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47" w:rsidRDefault="00470C47" w:rsidP="00470C47">
      <w:pPr>
        <w:spacing w:line="33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 ФЕДЕРАЦИЯ</w:t>
      </w:r>
    </w:p>
    <w:p w:rsidR="00470C47" w:rsidRDefault="00470C47" w:rsidP="00470C47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ИРКУТСКАЯ ОБЛАСТЬ</w:t>
      </w:r>
    </w:p>
    <w:p w:rsidR="00470C47" w:rsidRDefault="00470C47" w:rsidP="00470C47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БОХАНСКИЙ РАЙОН </w:t>
      </w:r>
    </w:p>
    <w:p w:rsidR="00470C47" w:rsidRDefault="00470C47" w:rsidP="00470C47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«ТИХОНОВКА» </w:t>
      </w:r>
    </w:p>
    <w:p w:rsidR="00470C47" w:rsidRDefault="00470C47" w:rsidP="00470C47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</w:p>
    <w:p w:rsidR="00470C47" w:rsidRDefault="00470C47" w:rsidP="00470C47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ДУМЫ № 22</w:t>
      </w:r>
    </w:p>
    <w:p w:rsidR="00470C47" w:rsidRDefault="00470C47" w:rsidP="00470C47">
      <w:pPr>
        <w:tabs>
          <w:tab w:val="left" w:pos="7395"/>
        </w:tabs>
        <w:spacing w:line="330" w:lineRule="atLeast"/>
        <w:rPr>
          <w:color w:val="000000"/>
          <w:sz w:val="28"/>
          <w:szCs w:val="28"/>
        </w:rPr>
      </w:pPr>
    </w:p>
    <w:p w:rsidR="00470C47" w:rsidRDefault="00470C47" w:rsidP="00470C47">
      <w:pPr>
        <w:tabs>
          <w:tab w:val="left" w:pos="7395"/>
        </w:tabs>
        <w:spacing w:line="33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Шестая сессия </w:t>
      </w:r>
      <w:r>
        <w:rPr>
          <w:bCs/>
          <w:color w:val="000000"/>
          <w:sz w:val="28"/>
          <w:szCs w:val="28"/>
        </w:rPr>
        <w:tab/>
        <w:t>Третьего созыва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589"/>
      </w:tblGrid>
      <w:tr w:rsidR="00470C47" w:rsidTr="00470C47">
        <w:tc>
          <w:tcPr>
            <w:tcW w:w="4674" w:type="dxa"/>
            <w:hideMark/>
          </w:tcPr>
          <w:p w:rsidR="00470C47" w:rsidRDefault="00470C47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 апреля 2014 года</w:t>
            </w:r>
          </w:p>
        </w:tc>
        <w:tc>
          <w:tcPr>
            <w:tcW w:w="4589" w:type="dxa"/>
            <w:hideMark/>
          </w:tcPr>
          <w:p w:rsidR="00470C47" w:rsidRDefault="00470C47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с. Тихоновка</w:t>
            </w:r>
          </w:p>
        </w:tc>
      </w:tr>
    </w:tbl>
    <w:p w:rsidR="00470C47" w:rsidRDefault="00470C47" w:rsidP="00470C47">
      <w:pPr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160CC" w:rsidRDefault="00470C47" w:rsidP="00470C47">
      <w:pPr>
        <w:jc w:val="center"/>
        <w:rPr>
          <w:sz w:val="28"/>
          <w:szCs w:val="28"/>
        </w:rPr>
      </w:pPr>
      <w:r w:rsidRPr="00470C47">
        <w:rPr>
          <w:sz w:val="28"/>
          <w:szCs w:val="28"/>
        </w:rPr>
        <w:t>«Об утверждении Программы комплексного развития системы жилищно-коммунального хозяйства муниципального образования «Тихоновка» Иркутской области на 2014-</w:t>
      </w:r>
      <w:r>
        <w:rPr>
          <w:sz w:val="28"/>
          <w:szCs w:val="28"/>
        </w:rPr>
        <w:t>20</w:t>
      </w:r>
      <w:r w:rsidRPr="00470C47">
        <w:rPr>
          <w:sz w:val="28"/>
          <w:szCs w:val="28"/>
        </w:rPr>
        <w:t>16 годы»</w:t>
      </w:r>
    </w:p>
    <w:p w:rsidR="00470C47" w:rsidRDefault="00470C47" w:rsidP="00470C47">
      <w:pPr>
        <w:rPr>
          <w:sz w:val="28"/>
          <w:szCs w:val="28"/>
        </w:rPr>
      </w:pPr>
    </w:p>
    <w:p w:rsidR="00470C47" w:rsidRDefault="00470C47" w:rsidP="00470C47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Закона 131-ФЗ от 6.10.2003 года «Об общих принципах организации местного самоуправления в РФ», п.6 ст.8 Устава МО «Тихоновка», Дума решила:</w:t>
      </w:r>
    </w:p>
    <w:p w:rsidR="00470C47" w:rsidRDefault="00470C47" w:rsidP="00470C47">
      <w:pPr>
        <w:rPr>
          <w:sz w:val="28"/>
          <w:szCs w:val="28"/>
        </w:rPr>
      </w:pPr>
    </w:p>
    <w:p w:rsidR="00470C47" w:rsidRDefault="00470C47" w:rsidP="00470C4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Программу комплексного развития системы жилищно-коммунального хозяйства муниципального образования «Тихоновка» Иркутской области на 2014-2016 гг.</w:t>
      </w:r>
    </w:p>
    <w:p w:rsidR="00470C47" w:rsidRDefault="00470C47" w:rsidP="00470C4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Вестнике МО «Тихоновка» и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470C47" w:rsidRDefault="00470C47" w:rsidP="00470C47">
      <w:pPr>
        <w:rPr>
          <w:sz w:val="28"/>
          <w:szCs w:val="28"/>
        </w:rPr>
      </w:pPr>
    </w:p>
    <w:p w:rsidR="00470C47" w:rsidRDefault="00470C47" w:rsidP="00470C47">
      <w:pPr>
        <w:rPr>
          <w:sz w:val="28"/>
          <w:szCs w:val="28"/>
        </w:rPr>
      </w:pPr>
    </w:p>
    <w:p w:rsidR="00470C47" w:rsidRDefault="00470C47" w:rsidP="00470C47">
      <w:pPr>
        <w:rPr>
          <w:sz w:val="28"/>
          <w:szCs w:val="28"/>
        </w:rPr>
      </w:pPr>
    </w:p>
    <w:p w:rsidR="00470C47" w:rsidRDefault="00470C47" w:rsidP="00470C47">
      <w:pPr>
        <w:rPr>
          <w:sz w:val="28"/>
          <w:szCs w:val="28"/>
        </w:rPr>
      </w:pPr>
    </w:p>
    <w:p w:rsidR="00470C47" w:rsidRDefault="00470C47" w:rsidP="00470C47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МО «Тихоновка» ____________ М.В. Скоробогатова</w:t>
      </w:r>
    </w:p>
    <w:p w:rsidR="00470C47" w:rsidRPr="00470C47" w:rsidRDefault="00470C47" w:rsidP="00470C47">
      <w:pPr>
        <w:rPr>
          <w:sz w:val="28"/>
          <w:szCs w:val="28"/>
        </w:rPr>
      </w:pPr>
    </w:p>
    <w:p w:rsidR="00470C47" w:rsidRPr="00470C47" w:rsidRDefault="00470C47" w:rsidP="00470C47">
      <w:pPr>
        <w:rPr>
          <w:sz w:val="28"/>
          <w:szCs w:val="28"/>
        </w:rPr>
      </w:pPr>
    </w:p>
    <w:p w:rsidR="00470C47" w:rsidRPr="00470C47" w:rsidRDefault="00470C47" w:rsidP="00470C47">
      <w:pPr>
        <w:rPr>
          <w:sz w:val="28"/>
          <w:szCs w:val="28"/>
        </w:rPr>
      </w:pPr>
    </w:p>
    <w:p w:rsidR="00470C47" w:rsidRPr="00470C47" w:rsidRDefault="00470C47" w:rsidP="00470C47">
      <w:pPr>
        <w:rPr>
          <w:sz w:val="28"/>
          <w:szCs w:val="28"/>
        </w:rPr>
      </w:pPr>
    </w:p>
    <w:p w:rsidR="00470C47" w:rsidRPr="00470C47" w:rsidRDefault="00470C47" w:rsidP="00470C47">
      <w:pPr>
        <w:rPr>
          <w:sz w:val="28"/>
          <w:szCs w:val="28"/>
        </w:rPr>
      </w:pPr>
    </w:p>
    <w:p w:rsidR="00470C47" w:rsidRPr="00470C47" w:rsidRDefault="00470C47" w:rsidP="00470C47">
      <w:pPr>
        <w:rPr>
          <w:sz w:val="28"/>
          <w:szCs w:val="28"/>
        </w:rPr>
      </w:pPr>
    </w:p>
    <w:p w:rsidR="00470C47" w:rsidRPr="00470C47" w:rsidRDefault="00470C47" w:rsidP="00470C47">
      <w:pPr>
        <w:rPr>
          <w:sz w:val="28"/>
          <w:szCs w:val="28"/>
        </w:rPr>
      </w:pPr>
    </w:p>
    <w:p w:rsidR="00470C47" w:rsidRPr="00470C47" w:rsidRDefault="00470C47" w:rsidP="00470C47">
      <w:pPr>
        <w:rPr>
          <w:sz w:val="28"/>
          <w:szCs w:val="28"/>
        </w:rPr>
      </w:pPr>
    </w:p>
    <w:p w:rsidR="00470C47" w:rsidRDefault="00470C47" w:rsidP="00470C47">
      <w:pPr>
        <w:rPr>
          <w:sz w:val="28"/>
          <w:szCs w:val="28"/>
        </w:rPr>
      </w:pPr>
    </w:p>
    <w:p w:rsidR="00470C47" w:rsidRDefault="00470C47" w:rsidP="00470C47">
      <w:pPr>
        <w:jc w:val="center"/>
        <w:rPr>
          <w:sz w:val="28"/>
          <w:szCs w:val="28"/>
        </w:rPr>
      </w:pPr>
    </w:p>
    <w:p w:rsidR="00470C47" w:rsidRDefault="00470C47" w:rsidP="00470C47">
      <w:pPr>
        <w:jc w:val="center"/>
        <w:rPr>
          <w:sz w:val="28"/>
          <w:szCs w:val="28"/>
        </w:rPr>
      </w:pPr>
    </w:p>
    <w:p w:rsidR="00470C47" w:rsidRDefault="00470C47" w:rsidP="00470C47">
      <w:pPr>
        <w:jc w:val="center"/>
        <w:rPr>
          <w:sz w:val="28"/>
          <w:szCs w:val="28"/>
        </w:rPr>
      </w:pPr>
    </w:p>
    <w:p w:rsidR="00470C47" w:rsidRDefault="00470C47" w:rsidP="00470C47">
      <w:pPr>
        <w:jc w:val="center"/>
        <w:rPr>
          <w:sz w:val="28"/>
          <w:szCs w:val="28"/>
        </w:rPr>
      </w:pPr>
    </w:p>
    <w:p w:rsidR="00470C47" w:rsidRDefault="00470C47" w:rsidP="00470C47">
      <w:pPr>
        <w:jc w:val="center"/>
        <w:rPr>
          <w:sz w:val="28"/>
          <w:szCs w:val="28"/>
        </w:rPr>
      </w:pPr>
    </w:p>
    <w:p w:rsidR="00470C47" w:rsidRDefault="00470C47" w:rsidP="00470C47">
      <w:pPr>
        <w:jc w:val="center"/>
        <w:rPr>
          <w:sz w:val="28"/>
          <w:szCs w:val="28"/>
        </w:rPr>
      </w:pPr>
    </w:p>
    <w:p w:rsidR="00470C47" w:rsidRDefault="00470C47" w:rsidP="00470C47">
      <w:pPr>
        <w:jc w:val="center"/>
        <w:rPr>
          <w:sz w:val="28"/>
          <w:szCs w:val="28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 w:rsidRPr="00470C47">
        <w:rPr>
          <w:b/>
          <w:bCs/>
          <w:sz w:val="52"/>
          <w:szCs w:val="52"/>
          <w:lang w:eastAsia="ru-RU"/>
        </w:rPr>
        <w:t>Программа</w:t>
      </w:r>
    </w:p>
    <w:p w:rsidR="00470C47" w:rsidRPr="00470C47" w:rsidRDefault="00470C47" w:rsidP="00470C47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 w:rsidRPr="00470C47">
        <w:rPr>
          <w:b/>
          <w:bCs/>
          <w:sz w:val="52"/>
          <w:szCs w:val="52"/>
          <w:lang w:eastAsia="ru-RU"/>
        </w:rPr>
        <w:t>Комплексного развития систем коммунальной инфраструктуры</w:t>
      </w:r>
    </w:p>
    <w:p w:rsidR="00470C47" w:rsidRPr="00470C47" w:rsidRDefault="00470C47" w:rsidP="00470C47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 w:rsidRPr="00470C47">
        <w:rPr>
          <w:b/>
          <w:bCs/>
          <w:sz w:val="52"/>
          <w:szCs w:val="52"/>
          <w:lang w:eastAsia="ru-RU"/>
        </w:rPr>
        <w:t>муниципального образования</w:t>
      </w:r>
      <w:r>
        <w:rPr>
          <w:b/>
          <w:bCs/>
          <w:sz w:val="52"/>
          <w:szCs w:val="52"/>
          <w:lang w:eastAsia="ru-RU"/>
        </w:rPr>
        <w:t xml:space="preserve"> «</w:t>
      </w:r>
      <w:r w:rsidR="00315EF2">
        <w:rPr>
          <w:b/>
          <w:bCs/>
          <w:sz w:val="52"/>
          <w:szCs w:val="52"/>
          <w:lang w:eastAsia="ru-RU"/>
        </w:rPr>
        <w:t>Тихоновка» Боханского</w:t>
      </w:r>
      <w:r>
        <w:rPr>
          <w:b/>
          <w:bCs/>
          <w:sz w:val="52"/>
          <w:szCs w:val="52"/>
          <w:lang w:eastAsia="ru-RU"/>
        </w:rPr>
        <w:t xml:space="preserve"> </w:t>
      </w:r>
      <w:r w:rsidRPr="00470C47">
        <w:rPr>
          <w:b/>
          <w:bCs/>
          <w:sz w:val="52"/>
          <w:szCs w:val="52"/>
          <w:lang w:eastAsia="ru-RU"/>
        </w:rPr>
        <w:t xml:space="preserve"> района</w:t>
      </w:r>
    </w:p>
    <w:p w:rsidR="00470C47" w:rsidRPr="00470C47" w:rsidRDefault="00470C47" w:rsidP="00470C47">
      <w:pPr>
        <w:suppressAutoHyphens w:val="0"/>
        <w:jc w:val="center"/>
        <w:rPr>
          <w:b/>
          <w:bCs/>
          <w:sz w:val="52"/>
          <w:szCs w:val="52"/>
          <w:lang w:eastAsia="ru-RU"/>
        </w:rPr>
      </w:pPr>
      <w:r w:rsidRPr="00470C47">
        <w:rPr>
          <w:b/>
          <w:bCs/>
          <w:sz w:val="52"/>
          <w:szCs w:val="52"/>
          <w:lang w:eastAsia="ru-RU"/>
        </w:rPr>
        <w:t>на 201</w:t>
      </w:r>
      <w:r>
        <w:rPr>
          <w:b/>
          <w:bCs/>
          <w:sz w:val="52"/>
          <w:szCs w:val="52"/>
          <w:lang w:eastAsia="ru-RU"/>
        </w:rPr>
        <w:t>4-2016</w:t>
      </w:r>
      <w:r w:rsidRPr="00470C47">
        <w:rPr>
          <w:b/>
          <w:bCs/>
          <w:sz w:val="52"/>
          <w:szCs w:val="52"/>
          <w:lang w:eastAsia="ru-RU"/>
        </w:rPr>
        <w:t xml:space="preserve"> годы</w:t>
      </w: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470C47" w:rsidRPr="00470C47" w:rsidRDefault="00470C47" w:rsidP="00470C47">
      <w:pPr>
        <w:suppressAutoHyphens w:val="0"/>
        <w:jc w:val="center"/>
        <w:rPr>
          <w:rFonts w:ascii="Calibri" w:eastAsia="Calibri" w:hAnsi="Calibri"/>
          <w:sz w:val="52"/>
          <w:szCs w:val="52"/>
          <w:lang w:eastAsia="ru-RU"/>
        </w:rPr>
      </w:pPr>
    </w:p>
    <w:p w:rsidR="00470C47" w:rsidRDefault="00315EF2" w:rsidP="00470C47">
      <w:pPr>
        <w:suppressAutoHyphens w:val="0"/>
        <w:jc w:val="center"/>
        <w:rPr>
          <w:rFonts w:eastAsia="Calibri"/>
          <w:sz w:val="36"/>
          <w:szCs w:val="36"/>
          <w:lang w:eastAsia="ru-RU"/>
        </w:rPr>
      </w:pPr>
      <w:r>
        <w:rPr>
          <w:rFonts w:eastAsia="Calibri"/>
          <w:sz w:val="36"/>
          <w:szCs w:val="36"/>
          <w:lang w:eastAsia="ru-RU"/>
        </w:rPr>
        <w:t>с. Тихоновка</w:t>
      </w:r>
    </w:p>
    <w:p w:rsidR="00865CAB" w:rsidRPr="00470C47" w:rsidRDefault="00865CAB" w:rsidP="00470C47">
      <w:pPr>
        <w:suppressAutoHyphens w:val="0"/>
        <w:jc w:val="center"/>
        <w:rPr>
          <w:rFonts w:eastAsia="Calibri"/>
          <w:sz w:val="36"/>
          <w:szCs w:val="36"/>
          <w:lang w:eastAsia="ru-RU"/>
        </w:rPr>
      </w:pPr>
    </w:p>
    <w:p w:rsidR="00470C47" w:rsidRPr="00470C47" w:rsidRDefault="00315EF2" w:rsidP="00470C47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2014</w:t>
      </w:r>
      <w:r w:rsidR="00470C47" w:rsidRPr="00470C47">
        <w:rPr>
          <w:rFonts w:eastAsia="Calibri"/>
          <w:sz w:val="32"/>
          <w:szCs w:val="32"/>
          <w:lang w:eastAsia="en-US"/>
        </w:rPr>
        <w:t xml:space="preserve"> год</w:t>
      </w:r>
    </w:p>
    <w:p w:rsidR="00470C47" w:rsidRDefault="00470C47" w:rsidP="00470C4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5EF2" w:rsidRDefault="00315EF2" w:rsidP="00470C4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5EF2" w:rsidRDefault="00315EF2" w:rsidP="00470C4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5EF2" w:rsidRDefault="00315EF2" w:rsidP="00470C4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5EF2" w:rsidRDefault="00315EF2" w:rsidP="00470C4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5EF2" w:rsidRDefault="00315EF2" w:rsidP="00470C4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5EF2" w:rsidRDefault="00315EF2" w:rsidP="00470C4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5EF2" w:rsidRPr="00470C47" w:rsidRDefault="00315EF2" w:rsidP="00470C4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70C47" w:rsidRPr="00470C47" w:rsidRDefault="00470C47" w:rsidP="00470C47">
      <w:pPr>
        <w:tabs>
          <w:tab w:val="left" w:pos="9355"/>
        </w:tabs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470C47">
        <w:rPr>
          <w:rFonts w:eastAsia="Calibri"/>
          <w:b/>
          <w:lang w:eastAsia="en-US"/>
        </w:rPr>
        <w:t>ПАСПОРТ</w:t>
      </w:r>
    </w:p>
    <w:p w:rsidR="00470C47" w:rsidRPr="00470C47" w:rsidRDefault="00470C47" w:rsidP="00470C47">
      <w:pPr>
        <w:suppressAutoHyphens w:val="0"/>
        <w:jc w:val="center"/>
        <w:rPr>
          <w:b/>
          <w:bCs/>
          <w:lang w:eastAsia="ru-RU"/>
        </w:rPr>
      </w:pPr>
      <w:r w:rsidRPr="00470C47">
        <w:rPr>
          <w:b/>
          <w:bCs/>
          <w:lang w:eastAsia="ru-RU"/>
        </w:rPr>
        <w:t>Программы комплексного развития систем коммунальной инфраструктуры</w:t>
      </w:r>
    </w:p>
    <w:p w:rsidR="00470C47" w:rsidRDefault="00470C47" w:rsidP="00470C47">
      <w:pPr>
        <w:suppressAutoHyphens w:val="0"/>
        <w:jc w:val="center"/>
        <w:rPr>
          <w:b/>
          <w:lang w:eastAsia="ru-RU"/>
        </w:rPr>
      </w:pPr>
      <w:r w:rsidRPr="00470C47">
        <w:rPr>
          <w:b/>
          <w:bCs/>
          <w:lang w:eastAsia="ru-RU"/>
        </w:rPr>
        <w:t>муницип</w:t>
      </w:r>
      <w:r w:rsidR="00315EF2">
        <w:rPr>
          <w:b/>
          <w:bCs/>
          <w:lang w:eastAsia="ru-RU"/>
        </w:rPr>
        <w:t>ального образования «Тихоновка» на 2014-2016</w:t>
      </w:r>
      <w:r w:rsidRPr="00470C47">
        <w:rPr>
          <w:b/>
          <w:bCs/>
          <w:lang w:eastAsia="ru-RU"/>
        </w:rPr>
        <w:t xml:space="preserve"> годы</w:t>
      </w:r>
      <w:r w:rsidRPr="00470C47">
        <w:rPr>
          <w:b/>
          <w:lang w:eastAsia="ru-RU"/>
        </w:rPr>
        <w:t xml:space="preserve"> </w:t>
      </w:r>
    </w:p>
    <w:p w:rsidR="00865CAB" w:rsidRPr="00470C47" w:rsidRDefault="00865CAB" w:rsidP="00470C47">
      <w:pPr>
        <w:suppressAutoHyphens w:val="0"/>
        <w:jc w:val="center"/>
        <w:rPr>
          <w:b/>
          <w:lang w:eastAsia="ru-RU"/>
        </w:rPr>
      </w:pPr>
    </w:p>
    <w:tbl>
      <w:tblPr>
        <w:tblW w:w="977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77"/>
        <w:gridCol w:w="6798"/>
      </w:tblGrid>
      <w:tr w:rsidR="00470C47" w:rsidRPr="00470C47" w:rsidTr="00470C47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ind w:right="176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70C47">
              <w:rPr>
                <w:bCs/>
                <w:lang w:eastAsia="ru-RU"/>
              </w:rPr>
              <w:t>Программа Комплексного развития систем коммунальной инфраструктуры муницип</w:t>
            </w:r>
            <w:r w:rsidR="00315EF2">
              <w:rPr>
                <w:bCs/>
                <w:lang w:eastAsia="ru-RU"/>
              </w:rPr>
              <w:t>ального образования «Тихоновка» на 2014-2016</w:t>
            </w:r>
            <w:r w:rsidRPr="00470C47">
              <w:rPr>
                <w:bCs/>
                <w:lang w:eastAsia="ru-RU"/>
              </w:rPr>
              <w:t xml:space="preserve"> годы</w:t>
            </w:r>
          </w:p>
        </w:tc>
      </w:tr>
      <w:tr w:rsidR="00470C47" w:rsidRPr="00470C47" w:rsidTr="00470C47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ind w:right="176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70C47">
              <w:rPr>
                <w:lang w:eastAsia="ru-RU"/>
              </w:rPr>
              <w:t xml:space="preserve">Постановление Администрации </w:t>
            </w:r>
            <w:r w:rsidRPr="00470C47">
              <w:rPr>
                <w:bCs/>
                <w:lang w:eastAsia="ru-RU"/>
              </w:rPr>
              <w:t xml:space="preserve">муниципального образования </w:t>
            </w:r>
            <w:r w:rsidR="00315EF2">
              <w:rPr>
                <w:lang w:eastAsia="ru-RU"/>
              </w:rPr>
              <w:t xml:space="preserve"> «Тихоновка» от 05.03.2014г. №20/1</w:t>
            </w:r>
          </w:p>
        </w:tc>
      </w:tr>
      <w:tr w:rsidR="00470C47" w:rsidRPr="00470C47" w:rsidTr="00470C4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ind w:right="176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70C47">
              <w:rPr>
                <w:lang w:eastAsia="ru-RU"/>
              </w:rPr>
              <w:t xml:space="preserve">Администрация </w:t>
            </w:r>
            <w:r w:rsidRPr="00470C47">
              <w:rPr>
                <w:bCs/>
                <w:lang w:eastAsia="ru-RU"/>
              </w:rPr>
              <w:t>муниципального образования</w:t>
            </w:r>
            <w:r w:rsidR="00315EF2">
              <w:rPr>
                <w:lang w:eastAsia="ru-RU"/>
              </w:rPr>
              <w:t xml:space="preserve"> «Тихоновка»</w:t>
            </w:r>
          </w:p>
        </w:tc>
      </w:tr>
      <w:tr w:rsidR="00470C47" w:rsidRPr="00470C47" w:rsidTr="00470C47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ind w:right="176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ind w:right="34"/>
              <w:jc w:val="both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 xml:space="preserve">Администрация </w:t>
            </w:r>
            <w:r w:rsidRPr="00470C47">
              <w:rPr>
                <w:rFonts w:eastAsia="Calibri"/>
                <w:bCs/>
                <w:lang w:eastAsia="en-US"/>
              </w:rPr>
              <w:t>муниципального образования</w:t>
            </w:r>
            <w:r w:rsidR="00315EF2">
              <w:rPr>
                <w:rFonts w:eastAsia="Calibri"/>
                <w:lang w:eastAsia="en-US"/>
              </w:rPr>
              <w:t xml:space="preserve"> «Тихоновка</w:t>
            </w:r>
            <w:r w:rsidRPr="00470C47">
              <w:rPr>
                <w:rFonts w:eastAsia="Calibri"/>
                <w:lang w:eastAsia="en-US"/>
              </w:rPr>
              <w:t>»</w:t>
            </w:r>
          </w:p>
        </w:tc>
      </w:tr>
      <w:tr w:rsidR="00470C47" w:rsidRPr="00470C47" w:rsidTr="00470C4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ind w:right="176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315EF2" w:rsidP="00470C47">
            <w:pPr>
              <w:suppressAutoHyphens w:val="0"/>
              <w:ind w:left="34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потребителей к 2016</w:t>
            </w:r>
            <w:r w:rsidR="00470C47" w:rsidRPr="00470C47">
              <w:rPr>
                <w:rFonts w:eastAsia="Calibri"/>
                <w:lang w:eastAsia="en-US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470C47" w:rsidRPr="00470C47" w:rsidTr="00470C4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ind w:right="176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jc w:val="both"/>
              <w:rPr>
                <w:spacing w:val="-5"/>
                <w:kern w:val="28"/>
                <w:lang w:eastAsia="en-US"/>
              </w:rPr>
            </w:pPr>
            <w:r w:rsidRPr="00470C47">
              <w:rPr>
                <w:spacing w:val="-5"/>
                <w:kern w:val="28"/>
                <w:lang w:eastAsia="en-US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470C47" w:rsidRPr="00470C47" w:rsidRDefault="00470C47" w:rsidP="00470C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kern w:val="28"/>
                <w:lang w:eastAsia="en-US"/>
              </w:rPr>
              <w:t>- Обеспечение доступности для населения стоимости коммунальных услуг</w:t>
            </w:r>
            <w:bookmarkStart w:id="0" w:name="sub_1103"/>
            <w:r w:rsidRPr="00470C47">
              <w:rPr>
                <w:rFonts w:eastAsia="Calibri"/>
                <w:kern w:val="28"/>
                <w:lang w:eastAsia="en-US"/>
              </w:rPr>
              <w:t>;</w:t>
            </w:r>
            <w:bookmarkStart w:id="1" w:name="sub_1101"/>
            <w:r w:rsidRPr="00470C47">
              <w:rPr>
                <w:rFonts w:eastAsia="Calibri"/>
                <w:lang w:eastAsia="en-US"/>
              </w:rPr>
              <w:t xml:space="preserve"> </w:t>
            </w:r>
          </w:p>
          <w:p w:rsidR="00470C47" w:rsidRPr="00470C47" w:rsidRDefault="00470C47" w:rsidP="00470C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 xml:space="preserve">- Обеспечение развития жилищного строительства в </w:t>
            </w:r>
            <w:r w:rsidRPr="00470C47">
              <w:rPr>
                <w:rFonts w:eastAsia="Calibri"/>
                <w:bCs/>
                <w:lang w:eastAsia="en-US"/>
              </w:rPr>
              <w:t>муниципальном образовании</w:t>
            </w:r>
            <w:r w:rsidR="00315EF2">
              <w:rPr>
                <w:rFonts w:eastAsia="Calibri"/>
                <w:lang w:eastAsia="en-US"/>
              </w:rPr>
              <w:t xml:space="preserve"> «Тихоновка</w:t>
            </w:r>
            <w:r w:rsidRPr="00470C47">
              <w:rPr>
                <w:rFonts w:eastAsia="Calibri"/>
                <w:lang w:eastAsia="en-US"/>
              </w:rPr>
              <w:t>»;</w:t>
            </w:r>
            <w:bookmarkEnd w:id="1"/>
          </w:p>
          <w:p w:rsidR="00470C47" w:rsidRPr="00470C47" w:rsidRDefault="00470C47" w:rsidP="00470C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- Повышение качества предоставляемых коммунальных услуг потребителям;</w:t>
            </w:r>
          </w:p>
          <w:bookmarkEnd w:id="0"/>
          <w:p w:rsidR="00470C47" w:rsidRPr="00470C47" w:rsidRDefault="00470C47" w:rsidP="00470C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470C47" w:rsidRPr="00470C47" w:rsidTr="00470C47">
        <w:trPr>
          <w:trHeight w:val="1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 xml:space="preserve"> 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70C47">
              <w:rPr>
                <w:lang w:eastAsia="ru-RU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470C47" w:rsidRPr="00470C47" w:rsidRDefault="00470C47" w:rsidP="00470C4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70C47">
              <w:rPr>
                <w:lang w:eastAsia="ru-RU"/>
              </w:rPr>
              <w:t xml:space="preserve">- Модернизация и обновление коммунальной инфраструктуры </w:t>
            </w:r>
            <w:r w:rsidRPr="00470C47">
              <w:rPr>
                <w:bCs/>
                <w:lang w:eastAsia="ru-RU"/>
              </w:rPr>
              <w:t xml:space="preserve">муниципального образования </w:t>
            </w:r>
            <w:r w:rsidR="00315EF2">
              <w:rPr>
                <w:lang w:eastAsia="ru-RU"/>
              </w:rPr>
              <w:t>«Тихоновка</w:t>
            </w:r>
            <w:r w:rsidRPr="00470C47">
              <w:rPr>
                <w:lang w:eastAsia="ru-RU"/>
              </w:rPr>
              <w:t>», снижение эксплуатационных затрат;</w:t>
            </w:r>
          </w:p>
          <w:p w:rsidR="00470C47" w:rsidRPr="00470C47" w:rsidRDefault="00470C47" w:rsidP="00470C4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70C47">
              <w:rPr>
                <w:lang w:eastAsia="ru-RU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r w:rsidRPr="00470C47">
              <w:rPr>
                <w:bCs/>
                <w:lang w:eastAsia="ru-RU"/>
              </w:rPr>
              <w:t>муниципальном образовании</w:t>
            </w:r>
            <w:r w:rsidR="00315EF2">
              <w:rPr>
                <w:lang w:eastAsia="ru-RU"/>
              </w:rPr>
              <w:t xml:space="preserve"> «Тихоновка</w:t>
            </w:r>
            <w:r w:rsidRPr="00470C47">
              <w:rPr>
                <w:lang w:eastAsia="ru-RU"/>
              </w:rPr>
              <w:t>».</w:t>
            </w:r>
          </w:p>
          <w:p w:rsidR="00470C47" w:rsidRPr="00470C47" w:rsidRDefault="00470C47" w:rsidP="00470C4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70C47">
              <w:rPr>
                <w:lang w:eastAsia="ru-RU"/>
              </w:rPr>
              <w:t>- Обеспечение бесперебойного снабжения электрической энергией инфраструктуры поселения;</w:t>
            </w:r>
          </w:p>
          <w:p w:rsidR="00470C47" w:rsidRPr="00470C47" w:rsidRDefault="00470C47" w:rsidP="00470C4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70C47">
              <w:rPr>
                <w:lang w:eastAsia="ru-RU"/>
              </w:rPr>
              <w:t>- Повышение надежности водоснабжения и водоотведения;</w:t>
            </w:r>
          </w:p>
          <w:p w:rsidR="00470C47" w:rsidRPr="00470C47" w:rsidRDefault="00470C47" w:rsidP="00470C4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70C47">
              <w:rPr>
                <w:lang w:eastAsia="ru-RU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470C47" w:rsidRPr="00470C47" w:rsidRDefault="00470C47" w:rsidP="00470C4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70C47">
              <w:rPr>
                <w:lang w:eastAsia="ru-RU"/>
              </w:rPr>
              <w:t>- Снижение уровня потерь воды;</w:t>
            </w:r>
          </w:p>
          <w:p w:rsidR="00470C47" w:rsidRPr="00470C47" w:rsidRDefault="00470C47" w:rsidP="00470C47">
            <w:pPr>
              <w:suppressAutoHyphens w:val="0"/>
              <w:rPr>
                <w:rFonts w:ascii="Calibri" w:eastAsia="Calibri" w:hAnsi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470C47" w:rsidRPr="00470C47" w:rsidTr="00470C47">
        <w:trPr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ind w:right="176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rPr>
                <w:noProof/>
                <w:lang w:eastAsia="ru-RU"/>
              </w:rPr>
            </w:pPr>
            <w:r w:rsidRPr="00470C47">
              <w:rPr>
                <w:noProof/>
                <w:lang w:eastAsia="ru-RU"/>
              </w:rPr>
              <w:t>Срок реализации программы 201</w:t>
            </w:r>
            <w:r w:rsidR="00315EF2">
              <w:rPr>
                <w:noProof/>
                <w:lang w:eastAsia="ru-RU"/>
              </w:rPr>
              <w:t>4 – 2016</w:t>
            </w:r>
            <w:r w:rsidRPr="00470C47">
              <w:rPr>
                <w:noProof/>
                <w:lang w:eastAsia="ru-RU"/>
              </w:rPr>
              <w:t xml:space="preserve"> годы.</w:t>
            </w:r>
          </w:p>
          <w:p w:rsidR="00470C47" w:rsidRPr="00470C47" w:rsidRDefault="00470C47" w:rsidP="00470C47">
            <w:pPr>
              <w:suppressAutoHyphens w:val="0"/>
              <w:rPr>
                <w:lang w:eastAsia="ru-RU"/>
              </w:rPr>
            </w:pPr>
            <w:r w:rsidRPr="00470C47">
              <w:rPr>
                <w:noProof/>
                <w:lang w:eastAsia="ru-RU"/>
              </w:rPr>
              <w:t xml:space="preserve"> </w:t>
            </w:r>
          </w:p>
        </w:tc>
      </w:tr>
      <w:tr w:rsidR="00470C47" w:rsidRPr="00470C47" w:rsidTr="00470C47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spacing w:after="120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lastRenderedPageBreak/>
              <w:t xml:space="preserve">Объемы и источники финансирования </w:t>
            </w:r>
          </w:p>
          <w:p w:rsidR="00470C47" w:rsidRPr="00470C47" w:rsidRDefault="00470C47" w:rsidP="00470C47">
            <w:pPr>
              <w:suppressAutoHyphens w:val="0"/>
              <w:ind w:right="176"/>
              <w:rPr>
                <w:rFonts w:eastAsia="Calibri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47" w:rsidRPr="00470C47" w:rsidRDefault="00470C47" w:rsidP="00470C47">
            <w:pPr>
              <w:suppressAutoHyphens w:val="0"/>
              <w:ind w:firstLine="34"/>
              <w:jc w:val="both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Общая сумма расходов на реа</w:t>
            </w:r>
            <w:r w:rsidR="00315EF2">
              <w:rPr>
                <w:rFonts w:eastAsia="Calibri"/>
                <w:lang w:eastAsia="en-US"/>
              </w:rPr>
              <w:t>лизацию Программы на период 2014-2016</w:t>
            </w:r>
            <w:r w:rsidRPr="00470C47">
              <w:rPr>
                <w:rFonts w:eastAsia="Calibri"/>
                <w:lang w:eastAsia="en-US"/>
              </w:rPr>
              <w:t xml:space="preserve"> годы: Всего –</w:t>
            </w:r>
            <w:r w:rsidR="00D4126C" w:rsidRPr="00D4126C">
              <w:rPr>
                <w:rFonts w:eastAsia="Calibri"/>
                <w:lang w:eastAsia="en-US"/>
              </w:rPr>
              <w:t xml:space="preserve">12000 </w:t>
            </w:r>
            <w:r w:rsidRPr="00D4126C">
              <w:rPr>
                <w:rFonts w:eastAsia="Calibri"/>
                <w:lang w:eastAsia="en-US"/>
              </w:rPr>
              <w:t>т</w:t>
            </w:r>
            <w:r w:rsidRPr="00470C47">
              <w:rPr>
                <w:rFonts w:eastAsia="Calibri"/>
                <w:lang w:eastAsia="en-US"/>
              </w:rPr>
              <w:t>ыс. руб.</w:t>
            </w:r>
          </w:p>
          <w:p w:rsidR="00470C47" w:rsidRPr="00470C47" w:rsidRDefault="00470C47" w:rsidP="00470C47">
            <w:pPr>
              <w:suppressAutoHyphens w:val="0"/>
              <w:ind w:right="34"/>
              <w:jc w:val="both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iCs/>
                <w:lang w:eastAsia="en-US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865CAB" w:rsidRDefault="00865CAB" w:rsidP="00470C47">
      <w:pPr>
        <w:spacing w:after="120" w:line="276" w:lineRule="auto"/>
        <w:jc w:val="both"/>
        <w:outlineLvl w:val="0"/>
        <w:rPr>
          <w:rFonts w:eastAsia="Calibri"/>
          <w:b/>
          <w:bCs/>
          <w:lang w:eastAsia="en-US"/>
        </w:rPr>
      </w:pPr>
    </w:p>
    <w:p w:rsidR="00470C47" w:rsidRPr="00470C47" w:rsidRDefault="00470C47" w:rsidP="00470C47">
      <w:pPr>
        <w:spacing w:after="120" w:line="276" w:lineRule="auto"/>
        <w:jc w:val="both"/>
        <w:outlineLvl w:val="0"/>
        <w:rPr>
          <w:rFonts w:eastAsia="Calibri"/>
          <w:b/>
          <w:bCs/>
          <w:lang w:eastAsia="en-US"/>
        </w:rPr>
      </w:pPr>
      <w:r w:rsidRPr="00470C47">
        <w:rPr>
          <w:rFonts w:eastAsia="Calibri"/>
          <w:b/>
          <w:bCs/>
          <w:lang w:eastAsia="en-US"/>
        </w:rPr>
        <w:t>Введение</w:t>
      </w:r>
    </w:p>
    <w:p w:rsidR="00470C47" w:rsidRPr="00470C47" w:rsidRDefault="00470C47" w:rsidP="00470C47">
      <w:pPr>
        <w:suppressAutoHyphens w:val="0"/>
        <w:ind w:firstLine="283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Программа комплексного развития систем коммунальной инфраструктуры </w:t>
      </w:r>
      <w:r w:rsidRPr="00470C47">
        <w:rPr>
          <w:rFonts w:eastAsia="Calibri"/>
          <w:bCs/>
          <w:lang w:eastAsia="en-US"/>
        </w:rPr>
        <w:t xml:space="preserve">муниципального образования </w:t>
      </w:r>
      <w:r w:rsidR="00315EF2">
        <w:rPr>
          <w:rFonts w:eastAsia="Calibri"/>
          <w:lang w:eastAsia="en-US"/>
        </w:rPr>
        <w:t>«Тихоновка» на 2014 - 2016</w:t>
      </w:r>
      <w:r w:rsidRPr="00470C47">
        <w:rPr>
          <w:rFonts w:eastAsia="Calibri"/>
          <w:lang w:eastAsia="en-US"/>
        </w:rPr>
        <w:t>г.г. (дале</w:t>
      </w:r>
      <w:proofErr w:type="gramStart"/>
      <w:r w:rsidRPr="00470C47">
        <w:rPr>
          <w:rFonts w:eastAsia="Calibri"/>
          <w:lang w:eastAsia="en-US"/>
        </w:rPr>
        <w:t>е-</w:t>
      </w:r>
      <w:proofErr w:type="gramEnd"/>
      <w:r w:rsidRPr="00470C47">
        <w:rPr>
          <w:rFonts w:eastAsia="Calibri"/>
          <w:lang w:eastAsia="en-US"/>
        </w:rPr>
        <w:t xml:space="preserve"> 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470C47" w:rsidRPr="00470C47" w:rsidRDefault="00470C47" w:rsidP="00470C47">
      <w:pPr>
        <w:suppressAutoHyphens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- Градостроительный кодекс РФ от 29.12.2004 № 190-ФЗ;</w:t>
      </w:r>
    </w:p>
    <w:p w:rsidR="00470C47" w:rsidRPr="00470C47" w:rsidRDefault="00470C47" w:rsidP="00470C47">
      <w:pPr>
        <w:suppressAutoHyphens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70C47" w:rsidRPr="00470C47" w:rsidRDefault="00470C47" w:rsidP="00470C47">
      <w:pPr>
        <w:suppressAutoHyphens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470C47" w:rsidRPr="00470C47" w:rsidRDefault="00470C47" w:rsidP="00470C47">
      <w:pPr>
        <w:suppressAutoHyphens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70C47" w:rsidRPr="00470C47" w:rsidRDefault="00470C47" w:rsidP="00470C47">
      <w:pPr>
        <w:suppressAutoHyphens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 Постановление Правительства РФ от 24.05.2007 № 316 «Об утверждении </w:t>
      </w:r>
      <w:proofErr w:type="gramStart"/>
      <w:r w:rsidRPr="00470C47">
        <w:rPr>
          <w:rFonts w:eastAsia="Calibri"/>
          <w:lang w:eastAsia="en-US"/>
        </w:rPr>
        <w:t>правил определения условий деятельности организаций коммунального</w:t>
      </w:r>
      <w:proofErr w:type="gramEnd"/>
      <w:r w:rsidRPr="00470C47">
        <w:rPr>
          <w:rFonts w:eastAsia="Calibri"/>
          <w:lang w:eastAsia="en-US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- Г</w:t>
      </w:r>
      <w:r w:rsidR="00315EF2">
        <w:rPr>
          <w:rFonts w:eastAsia="Calibri"/>
          <w:lang w:eastAsia="en-US"/>
        </w:rPr>
        <w:t xml:space="preserve">енеральный план села Тихоновка и деревни Чилим, деревни </w:t>
      </w:r>
      <w:proofErr w:type="spellStart"/>
      <w:r w:rsidR="00315EF2">
        <w:rPr>
          <w:rFonts w:eastAsia="Calibri"/>
          <w:lang w:eastAsia="en-US"/>
        </w:rPr>
        <w:t>Парамоновка</w:t>
      </w:r>
      <w:proofErr w:type="spellEnd"/>
      <w:r w:rsidRPr="00470C47">
        <w:rPr>
          <w:rFonts w:eastAsia="Calibri"/>
          <w:lang w:eastAsia="en-US"/>
        </w:rPr>
        <w:t>.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Программа определяет основные направления развития коммунальной инфраструктуры, то есть объектов теплоснабжения, водоснабжения,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470C47" w:rsidRPr="00D4126C" w:rsidRDefault="00470C47" w:rsidP="00D41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Pr="00470C47">
        <w:rPr>
          <w:rFonts w:eastAsia="Calibri"/>
          <w:bCs/>
          <w:lang w:eastAsia="en-US"/>
        </w:rPr>
        <w:t xml:space="preserve">муниципального образования </w:t>
      </w:r>
      <w:r w:rsidR="00315EF2">
        <w:rPr>
          <w:rFonts w:eastAsia="Calibri"/>
          <w:lang w:eastAsia="en-US"/>
        </w:rPr>
        <w:t>«Тихоновка</w:t>
      </w:r>
      <w:r w:rsidRPr="00470C47">
        <w:rPr>
          <w:rFonts w:eastAsia="Calibri"/>
          <w:lang w:eastAsia="en-US"/>
        </w:rPr>
        <w:t xml:space="preserve">» и в полной мере соответствует государственной политике реформирования коммунального </w:t>
      </w:r>
      <w:r w:rsidR="00D4126C">
        <w:rPr>
          <w:rFonts w:eastAsia="Calibri"/>
          <w:lang w:eastAsia="en-US"/>
        </w:rPr>
        <w:t>комплекса Российской Федерации.</w:t>
      </w:r>
    </w:p>
    <w:p w:rsidR="00470C47" w:rsidRPr="00470C47" w:rsidRDefault="00470C47" w:rsidP="00470C47">
      <w:pPr>
        <w:spacing w:after="120" w:line="276" w:lineRule="auto"/>
        <w:ind w:left="267" w:hanging="267"/>
        <w:jc w:val="both"/>
        <w:outlineLvl w:val="0"/>
        <w:rPr>
          <w:rFonts w:eastAsia="Calibri"/>
          <w:lang w:eastAsia="en-US"/>
        </w:rPr>
      </w:pPr>
      <w:r w:rsidRPr="00470C47">
        <w:rPr>
          <w:rFonts w:eastAsia="Calibri"/>
          <w:b/>
          <w:bCs/>
          <w:lang w:eastAsia="en-US"/>
        </w:rPr>
        <w:t>1. Основные направления перспективного развития муниципального образования</w:t>
      </w:r>
      <w:r w:rsidRPr="00470C47">
        <w:rPr>
          <w:rFonts w:eastAsia="Calibri"/>
          <w:bCs/>
          <w:lang w:eastAsia="en-US"/>
        </w:rPr>
        <w:t xml:space="preserve"> </w:t>
      </w:r>
      <w:r w:rsidR="00315EF2">
        <w:rPr>
          <w:rFonts w:eastAsia="Calibri"/>
          <w:b/>
          <w:bCs/>
          <w:lang w:eastAsia="en-US"/>
        </w:rPr>
        <w:t>«Тихоновка</w:t>
      </w:r>
      <w:r w:rsidRPr="00470C47">
        <w:rPr>
          <w:rFonts w:eastAsia="Calibri"/>
          <w:b/>
          <w:bCs/>
          <w:lang w:eastAsia="en-US"/>
        </w:rPr>
        <w:t>»</w:t>
      </w:r>
    </w:p>
    <w:p w:rsidR="00470C47" w:rsidRPr="00D4126C" w:rsidRDefault="00470C47" w:rsidP="00470C47">
      <w:pPr>
        <w:suppressAutoHyphens w:val="0"/>
        <w:spacing w:line="276" w:lineRule="auto"/>
        <w:rPr>
          <w:rFonts w:eastAsia="Calibri"/>
          <w:b/>
          <w:lang w:eastAsia="en-US"/>
        </w:rPr>
      </w:pPr>
      <w:r w:rsidRPr="00470C47">
        <w:rPr>
          <w:rFonts w:eastAsia="Calibri"/>
          <w:b/>
          <w:lang w:eastAsia="en-US"/>
        </w:rPr>
        <w:t>1.1. К</w:t>
      </w:r>
      <w:r w:rsidR="00D4126C">
        <w:rPr>
          <w:rFonts w:eastAsia="Calibri"/>
          <w:b/>
          <w:lang w:eastAsia="en-US"/>
        </w:rPr>
        <w:t>раткая характеристика поселения</w:t>
      </w:r>
    </w:p>
    <w:p w:rsidR="00470C47" w:rsidRPr="00470C47" w:rsidRDefault="00470C47" w:rsidP="00470C47">
      <w:pPr>
        <w:suppressAutoHyphens w:val="0"/>
        <w:ind w:firstLine="708"/>
        <w:jc w:val="both"/>
        <w:rPr>
          <w:rFonts w:eastAsia="Calibri"/>
          <w:lang w:eastAsia="en-US"/>
        </w:rPr>
      </w:pPr>
      <w:proofErr w:type="gramStart"/>
      <w:r w:rsidRPr="00470C47">
        <w:rPr>
          <w:rFonts w:eastAsia="Calibri"/>
          <w:lang w:eastAsia="en-US"/>
        </w:rPr>
        <w:t xml:space="preserve">Общая площадь </w:t>
      </w:r>
      <w:r w:rsidRPr="00470C47">
        <w:rPr>
          <w:rFonts w:eastAsia="Calibri"/>
          <w:bCs/>
          <w:lang w:eastAsia="en-US"/>
        </w:rPr>
        <w:t xml:space="preserve">муниципального образования </w:t>
      </w:r>
      <w:r w:rsidR="00315EF2">
        <w:rPr>
          <w:rFonts w:eastAsia="Calibri"/>
          <w:lang w:eastAsia="en-US"/>
        </w:rPr>
        <w:t>«Тихоновка» составляет 17,4 тыс.</w:t>
      </w:r>
      <w:r w:rsidRPr="00470C47">
        <w:rPr>
          <w:rFonts w:eastAsia="Calibri"/>
          <w:lang w:eastAsia="en-US"/>
        </w:rPr>
        <w:t xml:space="preserve"> га</w:t>
      </w:r>
      <w:r w:rsidR="00865CAB">
        <w:rPr>
          <w:rFonts w:eastAsia="Calibri"/>
          <w:lang w:eastAsia="en-US"/>
        </w:rPr>
        <w:t xml:space="preserve"> </w:t>
      </w:r>
      <w:r w:rsidR="00865CAB" w:rsidRPr="004D210A">
        <w:rPr>
          <w:color w:val="000000"/>
          <w:lang w:eastAsia="ru-RU"/>
        </w:rPr>
        <w:t>(5,9% от площади района)</w:t>
      </w:r>
      <w:r w:rsidRPr="00470C47">
        <w:rPr>
          <w:rFonts w:eastAsia="Calibri"/>
          <w:lang w:eastAsia="en-US"/>
        </w:rPr>
        <w:t xml:space="preserve"> на которой расположены и занимаются хозяйстве</w:t>
      </w:r>
      <w:r w:rsidR="00315EF2">
        <w:rPr>
          <w:rFonts w:eastAsia="Calibri"/>
          <w:lang w:eastAsia="en-US"/>
        </w:rPr>
        <w:t>нной деятельностью СХК «Нива»</w:t>
      </w:r>
      <w:r w:rsidR="0091361F">
        <w:rPr>
          <w:rFonts w:eastAsia="Calibri"/>
          <w:lang w:eastAsia="en-US"/>
        </w:rPr>
        <w:t xml:space="preserve">, ИП </w:t>
      </w:r>
      <w:proofErr w:type="spellStart"/>
      <w:r w:rsidR="0091361F">
        <w:rPr>
          <w:rFonts w:eastAsia="Calibri"/>
          <w:lang w:eastAsia="en-US"/>
        </w:rPr>
        <w:t>Вегера</w:t>
      </w:r>
      <w:proofErr w:type="spellEnd"/>
      <w:r w:rsidR="0091361F">
        <w:rPr>
          <w:rFonts w:eastAsia="Calibri"/>
          <w:lang w:eastAsia="en-US"/>
        </w:rPr>
        <w:t xml:space="preserve"> Л.П., Тихоновское сельпо, ИП Николаенко Т.В., ИП </w:t>
      </w:r>
      <w:proofErr w:type="spellStart"/>
      <w:r w:rsidR="0091361F">
        <w:rPr>
          <w:rFonts w:eastAsia="Calibri"/>
          <w:lang w:eastAsia="en-US"/>
        </w:rPr>
        <w:t>Беляевская</w:t>
      </w:r>
      <w:proofErr w:type="spellEnd"/>
      <w:r w:rsidR="0091361F">
        <w:rPr>
          <w:rFonts w:eastAsia="Calibri"/>
          <w:lang w:eastAsia="en-US"/>
        </w:rPr>
        <w:t xml:space="preserve"> О.В.,  ИП </w:t>
      </w:r>
      <w:proofErr w:type="spellStart"/>
      <w:r w:rsidR="0091361F">
        <w:rPr>
          <w:rFonts w:eastAsia="Calibri"/>
          <w:lang w:eastAsia="en-US"/>
        </w:rPr>
        <w:t>Сырбу</w:t>
      </w:r>
      <w:proofErr w:type="spellEnd"/>
      <w:r w:rsidR="0091361F">
        <w:rPr>
          <w:rFonts w:eastAsia="Calibri"/>
          <w:lang w:eastAsia="en-US"/>
        </w:rPr>
        <w:t xml:space="preserve"> И.В., ИП </w:t>
      </w:r>
      <w:proofErr w:type="spellStart"/>
      <w:r w:rsidR="0091361F">
        <w:rPr>
          <w:rFonts w:eastAsia="Calibri"/>
          <w:lang w:eastAsia="en-US"/>
        </w:rPr>
        <w:t>Жуган</w:t>
      </w:r>
      <w:proofErr w:type="spellEnd"/>
      <w:r w:rsidR="0091361F">
        <w:rPr>
          <w:rFonts w:eastAsia="Calibri"/>
          <w:lang w:eastAsia="en-US"/>
        </w:rPr>
        <w:t xml:space="preserve"> С.В., ИП Егоров П.С., ИП </w:t>
      </w:r>
      <w:proofErr w:type="spellStart"/>
      <w:r w:rsidR="0091361F">
        <w:rPr>
          <w:rFonts w:eastAsia="Calibri"/>
          <w:lang w:eastAsia="en-US"/>
        </w:rPr>
        <w:t>Геляхова</w:t>
      </w:r>
      <w:proofErr w:type="spellEnd"/>
      <w:r w:rsidR="0091361F">
        <w:rPr>
          <w:rFonts w:eastAsia="Calibri"/>
          <w:lang w:eastAsia="en-US"/>
        </w:rPr>
        <w:t xml:space="preserve"> Т.А.,ИП </w:t>
      </w:r>
      <w:proofErr w:type="spellStart"/>
      <w:r w:rsidR="0091361F">
        <w:rPr>
          <w:rFonts w:eastAsia="Calibri"/>
          <w:lang w:eastAsia="en-US"/>
        </w:rPr>
        <w:t>Клюшин</w:t>
      </w:r>
      <w:proofErr w:type="spellEnd"/>
      <w:r w:rsidR="0091361F">
        <w:rPr>
          <w:rFonts w:eastAsia="Calibri"/>
          <w:lang w:eastAsia="en-US"/>
        </w:rPr>
        <w:t xml:space="preserve"> А</w:t>
      </w:r>
      <w:r w:rsidRPr="00470C47">
        <w:rPr>
          <w:rFonts w:eastAsia="Calibri"/>
          <w:lang w:eastAsia="en-US"/>
        </w:rPr>
        <w:t>.</w:t>
      </w:r>
      <w:r w:rsidR="0091361F">
        <w:rPr>
          <w:rFonts w:eastAsia="Calibri"/>
          <w:lang w:eastAsia="en-US"/>
        </w:rPr>
        <w:t>С., ИП Михайлов О.С.</w:t>
      </w:r>
      <w:proofErr w:type="gramEnd"/>
      <w:r w:rsidR="0091361F">
        <w:rPr>
          <w:rFonts w:eastAsia="Calibri"/>
          <w:lang w:eastAsia="en-US"/>
        </w:rPr>
        <w:t xml:space="preserve">, КФХ </w:t>
      </w:r>
      <w:proofErr w:type="spellStart"/>
      <w:r w:rsidR="0091361F">
        <w:rPr>
          <w:rFonts w:eastAsia="Calibri"/>
          <w:lang w:eastAsia="en-US"/>
        </w:rPr>
        <w:t>Рахвалов</w:t>
      </w:r>
      <w:proofErr w:type="spellEnd"/>
      <w:r w:rsidR="0091361F">
        <w:rPr>
          <w:rFonts w:eastAsia="Calibri"/>
          <w:lang w:eastAsia="en-US"/>
        </w:rPr>
        <w:t xml:space="preserve"> И.В. </w:t>
      </w:r>
      <w:r w:rsidRPr="00470C47">
        <w:rPr>
          <w:rFonts w:eastAsia="Calibri"/>
          <w:lang w:eastAsia="en-US"/>
        </w:rPr>
        <w:t xml:space="preserve"> В состав территории </w:t>
      </w:r>
      <w:r w:rsidRPr="00470C47">
        <w:rPr>
          <w:rFonts w:eastAsia="Calibri"/>
          <w:bCs/>
          <w:lang w:eastAsia="en-US"/>
        </w:rPr>
        <w:t xml:space="preserve">муниципального образования </w:t>
      </w:r>
      <w:r w:rsidR="0091361F">
        <w:rPr>
          <w:rFonts w:eastAsia="Calibri"/>
          <w:lang w:eastAsia="en-US"/>
        </w:rPr>
        <w:t>«Тихоновка</w:t>
      </w:r>
      <w:r w:rsidRPr="00470C47">
        <w:rPr>
          <w:rFonts w:eastAsia="Calibri"/>
          <w:lang w:eastAsia="en-US"/>
        </w:rPr>
        <w:t xml:space="preserve">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</w:t>
      </w:r>
      <w:r w:rsidRPr="00470C47">
        <w:rPr>
          <w:rFonts w:eastAsia="Calibri"/>
          <w:bCs/>
          <w:lang w:eastAsia="en-US"/>
        </w:rPr>
        <w:t xml:space="preserve">муниципального образования </w:t>
      </w:r>
      <w:r w:rsidR="0091361F">
        <w:rPr>
          <w:rFonts w:eastAsia="Calibri"/>
          <w:lang w:eastAsia="en-US"/>
        </w:rPr>
        <w:t>«Тихоновка</w:t>
      </w:r>
      <w:r w:rsidRPr="00470C47">
        <w:rPr>
          <w:rFonts w:eastAsia="Calibri"/>
          <w:lang w:eastAsia="en-US"/>
        </w:rPr>
        <w:t>».</w:t>
      </w:r>
    </w:p>
    <w:p w:rsidR="00865CAB" w:rsidRDefault="00470C47" w:rsidP="00470C47">
      <w:pPr>
        <w:suppressAutoHyphens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Первым органом власти на территории </w:t>
      </w:r>
      <w:r w:rsidRPr="00470C47">
        <w:rPr>
          <w:rFonts w:eastAsia="Calibri"/>
          <w:bCs/>
          <w:lang w:eastAsia="en-US"/>
        </w:rPr>
        <w:t xml:space="preserve">муниципального образования </w:t>
      </w:r>
      <w:r w:rsidR="0091361F">
        <w:rPr>
          <w:rFonts w:eastAsia="Calibri"/>
          <w:lang w:eastAsia="en-US"/>
        </w:rPr>
        <w:t xml:space="preserve">«Тихоновка» являлся </w:t>
      </w:r>
      <w:proofErr w:type="spellStart"/>
      <w:r w:rsidR="0091361F">
        <w:rPr>
          <w:rFonts w:eastAsia="Calibri"/>
          <w:lang w:eastAsia="en-US"/>
        </w:rPr>
        <w:t>Тихоновский</w:t>
      </w:r>
      <w:proofErr w:type="spellEnd"/>
      <w:r w:rsidRPr="00470C47">
        <w:rPr>
          <w:rFonts w:eastAsia="Calibri"/>
          <w:lang w:eastAsia="en-US"/>
        </w:rPr>
        <w:t xml:space="preserve"> сельский совет народных депутатов. С 01.01.2006 года образована администрация муницип</w:t>
      </w:r>
      <w:r w:rsidR="0091361F">
        <w:rPr>
          <w:rFonts w:eastAsia="Calibri"/>
          <w:lang w:eastAsia="en-US"/>
        </w:rPr>
        <w:t>ального образования «Тихоновка» Боханского</w:t>
      </w:r>
      <w:r w:rsidRPr="00470C47">
        <w:rPr>
          <w:rFonts w:eastAsia="Calibri"/>
          <w:lang w:eastAsia="en-US"/>
        </w:rPr>
        <w:t xml:space="preserve"> муниципального района. </w:t>
      </w:r>
    </w:p>
    <w:p w:rsidR="00470C47" w:rsidRPr="00470C47" w:rsidRDefault="00470C47" w:rsidP="00470C47">
      <w:pPr>
        <w:suppressAutoHyphens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lastRenderedPageBreak/>
        <w:t>Границ</w:t>
      </w:r>
      <w:r w:rsidR="0091361F">
        <w:rPr>
          <w:rFonts w:eastAsia="Calibri"/>
          <w:lang w:eastAsia="en-US"/>
        </w:rPr>
        <w:t>ы муниципального образования «Тихоновка</w:t>
      </w:r>
      <w:r w:rsidRPr="00470C47">
        <w:rPr>
          <w:rFonts w:eastAsia="Calibri"/>
          <w:lang w:eastAsia="en-US"/>
        </w:rPr>
        <w:t>»  установлены в соответствии с Законом Усть-Ордынского Бурятского автономного округа от 30 декабря 2004 № 67-оз.</w:t>
      </w:r>
    </w:p>
    <w:p w:rsidR="00470C47" w:rsidRPr="00470C47" w:rsidRDefault="00470C47" w:rsidP="00470C47">
      <w:pPr>
        <w:suppressAutoHyphens w:val="0"/>
        <w:ind w:firstLine="77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На территории СП проходит линия электропередач (ЛЭП) напряжением 110к</w:t>
      </w:r>
      <w:r w:rsidR="0091361F">
        <w:rPr>
          <w:rFonts w:eastAsia="Calibri"/>
          <w:lang w:eastAsia="en-US"/>
        </w:rPr>
        <w:t xml:space="preserve">В, 10кВ, 0,4 </w:t>
      </w:r>
      <w:proofErr w:type="spellStart"/>
      <w:r w:rsidR="0091361F">
        <w:rPr>
          <w:rFonts w:eastAsia="Calibri"/>
          <w:lang w:eastAsia="en-US"/>
        </w:rPr>
        <w:t>кВ</w:t>
      </w:r>
      <w:r w:rsidRPr="00470C47">
        <w:rPr>
          <w:rFonts w:eastAsia="Calibri"/>
          <w:lang w:eastAsia="en-US"/>
        </w:rPr>
        <w:t>.</w:t>
      </w:r>
      <w:proofErr w:type="spellEnd"/>
    </w:p>
    <w:p w:rsidR="004D210A" w:rsidRPr="004D210A" w:rsidRDefault="004D210A" w:rsidP="004D210A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4D210A">
        <w:rPr>
          <w:lang w:eastAsia="ru-RU"/>
        </w:rPr>
        <w:t>МО «Тихоновка» административно входит в состав Боханского муниципального района, расположенного в южной части Иркутской области.</w:t>
      </w:r>
    </w:p>
    <w:p w:rsidR="004D210A" w:rsidRPr="004D210A" w:rsidRDefault="00865CAB" w:rsidP="004D210A">
      <w:pPr>
        <w:suppressAutoHyphens w:val="0"/>
        <w:spacing w:line="264" w:lineRule="auto"/>
        <w:rPr>
          <w:highlight w:val="yellow"/>
          <w:lang w:eastAsia="ru-RU"/>
        </w:rPr>
      </w:pPr>
      <w:r>
        <w:rPr>
          <w:lang w:eastAsia="ru-RU"/>
        </w:rPr>
        <w:t xml:space="preserve">            </w:t>
      </w:r>
      <w:r w:rsidR="004D210A" w:rsidRPr="004D210A">
        <w:rPr>
          <w:lang w:eastAsia="ru-RU"/>
        </w:rPr>
        <w:t>МО «Тихоновка» наделено статусом сельского поселения.</w:t>
      </w:r>
    </w:p>
    <w:p w:rsidR="004D210A" w:rsidRPr="004D210A" w:rsidRDefault="00865CAB" w:rsidP="004D210A">
      <w:pPr>
        <w:suppressAutoHyphens w:val="0"/>
        <w:spacing w:line="264" w:lineRule="auto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Ч</w:t>
      </w:r>
      <w:r w:rsidR="004D210A" w:rsidRPr="004D210A">
        <w:rPr>
          <w:color w:val="000000"/>
          <w:lang w:eastAsia="ru-RU"/>
        </w:rPr>
        <w:t xml:space="preserve">исленность </w:t>
      </w:r>
      <w:r w:rsidR="008117F8">
        <w:rPr>
          <w:color w:val="000000"/>
          <w:lang w:eastAsia="ru-RU"/>
        </w:rPr>
        <w:t xml:space="preserve">населения – 1,6 </w:t>
      </w:r>
      <w:proofErr w:type="spellStart"/>
      <w:r w:rsidR="008117F8">
        <w:rPr>
          <w:color w:val="000000"/>
          <w:lang w:eastAsia="ru-RU"/>
        </w:rPr>
        <w:t>тыс</w:t>
      </w:r>
      <w:proofErr w:type="gramStart"/>
      <w:r w:rsidR="008117F8">
        <w:rPr>
          <w:color w:val="000000"/>
          <w:lang w:eastAsia="ru-RU"/>
        </w:rPr>
        <w:t>.ч</w:t>
      </w:r>
      <w:proofErr w:type="gramEnd"/>
      <w:r w:rsidR="008117F8">
        <w:rPr>
          <w:color w:val="000000"/>
          <w:lang w:eastAsia="ru-RU"/>
        </w:rPr>
        <w:t>ел</w:t>
      </w:r>
      <w:proofErr w:type="spellEnd"/>
      <w:r w:rsidR="008117F8">
        <w:rPr>
          <w:color w:val="000000"/>
          <w:lang w:eastAsia="ru-RU"/>
        </w:rPr>
        <w:t>. на 2014</w:t>
      </w:r>
      <w:r w:rsidR="004D210A" w:rsidRPr="004D210A">
        <w:rPr>
          <w:color w:val="000000"/>
          <w:lang w:eastAsia="ru-RU"/>
        </w:rPr>
        <w:t xml:space="preserve"> г. (6,2%).</w:t>
      </w:r>
    </w:p>
    <w:p w:rsidR="004D210A" w:rsidRPr="004D210A" w:rsidRDefault="004D210A" w:rsidP="004D210A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4D210A">
        <w:rPr>
          <w:lang w:eastAsia="ru-RU"/>
        </w:rPr>
        <w:t xml:space="preserve">Расположено МО «Тихоновка» на востоке Боханского района. </w:t>
      </w:r>
    </w:p>
    <w:p w:rsidR="004D210A" w:rsidRPr="004D210A" w:rsidRDefault="004D210A" w:rsidP="004D210A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4D210A">
        <w:rPr>
          <w:lang w:eastAsia="ru-RU"/>
        </w:rPr>
        <w:t xml:space="preserve">МО «Тихоновка» граничит: </w:t>
      </w:r>
      <w:r w:rsidR="00865CAB">
        <w:rPr>
          <w:lang w:eastAsia="ru-RU"/>
        </w:rPr>
        <w:t xml:space="preserve">на </w:t>
      </w:r>
      <w:r w:rsidRPr="004D210A">
        <w:rPr>
          <w:lang w:eastAsia="ru-RU"/>
        </w:rPr>
        <w:t>западе – с МО «</w:t>
      </w:r>
      <w:proofErr w:type="spellStart"/>
      <w:r w:rsidRPr="004D210A">
        <w:rPr>
          <w:lang w:eastAsia="ru-RU"/>
        </w:rPr>
        <w:t>Укыр</w:t>
      </w:r>
      <w:proofErr w:type="spellEnd"/>
      <w:r w:rsidRPr="004D210A">
        <w:rPr>
          <w:lang w:eastAsia="ru-RU"/>
        </w:rPr>
        <w:t>», на востоке с МО «</w:t>
      </w:r>
      <w:proofErr w:type="spellStart"/>
      <w:r w:rsidRPr="004D210A">
        <w:rPr>
          <w:lang w:eastAsia="ru-RU"/>
        </w:rPr>
        <w:t>Шаралдай</w:t>
      </w:r>
      <w:proofErr w:type="spellEnd"/>
      <w:r w:rsidRPr="004D210A">
        <w:rPr>
          <w:lang w:eastAsia="ru-RU"/>
        </w:rPr>
        <w:t xml:space="preserve">» Боханского муниципального района, на юге – с муниципальными образованиями Иркутского, на севере – </w:t>
      </w:r>
      <w:proofErr w:type="spellStart"/>
      <w:r w:rsidRPr="004D210A">
        <w:rPr>
          <w:lang w:eastAsia="ru-RU"/>
        </w:rPr>
        <w:t>Осинского</w:t>
      </w:r>
      <w:proofErr w:type="spellEnd"/>
      <w:r w:rsidRPr="004D210A">
        <w:rPr>
          <w:lang w:eastAsia="ru-RU"/>
        </w:rPr>
        <w:t xml:space="preserve"> муниципальных районов.</w:t>
      </w:r>
    </w:p>
    <w:p w:rsidR="004D210A" w:rsidRPr="004D210A" w:rsidRDefault="004D210A" w:rsidP="004D210A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4D210A">
        <w:rPr>
          <w:lang w:eastAsia="ru-RU"/>
        </w:rPr>
        <w:t>В МО «Тихоновка» входит 3 сельских населенных пункта: село Тихоновка, деревни Парамонова и Чилим.</w:t>
      </w:r>
    </w:p>
    <w:p w:rsidR="004D210A" w:rsidRPr="004D210A" w:rsidRDefault="004D210A" w:rsidP="004D210A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4D210A">
        <w:rPr>
          <w:lang w:eastAsia="ru-RU"/>
        </w:rPr>
        <w:t>Административный центр МО «Тихоновка»  - село Тихоновка, здесь концентрируется основной административный и социально-экономический потенциал поселения.</w:t>
      </w:r>
    </w:p>
    <w:p w:rsidR="004D210A" w:rsidRPr="004D210A" w:rsidRDefault="004D210A" w:rsidP="004D210A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4D210A">
        <w:rPr>
          <w:lang w:eastAsia="ru-RU"/>
        </w:rPr>
        <w:t>МО «Тихоновка» расположено на землях исторического освоения юга Иркутской области.</w:t>
      </w:r>
    </w:p>
    <w:p w:rsidR="004D210A" w:rsidRPr="004D210A" w:rsidRDefault="004D210A" w:rsidP="004D210A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4D210A">
        <w:rPr>
          <w:lang w:eastAsia="ru-RU"/>
        </w:rPr>
        <w:t xml:space="preserve">Еще задолго до прихода в Прибайкалье русских эта территория уже была заселена. Коренное население  - буряты. Конец 17 и первая половина 18 в. - время массового наплыва русских переселенцев. </w:t>
      </w:r>
    </w:p>
    <w:p w:rsidR="004D210A" w:rsidRPr="004D210A" w:rsidRDefault="004D210A" w:rsidP="004D210A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4D210A">
        <w:rPr>
          <w:lang w:eastAsia="ru-RU"/>
        </w:rPr>
        <w:t xml:space="preserve">Одна из главных особенностей заселения  территории заключалась в том, что здесь в отличие от многих других районов страны на одной ограниченной по сибирским масштабам территории происходил рост и развитие, как русского населения, так и бурят. Буряты занимали места, наиболее удобные с точки зрения экстенсивного пастбищного скотоводства – так на территории современного Боханского района размещались бурятские улусы в долине </w:t>
      </w:r>
      <w:proofErr w:type="spellStart"/>
      <w:r w:rsidRPr="004D210A">
        <w:rPr>
          <w:lang w:eastAsia="ru-RU"/>
        </w:rPr>
        <w:t>р</w:t>
      </w:r>
      <w:proofErr w:type="gramStart"/>
      <w:r w:rsidRPr="004D210A">
        <w:rPr>
          <w:lang w:eastAsia="ru-RU"/>
        </w:rPr>
        <w:t>.И</w:t>
      </w:r>
      <w:proofErr w:type="gramEnd"/>
      <w:r w:rsidRPr="004D210A">
        <w:rPr>
          <w:lang w:eastAsia="ru-RU"/>
        </w:rPr>
        <w:t>да</w:t>
      </w:r>
      <w:proofErr w:type="spellEnd"/>
      <w:r w:rsidRPr="004D210A">
        <w:rPr>
          <w:lang w:eastAsia="ru-RU"/>
        </w:rPr>
        <w:t xml:space="preserve">. </w:t>
      </w:r>
    </w:p>
    <w:p w:rsidR="004D210A" w:rsidRPr="004D210A" w:rsidRDefault="004D210A" w:rsidP="004D210A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4D210A">
        <w:rPr>
          <w:lang w:eastAsia="ru-RU"/>
        </w:rPr>
        <w:t xml:space="preserve">Иркутская земля в целом, и территория современного МО «Тихоновка»  - в царское и советское время – это каторжные и ссыльные места для политических и уголовных осужденных. </w:t>
      </w:r>
    </w:p>
    <w:p w:rsidR="004D210A" w:rsidRPr="00D4126C" w:rsidRDefault="004D210A" w:rsidP="00D4126C">
      <w:pPr>
        <w:suppressAutoHyphens w:val="0"/>
        <w:spacing w:line="264" w:lineRule="auto"/>
        <w:ind w:firstLine="720"/>
        <w:jc w:val="both"/>
        <w:rPr>
          <w:bCs/>
          <w:lang w:eastAsia="ru-RU"/>
        </w:rPr>
      </w:pPr>
      <w:r w:rsidRPr="004D210A">
        <w:rPr>
          <w:bCs/>
          <w:lang w:eastAsia="ru-RU"/>
        </w:rPr>
        <w:t>Значительную долю населения МО «Тихоновка» традиционно составляют буряты (около 20%), что отражается в проявлении на его территории национальных особенностей в течени</w:t>
      </w:r>
      <w:proofErr w:type="gramStart"/>
      <w:r w:rsidRPr="004D210A">
        <w:rPr>
          <w:bCs/>
          <w:lang w:eastAsia="ru-RU"/>
        </w:rPr>
        <w:t>и</w:t>
      </w:r>
      <w:proofErr w:type="gramEnd"/>
      <w:r w:rsidRPr="004D210A">
        <w:rPr>
          <w:bCs/>
          <w:lang w:eastAsia="ru-RU"/>
        </w:rPr>
        <w:t xml:space="preserve"> демографических процессов, развитии традиционного уклада жизни сельского населения. </w:t>
      </w:r>
      <w:proofErr w:type="spellStart"/>
      <w:r w:rsidRPr="004D210A">
        <w:rPr>
          <w:lang w:eastAsia="ru-RU"/>
        </w:rPr>
        <w:t>Боханский</w:t>
      </w:r>
      <w:proofErr w:type="spellEnd"/>
      <w:r w:rsidRPr="004D210A">
        <w:rPr>
          <w:lang w:eastAsia="ru-RU"/>
        </w:rPr>
        <w:t xml:space="preserve"> муниципальный район входит в состав Усть-Ордынского автономного округа,</w:t>
      </w:r>
      <w:r w:rsidRPr="004D210A">
        <w:rPr>
          <w:b/>
          <w:bCs/>
          <w:lang w:eastAsia="ru-RU"/>
        </w:rPr>
        <w:t xml:space="preserve"> </w:t>
      </w:r>
      <w:r w:rsidRPr="004D210A">
        <w:rPr>
          <w:bCs/>
          <w:lang w:eastAsia="ru-RU"/>
        </w:rPr>
        <w:t xml:space="preserve">как административно-территориальной единицы Иркутской области с особым статусом, который установлен в целях сохранения и развития </w:t>
      </w:r>
      <w:r w:rsidRPr="004D210A">
        <w:rPr>
          <w:lang w:eastAsia="ru-RU"/>
        </w:rPr>
        <w:t>самобытности народов, традиционно проживающих на территории Усть-Ордынского Бурятского округа</w:t>
      </w:r>
      <w:r w:rsidR="00D4126C">
        <w:rPr>
          <w:bCs/>
          <w:lang w:eastAsia="ru-RU"/>
        </w:rPr>
        <w:t xml:space="preserve">. </w:t>
      </w:r>
    </w:p>
    <w:p w:rsidR="004D210A" w:rsidRPr="004D210A" w:rsidRDefault="004D210A" w:rsidP="004D210A">
      <w:pPr>
        <w:suppressAutoHyphens w:val="0"/>
        <w:spacing w:line="264" w:lineRule="auto"/>
        <w:ind w:firstLine="720"/>
        <w:jc w:val="both"/>
        <w:rPr>
          <w:bCs/>
          <w:highlight w:val="yellow"/>
          <w:lang w:eastAsia="ru-RU"/>
        </w:rPr>
      </w:pPr>
      <w:r w:rsidRPr="004D210A">
        <w:rPr>
          <w:bCs/>
          <w:lang w:eastAsia="ru-RU"/>
        </w:rPr>
        <w:t xml:space="preserve">МО «Тихоновка» расположено в стороне от основной транзитной оси Боханского района (автомобильной дороги Иркутск – Бохан – Усть-Уда). Расстояние до </w:t>
      </w:r>
      <w:proofErr w:type="spellStart"/>
      <w:r w:rsidRPr="004D210A">
        <w:rPr>
          <w:bCs/>
          <w:lang w:eastAsia="ru-RU"/>
        </w:rPr>
        <w:t>г</w:t>
      </w:r>
      <w:proofErr w:type="gramStart"/>
      <w:r w:rsidRPr="004D210A">
        <w:rPr>
          <w:bCs/>
          <w:lang w:eastAsia="ru-RU"/>
        </w:rPr>
        <w:t>.И</w:t>
      </w:r>
      <w:proofErr w:type="gramEnd"/>
      <w:r w:rsidRPr="004D210A">
        <w:rPr>
          <w:bCs/>
          <w:lang w:eastAsia="ru-RU"/>
        </w:rPr>
        <w:t>ркутска</w:t>
      </w:r>
      <w:proofErr w:type="spellEnd"/>
      <w:r w:rsidRPr="004D210A">
        <w:rPr>
          <w:bCs/>
          <w:lang w:eastAsia="ru-RU"/>
        </w:rPr>
        <w:t xml:space="preserve">  – административного и основного эк</w:t>
      </w:r>
      <w:r w:rsidR="008117F8">
        <w:rPr>
          <w:bCs/>
          <w:lang w:eastAsia="ru-RU"/>
        </w:rPr>
        <w:t>ономического центра области – 12</w:t>
      </w:r>
      <w:r w:rsidRPr="004D210A">
        <w:rPr>
          <w:bCs/>
          <w:lang w:eastAsia="ru-RU"/>
        </w:rPr>
        <w:t xml:space="preserve">0 км, до </w:t>
      </w:r>
      <w:proofErr w:type="spellStart"/>
      <w:r w:rsidRPr="004D210A">
        <w:rPr>
          <w:bCs/>
          <w:lang w:eastAsia="ru-RU"/>
        </w:rPr>
        <w:t>п.Бохан</w:t>
      </w:r>
      <w:proofErr w:type="spellEnd"/>
      <w:r w:rsidRPr="004D210A">
        <w:rPr>
          <w:bCs/>
          <w:lang w:eastAsia="ru-RU"/>
        </w:rPr>
        <w:t xml:space="preserve"> – административного центра района – </w:t>
      </w:r>
      <w:smartTag w:uri="urn:schemas-microsoft-com:office:smarttags" w:element="metricconverter">
        <w:smartTagPr>
          <w:attr w:name="ProductID" w:val="35 км"/>
        </w:smartTagPr>
        <w:r w:rsidRPr="004D210A">
          <w:rPr>
            <w:bCs/>
            <w:lang w:eastAsia="ru-RU"/>
          </w:rPr>
          <w:t>35 км</w:t>
        </w:r>
      </w:smartTag>
      <w:r w:rsidRPr="004D210A">
        <w:rPr>
          <w:bCs/>
          <w:lang w:eastAsia="ru-RU"/>
        </w:rPr>
        <w:t>.</w:t>
      </w:r>
    </w:p>
    <w:p w:rsidR="004D210A" w:rsidRPr="004D210A" w:rsidRDefault="004D210A" w:rsidP="004D210A">
      <w:pPr>
        <w:suppressAutoHyphens w:val="0"/>
        <w:spacing w:line="264" w:lineRule="auto"/>
        <w:ind w:firstLine="720"/>
        <w:jc w:val="both"/>
        <w:rPr>
          <w:bCs/>
          <w:lang w:eastAsia="ru-RU"/>
        </w:rPr>
      </w:pPr>
      <w:r w:rsidRPr="004D210A">
        <w:rPr>
          <w:bCs/>
          <w:lang w:eastAsia="ru-RU"/>
        </w:rPr>
        <w:t xml:space="preserve">Основными транспортными осями </w:t>
      </w:r>
      <w:r w:rsidRPr="004D210A">
        <w:rPr>
          <w:lang w:eastAsia="ru-RU"/>
        </w:rPr>
        <w:t>МО «Тихоновка»</w:t>
      </w:r>
      <w:r w:rsidRPr="004D210A">
        <w:rPr>
          <w:bCs/>
          <w:lang w:eastAsia="ru-RU"/>
        </w:rPr>
        <w:t xml:space="preserve"> являются автодорога регионального</w:t>
      </w:r>
      <w:r w:rsidR="008117F8">
        <w:rPr>
          <w:bCs/>
          <w:lang w:eastAsia="ru-RU"/>
        </w:rPr>
        <w:t xml:space="preserve"> значения направлением Усть-Орды</w:t>
      </w:r>
      <w:r w:rsidRPr="004D210A">
        <w:rPr>
          <w:bCs/>
          <w:lang w:eastAsia="ru-RU"/>
        </w:rPr>
        <w:t>нский – Тихоновка – Оса  и автодорога местного значения, связывающая поселение с районным центром.</w:t>
      </w:r>
    </w:p>
    <w:p w:rsidR="004D210A" w:rsidRPr="00D4126C" w:rsidRDefault="004D210A" w:rsidP="00D4126C">
      <w:pPr>
        <w:suppressAutoHyphens w:val="0"/>
        <w:spacing w:line="264" w:lineRule="auto"/>
        <w:ind w:firstLine="720"/>
        <w:jc w:val="both"/>
        <w:rPr>
          <w:bCs/>
          <w:lang w:eastAsia="ru-RU"/>
        </w:rPr>
      </w:pPr>
      <w:r w:rsidRPr="004D210A">
        <w:rPr>
          <w:bCs/>
          <w:lang w:eastAsia="ru-RU"/>
        </w:rPr>
        <w:t xml:space="preserve">На пересечении данных автодорог, на обоих берегах </w:t>
      </w:r>
      <w:proofErr w:type="spellStart"/>
      <w:r w:rsidRPr="004D210A">
        <w:rPr>
          <w:bCs/>
          <w:lang w:eastAsia="ru-RU"/>
        </w:rPr>
        <w:t>р</w:t>
      </w:r>
      <w:proofErr w:type="gramStart"/>
      <w:r w:rsidRPr="004D210A">
        <w:rPr>
          <w:bCs/>
          <w:lang w:eastAsia="ru-RU"/>
        </w:rPr>
        <w:t>.И</w:t>
      </w:r>
      <w:proofErr w:type="gramEnd"/>
      <w:r w:rsidRPr="004D210A">
        <w:rPr>
          <w:bCs/>
          <w:lang w:eastAsia="ru-RU"/>
        </w:rPr>
        <w:t>да</w:t>
      </w:r>
      <w:proofErr w:type="spellEnd"/>
      <w:r w:rsidRPr="004D210A">
        <w:rPr>
          <w:bCs/>
          <w:lang w:eastAsia="ru-RU"/>
        </w:rPr>
        <w:t xml:space="preserve">, расположено </w:t>
      </w:r>
      <w:proofErr w:type="spellStart"/>
      <w:r w:rsidRPr="004D210A">
        <w:rPr>
          <w:bCs/>
          <w:lang w:eastAsia="ru-RU"/>
        </w:rPr>
        <w:t>с.Тихоновка</w:t>
      </w:r>
      <w:proofErr w:type="spellEnd"/>
      <w:r w:rsidRPr="004D210A">
        <w:rPr>
          <w:bCs/>
          <w:lang w:eastAsia="ru-RU"/>
        </w:rPr>
        <w:t>. На южном участке региональной трассы  - деревни Парамонова и Чилим. Все населенные пункты обслуживаются пригородн</w:t>
      </w:r>
      <w:r w:rsidR="00D4126C">
        <w:rPr>
          <w:bCs/>
          <w:lang w:eastAsia="ru-RU"/>
        </w:rPr>
        <w:t>ым пассажирским автотранспортом.</w:t>
      </w:r>
    </w:p>
    <w:p w:rsidR="00470C47" w:rsidRPr="00470C47" w:rsidRDefault="00470C47" w:rsidP="00470C47">
      <w:pPr>
        <w:suppressAutoHyphens w:val="0"/>
        <w:jc w:val="both"/>
        <w:rPr>
          <w:rFonts w:eastAsia="Calibri"/>
          <w:color w:val="000000"/>
          <w:lang w:eastAsia="en-US"/>
        </w:rPr>
      </w:pPr>
      <w:r w:rsidRPr="00470C47">
        <w:rPr>
          <w:rFonts w:eastAsia="Calibri"/>
          <w:b/>
          <w:color w:val="000000"/>
          <w:lang w:eastAsia="en-US"/>
        </w:rPr>
        <w:lastRenderedPageBreak/>
        <w:t>1.1.1. Климат</w:t>
      </w:r>
      <w:r w:rsidRPr="00470C47">
        <w:rPr>
          <w:rFonts w:eastAsia="Calibri"/>
          <w:color w:val="000000"/>
          <w:lang w:eastAsia="en-US"/>
        </w:rPr>
        <w:t xml:space="preserve"> </w:t>
      </w:r>
    </w:p>
    <w:p w:rsidR="004D210A" w:rsidRPr="004D210A" w:rsidRDefault="004D210A" w:rsidP="004D210A">
      <w:pPr>
        <w:suppressAutoHyphens w:val="0"/>
        <w:spacing w:line="264" w:lineRule="auto"/>
        <w:ind w:firstLine="709"/>
        <w:jc w:val="both"/>
        <w:rPr>
          <w:lang w:eastAsia="ru-RU"/>
        </w:rPr>
      </w:pPr>
      <w:r w:rsidRPr="004D210A">
        <w:rPr>
          <w:lang w:eastAsia="ru-RU"/>
        </w:rPr>
        <w:t xml:space="preserve">Климат территории МО «Тихоновка» резко континентальный с большими колебаниями температуры воздуха, с малым количеством осадков зимой, сравнительно обильными осадками летом, и коротким безморозным периодом. При этом в сравнении с северными территориями Иркутской области, которые приравнены к районам Крайнего Севера, в </w:t>
      </w:r>
      <w:proofErr w:type="spellStart"/>
      <w:r w:rsidRPr="004D210A">
        <w:rPr>
          <w:lang w:eastAsia="ru-RU"/>
        </w:rPr>
        <w:t>Боханском</w:t>
      </w:r>
      <w:proofErr w:type="spellEnd"/>
      <w:r w:rsidRPr="004D210A">
        <w:rPr>
          <w:lang w:eastAsia="ru-RU"/>
        </w:rPr>
        <w:t xml:space="preserve"> районе климат более мягкий для ведения сельского хозяйства.</w:t>
      </w:r>
    </w:p>
    <w:p w:rsidR="004D210A" w:rsidRPr="004D210A" w:rsidRDefault="004D210A" w:rsidP="004D210A">
      <w:pPr>
        <w:suppressAutoHyphens w:val="0"/>
        <w:ind w:firstLine="720"/>
        <w:jc w:val="both"/>
        <w:rPr>
          <w:lang w:eastAsia="ru-RU"/>
        </w:rPr>
      </w:pPr>
      <w:r w:rsidRPr="004D210A">
        <w:rPr>
          <w:lang w:eastAsia="ru-RU"/>
        </w:rPr>
        <w:t xml:space="preserve">Климат территории МО «Тихоновка» резко-континентальный с холодной, продолжительной зимой и жарким  летом. </w:t>
      </w:r>
    </w:p>
    <w:p w:rsidR="004D210A" w:rsidRPr="004D210A" w:rsidRDefault="004D210A" w:rsidP="004D210A">
      <w:pPr>
        <w:suppressAutoHyphens w:val="0"/>
        <w:ind w:firstLine="720"/>
        <w:jc w:val="both"/>
        <w:rPr>
          <w:lang w:eastAsia="ru-RU"/>
        </w:rPr>
      </w:pPr>
      <w:r w:rsidRPr="004D210A">
        <w:rPr>
          <w:lang w:eastAsia="ru-RU"/>
        </w:rPr>
        <w:t>К основным климатообразующим факторам территории можно отнести:</w:t>
      </w:r>
    </w:p>
    <w:p w:rsidR="004D210A" w:rsidRPr="004D210A" w:rsidRDefault="004D210A" w:rsidP="004D210A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D210A">
        <w:rPr>
          <w:lang w:eastAsia="ru-RU"/>
        </w:rPr>
        <w:t>удаленность от морей и расположение в центре материка;</w:t>
      </w:r>
    </w:p>
    <w:p w:rsidR="004D210A" w:rsidRPr="004D210A" w:rsidRDefault="004D210A" w:rsidP="004D210A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D210A">
        <w:rPr>
          <w:lang w:eastAsia="ru-RU"/>
        </w:rPr>
        <w:t>значительная приподнятость территории над уровнем моря;</w:t>
      </w:r>
    </w:p>
    <w:p w:rsidR="004D210A" w:rsidRPr="004D210A" w:rsidRDefault="004D210A" w:rsidP="004D210A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D210A">
        <w:rPr>
          <w:lang w:eastAsia="ru-RU"/>
        </w:rPr>
        <w:t>близость крупных водных объектов (оз. Байкал и ангарские водохранилища);</w:t>
      </w:r>
    </w:p>
    <w:p w:rsidR="004D210A" w:rsidRPr="004D210A" w:rsidRDefault="004D210A" w:rsidP="004D210A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D210A">
        <w:rPr>
          <w:lang w:eastAsia="ru-RU"/>
        </w:rPr>
        <w:t>особенности циркуляции атмосферы (циклоны и антициклоны).</w:t>
      </w:r>
    </w:p>
    <w:p w:rsidR="004D210A" w:rsidRPr="004D210A" w:rsidRDefault="004D210A" w:rsidP="004D210A">
      <w:pPr>
        <w:suppressAutoHyphens w:val="0"/>
        <w:ind w:firstLine="709"/>
        <w:jc w:val="both"/>
        <w:outlineLvl w:val="0"/>
        <w:rPr>
          <w:b/>
          <w:bCs/>
          <w:lang w:eastAsia="ru-RU"/>
        </w:rPr>
      </w:pPr>
      <w:r w:rsidRPr="004D210A">
        <w:rPr>
          <w:b/>
          <w:bCs/>
          <w:lang w:eastAsia="ru-RU"/>
        </w:rPr>
        <w:t>Температурный режим</w:t>
      </w:r>
    </w:p>
    <w:p w:rsidR="004D210A" w:rsidRPr="004D210A" w:rsidRDefault="004D210A" w:rsidP="004D210A">
      <w:pPr>
        <w:suppressAutoHyphens w:val="0"/>
        <w:ind w:firstLine="709"/>
        <w:jc w:val="both"/>
        <w:rPr>
          <w:lang w:eastAsia="ru-RU"/>
        </w:rPr>
      </w:pPr>
      <w:r w:rsidRPr="004D210A">
        <w:rPr>
          <w:lang w:eastAsia="ru-RU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положительным значениям происходит в середине апреля. Продолжительность безморозного периода составляет 183 дня.</w:t>
      </w:r>
    </w:p>
    <w:p w:rsidR="004D210A" w:rsidRPr="004D210A" w:rsidRDefault="004D210A" w:rsidP="004D210A">
      <w:pPr>
        <w:shd w:val="clear" w:color="auto" w:fill="FFFFFF"/>
        <w:suppressAutoHyphens w:val="0"/>
        <w:ind w:firstLine="907"/>
        <w:jc w:val="both"/>
        <w:rPr>
          <w:lang w:eastAsia="ru-RU"/>
        </w:rPr>
      </w:pPr>
      <w:r w:rsidRPr="004D210A">
        <w:rPr>
          <w:lang w:eastAsia="ru-RU"/>
        </w:rPr>
        <w:t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</w:t>
      </w:r>
      <w:proofErr w:type="gramStart"/>
      <w:r w:rsidRPr="004D210A">
        <w:rPr>
          <w:lang w:eastAsia="ru-RU"/>
        </w:rPr>
        <w:t>С</w:t>
      </w:r>
      <w:proofErr w:type="gramEnd"/>
      <w:r w:rsidRPr="004D210A">
        <w:rPr>
          <w:lang w:eastAsia="ru-RU"/>
        </w:rPr>
        <w:t xml:space="preserve"> осуществляется </w:t>
      </w:r>
      <w:proofErr w:type="gramStart"/>
      <w:r w:rsidRPr="004D210A">
        <w:rPr>
          <w:lang w:eastAsia="ru-RU"/>
        </w:rPr>
        <w:t>в</w:t>
      </w:r>
      <w:proofErr w:type="gramEnd"/>
      <w:r w:rsidRPr="004D210A">
        <w:rPr>
          <w:lang w:eastAsia="ru-RU"/>
        </w:rPr>
        <w:t xml:space="preserve"> конце мая. </w:t>
      </w:r>
    </w:p>
    <w:p w:rsidR="004D210A" w:rsidRPr="004D210A" w:rsidRDefault="004D210A" w:rsidP="004D210A">
      <w:pPr>
        <w:suppressAutoHyphens w:val="0"/>
        <w:ind w:firstLine="709"/>
        <w:jc w:val="both"/>
        <w:rPr>
          <w:lang w:eastAsia="ru-RU"/>
        </w:rPr>
      </w:pPr>
      <w:r w:rsidRPr="004D210A">
        <w:rPr>
          <w:b/>
          <w:bCs/>
          <w:lang w:eastAsia="ru-RU"/>
        </w:rPr>
        <w:t>Атмосферные осадки</w:t>
      </w:r>
      <w:r w:rsidRPr="004D210A">
        <w:rPr>
          <w:lang w:eastAsia="ru-RU"/>
        </w:rPr>
        <w:t xml:space="preserve"> обусловлены циклонической деятельностью. Годовое количество осадков составляет 335мм.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4D210A" w:rsidRPr="004D210A" w:rsidRDefault="004D210A" w:rsidP="004D210A">
      <w:pPr>
        <w:suppressAutoHyphens w:val="0"/>
        <w:ind w:firstLine="709"/>
        <w:jc w:val="both"/>
        <w:rPr>
          <w:lang w:eastAsia="ru-RU"/>
        </w:rPr>
      </w:pPr>
      <w:r w:rsidRPr="004D210A">
        <w:rPr>
          <w:lang w:eastAsia="ru-RU"/>
        </w:rPr>
        <w:t>Из-за малого количества твёрдых осадков мощность снежного покрова, как правило, невелика.</w:t>
      </w:r>
    </w:p>
    <w:p w:rsidR="00470C47" w:rsidRPr="00D4126C" w:rsidRDefault="004D210A" w:rsidP="00D4126C">
      <w:pPr>
        <w:suppressAutoHyphens w:val="0"/>
        <w:ind w:firstLine="720"/>
        <w:jc w:val="both"/>
        <w:rPr>
          <w:lang w:eastAsia="ru-RU"/>
        </w:rPr>
      </w:pPr>
      <w:r w:rsidRPr="004D210A">
        <w:rPr>
          <w:b/>
          <w:bCs/>
          <w:lang w:eastAsia="ru-RU"/>
        </w:rPr>
        <w:t>Ветровой режим</w:t>
      </w:r>
      <w:r w:rsidRPr="004D210A">
        <w:rPr>
          <w:lang w:eastAsia="ru-RU"/>
        </w:rPr>
        <w:t xml:space="preserve"> территории МО «Тихоновка» определяется движением воздушных масс - высокой антициклональ</w:t>
      </w:r>
      <w:r w:rsidR="00D4126C">
        <w:rPr>
          <w:lang w:eastAsia="ru-RU"/>
        </w:rPr>
        <w:t>ной и циклональной активностью.</w:t>
      </w:r>
    </w:p>
    <w:p w:rsidR="00470C47" w:rsidRPr="00470C47" w:rsidRDefault="00470C47" w:rsidP="00470C47">
      <w:pPr>
        <w:suppressAutoHyphens w:val="0"/>
        <w:spacing w:before="120" w:after="120"/>
        <w:jc w:val="both"/>
        <w:rPr>
          <w:rFonts w:eastAsia="Calibri"/>
          <w:b/>
          <w:lang w:eastAsia="en-US"/>
        </w:rPr>
      </w:pPr>
      <w:bookmarkStart w:id="2" w:name="_Toc132715994"/>
      <w:r w:rsidRPr="00470C47">
        <w:rPr>
          <w:rFonts w:eastAsia="Calibri"/>
          <w:b/>
          <w:lang w:eastAsia="en-US"/>
        </w:rPr>
        <w:t>1.1.2. Население</w:t>
      </w:r>
    </w:p>
    <w:p w:rsidR="0093736D" w:rsidRPr="0093736D" w:rsidRDefault="00470C47" w:rsidP="0093736D">
      <w:pPr>
        <w:spacing w:line="264" w:lineRule="auto"/>
        <w:ind w:firstLine="720"/>
        <w:jc w:val="both"/>
        <w:rPr>
          <w:lang w:eastAsia="ru-RU"/>
        </w:rPr>
      </w:pPr>
      <w:r w:rsidRPr="00470C47">
        <w:rPr>
          <w:rFonts w:eastAsia="Calibri"/>
          <w:lang w:eastAsia="en-US"/>
        </w:rPr>
        <w:t>Общая числе</w:t>
      </w:r>
      <w:r w:rsidR="0093736D">
        <w:rPr>
          <w:rFonts w:eastAsia="Calibri"/>
          <w:lang w:eastAsia="en-US"/>
        </w:rPr>
        <w:t>нность населения МО «Тихоновка» по состоянию на 01.01.2014</w:t>
      </w:r>
      <w:r w:rsidRPr="00470C47">
        <w:rPr>
          <w:rFonts w:eastAsia="Calibri"/>
          <w:lang w:eastAsia="en-US"/>
        </w:rPr>
        <w:t xml:space="preserve"> год</w:t>
      </w:r>
      <w:r w:rsidR="0093736D">
        <w:rPr>
          <w:rFonts w:eastAsia="Calibri"/>
          <w:lang w:eastAsia="en-US"/>
        </w:rPr>
        <w:t>а составляет 1618</w:t>
      </w:r>
      <w:r w:rsidRPr="00470C47">
        <w:rPr>
          <w:rFonts w:eastAsia="Calibri"/>
          <w:lang w:eastAsia="en-US"/>
        </w:rPr>
        <w:t xml:space="preserve"> человек. </w:t>
      </w:r>
      <w:r w:rsidR="0093736D" w:rsidRPr="0093736D">
        <w:rPr>
          <w:lang w:eastAsia="ru-RU"/>
        </w:rPr>
        <w:t xml:space="preserve">Система расселения МО «Тихоновка» - </w:t>
      </w:r>
      <w:proofErr w:type="spellStart"/>
      <w:r w:rsidR="0093736D" w:rsidRPr="0093736D">
        <w:rPr>
          <w:lang w:eastAsia="ru-RU"/>
        </w:rPr>
        <w:t>моноцентрична</w:t>
      </w:r>
      <w:proofErr w:type="spellEnd"/>
      <w:r w:rsidR="0093736D" w:rsidRPr="0093736D">
        <w:rPr>
          <w:lang w:eastAsia="ru-RU"/>
        </w:rPr>
        <w:t xml:space="preserve">, основная часть населения проживает в </w:t>
      </w:r>
      <w:proofErr w:type="spellStart"/>
      <w:r w:rsidR="0093736D" w:rsidRPr="0093736D">
        <w:rPr>
          <w:lang w:eastAsia="ru-RU"/>
        </w:rPr>
        <w:t>с</w:t>
      </w:r>
      <w:proofErr w:type="gramStart"/>
      <w:r w:rsidR="0093736D" w:rsidRPr="0093736D">
        <w:rPr>
          <w:lang w:eastAsia="ru-RU"/>
        </w:rPr>
        <w:t>.Т</w:t>
      </w:r>
      <w:proofErr w:type="gramEnd"/>
      <w:r w:rsidR="0093736D" w:rsidRPr="0093736D">
        <w:rPr>
          <w:lang w:eastAsia="ru-RU"/>
        </w:rPr>
        <w:t>ихоновка</w:t>
      </w:r>
      <w:proofErr w:type="spellEnd"/>
      <w:r w:rsidR="0093736D" w:rsidRPr="0093736D">
        <w:rPr>
          <w:lang w:eastAsia="ru-RU"/>
        </w:rPr>
        <w:t xml:space="preserve"> (94%).</w:t>
      </w:r>
    </w:p>
    <w:p w:rsidR="0093736D" w:rsidRDefault="0093736D" w:rsidP="0093736D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93736D">
        <w:rPr>
          <w:lang w:eastAsia="ru-RU"/>
        </w:rPr>
        <w:t xml:space="preserve">Численность населения в МО «Тихоновка» за 20 лет выросла значительно (+27%). При этом последние годы динамика </w:t>
      </w:r>
      <w:proofErr w:type="gramStart"/>
      <w:r w:rsidRPr="0093736D">
        <w:rPr>
          <w:lang w:eastAsia="ru-RU"/>
        </w:rPr>
        <w:t>стабилизировалась</w:t>
      </w:r>
      <w:proofErr w:type="gramEnd"/>
      <w:r w:rsidRPr="0093736D">
        <w:rPr>
          <w:lang w:eastAsia="ru-RU"/>
        </w:rPr>
        <w:t xml:space="preserve"> и численность населения находится примерно на одном уровне с незначительной динамикой снижения. С 2002 года численность населения снизилась на 2,5%, такая ситуация благоприятней, чем в среднем по району (-8,5%).</w:t>
      </w:r>
    </w:p>
    <w:p w:rsidR="0093736D" w:rsidRPr="0093736D" w:rsidRDefault="0093736D" w:rsidP="0093736D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93736D">
        <w:rPr>
          <w:lang w:eastAsia="ru-RU"/>
        </w:rPr>
        <w:t xml:space="preserve">В последние годы МО «Тихоновка» наблюдается нестабильность естественного прироста, в условиях постоянно снижающейся рождаемости, в среднем за 6 лет приближаясь к </w:t>
      </w:r>
      <w:proofErr w:type="spellStart"/>
      <w:r w:rsidRPr="0093736D">
        <w:rPr>
          <w:lang w:eastAsia="ru-RU"/>
        </w:rPr>
        <w:t>среднеобластному</w:t>
      </w:r>
      <w:proofErr w:type="spellEnd"/>
      <w:r w:rsidRPr="0093736D">
        <w:rPr>
          <w:lang w:eastAsia="ru-RU"/>
        </w:rPr>
        <w:t xml:space="preserve"> показателю. По оценкам, уровень смертности также соответствует средней по области ситуации.</w:t>
      </w:r>
    </w:p>
    <w:p w:rsidR="0093736D" w:rsidRDefault="0093736D" w:rsidP="0072440C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93736D">
        <w:rPr>
          <w:lang w:eastAsia="ru-RU"/>
        </w:rPr>
        <w:t>Для МО «Тихоновка» характерен миграционный приток – динамика его также отрицательная, за счет снижения прибываю</w:t>
      </w:r>
      <w:r w:rsidR="0072440C">
        <w:rPr>
          <w:lang w:eastAsia="ru-RU"/>
        </w:rPr>
        <w:t>щего в МО «Тихоновка» населения</w:t>
      </w:r>
    </w:p>
    <w:p w:rsidR="0093736D" w:rsidRPr="0093736D" w:rsidRDefault="0093736D" w:rsidP="0093736D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93736D">
        <w:rPr>
          <w:lang w:eastAsia="ru-RU"/>
        </w:rPr>
        <w:lastRenderedPageBreak/>
        <w:t>Возрастная структура населения характеризуется высокой долей молодежи и пониженной долей лиц пенсионного возраста, что в среднем наблюдается во всех районах Усть-Ордынского автономного округа.</w:t>
      </w:r>
    </w:p>
    <w:p w:rsidR="0093736D" w:rsidRPr="0093736D" w:rsidRDefault="0093736D" w:rsidP="0093736D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93736D">
        <w:rPr>
          <w:lang w:eastAsia="ru-RU"/>
        </w:rPr>
        <w:t>Средний по МО «Тихоновка» коэффициент семейности – 2,8 (в среднем по району – 3,4).</w:t>
      </w:r>
    </w:p>
    <w:p w:rsidR="0093736D" w:rsidRPr="0093736D" w:rsidRDefault="0093736D" w:rsidP="0093736D">
      <w:pPr>
        <w:suppressAutoHyphens w:val="0"/>
        <w:spacing w:line="264" w:lineRule="auto"/>
        <w:rPr>
          <w:lang w:eastAsia="ru-RU"/>
        </w:rPr>
      </w:pPr>
      <w:r w:rsidRPr="0093736D">
        <w:rPr>
          <w:lang w:eastAsia="ru-RU"/>
        </w:rPr>
        <w:t>Таблица 5.1-3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4"/>
        <w:gridCol w:w="1847"/>
        <w:gridCol w:w="2452"/>
        <w:gridCol w:w="2018"/>
      </w:tblGrid>
      <w:tr w:rsidR="0093736D" w:rsidRPr="0093736D" w:rsidTr="00865CAB">
        <w:trPr>
          <w:trHeight w:val="255"/>
        </w:trPr>
        <w:tc>
          <w:tcPr>
            <w:tcW w:w="1750" w:type="pct"/>
            <w:shd w:val="clear" w:color="auto" w:fill="auto"/>
            <w:noWrap/>
            <w:vAlign w:val="bottom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b/>
                <w:lang w:eastAsia="ru-RU"/>
              </w:rPr>
            </w:pPr>
            <w:r w:rsidRPr="0093736D">
              <w:rPr>
                <w:b/>
                <w:lang w:eastAsia="ru-RU"/>
              </w:rPr>
              <w:t>МО «Тихоновка»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b/>
                <w:lang w:eastAsia="ru-RU"/>
              </w:rPr>
            </w:pPr>
            <w:r w:rsidRPr="0093736D">
              <w:rPr>
                <w:b/>
                <w:lang w:eastAsia="ru-RU"/>
              </w:rPr>
              <w:t>МО «</w:t>
            </w:r>
            <w:proofErr w:type="spellStart"/>
            <w:r w:rsidRPr="0093736D">
              <w:rPr>
                <w:b/>
                <w:lang w:eastAsia="ru-RU"/>
              </w:rPr>
              <w:t>Боханский</w:t>
            </w:r>
            <w:proofErr w:type="spellEnd"/>
            <w:r w:rsidRPr="0093736D">
              <w:rPr>
                <w:b/>
                <w:lang w:eastAsia="ru-RU"/>
              </w:rPr>
              <w:t xml:space="preserve"> район»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b/>
                <w:lang w:eastAsia="ru-RU"/>
              </w:rPr>
            </w:pPr>
            <w:r w:rsidRPr="0093736D">
              <w:rPr>
                <w:b/>
                <w:lang w:eastAsia="ru-RU"/>
              </w:rPr>
              <w:t>Иркутская область</w:t>
            </w:r>
          </w:p>
        </w:tc>
      </w:tr>
      <w:tr w:rsidR="0093736D" w:rsidRPr="0093736D" w:rsidTr="00865CAB">
        <w:trPr>
          <w:trHeight w:val="255"/>
        </w:trPr>
        <w:tc>
          <w:tcPr>
            <w:tcW w:w="1750" w:type="pct"/>
            <w:shd w:val="clear" w:color="auto" w:fill="auto"/>
            <w:noWrap/>
            <w:vAlign w:val="bottom"/>
          </w:tcPr>
          <w:p w:rsidR="0093736D" w:rsidRPr="0093736D" w:rsidRDefault="0093736D" w:rsidP="00865CAB">
            <w:pPr>
              <w:suppressAutoHyphens w:val="0"/>
              <w:spacing w:line="264" w:lineRule="auto"/>
              <w:rPr>
                <w:lang w:eastAsia="ru-RU"/>
              </w:rPr>
            </w:pPr>
            <w:r w:rsidRPr="0093736D">
              <w:rPr>
                <w:lang w:eastAsia="ru-RU"/>
              </w:rPr>
              <w:t>моложе трудоспособного возраста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 w:rsidRPr="0093736D">
              <w:rPr>
                <w:lang w:eastAsia="ru-RU"/>
              </w:rPr>
              <w:t>24%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 w:rsidRPr="0093736D">
              <w:rPr>
                <w:lang w:eastAsia="ru-RU"/>
              </w:rPr>
              <w:t>24%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 w:rsidRPr="0093736D">
              <w:rPr>
                <w:lang w:eastAsia="ru-RU"/>
              </w:rPr>
              <w:t>19%</w:t>
            </w:r>
          </w:p>
        </w:tc>
      </w:tr>
      <w:tr w:rsidR="0093736D" w:rsidRPr="0093736D" w:rsidTr="00865CAB">
        <w:trPr>
          <w:trHeight w:val="255"/>
        </w:trPr>
        <w:tc>
          <w:tcPr>
            <w:tcW w:w="1750" w:type="pct"/>
            <w:shd w:val="clear" w:color="auto" w:fill="auto"/>
            <w:noWrap/>
            <w:vAlign w:val="bottom"/>
          </w:tcPr>
          <w:p w:rsidR="0093736D" w:rsidRPr="0093736D" w:rsidRDefault="0093736D" w:rsidP="00865CAB">
            <w:pPr>
              <w:suppressAutoHyphens w:val="0"/>
              <w:spacing w:line="264" w:lineRule="auto"/>
              <w:rPr>
                <w:lang w:eastAsia="ru-RU"/>
              </w:rPr>
            </w:pPr>
            <w:r w:rsidRPr="0093736D">
              <w:rPr>
                <w:lang w:eastAsia="ru-RU"/>
              </w:rPr>
              <w:t>в трудоспособном возрасте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 w:rsidRPr="0093736D">
              <w:rPr>
                <w:lang w:eastAsia="ru-RU"/>
              </w:rPr>
              <w:t>62%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 w:rsidRPr="0093736D">
              <w:rPr>
                <w:lang w:eastAsia="ru-RU"/>
              </w:rPr>
              <w:t>61%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 w:rsidRPr="0093736D">
              <w:rPr>
                <w:lang w:eastAsia="ru-RU"/>
              </w:rPr>
              <w:t>62%</w:t>
            </w:r>
          </w:p>
        </w:tc>
      </w:tr>
      <w:tr w:rsidR="0093736D" w:rsidRPr="0093736D" w:rsidTr="00865CAB">
        <w:trPr>
          <w:trHeight w:val="255"/>
        </w:trPr>
        <w:tc>
          <w:tcPr>
            <w:tcW w:w="1750" w:type="pct"/>
            <w:shd w:val="clear" w:color="auto" w:fill="auto"/>
            <w:noWrap/>
            <w:vAlign w:val="bottom"/>
          </w:tcPr>
          <w:p w:rsidR="0093736D" w:rsidRPr="0093736D" w:rsidRDefault="0093736D" w:rsidP="00865CAB">
            <w:pPr>
              <w:suppressAutoHyphens w:val="0"/>
              <w:spacing w:line="264" w:lineRule="auto"/>
              <w:rPr>
                <w:lang w:eastAsia="ru-RU"/>
              </w:rPr>
            </w:pPr>
            <w:r w:rsidRPr="0093736D">
              <w:rPr>
                <w:lang w:eastAsia="ru-RU"/>
              </w:rPr>
              <w:t>старше трудоспособного возраста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 w:rsidRPr="0093736D">
              <w:rPr>
                <w:lang w:eastAsia="ru-RU"/>
              </w:rPr>
              <w:t>14%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 w:rsidRPr="0093736D">
              <w:rPr>
                <w:lang w:eastAsia="ru-RU"/>
              </w:rPr>
              <w:t>15%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93736D" w:rsidRPr="0093736D" w:rsidRDefault="0093736D" w:rsidP="00865CAB">
            <w:pPr>
              <w:suppressAutoHyphens w:val="0"/>
              <w:spacing w:line="264" w:lineRule="auto"/>
              <w:jc w:val="center"/>
              <w:rPr>
                <w:lang w:eastAsia="ru-RU"/>
              </w:rPr>
            </w:pPr>
            <w:r w:rsidRPr="0093736D">
              <w:rPr>
                <w:lang w:eastAsia="ru-RU"/>
              </w:rPr>
              <w:t>19%</w:t>
            </w:r>
          </w:p>
        </w:tc>
      </w:tr>
    </w:tbl>
    <w:p w:rsidR="0093736D" w:rsidRPr="0093736D" w:rsidRDefault="0093736D" w:rsidP="0093736D">
      <w:pPr>
        <w:suppressAutoHyphens w:val="0"/>
        <w:spacing w:line="264" w:lineRule="auto"/>
        <w:rPr>
          <w:b/>
          <w:bCs/>
          <w:caps/>
          <w:lang w:eastAsia="ru-RU"/>
        </w:rPr>
      </w:pPr>
    </w:p>
    <w:p w:rsidR="0093736D" w:rsidRPr="0093736D" w:rsidRDefault="0093736D" w:rsidP="0093736D">
      <w:pPr>
        <w:suppressAutoHyphens w:val="0"/>
        <w:spacing w:line="264" w:lineRule="auto"/>
        <w:ind w:firstLine="709"/>
        <w:jc w:val="both"/>
        <w:rPr>
          <w:lang w:eastAsia="ru-RU"/>
        </w:rPr>
      </w:pPr>
      <w:r w:rsidRPr="0093736D">
        <w:rPr>
          <w:lang w:eastAsia="ru-RU"/>
        </w:rPr>
        <w:t>Изменение численности населения любой территории это результат взаимодействия двух процессов - естественной динамики населения, связанной с рождаемостью и смертностью и механического движения населения, связанного с въездом и выездом населения с данной территории.</w:t>
      </w:r>
    </w:p>
    <w:p w:rsidR="0093736D" w:rsidRPr="0093736D" w:rsidRDefault="0093736D" w:rsidP="0093736D">
      <w:pPr>
        <w:suppressAutoHyphens w:val="0"/>
        <w:spacing w:line="264" w:lineRule="auto"/>
        <w:ind w:firstLine="709"/>
        <w:jc w:val="both"/>
        <w:rPr>
          <w:lang w:eastAsia="ru-RU"/>
        </w:rPr>
      </w:pPr>
      <w:r w:rsidRPr="0093736D">
        <w:rPr>
          <w:lang w:eastAsia="ru-RU"/>
        </w:rPr>
        <w:t>Необходимо отметить, что миграционная составляющая испытывает значительные колебания из года в год, и прогнозировать миграцию крайне сложно.</w:t>
      </w:r>
    </w:p>
    <w:p w:rsidR="0093736D" w:rsidRPr="0093736D" w:rsidRDefault="0093736D" w:rsidP="0093736D">
      <w:pPr>
        <w:suppressAutoHyphens w:val="0"/>
        <w:spacing w:line="264" w:lineRule="auto"/>
        <w:ind w:firstLine="709"/>
        <w:jc w:val="both"/>
        <w:rPr>
          <w:lang w:eastAsia="ru-RU"/>
        </w:rPr>
      </w:pPr>
      <w:r w:rsidRPr="0093736D">
        <w:rPr>
          <w:lang w:eastAsia="ru-RU"/>
        </w:rPr>
        <w:t>Для определения механической составляющей прогнозной численности населения,  согласно традиционной градостроительной практике, в проекте проанализировано перспективное соответствие структуры трудовых ресурсов требованиям хозяйственной специализации, типу населенного пункта и градостроительной ситуации, составлен ориентировочный прогнозный баланс трудовых ресурсов (см. Таблицу 5.2-4).</w:t>
      </w:r>
    </w:p>
    <w:p w:rsidR="0093736D" w:rsidRPr="0093736D" w:rsidRDefault="0093736D" w:rsidP="0093736D">
      <w:pPr>
        <w:suppressAutoHyphens w:val="0"/>
        <w:spacing w:line="264" w:lineRule="auto"/>
        <w:ind w:firstLine="709"/>
        <w:jc w:val="both"/>
        <w:rPr>
          <w:lang w:eastAsia="ru-RU"/>
        </w:rPr>
      </w:pPr>
      <w:r w:rsidRPr="0093736D">
        <w:rPr>
          <w:lang w:eastAsia="ru-RU"/>
        </w:rPr>
        <w:t xml:space="preserve">В свою очередь естественная динамика численности гораздо </w:t>
      </w:r>
      <w:proofErr w:type="gramStart"/>
      <w:r w:rsidRPr="0093736D">
        <w:rPr>
          <w:lang w:eastAsia="ru-RU"/>
        </w:rPr>
        <w:t>более инерционна</w:t>
      </w:r>
      <w:proofErr w:type="gramEnd"/>
      <w:r w:rsidRPr="0093736D">
        <w:rPr>
          <w:lang w:eastAsia="ru-RU"/>
        </w:rPr>
        <w:t xml:space="preserve">, предсказуема, и во многом определяется половозрастной структурой населения данной местности и возрастными коэффициентами рождаемости и смертности. </w:t>
      </w:r>
    </w:p>
    <w:p w:rsidR="0093736D" w:rsidRPr="0093736D" w:rsidRDefault="0093736D" w:rsidP="0093736D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highlight w:val="lightGray"/>
          <w:lang w:eastAsia="ru-RU"/>
        </w:rPr>
      </w:pPr>
      <w:r w:rsidRPr="0093736D">
        <w:rPr>
          <w:bCs/>
          <w:iCs/>
          <w:lang w:eastAsia="ru-RU"/>
        </w:rPr>
        <w:t xml:space="preserve">Обязательным компонентом демографического прогноза, разрабатываемого в рамках Генерального плана МО «Тихоновка», является учет демографической политики государства. Основной фактор для прогноза численности населения – определение перспектив социально-экономического развития </w:t>
      </w:r>
      <w:r w:rsidRPr="0093736D">
        <w:rPr>
          <w:lang w:eastAsia="ru-RU"/>
        </w:rPr>
        <w:t>МО «Тихоновка»</w:t>
      </w:r>
      <w:r w:rsidRPr="0093736D">
        <w:rPr>
          <w:bCs/>
          <w:iCs/>
          <w:lang w:eastAsia="ru-RU"/>
        </w:rPr>
        <w:t>, в том числе на основе утвержденных программных документов и документов территориального планирования.</w:t>
      </w:r>
    </w:p>
    <w:p w:rsidR="0093736D" w:rsidRPr="0093736D" w:rsidRDefault="0093736D" w:rsidP="0093736D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lang w:eastAsia="ru-RU"/>
        </w:rPr>
      </w:pPr>
      <w:r w:rsidRPr="0093736D">
        <w:rPr>
          <w:bCs/>
          <w:iCs/>
          <w:lang w:eastAsia="ru-RU"/>
        </w:rPr>
        <w:t>В Схеме территориального планирования Боханског</w:t>
      </w:r>
      <w:r w:rsidR="008117F8">
        <w:rPr>
          <w:bCs/>
          <w:iCs/>
          <w:lang w:eastAsia="ru-RU"/>
        </w:rPr>
        <w:t>о района принят оптимистический</w:t>
      </w:r>
      <w:r w:rsidRPr="0093736D">
        <w:rPr>
          <w:bCs/>
          <w:iCs/>
          <w:lang w:eastAsia="ru-RU"/>
        </w:rPr>
        <w:t xml:space="preserve"> сценарий развития демографических процессов. Общий тренд динамики численности населения района будет характеризоваться сохранением стабильной численности населения на уровне существующих показателей.</w:t>
      </w:r>
    </w:p>
    <w:p w:rsidR="0093736D" w:rsidRPr="0093736D" w:rsidRDefault="0093736D" w:rsidP="0093736D">
      <w:pPr>
        <w:suppressAutoHyphens w:val="0"/>
        <w:spacing w:line="264" w:lineRule="auto"/>
        <w:ind w:firstLine="709"/>
        <w:jc w:val="both"/>
        <w:rPr>
          <w:lang w:eastAsia="ru-RU"/>
        </w:rPr>
      </w:pPr>
      <w:proofErr w:type="gramStart"/>
      <w:r w:rsidRPr="0093736D">
        <w:rPr>
          <w:lang w:eastAsia="ru-RU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93736D">
        <w:rPr>
          <w:bCs/>
          <w:iCs/>
          <w:lang w:eastAsia="ru-RU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</w:t>
      </w:r>
      <w:proofErr w:type="spellStart"/>
      <w:r w:rsidRPr="0093736D">
        <w:rPr>
          <w:bCs/>
          <w:iCs/>
          <w:lang w:eastAsia="ru-RU"/>
        </w:rPr>
        <w:t>т.ч</w:t>
      </w:r>
      <w:proofErr w:type="spellEnd"/>
      <w:r w:rsidRPr="0093736D">
        <w:rPr>
          <w:bCs/>
          <w:iCs/>
          <w:lang w:eastAsia="ru-RU"/>
        </w:rPr>
        <w:t xml:space="preserve">. для жителей сельской местности) </w:t>
      </w:r>
      <w:r w:rsidRPr="0093736D">
        <w:rPr>
          <w:lang w:eastAsia="ru-RU"/>
        </w:rPr>
        <w:t>ожидается улучшение демографических показателей</w:t>
      </w:r>
      <w:proofErr w:type="gramEnd"/>
      <w:r w:rsidRPr="0093736D">
        <w:rPr>
          <w:lang w:eastAsia="ru-RU"/>
        </w:rPr>
        <w:t xml:space="preserve">: снижение коэффициента смертности и повышение рождаемости. </w:t>
      </w:r>
    </w:p>
    <w:p w:rsidR="008117F8" w:rsidRPr="00B57DC8" w:rsidRDefault="0093736D" w:rsidP="00D4126C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lang w:eastAsia="ru-RU"/>
        </w:rPr>
      </w:pPr>
      <w:r w:rsidRPr="0093736D">
        <w:rPr>
          <w:bCs/>
          <w:iCs/>
          <w:lang w:eastAsia="ru-RU"/>
        </w:rPr>
        <w:t>В МО «Тихоновка» прогнозируется стабилизация численности населения на уровне 1,6 тыс. человек, такая численность населения на данной территории сохраняется</w:t>
      </w:r>
      <w:r>
        <w:rPr>
          <w:bCs/>
          <w:iCs/>
          <w:lang w:eastAsia="ru-RU"/>
        </w:rPr>
        <w:t xml:space="preserve"> уже на </w:t>
      </w:r>
      <w:r>
        <w:rPr>
          <w:bCs/>
          <w:iCs/>
          <w:lang w:eastAsia="ru-RU"/>
        </w:rPr>
        <w:lastRenderedPageBreak/>
        <w:t>протяжении более 20 лет.</w:t>
      </w:r>
      <w:bookmarkEnd w:id="2"/>
    </w:p>
    <w:p w:rsidR="008117F8" w:rsidRPr="00470C47" w:rsidRDefault="00470C47" w:rsidP="00470C47">
      <w:pPr>
        <w:suppressAutoHyphens w:val="0"/>
        <w:jc w:val="both"/>
        <w:rPr>
          <w:rFonts w:eastAsia="Calibri"/>
          <w:b/>
          <w:spacing w:val="-12"/>
          <w:lang w:eastAsia="en-US"/>
        </w:rPr>
      </w:pPr>
      <w:r w:rsidRPr="00470C47">
        <w:rPr>
          <w:rFonts w:eastAsia="Calibri"/>
          <w:b/>
          <w:spacing w:val="-12"/>
          <w:lang w:eastAsia="en-US"/>
        </w:rPr>
        <w:t>1.1.3. Характеристика экономики поселения</w:t>
      </w:r>
    </w:p>
    <w:p w:rsidR="00470C47" w:rsidRPr="00A55667" w:rsidRDefault="00470C47" w:rsidP="00A55667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color w:val="000000"/>
          <w:spacing w:val="-1"/>
          <w:lang w:eastAsia="en-US"/>
        </w:rPr>
      </w:pPr>
      <w:bookmarkStart w:id="3" w:name="_GoBack"/>
      <w:r w:rsidRPr="00470C47">
        <w:rPr>
          <w:rFonts w:eastAsia="Calibri"/>
          <w:color w:val="000000"/>
          <w:lang w:eastAsia="en-US"/>
        </w:rPr>
        <w:t xml:space="preserve">На территории поселения в настоящее время </w:t>
      </w:r>
      <w:r w:rsidRPr="00470C47">
        <w:rPr>
          <w:rFonts w:eastAsia="Calibri"/>
          <w:lang w:eastAsia="en-US"/>
        </w:rPr>
        <w:t xml:space="preserve">осуществляют финансово-хозяйственную деятельность </w:t>
      </w:r>
      <w:r w:rsidR="00A55667">
        <w:rPr>
          <w:rFonts w:eastAsia="Calibri"/>
          <w:color w:val="000000"/>
          <w:lang w:eastAsia="en-US"/>
        </w:rPr>
        <w:t>сельскохозяйственный кооператив – СХК «Нива»</w:t>
      </w:r>
      <w:r w:rsidRPr="00470C47">
        <w:rPr>
          <w:rFonts w:eastAsia="Calibri"/>
          <w:color w:val="000000"/>
          <w:spacing w:val="-1"/>
          <w:lang w:eastAsia="en-US"/>
        </w:rPr>
        <w:t xml:space="preserve"> </w:t>
      </w:r>
      <w:r w:rsidRPr="00470C47">
        <w:rPr>
          <w:rFonts w:eastAsia="Calibri"/>
          <w:lang w:eastAsia="en-US"/>
        </w:rPr>
        <w:t>с общей численностью</w:t>
      </w:r>
      <w:r w:rsidR="00A55667">
        <w:rPr>
          <w:rFonts w:eastAsia="Calibri"/>
          <w:lang w:eastAsia="en-US"/>
        </w:rPr>
        <w:t xml:space="preserve"> работающих 52</w:t>
      </w:r>
      <w:r w:rsidRPr="00470C47">
        <w:rPr>
          <w:rFonts w:eastAsia="Calibri"/>
          <w:lang w:eastAsia="en-US"/>
        </w:rPr>
        <w:t xml:space="preserve"> челов</w:t>
      </w:r>
      <w:r w:rsidR="00A55667">
        <w:rPr>
          <w:rFonts w:eastAsia="Calibri"/>
          <w:lang w:eastAsia="en-US"/>
        </w:rPr>
        <w:t>ек. СХК «Нива»</w:t>
      </w:r>
      <w:r w:rsidRPr="00470C47">
        <w:rPr>
          <w:rFonts w:eastAsia="Calibri"/>
          <w:lang w:eastAsia="en-US"/>
        </w:rPr>
        <w:t xml:space="preserve"> занимается  выращиванием зерновых культур</w:t>
      </w:r>
      <w:r w:rsidR="00A55667">
        <w:rPr>
          <w:rFonts w:eastAsia="Calibri"/>
          <w:color w:val="000000"/>
          <w:spacing w:val="-1"/>
          <w:lang w:eastAsia="en-US"/>
        </w:rPr>
        <w:t xml:space="preserve"> и два</w:t>
      </w:r>
      <w:r w:rsidRPr="00470C47">
        <w:rPr>
          <w:rFonts w:eastAsia="Calibri"/>
          <w:color w:val="000000"/>
          <w:spacing w:val="-1"/>
          <w:lang w:eastAsia="en-US"/>
        </w:rPr>
        <w:t xml:space="preserve"> крестьянско-фермерских хозяйств</w:t>
      </w:r>
      <w:r w:rsidR="00A55667">
        <w:rPr>
          <w:rFonts w:eastAsia="Calibri"/>
          <w:color w:val="000000"/>
          <w:spacing w:val="-1"/>
          <w:lang w:eastAsia="en-US"/>
        </w:rPr>
        <w:t>а</w:t>
      </w:r>
      <w:r w:rsidRPr="00470C47">
        <w:rPr>
          <w:rFonts w:eastAsia="Calibri"/>
          <w:color w:val="000000"/>
          <w:spacing w:val="-1"/>
          <w:lang w:eastAsia="en-US"/>
        </w:rPr>
        <w:t xml:space="preserve">, </w:t>
      </w:r>
      <w:r w:rsidR="00A55667">
        <w:rPr>
          <w:rFonts w:eastAsia="Calibri"/>
          <w:lang w:eastAsia="en-US"/>
        </w:rPr>
        <w:t xml:space="preserve">ИП </w:t>
      </w:r>
      <w:proofErr w:type="spellStart"/>
      <w:r w:rsidR="00A55667">
        <w:rPr>
          <w:rFonts w:eastAsia="Calibri"/>
          <w:lang w:eastAsia="en-US"/>
        </w:rPr>
        <w:t>Геляхова</w:t>
      </w:r>
      <w:proofErr w:type="spellEnd"/>
      <w:r w:rsidR="00A55667">
        <w:rPr>
          <w:rFonts w:eastAsia="Calibri"/>
          <w:lang w:eastAsia="en-US"/>
        </w:rPr>
        <w:t xml:space="preserve"> Т.А.., ИП </w:t>
      </w:r>
      <w:proofErr w:type="spellStart"/>
      <w:r w:rsidR="00A55667">
        <w:rPr>
          <w:rFonts w:eastAsia="Calibri"/>
          <w:lang w:eastAsia="en-US"/>
        </w:rPr>
        <w:t>Клюшин</w:t>
      </w:r>
      <w:proofErr w:type="spellEnd"/>
      <w:r w:rsidR="00A55667">
        <w:rPr>
          <w:rFonts w:eastAsia="Calibri"/>
          <w:lang w:eastAsia="en-US"/>
        </w:rPr>
        <w:t xml:space="preserve"> А.С., ИП Михайлов О.С., ИП </w:t>
      </w:r>
      <w:proofErr w:type="spellStart"/>
      <w:r w:rsidR="00A55667">
        <w:rPr>
          <w:rFonts w:eastAsia="Calibri"/>
          <w:lang w:eastAsia="en-US"/>
        </w:rPr>
        <w:t>Медоев</w:t>
      </w:r>
      <w:proofErr w:type="spellEnd"/>
      <w:r w:rsidR="00A55667">
        <w:rPr>
          <w:rFonts w:eastAsia="Calibri"/>
          <w:lang w:eastAsia="en-US"/>
        </w:rPr>
        <w:t xml:space="preserve"> И.</w:t>
      </w:r>
      <w:proofErr w:type="gramStart"/>
      <w:r w:rsidR="00A55667">
        <w:rPr>
          <w:rFonts w:eastAsia="Calibri"/>
          <w:lang w:eastAsia="en-US"/>
        </w:rPr>
        <w:t>А-</w:t>
      </w:r>
      <w:proofErr w:type="gramEnd"/>
      <w:r w:rsidRPr="00470C47">
        <w:rPr>
          <w:rFonts w:eastAsia="Calibri"/>
          <w:color w:val="000000"/>
          <w:spacing w:val="-1"/>
          <w:lang w:eastAsia="en-US"/>
        </w:rPr>
        <w:t xml:space="preserve"> вид деятельности</w:t>
      </w:r>
      <w:r w:rsidR="00A55667">
        <w:rPr>
          <w:rFonts w:eastAsia="Calibri"/>
          <w:color w:val="000000"/>
          <w:spacing w:val="-1"/>
          <w:lang w:eastAsia="en-US"/>
        </w:rPr>
        <w:t>: переработка древесины</w:t>
      </w:r>
      <w:r w:rsidRPr="00470C47">
        <w:rPr>
          <w:rFonts w:eastAsia="Calibri"/>
          <w:color w:val="000000"/>
          <w:spacing w:val="-1"/>
          <w:lang w:eastAsia="en-US"/>
        </w:rPr>
        <w:t xml:space="preserve">. </w:t>
      </w:r>
    </w:p>
    <w:p w:rsidR="00470C47" w:rsidRPr="00470C47" w:rsidRDefault="00470C47" w:rsidP="00470C47">
      <w:pPr>
        <w:suppressAutoHyphens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Ежегодно в обработке </w:t>
      </w:r>
      <w:r w:rsidR="00A55667">
        <w:rPr>
          <w:rFonts w:eastAsia="Calibri"/>
          <w:lang w:eastAsia="en-US"/>
        </w:rPr>
        <w:t>СХК «Нива» находит</w:t>
      </w:r>
      <w:r w:rsidRPr="00470C47">
        <w:rPr>
          <w:rFonts w:eastAsia="Calibri"/>
          <w:lang w:eastAsia="en-US"/>
        </w:rPr>
        <w:t xml:space="preserve">ся </w:t>
      </w:r>
      <w:r w:rsidR="00A55667">
        <w:rPr>
          <w:rFonts w:eastAsia="Calibri"/>
          <w:lang w:eastAsia="en-US"/>
        </w:rPr>
        <w:t>около 2000</w:t>
      </w:r>
      <w:r w:rsidRPr="00470C47">
        <w:rPr>
          <w:rFonts w:eastAsia="Calibri"/>
          <w:lang w:eastAsia="en-US"/>
        </w:rPr>
        <w:t xml:space="preserve"> га пашни.</w:t>
      </w:r>
      <w:r w:rsidR="0067350B">
        <w:rPr>
          <w:rFonts w:eastAsia="Calibri"/>
          <w:lang w:eastAsia="en-US"/>
        </w:rPr>
        <w:t xml:space="preserve"> Имеется обновленный маш</w:t>
      </w:r>
      <w:r w:rsidR="00A55667">
        <w:rPr>
          <w:rFonts w:eastAsia="Calibri"/>
          <w:lang w:eastAsia="en-US"/>
        </w:rPr>
        <w:t>инн</w:t>
      </w:r>
      <w:proofErr w:type="gramStart"/>
      <w:r w:rsidR="00A55667">
        <w:rPr>
          <w:rFonts w:eastAsia="Calibri"/>
          <w:lang w:eastAsia="en-US"/>
        </w:rPr>
        <w:t>о-</w:t>
      </w:r>
      <w:proofErr w:type="gramEnd"/>
      <w:r w:rsidR="00A55667">
        <w:rPr>
          <w:rFonts w:eastAsia="Calibri"/>
          <w:lang w:eastAsia="en-US"/>
        </w:rPr>
        <w:t xml:space="preserve"> тракторный парк.</w:t>
      </w:r>
      <w:r w:rsidRPr="00470C47">
        <w:rPr>
          <w:rFonts w:eastAsia="Calibri"/>
          <w:lang w:eastAsia="en-US"/>
        </w:rPr>
        <w:t xml:space="preserve"> Средний уровень</w:t>
      </w:r>
      <w:r w:rsidR="00A55667">
        <w:rPr>
          <w:rFonts w:eastAsia="Calibri"/>
          <w:lang w:eastAsia="en-US"/>
        </w:rPr>
        <w:t xml:space="preserve"> заработной платы составляет 680</w:t>
      </w:r>
      <w:r w:rsidRPr="00470C47">
        <w:rPr>
          <w:rFonts w:eastAsia="Calibri"/>
          <w:lang w:eastAsia="en-US"/>
        </w:rPr>
        <w:t xml:space="preserve">0 рублей. </w:t>
      </w:r>
    </w:p>
    <w:p w:rsidR="00470C47" w:rsidRPr="00470C47" w:rsidRDefault="008117F8" w:rsidP="00470C47">
      <w:pPr>
        <w:suppressAutoHyphens w:val="0"/>
        <w:ind w:firstLine="709"/>
        <w:jc w:val="both"/>
        <w:rPr>
          <w:rFonts w:eastAsia="Calibri"/>
          <w:spacing w:val="-1"/>
          <w:lang w:eastAsia="en-US"/>
        </w:rPr>
      </w:pPr>
      <w:r>
        <w:rPr>
          <w:rFonts w:eastAsia="Calibri"/>
          <w:spacing w:val="-6"/>
          <w:lang w:eastAsia="en-US"/>
        </w:rPr>
        <w:t xml:space="preserve"> В поселении</w:t>
      </w:r>
      <w:r w:rsidR="0067350B">
        <w:rPr>
          <w:rFonts w:eastAsia="Calibri"/>
          <w:spacing w:val="-6"/>
          <w:lang w:eastAsia="en-US"/>
        </w:rPr>
        <w:t xml:space="preserve"> с этими предприятиями осуществляют свое деятельность: Тихоновское сельпо и 6 индивидуальных предпринимателей, которые занимаются торговой деятельностью, имеют свои магазины и  три каф</w:t>
      </w:r>
      <w:proofErr w:type="gramStart"/>
      <w:r w:rsidR="0067350B">
        <w:rPr>
          <w:rFonts w:eastAsia="Calibri"/>
          <w:spacing w:val="-6"/>
          <w:lang w:eastAsia="en-US"/>
        </w:rPr>
        <w:t>е-</w:t>
      </w:r>
      <w:proofErr w:type="gramEnd"/>
      <w:r w:rsidR="0067350B">
        <w:rPr>
          <w:rFonts w:eastAsia="Calibri"/>
          <w:spacing w:val="-6"/>
          <w:lang w:eastAsia="en-US"/>
        </w:rPr>
        <w:t xml:space="preserve"> закусочных.</w:t>
      </w:r>
    </w:p>
    <w:p w:rsidR="00470C47" w:rsidRPr="00470C47" w:rsidRDefault="008117F8" w:rsidP="00470C47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470C47" w:rsidRPr="00470C47">
        <w:rPr>
          <w:rFonts w:eastAsia="Calibri"/>
          <w:lang w:eastAsia="en-US"/>
        </w:rPr>
        <w:t>Социальная сфера представлена образовательными учреждениями - муниципальное бюджетное образовательно</w:t>
      </w:r>
      <w:r w:rsidR="0067350B">
        <w:rPr>
          <w:rFonts w:eastAsia="Calibri"/>
          <w:lang w:eastAsia="en-US"/>
        </w:rPr>
        <w:t>е учреждение «Верхн</w:t>
      </w:r>
      <w:proofErr w:type="gramStart"/>
      <w:r w:rsidR="0067350B">
        <w:rPr>
          <w:rFonts w:eastAsia="Calibri"/>
          <w:lang w:eastAsia="en-US"/>
        </w:rPr>
        <w:t>е-</w:t>
      </w:r>
      <w:proofErr w:type="gramEnd"/>
      <w:r w:rsidR="0067350B">
        <w:rPr>
          <w:rFonts w:eastAsia="Calibri"/>
          <w:lang w:eastAsia="en-US"/>
        </w:rPr>
        <w:t xml:space="preserve"> </w:t>
      </w:r>
      <w:proofErr w:type="spellStart"/>
      <w:r w:rsidR="0067350B">
        <w:rPr>
          <w:rFonts w:eastAsia="Calibri"/>
          <w:lang w:eastAsia="en-US"/>
        </w:rPr>
        <w:t>Идинская</w:t>
      </w:r>
      <w:proofErr w:type="spellEnd"/>
      <w:r w:rsidR="0067350B">
        <w:rPr>
          <w:rFonts w:eastAsia="Calibri"/>
          <w:lang w:eastAsia="en-US"/>
        </w:rPr>
        <w:t xml:space="preserve"> СОШ</w:t>
      </w:r>
      <w:r w:rsidR="00470C47" w:rsidRPr="00470C47">
        <w:rPr>
          <w:rFonts w:eastAsia="Calibri"/>
          <w:lang w:eastAsia="en-US"/>
        </w:rPr>
        <w:t>»</w:t>
      </w:r>
      <w:r w:rsidR="0067350B">
        <w:rPr>
          <w:rFonts w:eastAsia="Calibri"/>
          <w:lang w:eastAsia="en-US"/>
        </w:rPr>
        <w:t xml:space="preserve"> - общая численность учащихся 220</w:t>
      </w:r>
      <w:r w:rsidR="00470C47" w:rsidRPr="00470C47">
        <w:rPr>
          <w:rFonts w:eastAsia="Calibri"/>
          <w:lang w:eastAsia="en-US"/>
        </w:rPr>
        <w:t xml:space="preserve"> человек, М</w:t>
      </w:r>
      <w:r w:rsidR="0067350B">
        <w:rPr>
          <w:rFonts w:eastAsia="Calibri"/>
          <w:lang w:eastAsia="en-US"/>
        </w:rPr>
        <w:t>БДОУ «</w:t>
      </w:r>
      <w:proofErr w:type="spellStart"/>
      <w:r w:rsidR="0067350B">
        <w:rPr>
          <w:rFonts w:eastAsia="Calibri"/>
          <w:lang w:eastAsia="en-US"/>
        </w:rPr>
        <w:t>Тихоновский</w:t>
      </w:r>
      <w:proofErr w:type="spellEnd"/>
      <w:r w:rsidR="0067350B">
        <w:rPr>
          <w:rFonts w:eastAsia="Calibri"/>
          <w:lang w:eastAsia="en-US"/>
        </w:rPr>
        <w:t xml:space="preserve"> детский сад» посещают 75</w:t>
      </w:r>
      <w:r w:rsidR="00470C47" w:rsidRPr="00470C47">
        <w:rPr>
          <w:rFonts w:eastAsia="Calibri"/>
          <w:lang w:eastAsia="en-US"/>
        </w:rPr>
        <w:t xml:space="preserve"> детей.</w:t>
      </w:r>
    </w:p>
    <w:p w:rsidR="00470C47" w:rsidRPr="00470C47" w:rsidRDefault="008117F8" w:rsidP="00470C47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470C47" w:rsidRPr="00470C47">
        <w:rPr>
          <w:rFonts w:eastAsia="Calibri"/>
          <w:lang w:eastAsia="en-US"/>
        </w:rPr>
        <w:t xml:space="preserve">На территории </w:t>
      </w:r>
      <w:r w:rsidR="00470C47" w:rsidRPr="00470C47">
        <w:rPr>
          <w:rFonts w:eastAsia="Calibri"/>
          <w:bCs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работает отделение связи</w:t>
      </w:r>
      <w:proofErr w:type="gramStart"/>
      <w:r>
        <w:rPr>
          <w:rFonts w:eastAsia="Calibri"/>
          <w:lang w:eastAsia="en-US"/>
        </w:rPr>
        <w:t xml:space="preserve"> </w:t>
      </w:r>
      <w:r w:rsidR="0067350B">
        <w:rPr>
          <w:rFonts w:eastAsia="Calibri"/>
          <w:lang w:eastAsia="en-US"/>
        </w:rPr>
        <w:t>,</w:t>
      </w:r>
      <w:proofErr w:type="gramEnd"/>
      <w:r w:rsidR="0067350B">
        <w:rPr>
          <w:rFonts w:eastAsia="Calibri"/>
          <w:lang w:eastAsia="en-US"/>
        </w:rPr>
        <w:t xml:space="preserve"> </w:t>
      </w:r>
      <w:proofErr w:type="spellStart"/>
      <w:r w:rsidR="0067350B">
        <w:rPr>
          <w:rFonts w:eastAsia="Calibri"/>
          <w:lang w:eastAsia="en-US"/>
        </w:rPr>
        <w:t>Тихоновская</w:t>
      </w:r>
      <w:proofErr w:type="spellEnd"/>
      <w:r w:rsidR="0067350B">
        <w:rPr>
          <w:rFonts w:eastAsia="Calibri"/>
          <w:lang w:eastAsia="en-US"/>
        </w:rPr>
        <w:t xml:space="preserve"> участковая больница на 15 койко-мест, участок </w:t>
      </w:r>
      <w:proofErr w:type="spellStart"/>
      <w:r w:rsidR="0067350B">
        <w:rPr>
          <w:rFonts w:eastAsia="Calibri"/>
          <w:lang w:eastAsia="en-US"/>
        </w:rPr>
        <w:t>Осинский</w:t>
      </w:r>
      <w:proofErr w:type="spellEnd"/>
      <w:r w:rsidR="0067350B">
        <w:rPr>
          <w:rFonts w:eastAsia="Calibri"/>
          <w:lang w:eastAsia="en-US"/>
        </w:rPr>
        <w:t xml:space="preserve"> РЭС, пожарная часть, Тихоновское лесничество, </w:t>
      </w:r>
      <w:proofErr w:type="spellStart"/>
      <w:r w:rsidR="0067350B">
        <w:rPr>
          <w:rFonts w:eastAsia="Calibri"/>
          <w:lang w:eastAsia="en-US"/>
        </w:rPr>
        <w:t>вет</w:t>
      </w:r>
      <w:proofErr w:type="spellEnd"/>
      <w:r w:rsidR="0067350B">
        <w:rPr>
          <w:rFonts w:eastAsia="Calibri"/>
          <w:lang w:eastAsia="en-US"/>
        </w:rPr>
        <w:t>. станция, ветеринарная аптека.</w:t>
      </w:r>
    </w:p>
    <w:p w:rsidR="00470C47" w:rsidRPr="00470C47" w:rsidRDefault="008117F8" w:rsidP="00470C47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470C47" w:rsidRPr="00470C47">
        <w:rPr>
          <w:rFonts w:eastAsia="Calibri"/>
          <w:lang w:eastAsia="en-US"/>
        </w:rPr>
        <w:t>На территории поселения функционируют 1 учреждение культуры – муниципальное бюджетное учр</w:t>
      </w:r>
      <w:r w:rsidR="0067350B">
        <w:rPr>
          <w:rFonts w:eastAsia="Calibri"/>
          <w:lang w:eastAsia="en-US"/>
        </w:rPr>
        <w:t>еждение культуры «</w:t>
      </w:r>
      <w:r w:rsidR="00470C47" w:rsidRPr="00470C47">
        <w:rPr>
          <w:rFonts w:eastAsia="Calibri"/>
          <w:lang w:eastAsia="en-US"/>
        </w:rPr>
        <w:t xml:space="preserve"> </w:t>
      </w:r>
      <w:r w:rsidR="0067350B">
        <w:rPr>
          <w:rFonts w:eastAsia="Calibri"/>
          <w:lang w:eastAsia="en-US"/>
        </w:rPr>
        <w:t>МО «Тихоновка»</w:t>
      </w:r>
      <w:proofErr w:type="gramStart"/>
      <w:r w:rsidR="0067350B">
        <w:rPr>
          <w:rFonts w:eastAsia="Calibri"/>
          <w:lang w:eastAsia="en-US"/>
        </w:rPr>
        <w:t xml:space="preserve"> </w:t>
      </w:r>
      <w:r w:rsidR="00470C47" w:rsidRPr="00470C47">
        <w:rPr>
          <w:rFonts w:eastAsia="Calibri"/>
          <w:lang w:eastAsia="en-US"/>
        </w:rPr>
        <w:t>.</w:t>
      </w:r>
      <w:proofErr w:type="gramEnd"/>
    </w:p>
    <w:p w:rsidR="00470C47" w:rsidRPr="00D4126C" w:rsidRDefault="00470C47" w:rsidP="00D4126C">
      <w:pPr>
        <w:suppressAutoHyphens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В последние годы наблюдается тенденции уменьшения хозяйств, так ка</w:t>
      </w:r>
      <w:r w:rsidR="00D4126C">
        <w:rPr>
          <w:rFonts w:eastAsia="Calibri"/>
          <w:lang w:eastAsia="en-US"/>
        </w:rPr>
        <w:t>к нет сбыта молочной продукции.</w:t>
      </w:r>
    </w:p>
    <w:bookmarkEnd w:id="3"/>
    <w:p w:rsidR="00470C47" w:rsidRPr="00D4126C" w:rsidRDefault="00470C47" w:rsidP="00D4126C">
      <w:pPr>
        <w:suppressAutoHyphens w:val="0"/>
        <w:jc w:val="both"/>
        <w:rPr>
          <w:rFonts w:eastAsia="Calibri"/>
          <w:b/>
          <w:lang w:eastAsia="en-US"/>
        </w:rPr>
      </w:pPr>
      <w:r w:rsidRPr="00470C47">
        <w:rPr>
          <w:rFonts w:eastAsia="Calibri"/>
          <w:b/>
          <w:lang w:eastAsia="en-US"/>
        </w:rPr>
        <w:t>1.1.4.</w:t>
      </w:r>
      <w:r w:rsidR="00D4126C">
        <w:rPr>
          <w:rFonts w:eastAsia="Calibri"/>
          <w:b/>
          <w:lang w:eastAsia="en-US"/>
        </w:rPr>
        <w:t xml:space="preserve"> Жилищно-коммунальное хозяйство</w:t>
      </w:r>
    </w:p>
    <w:p w:rsidR="00470C47" w:rsidRPr="008117F8" w:rsidRDefault="00470C47" w:rsidP="00470C47">
      <w:pPr>
        <w:suppressAutoHyphens w:val="0"/>
        <w:ind w:firstLine="709"/>
        <w:jc w:val="both"/>
        <w:rPr>
          <w:rFonts w:eastAsia="Calibri"/>
          <w:vertAlign w:val="superscript"/>
          <w:lang w:eastAsia="en-US"/>
        </w:rPr>
      </w:pPr>
      <w:r w:rsidRPr="00470C47">
        <w:rPr>
          <w:rFonts w:eastAsia="Calibri"/>
          <w:lang w:eastAsia="en-US"/>
        </w:rPr>
        <w:t xml:space="preserve">Жилищный фонд </w:t>
      </w:r>
      <w:r w:rsidRPr="00470C47">
        <w:rPr>
          <w:rFonts w:eastAsia="Calibri"/>
          <w:bCs/>
          <w:lang w:eastAsia="en-US"/>
        </w:rPr>
        <w:t xml:space="preserve">муниципального образования </w:t>
      </w:r>
      <w:r w:rsidR="008117F8">
        <w:rPr>
          <w:rFonts w:eastAsia="Calibri"/>
          <w:lang w:eastAsia="en-US"/>
        </w:rPr>
        <w:t>«Тихоновка</w:t>
      </w:r>
      <w:r w:rsidRPr="00470C47">
        <w:rPr>
          <w:rFonts w:eastAsia="Calibri"/>
          <w:lang w:eastAsia="en-US"/>
        </w:rPr>
        <w:t>» характеризуется следующими данными: общая п</w:t>
      </w:r>
      <w:r w:rsidR="008117F8">
        <w:rPr>
          <w:rFonts w:eastAsia="Calibri"/>
          <w:lang w:eastAsia="en-US"/>
        </w:rPr>
        <w:t>лощадь жилищного фонда – 27453</w:t>
      </w:r>
      <w:r w:rsidRPr="00470C47">
        <w:rPr>
          <w:rFonts w:eastAsia="Calibri"/>
          <w:lang w:eastAsia="en-US"/>
        </w:rPr>
        <w:t xml:space="preserve"> м</w:t>
      </w:r>
      <w:proofErr w:type="gramStart"/>
      <w:r w:rsidRPr="00470C47">
        <w:rPr>
          <w:rFonts w:eastAsia="Calibri"/>
          <w:vertAlign w:val="superscript"/>
          <w:lang w:eastAsia="en-US"/>
        </w:rPr>
        <w:t>2</w:t>
      </w:r>
      <w:proofErr w:type="gramEnd"/>
      <w:r w:rsidRPr="00470C47">
        <w:rPr>
          <w:rFonts w:eastAsia="Calibri"/>
          <w:vertAlign w:val="superscript"/>
          <w:lang w:eastAsia="en-US"/>
        </w:rPr>
        <w:t xml:space="preserve">. </w:t>
      </w:r>
      <w:r w:rsidRPr="00470C47">
        <w:rPr>
          <w:rFonts w:eastAsia="Calibri"/>
          <w:lang w:eastAsia="en-US"/>
        </w:rPr>
        <w:t xml:space="preserve"> Объём ветхого и аварийного жилого фон</w:t>
      </w:r>
      <w:r w:rsidR="008117F8">
        <w:rPr>
          <w:rFonts w:eastAsia="Calibri"/>
          <w:lang w:eastAsia="en-US"/>
        </w:rPr>
        <w:t>да составляет ориентировочно  430</w:t>
      </w:r>
      <w:r w:rsidRPr="00470C47">
        <w:rPr>
          <w:rFonts w:eastAsia="Calibri"/>
          <w:lang w:eastAsia="en-US"/>
        </w:rPr>
        <w:t xml:space="preserve"> м</w:t>
      </w:r>
      <w:proofErr w:type="gramStart"/>
      <w:r w:rsidRPr="00470C47">
        <w:rPr>
          <w:rFonts w:eastAsia="Calibri"/>
          <w:vertAlign w:val="superscript"/>
          <w:lang w:eastAsia="en-US"/>
        </w:rPr>
        <w:t>2</w:t>
      </w:r>
      <w:proofErr w:type="gramEnd"/>
      <w:r w:rsidRPr="00470C47">
        <w:rPr>
          <w:rFonts w:eastAsia="Calibri"/>
          <w:lang w:eastAsia="en-US"/>
        </w:rPr>
        <w:t>. Степень износа ж</w:t>
      </w:r>
      <w:r w:rsidR="008117F8">
        <w:rPr>
          <w:rFonts w:eastAsia="Calibri"/>
          <w:lang w:eastAsia="en-US"/>
        </w:rPr>
        <w:t>илого фонда от 0- 30 % - 2412</w:t>
      </w:r>
      <w:r w:rsidRPr="00470C47">
        <w:rPr>
          <w:rFonts w:eastAsia="Calibri"/>
          <w:lang w:eastAsia="en-US"/>
        </w:rPr>
        <w:t>м</w:t>
      </w:r>
      <w:r w:rsidRPr="00470C47">
        <w:rPr>
          <w:rFonts w:eastAsia="Calibri"/>
          <w:vertAlign w:val="superscript"/>
          <w:lang w:eastAsia="en-US"/>
        </w:rPr>
        <w:t>2</w:t>
      </w:r>
      <w:r w:rsidR="008117F8">
        <w:rPr>
          <w:rFonts w:eastAsia="Calibri"/>
          <w:lang w:eastAsia="en-US"/>
        </w:rPr>
        <w:t>, от 31% до 65% - 23931</w:t>
      </w:r>
      <w:r w:rsidRPr="00470C47">
        <w:rPr>
          <w:rFonts w:eastAsia="Calibri"/>
          <w:lang w:eastAsia="en-US"/>
        </w:rPr>
        <w:t>м</w:t>
      </w:r>
      <w:r w:rsidRPr="00470C47">
        <w:rPr>
          <w:rFonts w:eastAsia="Calibri"/>
          <w:vertAlign w:val="superscript"/>
          <w:lang w:eastAsia="en-US"/>
        </w:rPr>
        <w:t>2</w:t>
      </w:r>
      <w:r w:rsidR="008117F8">
        <w:rPr>
          <w:rFonts w:eastAsia="Calibri"/>
          <w:lang w:eastAsia="en-US"/>
        </w:rPr>
        <w:t>, от 66% до 70% -680</w:t>
      </w:r>
      <w:r w:rsidRPr="00470C47">
        <w:rPr>
          <w:rFonts w:eastAsia="Calibri"/>
          <w:lang w:eastAsia="en-US"/>
        </w:rPr>
        <w:t>м</w:t>
      </w:r>
      <w:r w:rsidRPr="00470C47">
        <w:rPr>
          <w:rFonts w:eastAsia="Calibri"/>
          <w:vertAlign w:val="superscript"/>
          <w:lang w:eastAsia="en-US"/>
        </w:rPr>
        <w:t>2</w:t>
      </w:r>
      <w:r w:rsidR="008117F8">
        <w:rPr>
          <w:rFonts w:eastAsia="Calibri"/>
          <w:lang w:eastAsia="en-US"/>
        </w:rPr>
        <w:t xml:space="preserve">, свыше 70% - </w:t>
      </w:r>
      <w:r w:rsidR="008117F8" w:rsidRPr="00524C00">
        <w:rPr>
          <w:rFonts w:eastAsia="Calibri"/>
          <w:lang w:eastAsia="en-US"/>
        </w:rPr>
        <w:t>430</w:t>
      </w:r>
      <w:r w:rsidRPr="00524C00">
        <w:rPr>
          <w:rFonts w:eastAsia="Calibri"/>
          <w:vertAlign w:val="superscript"/>
          <w:lang w:eastAsia="en-US"/>
        </w:rPr>
        <w:t>м2</w:t>
      </w:r>
      <w:r w:rsidR="00524C00">
        <w:rPr>
          <w:rFonts w:eastAsia="Calibri"/>
          <w:vertAlign w:val="superscript"/>
          <w:lang w:eastAsia="en-US"/>
        </w:rPr>
        <w:t xml:space="preserve"> </w:t>
      </w:r>
      <w:r w:rsidR="008117F8">
        <w:rPr>
          <w:rFonts w:eastAsia="Calibri"/>
          <w:vertAlign w:val="superscript"/>
          <w:lang w:eastAsia="en-US"/>
        </w:rPr>
        <w:t xml:space="preserve">  </w:t>
      </w:r>
    </w:p>
    <w:p w:rsidR="00524C00" w:rsidRDefault="00524C00" w:rsidP="00470C47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муниципального образования «Тихоновка» муниципального и ведомственного жилья нет.</w:t>
      </w:r>
    </w:p>
    <w:p w:rsidR="00470C47" w:rsidRPr="00D4126C" w:rsidRDefault="00524C00" w:rsidP="00D4126C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470C47" w:rsidRPr="00470C47">
        <w:rPr>
          <w:rFonts w:eastAsia="Calibri"/>
          <w:lang w:eastAsia="en-US"/>
        </w:rPr>
        <w:t>Жители поселения пользуются коммунальными услугами: водоснабжен</w:t>
      </w:r>
      <w:r w:rsidR="008117F8">
        <w:rPr>
          <w:rFonts w:eastAsia="Calibri"/>
          <w:lang w:eastAsia="en-US"/>
        </w:rPr>
        <w:t>ия, водоотведени</w:t>
      </w:r>
      <w:proofErr w:type="gramStart"/>
      <w:r w:rsidR="008117F8">
        <w:rPr>
          <w:rFonts w:eastAsia="Calibri"/>
          <w:lang w:eastAsia="en-US"/>
        </w:rPr>
        <w:t>я(</w:t>
      </w:r>
      <w:proofErr w:type="gramEnd"/>
      <w:r w:rsidR="008117F8">
        <w:rPr>
          <w:rFonts w:eastAsia="Calibri"/>
          <w:lang w:eastAsia="en-US"/>
        </w:rPr>
        <w:t xml:space="preserve"> летний водопровод).</w:t>
      </w:r>
    </w:p>
    <w:p w:rsidR="00470C47" w:rsidRPr="00470C47" w:rsidRDefault="00470C47" w:rsidP="00470C47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 w:rsidRPr="00470C47">
        <w:rPr>
          <w:rFonts w:eastAsia="Calibri"/>
          <w:b/>
          <w:lang w:eastAsia="en-US"/>
        </w:rPr>
        <w:t xml:space="preserve">1.2. Прогноз развития </w:t>
      </w:r>
      <w:r w:rsidRPr="00470C47">
        <w:rPr>
          <w:rFonts w:eastAsia="Calibri"/>
          <w:b/>
          <w:bCs/>
          <w:lang w:eastAsia="en-US"/>
        </w:rPr>
        <w:t>муниципального образования</w:t>
      </w:r>
      <w:r w:rsidR="00524C00">
        <w:rPr>
          <w:rFonts w:eastAsia="Calibri"/>
          <w:b/>
          <w:lang w:eastAsia="en-US"/>
        </w:rPr>
        <w:t xml:space="preserve"> «Тихоновка</w:t>
      </w:r>
      <w:r w:rsidRPr="00470C47">
        <w:rPr>
          <w:rFonts w:eastAsia="Calibri"/>
          <w:b/>
          <w:lang w:eastAsia="en-US"/>
        </w:rPr>
        <w:t>»</w:t>
      </w:r>
    </w:p>
    <w:p w:rsidR="00470C47" w:rsidRPr="00470C47" w:rsidRDefault="00470C47" w:rsidP="00470C47">
      <w:pPr>
        <w:suppressAutoHyphens w:val="0"/>
        <w:spacing w:line="276" w:lineRule="auto"/>
        <w:rPr>
          <w:rFonts w:eastAsia="Calibri"/>
          <w:b/>
          <w:lang w:eastAsia="en-US"/>
        </w:rPr>
      </w:pPr>
      <w:r w:rsidRPr="00470C47">
        <w:rPr>
          <w:rFonts w:eastAsia="Calibri"/>
          <w:b/>
          <w:lang w:eastAsia="en-US"/>
        </w:rPr>
        <w:t>1.2.1. Прогноз динамики численности населения</w:t>
      </w:r>
    </w:p>
    <w:p w:rsidR="00470C47" w:rsidRPr="00470C47" w:rsidRDefault="00470C47" w:rsidP="00470C47">
      <w:pPr>
        <w:suppressAutoHyphens w:val="0"/>
        <w:spacing w:before="120" w:after="120"/>
        <w:ind w:firstLine="72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В основу прогнозных расчетов основных показателей демографических процессов </w:t>
      </w:r>
      <w:r w:rsidRPr="00470C47">
        <w:rPr>
          <w:rFonts w:eastAsia="Calibri"/>
          <w:bCs/>
          <w:lang w:eastAsia="en-US"/>
        </w:rPr>
        <w:t xml:space="preserve">муниципального образования </w:t>
      </w:r>
      <w:r w:rsidR="00524C00">
        <w:rPr>
          <w:rFonts w:eastAsia="Calibri"/>
          <w:lang w:eastAsia="en-US"/>
        </w:rPr>
        <w:t>«Тихоновка» до 2016</w:t>
      </w:r>
      <w:r w:rsidRPr="00470C47">
        <w:rPr>
          <w:rFonts w:eastAsia="Calibri"/>
          <w:lang w:eastAsia="en-US"/>
        </w:rPr>
        <w:t xml:space="preserve">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470C47" w:rsidRPr="00470C47" w:rsidRDefault="00470C47" w:rsidP="00470C47">
      <w:pPr>
        <w:suppressAutoHyphens w:val="0"/>
        <w:spacing w:before="120" w:after="120"/>
        <w:ind w:firstLine="72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Исходной базой перспективных расчетов послужили сложившиеся в </w:t>
      </w:r>
      <w:r w:rsidRPr="00470C47">
        <w:rPr>
          <w:rFonts w:eastAsia="Calibri"/>
          <w:bCs/>
          <w:lang w:eastAsia="en-US"/>
        </w:rPr>
        <w:t xml:space="preserve">муниципальном образования </w:t>
      </w:r>
      <w:r w:rsidR="00524C00">
        <w:rPr>
          <w:rFonts w:eastAsia="Calibri"/>
          <w:lang w:eastAsia="en-US"/>
        </w:rPr>
        <w:t>МО «Тихоновка</w:t>
      </w:r>
      <w:r w:rsidRPr="00470C47">
        <w:rPr>
          <w:rFonts w:eastAsia="Calibri"/>
          <w:lang w:eastAsia="en-US"/>
        </w:rPr>
        <w:t xml:space="preserve">» уровни рождаемости и смертности населения, его половозрастная структура. </w:t>
      </w:r>
    </w:p>
    <w:p w:rsidR="00470C47" w:rsidRPr="00470C47" w:rsidRDefault="00470C47" w:rsidP="00470C47">
      <w:pPr>
        <w:suppressAutoHyphens w:val="0"/>
        <w:ind w:firstLine="902"/>
        <w:jc w:val="center"/>
        <w:rPr>
          <w:rFonts w:eastAsia="Calibri"/>
          <w:b/>
          <w:lang w:eastAsia="en-US"/>
        </w:rPr>
      </w:pPr>
      <w:r w:rsidRPr="00470C47">
        <w:rPr>
          <w:rFonts w:eastAsia="Calibri"/>
          <w:b/>
          <w:lang w:eastAsia="en-US"/>
        </w:rPr>
        <w:t>Прогноз динамики числе</w:t>
      </w:r>
      <w:r w:rsidR="00524C00">
        <w:rPr>
          <w:rFonts w:eastAsia="Calibri"/>
          <w:b/>
          <w:lang w:eastAsia="en-US"/>
        </w:rPr>
        <w:t>нности населения МО «Тихоновка</w:t>
      </w:r>
      <w:r w:rsidRPr="00470C47">
        <w:rPr>
          <w:rFonts w:eastAsia="Calibri"/>
          <w:b/>
          <w:lang w:eastAsia="en-US"/>
        </w:rPr>
        <w:t>» на пери</w:t>
      </w:r>
      <w:r w:rsidR="00524C00">
        <w:rPr>
          <w:rFonts w:eastAsia="Calibri"/>
          <w:b/>
          <w:lang w:eastAsia="en-US"/>
        </w:rPr>
        <w:t>од до 2016</w:t>
      </w:r>
      <w:r w:rsidRPr="00470C47">
        <w:rPr>
          <w:rFonts w:eastAsia="Calibri"/>
          <w:b/>
          <w:lang w:eastAsia="en-US"/>
        </w:rPr>
        <w:t xml:space="preserve"> года, на начало года, человек.</w:t>
      </w:r>
    </w:p>
    <w:p w:rsidR="00470C47" w:rsidRPr="00470C47" w:rsidRDefault="00470C47" w:rsidP="00470C47">
      <w:pPr>
        <w:suppressAutoHyphens w:val="0"/>
        <w:ind w:firstLine="902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:rsidR="00524C00" w:rsidRPr="00524C00" w:rsidRDefault="00524C00" w:rsidP="00524C00">
      <w:pPr>
        <w:suppressAutoHyphens w:val="0"/>
        <w:spacing w:line="264" w:lineRule="auto"/>
        <w:jc w:val="both"/>
        <w:rPr>
          <w:highlight w:val="yellow"/>
          <w:lang w:eastAsia="ru-RU"/>
        </w:rPr>
      </w:pPr>
      <w:r w:rsidRPr="00524C00">
        <w:rPr>
          <w:lang w:eastAsia="ru-RU"/>
        </w:rPr>
        <w:t>Динамика численности населения (на начало года, человек)*</w:t>
      </w:r>
    </w:p>
    <w:tbl>
      <w:tblPr>
        <w:tblW w:w="5671" w:type="pct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707"/>
        <w:gridCol w:w="707"/>
        <w:gridCol w:w="757"/>
        <w:gridCol w:w="757"/>
        <w:gridCol w:w="757"/>
        <w:gridCol w:w="757"/>
        <w:gridCol w:w="757"/>
        <w:gridCol w:w="1218"/>
        <w:gridCol w:w="707"/>
        <w:gridCol w:w="707"/>
        <w:gridCol w:w="707"/>
        <w:gridCol w:w="757"/>
      </w:tblGrid>
      <w:tr w:rsidR="00524C00" w:rsidRPr="00524C00" w:rsidTr="00524C00">
        <w:trPr>
          <w:trHeight w:val="315"/>
        </w:trPr>
        <w:tc>
          <w:tcPr>
            <w:tcW w:w="785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24C00">
              <w:rPr>
                <w:b/>
                <w:sz w:val="20"/>
                <w:szCs w:val="20"/>
                <w:lang w:eastAsia="ru-RU"/>
              </w:rPr>
              <w:t>Населённые пункты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24C00">
              <w:rPr>
                <w:b/>
                <w:sz w:val="20"/>
                <w:szCs w:val="20"/>
                <w:lang w:eastAsia="ru-RU"/>
              </w:rPr>
              <w:t>1990г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24C00">
              <w:rPr>
                <w:b/>
                <w:sz w:val="20"/>
                <w:szCs w:val="20"/>
                <w:lang w:eastAsia="ru-RU"/>
              </w:rPr>
              <w:t>2002г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24C00">
              <w:rPr>
                <w:b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24C00">
              <w:rPr>
                <w:b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24C00">
              <w:rPr>
                <w:b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24C00">
              <w:rPr>
                <w:b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24C00">
              <w:rPr>
                <w:b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24C00">
              <w:rPr>
                <w:b/>
                <w:sz w:val="20"/>
                <w:szCs w:val="20"/>
                <w:lang w:eastAsia="ru-RU"/>
              </w:rPr>
              <w:t>ВПН-2010г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24C00">
              <w:rPr>
                <w:b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24C00">
              <w:rPr>
                <w:b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326" w:type="pct"/>
          </w:tcPr>
          <w:p w:rsid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524C00" w:rsidRPr="00524C00" w:rsidRDefault="00524C00" w:rsidP="00524C00">
            <w:pPr>
              <w:suppressAutoHyphens w:val="0"/>
              <w:spacing w:line="264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282" w:type="pct"/>
          </w:tcPr>
          <w:p w:rsid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2014г.</w:t>
            </w:r>
          </w:p>
        </w:tc>
      </w:tr>
      <w:tr w:rsidR="00524C00" w:rsidRPr="00524C00" w:rsidTr="00524C00">
        <w:trPr>
          <w:trHeight w:val="315"/>
        </w:trPr>
        <w:tc>
          <w:tcPr>
            <w:tcW w:w="785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lastRenderedPageBreak/>
              <w:t>МО «Тихоновка»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24C00">
              <w:rPr>
                <w:b/>
                <w:bCs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24C00">
              <w:rPr>
                <w:b/>
                <w:bCs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24C00">
              <w:rPr>
                <w:b/>
                <w:bCs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24C00">
              <w:rPr>
                <w:b/>
                <w:bCs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24C00">
              <w:rPr>
                <w:b/>
                <w:bCs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24C00">
              <w:rPr>
                <w:b/>
                <w:bCs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24C00">
              <w:rPr>
                <w:b/>
                <w:bCs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24C00">
              <w:rPr>
                <w:b/>
                <w:bCs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24C00">
              <w:rPr>
                <w:b/>
                <w:bCs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24C00">
              <w:rPr>
                <w:b/>
                <w:bCs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326" w:type="pct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282" w:type="pct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1618</w:t>
            </w:r>
          </w:p>
        </w:tc>
      </w:tr>
      <w:tr w:rsidR="00524C00" w:rsidRPr="00524C00" w:rsidTr="00524C00">
        <w:trPr>
          <w:trHeight w:val="315"/>
        </w:trPr>
        <w:tc>
          <w:tcPr>
            <w:tcW w:w="785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24C00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524C00">
              <w:rPr>
                <w:sz w:val="20"/>
                <w:szCs w:val="20"/>
                <w:lang w:eastAsia="ru-RU"/>
              </w:rPr>
              <w:t>.Т</w:t>
            </w:r>
            <w:proofErr w:type="gramEnd"/>
            <w:r w:rsidRPr="00524C00">
              <w:rPr>
                <w:sz w:val="20"/>
                <w:szCs w:val="20"/>
                <w:lang w:eastAsia="ru-RU"/>
              </w:rPr>
              <w:t>ихоновка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 1495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326" w:type="pct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282" w:type="pct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</w:t>
            </w:r>
          </w:p>
        </w:tc>
      </w:tr>
      <w:tr w:rsidR="00524C00" w:rsidRPr="00524C00" w:rsidTr="00524C00">
        <w:trPr>
          <w:trHeight w:val="315"/>
        </w:trPr>
        <w:tc>
          <w:tcPr>
            <w:tcW w:w="785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24C00">
              <w:rPr>
                <w:sz w:val="20"/>
                <w:szCs w:val="20"/>
                <w:lang w:eastAsia="ru-RU"/>
              </w:rPr>
              <w:t>д</w:t>
            </w:r>
            <w:proofErr w:type="gramStart"/>
            <w:r w:rsidRPr="00524C00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524C00">
              <w:rPr>
                <w:sz w:val="20"/>
                <w:szCs w:val="20"/>
                <w:lang w:eastAsia="ru-RU"/>
              </w:rPr>
              <w:t>арамоновка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" w:type="pct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2" w:type="pct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524C00" w:rsidRPr="00524C00" w:rsidTr="00524C00">
        <w:trPr>
          <w:trHeight w:val="315"/>
        </w:trPr>
        <w:tc>
          <w:tcPr>
            <w:tcW w:w="785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524C00">
              <w:rPr>
                <w:sz w:val="20"/>
                <w:szCs w:val="20"/>
                <w:lang w:eastAsia="ru-RU"/>
              </w:rPr>
              <w:t>д</w:t>
            </w:r>
            <w:proofErr w:type="gramStart"/>
            <w:r w:rsidRPr="00524C00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524C00">
              <w:rPr>
                <w:sz w:val="20"/>
                <w:szCs w:val="20"/>
                <w:lang w:eastAsia="ru-RU"/>
              </w:rPr>
              <w:t>илим</w:t>
            </w:r>
            <w:proofErr w:type="spellEnd"/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 72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 w:rsidRPr="00524C00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6" w:type="pct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2" w:type="pct"/>
          </w:tcPr>
          <w:p w:rsidR="00524C00" w:rsidRPr="00524C00" w:rsidRDefault="00524C00" w:rsidP="00524C00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</w:tr>
    </w:tbl>
    <w:p w:rsidR="00470C47" w:rsidRPr="00524C00" w:rsidRDefault="00470C47" w:rsidP="00470C47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470C47" w:rsidRPr="00470C47" w:rsidRDefault="00470C47" w:rsidP="00470C47">
      <w:pPr>
        <w:suppressAutoHyphens w:val="0"/>
        <w:ind w:firstLine="708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Как видно из приведенной выше таблицы, численность населения поселения </w:t>
      </w:r>
      <w:r w:rsidR="00524C00">
        <w:rPr>
          <w:rFonts w:eastAsia="Calibri"/>
          <w:lang w:eastAsia="en-US"/>
        </w:rPr>
        <w:t>увеличивается</w:t>
      </w:r>
    </w:p>
    <w:p w:rsidR="00470C47" w:rsidRPr="00D4126C" w:rsidRDefault="00470C47" w:rsidP="00D4126C">
      <w:pPr>
        <w:suppressAutoHyphens w:val="0"/>
        <w:ind w:firstLine="709"/>
        <w:jc w:val="both"/>
        <w:rPr>
          <w:rFonts w:eastAsia="Calibri"/>
          <w:lang w:eastAsia="en-US"/>
        </w:rPr>
      </w:pPr>
      <w:bookmarkStart w:id="4" w:name="_Toc249539644"/>
      <w:bookmarkStart w:id="5" w:name="_Toc227741581"/>
      <w:r w:rsidRPr="00470C47">
        <w:rPr>
          <w:rFonts w:eastAsia="Calibri"/>
          <w:lang w:eastAsia="en-US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</w:t>
      </w:r>
      <w:r w:rsidR="00524C00">
        <w:rPr>
          <w:rFonts w:eastAsia="Calibri"/>
          <w:lang w:eastAsia="en-US"/>
        </w:rPr>
        <w:t>иц младших возрастов с 24 до33</w:t>
      </w:r>
      <w:r w:rsidR="00D4126C">
        <w:rPr>
          <w:rFonts w:eastAsia="Calibri"/>
          <w:lang w:eastAsia="en-US"/>
        </w:rPr>
        <w:t xml:space="preserve"> %.</w:t>
      </w:r>
    </w:p>
    <w:p w:rsidR="00470C47" w:rsidRPr="00470C47" w:rsidRDefault="00470C47" w:rsidP="00470C47">
      <w:pPr>
        <w:suppressAutoHyphens w:val="0"/>
        <w:jc w:val="both"/>
        <w:rPr>
          <w:rFonts w:eastAsia="Calibri"/>
          <w:b/>
          <w:lang w:eastAsia="en-US"/>
        </w:rPr>
      </w:pPr>
      <w:r w:rsidRPr="00470C47">
        <w:rPr>
          <w:rFonts w:eastAsia="Calibri"/>
          <w:b/>
          <w:lang w:eastAsia="en-US"/>
        </w:rPr>
        <w:t>1.2.2. Прогноз потр</w:t>
      </w:r>
      <w:r w:rsidR="00D4126C">
        <w:rPr>
          <w:rFonts w:eastAsia="Calibri"/>
          <w:b/>
          <w:lang w:eastAsia="en-US"/>
        </w:rPr>
        <w:t>ебности в коммунальных ресурсах</w:t>
      </w:r>
    </w:p>
    <w:p w:rsidR="00470C47" w:rsidRPr="00470C47" w:rsidRDefault="00470C47" w:rsidP="00470C47">
      <w:pPr>
        <w:suppressAutoHyphens w:val="0"/>
        <w:ind w:firstLine="708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Численность населен</w:t>
      </w:r>
      <w:r w:rsidR="00E77757">
        <w:rPr>
          <w:rFonts w:eastAsia="Calibri"/>
          <w:lang w:eastAsia="en-US"/>
        </w:rPr>
        <w:t xml:space="preserve">ия постепенно увеличивается, </w:t>
      </w:r>
      <w:r w:rsidRPr="00470C47">
        <w:rPr>
          <w:rFonts w:eastAsia="Calibri"/>
          <w:lang w:eastAsia="en-US"/>
        </w:rPr>
        <w:t xml:space="preserve"> планируется строительство нового </w:t>
      </w:r>
      <w:proofErr w:type="gramStart"/>
      <w:r w:rsidRPr="00470C47">
        <w:rPr>
          <w:rFonts w:eastAsia="Calibri"/>
          <w:lang w:eastAsia="en-US"/>
        </w:rPr>
        <w:t>жилья</w:t>
      </w:r>
      <w:proofErr w:type="gramEnd"/>
      <w:r w:rsidR="00E77757">
        <w:rPr>
          <w:rFonts w:eastAsia="Calibri"/>
          <w:lang w:eastAsia="en-US"/>
        </w:rPr>
        <w:t xml:space="preserve"> </w:t>
      </w:r>
      <w:r w:rsidRPr="00470C47">
        <w:rPr>
          <w:rFonts w:eastAsia="Calibri"/>
          <w:lang w:eastAsia="en-US"/>
        </w:rPr>
        <w:t xml:space="preserve"> </w:t>
      </w:r>
      <w:r w:rsidR="00E77757">
        <w:rPr>
          <w:rFonts w:eastAsia="Calibri"/>
          <w:lang w:eastAsia="en-US"/>
        </w:rPr>
        <w:t xml:space="preserve">в том числе путем участия граждан в государственных программах «Социальное развитие села» </w:t>
      </w:r>
      <w:r w:rsidRPr="00470C47">
        <w:rPr>
          <w:rFonts w:eastAsia="Calibri"/>
          <w:lang w:eastAsia="en-US"/>
        </w:rPr>
        <w:t xml:space="preserve">и потребность в коммунальных ресурсах увеличится. </w:t>
      </w:r>
    </w:p>
    <w:p w:rsidR="00470C47" w:rsidRPr="00470C47" w:rsidRDefault="00470C47" w:rsidP="00470C47">
      <w:pPr>
        <w:suppressAutoHyphens w:val="0"/>
        <w:ind w:firstLine="708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Планируется застройка ул</w:t>
      </w:r>
      <w:r w:rsidR="00524C00">
        <w:rPr>
          <w:rFonts w:eastAsia="Calibri"/>
          <w:lang w:eastAsia="en-US"/>
        </w:rPr>
        <w:t>иц Лермонтова, Кирова, Чехова, Подгорная</w:t>
      </w:r>
      <w:r w:rsidR="00E77757">
        <w:rPr>
          <w:rFonts w:eastAsia="Calibri"/>
          <w:lang w:eastAsia="en-US"/>
        </w:rPr>
        <w:t xml:space="preserve">, микрорайона </w:t>
      </w:r>
      <w:proofErr w:type="spellStart"/>
      <w:r w:rsidR="00E77757">
        <w:rPr>
          <w:rFonts w:eastAsia="Calibri"/>
          <w:lang w:eastAsia="en-US"/>
        </w:rPr>
        <w:t>Тальяны</w:t>
      </w:r>
      <w:proofErr w:type="spellEnd"/>
      <w:proofErr w:type="gramStart"/>
      <w:r w:rsidR="00E77757">
        <w:rPr>
          <w:rFonts w:eastAsia="Calibri"/>
          <w:lang w:eastAsia="en-US"/>
        </w:rPr>
        <w:t xml:space="preserve"> </w:t>
      </w:r>
      <w:r w:rsidR="00524C00">
        <w:rPr>
          <w:rFonts w:eastAsia="Calibri"/>
          <w:lang w:eastAsia="en-US"/>
        </w:rPr>
        <w:t xml:space="preserve"> </w:t>
      </w:r>
      <w:r w:rsidRPr="00470C47">
        <w:rPr>
          <w:rFonts w:eastAsia="Calibri"/>
          <w:lang w:eastAsia="en-US"/>
        </w:rPr>
        <w:t>.</w:t>
      </w:r>
      <w:proofErr w:type="gramEnd"/>
    </w:p>
    <w:p w:rsidR="00470C47" w:rsidRPr="00D4126C" w:rsidRDefault="00470C47" w:rsidP="00D4126C">
      <w:pPr>
        <w:suppressAutoHyphens w:val="0"/>
        <w:ind w:firstLine="708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Также новое жилье строит</w:t>
      </w:r>
      <w:r w:rsidR="00D4126C">
        <w:rPr>
          <w:rFonts w:eastAsia="Calibri"/>
          <w:lang w:eastAsia="en-US"/>
        </w:rPr>
        <w:t xml:space="preserve">ся в черте населенных пунктов. </w:t>
      </w:r>
    </w:p>
    <w:p w:rsidR="00470C47" w:rsidRPr="00D4126C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eastAsia="x-none"/>
        </w:rPr>
      </w:pPr>
      <w:r w:rsidRPr="00470C47">
        <w:rPr>
          <w:b/>
          <w:bCs/>
          <w:color w:val="000000"/>
          <w:spacing w:val="4"/>
          <w:lang w:val="x-none" w:eastAsia="x-none"/>
        </w:rPr>
        <w:t>2. Развитие объек</w:t>
      </w:r>
      <w:r w:rsidR="00D4126C">
        <w:rPr>
          <w:b/>
          <w:bCs/>
          <w:color w:val="000000"/>
          <w:spacing w:val="4"/>
          <w:lang w:val="x-none" w:eastAsia="x-none"/>
        </w:rPr>
        <w:t>тов коммунальной инфраструктуры</w:t>
      </w:r>
    </w:p>
    <w:p w:rsidR="00470C47" w:rsidRPr="00D4126C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eastAsia="x-none"/>
        </w:rPr>
      </w:pPr>
      <w:r w:rsidRPr="00470C47">
        <w:rPr>
          <w:b/>
          <w:bCs/>
          <w:color w:val="000000"/>
          <w:spacing w:val="4"/>
          <w:lang w:val="x-none" w:eastAsia="x-none"/>
        </w:rPr>
        <w:t>2.1.</w:t>
      </w:r>
      <w:r w:rsidRPr="00470C47">
        <w:rPr>
          <w:b/>
          <w:bCs/>
          <w:color w:val="000000"/>
          <w:spacing w:val="4"/>
          <w:lang w:eastAsia="x-none"/>
        </w:rPr>
        <w:t>1</w:t>
      </w:r>
      <w:r w:rsidRPr="00470C47">
        <w:rPr>
          <w:b/>
          <w:bCs/>
          <w:color w:val="000000"/>
          <w:spacing w:val="4"/>
          <w:lang w:val="x-none" w:eastAsia="x-none"/>
        </w:rPr>
        <w:t xml:space="preserve"> Анализ суще</w:t>
      </w:r>
      <w:r w:rsidR="00D4126C">
        <w:rPr>
          <w:b/>
          <w:bCs/>
          <w:color w:val="000000"/>
          <w:spacing w:val="4"/>
          <w:lang w:val="x-none" w:eastAsia="x-none"/>
        </w:rPr>
        <w:t>ствующей системы теплоснабжения</w:t>
      </w:r>
    </w:p>
    <w:p w:rsidR="00470C47" w:rsidRPr="00D4126C" w:rsidRDefault="00E77757" w:rsidP="00D4126C">
      <w:pPr>
        <w:suppressAutoHyphens w:val="0"/>
        <w:ind w:firstLine="709"/>
        <w:jc w:val="both"/>
        <w:rPr>
          <w:b/>
        </w:rPr>
      </w:pPr>
      <w:r>
        <w:rPr>
          <w:b/>
        </w:rPr>
        <w:t>С. Тихоновка</w:t>
      </w:r>
    </w:p>
    <w:p w:rsidR="00470C47" w:rsidRPr="00470C47" w:rsidRDefault="00470C47" w:rsidP="00470C47">
      <w:pPr>
        <w:suppressAutoHyphens w:val="0"/>
        <w:ind w:firstLine="709"/>
        <w:jc w:val="both"/>
      </w:pPr>
      <w:r w:rsidRPr="00470C47">
        <w:t>Систе</w:t>
      </w:r>
      <w:r w:rsidR="00E77757">
        <w:t>ма теплоснабжения с. Тихоновка</w:t>
      </w:r>
      <w:r w:rsidRPr="00470C47">
        <w:t xml:space="preserve"> децентрализованная. </w:t>
      </w:r>
      <w:proofErr w:type="gramStart"/>
      <w:r w:rsidRPr="00470C47">
        <w:t>Теплоснабжение школы</w:t>
      </w:r>
      <w:r w:rsidR="00E77757">
        <w:t xml:space="preserve"> и больницы</w:t>
      </w:r>
      <w:r w:rsidRPr="00470C47">
        <w:t xml:space="preserve"> осуществляется от электрической</w:t>
      </w:r>
      <w:r w:rsidR="00E77757">
        <w:t xml:space="preserve"> и угольной котельных</w:t>
      </w:r>
      <w:r w:rsidRPr="00470C47">
        <w:t>, административных зданий осуществляется электро-конвектором.</w:t>
      </w:r>
      <w:proofErr w:type="gramEnd"/>
      <w:r w:rsidRPr="00470C47">
        <w:t xml:space="preserve"> Теплоснабжение общественной застройки (школа) осуществляется от котельной установленной мощностью 2,2 Гкал/ча</w:t>
      </w:r>
      <w:r w:rsidR="00E77757">
        <w:t>с, год ввода в эксплуатацию 2010</w:t>
      </w:r>
      <w:r w:rsidRPr="00470C47">
        <w:t xml:space="preserve"> г, режим работы водогрейный;</w:t>
      </w:r>
    </w:p>
    <w:p w:rsidR="00470C47" w:rsidRPr="00E77757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 w:rsidRPr="00E77757">
        <w:rPr>
          <w:bCs/>
          <w:color w:val="000000"/>
          <w:spacing w:val="4"/>
          <w:lang w:val="x-none" w:eastAsia="x-none"/>
        </w:rPr>
        <w:t xml:space="preserve">Система теплоснабжения открытая. Способ прокладки тепловых сетей- подземный в канале с изоляцией, протяжённостью </w:t>
      </w:r>
      <w:smartTag w:uri="urn:schemas-microsoft-com:office:smarttags" w:element="metricconverter">
        <w:smartTagPr>
          <w:attr w:name="ProductID" w:val="25 метров"/>
        </w:smartTagPr>
        <w:r w:rsidRPr="00E77757">
          <w:rPr>
            <w:bCs/>
            <w:color w:val="000000"/>
            <w:spacing w:val="4"/>
            <w:lang w:val="x-none" w:eastAsia="x-none"/>
          </w:rPr>
          <w:t>25 метров</w:t>
        </w:r>
      </w:smartTag>
      <w:r w:rsidRPr="00E77757">
        <w:rPr>
          <w:bCs/>
          <w:color w:val="000000"/>
          <w:spacing w:val="4"/>
          <w:lang w:val="x-none" w:eastAsia="x-none"/>
        </w:rPr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 w:rsidRPr="00E77757">
          <w:rPr>
            <w:bCs/>
            <w:color w:val="000000"/>
            <w:spacing w:val="4"/>
            <w:lang w:val="x-none" w:eastAsia="x-none"/>
          </w:rPr>
          <w:t>50 мм</w:t>
        </w:r>
      </w:smartTag>
      <w:r w:rsidRPr="00E77757">
        <w:rPr>
          <w:bCs/>
          <w:color w:val="000000"/>
          <w:spacing w:val="4"/>
          <w:lang w:val="x-none" w:eastAsia="x-none"/>
        </w:rPr>
        <w:t xml:space="preserve">., наружное с изоляцией протяженностью </w:t>
      </w:r>
      <w:smartTag w:uri="urn:schemas-microsoft-com:office:smarttags" w:element="metricconverter">
        <w:smartTagPr>
          <w:attr w:name="ProductID" w:val="40 метров"/>
        </w:smartTagPr>
        <w:r w:rsidRPr="00E77757">
          <w:rPr>
            <w:bCs/>
            <w:color w:val="000000"/>
            <w:spacing w:val="4"/>
            <w:lang w:val="x-none" w:eastAsia="x-none"/>
          </w:rPr>
          <w:t>40 метров</w:t>
        </w:r>
      </w:smartTag>
      <w:r w:rsidRPr="00E77757">
        <w:rPr>
          <w:bCs/>
          <w:color w:val="000000"/>
          <w:spacing w:val="4"/>
          <w:lang w:val="x-none" w:eastAsia="x-none"/>
        </w:rPr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 w:rsidRPr="00E77757">
          <w:rPr>
            <w:bCs/>
            <w:color w:val="000000"/>
            <w:spacing w:val="4"/>
            <w:lang w:val="x-none" w:eastAsia="x-none"/>
          </w:rPr>
          <w:t>50 мм</w:t>
        </w:r>
      </w:smartTag>
      <w:r w:rsidRPr="00E77757">
        <w:rPr>
          <w:bCs/>
          <w:color w:val="000000"/>
          <w:spacing w:val="4"/>
          <w:lang w:val="x-none" w:eastAsia="x-none"/>
        </w:rPr>
        <w:t>.</w:t>
      </w:r>
    </w:p>
    <w:p w:rsidR="00470C47" w:rsidRPr="00E77757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 w:rsidRPr="00E77757">
        <w:rPr>
          <w:bCs/>
          <w:color w:val="000000"/>
          <w:spacing w:val="4"/>
          <w:lang w:val="x-none" w:eastAsia="x-none"/>
        </w:rPr>
        <w:t xml:space="preserve">Индивидуальная жилая застройка отапливается от собственных котлов. Топливом служат дрова и </w:t>
      </w:r>
      <w:proofErr w:type="spellStart"/>
      <w:r w:rsidRPr="00E77757">
        <w:rPr>
          <w:bCs/>
          <w:color w:val="000000"/>
          <w:spacing w:val="4"/>
          <w:lang w:val="x-none" w:eastAsia="x-none"/>
        </w:rPr>
        <w:t>электроотопление</w:t>
      </w:r>
      <w:proofErr w:type="spellEnd"/>
      <w:r w:rsidRPr="00E77757">
        <w:rPr>
          <w:bCs/>
          <w:color w:val="000000"/>
          <w:spacing w:val="4"/>
          <w:lang w:val="x-none" w:eastAsia="x-none"/>
        </w:rPr>
        <w:t>.</w:t>
      </w:r>
    </w:p>
    <w:p w:rsidR="00470C47" w:rsidRPr="00D4126C" w:rsidRDefault="00470C47" w:rsidP="00D4126C">
      <w:pPr>
        <w:tabs>
          <w:tab w:val="left" w:pos="900"/>
        </w:tabs>
        <w:suppressAutoHyphens w:val="0"/>
        <w:ind w:firstLine="1418"/>
        <w:contextualSpacing/>
        <w:rPr>
          <w:lang w:eastAsia="ru-RU"/>
        </w:rPr>
      </w:pPr>
      <w:r w:rsidRPr="00470C47">
        <w:rPr>
          <w:lang w:eastAsia="ru-RU"/>
        </w:rPr>
        <w:t xml:space="preserve">Анализируя современное состояние системы </w:t>
      </w:r>
      <w:proofErr w:type="gramStart"/>
      <w:r w:rsidRPr="00470C47">
        <w:rPr>
          <w:lang w:eastAsia="ru-RU"/>
        </w:rPr>
        <w:t>тепло-энергоснабжения</w:t>
      </w:r>
      <w:proofErr w:type="gramEnd"/>
      <w:r w:rsidRPr="00470C47">
        <w:rPr>
          <w:lang w:eastAsia="ru-RU"/>
        </w:rPr>
        <w:t>, установлена недостаточность электрических мощностей на территории с учетом застройки новых улиц</w:t>
      </w:r>
      <w:r w:rsidR="00E77757">
        <w:rPr>
          <w:lang w:eastAsia="ru-RU"/>
        </w:rPr>
        <w:t xml:space="preserve"> – Лермонтова, Подгорная</w:t>
      </w:r>
      <w:r w:rsidR="00D4126C">
        <w:rPr>
          <w:lang w:eastAsia="ru-RU"/>
        </w:rPr>
        <w:t>.</w:t>
      </w:r>
    </w:p>
    <w:p w:rsidR="00470C47" w:rsidRPr="00E77757" w:rsidRDefault="00E77757" w:rsidP="00470C47">
      <w:pPr>
        <w:suppressAutoHyphens w:val="0"/>
        <w:spacing w:line="360" w:lineRule="auto"/>
        <w:ind w:firstLine="709"/>
        <w:jc w:val="both"/>
      </w:pPr>
      <w:r w:rsidRPr="00E77757">
        <w:t>Д</w:t>
      </w:r>
      <w:r>
        <w:rPr>
          <w:b/>
        </w:rPr>
        <w:t xml:space="preserve">. </w:t>
      </w:r>
      <w:r w:rsidRPr="00E77757">
        <w:t>Чилим</w:t>
      </w:r>
    </w:p>
    <w:p w:rsidR="00470C47" w:rsidRPr="00E77757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 w:rsidRPr="00E77757">
        <w:rPr>
          <w:bCs/>
          <w:color w:val="000000"/>
          <w:spacing w:val="4"/>
          <w:lang w:val="x-none" w:eastAsia="x-none"/>
        </w:rPr>
        <w:t>Система теплоснабжения деревни печное отопление. Топливом служат дрова.</w:t>
      </w:r>
    </w:p>
    <w:p w:rsidR="00470C47" w:rsidRPr="00E77757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 w:rsidRPr="00E77757">
        <w:rPr>
          <w:bCs/>
          <w:color w:val="000000"/>
          <w:spacing w:val="4"/>
          <w:lang w:val="x-none" w:eastAsia="x-none"/>
        </w:rPr>
        <w:t>Теплоснабжение школы</w:t>
      </w:r>
      <w:r w:rsidR="00E77757" w:rsidRPr="00E77757">
        <w:rPr>
          <w:bCs/>
          <w:color w:val="000000"/>
          <w:spacing w:val="4"/>
          <w:lang w:eastAsia="x-none"/>
        </w:rPr>
        <w:t xml:space="preserve"> и </w:t>
      </w:r>
      <w:proofErr w:type="spellStart"/>
      <w:r w:rsidR="00E77757" w:rsidRPr="00E77757">
        <w:rPr>
          <w:bCs/>
          <w:color w:val="000000"/>
          <w:spacing w:val="4"/>
          <w:lang w:eastAsia="x-none"/>
        </w:rPr>
        <w:t>ФАПа</w:t>
      </w:r>
      <w:proofErr w:type="spellEnd"/>
      <w:r w:rsidRPr="00E77757">
        <w:rPr>
          <w:bCs/>
          <w:color w:val="000000"/>
          <w:spacing w:val="4"/>
          <w:lang w:val="x-none" w:eastAsia="x-none"/>
        </w:rPr>
        <w:t xml:space="preserve"> осуществл</w:t>
      </w:r>
      <w:r w:rsidR="00E77757" w:rsidRPr="00E77757">
        <w:rPr>
          <w:bCs/>
          <w:color w:val="000000"/>
          <w:spacing w:val="4"/>
          <w:lang w:val="x-none" w:eastAsia="x-none"/>
        </w:rPr>
        <w:t xml:space="preserve">яется от </w:t>
      </w:r>
      <w:r w:rsidR="00E77757" w:rsidRPr="00E77757">
        <w:rPr>
          <w:bCs/>
          <w:color w:val="000000"/>
          <w:spacing w:val="4"/>
          <w:lang w:eastAsia="x-none"/>
        </w:rPr>
        <w:t>электро-конвектора и дровами</w:t>
      </w:r>
      <w:r w:rsidRPr="00E77757">
        <w:rPr>
          <w:bCs/>
          <w:color w:val="000000"/>
          <w:spacing w:val="4"/>
          <w:lang w:val="x-none" w:eastAsia="x-none"/>
        </w:rPr>
        <w:t>.</w:t>
      </w:r>
    </w:p>
    <w:p w:rsidR="00470C47" w:rsidRPr="00E77757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 w:rsidRPr="00E77757">
        <w:rPr>
          <w:bCs/>
          <w:color w:val="000000"/>
          <w:spacing w:val="4"/>
          <w:lang w:val="x-none" w:eastAsia="x-none"/>
        </w:rPr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 w:rsidRPr="00E77757">
        <w:rPr>
          <w:bCs/>
          <w:color w:val="000000"/>
          <w:spacing w:val="4"/>
          <w:lang w:val="x-none" w:eastAsia="x-none"/>
        </w:rPr>
        <w:t>электроотопление</w:t>
      </w:r>
      <w:proofErr w:type="spellEnd"/>
      <w:r w:rsidRPr="00E77757">
        <w:rPr>
          <w:bCs/>
          <w:color w:val="000000"/>
          <w:spacing w:val="4"/>
          <w:lang w:val="x-none" w:eastAsia="x-none"/>
        </w:rPr>
        <w:t>.</w:t>
      </w:r>
    </w:p>
    <w:p w:rsidR="00470C47" w:rsidRPr="00E77757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 w:rsidRPr="00E77757">
        <w:rPr>
          <w:bCs/>
          <w:color w:val="000000"/>
          <w:spacing w:val="4"/>
          <w:lang w:val="x-none" w:eastAsia="x-none"/>
        </w:rPr>
        <w:t>Анализируя современное состояние системы теплоснабжения, установлено, что существующая система теплоснабжения населённого пункта</w:t>
      </w:r>
      <w:bookmarkStart w:id="6" w:name="_Toc249539649"/>
      <w:bookmarkStart w:id="7" w:name="_Toc227741586"/>
      <w:r w:rsidRPr="00E77757">
        <w:rPr>
          <w:bCs/>
          <w:color w:val="000000"/>
          <w:spacing w:val="4"/>
          <w:lang w:val="x-none" w:eastAsia="x-none"/>
        </w:rPr>
        <w:t xml:space="preserve">  на данный момент является оптимальным</w:t>
      </w:r>
      <w:bookmarkEnd w:id="6"/>
      <w:bookmarkEnd w:id="7"/>
      <w:r w:rsidRPr="00E77757">
        <w:rPr>
          <w:bCs/>
          <w:color w:val="000000"/>
          <w:spacing w:val="4"/>
          <w:lang w:val="x-none" w:eastAsia="x-none"/>
        </w:rPr>
        <w:t>.</w:t>
      </w:r>
    </w:p>
    <w:p w:rsidR="00E77757" w:rsidRPr="00E77757" w:rsidRDefault="00E77757" w:rsidP="00E77757">
      <w:pPr>
        <w:suppressAutoHyphens w:val="0"/>
        <w:spacing w:line="360" w:lineRule="auto"/>
        <w:ind w:firstLine="709"/>
        <w:jc w:val="both"/>
      </w:pPr>
      <w:r w:rsidRPr="00E77757">
        <w:t>Д</w:t>
      </w:r>
      <w:r>
        <w:rPr>
          <w:b/>
        </w:rPr>
        <w:t xml:space="preserve">. </w:t>
      </w:r>
      <w:proofErr w:type="spellStart"/>
      <w:r>
        <w:t>Парамоновка</w:t>
      </w:r>
      <w:proofErr w:type="spellEnd"/>
    </w:p>
    <w:p w:rsidR="00E77757" w:rsidRPr="00E77757" w:rsidRDefault="00E77757" w:rsidP="00E77757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 w:rsidRPr="00E77757">
        <w:rPr>
          <w:bCs/>
          <w:color w:val="000000"/>
          <w:spacing w:val="4"/>
          <w:lang w:val="x-none" w:eastAsia="x-none"/>
        </w:rPr>
        <w:t>Система теплоснабжения деревни печное отопление. Топливом служат дрова.</w:t>
      </w:r>
    </w:p>
    <w:p w:rsidR="00E77757" w:rsidRPr="00E77757" w:rsidRDefault="00E77757" w:rsidP="00E77757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 w:rsidRPr="00E77757">
        <w:rPr>
          <w:bCs/>
          <w:color w:val="000000"/>
          <w:spacing w:val="4"/>
          <w:lang w:val="x-none" w:eastAsia="x-none"/>
        </w:rPr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 w:rsidRPr="00E77757">
        <w:rPr>
          <w:bCs/>
          <w:color w:val="000000"/>
          <w:spacing w:val="4"/>
          <w:lang w:val="x-none" w:eastAsia="x-none"/>
        </w:rPr>
        <w:t>электроотопление</w:t>
      </w:r>
      <w:proofErr w:type="spellEnd"/>
      <w:r w:rsidRPr="00E77757">
        <w:rPr>
          <w:bCs/>
          <w:color w:val="000000"/>
          <w:spacing w:val="4"/>
          <w:lang w:val="x-none" w:eastAsia="x-none"/>
        </w:rPr>
        <w:t>.</w:t>
      </w:r>
    </w:p>
    <w:p w:rsidR="00470C47" w:rsidRPr="00D4126C" w:rsidRDefault="00E77757" w:rsidP="00470C47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 w:rsidRPr="00E77757">
        <w:rPr>
          <w:bCs/>
          <w:color w:val="000000"/>
          <w:spacing w:val="4"/>
          <w:lang w:val="x-none" w:eastAsia="x-none"/>
        </w:rPr>
        <w:t>Анализируя современное состояние системы теплоснабжения, установлено, что существующая система теплоснабжения населённого пункта  на данн</w:t>
      </w:r>
      <w:r w:rsidR="00D4126C">
        <w:rPr>
          <w:bCs/>
          <w:color w:val="000000"/>
          <w:spacing w:val="4"/>
          <w:lang w:val="x-none" w:eastAsia="x-none"/>
        </w:rPr>
        <w:t>ый момент является оптимальным.</w:t>
      </w:r>
    </w:p>
    <w:p w:rsidR="00470C47" w:rsidRPr="00CA6C35" w:rsidRDefault="00CA6C35" w:rsidP="00CA6C35">
      <w:pPr>
        <w:pStyle w:val="a4"/>
        <w:numPr>
          <w:ilvl w:val="2"/>
          <w:numId w:val="1"/>
        </w:numPr>
        <w:suppressAutoHyphens w:val="0"/>
        <w:spacing w:line="276" w:lineRule="auto"/>
        <w:ind w:right="-185"/>
        <w:rPr>
          <w:rFonts w:eastAsia="Calibri"/>
          <w:b/>
          <w:lang w:eastAsia="en-US"/>
        </w:rPr>
      </w:pPr>
      <w:r w:rsidRPr="00CA6C35">
        <w:rPr>
          <w:rFonts w:eastAsia="Calibri"/>
          <w:b/>
          <w:lang w:eastAsia="en-US"/>
        </w:rPr>
        <w:t>Э</w:t>
      </w:r>
      <w:r w:rsidR="00470C47" w:rsidRPr="00CA6C35">
        <w:rPr>
          <w:rFonts w:eastAsia="Calibri"/>
          <w:b/>
          <w:lang w:eastAsia="en-US"/>
        </w:rPr>
        <w:t>нергоснабжения.</w:t>
      </w:r>
    </w:p>
    <w:p w:rsidR="00CA6C35" w:rsidRPr="00CA6C35" w:rsidRDefault="00CA6C35" w:rsidP="00CA6C35">
      <w:pPr>
        <w:tabs>
          <w:tab w:val="num" w:pos="-57"/>
        </w:tabs>
        <w:suppressAutoHyphens w:val="0"/>
        <w:ind w:firstLine="720"/>
        <w:jc w:val="both"/>
        <w:rPr>
          <w:lang w:eastAsia="ru-RU"/>
        </w:rPr>
      </w:pPr>
      <w:r w:rsidRPr="00CA6C35">
        <w:rPr>
          <w:lang w:eastAsia="ru-RU"/>
        </w:rPr>
        <w:t xml:space="preserve">Электроснабжение МО «Тихоновка» Боханского района Иркутской области осуществляется от сетей и подстанций Иркутской энергосистемы, филиал «Восточные </w:t>
      </w:r>
      <w:r w:rsidRPr="00CA6C35">
        <w:rPr>
          <w:lang w:eastAsia="ru-RU"/>
        </w:rPr>
        <w:lastRenderedPageBreak/>
        <w:t xml:space="preserve">электросети» через опорный центр питания - ПС 110/10 </w:t>
      </w:r>
      <w:proofErr w:type="spellStart"/>
      <w:r w:rsidRPr="00CA6C35">
        <w:rPr>
          <w:lang w:eastAsia="ru-RU"/>
        </w:rPr>
        <w:t>кВ</w:t>
      </w:r>
      <w:proofErr w:type="spellEnd"/>
      <w:r w:rsidRPr="00CA6C35">
        <w:rPr>
          <w:lang w:eastAsia="ru-RU"/>
        </w:rPr>
        <w:t xml:space="preserve"> «Тихоновка». </w:t>
      </w:r>
      <w:proofErr w:type="spellStart"/>
      <w:r w:rsidRPr="00CA6C35">
        <w:rPr>
          <w:lang w:eastAsia="ru-RU"/>
        </w:rPr>
        <w:t>Двухтрансформаторная</w:t>
      </w:r>
      <w:proofErr w:type="spellEnd"/>
      <w:r w:rsidRPr="00CA6C35">
        <w:rPr>
          <w:lang w:eastAsia="ru-RU"/>
        </w:rPr>
        <w:t xml:space="preserve"> электроподстанция «Тихоновка» установленной мощностью 16,3 МВА </w:t>
      </w:r>
      <w:proofErr w:type="gramStart"/>
      <w:r w:rsidRPr="00CA6C35">
        <w:rPr>
          <w:lang w:eastAsia="ru-RU"/>
        </w:rPr>
        <w:t>расположена</w:t>
      </w:r>
      <w:proofErr w:type="gramEnd"/>
      <w:r w:rsidRPr="00CA6C35">
        <w:rPr>
          <w:lang w:eastAsia="ru-RU"/>
        </w:rPr>
        <w:t xml:space="preserve"> в с. Тихоновка. Распределение электроэнергии по населённым пунктам осуществляется на напряжении 10 </w:t>
      </w:r>
      <w:proofErr w:type="spellStart"/>
      <w:r w:rsidRPr="00CA6C35">
        <w:rPr>
          <w:lang w:eastAsia="ru-RU"/>
        </w:rPr>
        <w:t>кВ</w:t>
      </w:r>
      <w:proofErr w:type="spellEnd"/>
      <w:r w:rsidRPr="00CA6C35">
        <w:rPr>
          <w:lang w:eastAsia="ru-RU"/>
        </w:rPr>
        <w:t xml:space="preserve"> от ПС «Тихоновка».</w:t>
      </w:r>
    </w:p>
    <w:p w:rsidR="00CA6C35" w:rsidRPr="00CA6C35" w:rsidRDefault="00CA6C35" w:rsidP="00CA6C35">
      <w:pPr>
        <w:tabs>
          <w:tab w:val="num" w:pos="-57"/>
        </w:tabs>
        <w:suppressAutoHyphens w:val="0"/>
        <w:spacing w:before="120"/>
        <w:ind w:firstLine="720"/>
        <w:jc w:val="both"/>
        <w:outlineLvl w:val="0"/>
        <w:rPr>
          <w:i/>
          <w:u w:val="single"/>
          <w:lang w:eastAsia="ru-RU"/>
        </w:rPr>
      </w:pPr>
      <w:r w:rsidRPr="00CA6C35">
        <w:rPr>
          <w:i/>
          <w:u w:val="single"/>
          <w:lang w:eastAsia="ru-RU"/>
        </w:rPr>
        <w:t>Характеристика высоковольтного электросетевого комплекса</w:t>
      </w:r>
    </w:p>
    <w:p w:rsidR="00CA6C35" w:rsidRPr="00CA6C35" w:rsidRDefault="00CA6C35" w:rsidP="00CA6C35">
      <w:pPr>
        <w:tabs>
          <w:tab w:val="num" w:pos="-57"/>
        </w:tabs>
        <w:suppressAutoHyphens w:val="0"/>
        <w:ind w:firstLine="720"/>
        <w:jc w:val="both"/>
        <w:rPr>
          <w:lang w:eastAsia="ru-RU"/>
        </w:rPr>
      </w:pPr>
      <w:r w:rsidRPr="00CA6C35">
        <w:rPr>
          <w:lang w:eastAsia="ru-RU"/>
        </w:rPr>
        <w:t>Высоковольтный электросетевой комплекс на территории МО «Тихоновка» представлен:</w:t>
      </w:r>
    </w:p>
    <w:p w:rsidR="00CA6C35" w:rsidRPr="00CA6C35" w:rsidRDefault="00CA6C35" w:rsidP="00CA6C35">
      <w:pPr>
        <w:numPr>
          <w:ilvl w:val="0"/>
          <w:numId w:val="12"/>
        </w:numPr>
        <w:tabs>
          <w:tab w:val="num" w:pos="-57"/>
        </w:tabs>
        <w:suppressAutoHyphens w:val="0"/>
        <w:ind w:left="714" w:firstLine="720"/>
        <w:jc w:val="both"/>
        <w:rPr>
          <w:lang w:eastAsia="ru-RU"/>
        </w:rPr>
      </w:pPr>
      <w:r w:rsidRPr="00CA6C35">
        <w:rPr>
          <w:lang w:eastAsia="ru-RU"/>
        </w:rPr>
        <w:t>Распределительным комплексом регионального значения:</w:t>
      </w:r>
    </w:p>
    <w:p w:rsidR="00CA6C35" w:rsidRPr="00CA6C35" w:rsidRDefault="00CA6C35" w:rsidP="00CA6C35">
      <w:pPr>
        <w:tabs>
          <w:tab w:val="num" w:pos="-57"/>
        </w:tabs>
        <w:suppressAutoHyphens w:val="0"/>
        <w:ind w:left="714" w:firstLine="720"/>
        <w:jc w:val="both"/>
        <w:rPr>
          <w:lang w:eastAsia="ru-RU"/>
        </w:rPr>
      </w:pPr>
      <w:proofErr w:type="gramStart"/>
      <w:r w:rsidRPr="00CA6C35">
        <w:rPr>
          <w:lang w:eastAsia="ru-RU"/>
        </w:rPr>
        <w:t>ВЛ</w:t>
      </w:r>
      <w:proofErr w:type="gramEnd"/>
      <w:r w:rsidRPr="00CA6C35">
        <w:rPr>
          <w:lang w:eastAsia="ru-RU"/>
        </w:rPr>
        <w:t xml:space="preserve"> 110 </w:t>
      </w:r>
      <w:proofErr w:type="spellStart"/>
      <w:r w:rsidRPr="00CA6C35">
        <w:rPr>
          <w:lang w:eastAsia="ru-RU"/>
        </w:rPr>
        <w:t>кВ</w:t>
      </w:r>
      <w:proofErr w:type="spellEnd"/>
      <w:r w:rsidRPr="00CA6C35">
        <w:rPr>
          <w:lang w:eastAsia="ru-RU"/>
        </w:rPr>
        <w:t xml:space="preserve"> «Оса - Тихоновка»;</w:t>
      </w:r>
    </w:p>
    <w:p w:rsidR="00CA6C35" w:rsidRPr="00CA6C35" w:rsidRDefault="00CA6C35" w:rsidP="00CA6C35">
      <w:pPr>
        <w:numPr>
          <w:ilvl w:val="0"/>
          <w:numId w:val="12"/>
        </w:numPr>
        <w:tabs>
          <w:tab w:val="num" w:pos="-57"/>
        </w:tabs>
        <w:suppressAutoHyphens w:val="0"/>
        <w:ind w:left="714" w:firstLine="720"/>
        <w:jc w:val="both"/>
        <w:rPr>
          <w:lang w:eastAsia="ru-RU"/>
        </w:rPr>
      </w:pPr>
      <w:r w:rsidRPr="00CA6C35">
        <w:rPr>
          <w:lang w:eastAsia="ru-RU"/>
        </w:rPr>
        <w:t>распределительным электросетевым комплексом местного значения:</w:t>
      </w:r>
    </w:p>
    <w:p w:rsidR="00CA6C35" w:rsidRPr="00CA6C35" w:rsidRDefault="00CA6C35" w:rsidP="00CA6C35">
      <w:pPr>
        <w:numPr>
          <w:ilvl w:val="0"/>
          <w:numId w:val="1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lang w:eastAsia="ru-RU"/>
        </w:rPr>
      </w:pPr>
      <w:r w:rsidRPr="00CA6C35">
        <w:rPr>
          <w:lang w:eastAsia="ru-RU"/>
        </w:rPr>
        <w:t>ПС 110/10 «Тихоновка»;</w:t>
      </w:r>
    </w:p>
    <w:p w:rsidR="00CA6C35" w:rsidRPr="00CA6C35" w:rsidRDefault="00CA6C35" w:rsidP="00CA6C35">
      <w:pPr>
        <w:numPr>
          <w:ilvl w:val="0"/>
          <w:numId w:val="1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lang w:eastAsia="ru-RU"/>
        </w:rPr>
      </w:pPr>
      <w:r w:rsidRPr="00CA6C35">
        <w:rPr>
          <w:lang w:eastAsia="ru-RU"/>
        </w:rPr>
        <w:t xml:space="preserve">воздушные и воздушно-кабельные линии напряжением 10 </w:t>
      </w:r>
      <w:proofErr w:type="spellStart"/>
      <w:r w:rsidRPr="00CA6C35">
        <w:rPr>
          <w:lang w:eastAsia="ru-RU"/>
        </w:rPr>
        <w:t>кВ</w:t>
      </w:r>
      <w:proofErr w:type="spellEnd"/>
      <w:r w:rsidRPr="00CA6C35">
        <w:rPr>
          <w:lang w:eastAsia="ru-RU"/>
        </w:rPr>
        <w:t>;</w:t>
      </w:r>
    </w:p>
    <w:p w:rsidR="00CA6C35" w:rsidRPr="00CA6C35" w:rsidRDefault="00CA6C35" w:rsidP="00CA6C35">
      <w:pPr>
        <w:numPr>
          <w:ilvl w:val="0"/>
          <w:numId w:val="1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lang w:eastAsia="ru-RU"/>
        </w:rPr>
      </w:pPr>
      <w:r w:rsidRPr="00CA6C35">
        <w:rPr>
          <w:lang w:eastAsia="ru-RU"/>
        </w:rPr>
        <w:t xml:space="preserve">РП и ТП напряжением 10/0,4 </w:t>
      </w:r>
      <w:proofErr w:type="spellStart"/>
      <w:r w:rsidRPr="00CA6C35">
        <w:rPr>
          <w:lang w:eastAsia="ru-RU"/>
        </w:rPr>
        <w:t>кВ.</w:t>
      </w:r>
      <w:proofErr w:type="spellEnd"/>
    </w:p>
    <w:p w:rsidR="00CA6C35" w:rsidRPr="00CA6C35" w:rsidRDefault="00CA6C35" w:rsidP="00CA6C35">
      <w:pPr>
        <w:tabs>
          <w:tab w:val="num" w:pos="-57"/>
        </w:tabs>
        <w:suppressAutoHyphens w:val="0"/>
        <w:spacing w:before="60"/>
        <w:ind w:firstLine="720"/>
        <w:jc w:val="both"/>
        <w:rPr>
          <w:lang w:eastAsia="ru-RU"/>
        </w:rPr>
      </w:pPr>
      <w:proofErr w:type="gramStart"/>
      <w:r w:rsidRPr="00CA6C35">
        <w:rPr>
          <w:lang w:eastAsia="ru-RU"/>
        </w:rPr>
        <w:t>Трансформаторная мощность, установленная на центре питания распределительной сети поселения составляет</w:t>
      </w:r>
      <w:proofErr w:type="gramEnd"/>
      <w:r w:rsidRPr="00CA6C35">
        <w:rPr>
          <w:lang w:eastAsia="ru-RU"/>
        </w:rPr>
        <w:t xml:space="preserve"> 16,3 МВА.</w:t>
      </w:r>
    </w:p>
    <w:p w:rsidR="00470C47" w:rsidRPr="00D4126C" w:rsidRDefault="00CA6C35" w:rsidP="00D4126C">
      <w:pPr>
        <w:tabs>
          <w:tab w:val="num" w:pos="-57"/>
        </w:tabs>
        <w:suppressAutoHyphens w:val="0"/>
        <w:spacing w:after="120"/>
        <w:ind w:firstLine="720"/>
        <w:jc w:val="both"/>
        <w:rPr>
          <w:lang w:eastAsia="ru-RU"/>
        </w:rPr>
      </w:pPr>
      <w:r w:rsidRPr="00CA6C35">
        <w:rPr>
          <w:lang w:eastAsia="ru-RU"/>
        </w:rPr>
        <w:t>Краткая характеристика электроподстанций и высоковольтных сетей напряжением 35 и выше киловольт сведена в таблицы 12.1-1 и 12.1-2.</w:t>
      </w:r>
    </w:p>
    <w:p w:rsidR="00470C47" w:rsidRPr="00D4126C" w:rsidRDefault="00470C47" w:rsidP="00470C47">
      <w:pPr>
        <w:suppressAutoHyphens w:val="0"/>
        <w:spacing w:line="276" w:lineRule="auto"/>
        <w:ind w:right="-185"/>
        <w:rPr>
          <w:rFonts w:eastAsia="Calibri"/>
          <w:b/>
          <w:lang w:eastAsia="en-US"/>
        </w:rPr>
      </w:pPr>
      <w:r w:rsidRPr="00D4126C">
        <w:rPr>
          <w:rFonts w:eastAsia="Calibri"/>
          <w:b/>
          <w:lang w:eastAsia="en-US"/>
        </w:rPr>
        <w:t>2.2.</w:t>
      </w:r>
      <w:bookmarkEnd w:id="4"/>
      <w:bookmarkEnd w:id="5"/>
      <w:r w:rsidR="00BE3CBD">
        <w:rPr>
          <w:rFonts w:eastAsia="Calibri"/>
          <w:b/>
          <w:lang w:eastAsia="en-US"/>
        </w:rPr>
        <w:t xml:space="preserve"> Анализ </w:t>
      </w:r>
      <w:r w:rsidRPr="00D4126C">
        <w:rPr>
          <w:rFonts w:eastAsia="Calibri"/>
          <w:b/>
          <w:lang w:eastAsia="en-US"/>
        </w:rPr>
        <w:t xml:space="preserve"> системы водоснабжения</w:t>
      </w:r>
    </w:p>
    <w:p w:rsidR="00CA6C35" w:rsidRPr="00CA6C35" w:rsidRDefault="00CA6C35" w:rsidP="00CA6C35">
      <w:pPr>
        <w:tabs>
          <w:tab w:val="left" w:pos="284"/>
        </w:tabs>
        <w:suppressAutoHyphens w:val="0"/>
        <w:ind w:firstLine="709"/>
        <w:jc w:val="both"/>
        <w:rPr>
          <w:b/>
          <w:lang w:eastAsia="ru-RU"/>
        </w:rPr>
      </w:pPr>
      <w:r w:rsidRPr="00CA6C35">
        <w:rPr>
          <w:lang w:eastAsia="ru-RU"/>
        </w:rPr>
        <w:t xml:space="preserve">В настоящее время  в населенных пунктах МО «Тихоновка» хозяйственно-питьевое водоснабжение осуществляется, в основном, децентрализовано. </w:t>
      </w:r>
    </w:p>
    <w:p w:rsidR="00CA6C35" w:rsidRPr="00CA6C35" w:rsidRDefault="00CA6C35" w:rsidP="00CA6C35">
      <w:pPr>
        <w:suppressAutoHyphens w:val="0"/>
        <w:ind w:firstLine="709"/>
        <w:jc w:val="both"/>
        <w:rPr>
          <w:lang w:eastAsia="ru-RU"/>
        </w:rPr>
      </w:pPr>
      <w:r w:rsidRPr="00CA6C35">
        <w:rPr>
          <w:lang w:eastAsia="ru-RU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CA6C35" w:rsidRPr="00CA6C35" w:rsidRDefault="00CA6C35" w:rsidP="00CA6C35">
      <w:pPr>
        <w:suppressAutoHyphens w:val="0"/>
        <w:ind w:left="-567" w:firstLine="567"/>
        <w:rPr>
          <w:lang w:eastAsia="ru-RU"/>
        </w:rPr>
      </w:pPr>
      <w:r w:rsidRPr="00CA6C35">
        <w:rPr>
          <w:lang w:eastAsia="ru-RU"/>
        </w:rPr>
        <w:t xml:space="preserve">            Протоколы исследования питье</w:t>
      </w:r>
      <w:r>
        <w:rPr>
          <w:lang w:eastAsia="ru-RU"/>
        </w:rPr>
        <w:t>вой воды на качество проводится на две водонапорные башни</w:t>
      </w:r>
      <w:r w:rsidRPr="00CA6C35">
        <w:rPr>
          <w:lang w:eastAsia="ru-RU"/>
        </w:rPr>
        <w:t>.</w:t>
      </w:r>
      <w:r>
        <w:rPr>
          <w:lang w:eastAsia="ru-RU"/>
        </w:rPr>
        <w:t xml:space="preserve"> Башни находятся в удовлетворительном состоянии, ремонты и строительства проведены в 2011-2013г.г.</w:t>
      </w:r>
    </w:p>
    <w:p w:rsidR="00CA6C35" w:rsidRPr="00CA6C35" w:rsidRDefault="00CA6C35" w:rsidP="00CA6C35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 w:rsidRPr="00CA6C35">
        <w:rPr>
          <w:lang w:eastAsia="ru-RU"/>
        </w:rPr>
        <w:t>Общая производительность составляет  148 м</w:t>
      </w:r>
      <w:r w:rsidRPr="00CA6C35">
        <w:rPr>
          <w:vertAlign w:val="superscript"/>
          <w:lang w:eastAsia="ru-RU"/>
        </w:rPr>
        <w:t>3</w:t>
      </w:r>
      <w:r w:rsidRPr="00CA6C35">
        <w:rPr>
          <w:lang w:eastAsia="ru-RU"/>
        </w:rPr>
        <w:t>/</w:t>
      </w:r>
      <w:proofErr w:type="spellStart"/>
      <w:r w:rsidRPr="00CA6C35">
        <w:rPr>
          <w:lang w:eastAsia="ru-RU"/>
        </w:rPr>
        <w:t>сут</w:t>
      </w:r>
      <w:proofErr w:type="spellEnd"/>
      <w:r w:rsidRPr="00CA6C35">
        <w:rPr>
          <w:lang w:eastAsia="ru-RU"/>
        </w:rPr>
        <w:t>. Общее водопотребление – 28 м</w:t>
      </w:r>
      <w:r w:rsidRPr="00CA6C35">
        <w:rPr>
          <w:vertAlign w:val="superscript"/>
          <w:lang w:eastAsia="ru-RU"/>
        </w:rPr>
        <w:t>3</w:t>
      </w:r>
      <w:r w:rsidRPr="00CA6C35">
        <w:rPr>
          <w:lang w:eastAsia="ru-RU"/>
        </w:rPr>
        <w:t>/</w:t>
      </w:r>
      <w:proofErr w:type="spellStart"/>
      <w:r w:rsidRPr="00CA6C35">
        <w:rPr>
          <w:lang w:eastAsia="ru-RU"/>
        </w:rPr>
        <w:t>сут</w:t>
      </w:r>
      <w:proofErr w:type="spellEnd"/>
      <w:r w:rsidRPr="00CA6C35">
        <w:rPr>
          <w:lang w:eastAsia="ru-RU"/>
        </w:rPr>
        <w:t xml:space="preserve">. </w:t>
      </w:r>
    </w:p>
    <w:p w:rsidR="00CA6C35" w:rsidRPr="00CA6C35" w:rsidRDefault="00CA6C35" w:rsidP="00CA6C35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 w:rsidRPr="00CA6C35">
        <w:rPr>
          <w:lang w:eastAsia="ru-RU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CA6C35" w:rsidRPr="00CA6C35" w:rsidRDefault="00CA6C35" w:rsidP="00CA6C35">
      <w:pPr>
        <w:suppressAutoHyphens w:val="0"/>
        <w:ind w:firstLine="709"/>
        <w:jc w:val="both"/>
        <w:rPr>
          <w:lang w:eastAsia="ru-RU"/>
        </w:rPr>
      </w:pPr>
      <w:r w:rsidRPr="00CA6C35">
        <w:rPr>
          <w:lang w:eastAsia="ru-RU"/>
        </w:rPr>
        <w:t xml:space="preserve">В целевых программах «Питьевая вода» и «Чистая вода» администрация  МО «Тихоновка»  не участвует. </w:t>
      </w:r>
    </w:p>
    <w:p w:rsidR="00CA6C35" w:rsidRPr="00CA6C35" w:rsidRDefault="00CA6C35" w:rsidP="00CA6C35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 w:rsidRPr="00CA6C35">
        <w:rPr>
          <w:lang w:eastAsia="ru-RU"/>
        </w:rPr>
        <w:t>Часть население усадебной застройки пользуется водой из шахтных  колодцев.</w:t>
      </w:r>
    </w:p>
    <w:p w:rsidR="00CA6C35" w:rsidRDefault="00CA6C35" w:rsidP="00CA6C35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 w:rsidRPr="00CA6C35">
        <w:rPr>
          <w:lang w:eastAsia="ru-RU"/>
        </w:rPr>
        <w:t>Износ сооружений водопровода составляет поря</w:t>
      </w:r>
      <w:r>
        <w:rPr>
          <w:lang w:eastAsia="ru-RU"/>
        </w:rPr>
        <w:t xml:space="preserve">дка 38%. </w:t>
      </w:r>
      <w:r w:rsidRPr="00CA6C35">
        <w:rPr>
          <w:lang w:eastAsia="ru-RU"/>
        </w:rPr>
        <w:t xml:space="preserve"> </w:t>
      </w:r>
    </w:p>
    <w:p w:rsidR="00CA6C35" w:rsidRPr="00CA6C35" w:rsidRDefault="00CA6C35" w:rsidP="00CA6C35">
      <w:pPr>
        <w:tabs>
          <w:tab w:val="left" w:pos="284"/>
        </w:tabs>
        <w:suppressAutoHyphens w:val="0"/>
        <w:ind w:firstLine="709"/>
        <w:jc w:val="both"/>
        <w:rPr>
          <w:lang w:eastAsia="ru-RU"/>
        </w:rPr>
      </w:pPr>
      <w:r w:rsidRPr="00CA6C35">
        <w:rPr>
          <w:lang w:eastAsia="ru-RU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CA6C35" w:rsidRPr="00CA6C35" w:rsidRDefault="00CA6C35" w:rsidP="00CA6C35">
      <w:pPr>
        <w:tabs>
          <w:tab w:val="left" w:pos="284"/>
        </w:tabs>
        <w:suppressAutoHyphens w:val="0"/>
        <w:outlineLvl w:val="0"/>
        <w:rPr>
          <w:lang w:eastAsia="ru-RU"/>
        </w:rPr>
      </w:pPr>
      <w:r w:rsidRPr="00CA6C35">
        <w:rPr>
          <w:lang w:eastAsia="ru-RU"/>
        </w:rPr>
        <w:t>Таблица  Характеристика сооружений водоснабжения МО «Тихоновка»</w:t>
      </w:r>
    </w:p>
    <w:p w:rsidR="00CA6C35" w:rsidRPr="00CA6C35" w:rsidRDefault="00CA6C35" w:rsidP="00CA6C35">
      <w:pPr>
        <w:tabs>
          <w:tab w:val="left" w:pos="284"/>
        </w:tabs>
        <w:suppressAutoHyphens w:val="0"/>
        <w:ind w:left="-567" w:firstLine="283"/>
        <w:jc w:val="center"/>
        <w:rPr>
          <w:lang w:eastAsia="ru-RU"/>
        </w:rPr>
      </w:pPr>
      <w:r w:rsidRPr="00CA6C35">
        <w:rPr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535"/>
        <w:gridCol w:w="2017"/>
        <w:gridCol w:w="708"/>
        <w:gridCol w:w="1367"/>
        <w:gridCol w:w="2064"/>
        <w:gridCol w:w="1331"/>
      </w:tblGrid>
      <w:tr w:rsidR="00CA6C35" w:rsidRPr="00CA6C35" w:rsidTr="009F1EA1">
        <w:trPr>
          <w:trHeight w:val="5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CA6C35">
              <w:rPr>
                <w:b/>
                <w:szCs w:val="22"/>
                <w:lang w:eastAsia="ru-RU"/>
              </w:rPr>
              <w:t xml:space="preserve">№ </w:t>
            </w:r>
            <w:proofErr w:type="gramStart"/>
            <w:r w:rsidRPr="00CA6C35">
              <w:rPr>
                <w:b/>
                <w:szCs w:val="22"/>
                <w:lang w:eastAsia="ru-RU"/>
              </w:rPr>
              <w:t>п</w:t>
            </w:r>
            <w:proofErr w:type="gramEnd"/>
            <w:r w:rsidRPr="00CA6C35">
              <w:rPr>
                <w:b/>
                <w:szCs w:val="22"/>
                <w:lang w:eastAsia="ru-RU"/>
              </w:rPr>
              <w:t>/п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CA6C35">
              <w:rPr>
                <w:b/>
                <w:szCs w:val="22"/>
                <w:lang w:eastAsia="ru-RU"/>
              </w:rPr>
              <w:t>Населенный пункт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CA6C35">
              <w:rPr>
                <w:b/>
                <w:szCs w:val="22"/>
                <w:lang w:eastAsia="ru-RU"/>
              </w:rPr>
              <w:t>Принадлежность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CA6C35">
              <w:rPr>
                <w:b/>
                <w:szCs w:val="22"/>
                <w:lang w:eastAsia="ru-RU"/>
              </w:rPr>
              <w:t xml:space="preserve">Кол-во, </w:t>
            </w:r>
            <w:proofErr w:type="spellStart"/>
            <w:proofErr w:type="gramStart"/>
            <w:r w:rsidRPr="00CA6C35">
              <w:rPr>
                <w:b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CA6C35">
              <w:rPr>
                <w:b/>
                <w:szCs w:val="22"/>
                <w:lang w:eastAsia="ru-RU"/>
              </w:rPr>
              <w:t>Проектная мощность, м</w:t>
            </w:r>
            <w:r w:rsidRPr="00CA6C35">
              <w:rPr>
                <w:b/>
                <w:szCs w:val="22"/>
                <w:vertAlign w:val="superscript"/>
                <w:lang w:eastAsia="ru-RU"/>
              </w:rPr>
              <w:t>3</w:t>
            </w:r>
            <w:r w:rsidRPr="00CA6C35">
              <w:rPr>
                <w:b/>
                <w:szCs w:val="22"/>
                <w:lang w:eastAsia="ru-RU"/>
              </w:rPr>
              <w:t>/</w:t>
            </w:r>
            <w:proofErr w:type="spellStart"/>
            <w:r w:rsidRPr="00CA6C35">
              <w:rPr>
                <w:b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CA6C35">
              <w:rPr>
                <w:b/>
                <w:szCs w:val="22"/>
                <w:lang w:eastAsia="ru-RU"/>
              </w:rPr>
              <w:t>Фактическое водопотребление, м</w:t>
            </w:r>
            <w:r w:rsidRPr="00CA6C35">
              <w:rPr>
                <w:b/>
                <w:szCs w:val="22"/>
                <w:vertAlign w:val="superscript"/>
                <w:lang w:eastAsia="ru-RU"/>
              </w:rPr>
              <w:t>3</w:t>
            </w:r>
            <w:r w:rsidRPr="00CA6C35">
              <w:rPr>
                <w:b/>
                <w:szCs w:val="22"/>
                <w:lang w:eastAsia="ru-RU"/>
              </w:rPr>
              <w:t>/</w:t>
            </w:r>
            <w:proofErr w:type="spellStart"/>
            <w:r w:rsidRPr="00CA6C35">
              <w:rPr>
                <w:b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CA6C35">
              <w:rPr>
                <w:b/>
                <w:szCs w:val="22"/>
                <w:lang w:eastAsia="ru-RU"/>
              </w:rPr>
              <w:t>Вид источника</w:t>
            </w:r>
          </w:p>
        </w:tc>
      </w:tr>
      <w:tr w:rsidR="00CA6C35" w:rsidRPr="00CA6C35" w:rsidTr="009F1EA1">
        <w:trPr>
          <w:trHeight w:val="44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CA6C35">
              <w:rPr>
                <w:szCs w:val="22"/>
                <w:lang w:eastAsia="ru-RU"/>
              </w:rPr>
              <w:t>с</w:t>
            </w:r>
            <w:proofErr w:type="gramStart"/>
            <w:r w:rsidRPr="00CA6C35">
              <w:rPr>
                <w:szCs w:val="22"/>
                <w:lang w:eastAsia="ru-RU"/>
              </w:rPr>
              <w:t>.Т</w:t>
            </w:r>
            <w:proofErr w:type="gramEnd"/>
            <w:r w:rsidRPr="00CA6C35">
              <w:rPr>
                <w:szCs w:val="22"/>
                <w:lang w:eastAsia="ru-RU"/>
              </w:rPr>
              <w:t>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ДЭУ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скважина</w:t>
            </w:r>
          </w:p>
        </w:tc>
      </w:tr>
      <w:tr w:rsidR="00CA6C35" w:rsidRPr="00CA6C35" w:rsidTr="009F1EA1">
        <w:trPr>
          <w:trHeight w:val="3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CA6C35">
              <w:rPr>
                <w:szCs w:val="22"/>
                <w:lang w:eastAsia="ru-RU"/>
              </w:rPr>
              <w:t>с</w:t>
            </w:r>
            <w:proofErr w:type="gramStart"/>
            <w:r w:rsidRPr="00CA6C35">
              <w:rPr>
                <w:szCs w:val="22"/>
                <w:lang w:eastAsia="ru-RU"/>
              </w:rPr>
              <w:t>.Т</w:t>
            </w:r>
            <w:proofErr w:type="gramEnd"/>
            <w:r w:rsidRPr="00CA6C35">
              <w:rPr>
                <w:szCs w:val="22"/>
                <w:lang w:eastAsia="ru-RU"/>
              </w:rPr>
              <w:t>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proofErr w:type="spellStart"/>
            <w:r w:rsidRPr="00CA6C35">
              <w:rPr>
                <w:szCs w:val="22"/>
                <w:lang w:eastAsia="ru-RU"/>
              </w:rPr>
              <w:t>Тихоновская</w:t>
            </w:r>
            <w:proofErr w:type="spellEnd"/>
            <w:r w:rsidRPr="00CA6C35">
              <w:rPr>
                <w:szCs w:val="22"/>
                <w:lang w:eastAsia="ru-RU"/>
              </w:rPr>
              <w:t xml:space="preserve"> </w:t>
            </w:r>
            <w:proofErr w:type="spellStart"/>
            <w:r w:rsidRPr="00CA6C35">
              <w:rPr>
                <w:szCs w:val="22"/>
                <w:lang w:eastAsia="ru-RU"/>
              </w:rPr>
              <w:t>уч</w:t>
            </w:r>
            <w:proofErr w:type="gramStart"/>
            <w:r w:rsidRPr="00CA6C35">
              <w:rPr>
                <w:szCs w:val="22"/>
                <w:lang w:eastAsia="ru-RU"/>
              </w:rPr>
              <w:t>.б</w:t>
            </w:r>
            <w:proofErr w:type="gramEnd"/>
            <w:r w:rsidRPr="00CA6C35">
              <w:rPr>
                <w:szCs w:val="22"/>
                <w:lang w:eastAsia="ru-RU"/>
              </w:rPr>
              <w:t>ольница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65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скважина</w:t>
            </w:r>
          </w:p>
        </w:tc>
      </w:tr>
      <w:tr w:rsidR="00CA6C35" w:rsidRPr="00CA6C35" w:rsidTr="009F1EA1">
        <w:trPr>
          <w:trHeight w:val="3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CA6C35">
              <w:rPr>
                <w:szCs w:val="22"/>
                <w:lang w:eastAsia="ru-RU"/>
              </w:rPr>
              <w:t>с</w:t>
            </w:r>
            <w:proofErr w:type="gramStart"/>
            <w:r w:rsidRPr="00CA6C35">
              <w:rPr>
                <w:szCs w:val="22"/>
                <w:lang w:eastAsia="ru-RU"/>
              </w:rPr>
              <w:t>.Т</w:t>
            </w:r>
            <w:proofErr w:type="gramEnd"/>
            <w:r w:rsidRPr="00CA6C35">
              <w:rPr>
                <w:szCs w:val="22"/>
                <w:lang w:eastAsia="ru-RU"/>
              </w:rPr>
              <w:t>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скважина</w:t>
            </w:r>
          </w:p>
        </w:tc>
      </w:tr>
      <w:tr w:rsidR="00CA6C35" w:rsidRPr="00CA6C35" w:rsidTr="009F1EA1">
        <w:trPr>
          <w:trHeight w:val="3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CA6C35">
              <w:rPr>
                <w:szCs w:val="22"/>
                <w:lang w:eastAsia="ru-RU"/>
              </w:rPr>
              <w:t>д</w:t>
            </w:r>
            <w:proofErr w:type="gramStart"/>
            <w:r w:rsidRPr="00CA6C35">
              <w:rPr>
                <w:szCs w:val="22"/>
                <w:lang w:eastAsia="ru-RU"/>
              </w:rPr>
              <w:t>.Ч</w:t>
            </w:r>
            <w:proofErr w:type="gramEnd"/>
            <w:r w:rsidRPr="00CA6C35">
              <w:rPr>
                <w:szCs w:val="22"/>
                <w:lang w:eastAsia="ru-RU"/>
              </w:rPr>
              <w:t>илим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н/д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н/д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скважина</w:t>
            </w:r>
          </w:p>
        </w:tc>
      </w:tr>
      <w:tr w:rsidR="00CA6C35" w:rsidRPr="00CA6C35" w:rsidTr="009F1EA1">
        <w:trPr>
          <w:trHeight w:val="3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suppressAutoHyphens w:val="0"/>
              <w:jc w:val="both"/>
              <w:rPr>
                <w:szCs w:val="22"/>
                <w:lang w:eastAsia="ru-RU"/>
              </w:rPr>
            </w:pPr>
            <w:r w:rsidRPr="00CA6C35">
              <w:rPr>
                <w:szCs w:val="22"/>
                <w:lang w:eastAsia="ru-RU"/>
              </w:rPr>
              <w:t xml:space="preserve">д. </w:t>
            </w:r>
            <w:proofErr w:type="spellStart"/>
            <w:r w:rsidRPr="00CA6C35">
              <w:rPr>
                <w:szCs w:val="22"/>
                <w:lang w:eastAsia="ru-RU"/>
              </w:rPr>
              <w:t>Парамоновка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35" w:rsidRPr="00CA6C35" w:rsidRDefault="00CA6C35" w:rsidP="00CA6C35">
            <w:pPr>
              <w:tabs>
                <w:tab w:val="left" w:pos="284"/>
              </w:tabs>
              <w:suppressAutoHyphens w:val="0"/>
              <w:jc w:val="center"/>
              <w:rPr>
                <w:szCs w:val="22"/>
                <w:lang w:eastAsia="en-US"/>
              </w:rPr>
            </w:pPr>
            <w:r w:rsidRPr="00CA6C35">
              <w:rPr>
                <w:szCs w:val="22"/>
                <w:lang w:eastAsia="ru-RU"/>
              </w:rPr>
              <w:t>-</w:t>
            </w:r>
          </w:p>
        </w:tc>
      </w:tr>
    </w:tbl>
    <w:p w:rsidR="00CA6C35" w:rsidRPr="00CA6C35" w:rsidRDefault="00CA6C35" w:rsidP="00CA6C35">
      <w:pPr>
        <w:keepNext/>
        <w:suppressAutoHyphens w:val="0"/>
        <w:spacing w:line="264" w:lineRule="auto"/>
        <w:outlineLvl w:val="1"/>
        <w:rPr>
          <w:rFonts w:cs="Arial"/>
          <w:b/>
          <w:bCs/>
          <w:sz w:val="22"/>
          <w:szCs w:val="22"/>
          <w:lang w:eastAsia="ru-RU"/>
        </w:rPr>
      </w:pPr>
    </w:p>
    <w:p w:rsidR="00470C47" w:rsidRPr="00D4126C" w:rsidRDefault="00CA6C35" w:rsidP="00D4126C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Муниципальное образование «Тихоновка» планирует следующие мероприятия по улучшению водоснабжения населения: ремонт летнего водопровода, приобретение и монтаж водоочистной установки для </w:t>
      </w:r>
      <w:r w:rsidR="002C36DF">
        <w:rPr>
          <w:rFonts w:eastAsia="Calibri"/>
          <w:lang w:eastAsia="en-US"/>
        </w:rPr>
        <w:t>водонапорных</w:t>
      </w:r>
      <w:r>
        <w:rPr>
          <w:rFonts w:eastAsia="Calibri"/>
          <w:lang w:eastAsia="en-US"/>
        </w:rPr>
        <w:t xml:space="preserve"> башен ул. Чехова и д.</w:t>
      </w:r>
      <w:r w:rsidR="002C36DF">
        <w:rPr>
          <w:rFonts w:eastAsia="Calibri"/>
          <w:lang w:eastAsia="en-US"/>
        </w:rPr>
        <w:t xml:space="preserve"> Чилим</w:t>
      </w:r>
      <w:r>
        <w:rPr>
          <w:rFonts w:eastAsia="Calibri"/>
          <w:lang w:eastAsia="en-US"/>
        </w:rPr>
        <w:t xml:space="preserve"> </w:t>
      </w:r>
    </w:p>
    <w:p w:rsidR="00470C47" w:rsidRPr="00D4126C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val="x-none" w:eastAsia="x-none"/>
        </w:rPr>
      </w:pPr>
      <w:r w:rsidRPr="00470C47">
        <w:rPr>
          <w:b/>
          <w:bCs/>
          <w:color w:val="000000"/>
          <w:spacing w:val="4"/>
          <w:lang w:val="x-none" w:eastAsia="x-none"/>
        </w:rPr>
        <w:t>2.3.Анализ существующей организации объектов, используемых для утилизации (захор</w:t>
      </w:r>
      <w:r w:rsidR="00D4126C">
        <w:rPr>
          <w:b/>
          <w:bCs/>
          <w:color w:val="000000"/>
          <w:spacing w:val="4"/>
          <w:lang w:val="x-none" w:eastAsia="x-none"/>
        </w:rPr>
        <w:t>онении) твердых бытовых отходов</w:t>
      </w:r>
    </w:p>
    <w:p w:rsidR="00470C47" w:rsidRPr="00470C47" w:rsidRDefault="00470C47" w:rsidP="00470C47">
      <w:pPr>
        <w:suppressAutoHyphens w:val="0"/>
        <w:ind w:firstLine="54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В настоящее время на территории муниципального образования имеется действующая несанкционированная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0.5 га"/>
        </w:smartTagPr>
        <w:r w:rsidRPr="00470C47">
          <w:rPr>
            <w:rFonts w:eastAsia="Calibri"/>
            <w:lang w:eastAsia="en-US"/>
          </w:rPr>
          <w:t>0.5 га</w:t>
        </w:r>
      </w:smartTag>
      <w:r w:rsidRPr="00470C47">
        <w:rPr>
          <w:rFonts w:eastAsia="Calibri"/>
          <w:lang w:eastAsia="en-US"/>
        </w:rPr>
        <w:t xml:space="preserve">. </w:t>
      </w:r>
    </w:p>
    <w:p w:rsidR="00470C47" w:rsidRPr="00470C47" w:rsidRDefault="00470C47" w:rsidP="00470C47">
      <w:pPr>
        <w:suppressAutoHyphens w:val="0"/>
        <w:ind w:firstLine="54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Эксплуат</w:t>
      </w:r>
      <w:r w:rsidR="002C36DF">
        <w:rPr>
          <w:rFonts w:eastAsia="Calibri"/>
          <w:lang w:eastAsia="en-US"/>
        </w:rPr>
        <w:t>ация свалки осуществляется с 197</w:t>
      </w:r>
      <w:r w:rsidRPr="00470C47">
        <w:rPr>
          <w:rFonts w:eastAsia="Calibri"/>
          <w:lang w:eastAsia="en-US"/>
        </w:rPr>
        <w:t xml:space="preserve">3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42 куб. м"/>
        </w:smartTagPr>
        <w:r w:rsidRPr="00470C47">
          <w:rPr>
            <w:rFonts w:eastAsia="Calibri"/>
            <w:lang w:eastAsia="en-US"/>
          </w:rPr>
          <w:t>142 куб. м</w:t>
        </w:r>
      </w:smartTag>
      <w:r w:rsidRPr="00470C47">
        <w:rPr>
          <w:rFonts w:eastAsia="Calibri"/>
          <w:lang w:eastAsia="en-US"/>
        </w:rPr>
        <w:t>.</w:t>
      </w:r>
    </w:p>
    <w:p w:rsidR="00470C47" w:rsidRPr="00470C47" w:rsidRDefault="00470C47" w:rsidP="00470C47">
      <w:pPr>
        <w:suppressAutoHyphens w:val="0"/>
        <w:ind w:firstLine="54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Расстояние от границ свалки до ближайшего водного</w:t>
      </w:r>
      <w:r w:rsidR="002C36DF">
        <w:rPr>
          <w:rFonts w:eastAsia="Calibri"/>
          <w:lang w:eastAsia="en-US"/>
        </w:rPr>
        <w:t xml:space="preserve"> объекта (р. </w:t>
      </w:r>
      <w:proofErr w:type="spellStart"/>
      <w:r w:rsidR="002C36DF">
        <w:rPr>
          <w:rFonts w:eastAsia="Calibri"/>
          <w:lang w:eastAsia="en-US"/>
        </w:rPr>
        <w:t>Ида</w:t>
      </w:r>
      <w:proofErr w:type="spellEnd"/>
      <w:r w:rsidR="002C36DF">
        <w:rPr>
          <w:rFonts w:eastAsia="Calibri"/>
          <w:lang w:eastAsia="en-US"/>
        </w:rPr>
        <w:t>) составляет 3</w:t>
      </w:r>
      <w:r w:rsidRPr="00470C47">
        <w:rPr>
          <w:rFonts w:eastAsia="Calibri"/>
          <w:lang w:eastAsia="en-US"/>
        </w:rPr>
        <w:t xml:space="preserve"> км. Во время ливневых дождей загрязняющие вещества из «тела» сва</w:t>
      </w:r>
      <w:r w:rsidR="002C36DF">
        <w:rPr>
          <w:rFonts w:eastAsia="Calibri"/>
          <w:lang w:eastAsia="en-US"/>
        </w:rPr>
        <w:t>лки не попадают  в реку</w:t>
      </w:r>
      <w:r w:rsidRPr="00470C47">
        <w:rPr>
          <w:rFonts w:eastAsia="Calibri"/>
          <w:lang w:eastAsia="en-US"/>
        </w:rPr>
        <w:t>.</w:t>
      </w:r>
    </w:p>
    <w:p w:rsidR="00470C47" w:rsidRPr="00470C47" w:rsidRDefault="00470C47" w:rsidP="00470C47">
      <w:pPr>
        <w:suppressAutoHyphens w:val="0"/>
        <w:ind w:firstLine="54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 w:rsidRPr="00470C47">
          <w:rPr>
            <w:rFonts w:eastAsia="Calibri"/>
            <w:lang w:eastAsia="en-US"/>
          </w:rPr>
          <w:t>500 м</w:t>
        </w:r>
      </w:smartTag>
      <w:r w:rsidRPr="00470C47">
        <w:rPr>
          <w:rFonts w:eastAsia="Calibri"/>
          <w:lang w:eastAsia="en-US"/>
        </w:rPr>
        <w:t>. Расстояние от границ свалки до гра</w:t>
      </w:r>
      <w:r w:rsidR="002C36DF">
        <w:rPr>
          <w:rFonts w:eastAsia="Calibri"/>
          <w:lang w:eastAsia="en-US"/>
        </w:rPr>
        <w:t>ниц селитебной зоны составляет 1</w:t>
      </w:r>
      <w:r w:rsidRPr="00470C47">
        <w:rPr>
          <w:rFonts w:eastAsia="Calibri"/>
          <w:lang w:eastAsia="en-US"/>
        </w:rPr>
        <w:t xml:space="preserve"> км.</w:t>
      </w:r>
    </w:p>
    <w:p w:rsidR="00470C47" w:rsidRPr="00470C47" w:rsidRDefault="00470C47" w:rsidP="00470C47">
      <w:pPr>
        <w:suppressAutoHyphens w:val="0"/>
        <w:ind w:firstLine="54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Согласно СНиП ВП-60-75, удельная норма накопления твердых бытовых отходов в населенных пунктах равна 0,123 </w:t>
      </w:r>
      <w:proofErr w:type="spellStart"/>
      <w:r w:rsidRPr="00470C47">
        <w:rPr>
          <w:rFonts w:eastAsia="Calibri"/>
          <w:lang w:eastAsia="en-US"/>
        </w:rPr>
        <w:t>куб.м</w:t>
      </w:r>
      <w:proofErr w:type="spellEnd"/>
      <w:r w:rsidRPr="00470C47">
        <w:rPr>
          <w:rFonts w:eastAsia="Calibri"/>
          <w:lang w:eastAsia="en-US"/>
        </w:rPr>
        <w:t>. в год на 1 человека, следовательно, в муниципально</w:t>
      </w:r>
      <w:r w:rsidR="002C36DF">
        <w:rPr>
          <w:rFonts w:eastAsia="Calibri"/>
          <w:lang w:eastAsia="en-US"/>
        </w:rPr>
        <w:t>м образовании при населении 1618</w:t>
      </w:r>
      <w:r w:rsidRPr="00470C47">
        <w:rPr>
          <w:rFonts w:eastAsia="Calibri"/>
          <w:lang w:eastAsia="en-US"/>
        </w:rPr>
        <w:t xml:space="preserve"> человек за год может образоваться 142 </w:t>
      </w:r>
      <w:proofErr w:type="spellStart"/>
      <w:r w:rsidRPr="00470C47">
        <w:rPr>
          <w:rFonts w:eastAsia="Calibri"/>
          <w:lang w:eastAsia="en-US"/>
        </w:rPr>
        <w:t>куб.м</w:t>
      </w:r>
      <w:proofErr w:type="spellEnd"/>
      <w:r w:rsidRPr="00470C47">
        <w:rPr>
          <w:rFonts w:eastAsia="Calibri"/>
          <w:lang w:eastAsia="en-US"/>
        </w:rPr>
        <w:t>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470C47" w:rsidRPr="00470C47" w:rsidRDefault="00470C47" w:rsidP="00470C47">
      <w:pPr>
        <w:suppressAutoHyphens w:val="0"/>
        <w:ind w:right="-6" w:firstLine="54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Загрязнение почв отходами производства и потребления является одной из серьезных экологических проблем как для </w:t>
      </w:r>
      <w:r w:rsidRPr="00470C47">
        <w:rPr>
          <w:rFonts w:eastAsia="Calibri"/>
          <w:sz w:val="22"/>
          <w:szCs w:val="22"/>
          <w:lang w:eastAsia="en-US"/>
        </w:rPr>
        <w:t>муниципального образования</w:t>
      </w:r>
      <w:r w:rsidR="002C36DF">
        <w:rPr>
          <w:rFonts w:eastAsia="Calibri"/>
          <w:lang w:eastAsia="en-US"/>
        </w:rPr>
        <w:t xml:space="preserve"> «Тихоновка», так и для Боханског</w:t>
      </w:r>
      <w:r w:rsidRPr="00470C47">
        <w:rPr>
          <w:rFonts w:eastAsia="Calibri"/>
          <w:lang w:eastAsia="en-US"/>
        </w:rPr>
        <w:t xml:space="preserve">о 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470C47" w:rsidRPr="00470C47" w:rsidRDefault="00470C47" w:rsidP="00470C47">
      <w:pPr>
        <w:tabs>
          <w:tab w:val="num" w:pos="0"/>
        </w:tabs>
        <w:suppressAutoHyphens w:val="0"/>
        <w:ind w:firstLine="54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В настоящее время на территории муниципального образования  нет организованных участков для сбора, удаления и утилизации ТБО, на перспективу предусмотрено выделение площадки для сбора ТБО</w:t>
      </w:r>
    </w:p>
    <w:p w:rsidR="00470C47" w:rsidRPr="00470C47" w:rsidRDefault="00470C47" w:rsidP="00470C47">
      <w:pPr>
        <w:suppressAutoHyphens w:val="0"/>
        <w:ind w:right="-6" w:firstLine="54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470C47" w:rsidRPr="00470C47" w:rsidRDefault="00470C47" w:rsidP="00470C47">
      <w:pPr>
        <w:suppressAutoHyphens w:val="0"/>
        <w:ind w:right="-6" w:firstLine="54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470C47" w:rsidRPr="00D4126C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 w:rsidRPr="002C36DF">
        <w:rPr>
          <w:bCs/>
          <w:color w:val="000000"/>
          <w:spacing w:val="4"/>
          <w:lang w:val="x-none" w:eastAsia="x-none"/>
        </w:rPr>
        <w:t>В настоящ</w:t>
      </w:r>
      <w:r w:rsidR="002C36DF" w:rsidRPr="002C36DF">
        <w:rPr>
          <w:bCs/>
          <w:color w:val="000000"/>
          <w:spacing w:val="4"/>
          <w:lang w:val="x-none" w:eastAsia="x-none"/>
        </w:rPr>
        <w:t xml:space="preserve">ее время на территории </w:t>
      </w:r>
      <w:r w:rsidR="002C36DF" w:rsidRPr="002C36DF">
        <w:rPr>
          <w:bCs/>
          <w:color w:val="000000"/>
          <w:spacing w:val="4"/>
          <w:lang w:eastAsia="x-none"/>
        </w:rPr>
        <w:t>Боханского</w:t>
      </w:r>
      <w:r w:rsidRPr="002C36DF">
        <w:rPr>
          <w:bCs/>
          <w:color w:val="000000"/>
          <w:spacing w:val="4"/>
          <w:lang w:val="x-none" w:eastAsia="x-none"/>
        </w:rPr>
        <w:t xml:space="preserve"> района разрабатывается программа по генеральной схеме санитар</w:t>
      </w:r>
      <w:r w:rsidR="002C36DF" w:rsidRPr="002C36DF">
        <w:rPr>
          <w:bCs/>
          <w:color w:val="000000"/>
          <w:spacing w:val="4"/>
          <w:lang w:val="x-none" w:eastAsia="x-none"/>
        </w:rPr>
        <w:t xml:space="preserve">ной очистки территории </w:t>
      </w:r>
      <w:r w:rsidR="002C36DF" w:rsidRPr="002C36DF">
        <w:rPr>
          <w:bCs/>
          <w:color w:val="000000"/>
          <w:spacing w:val="4"/>
          <w:lang w:eastAsia="x-none"/>
        </w:rPr>
        <w:t>Боханского</w:t>
      </w:r>
      <w:r w:rsidRPr="002C36DF">
        <w:rPr>
          <w:bCs/>
          <w:color w:val="000000"/>
          <w:spacing w:val="4"/>
          <w:lang w:val="x-none" w:eastAsia="x-none"/>
        </w:rPr>
        <w:t xml:space="preserve"> муниципального района, в которой поселе</w:t>
      </w:r>
      <w:r w:rsidR="00D4126C">
        <w:rPr>
          <w:bCs/>
          <w:color w:val="000000"/>
          <w:spacing w:val="4"/>
          <w:lang w:val="x-none" w:eastAsia="x-none"/>
        </w:rPr>
        <w:t>ние принимает активное участие.</w:t>
      </w:r>
    </w:p>
    <w:p w:rsidR="00D4126C" w:rsidRDefault="00D4126C" w:rsidP="00470C47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</w:p>
    <w:p w:rsidR="00470C47" w:rsidRDefault="00470C47" w:rsidP="00470C47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  <w:r w:rsidRPr="00470C47">
        <w:rPr>
          <w:rFonts w:eastAsia="Calibri"/>
          <w:b/>
          <w:lang w:eastAsia="en-US"/>
        </w:rPr>
        <w:t>2.3.1. Программа инвестиционных проектов в сфере ути</w:t>
      </w:r>
      <w:r w:rsidR="00D4126C">
        <w:rPr>
          <w:rFonts w:eastAsia="Calibri"/>
          <w:b/>
          <w:lang w:eastAsia="en-US"/>
        </w:rPr>
        <w:t>лизации твердых бытовых отходов</w:t>
      </w:r>
    </w:p>
    <w:p w:rsidR="00D4126C" w:rsidRPr="00470C47" w:rsidRDefault="00D4126C" w:rsidP="00470C47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</w:p>
    <w:p w:rsidR="00470C47" w:rsidRPr="00470C47" w:rsidRDefault="00470C47" w:rsidP="00470C47">
      <w:pPr>
        <w:tabs>
          <w:tab w:val="num" w:pos="360"/>
        </w:tabs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470C47">
        <w:rPr>
          <w:rFonts w:eastAsia="Calibri"/>
          <w:lang w:eastAsia="en-US"/>
        </w:rPr>
        <w:t>Программа инвестиционных проектов в сфере утилизации твердых бытовых отходов на территории муницип</w:t>
      </w:r>
      <w:r w:rsidR="002C36DF">
        <w:rPr>
          <w:rFonts w:eastAsia="Calibri"/>
          <w:lang w:eastAsia="en-US"/>
        </w:rPr>
        <w:t>ального образования «Тихоновка</w:t>
      </w:r>
      <w:r w:rsidRPr="00470C47">
        <w:rPr>
          <w:rFonts w:eastAsia="Calibri"/>
          <w:lang w:eastAsia="en-US"/>
        </w:rPr>
        <w:t>» отражена в таблице 3.</w:t>
      </w:r>
    </w:p>
    <w:p w:rsidR="00470C47" w:rsidRPr="00470C47" w:rsidRDefault="00470C47" w:rsidP="00470C47">
      <w:pPr>
        <w:suppressAutoHyphens w:val="0"/>
        <w:jc w:val="right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90"/>
        <w:gridCol w:w="873"/>
        <w:gridCol w:w="1080"/>
        <w:gridCol w:w="1104"/>
        <w:gridCol w:w="2473"/>
      </w:tblGrid>
      <w:tr w:rsidR="00470C47" w:rsidRPr="00470C47" w:rsidTr="00470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70C47">
              <w:rPr>
                <w:rFonts w:eastAsia="Calibri"/>
                <w:lang w:eastAsia="en-US"/>
              </w:rPr>
              <w:t>п</w:t>
            </w:r>
            <w:proofErr w:type="gramEnd"/>
            <w:r w:rsidRPr="00470C4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2C36DF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2C36DF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2C36DF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ind w:firstLine="48"/>
              <w:jc w:val="center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Сметная стоимость (</w:t>
            </w:r>
            <w:proofErr w:type="spellStart"/>
            <w:r w:rsidRPr="00470C47">
              <w:rPr>
                <w:rFonts w:eastAsia="Calibri"/>
                <w:lang w:eastAsia="en-US"/>
              </w:rPr>
              <w:t>тыс</w:t>
            </w:r>
            <w:proofErr w:type="gramStart"/>
            <w:r w:rsidRPr="00470C47">
              <w:rPr>
                <w:rFonts w:eastAsia="Calibri"/>
                <w:lang w:eastAsia="en-US"/>
              </w:rPr>
              <w:t>.р</w:t>
            </w:r>
            <w:proofErr w:type="gramEnd"/>
            <w:r w:rsidRPr="00470C47">
              <w:rPr>
                <w:rFonts w:eastAsia="Calibri"/>
                <w:lang w:eastAsia="en-US"/>
              </w:rPr>
              <w:t>уб</w:t>
            </w:r>
            <w:proofErr w:type="spellEnd"/>
            <w:r w:rsidRPr="00470C47">
              <w:rPr>
                <w:rFonts w:eastAsia="Calibri"/>
                <w:lang w:eastAsia="en-US"/>
              </w:rPr>
              <w:t>.)</w:t>
            </w:r>
          </w:p>
        </w:tc>
      </w:tr>
      <w:tr w:rsidR="00470C47" w:rsidRPr="00470C47" w:rsidTr="00470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Приобретение бункеров для мусора (8 т.)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2C36DF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2C36DF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ind w:firstLine="48"/>
              <w:jc w:val="center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60,0</w:t>
            </w:r>
          </w:p>
        </w:tc>
      </w:tr>
      <w:tr w:rsidR="00470C47" w:rsidRPr="00470C47" w:rsidTr="00470C47">
        <w:trPr>
          <w:trHeight w:val="1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Строительство площадок для установки мусорных бункеров:</w:t>
            </w:r>
          </w:p>
          <w:p w:rsidR="00470C47" w:rsidRPr="00470C47" w:rsidRDefault="002C36DF" w:rsidP="00470C4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Село Тихоновка</w:t>
            </w:r>
          </w:p>
          <w:p w:rsidR="00470C47" w:rsidRDefault="002C36DF" w:rsidP="00470C4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Д.Чилим</w:t>
            </w:r>
            <w:proofErr w:type="spellEnd"/>
          </w:p>
          <w:p w:rsidR="002C36DF" w:rsidRPr="00470C47" w:rsidRDefault="002C36DF" w:rsidP="00470C4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Парамоновка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2C36DF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470C47" w:rsidRPr="00470C47" w:rsidRDefault="002C36DF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1</w:t>
            </w:r>
          </w:p>
          <w:p w:rsid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2C36DF" w:rsidRPr="00470C47" w:rsidRDefault="002C36DF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ind w:firstLine="720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150,0</w:t>
            </w:r>
          </w:p>
          <w:p w:rsid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70C47">
              <w:rPr>
                <w:rFonts w:eastAsia="Calibri"/>
                <w:lang w:eastAsia="en-US"/>
              </w:rPr>
              <w:t>50,0</w:t>
            </w:r>
          </w:p>
          <w:p w:rsidR="002C36DF" w:rsidRPr="00470C47" w:rsidRDefault="002C36DF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470C47" w:rsidRPr="00470C47" w:rsidTr="00470C47">
        <w:trPr>
          <w:trHeight w:val="7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ind w:firstLine="4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2C36DF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</w:t>
            </w:r>
            <w:r w:rsidR="00470C47" w:rsidRPr="00470C47">
              <w:rPr>
                <w:rFonts w:eastAsia="Calibri"/>
                <w:lang w:eastAsia="en-US"/>
              </w:rPr>
              <w:t>,0</w:t>
            </w:r>
          </w:p>
          <w:p w:rsidR="00470C47" w:rsidRPr="00470C47" w:rsidRDefault="00470C47" w:rsidP="00470C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70C47" w:rsidRPr="00470C47" w:rsidRDefault="00470C47" w:rsidP="00470C47">
      <w:pPr>
        <w:suppressAutoHyphens w:val="0"/>
        <w:ind w:firstLine="720"/>
        <w:jc w:val="center"/>
        <w:rPr>
          <w:rFonts w:eastAsia="Calibri"/>
          <w:lang w:eastAsia="en-US"/>
        </w:rPr>
      </w:pPr>
    </w:p>
    <w:p w:rsidR="00470C47" w:rsidRPr="00D4126C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eastAsia="x-none"/>
        </w:rPr>
      </w:pPr>
      <w:r w:rsidRPr="00470C47">
        <w:rPr>
          <w:b/>
          <w:bCs/>
          <w:color w:val="000000"/>
          <w:spacing w:val="4"/>
          <w:lang w:val="x-none" w:eastAsia="x-none"/>
        </w:rPr>
        <w:t>2.4. Анализ сущест</w:t>
      </w:r>
      <w:r w:rsidR="00D4126C">
        <w:rPr>
          <w:b/>
          <w:bCs/>
          <w:color w:val="000000"/>
          <w:spacing w:val="4"/>
          <w:lang w:val="x-none" w:eastAsia="x-none"/>
        </w:rPr>
        <w:t>вующего состояния дорожной сети</w:t>
      </w:r>
    </w:p>
    <w:p w:rsidR="00470C47" w:rsidRPr="00470C47" w:rsidRDefault="00470C47" w:rsidP="00470C47">
      <w:pPr>
        <w:suppressAutoHyphens w:val="0"/>
        <w:ind w:firstLine="709"/>
        <w:jc w:val="both"/>
        <w:rPr>
          <w:rFonts w:eastAsia="Calibri"/>
          <w:lang w:eastAsia="en-US"/>
        </w:rPr>
      </w:pPr>
      <w:r w:rsidRPr="00470C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70C47">
        <w:rPr>
          <w:rFonts w:eastAsia="Calibri"/>
          <w:lang w:eastAsia="en-US"/>
        </w:rPr>
        <w:t>Территория муницип</w:t>
      </w:r>
      <w:r w:rsidR="002C36DF">
        <w:rPr>
          <w:rFonts w:eastAsia="Calibri"/>
          <w:lang w:eastAsia="en-US"/>
        </w:rPr>
        <w:t>ального образования «Тихоновка</w:t>
      </w:r>
      <w:r w:rsidRPr="00470C47">
        <w:rPr>
          <w:rFonts w:eastAsia="Calibri"/>
          <w:lang w:eastAsia="en-US"/>
        </w:rPr>
        <w:t>», в целом, хорошо связана  автодорожным сообщением с цент</w:t>
      </w:r>
      <w:r w:rsidR="002C36DF">
        <w:rPr>
          <w:rFonts w:eastAsia="Calibri"/>
          <w:lang w:eastAsia="en-US"/>
        </w:rPr>
        <w:t xml:space="preserve">ром муниципального района п. Бохан </w:t>
      </w:r>
      <w:r w:rsidRPr="00470C47">
        <w:rPr>
          <w:rFonts w:eastAsia="Calibri"/>
          <w:lang w:eastAsia="en-US"/>
        </w:rPr>
        <w:t xml:space="preserve">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содержатся в неудовлетворительном состоянии, требуют капитального ремонта.</w:t>
      </w:r>
    </w:p>
    <w:p w:rsidR="00470C47" w:rsidRPr="00470C47" w:rsidRDefault="00470C47" w:rsidP="00470C47">
      <w:pPr>
        <w:suppressAutoHyphens w:val="0"/>
        <w:ind w:firstLine="708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Развитие экономики </w:t>
      </w:r>
      <w:r w:rsidRPr="00470C47">
        <w:rPr>
          <w:rFonts w:eastAsia="Calibri"/>
          <w:sz w:val="22"/>
          <w:szCs w:val="22"/>
          <w:lang w:eastAsia="en-US"/>
        </w:rPr>
        <w:t>муниципального образования</w:t>
      </w:r>
      <w:r w:rsidRPr="00470C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36DF">
        <w:rPr>
          <w:rFonts w:eastAsia="Calibri"/>
          <w:lang w:eastAsia="en-US"/>
        </w:rPr>
        <w:t xml:space="preserve"> «Тихоновка</w:t>
      </w:r>
      <w:r w:rsidRPr="00470C47">
        <w:rPr>
          <w:rFonts w:eastAsia="Calibri"/>
          <w:lang w:eastAsia="en-US"/>
        </w:rPr>
        <w:t xml:space="preserve">» зависит от состояния </w:t>
      </w:r>
      <w:proofErr w:type="gramStart"/>
      <w:r w:rsidRPr="00470C47">
        <w:rPr>
          <w:rFonts w:eastAsia="Calibri"/>
          <w:lang w:eastAsia="en-US"/>
        </w:rPr>
        <w:t>автомобильный</w:t>
      </w:r>
      <w:proofErr w:type="gramEnd"/>
      <w:r w:rsidRPr="00470C47">
        <w:rPr>
          <w:rFonts w:eastAsia="Calibri"/>
          <w:lang w:eastAsia="en-US"/>
        </w:rPr>
        <w:t xml:space="preserve"> дорог. Удовлетворение потребностей населения муницип</w:t>
      </w:r>
      <w:r w:rsidR="002C36DF">
        <w:rPr>
          <w:rFonts w:eastAsia="Calibri"/>
          <w:lang w:eastAsia="en-US"/>
        </w:rPr>
        <w:t>ального образования «Тихоновка</w:t>
      </w:r>
      <w:r w:rsidRPr="00470C47">
        <w:rPr>
          <w:rFonts w:eastAsia="Calibri"/>
          <w:lang w:eastAsia="en-US"/>
        </w:rPr>
        <w:t>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470C47" w:rsidRPr="00470C47" w:rsidRDefault="00470C47" w:rsidP="00470C47">
      <w:pPr>
        <w:suppressAutoHyphens w:val="0"/>
        <w:ind w:firstLine="708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села. В настоящее время, автомобильные дороги не соответствуют </w:t>
      </w:r>
      <w:proofErr w:type="gramStart"/>
      <w:r w:rsidRPr="00470C47">
        <w:rPr>
          <w:rFonts w:eastAsia="Calibri"/>
          <w:lang w:eastAsia="en-US"/>
        </w:rPr>
        <w:t>современным</w:t>
      </w:r>
      <w:proofErr w:type="gramEnd"/>
      <w:r w:rsidRPr="00470C47">
        <w:rPr>
          <w:rFonts w:eastAsia="Calibri"/>
          <w:lang w:eastAsia="en-US"/>
        </w:rPr>
        <w:t xml:space="preserve"> </w:t>
      </w:r>
    </w:p>
    <w:p w:rsidR="00470C47" w:rsidRDefault="00470C47" w:rsidP="00D4126C">
      <w:pPr>
        <w:suppressAutoHyphens w:val="0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 xml:space="preserve">требованиям, предъявляемым к их качеству, а уровень износа продолжает увеличиваться. Перед администрацией </w:t>
      </w:r>
      <w:r w:rsidRPr="00470C47">
        <w:rPr>
          <w:rFonts w:eastAsia="Calibri"/>
          <w:sz w:val="22"/>
          <w:szCs w:val="22"/>
          <w:lang w:eastAsia="en-US"/>
        </w:rPr>
        <w:t>муниципального образования</w:t>
      </w:r>
      <w:r w:rsidRPr="00470C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36DF">
        <w:rPr>
          <w:rFonts w:eastAsia="Calibri"/>
          <w:lang w:eastAsia="en-US"/>
        </w:rPr>
        <w:t>«Тихоновка</w:t>
      </w:r>
      <w:r w:rsidRPr="00470C47">
        <w:rPr>
          <w:rFonts w:eastAsia="Calibri"/>
          <w:lang w:eastAsia="en-US"/>
        </w:rPr>
        <w:t>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</w:t>
      </w:r>
      <w:r w:rsidR="00D4126C">
        <w:rPr>
          <w:rFonts w:eastAsia="Calibri"/>
          <w:lang w:eastAsia="en-US"/>
        </w:rPr>
        <w:t xml:space="preserve"> учетом ресурсных возможностей.</w:t>
      </w:r>
    </w:p>
    <w:p w:rsidR="00D4126C" w:rsidRPr="00D4126C" w:rsidRDefault="00D4126C" w:rsidP="00D4126C">
      <w:pPr>
        <w:suppressAutoHyphens w:val="0"/>
        <w:jc w:val="both"/>
        <w:rPr>
          <w:rFonts w:eastAsia="Calibri"/>
          <w:lang w:eastAsia="en-US"/>
        </w:rPr>
      </w:pPr>
    </w:p>
    <w:p w:rsidR="00470C47" w:rsidRPr="00470C47" w:rsidRDefault="00470C47" w:rsidP="00D4126C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  <w:r w:rsidRPr="00470C47">
        <w:rPr>
          <w:rFonts w:eastAsia="Calibri"/>
          <w:b/>
          <w:lang w:eastAsia="en-US"/>
        </w:rPr>
        <w:t>2.4.1. Программа инвестиционных проектов в сфере дорожного строите</w:t>
      </w:r>
      <w:r w:rsidR="00D4126C">
        <w:rPr>
          <w:rFonts w:eastAsia="Calibri"/>
          <w:b/>
          <w:lang w:eastAsia="en-US"/>
        </w:rPr>
        <w:t xml:space="preserve">льства  </w:t>
      </w:r>
    </w:p>
    <w:p w:rsidR="00470C47" w:rsidRPr="00470C47" w:rsidRDefault="00470C47" w:rsidP="00470C47">
      <w:pPr>
        <w:tabs>
          <w:tab w:val="num" w:pos="360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470C47">
        <w:rPr>
          <w:rFonts w:eastAsia="Calibri"/>
          <w:lang w:eastAsia="en-US"/>
        </w:rPr>
        <w:t>Программа инвестиционных проектов в сфере дорожного строительства муницип</w:t>
      </w:r>
      <w:r w:rsidR="003B3E91">
        <w:rPr>
          <w:rFonts w:eastAsia="Calibri"/>
          <w:lang w:eastAsia="en-US"/>
        </w:rPr>
        <w:t>ального образования «Тихоновка» на 2012</w:t>
      </w:r>
      <w:r w:rsidRPr="00470C47">
        <w:rPr>
          <w:rFonts w:eastAsia="Calibri"/>
          <w:lang w:eastAsia="en-US"/>
        </w:rPr>
        <w:t xml:space="preserve"> -2015 годы (реконструкция и строительство дорог) отражена в муниципальной целевой программе «Развитие сети автомобильных дорог общего пользования в мун</w:t>
      </w:r>
      <w:r w:rsidR="003B3E91">
        <w:rPr>
          <w:rFonts w:eastAsia="Calibri"/>
          <w:lang w:eastAsia="en-US"/>
        </w:rPr>
        <w:t>иципальном образовании «Тихоновка», утвержденном Постановление главы МО «Тихоновка» № 39 от 28.06.2011</w:t>
      </w:r>
      <w:r w:rsidRPr="00470C47">
        <w:rPr>
          <w:rFonts w:eastAsia="Calibri"/>
          <w:lang w:eastAsia="en-US"/>
        </w:rPr>
        <w:t>г.</w:t>
      </w:r>
    </w:p>
    <w:p w:rsidR="00470C47" w:rsidRPr="00470C47" w:rsidRDefault="00470C47" w:rsidP="00470C47">
      <w:pPr>
        <w:tabs>
          <w:tab w:val="num" w:pos="360"/>
        </w:tabs>
        <w:suppressAutoHyphens w:val="0"/>
        <w:jc w:val="both"/>
        <w:rPr>
          <w:rFonts w:eastAsia="Calibri"/>
          <w:b/>
          <w:lang w:eastAsia="en-US"/>
        </w:rPr>
      </w:pPr>
    </w:p>
    <w:p w:rsidR="00470C47" w:rsidRPr="00470C47" w:rsidRDefault="00470C47" w:rsidP="0047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470C47">
        <w:rPr>
          <w:rFonts w:eastAsia="Calibri"/>
          <w:sz w:val="22"/>
          <w:szCs w:val="22"/>
          <w:lang w:eastAsia="en-US"/>
        </w:rPr>
        <w:t>ПЕРЕЧЕНЬ</w:t>
      </w:r>
    </w:p>
    <w:p w:rsidR="00470C47" w:rsidRPr="00470C47" w:rsidRDefault="00470C47" w:rsidP="0047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470C47" w:rsidRPr="00470C47" w:rsidRDefault="00470C47" w:rsidP="0047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470C47">
        <w:rPr>
          <w:rFonts w:eastAsia="Calibri"/>
          <w:sz w:val="22"/>
          <w:szCs w:val="22"/>
          <w:lang w:eastAsia="en-US"/>
        </w:rPr>
        <w:lastRenderedPageBreak/>
        <w:t>объектов по строительству, реконструкции, капитальному ремонту и ремонту автомобильных дорог и тротуаров</w:t>
      </w:r>
    </w:p>
    <w:p w:rsidR="00470C47" w:rsidRPr="00470C47" w:rsidRDefault="00470C47" w:rsidP="0047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470C47">
        <w:rPr>
          <w:rFonts w:eastAsia="Calibri"/>
          <w:sz w:val="22"/>
          <w:szCs w:val="22"/>
          <w:lang w:eastAsia="en-US"/>
        </w:rPr>
        <w:t xml:space="preserve">за счет средств Фонда </w:t>
      </w:r>
      <w:proofErr w:type="spellStart"/>
      <w:r w:rsidRPr="00470C47">
        <w:rPr>
          <w:rFonts w:eastAsia="Calibri"/>
          <w:sz w:val="22"/>
          <w:szCs w:val="22"/>
          <w:lang w:eastAsia="en-US"/>
        </w:rPr>
        <w:t>софинансирования</w:t>
      </w:r>
      <w:proofErr w:type="spellEnd"/>
      <w:r w:rsidRPr="00470C47">
        <w:rPr>
          <w:rFonts w:eastAsia="Calibri"/>
          <w:sz w:val="22"/>
          <w:szCs w:val="22"/>
          <w:lang w:eastAsia="en-US"/>
        </w:rPr>
        <w:t xml:space="preserve"> по годам.</w:t>
      </w:r>
    </w:p>
    <w:p w:rsidR="00470C47" w:rsidRPr="00470C47" w:rsidRDefault="00470C47" w:rsidP="0047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164"/>
        <w:gridCol w:w="1730"/>
        <w:gridCol w:w="1976"/>
        <w:gridCol w:w="3118"/>
      </w:tblGrid>
      <w:tr w:rsidR="00470C47" w:rsidRPr="00470C47" w:rsidTr="00470C4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470C4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70C47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Наименование объектов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Стоимость объекта</w:t>
            </w:r>
          </w:p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470C47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470C47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470C47"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 w:rsidRPr="00470C4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 xml:space="preserve">Финансирование </w:t>
            </w:r>
            <w:proofErr w:type="gramStart"/>
            <w:r w:rsidRPr="00470C47">
              <w:rPr>
                <w:rFonts w:eastAsia="Calibri"/>
                <w:sz w:val="22"/>
                <w:szCs w:val="22"/>
                <w:lang w:eastAsia="en-US"/>
              </w:rPr>
              <w:t>из</w:t>
            </w:r>
            <w:proofErr w:type="gramEnd"/>
          </w:p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 xml:space="preserve"> областного </w:t>
            </w:r>
          </w:p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бюджета</w:t>
            </w:r>
            <w:r w:rsidRPr="00470C4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Финансирование из местного бюджета</w:t>
            </w:r>
          </w:p>
        </w:tc>
      </w:tr>
      <w:tr w:rsidR="00470C47" w:rsidRPr="00470C47" w:rsidTr="00470C4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470C47" w:rsidRPr="00470C47" w:rsidTr="0047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Ремонт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  <w:r w:rsidR="00470C47" w:rsidRPr="00470C47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0C47" w:rsidRPr="00470C47" w:rsidTr="0047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Свердлова, Ленина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  <w:r w:rsidR="00470C47" w:rsidRPr="00470C4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470C47" w:rsidRPr="00470C47" w:rsidTr="00470C4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2013</w:t>
            </w:r>
            <w:r w:rsidR="00470C47" w:rsidRPr="00470C47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0C47" w:rsidRPr="00470C47" w:rsidTr="0047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ул</w:t>
            </w:r>
            <w:r w:rsidR="003B3E91">
              <w:rPr>
                <w:rFonts w:eastAsia="Calibri"/>
                <w:sz w:val="22"/>
                <w:szCs w:val="22"/>
                <w:lang w:eastAsia="en-US"/>
              </w:rPr>
              <w:t>. Свердлова,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869</w:t>
            </w:r>
            <w:r w:rsidR="00470C47" w:rsidRPr="00470C4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44,0</w:t>
            </w:r>
          </w:p>
        </w:tc>
      </w:tr>
      <w:tr w:rsidR="00470C47" w:rsidRPr="00470C47" w:rsidTr="0047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2014</w:t>
            </w:r>
            <w:r w:rsidR="00470C47" w:rsidRPr="00470C47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0C47" w:rsidRPr="00470C47" w:rsidTr="00470C4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E91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Назаренко </w:t>
            </w:r>
          </w:p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ремонт моста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E91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</w:t>
            </w:r>
            <w:r w:rsidR="00470C47" w:rsidRPr="00470C4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  <w:p w:rsidR="003B3E91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</w:tr>
      <w:tr w:rsidR="00470C47" w:rsidRPr="00470C47" w:rsidTr="0047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70C47" w:rsidRPr="00470C47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0C47" w:rsidRPr="00470C47" w:rsidTr="00470C4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C4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Подгорная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1100</w:t>
            </w:r>
            <w:r w:rsidR="00470C47" w:rsidRPr="00470C4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470C47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C47" w:rsidRPr="00470C47" w:rsidRDefault="003B3E91" w:rsidP="00470C47">
            <w:pPr>
              <w:tabs>
                <w:tab w:val="left" w:pos="426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1100,0</w:t>
            </w:r>
          </w:p>
        </w:tc>
      </w:tr>
    </w:tbl>
    <w:p w:rsidR="00470C47" w:rsidRPr="00470C47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val="x-none" w:eastAsia="x-none"/>
        </w:rPr>
      </w:pPr>
      <w:r w:rsidRPr="00470C47">
        <w:rPr>
          <w:b/>
          <w:bCs/>
          <w:color w:val="000000"/>
          <w:spacing w:val="4"/>
          <w:lang w:val="x-none" w:eastAsia="x-none"/>
        </w:rPr>
        <w:t>2.5. Жилищное строительство и жилищная обеспеченность</w:t>
      </w:r>
    </w:p>
    <w:p w:rsidR="00D4126C" w:rsidRPr="00D4126C" w:rsidRDefault="00D4126C" w:rsidP="00D4126C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D4126C">
        <w:rPr>
          <w:lang w:eastAsia="ru-RU"/>
        </w:rPr>
        <w:t>Площадь жилищного фонда МО «Тихоновка» составляет – 27,4 тыс.м</w:t>
      </w:r>
      <w:proofErr w:type="gramStart"/>
      <w:r w:rsidRPr="00D4126C">
        <w:rPr>
          <w:vertAlign w:val="superscript"/>
          <w:lang w:eastAsia="ru-RU"/>
        </w:rPr>
        <w:t>2</w:t>
      </w:r>
      <w:proofErr w:type="gramEnd"/>
      <w:r w:rsidRPr="00D4126C">
        <w:rPr>
          <w:lang w:eastAsia="ru-RU"/>
        </w:rPr>
        <w:t>.</w:t>
      </w:r>
    </w:p>
    <w:p w:rsidR="00D4126C" w:rsidRPr="00D4126C" w:rsidRDefault="00D4126C" w:rsidP="00D4126C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D4126C">
        <w:rPr>
          <w:lang w:eastAsia="ru-RU"/>
        </w:rPr>
        <w:t>Жилищная обеспеченность населения низкая – 17,2 м</w:t>
      </w:r>
      <w:proofErr w:type="gramStart"/>
      <w:r w:rsidRPr="00D4126C">
        <w:rPr>
          <w:vertAlign w:val="superscript"/>
          <w:lang w:eastAsia="ru-RU"/>
        </w:rPr>
        <w:t>2</w:t>
      </w:r>
      <w:proofErr w:type="gramEnd"/>
      <w:r w:rsidRPr="00D4126C">
        <w:rPr>
          <w:lang w:eastAsia="ru-RU"/>
        </w:rPr>
        <w:t>/чел, как и в среднем по району (17,2).</w:t>
      </w:r>
    </w:p>
    <w:p w:rsidR="00D4126C" w:rsidRPr="00D4126C" w:rsidRDefault="00D4126C" w:rsidP="00D4126C">
      <w:pPr>
        <w:suppressAutoHyphens w:val="0"/>
        <w:spacing w:line="264" w:lineRule="auto"/>
        <w:ind w:firstLine="720"/>
        <w:jc w:val="both"/>
        <w:rPr>
          <w:lang w:eastAsia="ru-RU"/>
        </w:rPr>
      </w:pPr>
      <w:r w:rsidRPr="00D4126C">
        <w:rPr>
          <w:lang w:eastAsia="ru-RU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«Тихоновка» – индивидуальными или двухквартирными жилыми домами с участками. </w:t>
      </w:r>
    </w:p>
    <w:p w:rsidR="00D4126C" w:rsidRPr="00D4126C" w:rsidRDefault="00D4126C" w:rsidP="00D4126C">
      <w:pPr>
        <w:suppressAutoHyphens w:val="0"/>
        <w:spacing w:line="264" w:lineRule="auto"/>
        <w:ind w:firstLine="720"/>
        <w:jc w:val="both"/>
        <w:rPr>
          <w:i/>
          <w:u w:val="single"/>
          <w:lang w:eastAsia="ru-RU"/>
        </w:rPr>
      </w:pPr>
    </w:p>
    <w:p w:rsidR="00D4126C" w:rsidRPr="00D4126C" w:rsidRDefault="00D4126C" w:rsidP="00D4126C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Основная цель</w:t>
      </w:r>
      <w:r w:rsidRPr="00D4126C">
        <w:rPr>
          <w:lang w:eastAsia="ru-RU"/>
        </w:rPr>
        <w:t>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D4126C" w:rsidRPr="00D4126C" w:rsidRDefault="00D4126C" w:rsidP="00D4126C">
      <w:pPr>
        <w:suppressAutoHyphens w:val="0"/>
        <w:ind w:firstLine="720"/>
        <w:jc w:val="both"/>
        <w:rPr>
          <w:lang w:eastAsia="ru-RU"/>
        </w:rPr>
      </w:pPr>
      <w:r w:rsidRPr="00D4126C">
        <w:rPr>
          <w:lang w:eastAsia="ru-RU"/>
        </w:rPr>
        <w:t>В генеральном плане МО «</w:t>
      </w:r>
      <w:proofErr w:type="spellStart"/>
      <w:r w:rsidRPr="00D4126C">
        <w:rPr>
          <w:lang w:eastAsia="ru-RU"/>
        </w:rPr>
        <w:t>Тиховнока</w:t>
      </w:r>
      <w:proofErr w:type="spellEnd"/>
      <w:r w:rsidRPr="00D4126C">
        <w:rPr>
          <w:lang w:eastAsia="ru-RU"/>
        </w:rPr>
        <w:t>» принимаются целевые проектные показатели жилищной обеспеченности –  на 1 очередь – 19 м</w:t>
      </w:r>
      <w:proofErr w:type="gramStart"/>
      <w:r w:rsidRPr="00D4126C">
        <w:rPr>
          <w:vertAlign w:val="superscript"/>
          <w:lang w:eastAsia="ru-RU"/>
        </w:rPr>
        <w:t>2</w:t>
      </w:r>
      <w:proofErr w:type="gramEnd"/>
      <w:r w:rsidRPr="00D4126C">
        <w:rPr>
          <w:lang w:eastAsia="ru-RU"/>
        </w:rPr>
        <w:t>/чел, на расчетный срок -  23 м</w:t>
      </w:r>
      <w:r w:rsidRPr="00D4126C">
        <w:rPr>
          <w:vertAlign w:val="superscript"/>
          <w:lang w:eastAsia="ru-RU"/>
        </w:rPr>
        <w:t>2</w:t>
      </w:r>
      <w:r w:rsidRPr="00D4126C">
        <w:rPr>
          <w:lang w:eastAsia="ru-RU"/>
        </w:rPr>
        <w:t xml:space="preserve">/чел. </w:t>
      </w:r>
    </w:p>
    <w:p w:rsidR="00D4126C" w:rsidRPr="00D4126C" w:rsidRDefault="00D4126C" w:rsidP="00D412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4126C">
        <w:rPr>
          <w:lang w:eastAsia="ru-RU"/>
        </w:rPr>
        <w:t>Объем нового строительства на расчетный срок составит порядка 9,8 тыс</w:t>
      </w:r>
      <w:proofErr w:type="gramStart"/>
      <w:r w:rsidRPr="00D4126C">
        <w:rPr>
          <w:lang w:eastAsia="ru-RU"/>
        </w:rPr>
        <w:t>.м</w:t>
      </w:r>
      <w:proofErr w:type="gramEnd"/>
      <w:r w:rsidRPr="00D4126C">
        <w:rPr>
          <w:vertAlign w:val="superscript"/>
          <w:lang w:eastAsia="ru-RU"/>
        </w:rPr>
        <w:t>2</w:t>
      </w:r>
      <w:r w:rsidRPr="00D4126C">
        <w:rPr>
          <w:lang w:eastAsia="ru-RU"/>
        </w:rPr>
        <w:t>, в том числе на 1 очередь – 3,8 тыс.м</w:t>
      </w:r>
      <w:r w:rsidRPr="00D4126C">
        <w:rPr>
          <w:vertAlign w:val="superscript"/>
          <w:lang w:eastAsia="ru-RU"/>
        </w:rPr>
        <w:t>2</w:t>
      </w:r>
      <w:r w:rsidRPr="00D4126C">
        <w:rPr>
          <w:lang w:eastAsia="ru-RU"/>
        </w:rPr>
        <w:t>.</w:t>
      </w:r>
    </w:p>
    <w:p w:rsidR="00D4126C" w:rsidRPr="00D4126C" w:rsidRDefault="00D4126C" w:rsidP="00D4126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4126C">
        <w:rPr>
          <w:lang w:eastAsia="ru-RU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D4126C" w:rsidRPr="00D4126C" w:rsidRDefault="00D4126C" w:rsidP="00D4126C">
      <w:pPr>
        <w:suppressAutoHyphens w:val="0"/>
        <w:spacing w:line="264" w:lineRule="auto"/>
        <w:ind w:firstLine="709"/>
        <w:jc w:val="both"/>
        <w:rPr>
          <w:lang w:eastAsia="ru-RU"/>
        </w:rPr>
      </w:pPr>
      <w:r w:rsidRPr="00D4126C">
        <w:rPr>
          <w:lang w:eastAsia="ru-RU"/>
        </w:rPr>
        <w:t>Наиболее перспективно жилищное строительство в административном центре МО «Тихоновка», в деревнях – строительство будет вестись в основном на существующих земельных участках в рамках реконструкции жилищного фонда.</w:t>
      </w:r>
    </w:p>
    <w:p w:rsidR="00D4126C" w:rsidRPr="00D4126C" w:rsidRDefault="00D4126C" w:rsidP="00D4126C">
      <w:pPr>
        <w:suppressAutoHyphens w:val="0"/>
        <w:spacing w:line="264" w:lineRule="auto"/>
        <w:ind w:firstLine="709"/>
        <w:jc w:val="both"/>
        <w:rPr>
          <w:lang w:eastAsia="ru-RU"/>
        </w:rPr>
      </w:pPr>
      <w:r w:rsidRPr="00D4126C">
        <w:rPr>
          <w:lang w:eastAsia="ru-RU"/>
        </w:rPr>
        <w:t xml:space="preserve">Под новое жилищное строительство проектом выделяется 13 га в </w:t>
      </w:r>
      <w:proofErr w:type="spellStart"/>
      <w:r w:rsidRPr="00D4126C">
        <w:rPr>
          <w:lang w:eastAsia="ru-RU"/>
        </w:rPr>
        <w:t>с</w:t>
      </w:r>
      <w:proofErr w:type="gramStart"/>
      <w:r w:rsidRPr="00D4126C">
        <w:rPr>
          <w:lang w:eastAsia="ru-RU"/>
        </w:rPr>
        <w:t>.Т</w:t>
      </w:r>
      <w:proofErr w:type="gramEnd"/>
      <w:r w:rsidRPr="00D4126C">
        <w:rPr>
          <w:lang w:eastAsia="ru-RU"/>
        </w:rPr>
        <w:t>ихоновка</w:t>
      </w:r>
      <w:proofErr w:type="spellEnd"/>
      <w:r w:rsidRPr="00D4126C">
        <w:rPr>
          <w:lang w:eastAsia="ru-RU"/>
        </w:rPr>
        <w:t xml:space="preserve">, в том числе </w:t>
      </w:r>
      <w:smartTag w:uri="urn:schemas-microsoft-com:office:smarttags" w:element="metricconverter">
        <w:smartTagPr>
          <w:attr w:name="ProductID" w:val="5 га"/>
        </w:smartTagPr>
        <w:r w:rsidRPr="00D4126C">
          <w:rPr>
            <w:lang w:eastAsia="ru-RU"/>
          </w:rPr>
          <w:t>5 га</w:t>
        </w:r>
      </w:smartTag>
      <w:r w:rsidRPr="00D4126C">
        <w:rPr>
          <w:lang w:eastAsia="ru-RU"/>
        </w:rPr>
        <w:t xml:space="preserve"> на первую очередь.</w:t>
      </w:r>
    </w:p>
    <w:p w:rsidR="00D4126C" w:rsidRDefault="00D4126C" w:rsidP="00D4126C">
      <w:pPr>
        <w:suppressAutoHyphens w:val="0"/>
        <w:rPr>
          <w:lang w:eastAsia="ru-RU"/>
        </w:rPr>
      </w:pPr>
      <w:r>
        <w:rPr>
          <w:lang w:eastAsia="ru-RU"/>
        </w:rPr>
        <w:t xml:space="preserve">Таблица </w:t>
      </w:r>
      <w:r w:rsidRPr="00D4126C">
        <w:rPr>
          <w:lang w:eastAsia="ru-RU"/>
        </w:rPr>
        <w:t xml:space="preserve"> Динамика жилищного фонда (для постоянного проживания)</w:t>
      </w:r>
    </w:p>
    <w:p w:rsidR="00BE3CBD" w:rsidRDefault="00BE3CBD" w:rsidP="00D4126C">
      <w:pPr>
        <w:suppressAutoHyphens w:val="0"/>
        <w:rPr>
          <w:lang w:eastAsia="ru-RU"/>
        </w:rPr>
      </w:pPr>
    </w:p>
    <w:p w:rsidR="00BE3CBD" w:rsidRDefault="00BE3CBD" w:rsidP="00D4126C">
      <w:pPr>
        <w:suppressAutoHyphens w:val="0"/>
        <w:rPr>
          <w:lang w:eastAsia="ru-RU"/>
        </w:rPr>
      </w:pPr>
    </w:p>
    <w:p w:rsidR="00BE3CBD" w:rsidRDefault="00BE3CBD" w:rsidP="00D4126C">
      <w:pPr>
        <w:suppressAutoHyphens w:val="0"/>
        <w:rPr>
          <w:lang w:eastAsia="ru-RU"/>
        </w:rPr>
      </w:pPr>
    </w:p>
    <w:p w:rsidR="00BE3CBD" w:rsidRDefault="00BE3CBD" w:rsidP="00D4126C">
      <w:pPr>
        <w:suppressAutoHyphens w:val="0"/>
        <w:rPr>
          <w:lang w:eastAsia="ru-RU"/>
        </w:rPr>
      </w:pPr>
    </w:p>
    <w:p w:rsidR="00BE3CBD" w:rsidRPr="00D4126C" w:rsidRDefault="00BE3CBD" w:rsidP="00D4126C">
      <w:pPr>
        <w:suppressAutoHyphens w:val="0"/>
        <w:rPr>
          <w:lang w:eastAsia="ru-RU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633"/>
        <w:gridCol w:w="949"/>
        <w:gridCol w:w="756"/>
        <w:gridCol w:w="1396"/>
        <w:gridCol w:w="934"/>
        <w:gridCol w:w="740"/>
        <w:gridCol w:w="1396"/>
        <w:gridCol w:w="934"/>
        <w:gridCol w:w="740"/>
      </w:tblGrid>
      <w:tr w:rsidR="00D4126C" w:rsidRPr="00D4126C" w:rsidTr="009F1EA1">
        <w:trPr>
          <w:trHeight w:val="255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r w:rsidRPr="00D4126C">
              <w:rPr>
                <w:b/>
                <w:lang w:eastAsia="ru-RU"/>
              </w:rPr>
              <w:t>Населенный пункт</w:t>
            </w:r>
          </w:p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r w:rsidRPr="00D4126C">
              <w:rPr>
                <w:b/>
                <w:lang w:eastAsia="ru-RU"/>
              </w:rPr>
              <w:lastRenderedPageBreak/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D4126C">
              <w:rPr>
                <w:b/>
                <w:lang w:eastAsia="ru-RU"/>
              </w:rPr>
              <w:lastRenderedPageBreak/>
              <w:t>Ед</w:t>
            </w:r>
            <w:proofErr w:type="gramStart"/>
            <w:r w:rsidRPr="00D4126C">
              <w:rPr>
                <w:b/>
                <w:lang w:eastAsia="ru-RU"/>
              </w:rPr>
              <w:t>.и</w:t>
            </w:r>
            <w:proofErr w:type="gramEnd"/>
            <w:r w:rsidRPr="00D4126C">
              <w:rPr>
                <w:b/>
                <w:lang w:eastAsia="ru-RU"/>
              </w:rPr>
              <w:t>зм</w:t>
            </w:r>
            <w:proofErr w:type="spellEnd"/>
            <w:r w:rsidRPr="00D4126C">
              <w:rPr>
                <w:b/>
                <w:lang w:eastAsia="ru-RU"/>
              </w:rPr>
              <w:t>.</w:t>
            </w:r>
          </w:p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r w:rsidRPr="00D4126C">
              <w:rPr>
                <w:b/>
                <w:lang w:eastAsia="ru-RU"/>
              </w:rPr>
              <w:lastRenderedPageBreak/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r w:rsidRPr="00D4126C">
              <w:rPr>
                <w:b/>
                <w:lang w:eastAsia="ru-RU"/>
              </w:rPr>
              <w:lastRenderedPageBreak/>
              <w:t>2012г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/>
                <w:lang w:eastAsia="ru-RU"/>
              </w:rPr>
            </w:pPr>
            <w:r w:rsidRPr="00D4126C">
              <w:rPr>
                <w:b/>
                <w:lang w:eastAsia="ru-RU"/>
              </w:rPr>
              <w:t>1 очередь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/>
                <w:lang w:eastAsia="ru-RU"/>
              </w:rPr>
            </w:pPr>
            <w:r w:rsidRPr="00D4126C">
              <w:rPr>
                <w:b/>
                <w:lang w:eastAsia="ru-RU"/>
              </w:rPr>
              <w:t>расчетный срок</w:t>
            </w:r>
          </w:p>
        </w:tc>
      </w:tr>
      <w:tr w:rsidR="00D4126C" w:rsidRPr="00D4126C" w:rsidTr="009F1EA1">
        <w:trPr>
          <w:trHeight w:val="510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proofErr w:type="spellStart"/>
            <w:proofErr w:type="gramStart"/>
            <w:r w:rsidRPr="00D4126C">
              <w:rPr>
                <w:b/>
                <w:lang w:eastAsia="ru-RU"/>
              </w:rPr>
              <w:t>сущ</w:t>
            </w:r>
            <w:proofErr w:type="spellEnd"/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D4126C">
              <w:rPr>
                <w:b/>
                <w:lang w:eastAsia="ru-RU"/>
              </w:rPr>
              <w:t>сущ</w:t>
            </w:r>
            <w:proofErr w:type="gramStart"/>
            <w:r w:rsidRPr="00D4126C">
              <w:rPr>
                <w:b/>
                <w:lang w:eastAsia="ru-RU"/>
              </w:rPr>
              <w:t>.с</w:t>
            </w:r>
            <w:proofErr w:type="gramEnd"/>
            <w:r w:rsidRPr="00D4126C">
              <w:rPr>
                <w:b/>
                <w:lang w:eastAsia="ru-RU"/>
              </w:rPr>
              <w:t>охран</w:t>
            </w:r>
            <w:proofErr w:type="spellEnd"/>
            <w:r w:rsidRPr="00D4126C">
              <w:rPr>
                <w:b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r w:rsidRPr="00D4126C">
              <w:rPr>
                <w:b/>
                <w:lang w:eastAsia="ru-RU"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r w:rsidRPr="00D4126C">
              <w:rPr>
                <w:b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D4126C">
              <w:rPr>
                <w:b/>
                <w:lang w:eastAsia="ru-RU"/>
              </w:rPr>
              <w:t>сущ</w:t>
            </w:r>
            <w:proofErr w:type="gramStart"/>
            <w:r w:rsidRPr="00D4126C">
              <w:rPr>
                <w:b/>
                <w:lang w:eastAsia="ru-RU"/>
              </w:rPr>
              <w:t>.с</w:t>
            </w:r>
            <w:proofErr w:type="gramEnd"/>
            <w:r w:rsidRPr="00D4126C">
              <w:rPr>
                <w:b/>
                <w:lang w:eastAsia="ru-RU"/>
              </w:rPr>
              <w:t>охран</w:t>
            </w:r>
            <w:proofErr w:type="spellEnd"/>
            <w:r w:rsidRPr="00D4126C">
              <w:rPr>
                <w:b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r w:rsidRPr="00D4126C">
              <w:rPr>
                <w:b/>
                <w:lang w:eastAsia="ru-RU"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26C" w:rsidRPr="00D4126C" w:rsidRDefault="00D4126C" w:rsidP="00D4126C">
            <w:pPr>
              <w:suppressAutoHyphens w:val="0"/>
              <w:rPr>
                <w:b/>
                <w:lang w:eastAsia="ru-RU"/>
              </w:rPr>
            </w:pPr>
            <w:r w:rsidRPr="00D4126C">
              <w:rPr>
                <w:b/>
                <w:lang w:eastAsia="ru-RU"/>
              </w:rPr>
              <w:t>всего</w:t>
            </w:r>
          </w:p>
        </w:tc>
      </w:tr>
      <w:tr w:rsidR="00D4126C" w:rsidRPr="00D4126C" w:rsidTr="009F1EA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rPr>
                <w:lang w:eastAsia="ru-RU"/>
              </w:rPr>
            </w:pPr>
            <w:proofErr w:type="spellStart"/>
            <w:r w:rsidRPr="00D4126C">
              <w:rPr>
                <w:lang w:eastAsia="ru-RU"/>
              </w:rPr>
              <w:lastRenderedPageBreak/>
              <w:t>с</w:t>
            </w:r>
            <w:proofErr w:type="gramStart"/>
            <w:r w:rsidRPr="00D4126C">
              <w:rPr>
                <w:lang w:eastAsia="ru-RU"/>
              </w:rPr>
              <w:t>.Т</w:t>
            </w:r>
            <w:proofErr w:type="gramEnd"/>
            <w:r w:rsidRPr="00D4126C">
              <w:rPr>
                <w:lang w:eastAsia="ru-RU"/>
              </w:rPr>
              <w:t>ихоновка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тыс</w:t>
            </w:r>
            <w:proofErr w:type="gramStart"/>
            <w:r w:rsidRPr="00D4126C">
              <w:rPr>
                <w:lang w:eastAsia="ru-RU"/>
              </w:rPr>
              <w:t>.м</w:t>
            </w:r>
            <w:proofErr w:type="gramEnd"/>
            <w:r w:rsidRPr="00D4126C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Cs/>
                <w:lang w:eastAsia="ru-RU"/>
              </w:rPr>
            </w:pPr>
            <w:r w:rsidRPr="00D4126C">
              <w:rPr>
                <w:bCs/>
                <w:lang w:eastAsia="ru-RU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29,3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35,3</w:t>
            </w:r>
          </w:p>
        </w:tc>
      </w:tr>
      <w:tr w:rsidR="00D4126C" w:rsidRPr="00D4126C" w:rsidTr="009F1EA1">
        <w:trPr>
          <w:trHeight w:val="236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4126C">
              <w:rPr>
                <w:lang w:eastAsia="ru-RU"/>
              </w:rPr>
              <w:t>тыс</w:t>
            </w:r>
            <w:proofErr w:type="gramStart"/>
            <w:r w:rsidRPr="00D4126C">
              <w:rPr>
                <w:lang w:eastAsia="ru-RU"/>
              </w:rPr>
              <w:t>.ч</w:t>
            </w:r>
            <w:proofErr w:type="gramEnd"/>
            <w:r w:rsidRPr="00D4126C">
              <w:rPr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1,5</w:t>
            </w:r>
          </w:p>
        </w:tc>
      </w:tr>
      <w:tr w:rsidR="00D4126C" w:rsidRPr="00D4126C" w:rsidTr="009F1EA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rPr>
                <w:lang w:eastAsia="ru-RU"/>
              </w:rPr>
            </w:pPr>
            <w:proofErr w:type="spellStart"/>
            <w:r w:rsidRPr="00D4126C">
              <w:rPr>
                <w:lang w:eastAsia="ru-RU"/>
              </w:rPr>
              <w:t>д</w:t>
            </w:r>
            <w:proofErr w:type="gramStart"/>
            <w:r w:rsidRPr="00D4126C">
              <w:rPr>
                <w:lang w:eastAsia="ru-RU"/>
              </w:rPr>
              <w:t>.П</w:t>
            </w:r>
            <w:proofErr w:type="gramEnd"/>
            <w:r w:rsidRPr="00D4126C">
              <w:rPr>
                <w:lang w:eastAsia="ru-RU"/>
              </w:rPr>
              <w:t>арамоновка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тыс</w:t>
            </w:r>
            <w:proofErr w:type="gramStart"/>
            <w:r w:rsidRPr="00D4126C">
              <w:rPr>
                <w:lang w:eastAsia="ru-RU"/>
              </w:rPr>
              <w:t>.м</w:t>
            </w:r>
            <w:proofErr w:type="gramEnd"/>
            <w:r w:rsidRPr="00D4126C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Cs/>
                <w:lang w:eastAsia="ru-RU"/>
              </w:rPr>
            </w:pPr>
            <w:r w:rsidRPr="00D4126C">
              <w:rPr>
                <w:bCs/>
                <w:lang w:eastAsia="ru-RU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0,4</w:t>
            </w:r>
          </w:p>
        </w:tc>
      </w:tr>
      <w:tr w:rsidR="00D4126C" w:rsidRPr="00D4126C" w:rsidTr="009F1EA1">
        <w:trPr>
          <w:trHeight w:val="230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4126C">
              <w:rPr>
                <w:lang w:eastAsia="ru-RU"/>
              </w:rPr>
              <w:t>тыс</w:t>
            </w:r>
            <w:proofErr w:type="gramStart"/>
            <w:r w:rsidRPr="00D4126C">
              <w:rPr>
                <w:lang w:eastAsia="ru-RU"/>
              </w:rPr>
              <w:t>.ч</w:t>
            </w:r>
            <w:proofErr w:type="gramEnd"/>
            <w:r w:rsidRPr="00D4126C">
              <w:rPr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0,0</w:t>
            </w:r>
          </w:p>
        </w:tc>
      </w:tr>
      <w:tr w:rsidR="00D4126C" w:rsidRPr="00D4126C" w:rsidTr="009F1EA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rPr>
                <w:lang w:eastAsia="ru-RU"/>
              </w:rPr>
            </w:pPr>
            <w:proofErr w:type="spellStart"/>
            <w:r w:rsidRPr="00D4126C">
              <w:rPr>
                <w:lang w:eastAsia="ru-RU"/>
              </w:rPr>
              <w:t>д</w:t>
            </w:r>
            <w:proofErr w:type="gramStart"/>
            <w:r w:rsidRPr="00D4126C">
              <w:rPr>
                <w:lang w:eastAsia="ru-RU"/>
              </w:rPr>
              <w:t>.Ч</w:t>
            </w:r>
            <w:proofErr w:type="gramEnd"/>
            <w:r w:rsidRPr="00D4126C">
              <w:rPr>
                <w:lang w:eastAsia="ru-RU"/>
              </w:rPr>
              <w:t>илим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тыс</w:t>
            </w:r>
            <w:proofErr w:type="gramStart"/>
            <w:r w:rsidRPr="00D4126C">
              <w:rPr>
                <w:lang w:eastAsia="ru-RU"/>
              </w:rPr>
              <w:t>.м</w:t>
            </w:r>
            <w:proofErr w:type="gramEnd"/>
            <w:r w:rsidRPr="00D4126C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Cs/>
                <w:lang w:eastAsia="ru-RU"/>
              </w:rPr>
            </w:pPr>
            <w:r w:rsidRPr="00D4126C">
              <w:rPr>
                <w:bCs/>
                <w:lang w:eastAsia="ru-RU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1,0</w:t>
            </w:r>
          </w:p>
        </w:tc>
      </w:tr>
      <w:tr w:rsidR="00D4126C" w:rsidRPr="00D4126C" w:rsidTr="009F1EA1">
        <w:trPr>
          <w:trHeight w:val="238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4126C">
              <w:rPr>
                <w:lang w:eastAsia="ru-RU"/>
              </w:rPr>
              <w:t>тыс</w:t>
            </w:r>
            <w:proofErr w:type="gramStart"/>
            <w:r w:rsidRPr="00D4126C">
              <w:rPr>
                <w:lang w:eastAsia="ru-RU"/>
              </w:rPr>
              <w:t>.ч</w:t>
            </w:r>
            <w:proofErr w:type="gramEnd"/>
            <w:r w:rsidRPr="00D4126C">
              <w:rPr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0,1</w:t>
            </w:r>
          </w:p>
        </w:tc>
      </w:tr>
      <w:tr w:rsidR="00D4126C" w:rsidRPr="00D4126C" w:rsidTr="009F1EA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rPr>
                <w:lang w:eastAsia="ru-RU"/>
              </w:rPr>
            </w:pPr>
            <w:r w:rsidRPr="00D4126C">
              <w:rPr>
                <w:lang w:eastAsia="ru-RU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тыс</w:t>
            </w:r>
            <w:proofErr w:type="gramStart"/>
            <w:r w:rsidRPr="00D4126C">
              <w:rPr>
                <w:lang w:eastAsia="ru-RU"/>
              </w:rPr>
              <w:t>.м</w:t>
            </w:r>
            <w:proofErr w:type="gramEnd"/>
            <w:r w:rsidRPr="00D4126C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Cs/>
                <w:lang w:eastAsia="ru-RU"/>
              </w:rPr>
            </w:pPr>
            <w:r w:rsidRPr="00D4126C">
              <w:rPr>
                <w:bCs/>
                <w:lang w:eastAsia="ru-RU"/>
              </w:rPr>
              <w:t>27,4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Cs/>
                <w:lang w:eastAsia="ru-RU"/>
              </w:rPr>
            </w:pPr>
            <w:r w:rsidRPr="00D4126C">
              <w:rPr>
                <w:bCs/>
                <w:lang w:eastAsia="ru-RU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Cs/>
                <w:lang w:eastAsia="ru-RU"/>
              </w:rPr>
            </w:pPr>
            <w:r w:rsidRPr="00D4126C">
              <w:rPr>
                <w:bCs/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Cs/>
                <w:lang w:eastAsia="ru-RU"/>
              </w:rPr>
            </w:pPr>
            <w:r w:rsidRPr="00D4126C">
              <w:rPr>
                <w:bCs/>
                <w:lang w:eastAsia="ru-RU"/>
              </w:rPr>
              <w:t>30,7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Cs/>
                <w:lang w:eastAsia="ru-RU"/>
              </w:rPr>
            </w:pPr>
            <w:r w:rsidRPr="00D4126C">
              <w:rPr>
                <w:bCs/>
                <w:lang w:eastAsia="ru-RU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Cs/>
                <w:lang w:eastAsia="ru-RU"/>
              </w:rPr>
            </w:pPr>
            <w:r w:rsidRPr="00D4126C">
              <w:rPr>
                <w:bCs/>
                <w:lang w:eastAsia="ru-RU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bCs/>
                <w:lang w:eastAsia="ru-RU"/>
              </w:rPr>
            </w:pPr>
            <w:r w:rsidRPr="00D4126C">
              <w:rPr>
                <w:bCs/>
                <w:lang w:eastAsia="ru-RU"/>
              </w:rPr>
              <w:t>36,7</w:t>
            </w:r>
          </w:p>
        </w:tc>
      </w:tr>
      <w:tr w:rsidR="00D4126C" w:rsidRPr="00D4126C" w:rsidTr="009F1EA1">
        <w:trPr>
          <w:trHeight w:val="76"/>
        </w:trPr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4126C">
              <w:rPr>
                <w:lang w:eastAsia="ru-RU"/>
              </w:rPr>
              <w:t>тыс</w:t>
            </w:r>
            <w:proofErr w:type="gramStart"/>
            <w:r w:rsidRPr="00D4126C">
              <w:rPr>
                <w:lang w:eastAsia="ru-RU"/>
              </w:rPr>
              <w:t>.ч</w:t>
            </w:r>
            <w:proofErr w:type="gramEnd"/>
            <w:r w:rsidRPr="00D4126C">
              <w:rPr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6C" w:rsidRPr="00D4126C" w:rsidRDefault="00D4126C" w:rsidP="00D4126C">
            <w:pPr>
              <w:suppressAutoHyphens w:val="0"/>
              <w:jc w:val="center"/>
              <w:rPr>
                <w:lang w:eastAsia="ru-RU"/>
              </w:rPr>
            </w:pPr>
            <w:r w:rsidRPr="00D4126C">
              <w:rPr>
                <w:lang w:eastAsia="ru-RU"/>
              </w:rPr>
              <w:t>1,6</w:t>
            </w:r>
          </w:p>
        </w:tc>
      </w:tr>
    </w:tbl>
    <w:p w:rsidR="00D4126C" w:rsidRPr="00D4126C" w:rsidRDefault="00D4126C" w:rsidP="00D4126C">
      <w:pPr>
        <w:suppressAutoHyphens w:val="0"/>
        <w:rPr>
          <w:sz w:val="20"/>
          <w:szCs w:val="20"/>
          <w:lang w:eastAsia="ru-RU"/>
        </w:rPr>
      </w:pPr>
    </w:p>
    <w:p w:rsidR="00470C47" w:rsidRPr="00D4126C" w:rsidRDefault="00D4126C" w:rsidP="00D4126C">
      <w:pPr>
        <w:suppressAutoHyphens w:val="0"/>
        <w:rPr>
          <w:sz w:val="20"/>
          <w:szCs w:val="20"/>
          <w:lang w:eastAsia="ru-RU"/>
        </w:rPr>
      </w:pPr>
      <w:r w:rsidRPr="00D4126C">
        <w:rPr>
          <w:sz w:val="20"/>
          <w:szCs w:val="20"/>
          <w:lang w:eastAsia="ru-RU"/>
        </w:rPr>
        <w:t>* без учёта строительства на брошенных земельных участках</w:t>
      </w:r>
    </w:p>
    <w:p w:rsidR="00470C47" w:rsidRPr="00470C47" w:rsidRDefault="00470C47" w:rsidP="00470C47">
      <w:pPr>
        <w:suppressAutoHyphens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outlineLvl w:val="1"/>
        <w:rPr>
          <w:b/>
          <w:lang w:eastAsia="ru-RU"/>
        </w:rPr>
      </w:pPr>
      <w:r w:rsidRPr="00470C47">
        <w:rPr>
          <w:b/>
          <w:lang w:eastAsia="ru-RU"/>
        </w:rPr>
        <w:t>3.</w:t>
      </w:r>
      <w:r w:rsidRPr="00470C47">
        <w:rPr>
          <w:rFonts w:ascii="Arial" w:hAnsi="Arial" w:cs="Arial"/>
          <w:b/>
          <w:lang w:eastAsia="ru-RU"/>
        </w:rPr>
        <w:t xml:space="preserve"> </w:t>
      </w:r>
      <w:r w:rsidRPr="00470C47">
        <w:rPr>
          <w:b/>
          <w:lang w:eastAsia="ru-RU"/>
        </w:rPr>
        <w:t>Ре</w:t>
      </w:r>
      <w:r w:rsidR="00D4126C">
        <w:rPr>
          <w:b/>
          <w:lang w:eastAsia="ru-RU"/>
        </w:rPr>
        <w:t>сурсное обеспечение программы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70C47">
        <w:rPr>
          <w:lang w:eastAsia="ru-RU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местный бюджет, собственные средства предприятий, заемные средства.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70C47">
        <w:rPr>
          <w:lang w:eastAsia="ru-RU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70C47">
        <w:rPr>
          <w:lang w:eastAsia="ru-RU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70C47">
        <w:rPr>
          <w:lang w:eastAsia="ru-RU"/>
        </w:rPr>
        <w:t>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70C47">
        <w:rPr>
          <w:lang w:eastAsia="ru-RU"/>
        </w:rPr>
        <w:t>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70C47">
        <w:rPr>
          <w:lang w:eastAsia="ru-RU"/>
        </w:rPr>
        <w:t>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70C47">
        <w:rPr>
          <w:lang w:eastAsia="ru-RU"/>
        </w:rPr>
        <w:t>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70C47">
        <w:rPr>
          <w:lang w:eastAsia="ru-RU"/>
        </w:rPr>
        <w:t xml:space="preserve">Проект инвестиционной программы и расчеты направляются в муниципальный совет поселения, </w:t>
      </w:r>
      <w:proofErr w:type="gramStart"/>
      <w:r w:rsidRPr="00470C47">
        <w:rPr>
          <w:lang w:eastAsia="ru-RU"/>
        </w:rPr>
        <w:t>которая</w:t>
      </w:r>
      <w:proofErr w:type="gramEnd"/>
      <w:r w:rsidRPr="00470C47">
        <w:rPr>
          <w:lang w:eastAsia="ru-RU"/>
        </w:rPr>
        <w:t xml:space="preserve"> утверждает инвестиционные программы на основании утверждённых программ, рассчитываются надбавки к тарифам.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70C47">
        <w:rPr>
          <w:lang w:eastAsia="ru-RU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70C47">
        <w:rPr>
          <w:lang w:eastAsia="ru-RU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470C47" w:rsidRPr="00470C47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val="x-none" w:eastAsia="x-none"/>
        </w:rPr>
      </w:pPr>
    </w:p>
    <w:p w:rsidR="00470C47" w:rsidRPr="00470C47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val="x-none" w:eastAsia="x-none"/>
        </w:rPr>
      </w:pPr>
      <w:r w:rsidRPr="00470C47">
        <w:rPr>
          <w:b/>
          <w:bCs/>
          <w:color w:val="000000"/>
          <w:spacing w:val="4"/>
          <w:lang w:val="x-none" w:eastAsia="x-none"/>
        </w:rPr>
        <w:t>4. Организация управления Программой и контроль за ходом ее реализации</w:t>
      </w:r>
    </w:p>
    <w:p w:rsidR="00470C47" w:rsidRPr="00470C47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lang w:val="x-none" w:eastAsia="x-none"/>
        </w:rPr>
      </w:pPr>
    </w:p>
    <w:p w:rsidR="00470C47" w:rsidRPr="00D4126C" w:rsidRDefault="00470C47" w:rsidP="00470C47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lang w:val="x-none" w:eastAsia="x-none"/>
        </w:rPr>
      </w:pPr>
      <w:r w:rsidRPr="00470C47">
        <w:rPr>
          <w:b/>
          <w:bCs/>
          <w:color w:val="000000"/>
          <w:spacing w:val="4"/>
          <w:lang w:val="x-none" w:eastAsia="x-none"/>
        </w:rPr>
        <w:lastRenderedPageBreak/>
        <w:tab/>
      </w:r>
      <w:r w:rsidRPr="00D4126C">
        <w:rPr>
          <w:bCs/>
          <w:color w:val="000000"/>
          <w:spacing w:val="4"/>
          <w:lang w:val="x-none" w:eastAsia="x-none"/>
        </w:rPr>
        <w:t>Стоимость затрат на мероприятия по П</w:t>
      </w:r>
      <w:r w:rsidR="00D4126C" w:rsidRPr="00D4126C">
        <w:rPr>
          <w:bCs/>
          <w:color w:val="000000"/>
          <w:spacing w:val="4"/>
          <w:lang w:val="x-none" w:eastAsia="x-none"/>
        </w:rPr>
        <w:t>рограмме рассчитана в ценах 201</w:t>
      </w:r>
      <w:r w:rsidR="00D4126C" w:rsidRPr="00D4126C">
        <w:rPr>
          <w:bCs/>
          <w:color w:val="000000"/>
          <w:spacing w:val="4"/>
          <w:lang w:eastAsia="x-none"/>
        </w:rPr>
        <w:t>4</w:t>
      </w:r>
      <w:r w:rsidRPr="00D4126C">
        <w:rPr>
          <w:bCs/>
          <w:color w:val="000000"/>
          <w:spacing w:val="4"/>
          <w:lang w:val="x-none" w:eastAsia="x-none"/>
        </w:rPr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70C47">
        <w:rPr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470C47">
        <w:rPr>
          <w:lang w:eastAsia="ru-RU"/>
        </w:rPr>
        <w:t>Контроль за</w:t>
      </w:r>
      <w:proofErr w:type="gramEnd"/>
      <w:r w:rsidRPr="00470C47">
        <w:rPr>
          <w:lang w:eastAsia="ru-RU"/>
        </w:rPr>
        <w:t xml:space="preserve"> исполнением Программы осуществляется администрацией  муницип</w:t>
      </w:r>
      <w:r w:rsidR="00D4126C">
        <w:rPr>
          <w:lang w:eastAsia="ru-RU"/>
        </w:rPr>
        <w:t>ального образования «Тихоновка</w:t>
      </w:r>
      <w:r w:rsidRPr="00470C47">
        <w:rPr>
          <w:lang w:eastAsia="ru-RU"/>
        </w:rPr>
        <w:t>» и Думой муницип</w:t>
      </w:r>
      <w:r w:rsidR="00D4126C">
        <w:rPr>
          <w:lang w:eastAsia="ru-RU"/>
        </w:rPr>
        <w:t>ального образования «Тихоновка</w:t>
      </w:r>
      <w:r w:rsidRPr="00470C47">
        <w:rPr>
          <w:lang w:eastAsia="ru-RU"/>
        </w:rPr>
        <w:t>».</w:t>
      </w:r>
    </w:p>
    <w:p w:rsidR="00470C47" w:rsidRPr="00470C47" w:rsidRDefault="00470C47" w:rsidP="00470C4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70C47">
        <w:rPr>
          <w:lang w:eastAsia="ru-RU"/>
        </w:rPr>
        <w:t>Дополнения и изменения в Программу вносятся в порядке, установленном действующим законодательством.</w:t>
      </w:r>
    </w:p>
    <w:p w:rsidR="00470C47" w:rsidRPr="00470C47" w:rsidRDefault="00470C47" w:rsidP="00470C47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70C47" w:rsidRPr="00470C47" w:rsidRDefault="00470C47" w:rsidP="00470C47">
      <w:pPr>
        <w:jc w:val="center"/>
        <w:rPr>
          <w:sz w:val="28"/>
          <w:szCs w:val="28"/>
        </w:rPr>
      </w:pPr>
    </w:p>
    <w:sectPr w:rsidR="00470C47" w:rsidRPr="0047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E6"/>
    <w:multiLevelType w:val="multilevel"/>
    <w:tmpl w:val="AA2E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2234A"/>
    <w:multiLevelType w:val="hybridMultilevel"/>
    <w:tmpl w:val="09CC4BDA"/>
    <w:lvl w:ilvl="0" w:tplc="67AC9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1C1800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EF"/>
    <w:rsid w:val="002C36DF"/>
    <w:rsid w:val="00315EF2"/>
    <w:rsid w:val="003B3E91"/>
    <w:rsid w:val="003B599C"/>
    <w:rsid w:val="003D32EF"/>
    <w:rsid w:val="00470C47"/>
    <w:rsid w:val="004D210A"/>
    <w:rsid w:val="00524C00"/>
    <w:rsid w:val="0067350B"/>
    <w:rsid w:val="007160CC"/>
    <w:rsid w:val="0072440C"/>
    <w:rsid w:val="008117F8"/>
    <w:rsid w:val="00865CAB"/>
    <w:rsid w:val="0091361F"/>
    <w:rsid w:val="0093736D"/>
    <w:rsid w:val="00A55667"/>
    <w:rsid w:val="00B57DC8"/>
    <w:rsid w:val="00BE3CBD"/>
    <w:rsid w:val="00CA6C35"/>
    <w:rsid w:val="00D4126C"/>
    <w:rsid w:val="00E7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0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0"/>
    <w:next w:val="a0"/>
    <w:link w:val="12"/>
    <w:qFormat/>
    <w:rsid w:val="00470C47"/>
    <w:pPr>
      <w:keepNext/>
      <w:suppressAutoHyphens w:val="0"/>
      <w:spacing w:before="240" w:after="60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470C47"/>
    <w:pPr>
      <w:keepNext/>
      <w:suppressAutoHyphens w:val="0"/>
      <w:spacing w:before="240" w:after="60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470C4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70C47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470C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70C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70C4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70C47"/>
  </w:style>
  <w:style w:type="paragraph" w:styleId="a5">
    <w:name w:val="caption"/>
    <w:basedOn w:val="a0"/>
    <w:next w:val="a0"/>
    <w:qFormat/>
    <w:rsid w:val="00470C47"/>
    <w:pPr>
      <w:suppressAutoHyphens w:val="0"/>
      <w:jc w:val="center"/>
    </w:pPr>
    <w:rPr>
      <w:b/>
      <w:sz w:val="28"/>
      <w:szCs w:val="20"/>
      <w:lang w:eastAsia="ru-RU"/>
    </w:rPr>
  </w:style>
  <w:style w:type="paragraph" w:styleId="a6">
    <w:name w:val="List"/>
    <w:aliases w:val="List Char"/>
    <w:basedOn w:val="a7"/>
    <w:rsid w:val="00470C47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8">
    <w:name w:val="Основной текст с отступом Знак"/>
    <w:link w:val="a9"/>
    <w:locked/>
    <w:rsid w:val="00470C47"/>
    <w:rPr>
      <w:rFonts w:ascii="Calibri" w:eastAsia="Calibri" w:hAnsi="Calibri"/>
    </w:rPr>
  </w:style>
  <w:style w:type="paragraph" w:styleId="a9">
    <w:name w:val="Body Text Indent"/>
    <w:basedOn w:val="a0"/>
    <w:link w:val="a8"/>
    <w:rsid w:val="00470C47"/>
    <w:pPr>
      <w:suppressAutoHyphens w:val="0"/>
      <w:spacing w:after="120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470C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3 Знак"/>
    <w:link w:val="32"/>
    <w:locked/>
    <w:rsid w:val="00470C47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470C47"/>
    <w:pPr>
      <w:suppressAutoHyphens w:val="0"/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470C4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">
    <w:name w:val="Основной текст с отступом 2 Знак"/>
    <w:link w:val="22"/>
    <w:locked/>
    <w:rsid w:val="00470C47"/>
    <w:rPr>
      <w:rFonts w:ascii="Calibri" w:eastAsia="Calibri" w:hAnsi="Calibri"/>
    </w:rPr>
  </w:style>
  <w:style w:type="paragraph" w:styleId="22">
    <w:name w:val="Body Text Indent 2"/>
    <w:basedOn w:val="a0"/>
    <w:link w:val="21"/>
    <w:rsid w:val="00470C47"/>
    <w:pPr>
      <w:suppressAutoHyphens w:val="0"/>
      <w:spacing w:after="120" w:line="480" w:lineRule="auto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470C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бычный Знак1"/>
    <w:link w:val="23"/>
    <w:locked/>
    <w:rsid w:val="00470C47"/>
    <w:rPr>
      <w:sz w:val="28"/>
      <w:szCs w:val="28"/>
    </w:rPr>
  </w:style>
  <w:style w:type="paragraph" w:customStyle="1" w:styleId="23">
    <w:name w:val="Обычный2"/>
    <w:link w:val="15"/>
    <w:rsid w:val="00470C47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47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0"/>
    <w:link w:val="aa"/>
    <w:rsid w:val="00470C47"/>
    <w:pPr>
      <w:suppressAutoHyphens w:val="0"/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1"/>
    <w:link w:val="a7"/>
    <w:rsid w:val="00470C47"/>
    <w:rPr>
      <w:rFonts w:ascii="Calibri" w:eastAsia="Calibri" w:hAnsi="Calibri" w:cs="Times New Roman"/>
    </w:rPr>
  </w:style>
  <w:style w:type="character" w:styleId="ab">
    <w:name w:val="Hyperlink"/>
    <w:rsid w:val="00470C47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470C47"/>
    <w:pPr>
      <w:tabs>
        <w:tab w:val="right" w:leader="dot" w:pos="9605"/>
      </w:tabs>
      <w:suppressAutoHyphens w:val="0"/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470C47"/>
    <w:pPr>
      <w:tabs>
        <w:tab w:val="right" w:leader="dot" w:pos="9626"/>
      </w:tabs>
      <w:suppressAutoHyphens w:val="0"/>
      <w:overflowPunct w:val="0"/>
      <w:autoSpaceDE w:val="0"/>
      <w:autoSpaceDN w:val="0"/>
      <w:adjustRightInd w:val="0"/>
      <w:ind w:left="374"/>
    </w:pPr>
    <w:rPr>
      <w:b/>
      <w:noProof/>
      <w:sz w:val="28"/>
      <w:szCs w:val="28"/>
      <w:lang w:eastAsia="ru-RU"/>
    </w:rPr>
  </w:style>
  <w:style w:type="paragraph" w:styleId="25">
    <w:name w:val="List 2"/>
    <w:basedOn w:val="a0"/>
    <w:rsid w:val="00470C47"/>
    <w:pPr>
      <w:suppressAutoHyphens w:val="0"/>
      <w:overflowPunct w:val="0"/>
      <w:autoSpaceDE w:val="0"/>
      <w:autoSpaceDN w:val="0"/>
      <w:adjustRightInd w:val="0"/>
      <w:ind w:left="566" w:hanging="283"/>
    </w:pPr>
    <w:rPr>
      <w:sz w:val="20"/>
      <w:szCs w:val="20"/>
      <w:lang w:eastAsia="ru-RU"/>
    </w:rPr>
  </w:style>
  <w:style w:type="paragraph" w:styleId="ac">
    <w:name w:val="Subtitle"/>
    <w:basedOn w:val="a0"/>
    <w:link w:val="ad"/>
    <w:qFormat/>
    <w:rsid w:val="00470C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Подзаголовок Знак"/>
    <w:basedOn w:val="a1"/>
    <w:link w:val="ac"/>
    <w:rsid w:val="0047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470C47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470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70C47"/>
    <w:rPr>
      <w:vertAlign w:val="superscript"/>
    </w:rPr>
  </w:style>
  <w:style w:type="paragraph" w:styleId="af1">
    <w:name w:val="footer"/>
    <w:basedOn w:val="a0"/>
    <w:link w:val="af2"/>
    <w:rsid w:val="00470C47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rsid w:val="00470C47"/>
    <w:rPr>
      <w:rFonts w:ascii="Calibri" w:eastAsia="Calibri" w:hAnsi="Calibri" w:cs="Times New Roman"/>
    </w:rPr>
  </w:style>
  <w:style w:type="character" w:styleId="af3">
    <w:name w:val="page number"/>
    <w:basedOn w:val="a1"/>
    <w:rsid w:val="00470C47"/>
  </w:style>
  <w:style w:type="table" w:styleId="af4">
    <w:name w:val="Table Grid"/>
    <w:basedOn w:val="a2"/>
    <w:rsid w:val="00470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0"/>
    <w:link w:val="af6"/>
    <w:rsid w:val="00470C47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1"/>
    <w:link w:val="af5"/>
    <w:rsid w:val="00470C47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70C47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70C47"/>
    <w:pPr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b/>
    </w:rPr>
  </w:style>
  <w:style w:type="character" w:customStyle="1" w:styleId="af7">
    <w:name w:val="ГРАД Основной текст Знак Знак"/>
    <w:link w:val="af8"/>
    <w:locked/>
    <w:rsid w:val="00470C47"/>
    <w:rPr>
      <w:b/>
      <w:bCs/>
      <w:color w:val="000000"/>
      <w:spacing w:val="4"/>
      <w:sz w:val="24"/>
      <w:szCs w:val="24"/>
      <w:lang w:val="x-none" w:eastAsia="x-none"/>
    </w:rPr>
  </w:style>
  <w:style w:type="paragraph" w:customStyle="1" w:styleId="af8">
    <w:name w:val="ГРАД Основной текст"/>
    <w:basedOn w:val="a0"/>
    <w:link w:val="af7"/>
    <w:autoRedefine/>
    <w:rsid w:val="00470C47"/>
    <w:pPr>
      <w:tabs>
        <w:tab w:val="left" w:pos="540"/>
        <w:tab w:val="left" w:pos="1260"/>
        <w:tab w:val="left" w:pos="1620"/>
      </w:tabs>
      <w:suppressAutoHyphens w:val="0"/>
    </w:pPr>
    <w:rPr>
      <w:rFonts w:asciiTheme="minorHAnsi" w:eastAsiaTheme="minorHAnsi" w:hAnsiTheme="minorHAnsi" w:cstheme="minorBidi"/>
      <w:b/>
      <w:bCs/>
      <w:color w:val="000000"/>
      <w:spacing w:val="4"/>
      <w:lang w:val="x-none" w:eastAsia="x-none"/>
    </w:rPr>
  </w:style>
  <w:style w:type="paragraph" w:customStyle="1" w:styleId="1">
    <w:name w:val="ГРАД 1 Заголовок"/>
    <w:basedOn w:val="10"/>
    <w:autoRedefine/>
    <w:rsid w:val="00470C47"/>
    <w:pPr>
      <w:keepNext w:val="0"/>
      <w:pageBreakBefore/>
      <w:numPr>
        <w:numId w:val="3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470C47"/>
    <w:pPr>
      <w:numPr>
        <w:ilvl w:val="1"/>
        <w:numId w:val="3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470C47"/>
    <w:pPr>
      <w:numPr>
        <w:ilvl w:val="2"/>
        <w:numId w:val="3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9"/>
    <w:autoRedefine/>
    <w:rsid w:val="00470C47"/>
    <w:pPr>
      <w:numPr>
        <w:numId w:val="4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 Bullet"/>
    <w:basedOn w:val="a0"/>
    <w:rsid w:val="00470C47"/>
    <w:pPr>
      <w:tabs>
        <w:tab w:val="num" w:pos="432"/>
      </w:tabs>
      <w:suppressAutoHyphens w:val="0"/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70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0"/>
    <w:link w:val="afb"/>
    <w:semiHidden/>
    <w:rsid w:val="00470C47"/>
    <w:pPr>
      <w:suppressAutoHyphens w:val="0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1"/>
    <w:link w:val="afa"/>
    <w:semiHidden/>
    <w:rsid w:val="00470C47"/>
    <w:rPr>
      <w:rFonts w:ascii="Tahoma" w:eastAsia="Calibri" w:hAnsi="Tahoma" w:cs="Tahoma"/>
      <w:sz w:val="16"/>
      <w:szCs w:val="16"/>
    </w:rPr>
  </w:style>
  <w:style w:type="paragraph" w:customStyle="1" w:styleId="afc">
    <w:name w:val="Знак"/>
    <w:basedOn w:val="a0"/>
    <w:rsid w:val="00470C4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0"/>
    <w:rsid w:val="00470C4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0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0"/>
    <w:next w:val="a0"/>
    <w:link w:val="12"/>
    <w:qFormat/>
    <w:rsid w:val="00470C47"/>
    <w:pPr>
      <w:keepNext/>
      <w:suppressAutoHyphens w:val="0"/>
      <w:spacing w:before="240" w:after="60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470C47"/>
    <w:pPr>
      <w:keepNext/>
      <w:suppressAutoHyphens w:val="0"/>
      <w:spacing w:before="240" w:after="60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qFormat/>
    <w:rsid w:val="00470C4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70C47"/>
    <w:pPr>
      <w:ind w:left="720"/>
      <w:contextualSpacing/>
    </w:pPr>
  </w:style>
  <w:style w:type="character" w:customStyle="1" w:styleId="12">
    <w:name w:val="Заголовок 1 Знак"/>
    <w:basedOn w:val="a1"/>
    <w:link w:val="10"/>
    <w:rsid w:val="00470C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70C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70C4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70C47"/>
  </w:style>
  <w:style w:type="paragraph" w:styleId="a5">
    <w:name w:val="caption"/>
    <w:basedOn w:val="a0"/>
    <w:next w:val="a0"/>
    <w:qFormat/>
    <w:rsid w:val="00470C47"/>
    <w:pPr>
      <w:suppressAutoHyphens w:val="0"/>
      <w:jc w:val="center"/>
    </w:pPr>
    <w:rPr>
      <w:b/>
      <w:sz w:val="28"/>
      <w:szCs w:val="20"/>
      <w:lang w:eastAsia="ru-RU"/>
    </w:rPr>
  </w:style>
  <w:style w:type="paragraph" w:styleId="a6">
    <w:name w:val="List"/>
    <w:aliases w:val="List Char"/>
    <w:basedOn w:val="a7"/>
    <w:rsid w:val="00470C47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8">
    <w:name w:val="Основной текст с отступом Знак"/>
    <w:link w:val="a9"/>
    <w:locked/>
    <w:rsid w:val="00470C47"/>
    <w:rPr>
      <w:rFonts w:ascii="Calibri" w:eastAsia="Calibri" w:hAnsi="Calibri"/>
    </w:rPr>
  </w:style>
  <w:style w:type="paragraph" w:styleId="a9">
    <w:name w:val="Body Text Indent"/>
    <w:basedOn w:val="a0"/>
    <w:link w:val="a8"/>
    <w:rsid w:val="00470C47"/>
    <w:pPr>
      <w:suppressAutoHyphens w:val="0"/>
      <w:spacing w:after="120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470C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3 Знак"/>
    <w:link w:val="32"/>
    <w:locked/>
    <w:rsid w:val="00470C47"/>
    <w:rPr>
      <w:rFonts w:ascii="Calibri" w:eastAsia="Calibri" w:hAnsi="Calibri"/>
      <w:sz w:val="16"/>
      <w:szCs w:val="16"/>
    </w:rPr>
  </w:style>
  <w:style w:type="paragraph" w:styleId="32">
    <w:name w:val="Body Text 3"/>
    <w:basedOn w:val="a0"/>
    <w:link w:val="31"/>
    <w:rsid w:val="00470C47"/>
    <w:pPr>
      <w:suppressAutoHyphens w:val="0"/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470C4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">
    <w:name w:val="Основной текст с отступом 2 Знак"/>
    <w:link w:val="22"/>
    <w:locked/>
    <w:rsid w:val="00470C47"/>
    <w:rPr>
      <w:rFonts w:ascii="Calibri" w:eastAsia="Calibri" w:hAnsi="Calibri"/>
    </w:rPr>
  </w:style>
  <w:style w:type="paragraph" w:styleId="22">
    <w:name w:val="Body Text Indent 2"/>
    <w:basedOn w:val="a0"/>
    <w:link w:val="21"/>
    <w:rsid w:val="00470C47"/>
    <w:pPr>
      <w:suppressAutoHyphens w:val="0"/>
      <w:spacing w:after="120" w:line="480" w:lineRule="auto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470C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бычный Знак1"/>
    <w:link w:val="23"/>
    <w:locked/>
    <w:rsid w:val="00470C47"/>
    <w:rPr>
      <w:sz w:val="28"/>
      <w:szCs w:val="28"/>
    </w:rPr>
  </w:style>
  <w:style w:type="paragraph" w:customStyle="1" w:styleId="23">
    <w:name w:val="Обычный2"/>
    <w:link w:val="15"/>
    <w:rsid w:val="00470C47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470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0"/>
    <w:link w:val="aa"/>
    <w:rsid w:val="00470C47"/>
    <w:pPr>
      <w:suppressAutoHyphens w:val="0"/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1"/>
    <w:link w:val="a7"/>
    <w:rsid w:val="00470C47"/>
    <w:rPr>
      <w:rFonts w:ascii="Calibri" w:eastAsia="Calibri" w:hAnsi="Calibri" w:cs="Times New Roman"/>
    </w:rPr>
  </w:style>
  <w:style w:type="character" w:styleId="ab">
    <w:name w:val="Hyperlink"/>
    <w:rsid w:val="00470C47"/>
    <w:rPr>
      <w:color w:val="0000FF"/>
      <w:u w:val="single"/>
    </w:rPr>
  </w:style>
  <w:style w:type="paragraph" w:styleId="16">
    <w:name w:val="toc 1"/>
    <w:basedOn w:val="a0"/>
    <w:next w:val="a0"/>
    <w:autoRedefine/>
    <w:semiHidden/>
    <w:rsid w:val="00470C47"/>
    <w:pPr>
      <w:tabs>
        <w:tab w:val="right" w:leader="dot" w:pos="9605"/>
      </w:tabs>
      <w:suppressAutoHyphens w:val="0"/>
      <w:overflowPunct w:val="0"/>
      <w:autoSpaceDE w:val="0"/>
      <w:autoSpaceDN w:val="0"/>
      <w:adjustRightInd w:val="0"/>
    </w:pPr>
    <w:rPr>
      <w:rFonts w:cs="Arial"/>
      <w:bCs/>
      <w:noProof/>
      <w:kern w:val="32"/>
      <w:sz w:val="28"/>
      <w:szCs w:val="20"/>
      <w:lang w:eastAsia="ru-RU"/>
    </w:rPr>
  </w:style>
  <w:style w:type="paragraph" w:styleId="24">
    <w:name w:val="toc 2"/>
    <w:basedOn w:val="a0"/>
    <w:next w:val="a0"/>
    <w:autoRedefine/>
    <w:semiHidden/>
    <w:rsid w:val="00470C47"/>
    <w:pPr>
      <w:tabs>
        <w:tab w:val="right" w:leader="dot" w:pos="9626"/>
      </w:tabs>
      <w:suppressAutoHyphens w:val="0"/>
      <w:overflowPunct w:val="0"/>
      <w:autoSpaceDE w:val="0"/>
      <w:autoSpaceDN w:val="0"/>
      <w:adjustRightInd w:val="0"/>
      <w:ind w:left="374"/>
    </w:pPr>
    <w:rPr>
      <w:b/>
      <w:noProof/>
      <w:sz w:val="28"/>
      <w:szCs w:val="28"/>
      <w:lang w:eastAsia="ru-RU"/>
    </w:rPr>
  </w:style>
  <w:style w:type="paragraph" w:styleId="25">
    <w:name w:val="List 2"/>
    <w:basedOn w:val="a0"/>
    <w:rsid w:val="00470C47"/>
    <w:pPr>
      <w:suppressAutoHyphens w:val="0"/>
      <w:overflowPunct w:val="0"/>
      <w:autoSpaceDE w:val="0"/>
      <w:autoSpaceDN w:val="0"/>
      <w:adjustRightInd w:val="0"/>
      <w:ind w:left="566" w:hanging="283"/>
    </w:pPr>
    <w:rPr>
      <w:sz w:val="20"/>
      <w:szCs w:val="20"/>
      <w:lang w:eastAsia="ru-RU"/>
    </w:rPr>
  </w:style>
  <w:style w:type="paragraph" w:styleId="ac">
    <w:name w:val="Subtitle"/>
    <w:basedOn w:val="a0"/>
    <w:link w:val="ad"/>
    <w:qFormat/>
    <w:rsid w:val="00470C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Подзаголовок Знак"/>
    <w:basedOn w:val="a1"/>
    <w:link w:val="ac"/>
    <w:rsid w:val="0047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470C47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470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70C47"/>
    <w:rPr>
      <w:vertAlign w:val="superscript"/>
    </w:rPr>
  </w:style>
  <w:style w:type="paragraph" w:styleId="af1">
    <w:name w:val="footer"/>
    <w:basedOn w:val="a0"/>
    <w:link w:val="af2"/>
    <w:rsid w:val="00470C47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rsid w:val="00470C47"/>
    <w:rPr>
      <w:rFonts w:ascii="Calibri" w:eastAsia="Calibri" w:hAnsi="Calibri" w:cs="Times New Roman"/>
    </w:rPr>
  </w:style>
  <w:style w:type="character" w:styleId="af3">
    <w:name w:val="page number"/>
    <w:basedOn w:val="a1"/>
    <w:rsid w:val="00470C47"/>
  </w:style>
  <w:style w:type="table" w:styleId="af4">
    <w:name w:val="Table Grid"/>
    <w:basedOn w:val="a2"/>
    <w:rsid w:val="00470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0"/>
    <w:link w:val="af6"/>
    <w:rsid w:val="00470C47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1"/>
    <w:link w:val="af5"/>
    <w:rsid w:val="00470C47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70C47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70C47"/>
    <w:pPr>
      <w:suppressAutoHyphens w:val="0"/>
      <w:spacing w:line="360" w:lineRule="auto"/>
      <w:ind w:firstLine="709"/>
      <w:jc w:val="both"/>
    </w:pPr>
    <w:rPr>
      <w:rFonts w:asciiTheme="minorHAnsi" w:eastAsiaTheme="minorHAnsi" w:hAnsiTheme="minorHAnsi" w:cstheme="minorBidi"/>
      <w:b/>
    </w:rPr>
  </w:style>
  <w:style w:type="character" w:customStyle="1" w:styleId="af7">
    <w:name w:val="ГРАД Основной текст Знак Знак"/>
    <w:link w:val="af8"/>
    <w:locked/>
    <w:rsid w:val="00470C47"/>
    <w:rPr>
      <w:b/>
      <w:bCs/>
      <w:color w:val="000000"/>
      <w:spacing w:val="4"/>
      <w:sz w:val="24"/>
      <w:szCs w:val="24"/>
      <w:lang w:val="x-none" w:eastAsia="x-none"/>
    </w:rPr>
  </w:style>
  <w:style w:type="paragraph" w:customStyle="1" w:styleId="af8">
    <w:name w:val="ГРАД Основной текст"/>
    <w:basedOn w:val="a0"/>
    <w:link w:val="af7"/>
    <w:autoRedefine/>
    <w:rsid w:val="00470C47"/>
    <w:pPr>
      <w:tabs>
        <w:tab w:val="left" w:pos="540"/>
        <w:tab w:val="left" w:pos="1260"/>
        <w:tab w:val="left" w:pos="1620"/>
      </w:tabs>
      <w:suppressAutoHyphens w:val="0"/>
    </w:pPr>
    <w:rPr>
      <w:rFonts w:asciiTheme="minorHAnsi" w:eastAsiaTheme="minorHAnsi" w:hAnsiTheme="minorHAnsi" w:cstheme="minorBidi"/>
      <w:b/>
      <w:bCs/>
      <w:color w:val="000000"/>
      <w:spacing w:val="4"/>
      <w:lang w:val="x-none" w:eastAsia="x-none"/>
    </w:rPr>
  </w:style>
  <w:style w:type="paragraph" w:customStyle="1" w:styleId="1">
    <w:name w:val="ГРАД 1 Заголовок"/>
    <w:basedOn w:val="10"/>
    <w:autoRedefine/>
    <w:rsid w:val="00470C47"/>
    <w:pPr>
      <w:keepNext w:val="0"/>
      <w:pageBreakBefore/>
      <w:numPr>
        <w:numId w:val="3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470C47"/>
    <w:pPr>
      <w:numPr>
        <w:ilvl w:val="1"/>
        <w:numId w:val="3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470C47"/>
    <w:pPr>
      <w:numPr>
        <w:ilvl w:val="2"/>
        <w:numId w:val="3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9"/>
    <w:autoRedefine/>
    <w:rsid w:val="00470C47"/>
    <w:pPr>
      <w:numPr>
        <w:numId w:val="4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 Bullet"/>
    <w:basedOn w:val="a0"/>
    <w:rsid w:val="00470C47"/>
    <w:pPr>
      <w:tabs>
        <w:tab w:val="num" w:pos="432"/>
      </w:tabs>
      <w:suppressAutoHyphens w:val="0"/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70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0"/>
    <w:link w:val="afb"/>
    <w:semiHidden/>
    <w:rsid w:val="00470C47"/>
    <w:pPr>
      <w:suppressAutoHyphens w:val="0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1"/>
    <w:link w:val="afa"/>
    <w:semiHidden/>
    <w:rsid w:val="00470C47"/>
    <w:rPr>
      <w:rFonts w:ascii="Tahoma" w:eastAsia="Calibri" w:hAnsi="Tahoma" w:cs="Tahoma"/>
      <w:sz w:val="16"/>
      <w:szCs w:val="16"/>
    </w:rPr>
  </w:style>
  <w:style w:type="paragraph" w:customStyle="1" w:styleId="afc">
    <w:name w:val="Знак"/>
    <w:basedOn w:val="a0"/>
    <w:rsid w:val="00470C4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0"/>
    <w:rsid w:val="00470C4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15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2014-06-27T01:18:00Z</cp:lastPrinted>
  <dcterms:created xsi:type="dcterms:W3CDTF">2014-06-26T06:44:00Z</dcterms:created>
  <dcterms:modified xsi:type="dcterms:W3CDTF">2014-07-02T01:30:00Z</dcterms:modified>
</cp:coreProperties>
</file>