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214" w:rsidRPr="00237B1D" w:rsidRDefault="00E92B8B" w:rsidP="00237B1D">
      <w:pPr>
        <w:jc w:val="right"/>
        <w:rPr>
          <w:rFonts w:ascii="Arial" w:eastAsia="Calibri" w:hAnsi="Arial" w:cs="Arial"/>
          <w:b/>
          <w:sz w:val="32"/>
          <w:szCs w:val="32"/>
        </w:rPr>
      </w:pPr>
      <w:r>
        <w:rPr>
          <w:rFonts w:ascii="Arial" w:eastAsia="Calibri" w:hAnsi="Arial" w:cs="Arial"/>
          <w:b/>
          <w:sz w:val="32"/>
          <w:szCs w:val="32"/>
        </w:rPr>
        <w:t xml:space="preserve"> </w:t>
      </w:r>
      <w:r w:rsidR="00D96A8D">
        <w:rPr>
          <w:rFonts w:ascii="Arial" w:eastAsia="Calibri" w:hAnsi="Arial" w:cs="Arial"/>
          <w:b/>
          <w:sz w:val="32"/>
          <w:szCs w:val="32"/>
          <w:u w:val="single"/>
        </w:rPr>
        <w:t xml:space="preserve"> </w:t>
      </w:r>
    </w:p>
    <w:p w:rsidR="00F673E5" w:rsidRPr="00F673E5" w:rsidRDefault="00D96A8D" w:rsidP="00F673E5">
      <w:pPr>
        <w:jc w:val="center"/>
        <w:rPr>
          <w:rFonts w:ascii="Arial" w:eastAsia="Calibri" w:hAnsi="Arial" w:cs="Arial"/>
          <w:b/>
          <w:sz w:val="32"/>
          <w:szCs w:val="32"/>
        </w:rPr>
      </w:pPr>
      <w:r>
        <w:rPr>
          <w:rFonts w:ascii="Arial" w:eastAsia="Calibri" w:hAnsi="Arial" w:cs="Arial"/>
          <w:b/>
          <w:sz w:val="32"/>
          <w:szCs w:val="32"/>
        </w:rPr>
        <w:t>04.10</w:t>
      </w:r>
      <w:r w:rsidR="00F673E5" w:rsidRPr="00F673E5">
        <w:rPr>
          <w:rFonts w:ascii="Arial" w:eastAsia="Calibri" w:hAnsi="Arial" w:cs="Arial"/>
          <w:b/>
          <w:sz w:val="32"/>
          <w:szCs w:val="32"/>
        </w:rPr>
        <w:t>.</w:t>
      </w:r>
      <w:r w:rsidR="004E1C2D">
        <w:rPr>
          <w:rFonts w:ascii="Arial" w:eastAsia="Calibri" w:hAnsi="Arial" w:cs="Arial"/>
          <w:b/>
          <w:sz w:val="32"/>
          <w:szCs w:val="32"/>
        </w:rPr>
        <w:t>2024</w:t>
      </w:r>
      <w:r w:rsidR="00F673E5" w:rsidRPr="00F673E5">
        <w:rPr>
          <w:rFonts w:ascii="Arial" w:eastAsia="Calibri" w:hAnsi="Arial" w:cs="Arial"/>
          <w:b/>
          <w:sz w:val="32"/>
          <w:szCs w:val="32"/>
        </w:rPr>
        <w:t xml:space="preserve">г. № </w:t>
      </w:r>
      <w:r>
        <w:rPr>
          <w:rFonts w:ascii="Arial" w:eastAsia="Calibri" w:hAnsi="Arial" w:cs="Arial"/>
          <w:b/>
          <w:sz w:val="32"/>
          <w:szCs w:val="32"/>
        </w:rPr>
        <w:t>48</w:t>
      </w:r>
    </w:p>
    <w:p w:rsidR="00F673E5" w:rsidRPr="00F673E5" w:rsidRDefault="00F673E5" w:rsidP="00F673E5">
      <w:pPr>
        <w:jc w:val="center"/>
        <w:rPr>
          <w:rFonts w:ascii="Arial" w:eastAsia="Calibri" w:hAnsi="Arial" w:cs="Arial"/>
          <w:b/>
          <w:sz w:val="32"/>
          <w:szCs w:val="32"/>
        </w:rPr>
      </w:pPr>
      <w:r w:rsidRPr="00F673E5">
        <w:rPr>
          <w:rFonts w:ascii="Arial" w:eastAsia="Calibri" w:hAnsi="Arial" w:cs="Arial"/>
          <w:b/>
          <w:sz w:val="32"/>
          <w:szCs w:val="32"/>
        </w:rPr>
        <w:t>РОССИЙСКАЯ ФЕДЕРАЦИЯ</w:t>
      </w:r>
    </w:p>
    <w:p w:rsidR="00F673E5" w:rsidRPr="00F673E5" w:rsidRDefault="00F673E5" w:rsidP="00F673E5">
      <w:pPr>
        <w:jc w:val="center"/>
        <w:rPr>
          <w:rFonts w:ascii="Arial" w:eastAsia="Calibri" w:hAnsi="Arial" w:cs="Arial"/>
          <w:b/>
          <w:sz w:val="32"/>
          <w:szCs w:val="32"/>
        </w:rPr>
      </w:pPr>
      <w:r w:rsidRPr="00F673E5">
        <w:rPr>
          <w:rFonts w:ascii="Arial" w:eastAsia="Calibri" w:hAnsi="Arial" w:cs="Arial"/>
          <w:b/>
          <w:sz w:val="32"/>
          <w:szCs w:val="32"/>
        </w:rPr>
        <w:t>ИРКУТСКАЯ ОБЛАСТЬ</w:t>
      </w:r>
    </w:p>
    <w:p w:rsidR="00F673E5" w:rsidRPr="00F673E5" w:rsidRDefault="00F673E5" w:rsidP="00F673E5">
      <w:pPr>
        <w:jc w:val="center"/>
        <w:rPr>
          <w:rFonts w:ascii="Arial" w:eastAsia="Calibri" w:hAnsi="Arial" w:cs="Arial"/>
          <w:b/>
          <w:sz w:val="32"/>
          <w:szCs w:val="32"/>
        </w:rPr>
      </w:pPr>
      <w:r w:rsidRPr="00F673E5">
        <w:rPr>
          <w:rFonts w:ascii="Arial" w:eastAsia="Calibri" w:hAnsi="Arial" w:cs="Arial"/>
          <w:b/>
          <w:sz w:val="32"/>
          <w:szCs w:val="32"/>
        </w:rPr>
        <w:t>АЛАРСКИЙ МУНИЦИПАЛЬНЫЙ РАЙОН</w:t>
      </w:r>
    </w:p>
    <w:p w:rsidR="00F673E5" w:rsidRPr="00F673E5" w:rsidRDefault="00F673E5" w:rsidP="00F673E5">
      <w:pPr>
        <w:jc w:val="center"/>
        <w:rPr>
          <w:rFonts w:ascii="Arial" w:eastAsia="Calibri" w:hAnsi="Arial" w:cs="Arial"/>
          <w:b/>
          <w:sz w:val="32"/>
          <w:szCs w:val="32"/>
        </w:rPr>
      </w:pPr>
      <w:r w:rsidRPr="00F673E5">
        <w:rPr>
          <w:rFonts w:ascii="Arial" w:eastAsia="Calibri" w:hAnsi="Arial" w:cs="Arial"/>
          <w:b/>
          <w:sz w:val="32"/>
          <w:szCs w:val="32"/>
        </w:rPr>
        <w:t>МУНИЦИПАЛЬНОЕ ОБРАЗОВАНИЕ «БАХТАЙ»</w:t>
      </w:r>
    </w:p>
    <w:p w:rsidR="00F673E5" w:rsidRPr="00F673E5" w:rsidRDefault="00F673E5" w:rsidP="00F673E5">
      <w:pPr>
        <w:jc w:val="center"/>
        <w:rPr>
          <w:rFonts w:ascii="Arial" w:eastAsia="Calibri" w:hAnsi="Arial" w:cs="Arial"/>
          <w:b/>
          <w:sz w:val="32"/>
          <w:szCs w:val="32"/>
        </w:rPr>
      </w:pPr>
      <w:r w:rsidRPr="00F673E5">
        <w:rPr>
          <w:rFonts w:ascii="Arial" w:eastAsia="Calibri" w:hAnsi="Arial" w:cs="Arial"/>
          <w:b/>
          <w:sz w:val="32"/>
          <w:szCs w:val="32"/>
        </w:rPr>
        <w:t>АДМИНИСТРАЦИЯ</w:t>
      </w:r>
    </w:p>
    <w:p w:rsidR="00F673E5" w:rsidRPr="00F673E5" w:rsidRDefault="00F673E5" w:rsidP="00F673E5">
      <w:pPr>
        <w:jc w:val="center"/>
        <w:rPr>
          <w:rFonts w:ascii="Arial" w:eastAsia="Calibri" w:hAnsi="Arial" w:cs="Arial"/>
          <w:b/>
          <w:bCs/>
          <w:sz w:val="32"/>
          <w:szCs w:val="32"/>
        </w:rPr>
      </w:pPr>
      <w:r w:rsidRPr="00F673E5">
        <w:rPr>
          <w:rFonts w:ascii="Arial" w:eastAsia="Calibri" w:hAnsi="Arial" w:cs="Arial"/>
          <w:b/>
          <w:sz w:val="32"/>
          <w:szCs w:val="32"/>
        </w:rPr>
        <w:t>ПОСТАНОВЛЕНИЕ</w:t>
      </w:r>
    </w:p>
    <w:p w:rsidR="00F673E5" w:rsidRPr="00F673E5" w:rsidRDefault="00F673E5" w:rsidP="00F673E5">
      <w:pPr>
        <w:tabs>
          <w:tab w:val="left" w:pos="3572"/>
          <w:tab w:val="center" w:pos="5103"/>
        </w:tabs>
        <w:autoSpaceDE w:val="0"/>
        <w:autoSpaceDN w:val="0"/>
        <w:adjustRightInd w:val="0"/>
        <w:jc w:val="center"/>
        <w:rPr>
          <w:rFonts w:ascii="Arial" w:eastAsia="Calibri" w:hAnsi="Arial" w:cs="Arial"/>
          <w:b/>
          <w:bCs/>
          <w:sz w:val="32"/>
          <w:szCs w:val="32"/>
        </w:rPr>
      </w:pPr>
    </w:p>
    <w:p w:rsidR="00F673E5" w:rsidRDefault="005C69B7" w:rsidP="00F673E5">
      <w:pPr>
        <w:widowControl w:val="0"/>
        <w:autoSpaceDE w:val="0"/>
        <w:autoSpaceDN w:val="0"/>
        <w:adjustRightInd w:val="0"/>
        <w:ind w:firstLine="540"/>
        <w:jc w:val="center"/>
        <w:rPr>
          <w:rFonts w:ascii="Arial" w:eastAsia="Calibri" w:hAnsi="Arial" w:cs="Arial"/>
          <w:b/>
          <w:sz w:val="32"/>
          <w:szCs w:val="32"/>
        </w:rPr>
      </w:pPr>
      <w:r>
        <w:rPr>
          <w:rFonts w:ascii="Arial" w:eastAsia="Calibri" w:hAnsi="Arial" w:cs="Arial"/>
          <w:b/>
          <w:sz w:val="32"/>
          <w:szCs w:val="32"/>
        </w:rPr>
        <w:t>ОБ УТВЕРЖДЕНИИ ПОРЯДКА ВЕДЕНИЯ РЕЕСТРА МУНИЦИПАЛЬНОГО ИМУЩЕСТВА МУНИЦИПАЛЬНОГО ОБРАЗОВАНИЯ «БАХТАЙ»</w:t>
      </w:r>
    </w:p>
    <w:p w:rsidR="005C69B7" w:rsidRPr="00F673E5" w:rsidRDefault="005C69B7" w:rsidP="00F673E5">
      <w:pPr>
        <w:widowControl w:val="0"/>
        <w:autoSpaceDE w:val="0"/>
        <w:autoSpaceDN w:val="0"/>
        <w:adjustRightInd w:val="0"/>
        <w:ind w:firstLine="540"/>
        <w:jc w:val="center"/>
        <w:rPr>
          <w:rFonts w:ascii="Arial" w:hAnsi="Arial" w:cs="Arial"/>
          <w:sz w:val="28"/>
          <w:szCs w:val="28"/>
        </w:rPr>
      </w:pPr>
    </w:p>
    <w:p w:rsidR="00F673E5" w:rsidRPr="00F673E5" w:rsidRDefault="00F673E5" w:rsidP="00F673E5">
      <w:pPr>
        <w:widowControl w:val="0"/>
        <w:autoSpaceDE w:val="0"/>
        <w:autoSpaceDN w:val="0"/>
        <w:adjustRightInd w:val="0"/>
        <w:ind w:firstLine="851"/>
        <w:jc w:val="both"/>
        <w:rPr>
          <w:rFonts w:ascii="Arial" w:hAnsi="Arial" w:cs="Arial"/>
        </w:rPr>
      </w:pPr>
      <w:proofErr w:type="gramStart"/>
      <w:r w:rsidRPr="00F673E5">
        <w:rPr>
          <w:rFonts w:ascii="Arial" w:hAnsi="Arial" w:cs="Arial"/>
        </w:rPr>
        <w:t>В целях совершенствования механизма управления и распоряжения муниципальным имуществом, в соответствии с Федеральным законом от 06 октября 2003 года № 131-ФЗ «Об общих принципах организации местного самоуправления в РФ», руководствуясь приказом Министерства финансов Российской Федерации от 10.10.2023 года № 163н «Об утверждении Порядка ведения органами местного самоуправления реестров муниципального имущества», руководствуясь Уставом муниципального образования «</w:t>
      </w:r>
      <w:proofErr w:type="spellStart"/>
      <w:r w:rsidRPr="00F673E5">
        <w:rPr>
          <w:rFonts w:ascii="Arial" w:hAnsi="Arial" w:cs="Arial"/>
        </w:rPr>
        <w:t>Бахтай</w:t>
      </w:r>
      <w:proofErr w:type="spellEnd"/>
      <w:r w:rsidRPr="00F673E5">
        <w:rPr>
          <w:rFonts w:ascii="Arial" w:hAnsi="Arial" w:cs="Arial"/>
        </w:rPr>
        <w:t>», администрация муниципального образования «</w:t>
      </w:r>
      <w:proofErr w:type="spellStart"/>
      <w:r w:rsidRPr="00F673E5">
        <w:rPr>
          <w:rFonts w:ascii="Arial" w:hAnsi="Arial" w:cs="Arial"/>
        </w:rPr>
        <w:t>Бахтай</w:t>
      </w:r>
      <w:proofErr w:type="spellEnd"/>
      <w:r w:rsidRPr="00F673E5">
        <w:rPr>
          <w:rFonts w:ascii="Arial" w:hAnsi="Arial" w:cs="Arial"/>
        </w:rPr>
        <w:t>»</w:t>
      </w:r>
      <w:proofErr w:type="gramEnd"/>
    </w:p>
    <w:p w:rsidR="00F673E5" w:rsidRPr="00F673E5" w:rsidRDefault="00F673E5" w:rsidP="00F673E5">
      <w:pPr>
        <w:shd w:val="clear" w:color="auto" w:fill="FFFFFF"/>
        <w:rPr>
          <w:rFonts w:ascii="Arial" w:hAnsi="Arial" w:cs="Arial"/>
          <w:color w:val="000000"/>
        </w:rPr>
      </w:pPr>
    </w:p>
    <w:p w:rsidR="00F673E5" w:rsidRPr="00F673E5" w:rsidRDefault="00F673E5" w:rsidP="00F673E5">
      <w:pPr>
        <w:shd w:val="clear" w:color="auto" w:fill="FFFFFF"/>
        <w:jc w:val="center"/>
        <w:rPr>
          <w:rFonts w:ascii="Arial" w:hAnsi="Arial" w:cs="Arial"/>
          <w:bCs/>
          <w:color w:val="000000"/>
        </w:rPr>
      </w:pPr>
      <w:r w:rsidRPr="00F673E5">
        <w:rPr>
          <w:rFonts w:ascii="Arial" w:hAnsi="Arial" w:cs="Arial"/>
          <w:b/>
          <w:bCs/>
          <w:color w:val="000000"/>
          <w:sz w:val="32"/>
          <w:szCs w:val="32"/>
        </w:rPr>
        <w:t>ПОСТАНОВЛЯЕТ</w:t>
      </w:r>
      <w:r w:rsidRPr="00F673E5">
        <w:rPr>
          <w:rFonts w:ascii="Arial" w:hAnsi="Arial" w:cs="Arial"/>
          <w:bCs/>
          <w:color w:val="000000"/>
        </w:rPr>
        <w:t>:</w:t>
      </w:r>
    </w:p>
    <w:p w:rsidR="00F673E5" w:rsidRPr="00F673E5" w:rsidRDefault="00F673E5" w:rsidP="00F673E5">
      <w:pPr>
        <w:shd w:val="clear" w:color="auto" w:fill="FFFFFF"/>
        <w:jc w:val="center"/>
        <w:rPr>
          <w:rFonts w:ascii="Arial" w:hAnsi="Arial" w:cs="Arial"/>
          <w:b/>
          <w:bCs/>
          <w:color w:val="000000"/>
        </w:rPr>
      </w:pPr>
    </w:p>
    <w:p w:rsidR="00F673E5" w:rsidRDefault="00F673E5" w:rsidP="00F673E5">
      <w:pPr>
        <w:widowControl w:val="0"/>
        <w:autoSpaceDE w:val="0"/>
        <w:autoSpaceDN w:val="0"/>
        <w:adjustRightInd w:val="0"/>
        <w:ind w:firstLine="851"/>
        <w:jc w:val="both"/>
        <w:rPr>
          <w:rFonts w:ascii="Arial" w:hAnsi="Arial" w:cs="Arial"/>
        </w:rPr>
      </w:pPr>
      <w:r w:rsidRPr="00F673E5">
        <w:rPr>
          <w:rFonts w:ascii="Arial" w:hAnsi="Arial" w:cs="Arial"/>
        </w:rPr>
        <w:t>1. Утвердить Порядок ведения реестра муниципального имущества муниципального образования «</w:t>
      </w:r>
      <w:proofErr w:type="spellStart"/>
      <w:r w:rsidRPr="00F673E5">
        <w:rPr>
          <w:rFonts w:ascii="Arial" w:hAnsi="Arial" w:cs="Arial"/>
        </w:rPr>
        <w:t>Бахтай</w:t>
      </w:r>
      <w:proofErr w:type="spellEnd"/>
      <w:r w:rsidRPr="00F673E5">
        <w:rPr>
          <w:rFonts w:ascii="Arial" w:hAnsi="Arial" w:cs="Arial"/>
        </w:rPr>
        <w:t>» согласно приложению 1</w:t>
      </w:r>
      <w:r w:rsidR="00193214">
        <w:rPr>
          <w:rFonts w:ascii="Arial" w:hAnsi="Arial" w:cs="Arial"/>
        </w:rPr>
        <w:t>.</w:t>
      </w:r>
    </w:p>
    <w:p w:rsidR="00193214" w:rsidRPr="00F673E5" w:rsidRDefault="00193214" w:rsidP="00F673E5">
      <w:pPr>
        <w:widowControl w:val="0"/>
        <w:autoSpaceDE w:val="0"/>
        <w:autoSpaceDN w:val="0"/>
        <w:adjustRightInd w:val="0"/>
        <w:ind w:firstLine="851"/>
        <w:jc w:val="both"/>
        <w:rPr>
          <w:rFonts w:ascii="Arial" w:hAnsi="Arial" w:cs="Arial"/>
        </w:rPr>
      </w:pPr>
      <w:r>
        <w:rPr>
          <w:rFonts w:ascii="Arial" w:hAnsi="Arial" w:cs="Arial"/>
        </w:rPr>
        <w:t>2. Постановление администрации муниципального образования «</w:t>
      </w:r>
      <w:proofErr w:type="spellStart"/>
      <w:r>
        <w:rPr>
          <w:rFonts w:ascii="Arial" w:hAnsi="Arial" w:cs="Arial"/>
        </w:rPr>
        <w:t>Бахтай</w:t>
      </w:r>
      <w:proofErr w:type="spellEnd"/>
      <w:r>
        <w:rPr>
          <w:rFonts w:ascii="Arial" w:hAnsi="Arial" w:cs="Arial"/>
        </w:rPr>
        <w:t xml:space="preserve">» от 25.07.2024 года </w:t>
      </w:r>
      <w:r w:rsidR="00031E6A">
        <w:rPr>
          <w:rFonts w:ascii="Arial" w:hAnsi="Arial" w:cs="Arial"/>
        </w:rPr>
        <w:t xml:space="preserve">№ 38 </w:t>
      </w:r>
      <w:r>
        <w:rPr>
          <w:rFonts w:ascii="Arial" w:hAnsi="Arial" w:cs="Arial"/>
        </w:rPr>
        <w:t>«Об утверждении Порядка ведения реестра муниципального имущества муниципального образования «</w:t>
      </w:r>
      <w:proofErr w:type="spellStart"/>
      <w:r>
        <w:rPr>
          <w:rFonts w:ascii="Arial" w:hAnsi="Arial" w:cs="Arial"/>
        </w:rPr>
        <w:t>Бахтай</w:t>
      </w:r>
      <w:proofErr w:type="spellEnd"/>
      <w:r>
        <w:rPr>
          <w:rFonts w:ascii="Arial" w:hAnsi="Arial" w:cs="Arial"/>
        </w:rPr>
        <w:t>» признать утратившим силу.</w:t>
      </w:r>
    </w:p>
    <w:p w:rsidR="00F673E5" w:rsidRPr="00F673E5" w:rsidRDefault="00193214" w:rsidP="00F673E5">
      <w:pPr>
        <w:widowControl w:val="0"/>
        <w:autoSpaceDE w:val="0"/>
        <w:autoSpaceDN w:val="0"/>
        <w:adjustRightInd w:val="0"/>
        <w:ind w:firstLine="851"/>
        <w:jc w:val="both"/>
        <w:rPr>
          <w:rFonts w:ascii="Arial" w:hAnsi="Arial" w:cs="Arial"/>
        </w:rPr>
      </w:pPr>
      <w:r>
        <w:rPr>
          <w:rFonts w:ascii="Arial" w:hAnsi="Arial" w:cs="Arial"/>
          <w:color w:val="000000"/>
        </w:rPr>
        <w:t>3</w:t>
      </w:r>
      <w:r w:rsidR="00F673E5" w:rsidRPr="00F673E5">
        <w:rPr>
          <w:rFonts w:ascii="Arial" w:hAnsi="Arial" w:cs="Arial"/>
          <w:color w:val="000000"/>
        </w:rPr>
        <w:t xml:space="preserve">. </w:t>
      </w:r>
      <w:r w:rsidR="00F673E5" w:rsidRPr="00F673E5">
        <w:rPr>
          <w:rFonts w:ascii="Arial" w:hAnsi="Arial" w:cs="Arial"/>
        </w:rPr>
        <w:t>Опубликовать настоящее постановление в печатном средстве массовой информации «</w:t>
      </w:r>
      <w:proofErr w:type="spellStart"/>
      <w:r w:rsidR="00F673E5" w:rsidRPr="00F673E5">
        <w:rPr>
          <w:rFonts w:ascii="Arial" w:hAnsi="Arial" w:cs="Arial"/>
        </w:rPr>
        <w:t>Бахтайский</w:t>
      </w:r>
      <w:proofErr w:type="spellEnd"/>
      <w:r w:rsidR="00F673E5" w:rsidRPr="00F673E5">
        <w:rPr>
          <w:rFonts w:ascii="Arial" w:hAnsi="Arial" w:cs="Arial"/>
        </w:rPr>
        <w:t xml:space="preserve"> вестник» и разместить на официальном сайте администрации муниципального образования «</w:t>
      </w:r>
      <w:proofErr w:type="spellStart"/>
      <w:r w:rsidR="00F673E5" w:rsidRPr="00F673E5">
        <w:rPr>
          <w:rFonts w:ascii="Arial" w:hAnsi="Arial" w:cs="Arial"/>
        </w:rPr>
        <w:t>Аларский</w:t>
      </w:r>
      <w:proofErr w:type="spellEnd"/>
      <w:r w:rsidR="00F673E5" w:rsidRPr="00F673E5">
        <w:rPr>
          <w:rFonts w:ascii="Arial" w:hAnsi="Arial" w:cs="Arial"/>
        </w:rPr>
        <w:t xml:space="preserve"> район» во вкладке муниципального образования «</w:t>
      </w:r>
      <w:proofErr w:type="spellStart"/>
      <w:r w:rsidR="00F673E5" w:rsidRPr="00F673E5">
        <w:rPr>
          <w:rFonts w:ascii="Arial" w:hAnsi="Arial" w:cs="Arial"/>
        </w:rPr>
        <w:t>Бахтай</w:t>
      </w:r>
      <w:proofErr w:type="spellEnd"/>
      <w:r w:rsidR="00F673E5" w:rsidRPr="00F673E5">
        <w:rPr>
          <w:rFonts w:ascii="Arial" w:hAnsi="Arial" w:cs="Arial"/>
        </w:rPr>
        <w:t>» в информационно-телекоммуникационной сети «Интернет».</w:t>
      </w:r>
    </w:p>
    <w:p w:rsidR="00F673E5" w:rsidRPr="00F673E5" w:rsidRDefault="00193214" w:rsidP="00F673E5">
      <w:pPr>
        <w:widowControl w:val="0"/>
        <w:autoSpaceDE w:val="0"/>
        <w:autoSpaceDN w:val="0"/>
        <w:adjustRightInd w:val="0"/>
        <w:ind w:firstLine="851"/>
        <w:jc w:val="both"/>
        <w:rPr>
          <w:rFonts w:ascii="Arial" w:hAnsi="Arial" w:cs="Arial"/>
          <w:bCs/>
        </w:rPr>
      </w:pPr>
      <w:r>
        <w:rPr>
          <w:rFonts w:ascii="Arial" w:hAnsi="Arial" w:cs="Arial"/>
        </w:rPr>
        <w:t>4</w:t>
      </w:r>
      <w:r w:rsidR="00F673E5" w:rsidRPr="00F673E5">
        <w:rPr>
          <w:rFonts w:ascii="Arial" w:hAnsi="Arial" w:cs="Arial"/>
        </w:rPr>
        <w:t xml:space="preserve">. </w:t>
      </w:r>
      <w:proofErr w:type="gramStart"/>
      <w:r w:rsidR="00F673E5" w:rsidRPr="00F673E5">
        <w:rPr>
          <w:rFonts w:ascii="Arial" w:hAnsi="Arial" w:cs="Arial"/>
        </w:rPr>
        <w:t>Контроль за</w:t>
      </w:r>
      <w:proofErr w:type="gramEnd"/>
      <w:r w:rsidR="00F673E5" w:rsidRPr="00F673E5">
        <w:rPr>
          <w:rFonts w:ascii="Arial" w:hAnsi="Arial" w:cs="Arial"/>
        </w:rPr>
        <w:t xml:space="preserve"> исполнением настоящего постановления оставляю за собой. </w:t>
      </w:r>
    </w:p>
    <w:p w:rsidR="00F673E5" w:rsidRPr="00F673E5" w:rsidRDefault="00F673E5" w:rsidP="00F673E5">
      <w:pPr>
        <w:pStyle w:val="ConsPlusNormal"/>
        <w:ind w:firstLine="0"/>
        <w:jc w:val="both"/>
        <w:rPr>
          <w:sz w:val="24"/>
          <w:szCs w:val="24"/>
        </w:rPr>
      </w:pPr>
    </w:p>
    <w:p w:rsidR="00F673E5" w:rsidRPr="00F673E5" w:rsidRDefault="00F673E5" w:rsidP="00F673E5">
      <w:pPr>
        <w:pStyle w:val="ConsPlusNormal"/>
        <w:ind w:firstLine="0"/>
        <w:jc w:val="both"/>
        <w:rPr>
          <w:sz w:val="24"/>
          <w:szCs w:val="24"/>
        </w:rPr>
      </w:pPr>
    </w:p>
    <w:p w:rsidR="00F673E5" w:rsidRPr="00F673E5" w:rsidRDefault="00F673E5" w:rsidP="00F673E5">
      <w:pPr>
        <w:shd w:val="clear" w:color="auto" w:fill="FFFFFF"/>
        <w:rPr>
          <w:rFonts w:ascii="Arial" w:hAnsi="Arial" w:cs="Arial"/>
          <w:color w:val="000000"/>
        </w:rPr>
      </w:pPr>
      <w:r w:rsidRPr="00F673E5">
        <w:rPr>
          <w:rFonts w:ascii="Arial" w:hAnsi="Arial" w:cs="Arial"/>
          <w:color w:val="000000"/>
        </w:rPr>
        <w:t xml:space="preserve">Глава </w:t>
      </w:r>
      <w:r w:rsidR="00E92B8B">
        <w:rPr>
          <w:rFonts w:ascii="Arial" w:hAnsi="Arial" w:cs="Arial"/>
          <w:color w:val="000000"/>
        </w:rPr>
        <w:t xml:space="preserve"> </w:t>
      </w:r>
      <w:r w:rsidRPr="00F673E5">
        <w:rPr>
          <w:rFonts w:ascii="Arial" w:hAnsi="Arial" w:cs="Arial"/>
          <w:color w:val="000000"/>
        </w:rPr>
        <w:t>муниципального образования «</w:t>
      </w:r>
      <w:proofErr w:type="spellStart"/>
      <w:r w:rsidRPr="00F673E5">
        <w:rPr>
          <w:rFonts w:ascii="Arial" w:hAnsi="Arial" w:cs="Arial"/>
          <w:color w:val="000000"/>
        </w:rPr>
        <w:t>Бахтай</w:t>
      </w:r>
      <w:proofErr w:type="spellEnd"/>
      <w:r w:rsidRPr="00F673E5">
        <w:rPr>
          <w:rFonts w:ascii="Arial" w:hAnsi="Arial" w:cs="Arial"/>
          <w:color w:val="000000"/>
        </w:rPr>
        <w:t>»</w:t>
      </w:r>
    </w:p>
    <w:p w:rsidR="00F673E5" w:rsidRPr="00F673E5" w:rsidRDefault="00F673E5" w:rsidP="00F673E5">
      <w:pPr>
        <w:shd w:val="clear" w:color="auto" w:fill="FFFFFF"/>
        <w:rPr>
          <w:rFonts w:ascii="Arial" w:hAnsi="Arial" w:cs="Arial"/>
          <w:color w:val="000000"/>
        </w:rPr>
      </w:pPr>
      <w:r w:rsidRPr="00F673E5">
        <w:rPr>
          <w:rFonts w:ascii="Arial" w:hAnsi="Arial" w:cs="Arial"/>
          <w:color w:val="000000"/>
        </w:rPr>
        <w:t xml:space="preserve">А.А. </w:t>
      </w:r>
      <w:proofErr w:type="spellStart"/>
      <w:r w:rsidRPr="00F673E5">
        <w:rPr>
          <w:rFonts w:ascii="Arial" w:hAnsi="Arial" w:cs="Arial"/>
          <w:color w:val="000000"/>
        </w:rPr>
        <w:t>Халтаев</w:t>
      </w:r>
      <w:proofErr w:type="spellEnd"/>
    </w:p>
    <w:p w:rsidR="00F673E5" w:rsidRPr="00F673E5" w:rsidRDefault="00F673E5" w:rsidP="00F673E5">
      <w:pPr>
        <w:ind w:firstLine="709"/>
        <w:jc w:val="right"/>
        <w:rPr>
          <w:rFonts w:ascii="Arial" w:hAnsi="Arial" w:cs="Arial"/>
          <w:b/>
          <w:sz w:val="20"/>
          <w:szCs w:val="20"/>
        </w:rPr>
      </w:pPr>
      <w:bookmarkStart w:id="0" w:name="Par73"/>
      <w:bookmarkEnd w:id="0"/>
    </w:p>
    <w:p w:rsidR="00F673E5" w:rsidRPr="00F673E5" w:rsidRDefault="00F673E5" w:rsidP="00F673E5">
      <w:pPr>
        <w:rPr>
          <w:rFonts w:ascii="Arial" w:hAnsi="Arial" w:cs="Arial"/>
          <w:b/>
          <w:sz w:val="20"/>
          <w:szCs w:val="20"/>
        </w:rPr>
      </w:pPr>
    </w:p>
    <w:p w:rsidR="00F673E5" w:rsidRDefault="00F673E5" w:rsidP="00F673E5">
      <w:pPr>
        <w:rPr>
          <w:rFonts w:ascii="Arial" w:hAnsi="Arial" w:cs="Arial"/>
          <w:b/>
          <w:sz w:val="20"/>
          <w:szCs w:val="20"/>
        </w:rPr>
      </w:pPr>
    </w:p>
    <w:p w:rsidR="005C69B7" w:rsidRDefault="005C69B7" w:rsidP="00F673E5">
      <w:pPr>
        <w:rPr>
          <w:rFonts w:ascii="Arial" w:hAnsi="Arial" w:cs="Arial"/>
          <w:b/>
          <w:sz w:val="20"/>
          <w:szCs w:val="20"/>
        </w:rPr>
      </w:pPr>
    </w:p>
    <w:p w:rsidR="005C69B7" w:rsidRDefault="005C69B7" w:rsidP="00F673E5">
      <w:pPr>
        <w:rPr>
          <w:rFonts w:ascii="Arial" w:hAnsi="Arial" w:cs="Arial"/>
          <w:b/>
          <w:sz w:val="20"/>
          <w:szCs w:val="20"/>
        </w:rPr>
      </w:pPr>
    </w:p>
    <w:p w:rsidR="005C69B7" w:rsidRDefault="005C69B7" w:rsidP="00F673E5">
      <w:pPr>
        <w:rPr>
          <w:rFonts w:ascii="Arial" w:hAnsi="Arial" w:cs="Arial"/>
          <w:b/>
          <w:sz w:val="20"/>
          <w:szCs w:val="20"/>
        </w:rPr>
      </w:pPr>
    </w:p>
    <w:p w:rsidR="005C69B7" w:rsidRDefault="005C69B7" w:rsidP="00F673E5">
      <w:pPr>
        <w:rPr>
          <w:rFonts w:ascii="Arial" w:hAnsi="Arial" w:cs="Arial"/>
          <w:b/>
          <w:sz w:val="20"/>
          <w:szCs w:val="20"/>
        </w:rPr>
      </w:pPr>
    </w:p>
    <w:p w:rsidR="005C69B7" w:rsidRDefault="005C69B7" w:rsidP="00F673E5">
      <w:pPr>
        <w:rPr>
          <w:rFonts w:ascii="Arial" w:hAnsi="Arial" w:cs="Arial"/>
          <w:b/>
          <w:sz w:val="20"/>
          <w:szCs w:val="20"/>
        </w:rPr>
      </w:pPr>
    </w:p>
    <w:p w:rsidR="005C69B7" w:rsidRDefault="005C69B7" w:rsidP="00F673E5">
      <w:pPr>
        <w:rPr>
          <w:rFonts w:ascii="Arial" w:hAnsi="Arial" w:cs="Arial"/>
          <w:b/>
          <w:sz w:val="20"/>
          <w:szCs w:val="20"/>
        </w:rPr>
      </w:pPr>
    </w:p>
    <w:p w:rsidR="00F673E5" w:rsidRDefault="00F673E5" w:rsidP="00F673E5">
      <w:pPr>
        <w:rPr>
          <w:rFonts w:ascii="Arial" w:hAnsi="Arial" w:cs="Arial"/>
          <w:b/>
          <w:sz w:val="20"/>
          <w:szCs w:val="20"/>
        </w:rPr>
      </w:pPr>
      <w:bookmarkStart w:id="1" w:name="_GoBack"/>
      <w:bookmarkEnd w:id="1"/>
    </w:p>
    <w:p w:rsidR="004E1C2D" w:rsidRPr="00F673E5" w:rsidRDefault="004E1C2D" w:rsidP="00F673E5">
      <w:pPr>
        <w:rPr>
          <w:rFonts w:ascii="Arial" w:hAnsi="Arial" w:cs="Arial"/>
          <w:b/>
          <w:sz w:val="20"/>
          <w:szCs w:val="20"/>
        </w:rPr>
      </w:pPr>
    </w:p>
    <w:p w:rsidR="00F673E5" w:rsidRPr="00F673E5" w:rsidRDefault="00F673E5" w:rsidP="00F673E5">
      <w:pPr>
        <w:rPr>
          <w:rFonts w:ascii="Arial" w:hAnsi="Arial" w:cs="Arial"/>
          <w:b/>
          <w:sz w:val="20"/>
          <w:szCs w:val="20"/>
        </w:rPr>
      </w:pPr>
    </w:p>
    <w:p w:rsidR="00F673E5" w:rsidRPr="00C90DF6" w:rsidRDefault="00F673E5" w:rsidP="00F673E5">
      <w:pPr>
        <w:jc w:val="right"/>
        <w:rPr>
          <w:rFonts w:ascii="Courier New" w:hAnsi="Courier New" w:cs="Courier New"/>
          <w:sz w:val="22"/>
          <w:szCs w:val="22"/>
        </w:rPr>
      </w:pPr>
      <w:r w:rsidRPr="00C90DF6">
        <w:rPr>
          <w:rFonts w:ascii="Courier New" w:hAnsi="Courier New" w:cs="Courier New"/>
          <w:sz w:val="22"/>
          <w:szCs w:val="22"/>
        </w:rPr>
        <w:t xml:space="preserve">Приложение 1 </w:t>
      </w:r>
    </w:p>
    <w:p w:rsidR="00F673E5" w:rsidRPr="00C90DF6" w:rsidRDefault="00E92B8B" w:rsidP="00F673E5">
      <w:pPr>
        <w:pStyle w:val="a6"/>
        <w:jc w:val="right"/>
        <w:rPr>
          <w:rFonts w:ascii="Courier New" w:hAnsi="Courier New" w:cs="Courier New"/>
          <w:kern w:val="2"/>
          <w:sz w:val="22"/>
        </w:rPr>
      </w:pPr>
      <w:r w:rsidRPr="00C90DF6">
        <w:rPr>
          <w:rFonts w:ascii="Courier New" w:hAnsi="Courier New" w:cs="Courier New"/>
          <w:kern w:val="2"/>
          <w:sz w:val="22"/>
        </w:rPr>
        <w:t>к</w:t>
      </w:r>
      <w:r w:rsidR="00F673E5" w:rsidRPr="00C90DF6">
        <w:rPr>
          <w:rFonts w:ascii="Courier New" w:hAnsi="Courier New" w:cs="Courier New"/>
          <w:kern w:val="2"/>
          <w:sz w:val="22"/>
        </w:rPr>
        <w:t xml:space="preserve"> постановлению администрации</w:t>
      </w:r>
    </w:p>
    <w:p w:rsidR="00F673E5" w:rsidRPr="00C90DF6" w:rsidRDefault="00C90DF6" w:rsidP="00F673E5">
      <w:pPr>
        <w:pStyle w:val="a6"/>
        <w:jc w:val="right"/>
        <w:rPr>
          <w:rFonts w:ascii="Courier New" w:hAnsi="Courier New" w:cs="Courier New"/>
          <w:kern w:val="2"/>
          <w:sz w:val="22"/>
        </w:rPr>
      </w:pPr>
      <w:r>
        <w:rPr>
          <w:rFonts w:ascii="Courier New" w:hAnsi="Courier New" w:cs="Courier New"/>
          <w:kern w:val="2"/>
          <w:sz w:val="22"/>
        </w:rPr>
        <w:t>МО</w:t>
      </w:r>
      <w:r w:rsidR="00F673E5" w:rsidRPr="00C90DF6">
        <w:rPr>
          <w:rFonts w:ascii="Courier New" w:hAnsi="Courier New" w:cs="Courier New"/>
          <w:kern w:val="2"/>
          <w:sz w:val="22"/>
        </w:rPr>
        <w:t xml:space="preserve"> «</w:t>
      </w:r>
      <w:proofErr w:type="spellStart"/>
      <w:r w:rsidR="00F673E5" w:rsidRPr="00C90DF6">
        <w:rPr>
          <w:rFonts w:ascii="Courier New" w:hAnsi="Courier New" w:cs="Courier New"/>
          <w:kern w:val="2"/>
          <w:sz w:val="22"/>
        </w:rPr>
        <w:t>Бахтай</w:t>
      </w:r>
      <w:proofErr w:type="spellEnd"/>
      <w:r w:rsidR="00F673E5" w:rsidRPr="00C90DF6">
        <w:rPr>
          <w:rFonts w:ascii="Courier New" w:hAnsi="Courier New" w:cs="Courier New"/>
          <w:kern w:val="2"/>
          <w:sz w:val="22"/>
        </w:rPr>
        <w:t>»</w:t>
      </w:r>
    </w:p>
    <w:p w:rsidR="00F673E5" w:rsidRPr="00C90DF6" w:rsidRDefault="00F673E5" w:rsidP="00F673E5">
      <w:pPr>
        <w:pStyle w:val="a6"/>
        <w:jc w:val="right"/>
        <w:rPr>
          <w:rFonts w:ascii="Courier New" w:hAnsi="Courier New" w:cs="Courier New"/>
          <w:kern w:val="2"/>
          <w:sz w:val="22"/>
        </w:rPr>
      </w:pPr>
      <w:r w:rsidRPr="00C90DF6">
        <w:rPr>
          <w:rFonts w:ascii="Courier New" w:hAnsi="Courier New" w:cs="Courier New"/>
          <w:kern w:val="2"/>
          <w:sz w:val="22"/>
        </w:rPr>
        <w:t xml:space="preserve">от </w:t>
      </w:r>
      <w:r w:rsidR="00D96A8D">
        <w:rPr>
          <w:rFonts w:ascii="Courier New" w:hAnsi="Courier New" w:cs="Courier New"/>
          <w:kern w:val="2"/>
          <w:sz w:val="22"/>
        </w:rPr>
        <w:t>04.10.</w:t>
      </w:r>
      <w:r w:rsidR="004E1C2D">
        <w:rPr>
          <w:rFonts w:ascii="Courier New" w:hAnsi="Courier New" w:cs="Courier New"/>
          <w:kern w:val="2"/>
          <w:sz w:val="22"/>
        </w:rPr>
        <w:t>2024</w:t>
      </w:r>
      <w:r w:rsidRPr="00C90DF6">
        <w:rPr>
          <w:rFonts w:ascii="Courier New" w:hAnsi="Courier New" w:cs="Courier New"/>
          <w:kern w:val="2"/>
          <w:sz w:val="22"/>
        </w:rPr>
        <w:t xml:space="preserve">г. № </w:t>
      </w:r>
      <w:r w:rsidR="00D96A8D">
        <w:rPr>
          <w:rFonts w:ascii="Courier New" w:hAnsi="Courier New" w:cs="Courier New"/>
          <w:kern w:val="2"/>
          <w:sz w:val="22"/>
        </w:rPr>
        <w:t>48</w:t>
      </w:r>
    </w:p>
    <w:p w:rsidR="00F673E5" w:rsidRPr="00C90DF6" w:rsidRDefault="00F673E5" w:rsidP="005C69B7">
      <w:pPr>
        <w:jc w:val="center"/>
        <w:rPr>
          <w:rFonts w:ascii="Arial" w:hAnsi="Arial" w:cs="Arial"/>
          <w:b/>
        </w:rPr>
      </w:pPr>
    </w:p>
    <w:p w:rsidR="00F673E5" w:rsidRPr="00C90DF6" w:rsidRDefault="00F673E5" w:rsidP="005C69B7">
      <w:pPr>
        <w:ind w:firstLine="709"/>
        <w:jc w:val="center"/>
        <w:rPr>
          <w:rFonts w:ascii="Arial" w:hAnsi="Arial" w:cs="Arial"/>
          <w:b/>
        </w:rPr>
      </w:pPr>
      <w:r w:rsidRPr="00C90DF6">
        <w:rPr>
          <w:rFonts w:ascii="Arial" w:hAnsi="Arial" w:cs="Arial"/>
          <w:b/>
        </w:rPr>
        <w:t>Порядок ведения реестра муниципального имущества</w:t>
      </w:r>
    </w:p>
    <w:p w:rsidR="00F673E5" w:rsidRPr="00C90DF6" w:rsidRDefault="00F673E5" w:rsidP="005C69B7">
      <w:pPr>
        <w:ind w:firstLine="709"/>
        <w:jc w:val="center"/>
        <w:rPr>
          <w:rFonts w:ascii="Arial" w:hAnsi="Arial" w:cs="Arial"/>
          <w:b/>
        </w:rPr>
      </w:pPr>
      <w:r w:rsidRPr="00C90DF6">
        <w:rPr>
          <w:rFonts w:ascii="Arial" w:hAnsi="Arial" w:cs="Arial"/>
          <w:b/>
        </w:rPr>
        <w:t>муниципального образования «</w:t>
      </w:r>
      <w:proofErr w:type="spellStart"/>
      <w:r w:rsidRPr="00C90DF6">
        <w:rPr>
          <w:rFonts w:ascii="Arial" w:hAnsi="Arial" w:cs="Arial"/>
          <w:b/>
        </w:rPr>
        <w:t>Бахтай</w:t>
      </w:r>
      <w:proofErr w:type="spellEnd"/>
      <w:r w:rsidRPr="00C90DF6">
        <w:rPr>
          <w:rFonts w:ascii="Arial" w:hAnsi="Arial" w:cs="Arial"/>
          <w:b/>
        </w:rPr>
        <w:t>»</w:t>
      </w:r>
    </w:p>
    <w:p w:rsidR="00F673E5" w:rsidRPr="00C90DF6" w:rsidRDefault="00F673E5" w:rsidP="005C69B7">
      <w:pPr>
        <w:ind w:firstLine="709"/>
        <w:jc w:val="center"/>
        <w:rPr>
          <w:rFonts w:ascii="Arial" w:hAnsi="Arial" w:cs="Arial"/>
          <w:b/>
        </w:rPr>
      </w:pPr>
    </w:p>
    <w:p w:rsidR="00F673E5" w:rsidRPr="005C69B7" w:rsidRDefault="00F673E5" w:rsidP="005C69B7">
      <w:pPr>
        <w:ind w:firstLine="709"/>
        <w:jc w:val="both"/>
        <w:rPr>
          <w:rFonts w:ascii="Arial" w:hAnsi="Arial" w:cs="Arial"/>
        </w:rPr>
      </w:pPr>
      <w:r w:rsidRPr="005C69B7">
        <w:rPr>
          <w:rFonts w:ascii="Arial" w:hAnsi="Arial" w:cs="Arial"/>
        </w:rPr>
        <w:t xml:space="preserve">1.1. </w:t>
      </w:r>
      <w:proofErr w:type="gramStart"/>
      <w:r w:rsidRPr="005C69B7">
        <w:rPr>
          <w:rFonts w:ascii="Arial" w:hAnsi="Arial" w:cs="Arial"/>
        </w:rPr>
        <w:t>Настоящий Порядок ведения реестра муниципального имущества муниципального образования «</w:t>
      </w:r>
      <w:proofErr w:type="spellStart"/>
      <w:r w:rsidRPr="005C69B7">
        <w:rPr>
          <w:rFonts w:ascii="Arial" w:hAnsi="Arial" w:cs="Arial"/>
        </w:rPr>
        <w:t>Бахтай</w:t>
      </w:r>
      <w:proofErr w:type="spellEnd"/>
      <w:r w:rsidRPr="005C69B7">
        <w:rPr>
          <w:rFonts w:ascii="Arial" w:hAnsi="Arial" w:cs="Arial"/>
        </w:rPr>
        <w:t>» (далее по тексту – Порядок) устанавливает правила ведения реестра муниципального имущества муниципального образования «</w:t>
      </w:r>
      <w:proofErr w:type="spellStart"/>
      <w:r w:rsidRPr="005C69B7">
        <w:rPr>
          <w:rFonts w:ascii="Arial" w:hAnsi="Arial" w:cs="Arial"/>
        </w:rPr>
        <w:t>Бахтай</w:t>
      </w:r>
      <w:proofErr w:type="spellEnd"/>
      <w:r w:rsidRPr="005C69B7">
        <w:rPr>
          <w:rFonts w:ascii="Arial" w:hAnsi="Arial" w:cs="Arial"/>
        </w:rPr>
        <w:t>» (далее по тексту – Реестр) в соответствии с приказом Министерства экономического развития Российской Федерации от 10.10.2023 г. № 163н «Об утверждении Порядка ведения органами местного самоуправления реестров муниципального имущества», и определяет структуру построения Реестра, правила внесения сведений об имуществе в</w:t>
      </w:r>
      <w:proofErr w:type="gramEnd"/>
      <w:r w:rsidRPr="005C69B7">
        <w:rPr>
          <w:rFonts w:ascii="Arial" w:hAnsi="Arial" w:cs="Arial"/>
        </w:rPr>
        <w:t xml:space="preserve"> Реестр, общие требования к порядку предоставления информации из Реестра, состав информации о муниципальном имуществе, принадлежащем на вещном праве или в силу закона муниципального образования «</w:t>
      </w:r>
      <w:proofErr w:type="spellStart"/>
      <w:r w:rsidRPr="005C69B7">
        <w:rPr>
          <w:rFonts w:ascii="Arial" w:hAnsi="Arial" w:cs="Arial"/>
        </w:rPr>
        <w:t>Бахтай</w:t>
      </w:r>
      <w:proofErr w:type="spellEnd"/>
      <w:r w:rsidRPr="005C69B7">
        <w:rPr>
          <w:rFonts w:ascii="Arial" w:hAnsi="Arial" w:cs="Arial"/>
        </w:rPr>
        <w:t>»</w:t>
      </w:r>
      <w:proofErr w:type="gramStart"/>
      <w:r w:rsidRPr="005C69B7">
        <w:rPr>
          <w:rFonts w:ascii="Arial" w:hAnsi="Arial" w:cs="Arial"/>
        </w:rPr>
        <w:t xml:space="preserve"> ,</w:t>
      </w:r>
      <w:proofErr w:type="gramEnd"/>
      <w:r w:rsidRPr="005C69B7">
        <w:rPr>
          <w:rFonts w:ascii="Arial" w:hAnsi="Arial" w:cs="Arial"/>
        </w:rPr>
        <w:t xml:space="preserve"> муниципальным учреждениям муниципального образования «</w:t>
      </w:r>
      <w:proofErr w:type="spellStart"/>
      <w:r w:rsidRPr="005C69B7">
        <w:rPr>
          <w:rFonts w:ascii="Arial" w:hAnsi="Arial" w:cs="Arial"/>
        </w:rPr>
        <w:t>Бахтай</w:t>
      </w:r>
      <w:proofErr w:type="spellEnd"/>
      <w:r w:rsidRPr="005C69B7">
        <w:rPr>
          <w:rFonts w:ascii="Arial" w:hAnsi="Arial" w:cs="Arial"/>
        </w:rPr>
        <w:t xml:space="preserve">», иным муниципальным юридическим лицам (далее – правообладатель) и подлежащем учету в Реестре. </w:t>
      </w:r>
    </w:p>
    <w:p w:rsidR="004C5B24" w:rsidRPr="005C69B7" w:rsidRDefault="00F673E5" w:rsidP="005C69B7">
      <w:pPr>
        <w:ind w:firstLine="709"/>
        <w:jc w:val="both"/>
        <w:rPr>
          <w:rFonts w:ascii="Arial" w:hAnsi="Arial" w:cs="Arial"/>
        </w:rPr>
      </w:pPr>
      <w:r w:rsidRPr="005C69B7">
        <w:rPr>
          <w:rFonts w:ascii="Arial" w:hAnsi="Arial" w:cs="Arial"/>
        </w:rPr>
        <w:t xml:space="preserve">1.2. В настоящем Порядке под Реестром понимается информационная система, представляющая собой организационно упорядоченную совокупность баз данных, построенных на единых методологических и программно-технических принципах, содержащих перечни и характеристики объектов муниципального имущества. </w:t>
      </w:r>
    </w:p>
    <w:p w:rsidR="004C5B24" w:rsidRPr="005C69B7" w:rsidRDefault="00F673E5" w:rsidP="005C69B7">
      <w:pPr>
        <w:ind w:firstLine="709"/>
        <w:jc w:val="both"/>
        <w:rPr>
          <w:rFonts w:ascii="Arial" w:hAnsi="Arial" w:cs="Arial"/>
        </w:rPr>
      </w:pPr>
      <w:r w:rsidRPr="005C69B7">
        <w:rPr>
          <w:rFonts w:ascii="Arial" w:hAnsi="Arial" w:cs="Arial"/>
        </w:rPr>
        <w:t xml:space="preserve">1.3. Реестр создан и ведется в целях: </w:t>
      </w:r>
    </w:p>
    <w:p w:rsidR="004C5B24" w:rsidRPr="005C69B7" w:rsidRDefault="00F673E5" w:rsidP="005C69B7">
      <w:pPr>
        <w:ind w:firstLine="709"/>
        <w:jc w:val="both"/>
        <w:rPr>
          <w:rFonts w:ascii="Arial" w:hAnsi="Arial" w:cs="Arial"/>
        </w:rPr>
      </w:pPr>
      <w:r w:rsidRPr="005C69B7">
        <w:rPr>
          <w:rFonts w:ascii="Arial" w:hAnsi="Arial" w:cs="Arial"/>
        </w:rPr>
        <w:t xml:space="preserve">- учета объектов муниципального имущества и сведений о них (вид, местонахождение, стоимость, обременение и т.д.); </w:t>
      </w:r>
    </w:p>
    <w:p w:rsidR="004C5B24" w:rsidRPr="005C69B7" w:rsidRDefault="00F673E5" w:rsidP="005C69B7">
      <w:pPr>
        <w:ind w:firstLine="709"/>
        <w:jc w:val="both"/>
        <w:rPr>
          <w:rFonts w:ascii="Arial" w:hAnsi="Arial" w:cs="Arial"/>
        </w:rPr>
      </w:pPr>
      <w:r w:rsidRPr="005C69B7">
        <w:rPr>
          <w:rFonts w:ascii="Arial" w:hAnsi="Arial" w:cs="Arial"/>
        </w:rPr>
        <w:t xml:space="preserve">- информационно-справочного обеспечения процесса подготовки и принятия решений по вопросам, касающимся объектов муниципального имущества и реализации прав собственника; </w:t>
      </w:r>
    </w:p>
    <w:p w:rsidR="004C5B24" w:rsidRPr="005C69B7" w:rsidRDefault="00F673E5" w:rsidP="005C69B7">
      <w:pPr>
        <w:ind w:firstLine="709"/>
        <w:jc w:val="both"/>
        <w:rPr>
          <w:rFonts w:ascii="Arial" w:hAnsi="Arial" w:cs="Arial"/>
        </w:rPr>
      </w:pPr>
      <w:r w:rsidRPr="005C69B7">
        <w:rPr>
          <w:rFonts w:ascii="Arial" w:hAnsi="Arial" w:cs="Arial"/>
        </w:rPr>
        <w:t xml:space="preserve">- обеспечения информацией об объектах муниципального имущества заинтересованных органов государственной власти, органов местного самоуправления, других юридических и физических лиц при возникновении правоотношений с этими объектами, в том числе при совершении сделок; - отражения движения объектов муниципального имущества. </w:t>
      </w:r>
    </w:p>
    <w:p w:rsidR="004C5B24" w:rsidRPr="005C69B7" w:rsidRDefault="004C5B24" w:rsidP="005C69B7">
      <w:pPr>
        <w:ind w:firstLine="709"/>
        <w:jc w:val="both"/>
        <w:rPr>
          <w:rFonts w:ascii="Arial" w:hAnsi="Arial" w:cs="Arial"/>
        </w:rPr>
      </w:pPr>
    </w:p>
    <w:p w:rsidR="004C5B24" w:rsidRPr="005C69B7" w:rsidRDefault="00F673E5" w:rsidP="005C69B7">
      <w:pPr>
        <w:ind w:firstLine="709"/>
        <w:jc w:val="both"/>
        <w:rPr>
          <w:rFonts w:ascii="Arial" w:hAnsi="Arial" w:cs="Arial"/>
        </w:rPr>
      </w:pPr>
      <w:r w:rsidRPr="005C69B7">
        <w:rPr>
          <w:rFonts w:ascii="Arial" w:hAnsi="Arial" w:cs="Arial"/>
        </w:rPr>
        <w:t xml:space="preserve">2. Порядок учета объектов муниципального имущества </w:t>
      </w:r>
    </w:p>
    <w:p w:rsidR="004C5B24" w:rsidRPr="005C69B7" w:rsidRDefault="004C5B24" w:rsidP="00D43440">
      <w:pPr>
        <w:jc w:val="both"/>
        <w:rPr>
          <w:rFonts w:ascii="Arial" w:hAnsi="Arial" w:cs="Arial"/>
        </w:rPr>
      </w:pPr>
    </w:p>
    <w:p w:rsidR="004C5B24" w:rsidRPr="005C69B7" w:rsidRDefault="00F673E5" w:rsidP="005C69B7">
      <w:pPr>
        <w:ind w:firstLine="709"/>
        <w:jc w:val="both"/>
        <w:rPr>
          <w:rFonts w:ascii="Arial" w:hAnsi="Arial" w:cs="Arial"/>
        </w:rPr>
      </w:pPr>
      <w:r w:rsidRPr="005C69B7">
        <w:rPr>
          <w:rFonts w:ascii="Arial" w:hAnsi="Arial" w:cs="Arial"/>
        </w:rPr>
        <w:t xml:space="preserve">2.1. Учет объектов муниципального имущества включает описание объектов с указанием их индивидуальных характеристик и особенностей, позволяющих однозначно отличить один объект от другого. </w:t>
      </w:r>
    </w:p>
    <w:p w:rsidR="004C5B24" w:rsidRPr="005C69B7" w:rsidRDefault="00F673E5" w:rsidP="005C69B7">
      <w:pPr>
        <w:ind w:firstLine="709"/>
        <w:jc w:val="both"/>
        <w:rPr>
          <w:rFonts w:ascii="Arial" w:hAnsi="Arial" w:cs="Arial"/>
        </w:rPr>
      </w:pPr>
      <w:r w:rsidRPr="005C69B7">
        <w:rPr>
          <w:rFonts w:ascii="Arial" w:hAnsi="Arial" w:cs="Arial"/>
        </w:rPr>
        <w:t xml:space="preserve">2.2. Объектами учета в Реестре являются: </w:t>
      </w:r>
    </w:p>
    <w:p w:rsidR="00423293" w:rsidRPr="005C69B7" w:rsidRDefault="00F673E5" w:rsidP="005C69B7">
      <w:pPr>
        <w:ind w:firstLine="709"/>
        <w:jc w:val="both"/>
        <w:rPr>
          <w:rFonts w:ascii="Arial" w:hAnsi="Arial" w:cs="Arial"/>
        </w:rPr>
      </w:pPr>
      <w:r w:rsidRPr="005C69B7">
        <w:rPr>
          <w:rFonts w:ascii="Arial" w:hAnsi="Arial" w:cs="Arial"/>
        </w:rPr>
        <w:t>- находящееся в собственности муниципального образования «</w:t>
      </w:r>
      <w:proofErr w:type="spellStart"/>
      <w:r w:rsidRPr="005C69B7">
        <w:rPr>
          <w:rFonts w:ascii="Arial" w:hAnsi="Arial" w:cs="Arial"/>
        </w:rPr>
        <w:t>Бахтай</w:t>
      </w:r>
      <w:proofErr w:type="spellEnd"/>
      <w:r w:rsidRPr="005C69B7">
        <w:rPr>
          <w:rFonts w:ascii="Arial" w:hAnsi="Arial" w:cs="Arial"/>
        </w:rPr>
        <w:t>»</w:t>
      </w:r>
      <w:r w:rsidR="004C5B24" w:rsidRPr="005C69B7">
        <w:rPr>
          <w:rFonts w:ascii="Arial" w:hAnsi="Arial" w:cs="Arial"/>
        </w:rPr>
        <w:t xml:space="preserve"> </w:t>
      </w:r>
      <w:r w:rsidRPr="005C69B7">
        <w:rPr>
          <w:rFonts w:ascii="Arial" w:hAnsi="Arial" w:cs="Arial"/>
        </w:rPr>
        <w:t>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423293" w:rsidRPr="005C69B7" w:rsidRDefault="00F673E5" w:rsidP="005C69B7">
      <w:pPr>
        <w:ind w:firstLine="709"/>
        <w:jc w:val="both"/>
        <w:rPr>
          <w:rFonts w:ascii="Arial" w:hAnsi="Arial" w:cs="Arial"/>
        </w:rPr>
      </w:pPr>
      <w:r w:rsidRPr="005C69B7">
        <w:rPr>
          <w:rFonts w:ascii="Arial" w:hAnsi="Arial" w:cs="Arial"/>
        </w:rPr>
        <w:t xml:space="preserve"> - находящееся в собственности муниципального образования «</w:t>
      </w:r>
      <w:proofErr w:type="spellStart"/>
      <w:r w:rsidRPr="005C69B7">
        <w:rPr>
          <w:rFonts w:ascii="Arial" w:hAnsi="Arial" w:cs="Arial"/>
        </w:rPr>
        <w:t>Бахтай</w:t>
      </w:r>
      <w:proofErr w:type="spellEnd"/>
      <w:r w:rsidRPr="005C69B7">
        <w:rPr>
          <w:rFonts w:ascii="Arial" w:hAnsi="Arial" w:cs="Arial"/>
        </w:rPr>
        <w:t xml:space="preserve">» движимое имущество, акции, доли (вклады) в уставном (складочном) капитале </w:t>
      </w:r>
      <w:r w:rsidRPr="005C69B7">
        <w:rPr>
          <w:rFonts w:ascii="Arial" w:hAnsi="Arial" w:cs="Arial"/>
        </w:rPr>
        <w:lastRenderedPageBreak/>
        <w:t xml:space="preserve">хозяйственного общества или товарищества либо иное не относящееся к недвижимости имущество, а также особо ценное движимое имущество, закрепленное за казенными муниципальными учреждениями; </w:t>
      </w:r>
    </w:p>
    <w:p w:rsidR="00423293" w:rsidRPr="005C69B7" w:rsidRDefault="00F673E5" w:rsidP="005C69B7">
      <w:pPr>
        <w:ind w:firstLine="709"/>
        <w:jc w:val="both"/>
        <w:rPr>
          <w:rFonts w:ascii="Arial" w:hAnsi="Arial" w:cs="Arial"/>
        </w:rPr>
      </w:pPr>
      <w:r w:rsidRPr="005C69B7">
        <w:rPr>
          <w:rFonts w:ascii="Arial" w:hAnsi="Arial" w:cs="Arial"/>
        </w:rPr>
        <w:t>- муниципальные унитарные предприятия муниципального образования «</w:t>
      </w:r>
      <w:proofErr w:type="spellStart"/>
      <w:r w:rsidRPr="005C69B7">
        <w:rPr>
          <w:rFonts w:ascii="Arial" w:hAnsi="Arial" w:cs="Arial"/>
        </w:rPr>
        <w:t>Бахтай</w:t>
      </w:r>
      <w:proofErr w:type="spellEnd"/>
      <w:r w:rsidRPr="005C69B7">
        <w:rPr>
          <w:rFonts w:ascii="Arial" w:hAnsi="Arial" w:cs="Arial"/>
        </w:rPr>
        <w:t>» (далее именуется – муниципальные предприятия), муниципальные учреждения муниципального образования «</w:t>
      </w:r>
      <w:proofErr w:type="spellStart"/>
      <w:r w:rsidRPr="005C69B7">
        <w:rPr>
          <w:rFonts w:ascii="Arial" w:hAnsi="Arial" w:cs="Arial"/>
        </w:rPr>
        <w:t>Бахтай</w:t>
      </w:r>
      <w:proofErr w:type="spellEnd"/>
      <w:r w:rsidRPr="005C69B7">
        <w:rPr>
          <w:rFonts w:ascii="Arial" w:hAnsi="Arial" w:cs="Arial"/>
        </w:rPr>
        <w:t>» (далее именуется – муниципальные учреждения), учредителем (участником) которых явля</w:t>
      </w:r>
      <w:r w:rsidR="00423293" w:rsidRPr="005C69B7">
        <w:rPr>
          <w:rFonts w:ascii="Arial" w:hAnsi="Arial" w:cs="Arial"/>
        </w:rPr>
        <w:t>ется муниципальное образование «</w:t>
      </w:r>
      <w:proofErr w:type="spellStart"/>
      <w:r w:rsidR="00423293" w:rsidRPr="005C69B7">
        <w:rPr>
          <w:rFonts w:ascii="Arial" w:hAnsi="Arial" w:cs="Arial"/>
        </w:rPr>
        <w:t>Бахтай</w:t>
      </w:r>
      <w:proofErr w:type="spellEnd"/>
      <w:r w:rsidR="00423293" w:rsidRPr="005C69B7">
        <w:rPr>
          <w:rFonts w:ascii="Arial" w:hAnsi="Arial" w:cs="Arial"/>
        </w:rPr>
        <w:t xml:space="preserve">» </w:t>
      </w:r>
      <w:r w:rsidRPr="005C69B7">
        <w:rPr>
          <w:rFonts w:ascii="Arial" w:hAnsi="Arial" w:cs="Arial"/>
        </w:rPr>
        <w:t xml:space="preserve"> (далее именуется – муниципальное образование). </w:t>
      </w:r>
    </w:p>
    <w:p w:rsidR="00312C93" w:rsidRDefault="00F673E5" w:rsidP="005C69B7">
      <w:pPr>
        <w:ind w:firstLine="709"/>
        <w:jc w:val="both"/>
        <w:rPr>
          <w:rFonts w:ascii="Arial" w:hAnsi="Arial" w:cs="Arial"/>
        </w:rPr>
      </w:pPr>
      <w:r w:rsidRPr="005C69B7">
        <w:rPr>
          <w:rFonts w:ascii="Arial" w:hAnsi="Arial" w:cs="Arial"/>
        </w:rPr>
        <w:t xml:space="preserve">2.3. </w:t>
      </w:r>
      <w:r w:rsidR="00423293" w:rsidRPr="005C69B7">
        <w:rPr>
          <w:rFonts w:ascii="Arial" w:hAnsi="Arial" w:cs="Arial"/>
        </w:rPr>
        <w:t xml:space="preserve">Реестр состоит из 3 разделов. </w:t>
      </w:r>
    </w:p>
    <w:p w:rsidR="00423293" w:rsidRPr="005C69B7" w:rsidRDefault="00423293" w:rsidP="005C69B7">
      <w:pPr>
        <w:ind w:firstLine="709"/>
        <w:jc w:val="both"/>
        <w:rPr>
          <w:rFonts w:ascii="Arial" w:hAnsi="Arial" w:cs="Arial"/>
        </w:rPr>
      </w:pPr>
      <w:proofErr w:type="gramStart"/>
      <w:r w:rsidRPr="005C69B7">
        <w:rPr>
          <w:rFonts w:ascii="Arial" w:hAnsi="Arial" w:cs="Arial"/>
        </w:rPr>
        <w:t>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w:t>
      </w:r>
      <w:proofErr w:type="gramEnd"/>
      <w:r w:rsidRPr="005C69B7">
        <w:rPr>
          <w:rFonts w:ascii="Arial" w:hAnsi="Arial" w:cs="Arial"/>
        </w:rPr>
        <w:t xml:space="preserve"> сведениями о них. В разделы 1, 2, 3 сведения вносятся с приложением подтверждающих документов.</w:t>
      </w:r>
    </w:p>
    <w:p w:rsidR="00423293" w:rsidRPr="005C69B7" w:rsidRDefault="00423293" w:rsidP="005C69B7">
      <w:pPr>
        <w:ind w:firstLine="709"/>
        <w:jc w:val="both"/>
        <w:rPr>
          <w:rFonts w:ascii="Arial" w:hAnsi="Arial" w:cs="Arial"/>
        </w:rPr>
      </w:pPr>
      <w:r w:rsidRPr="005C69B7">
        <w:rPr>
          <w:rFonts w:ascii="Arial" w:hAnsi="Arial" w:cs="Arial"/>
        </w:rPr>
        <w:t>В раздел 1 вносятся сведения о недвижимом имуществе.</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В подраздел 1.1. раздела 1 реестра вносятся сведения о земельных участках, в том числе:</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 наименование земельного участка;</w:t>
      </w:r>
    </w:p>
    <w:p w:rsidR="00423293" w:rsidRPr="005C69B7" w:rsidRDefault="00312C93" w:rsidP="005C69B7">
      <w:pPr>
        <w:pStyle w:val="a6"/>
        <w:ind w:firstLine="709"/>
        <w:rPr>
          <w:rFonts w:ascii="Arial" w:hAnsi="Arial" w:cs="Arial"/>
          <w:sz w:val="24"/>
          <w:szCs w:val="24"/>
          <w:lang w:eastAsia="ru-RU"/>
        </w:rPr>
      </w:pPr>
      <w:r>
        <w:rPr>
          <w:rFonts w:ascii="Arial" w:hAnsi="Arial" w:cs="Arial"/>
          <w:sz w:val="24"/>
          <w:szCs w:val="24"/>
          <w:lang w:eastAsia="ru-RU"/>
        </w:rPr>
        <w:t xml:space="preserve">- </w:t>
      </w:r>
      <w:r w:rsidR="00423293" w:rsidRPr="005C69B7">
        <w:rPr>
          <w:rFonts w:ascii="Arial" w:hAnsi="Arial" w:cs="Arial"/>
          <w:sz w:val="24"/>
          <w:szCs w:val="24"/>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  кадастровый номер земельного участка (с датой присвоения);</w:t>
      </w:r>
    </w:p>
    <w:p w:rsidR="00423293" w:rsidRPr="005C69B7" w:rsidRDefault="00423293" w:rsidP="005C69B7">
      <w:pPr>
        <w:pStyle w:val="a6"/>
        <w:ind w:firstLine="709"/>
        <w:rPr>
          <w:rFonts w:ascii="Arial" w:hAnsi="Arial" w:cs="Arial"/>
          <w:sz w:val="24"/>
          <w:szCs w:val="24"/>
          <w:lang w:eastAsia="ru-RU"/>
        </w:rPr>
      </w:pPr>
      <w:proofErr w:type="gramStart"/>
      <w:r w:rsidRPr="005C69B7">
        <w:rPr>
          <w:rFonts w:ascii="Arial" w:hAnsi="Arial" w:cs="Arial"/>
          <w:sz w:val="24"/>
          <w:szCs w:val="24"/>
          <w:lang w:eastAsia="ru-RU"/>
        </w:rPr>
        <w:t>-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w:t>
      </w:r>
      <w:proofErr w:type="gramEnd"/>
      <w:r w:rsidRPr="005C69B7">
        <w:rPr>
          <w:rFonts w:ascii="Arial" w:hAnsi="Arial" w:cs="Arial"/>
          <w:sz w:val="24"/>
          <w:szCs w:val="24"/>
          <w:lang w:eastAsia="ru-RU"/>
        </w:rPr>
        <w:t xml:space="preserve"> (месту пребывания) (для физических лиц) (с указанием кода ОКТМО) (далее - сведения о правообладателе);</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 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 сведения об основных характеристиках земельного участка, в том числе: площадь, категория земель, вид разрешенного использования;</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 сведения о стоимости земельного участка;</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 сведения о произведенном улучшении земельного участка;</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 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423293" w:rsidRPr="005C69B7" w:rsidRDefault="00423293" w:rsidP="005C69B7">
      <w:pPr>
        <w:pStyle w:val="a6"/>
        <w:ind w:firstLine="709"/>
        <w:rPr>
          <w:rFonts w:ascii="Arial" w:hAnsi="Arial" w:cs="Arial"/>
          <w:sz w:val="24"/>
          <w:szCs w:val="24"/>
          <w:lang w:eastAsia="ru-RU"/>
        </w:rPr>
      </w:pPr>
      <w:proofErr w:type="gramStart"/>
      <w:r w:rsidRPr="005C69B7">
        <w:rPr>
          <w:rFonts w:ascii="Arial" w:hAnsi="Arial" w:cs="Arial"/>
          <w:sz w:val="24"/>
          <w:szCs w:val="24"/>
          <w:lang w:eastAsia="ru-RU"/>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w:t>
      </w:r>
      <w:r w:rsidRPr="005C69B7">
        <w:rPr>
          <w:rFonts w:ascii="Arial" w:hAnsi="Arial" w:cs="Arial"/>
          <w:sz w:val="24"/>
          <w:szCs w:val="24"/>
          <w:lang w:eastAsia="ru-RU"/>
        </w:rPr>
        <w:lastRenderedPageBreak/>
        <w:t>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roofErr w:type="gramEnd"/>
      <w:r w:rsidRPr="005C69B7">
        <w:rPr>
          <w:rFonts w:ascii="Arial" w:hAnsi="Arial" w:cs="Arial"/>
          <w:sz w:val="24"/>
          <w:szCs w:val="24"/>
          <w:lang w:eastAsia="ru-RU"/>
        </w:rPr>
        <w:t>) (далее - сведения о лице, в пользу которого установлены ограничения (обременения);</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 иные сведения (при необходимости).</w:t>
      </w:r>
    </w:p>
    <w:p w:rsidR="00F804CE" w:rsidRPr="005C69B7" w:rsidRDefault="00F804CE" w:rsidP="005C69B7">
      <w:pPr>
        <w:pStyle w:val="a6"/>
        <w:ind w:firstLine="709"/>
        <w:rPr>
          <w:rFonts w:ascii="Arial" w:hAnsi="Arial" w:cs="Arial"/>
          <w:sz w:val="24"/>
          <w:szCs w:val="24"/>
          <w:lang w:eastAsia="ru-RU"/>
        </w:rPr>
      </w:pP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вид объекта учета;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наименование объекта учета;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назначение объекта учета;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адрес (местоположение) объекта учета (с указанием кода ОКТМО);</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кадастровый номер объекта учета (с датой присвоения);</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земельном участке, на котором расположен объект учета (кадастровый номер, форма собственности, площадь);</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правообладателе;</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инвентарный номер объекта учета;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стоимости объекта учета;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лице, в пользу которого установлены ограничения (обременения);</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иные сведения (при необходимости).</w:t>
      </w:r>
    </w:p>
    <w:p w:rsidR="00F804CE" w:rsidRPr="005C69B7" w:rsidRDefault="00F804CE" w:rsidP="005C69B7">
      <w:pPr>
        <w:pStyle w:val="a6"/>
        <w:ind w:firstLine="709"/>
        <w:rPr>
          <w:rFonts w:ascii="Arial" w:hAnsi="Arial" w:cs="Arial"/>
          <w:sz w:val="24"/>
          <w:szCs w:val="24"/>
          <w:lang w:eastAsia="ru-RU"/>
        </w:rPr>
      </w:pP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В подраздел 1.3. раздела 1 реестра вносятся сведения о помещениях, </w:t>
      </w:r>
      <w:proofErr w:type="spellStart"/>
      <w:r w:rsidRPr="005C69B7">
        <w:rPr>
          <w:rFonts w:ascii="Arial" w:hAnsi="Arial" w:cs="Arial"/>
          <w:sz w:val="24"/>
          <w:szCs w:val="24"/>
          <w:lang w:eastAsia="ru-RU"/>
        </w:rPr>
        <w:t>машино</w:t>
      </w:r>
      <w:proofErr w:type="spellEnd"/>
      <w:r w:rsidRPr="005C69B7">
        <w:rPr>
          <w:rFonts w:ascii="Arial" w:hAnsi="Arial" w:cs="Arial"/>
          <w:sz w:val="24"/>
          <w:szCs w:val="24"/>
          <w:lang w:eastAsia="ru-RU"/>
        </w:rPr>
        <w:t>-местах и иных объектах, отнесенных законом к недвижимости, в том числе:</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вид объекта учета;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наименование объекта учета;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назначение объекта учета;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lastRenderedPageBreak/>
        <w:t xml:space="preserve">- </w:t>
      </w:r>
      <w:r w:rsidR="00423293" w:rsidRPr="005C69B7">
        <w:rPr>
          <w:rFonts w:ascii="Arial" w:hAnsi="Arial" w:cs="Arial"/>
          <w:sz w:val="24"/>
          <w:szCs w:val="24"/>
          <w:lang w:eastAsia="ru-RU"/>
        </w:rPr>
        <w:t>адрес (местоположение) объекта учета (с указанием кода ОКТМО);</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кадастровый номер объекта учета (с датой присвоения);</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здании, сооружении, в состав которого входит объект учета (кадастровый номер, форма собственности);</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правообладателе;</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инвентарный номер объекта учета;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стоимости объекта учета;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лице, в пользу которого установлены ограничения (обременения);</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иные сведения (при необходимости).</w:t>
      </w:r>
    </w:p>
    <w:p w:rsidR="00F804CE" w:rsidRPr="005C69B7" w:rsidRDefault="00F804CE" w:rsidP="005C69B7">
      <w:pPr>
        <w:pStyle w:val="a6"/>
        <w:ind w:firstLine="709"/>
        <w:rPr>
          <w:rFonts w:ascii="Arial" w:hAnsi="Arial" w:cs="Arial"/>
          <w:sz w:val="24"/>
          <w:szCs w:val="24"/>
          <w:lang w:eastAsia="ru-RU"/>
        </w:rPr>
      </w:pP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В подраздел 1.4 раздела 1 реестра вносятся сведения о воздушных и морских судах, судах внутреннего плавания, в том числе:</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вид объекта учета;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наименование объекта учета;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назначение объекта учета;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порт (место) регистрации и (или) место (аэродром) базирования (с указанием кода ОКТМО);</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регистрационный номер (с датой присвоения);</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правообладателе;</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стоимости судна;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 xml:space="preserve">сведения о </w:t>
      </w:r>
      <w:proofErr w:type="gramStart"/>
      <w:r w:rsidR="00423293" w:rsidRPr="005C69B7">
        <w:rPr>
          <w:rFonts w:ascii="Arial" w:hAnsi="Arial" w:cs="Arial"/>
          <w:sz w:val="24"/>
          <w:szCs w:val="24"/>
          <w:lang w:eastAsia="ru-RU"/>
        </w:rPr>
        <w:t>произведенных</w:t>
      </w:r>
      <w:proofErr w:type="gramEnd"/>
      <w:r w:rsidR="00423293" w:rsidRPr="005C69B7">
        <w:rPr>
          <w:rFonts w:ascii="Arial" w:hAnsi="Arial" w:cs="Arial"/>
          <w:sz w:val="24"/>
          <w:szCs w:val="24"/>
          <w:lang w:eastAsia="ru-RU"/>
        </w:rPr>
        <w:t xml:space="preserve"> ремонте, модернизации судна;</w:t>
      </w:r>
    </w:p>
    <w:p w:rsidR="00423293" w:rsidRPr="005C69B7" w:rsidRDefault="00F804CE"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лице, в пользу которого установлены ограничения (обременения);</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иные сведения (при необходимости).</w:t>
      </w:r>
    </w:p>
    <w:p w:rsidR="00DC3AF4" w:rsidRPr="005C69B7" w:rsidRDefault="00DC3AF4" w:rsidP="005C69B7">
      <w:pPr>
        <w:pStyle w:val="a6"/>
        <w:ind w:firstLine="709"/>
        <w:rPr>
          <w:rFonts w:ascii="Arial" w:hAnsi="Arial" w:cs="Arial"/>
          <w:sz w:val="24"/>
          <w:szCs w:val="24"/>
          <w:lang w:eastAsia="ru-RU"/>
        </w:rPr>
      </w:pP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В раздел 2 вносятся сведения о движимом и ином имуществе.</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В подраздел 2.1. раздела 2 реестра вносятся сведения об акциях, в том числе:</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правообладателе;</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лице, в пользу которого установлены ограничения (обременения);</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иные сведения (при необходимости).</w:t>
      </w:r>
    </w:p>
    <w:p w:rsidR="00DC3AF4" w:rsidRPr="005C69B7" w:rsidRDefault="00DC3AF4" w:rsidP="005C69B7">
      <w:pPr>
        <w:pStyle w:val="a6"/>
        <w:ind w:firstLine="709"/>
        <w:rPr>
          <w:rFonts w:ascii="Arial" w:hAnsi="Arial" w:cs="Arial"/>
          <w:sz w:val="24"/>
          <w:szCs w:val="24"/>
          <w:lang w:eastAsia="ru-RU"/>
        </w:rPr>
      </w:pP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доля (вклад) в уставном (складочном) капитале хозяйственного общества, товарищества в процентах;</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правообладателе;</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лице, в пользу которого установлены ограничения (обременения);</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иные сведения (при необходимости).</w:t>
      </w:r>
    </w:p>
    <w:p w:rsidR="00DC3AF4" w:rsidRPr="005C69B7" w:rsidRDefault="00DC3AF4" w:rsidP="005C69B7">
      <w:pPr>
        <w:pStyle w:val="a6"/>
        <w:ind w:firstLine="709"/>
        <w:rPr>
          <w:rFonts w:ascii="Arial" w:hAnsi="Arial" w:cs="Arial"/>
          <w:sz w:val="24"/>
          <w:szCs w:val="24"/>
          <w:lang w:eastAsia="ru-RU"/>
        </w:rPr>
      </w:pP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lastRenderedPageBreak/>
        <w:t xml:space="preserve">- </w:t>
      </w:r>
      <w:r w:rsidR="00423293" w:rsidRPr="005C69B7">
        <w:rPr>
          <w:rFonts w:ascii="Arial" w:hAnsi="Arial" w:cs="Arial"/>
          <w:sz w:val="24"/>
          <w:szCs w:val="24"/>
          <w:lang w:eastAsia="ru-RU"/>
        </w:rPr>
        <w:t>наименование движимого имущества (иного имущества);</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объекте учета, в том числе: марка, модель, год выпуска, инвентарный номер;</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правообладателе;</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стоимости;</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сведения о лице, в пользу которого установлены ограничения (обременения);</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иные сведения (при необходимости).</w:t>
      </w:r>
    </w:p>
    <w:p w:rsidR="00DC3AF4" w:rsidRPr="005C69B7" w:rsidRDefault="00DC3AF4" w:rsidP="005C69B7">
      <w:pPr>
        <w:pStyle w:val="a6"/>
        <w:ind w:firstLine="709"/>
        <w:rPr>
          <w:rFonts w:ascii="Arial" w:hAnsi="Arial" w:cs="Arial"/>
          <w:sz w:val="24"/>
          <w:szCs w:val="24"/>
          <w:lang w:eastAsia="ru-RU"/>
        </w:rPr>
      </w:pP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размер доли в праве общей долевой собственности на объекты недвижимого и (или) движимого имущества;</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стоимости доли;</w:t>
      </w:r>
    </w:p>
    <w:p w:rsidR="00423293" w:rsidRPr="005C69B7" w:rsidRDefault="00DC3AF4" w:rsidP="005C69B7">
      <w:pPr>
        <w:pStyle w:val="a6"/>
        <w:ind w:firstLine="709"/>
        <w:rPr>
          <w:rFonts w:ascii="Arial" w:hAnsi="Arial" w:cs="Arial"/>
          <w:sz w:val="24"/>
          <w:szCs w:val="24"/>
          <w:lang w:eastAsia="ru-RU"/>
        </w:rPr>
      </w:pPr>
      <w:proofErr w:type="gramStart"/>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roofErr w:type="gramEnd"/>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правообладателе;</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лице, в пользу которого установлены ограничения (обременения);</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иные сведения (при необходимости).</w:t>
      </w:r>
    </w:p>
    <w:p w:rsidR="00DC3AF4" w:rsidRPr="005C69B7" w:rsidRDefault="00DC3AF4" w:rsidP="005C69B7">
      <w:pPr>
        <w:pStyle w:val="a6"/>
        <w:ind w:firstLine="709"/>
        <w:rPr>
          <w:rFonts w:ascii="Arial" w:hAnsi="Arial" w:cs="Arial"/>
          <w:sz w:val="24"/>
          <w:szCs w:val="24"/>
          <w:lang w:eastAsia="ru-RU"/>
        </w:rPr>
      </w:pP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В раздел 3 вносятся сведения о лицах, обладающих правами на муниципальное имущество и сведениями о нем, в том числе:</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сведения о правообладателях;</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lastRenderedPageBreak/>
        <w:t xml:space="preserve">- </w:t>
      </w:r>
      <w:r w:rsidR="00423293" w:rsidRPr="005C69B7">
        <w:rPr>
          <w:rFonts w:ascii="Arial" w:hAnsi="Arial" w:cs="Arial"/>
          <w:sz w:val="24"/>
          <w:szCs w:val="24"/>
          <w:lang w:eastAsia="ru-RU"/>
        </w:rPr>
        <w:t>реестровый номер объектов учета, принадлежащих на соответствующем вещном праве;</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реестровый номер объектов учета, вещные права на которые ограничены (обременены) в пользу правообладателя;</w:t>
      </w:r>
    </w:p>
    <w:p w:rsidR="00423293" w:rsidRPr="005C69B7" w:rsidRDefault="00DC3AF4" w:rsidP="005C69B7">
      <w:pPr>
        <w:pStyle w:val="a6"/>
        <w:ind w:firstLine="709"/>
        <w:rPr>
          <w:rFonts w:ascii="Arial" w:hAnsi="Arial" w:cs="Arial"/>
          <w:sz w:val="24"/>
          <w:szCs w:val="24"/>
          <w:lang w:eastAsia="ru-RU"/>
        </w:rPr>
      </w:pPr>
      <w:r w:rsidRPr="005C69B7">
        <w:rPr>
          <w:rFonts w:ascii="Arial" w:hAnsi="Arial" w:cs="Arial"/>
          <w:sz w:val="24"/>
          <w:szCs w:val="24"/>
          <w:lang w:eastAsia="ru-RU"/>
        </w:rPr>
        <w:t xml:space="preserve">- </w:t>
      </w:r>
      <w:r w:rsidR="00423293" w:rsidRPr="005C69B7">
        <w:rPr>
          <w:rFonts w:ascii="Arial" w:hAnsi="Arial" w:cs="Arial"/>
          <w:sz w:val="24"/>
          <w:szCs w:val="24"/>
          <w:lang w:eastAsia="ru-RU"/>
        </w:rPr>
        <w:t>иные сведения (при необходимости).</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423293" w:rsidRPr="005C69B7" w:rsidRDefault="00423293" w:rsidP="005C69B7">
      <w:pPr>
        <w:pStyle w:val="a6"/>
        <w:ind w:firstLine="709"/>
        <w:rPr>
          <w:rFonts w:ascii="Arial" w:hAnsi="Arial" w:cs="Arial"/>
          <w:sz w:val="24"/>
          <w:szCs w:val="24"/>
          <w:lang w:eastAsia="ru-RU"/>
        </w:rPr>
      </w:pPr>
      <w:r w:rsidRPr="005C69B7">
        <w:rPr>
          <w:rFonts w:ascii="Arial" w:hAnsi="Arial" w:cs="Arial"/>
          <w:sz w:val="24"/>
          <w:szCs w:val="24"/>
          <w:lang w:eastAsia="ru-RU"/>
        </w:rPr>
        <w:t>Ведение учета объекта учета без указания стоимостной оценки не допускается.</w:t>
      </w:r>
    </w:p>
    <w:p w:rsidR="00423293" w:rsidRPr="005C69B7" w:rsidRDefault="00423293" w:rsidP="005C69B7">
      <w:pPr>
        <w:ind w:firstLine="709"/>
        <w:jc w:val="both"/>
        <w:rPr>
          <w:rFonts w:ascii="Arial" w:hAnsi="Arial" w:cs="Arial"/>
        </w:rPr>
      </w:pPr>
    </w:p>
    <w:p w:rsidR="00DC3AF4" w:rsidRDefault="00F673E5" w:rsidP="005C69B7">
      <w:pPr>
        <w:ind w:firstLine="709"/>
        <w:jc w:val="center"/>
        <w:rPr>
          <w:rFonts w:ascii="Arial" w:hAnsi="Arial" w:cs="Arial"/>
        </w:rPr>
      </w:pPr>
      <w:r w:rsidRPr="005C69B7">
        <w:rPr>
          <w:rFonts w:ascii="Arial" w:hAnsi="Arial" w:cs="Arial"/>
        </w:rPr>
        <w:t>3. Порядок ведения Реестра</w:t>
      </w:r>
    </w:p>
    <w:p w:rsidR="005C69B7" w:rsidRPr="005C69B7" w:rsidRDefault="005C69B7" w:rsidP="005C69B7">
      <w:pPr>
        <w:ind w:firstLine="709"/>
        <w:jc w:val="center"/>
        <w:rPr>
          <w:rFonts w:ascii="Arial" w:hAnsi="Arial" w:cs="Arial"/>
        </w:rPr>
      </w:pPr>
    </w:p>
    <w:p w:rsidR="00DC3AF4" w:rsidRPr="005C69B7" w:rsidRDefault="00F673E5" w:rsidP="005C69B7">
      <w:pPr>
        <w:ind w:firstLine="709"/>
        <w:jc w:val="both"/>
        <w:rPr>
          <w:rFonts w:ascii="Arial" w:hAnsi="Arial" w:cs="Arial"/>
        </w:rPr>
      </w:pPr>
      <w:r w:rsidRPr="005C69B7">
        <w:rPr>
          <w:rFonts w:ascii="Arial" w:hAnsi="Arial" w:cs="Arial"/>
        </w:rPr>
        <w:t xml:space="preserve">3.1. Ведение Реестра осуществляется на бумажных и электронных носителях и включает в себя ведение баз данных. В случае несоответствия информации на указанных носителях приоритет имеет информация на бумажных носителях. Регистрация объектов Реестра производится в нарастающем порядке нумерации по разделам следующим образом: </w:t>
      </w:r>
    </w:p>
    <w:p w:rsidR="00DC3AF4" w:rsidRPr="005C69B7" w:rsidRDefault="00F673E5" w:rsidP="005C69B7">
      <w:pPr>
        <w:ind w:firstLine="709"/>
        <w:jc w:val="both"/>
        <w:rPr>
          <w:rFonts w:ascii="Arial" w:hAnsi="Arial" w:cs="Arial"/>
        </w:rPr>
      </w:pPr>
      <w:r w:rsidRPr="005C69B7">
        <w:rPr>
          <w:rFonts w:ascii="Arial" w:hAnsi="Arial" w:cs="Arial"/>
        </w:rPr>
        <w:t xml:space="preserve">- от 1-001 нежилые здания и помещения; </w:t>
      </w:r>
    </w:p>
    <w:p w:rsidR="00DC3AF4" w:rsidRPr="005C69B7" w:rsidRDefault="00F673E5" w:rsidP="005C69B7">
      <w:pPr>
        <w:ind w:firstLine="709"/>
        <w:jc w:val="both"/>
        <w:rPr>
          <w:rFonts w:ascii="Arial" w:hAnsi="Arial" w:cs="Arial"/>
        </w:rPr>
      </w:pPr>
      <w:r w:rsidRPr="005C69B7">
        <w:rPr>
          <w:rFonts w:ascii="Arial" w:hAnsi="Arial" w:cs="Arial"/>
        </w:rPr>
        <w:t xml:space="preserve">- от 2-001 жилые здания и помещения; </w:t>
      </w:r>
    </w:p>
    <w:p w:rsidR="00DC3AF4" w:rsidRPr="005C69B7" w:rsidRDefault="00F673E5" w:rsidP="005C69B7">
      <w:pPr>
        <w:ind w:firstLine="709"/>
        <w:jc w:val="both"/>
        <w:rPr>
          <w:rFonts w:ascii="Arial" w:hAnsi="Arial" w:cs="Arial"/>
        </w:rPr>
      </w:pPr>
      <w:r w:rsidRPr="005C69B7">
        <w:rPr>
          <w:rFonts w:ascii="Arial" w:hAnsi="Arial" w:cs="Arial"/>
        </w:rPr>
        <w:t xml:space="preserve">- от 3-001 сооружения; </w:t>
      </w:r>
    </w:p>
    <w:p w:rsidR="00DC3AF4" w:rsidRPr="005C69B7" w:rsidRDefault="00F673E5" w:rsidP="005C69B7">
      <w:pPr>
        <w:ind w:firstLine="709"/>
        <w:jc w:val="both"/>
        <w:rPr>
          <w:rFonts w:ascii="Arial" w:hAnsi="Arial" w:cs="Arial"/>
        </w:rPr>
      </w:pPr>
      <w:r w:rsidRPr="005C69B7">
        <w:rPr>
          <w:rFonts w:ascii="Arial" w:hAnsi="Arial" w:cs="Arial"/>
        </w:rPr>
        <w:t xml:space="preserve">- от 4-001 инженерные сети; </w:t>
      </w:r>
    </w:p>
    <w:p w:rsidR="00DC3AF4" w:rsidRPr="005C69B7" w:rsidRDefault="00F673E5" w:rsidP="005C69B7">
      <w:pPr>
        <w:ind w:firstLine="709"/>
        <w:jc w:val="both"/>
        <w:rPr>
          <w:rFonts w:ascii="Arial" w:hAnsi="Arial" w:cs="Arial"/>
        </w:rPr>
      </w:pPr>
      <w:r w:rsidRPr="005C69B7">
        <w:rPr>
          <w:rFonts w:ascii="Arial" w:hAnsi="Arial" w:cs="Arial"/>
        </w:rPr>
        <w:t xml:space="preserve">- от 5-001 земельные участки; </w:t>
      </w:r>
    </w:p>
    <w:p w:rsidR="00DC3AF4" w:rsidRPr="005C69B7" w:rsidRDefault="00F673E5" w:rsidP="005C69B7">
      <w:pPr>
        <w:ind w:firstLine="709"/>
        <w:jc w:val="both"/>
        <w:rPr>
          <w:rFonts w:ascii="Arial" w:hAnsi="Arial" w:cs="Arial"/>
        </w:rPr>
      </w:pPr>
      <w:r w:rsidRPr="005C69B7">
        <w:rPr>
          <w:rFonts w:ascii="Arial" w:hAnsi="Arial" w:cs="Arial"/>
        </w:rPr>
        <w:t xml:space="preserve">- от 6-001 движимое имущество; </w:t>
      </w:r>
    </w:p>
    <w:p w:rsidR="00DC3AF4" w:rsidRPr="005C69B7" w:rsidRDefault="00F673E5" w:rsidP="005C69B7">
      <w:pPr>
        <w:ind w:firstLine="709"/>
        <w:jc w:val="both"/>
        <w:rPr>
          <w:rFonts w:ascii="Arial" w:hAnsi="Arial" w:cs="Arial"/>
        </w:rPr>
      </w:pPr>
      <w:r w:rsidRPr="005C69B7">
        <w:rPr>
          <w:rFonts w:ascii="Arial" w:hAnsi="Arial" w:cs="Arial"/>
        </w:rPr>
        <w:t>- от 7-001 особо ценное движимое имущество;</w:t>
      </w:r>
    </w:p>
    <w:p w:rsidR="00DC3AF4" w:rsidRPr="005C69B7" w:rsidRDefault="00F673E5" w:rsidP="005C69B7">
      <w:pPr>
        <w:ind w:firstLine="709"/>
        <w:jc w:val="both"/>
        <w:rPr>
          <w:rFonts w:ascii="Arial" w:hAnsi="Arial" w:cs="Arial"/>
        </w:rPr>
      </w:pPr>
      <w:r w:rsidRPr="005C69B7">
        <w:rPr>
          <w:rFonts w:ascii="Arial" w:hAnsi="Arial" w:cs="Arial"/>
        </w:rPr>
        <w:t xml:space="preserve"> - от 8-001 транспортные средства; </w:t>
      </w:r>
    </w:p>
    <w:p w:rsidR="00DC3AF4" w:rsidRPr="005C69B7" w:rsidRDefault="00F673E5" w:rsidP="005C69B7">
      <w:pPr>
        <w:ind w:firstLine="709"/>
        <w:jc w:val="both"/>
        <w:rPr>
          <w:rFonts w:ascii="Arial" w:hAnsi="Arial" w:cs="Arial"/>
        </w:rPr>
      </w:pPr>
      <w:r w:rsidRPr="005C69B7">
        <w:rPr>
          <w:rFonts w:ascii="Arial" w:hAnsi="Arial" w:cs="Arial"/>
        </w:rPr>
        <w:t xml:space="preserve">- от 9-001 и т.д. </w:t>
      </w:r>
    </w:p>
    <w:p w:rsidR="00DC3AF4" w:rsidRPr="005C69B7" w:rsidRDefault="00DC3AF4" w:rsidP="005C69B7">
      <w:pPr>
        <w:ind w:firstLine="709"/>
        <w:jc w:val="both"/>
        <w:rPr>
          <w:rFonts w:ascii="Arial" w:hAnsi="Arial" w:cs="Arial"/>
        </w:rPr>
      </w:pPr>
    </w:p>
    <w:p w:rsidR="00DC3AF4" w:rsidRPr="005C69B7" w:rsidRDefault="00F673E5" w:rsidP="005C69B7">
      <w:pPr>
        <w:ind w:firstLine="709"/>
        <w:jc w:val="both"/>
        <w:rPr>
          <w:rFonts w:ascii="Arial" w:hAnsi="Arial" w:cs="Arial"/>
        </w:rPr>
      </w:pPr>
      <w:r w:rsidRPr="005C69B7">
        <w:rPr>
          <w:rFonts w:ascii="Arial" w:hAnsi="Arial" w:cs="Arial"/>
        </w:rPr>
        <w:t xml:space="preserve">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 </w:t>
      </w:r>
    </w:p>
    <w:p w:rsidR="00935F2A" w:rsidRPr="005C69B7" w:rsidRDefault="00F673E5" w:rsidP="005C69B7">
      <w:pPr>
        <w:ind w:firstLine="709"/>
        <w:jc w:val="both"/>
        <w:rPr>
          <w:rFonts w:ascii="Arial" w:hAnsi="Arial" w:cs="Arial"/>
        </w:rPr>
      </w:pPr>
      <w:r w:rsidRPr="005C69B7">
        <w:rPr>
          <w:rFonts w:ascii="Arial" w:hAnsi="Arial" w:cs="Arial"/>
        </w:rPr>
        <w:t xml:space="preserve">Ведение Реестра означает внесение в базы данных сведений об объектах муниципального имущества, обновленных данных об указанных объектах и их  исключение из </w:t>
      </w:r>
      <w:proofErr w:type="gramStart"/>
      <w:r w:rsidRPr="005C69B7">
        <w:rPr>
          <w:rFonts w:ascii="Arial" w:hAnsi="Arial" w:cs="Arial"/>
        </w:rPr>
        <w:t>баз</w:t>
      </w:r>
      <w:proofErr w:type="gramEnd"/>
      <w:r w:rsidRPr="005C69B7">
        <w:rPr>
          <w:rFonts w:ascii="Arial" w:hAnsi="Arial" w:cs="Arial"/>
        </w:rPr>
        <w:t xml:space="preserve"> данных при изменении формы собственности, других вещных прав на объекты муниципального имущества, а также списании вследствие физического или морального износа по основаниям и в порядке, предусмотренном законодательством. Данные об объектах учета, исключаемых из баз данных, переносятся в архив Реестра. </w:t>
      </w:r>
    </w:p>
    <w:p w:rsidR="00935F2A" w:rsidRPr="005C69B7" w:rsidRDefault="00F673E5" w:rsidP="005C69B7">
      <w:pPr>
        <w:ind w:firstLine="709"/>
        <w:jc w:val="both"/>
        <w:rPr>
          <w:rFonts w:ascii="Arial" w:hAnsi="Arial" w:cs="Arial"/>
        </w:rPr>
      </w:pPr>
      <w:r w:rsidRPr="005C69B7">
        <w:rPr>
          <w:rFonts w:ascii="Arial" w:hAnsi="Arial" w:cs="Arial"/>
        </w:rPr>
        <w:t xml:space="preserve">3.2. Ведение Реестра возлагается на Администрацию </w:t>
      </w:r>
      <w:r w:rsidR="00935F2A" w:rsidRPr="005C69B7">
        <w:rPr>
          <w:rFonts w:ascii="Arial" w:hAnsi="Arial" w:cs="Arial"/>
        </w:rPr>
        <w:t>муниципального образования «</w:t>
      </w:r>
      <w:proofErr w:type="spellStart"/>
      <w:r w:rsidR="00935F2A" w:rsidRPr="005C69B7">
        <w:rPr>
          <w:rFonts w:ascii="Arial" w:hAnsi="Arial" w:cs="Arial"/>
        </w:rPr>
        <w:t>Бахтай</w:t>
      </w:r>
      <w:proofErr w:type="spellEnd"/>
      <w:r w:rsidR="00935F2A" w:rsidRPr="005C69B7">
        <w:rPr>
          <w:rFonts w:ascii="Arial" w:hAnsi="Arial" w:cs="Arial"/>
        </w:rPr>
        <w:t xml:space="preserve">» </w:t>
      </w:r>
      <w:r w:rsidRPr="005C69B7">
        <w:rPr>
          <w:rFonts w:ascii="Arial" w:hAnsi="Arial" w:cs="Arial"/>
        </w:rPr>
        <w:t xml:space="preserve"> (далее именуется – Держатель Реестра). </w:t>
      </w:r>
    </w:p>
    <w:p w:rsidR="005C69B7" w:rsidRDefault="00F673E5" w:rsidP="005C69B7">
      <w:pPr>
        <w:ind w:firstLine="709"/>
        <w:jc w:val="both"/>
        <w:rPr>
          <w:rFonts w:ascii="Arial" w:hAnsi="Arial" w:cs="Arial"/>
        </w:rPr>
      </w:pPr>
      <w:r w:rsidRPr="005C69B7">
        <w:rPr>
          <w:rFonts w:ascii="Arial" w:hAnsi="Arial" w:cs="Arial"/>
        </w:rPr>
        <w:t xml:space="preserve">3.3. Держатель Реестра в установленном порядке определяет должностное лицо Администрации, на которое возлагается ведение Реестра либо его отдельных баз данных, а также определяет в соответствии с законодательством состав и форму технической документации, характеризующей объекты муниципального имущества. </w:t>
      </w:r>
    </w:p>
    <w:p w:rsidR="006E64CA" w:rsidRPr="005C69B7" w:rsidRDefault="00F673E5" w:rsidP="005C69B7">
      <w:pPr>
        <w:ind w:firstLine="709"/>
        <w:jc w:val="both"/>
        <w:rPr>
          <w:rFonts w:ascii="Arial" w:hAnsi="Arial" w:cs="Arial"/>
        </w:rPr>
      </w:pPr>
      <w:r w:rsidRPr="005C69B7">
        <w:rPr>
          <w:rFonts w:ascii="Arial" w:hAnsi="Arial" w:cs="Arial"/>
        </w:rPr>
        <w:t xml:space="preserve">3.4. Внесение в Реестр сведений об объектах учета и записей об изменении сведений о них осуществляется на основе письменного заявления правообладателя (балансодержателя)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 </w:t>
      </w:r>
      <w:r w:rsidRPr="005C69B7">
        <w:rPr>
          <w:rFonts w:ascii="Arial" w:hAnsi="Arial" w:cs="Arial"/>
        </w:rPr>
        <w:lastRenderedPageBreak/>
        <w:t xml:space="preserve">Заявление с приложением заверенных копий документов предоставляется Держателю Реестра в </w:t>
      </w:r>
      <w:r w:rsidR="008B377B" w:rsidRPr="008B377B">
        <w:rPr>
          <w:rFonts w:ascii="Arial" w:hAnsi="Arial" w:cs="Arial"/>
          <w:color w:val="FF0000"/>
        </w:rPr>
        <w:t>7-дневный</w:t>
      </w:r>
      <w:r w:rsidRPr="008B377B">
        <w:rPr>
          <w:rFonts w:ascii="Arial" w:hAnsi="Arial" w:cs="Arial"/>
          <w:color w:val="FF0000"/>
        </w:rPr>
        <w:t xml:space="preserve"> срок</w:t>
      </w:r>
      <w:r w:rsidRPr="005C69B7">
        <w:rPr>
          <w:rFonts w:ascii="Arial" w:hAnsi="Arial" w:cs="Arial"/>
        </w:rPr>
        <w:t xml:space="preserve"> с момента возникновения, изменения или прекращения права на объекты учета (изменения сведений об объектах учета). </w:t>
      </w:r>
    </w:p>
    <w:p w:rsidR="005C69B7" w:rsidRPr="005C69B7" w:rsidRDefault="00F673E5" w:rsidP="005C69B7">
      <w:pPr>
        <w:ind w:firstLine="709"/>
        <w:jc w:val="both"/>
        <w:rPr>
          <w:rFonts w:ascii="Arial" w:hAnsi="Arial" w:cs="Arial"/>
        </w:rPr>
      </w:pPr>
      <w:r w:rsidRPr="005C69B7">
        <w:rPr>
          <w:rFonts w:ascii="Arial" w:hAnsi="Arial" w:cs="Arial"/>
        </w:rPr>
        <w:t xml:space="preserve">Сведения о создании муниципальных предприятий, муниципальных учреждений, хозяйственных обществ и иных юридических лиц, а также об участии Администрации </w:t>
      </w:r>
      <w:r w:rsidR="006E64CA" w:rsidRPr="005C69B7">
        <w:rPr>
          <w:rFonts w:ascii="Arial" w:hAnsi="Arial" w:cs="Arial"/>
        </w:rPr>
        <w:t>муниципального образования «</w:t>
      </w:r>
      <w:proofErr w:type="spellStart"/>
      <w:r w:rsidR="006E64CA" w:rsidRPr="005C69B7">
        <w:rPr>
          <w:rFonts w:ascii="Arial" w:hAnsi="Arial" w:cs="Arial"/>
        </w:rPr>
        <w:t>Бахтай</w:t>
      </w:r>
      <w:proofErr w:type="spellEnd"/>
      <w:r w:rsidR="006E64CA" w:rsidRPr="005C69B7">
        <w:rPr>
          <w:rFonts w:ascii="Arial" w:hAnsi="Arial" w:cs="Arial"/>
        </w:rPr>
        <w:t xml:space="preserve">» </w:t>
      </w:r>
      <w:r w:rsidRPr="005C69B7">
        <w:rPr>
          <w:rFonts w:ascii="Arial" w:hAnsi="Arial" w:cs="Arial"/>
        </w:rPr>
        <w:t xml:space="preserve"> в юридических лицах вносятся в Реестр на основании принятых решений о создании (участии в создании) таких юридических лиц. Внесение в Реестр записей об изменении сведений о муниципальных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Держателю Реестра в </w:t>
      </w:r>
      <w:r w:rsidR="008B377B" w:rsidRPr="006A5B36">
        <w:rPr>
          <w:rFonts w:ascii="Arial" w:hAnsi="Arial" w:cs="Arial"/>
        </w:rPr>
        <w:t>7-дневный</w:t>
      </w:r>
      <w:r w:rsidRPr="006A5B36">
        <w:rPr>
          <w:rFonts w:ascii="Arial" w:hAnsi="Arial" w:cs="Arial"/>
        </w:rPr>
        <w:t xml:space="preserve"> срок</w:t>
      </w:r>
      <w:r w:rsidRPr="005C69B7">
        <w:rPr>
          <w:rFonts w:ascii="Arial" w:hAnsi="Arial" w:cs="Arial"/>
        </w:rPr>
        <w:t xml:space="preserve"> с момента изменения сведений об объектах учета. В отношении объектов казны Администрации муниципального образования «</w:t>
      </w:r>
      <w:proofErr w:type="spellStart"/>
      <w:r w:rsidRPr="005C69B7">
        <w:rPr>
          <w:rFonts w:ascii="Arial" w:hAnsi="Arial" w:cs="Arial"/>
        </w:rPr>
        <w:t>Бахтай</w:t>
      </w:r>
      <w:proofErr w:type="spellEnd"/>
      <w:r w:rsidRPr="005C69B7">
        <w:rPr>
          <w:rFonts w:ascii="Arial" w:hAnsi="Arial" w:cs="Arial"/>
        </w:rPr>
        <w:t>»</w:t>
      </w:r>
      <w:r w:rsidR="006E64CA" w:rsidRPr="005C69B7">
        <w:rPr>
          <w:rFonts w:ascii="Arial" w:hAnsi="Arial" w:cs="Arial"/>
        </w:rPr>
        <w:t xml:space="preserve"> </w:t>
      </w:r>
      <w:r w:rsidRPr="005C69B7">
        <w:rPr>
          <w:rFonts w:ascii="Arial" w:hAnsi="Arial" w:cs="Arial"/>
        </w:rPr>
        <w:t xml:space="preserve">(далее именуется – муниципальная казна)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имущества, возникновение, изменение, прекращение права муниципальной собственности, изменений сведений об объектах учета имущества муниципальной казны. Копии указанных документов предоставляются Держателю Реестра в </w:t>
      </w:r>
      <w:r w:rsidR="008B377B" w:rsidRPr="006A5B36">
        <w:rPr>
          <w:rFonts w:ascii="Arial" w:hAnsi="Arial" w:cs="Arial"/>
        </w:rPr>
        <w:t>7-дневный срок</w:t>
      </w:r>
      <w:r w:rsidRPr="005C69B7">
        <w:rPr>
          <w:rFonts w:ascii="Arial" w:hAnsi="Arial" w:cs="Arial"/>
        </w:rPr>
        <w:t xml:space="preserve"> с момента возникновения, изменения или прекращения права собственности муниципального образования «</w:t>
      </w:r>
      <w:proofErr w:type="spellStart"/>
      <w:r w:rsidRPr="005C69B7">
        <w:rPr>
          <w:rFonts w:ascii="Arial" w:hAnsi="Arial" w:cs="Arial"/>
        </w:rPr>
        <w:t>Бахтай</w:t>
      </w:r>
      <w:proofErr w:type="spellEnd"/>
      <w:r w:rsidRPr="005C69B7">
        <w:rPr>
          <w:rFonts w:ascii="Arial" w:hAnsi="Arial" w:cs="Arial"/>
        </w:rPr>
        <w:t xml:space="preserve">» на имущество (изменения сведений об объекте учета) заказчиками (подрядчиками), приобретающими, производящими изменение (реконструкцию, ремонт и т. д.) или реализующими имущество муниципальной казны. </w:t>
      </w:r>
    </w:p>
    <w:p w:rsidR="005C69B7" w:rsidRPr="005C69B7" w:rsidRDefault="00F673E5" w:rsidP="005C69B7">
      <w:pPr>
        <w:ind w:firstLine="709"/>
        <w:jc w:val="both"/>
        <w:rPr>
          <w:rFonts w:ascii="Arial" w:hAnsi="Arial" w:cs="Arial"/>
        </w:rPr>
      </w:pPr>
      <w:r w:rsidRPr="005C69B7">
        <w:rPr>
          <w:rFonts w:ascii="Arial" w:hAnsi="Arial" w:cs="Arial"/>
        </w:rPr>
        <w:t xml:space="preserve">3.5. </w:t>
      </w:r>
      <w:proofErr w:type="gramStart"/>
      <w:r w:rsidRPr="005C69B7">
        <w:rPr>
          <w:rFonts w:ascii="Arial" w:hAnsi="Arial" w:cs="Arial"/>
        </w:rPr>
        <w:t>В случае, если установлено, что имущество не относится к объектам учета, либо не находится в собственности муниципального образования «</w:t>
      </w:r>
      <w:proofErr w:type="spellStart"/>
      <w:r w:rsidRPr="005C69B7">
        <w:rPr>
          <w:rFonts w:ascii="Arial" w:hAnsi="Arial" w:cs="Arial"/>
        </w:rPr>
        <w:t>Бахтай</w:t>
      </w:r>
      <w:proofErr w:type="spellEnd"/>
      <w:r w:rsidRPr="005C69B7">
        <w:rPr>
          <w:rFonts w:ascii="Arial" w:hAnsi="Arial" w:cs="Arial"/>
        </w:rPr>
        <w:t>», не подтверждены права балансодержателя на муниципальн</w:t>
      </w:r>
      <w:r w:rsidR="005C69B7" w:rsidRPr="005C69B7">
        <w:rPr>
          <w:rFonts w:ascii="Arial" w:hAnsi="Arial" w:cs="Arial"/>
        </w:rPr>
        <w:t xml:space="preserve">ое имущество, правообладателем </w:t>
      </w:r>
      <w:r w:rsidRPr="005C69B7">
        <w:rPr>
          <w:rFonts w:ascii="Arial" w:hAnsi="Arial" w:cs="Arial"/>
        </w:rPr>
        <w:t xml:space="preserve"> (балансодержателем) не представлены или представлены не полностью документы, необходимые для включения сведений в Реестр, Держатель Реестра принимает решение об отказе включения сведений об имуществе в Реестр.</w:t>
      </w:r>
      <w:proofErr w:type="gramEnd"/>
      <w:r w:rsidRPr="005C69B7">
        <w:rPr>
          <w:rFonts w:ascii="Arial" w:hAnsi="Arial" w:cs="Arial"/>
        </w:rPr>
        <w:t xml:space="preserve"> При принятии решения об отказе включения в Реестр сведений об объекте учета правообладателю (балансодержателю) направляется письменное сообщение об отказе (с указанием его причины). Решение Держателя Реестра об отказе включения в Реестр сведений об объектах учета может быть обжаловано правообладателем (балансодержателем) в порядке, установленном законод</w:t>
      </w:r>
      <w:r w:rsidR="005C69B7" w:rsidRPr="005C69B7">
        <w:rPr>
          <w:rFonts w:ascii="Arial" w:hAnsi="Arial" w:cs="Arial"/>
        </w:rPr>
        <w:t xml:space="preserve">ательством Российской Федерации. </w:t>
      </w:r>
    </w:p>
    <w:p w:rsidR="005C69B7" w:rsidRPr="005C69B7" w:rsidRDefault="005C69B7" w:rsidP="005C69B7">
      <w:pPr>
        <w:ind w:firstLine="709"/>
        <w:jc w:val="both"/>
        <w:rPr>
          <w:rFonts w:ascii="Arial" w:hAnsi="Arial" w:cs="Arial"/>
        </w:rPr>
      </w:pPr>
    </w:p>
    <w:p w:rsidR="005C69B7" w:rsidRPr="005C69B7" w:rsidRDefault="00F673E5" w:rsidP="005C69B7">
      <w:pPr>
        <w:ind w:firstLine="709"/>
        <w:jc w:val="center"/>
        <w:rPr>
          <w:rFonts w:ascii="Arial" w:hAnsi="Arial" w:cs="Arial"/>
        </w:rPr>
      </w:pPr>
      <w:r w:rsidRPr="005C69B7">
        <w:rPr>
          <w:rFonts w:ascii="Arial" w:hAnsi="Arial" w:cs="Arial"/>
        </w:rPr>
        <w:t>4. Порядок предоставления информации, содержащейся в Реестре, обязанности Держателя Реестра</w:t>
      </w:r>
    </w:p>
    <w:p w:rsidR="005C69B7" w:rsidRPr="005C69B7" w:rsidRDefault="005C69B7" w:rsidP="005C69B7">
      <w:pPr>
        <w:ind w:firstLine="709"/>
        <w:jc w:val="both"/>
        <w:rPr>
          <w:rFonts w:ascii="Arial" w:hAnsi="Arial" w:cs="Arial"/>
        </w:rPr>
      </w:pPr>
    </w:p>
    <w:p w:rsidR="005C69B7" w:rsidRPr="005C69B7" w:rsidRDefault="00F673E5" w:rsidP="005C69B7">
      <w:pPr>
        <w:ind w:firstLine="709"/>
        <w:jc w:val="both"/>
        <w:rPr>
          <w:rFonts w:ascii="Arial" w:hAnsi="Arial" w:cs="Arial"/>
        </w:rPr>
      </w:pPr>
      <w:r w:rsidRPr="005C69B7">
        <w:rPr>
          <w:rFonts w:ascii="Arial" w:hAnsi="Arial" w:cs="Arial"/>
        </w:rPr>
        <w:t xml:space="preserve">4.1. Сведения об объектах учета, содержащихся в Реестре, носят открытый характер и предоставляются любым заинтересованным лицам в соответствии с законодательством в виде выписок из Реестра. </w:t>
      </w:r>
    </w:p>
    <w:p w:rsidR="005C69B7" w:rsidRPr="005C69B7" w:rsidRDefault="00F673E5" w:rsidP="005C69B7">
      <w:pPr>
        <w:ind w:firstLine="709"/>
        <w:jc w:val="both"/>
        <w:rPr>
          <w:rFonts w:ascii="Arial" w:hAnsi="Arial" w:cs="Arial"/>
        </w:rPr>
      </w:pPr>
      <w:r w:rsidRPr="005C69B7">
        <w:rPr>
          <w:rFonts w:ascii="Arial" w:hAnsi="Arial" w:cs="Arial"/>
        </w:rPr>
        <w:t xml:space="preserve">4.2. Предоставление сведений об объектах учета осуществляется органом местного самоуправления. Уполномоченным на ведение Реестра, на основании письменных запросов в 10-дневный срок со дня поступления запроса. </w:t>
      </w:r>
    </w:p>
    <w:p w:rsidR="005C69B7" w:rsidRPr="005C69B7" w:rsidRDefault="00F673E5" w:rsidP="005C69B7">
      <w:pPr>
        <w:ind w:firstLine="709"/>
        <w:jc w:val="both"/>
        <w:rPr>
          <w:rFonts w:ascii="Arial" w:hAnsi="Arial" w:cs="Arial"/>
        </w:rPr>
      </w:pPr>
      <w:r w:rsidRPr="005C69B7">
        <w:rPr>
          <w:rFonts w:ascii="Arial" w:hAnsi="Arial" w:cs="Arial"/>
        </w:rPr>
        <w:t xml:space="preserve">4.3. Держатель Реестра обязан: </w:t>
      </w:r>
    </w:p>
    <w:p w:rsidR="005C69B7" w:rsidRPr="005C69B7" w:rsidRDefault="00F673E5" w:rsidP="005C69B7">
      <w:pPr>
        <w:ind w:firstLine="709"/>
        <w:jc w:val="both"/>
        <w:rPr>
          <w:rFonts w:ascii="Arial" w:hAnsi="Arial" w:cs="Arial"/>
        </w:rPr>
      </w:pPr>
      <w:r w:rsidRPr="005C69B7">
        <w:rPr>
          <w:rFonts w:ascii="Arial" w:hAnsi="Arial" w:cs="Arial"/>
        </w:rPr>
        <w:t xml:space="preserve">- обеспечивать соблюдение правил ведения Реестра и требований, предъявляемых к системе ведения Реестра; </w:t>
      </w:r>
    </w:p>
    <w:p w:rsidR="005C69B7" w:rsidRPr="005C69B7" w:rsidRDefault="00F673E5" w:rsidP="005C69B7">
      <w:pPr>
        <w:ind w:firstLine="709"/>
        <w:jc w:val="both"/>
        <w:rPr>
          <w:rFonts w:ascii="Arial" w:hAnsi="Arial" w:cs="Arial"/>
        </w:rPr>
      </w:pPr>
      <w:r w:rsidRPr="005C69B7">
        <w:rPr>
          <w:rFonts w:ascii="Arial" w:hAnsi="Arial" w:cs="Arial"/>
        </w:rPr>
        <w:t xml:space="preserve">- обеспечивать соблюдение прав доступа к Реестру и защиту государственной и коммерческой тайны; </w:t>
      </w:r>
    </w:p>
    <w:p w:rsidR="005C69B7" w:rsidRPr="005C69B7" w:rsidRDefault="00F673E5" w:rsidP="005C69B7">
      <w:pPr>
        <w:ind w:firstLine="709"/>
        <w:jc w:val="both"/>
        <w:rPr>
          <w:rFonts w:ascii="Arial" w:hAnsi="Arial" w:cs="Arial"/>
        </w:rPr>
      </w:pPr>
      <w:r w:rsidRPr="005C69B7">
        <w:rPr>
          <w:rFonts w:ascii="Arial" w:hAnsi="Arial" w:cs="Arial"/>
        </w:rPr>
        <w:lastRenderedPageBreak/>
        <w:t xml:space="preserve">- осуществлять информационно-справочное обслуживание, выдавать выписки из Реестра. </w:t>
      </w:r>
    </w:p>
    <w:p w:rsidR="005C69B7" w:rsidRPr="005C69B7" w:rsidRDefault="005C69B7" w:rsidP="005C69B7">
      <w:pPr>
        <w:ind w:firstLine="709"/>
        <w:jc w:val="both"/>
        <w:rPr>
          <w:rFonts w:ascii="Arial" w:hAnsi="Arial" w:cs="Arial"/>
        </w:rPr>
      </w:pPr>
    </w:p>
    <w:p w:rsidR="005C69B7" w:rsidRPr="005C69B7" w:rsidRDefault="00F673E5" w:rsidP="005C69B7">
      <w:pPr>
        <w:ind w:firstLine="709"/>
        <w:jc w:val="center"/>
        <w:rPr>
          <w:rFonts w:ascii="Arial" w:hAnsi="Arial" w:cs="Arial"/>
        </w:rPr>
      </w:pPr>
      <w:r w:rsidRPr="005C69B7">
        <w:rPr>
          <w:rFonts w:ascii="Arial" w:hAnsi="Arial" w:cs="Arial"/>
        </w:rPr>
        <w:t>5. Заключительные положения</w:t>
      </w:r>
    </w:p>
    <w:p w:rsidR="005C69B7" w:rsidRPr="005C69B7" w:rsidRDefault="005C69B7" w:rsidP="005C69B7">
      <w:pPr>
        <w:ind w:firstLine="709"/>
        <w:jc w:val="both"/>
        <w:rPr>
          <w:rFonts w:ascii="Arial" w:hAnsi="Arial" w:cs="Arial"/>
        </w:rPr>
      </w:pPr>
    </w:p>
    <w:p w:rsidR="005C69B7" w:rsidRPr="005C69B7" w:rsidRDefault="00F673E5" w:rsidP="005C69B7">
      <w:pPr>
        <w:ind w:firstLine="709"/>
        <w:jc w:val="both"/>
        <w:rPr>
          <w:rFonts w:ascii="Arial" w:hAnsi="Arial" w:cs="Arial"/>
        </w:rPr>
      </w:pPr>
      <w:r w:rsidRPr="005C69B7">
        <w:rPr>
          <w:rFonts w:ascii="Arial" w:hAnsi="Arial" w:cs="Arial"/>
        </w:rPr>
        <w:t>5.1. Собственником Реестра является муниципальное образование – муниципальное образование «</w:t>
      </w:r>
      <w:proofErr w:type="spellStart"/>
      <w:r w:rsidR="005C69B7" w:rsidRPr="005C69B7">
        <w:rPr>
          <w:rFonts w:ascii="Arial" w:hAnsi="Arial" w:cs="Arial"/>
        </w:rPr>
        <w:t>Бахтай</w:t>
      </w:r>
      <w:proofErr w:type="spellEnd"/>
      <w:r w:rsidRPr="005C69B7">
        <w:rPr>
          <w:rFonts w:ascii="Arial" w:hAnsi="Arial" w:cs="Arial"/>
        </w:rPr>
        <w:t xml:space="preserve">». </w:t>
      </w:r>
    </w:p>
    <w:p w:rsidR="005C69B7" w:rsidRPr="005C69B7" w:rsidRDefault="00F673E5" w:rsidP="005C69B7">
      <w:pPr>
        <w:ind w:firstLine="709"/>
        <w:jc w:val="both"/>
        <w:rPr>
          <w:rFonts w:ascii="Arial" w:hAnsi="Arial" w:cs="Arial"/>
        </w:rPr>
      </w:pPr>
      <w:r w:rsidRPr="005C69B7">
        <w:rPr>
          <w:rFonts w:ascii="Arial" w:hAnsi="Arial" w:cs="Arial"/>
        </w:rPr>
        <w:t>5.2. Права собственности, в том числе владение, пользование и распоряжение объектами муниципального имущества от имени муниципального образования «</w:t>
      </w:r>
      <w:proofErr w:type="spellStart"/>
      <w:r w:rsidRPr="005C69B7">
        <w:rPr>
          <w:rFonts w:ascii="Arial" w:hAnsi="Arial" w:cs="Arial"/>
        </w:rPr>
        <w:t>Бахтай</w:t>
      </w:r>
      <w:proofErr w:type="spellEnd"/>
      <w:r w:rsidRPr="005C69B7">
        <w:rPr>
          <w:rFonts w:ascii="Arial" w:hAnsi="Arial" w:cs="Arial"/>
        </w:rPr>
        <w:t xml:space="preserve">» осуществляет Держатель Реестра в порядке, установленном законодательством и решениями органов местного самоуправления. </w:t>
      </w:r>
    </w:p>
    <w:p w:rsidR="005C69B7" w:rsidRPr="005C69B7" w:rsidRDefault="00F673E5" w:rsidP="005C69B7">
      <w:pPr>
        <w:ind w:firstLine="709"/>
        <w:jc w:val="both"/>
        <w:rPr>
          <w:rFonts w:ascii="Arial" w:hAnsi="Arial" w:cs="Arial"/>
        </w:rPr>
      </w:pPr>
      <w:r w:rsidRPr="005C69B7">
        <w:rPr>
          <w:rFonts w:ascii="Arial" w:hAnsi="Arial" w:cs="Arial"/>
        </w:rPr>
        <w:t xml:space="preserve">5.3. Держатель Реестра осуществляет владение и пользование базой данных Реестра, а также реализует полномочия по распоряжению ею в пределах, установленных законодательством и настоящим Положением. </w:t>
      </w:r>
    </w:p>
    <w:p w:rsidR="00965FB4" w:rsidRPr="005C69B7" w:rsidRDefault="00F673E5" w:rsidP="005C69B7">
      <w:pPr>
        <w:ind w:firstLine="709"/>
        <w:jc w:val="both"/>
        <w:rPr>
          <w:rFonts w:ascii="Arial" w:hAnsi="Arial" w:cs="Arial"/>
        </w:rPr>
      </w:pPr>
      <w:r w:rsidRPr="005C69B7">
        <w:rPr>
          <w:rFonts w:ascii="Arial" w:hAnsi="Arial" w:cs="Arial"/>
        </w:rPr>
        <w:t>5.4. При ликвидации Реестра данные, находящиеся в нем, передаю</w:t>
      </w:r>
      <w:r w:rsidR="005C69B7" w:rsidRPr="005C69B7">
        <w:rPr>
          <w:rFonts w:ascii="Arial" w:hAnsi="Arial" w:cs="Arial"/>
        </w:rPr>
        <w:t>тся в Архив.</w:t>
      </w:r>
    </w:p>
    <w:p w:rsidR="005C69B7" w:rsidRPr="005C69B7" w:rsidRDefault="005C69B7" w:rsidP="005C69B7">
      <w:pPr>
        <w:ind w:firstLine="709"/>
        <w:jc w:val="both"/>
        <w:rPr>
          <w:rFonts w:ascii="Arial" w:hAnsi="Arial" w:cs="Arial"/>
        </w:rPr>
      </w:pPr>
    </w:p>
    <w:sectPr w:rsidR="005C69B7" w:rsidRPr="005C69B7" w:rsidSect="00237B1D">
      <w:headerReference w:type="default" r:id="rId8"/>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5AC" w:rsidRDefault="004E05AC" w:rsidP="003207B7">
      <w:r>
        <w:separator/>
      </w:r>
    </w:p>
  </w:endnote>
  <w:endnote w:type="continuationSeparator" w:id="0">
    <w:p w:rsidR="004E05AC" w:rsidRDefault="004E05AC" w:rsidP="003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5AC" w:rsidRDefault="004E05AC" w:rsidP="003207B7">
      <w:r>
        <w:separator/>
      </w:r>
    </w:p>
  </w:footnote>
  <w:footnote w:type="continuationSeparator" w:id="0">
    <w:p w:rsidR="004E05AC" w:rsidRDefault="004E05AC" w:rsidP="00320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AEB" w:rsidRDefault="004E05A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B7B44"/>
    <w:multiLevelType w:val="hybridMultilevel"/>
    <w:tmpl w:val="D41E2916"/>
    <w:lvl w:ilvl="0" w:tplc="D9F4F0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73E5"/>
    <w:rsid w:val="00031E6A"/>
    <w:rsid w:val="00193214"/>
    <w:rsid w:val="001F3C63"/>
    <w:rsid w:val="00237B1D"/>
    <w:rsid w:val="00312C93"/>
    <w:rsid w:val="003207B7"/>
    <w:rsid w:val="00360E23"/>
    <w:rsid w:val="00382B88"/>
    <w:rsid w:val="00423293"/>
    <w:rsid w:val="00457A6B"/>
    <w:rsid w:val="004C5B24"/>
    <w:rsid w:val="004E05AC"/>
    <w:rsid w:val="004E1C2D"/>
    <w:rsid w:val="005C69B7"/>
    <w:rsid w:val="006A5B36"/>
    <w:rsid w:val="006D45F8"/>
    <w:rsid w:val="006E64CA"/>
    <w:rsid w:val="008B377B"/>
    <w:rsid w:val="00935F2A"/>
    <w:rsid w:val="00965FB4"/>
    <w:rsid w:val="009869A6"/>
    <w:rsid w:val="00A52B05"/>
    <w:rsid w:val="00C40A1D"/>
    <w:rsid w:val="00C90DF6"/>
    <w:rsid w:val="00D14A64"/>
    <w:rsid w:val="00D43440"/>
    <w:rsid w:val="00D96A8D"/>
    <w:rsid w:val="00DC3AF4"/>
    <w:rsid w:val="00E92B8B"/>
    <w:rsid w:val="00F673E5"/>
    <w:rsid w:val="00F80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3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73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F673E5"/>
    <w:pPr>
      <w:tabs>
        <w:tab w:val="center" w:pos="4677"/>
        <w:tab w:val="right" w:pos="9355"/>
      </w:tabs>
    </w:pPr>
  </w:style>
  <w:style w:type="character" w:customStyle="1" w:styleId="a4">
    <w:name w:val="Верхний колонтитул Знак"/>
    <w:basedOn w:val="a0"/>
    <w:link w:val="a3"/>
    <w:uiPriority w:val="99"/>
    <w:rsid w:val="00F673E5"/>
    <w:rPr>
      <w:rFonts w:ascii="Times New Roman" w:eastAsia="Times New Roman" w:hAnsi="Times New Roman" w:cs="Times New Roman"/>
      <w:sz w:val="24"/>
      <w:szCs w:val="24"/>
      <w:lang w:eastAsia="ru-RU"/>
    </w:rPr>
  </w:style>
  <w:style w:type="paragraph" w:styleId="a5">
    <w:name w:val="List Paragraph"/>
    <w:basedOn w:val="a"/>
    <w:uiPriority w:val="34"/>
    <w:qFormat/>
    <w:rsid w:val="00F673E5"/>
    <w:pPr>
      <w:ind w:left="720"/>
      <w:contextualSpacing/>
    </w:pPr>
  </w:style>
  <w:style w:type="paragraph" w:styleId="a6">
    <w:name w:val="No Spacing"/>
    <w:uiPriority w:val="1"/>
    <w:qFormat/>
    <w:rsid w:val="00F673E5"/>
    <w:pPr>
      <w:spacing w:after="0"/>
      <w:ind w:firstLine="567"/>
      <w:jc w:val="both"/>
    </w:pPr>
    <w:rPr>
      <w:rFonts w:ascii="Times New Roman" w:eastAsia="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10</Pages>
  <Words>3520</Words>
  <Characters>20064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2024-07-12T02:38:00Z</dcterms:created>
  <dcterms:modified xsi:type="dcterms:W3CDTF">2024-10-04T06:56:00Z</dcterms:modified>
</cp:coreProperties>
</file>