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2" w:rsidRPr="00410AD0" w:rsidRDefault="00CC2612" w:rsidP="00410AD0">
      <w:pPr>
        <w:pStyle w:val="a4"/>
        <w:ind w:right="57"/>
        <w:rPr>
          <w:noProof/>
          <w:sz w:val="27"/>
          <w:szCs w:val="27"/>
        </w:rPr>
      </w:pPr>
      <w:r w:rsidRPr="00410AD0">
        <w:rPr>
          <w:noProof/>
          <w:sz w:val="27"/>
          <w:szCs w:val="27"/>
        </w:rPr>
        <w:drawing>
          <wp:inline distT="0" distB="0" distL="0" distR="0" wp14:anchorId="6816A830" wp14:editId="483F2269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D0">
        <w:rPr>
          <w:noProof/>
          <w:sz w:val="27"/>
          <w:szCs w:val="27"/>
        </w:rPr>
        <w:t xml:space="preserve">   </w:t>
      </w:r>
    </w:p>
    <w:p w:rsidR="00CC2612" w:rsidRPr="00410AD0" w:rsidRDefault="00CC2612" w:rsidP="00410AD0">
      <w:pPr>
        <w:pStyle w:val="a4"/>
        <w:ind w:right="57"/>
        <w:rPr>
          <w:bCs/>
          <w:sz w:val="27"/>
          <w:szCs w:val="27"/>
        </w:rPr>
      </w:pPr>
      <w:r w:rsidRPr="00410AD0">
        <w:rPr>
          <w:bCs/>
          <w:sz w:val="27"/>
          <w:szCs w:val="27"/>
        </w:rPr>
        <w:t>Российская Федерация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CC2612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r w:rsidRPr="00410AD0">
        <w:rPr>
          <w:sz w:val="27"/>
          <w:szCs w:val="27"/>
        </w:rPr>
        <w:t>РЕШЕНИЕ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  <w:r w:rsidRPr="00410AD0">
        <w:rPr>
          <w:sz w:val="27"/>
          <w:szCs w:val="27"/>
        </w:rPr>
        <w:t xml:space="preserve">От </w:t>
      </w:r>
      <w:r w:rsidR="00FB3230">
        <w:rPr>
          <w:sz w:val="27"/>
          <w:szCs w:val="27"/>
        </w:rPr>
        <w:t>27.10.</w:t>
      </w:r>
      <w:r w:rsidRPr="00410AD0">
        <w:rPr>
          <w:sz w:val="27"/>
          <w:szCs w:val="27"/>
        </w:rPr>
        <w:t>2017</w:t>
      </w:r>
      <w:r w:rsidR="00FB3230">
        <w:rPr>
          <w:sz w:val="27"/>
          <w:szCs w:val="27"/>
        </w:rPr>
        <w:t xml:space="preserve"> </w:t>
      </w:r>
      <w:r w:rsidRPr="00410AD0">
        <w:rPr>
          <w:sz w:val="27"/>
          <w:szCs w:val="27"/>
        </w:rPr>
        <w:t xml:space="preserve">г.                                 </w:t>
      </w:r>
      <w:r w:rsidR="00324205">
        <w:rPr>
          <w:sz w:val="27"/>
          <w:szCs w:val="27"/>
        </w:rPr>
        <w:t xml:space="preserve">                      № 9</w:t>
      </w:r>
      <w:bookmarkStart w:id="0" w:name="_GoBack"/>
      <w:bookmarkEnd w:id="0"/>
      <w:r w:rsidRPr="00410AD0">
        <w:rPr>
          <w:sz w:val="27"/>
          <w:szCs w:val="27"/>
        </w:rPr>
        <w:t xml:space="preserve">                         </w:t>
      </w:r>
    </w:p>
    <w:p w:rsidR="00CC2612" w:rsidRPr="00410AD0" w:rsidRDefault="00CC2612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r w:rsidRPr="00410AD0">
        <w:rPr>
          <w:sz w:val="27"/>
          <w:szCs w:val="27"/>
        </w:rPr>
        <w:t>п. Тайтурка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0AD0">
        <w:rPr>
          <w:rFonts w:ascii="Times New Roman" w:hAnsi="Times New Roman" w:cs="Times New Roman"/>
          <w:b/>
          <w:sz w:val="27"/>
          <w:szCs w:val="27"/>
        </w:rPr>
        <w:t>О внесении изменений в Правила благоустройства и содержания территории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103 от 25.03.2009г.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410AD0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 xml:space="preserve">    </w:t>
      </w:r>
      <w:r w:rsidRPr="00410AD0">
        <w:rPr>
          <w:sz w:val="27"/>
          <w:szCs w:val="27"/>
        </w:rPr>
        <w:tab/>
      </w:r>
      <w:r w:rsidR="00CC2612" w:rsidRPr="00410AD0">
        <w:rPr>
          <w:sz w:val="27"/>
          <w:szCs w:val="27"/>
        </w:rPr>
        <w:t xml:space="preserve">В соответствии с </w:t>
      </w:r>
      <w:hyperlink r:id="rId6" w:history="1">
        <w:r w:rsidR="00CC2612" w:rsidRPr="00410AD0">
          <w:rPr>
            <w:rStyle w:val="a3"/>
            <w:color w:val="auto"/>
            <w:sz w:val="27"/>
            <w:szCs w:val="27"/>
          </w:rPr>
          <w:t>Федеральным законом</w:t>
        </w:r>
      </w:hyperlink>
      <w:r w:rsidR="00CC2612" w:rsidRPr="00410AD0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CC2612" w:rsidRPr="00410AD0">
          <w:rPr>
            <w:rStyle w:val="a3"/>
            <w:color w:val="auto"/>
            <w:sz w:val="27"/>
            <w:szCs w:val="27"/>
          </w:rPr>
          <w:t>Жилищным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</w:t>
      </w:r>
      <w:hyperlink r:id="rId8" w:history="1">
        <w:r w:rsidR="00CC2612" w:rsidRPr="00410AD0">
          <w:rPr>
            <w:rStyle w:val="a3"/>
            <w:color w:val="auto"/>
            <w:sz w:val="27"/>
            <w:szCs w:val="27"/>
          </w:rPr>
          <w:t>Градостроительным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строительными нормами и правилами Российской Федерации, государственными стандартами Российской Федерации, санитарными нормами и правилами Российской Федерации, руководствуясь ст. ст. 31, 47 Устава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CC2612" w:rsidRPr="00410AD0" w:rsidRDefault="00CC2612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>РЕШИЛА:</w:t>
      </w:r>
    </w:p>
    <w:p w:rsidR="008C1FF6" w:rsidRPr="008C1FF6" w:rsidRDefault="00CC2612" w:rsidP="008C1FF6">
      <w:pPr>
        <w:numPr>
          <w:ilvl w:val="0"/>
          <w:numId w:val="1"/>
        </w:numPr>
        <w:ind w:left="0" w:right="57" w:firstLine="0"/>
        <w:rPr>
          <w:rFonts w:ascii="Times New Roman" w:hAnsi="Times New Roman"/>
          <w:sz w:val="27"/>
          <w:szCs w:val="27"/>
        </w:rPr>
      </w:pPr>
      <w:r w:rsidRPr="008C1FF6">
        <w:rPr>
          <w:rFonts w:ascii="Times New Roman" w:hAnsi="Times New Roman" w:cs="Times New Roman"/>
          <w:sz w:val="27"/>
          <w:szCs w:val="27"/>
        </w:rPr>
        <w:t xml:space="preserve">Внести изменение в </w:t>
      </w:r>
      <w:hyperlink r:id="rId9" w:history="1">
        <w:r w:rsidRPr="008C1FF6">
          <w:rPr>
            <w:rStyle w:val="a3"/>
            <w:rFonts w:ascii="Times New Roman" w:hAnsi="Times New Roman"/>
            <w:color w:val="auto"/>
            <w:sz w:val="27"/>
            <w:szCs w:val="27"/>
          </w:rPr>
          <w:t>Правила</w:t>
        </w:r>
      </w:hyperlink>
      <w:r w:rsidRPr="008C1FF6">
        <w:rPr>
          <w:rFonts w:ascii="Times New Roman" w:hAnsi="Times New Roman" w:cs="Times New Roman"/>
          <w:sz w:val="27"/>
          <w:szCs w:val="27"/>
        </w:rPr>
        <w:t xml:space="preserve"> благоустройства и содержания территории городского поселения Тайтурского муниципального образования, утвержденные </w:t>
      </w:r>
      <w:hyperlink r:id="rId10" w:history="1">
        <w:r w:rsidRPr="008C1FF6">
          <w:rPr>
            <w:rStyle w:val="a3"/>
            <w:rFonts w:ascii="Times New Roman" w:hAnsi="Times New Roman"/>
            <w:color w:val="auto"/>
            <w:sz w:val="27"/>
            <w:szCs w:val="27"/>
          </w:rPr>
          <w:t>решением</w:t>
        </w:r>
      </w:hyperlink>
      <w:r w:rsidRPr="008C1FF6">
        <w:rPr>
          <w:rFonts w:ascii="Times New Roman" w:hAnsi="Times New Roman" w:cs="Times New Roman"/>
          <w:sz w:val="27"/>
          <w:szCs w:val="27"/>
        </w:rPr>
        <w:t xml:space="preserve"> Думы</w:t>
      </w:r>
      <w:r w:rsidRPr="008C1F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C1FF6">
        <w:rPr>
          <w:rFonts w:ascii="Times New Roman" w:hAnsi="Times New Roman" w:cs="Times New Roman"/>
          <w:sz w:val="27"/>
          <w:szCs w:val="27"/>
        </w:rPr>
        <w:t>городского поселения Тайтурского муниципального образования № 103 от 25.03.2009г., изложив их в новой редакции (</w:t>
      </w:r>
      <w:hyperlink w:anchor="sub_9991" w:history="1">
        <w:r w:rsidRPr="008C1FF6">
          <w:rPr>
            <w:rStyle w:val="a3"/>
            <w:rFonts w:ascii="Times New Roman" w:hAnsi="Times New Roman"/>
            <w:color w:val="auto"/>
            <w:sz w:val="27"/>
            <w:szCs w:val="27"/>
          </w:rPr>
          <w:t>приложение</w:t>
        </w:r>
      </w:hyperlink>
      <w:r w:rsidRPr="008C1FF6">
        <w:rPr>
          <w:rFonts w:ascii="Times New Roman" w:hAnsi="Times New Roman" w:cs="Times New Roman"/>
          <w:sz w:val="27"/>
          <w:szCs w:val="27"/>
        </w:rPr>
        <w:t xml:space="preserve"> к настоящему решению).</w:t>
      </w:r>
    </w:p>
    <w:p w:rsidR="008C1FF6" w:rsidRPr="008C1FF6" w:rsidRDefault="008C1FF6" w:rsidP="008C1FF6">
      <w:pPr>
        <w:numPr>
          <w:ilvl w:val="0"/>
          <w:numId w:val="1"/>
        </w:numPr>
        <w:ind w:left="0" w:right="57" w:firstLine="0"/>
        <w:rPr>
          <w:rFonts w:ascii="Times New Roman" w:hAnsi="Times New Roman" w:cs="Times New Roman"/>
          <w:sz w:val="27"/>
          <w:szCs w:val="27"/>
        </w:rPr>
      </w:pPr>
      <w:r w:rsidRPr="008C1FF6">
        <w:rPr>
          <w:rFonts w:ascii="Times New Roman" w:hAnsi="Times New Roman"/>
          <w:sz w:val="27"/>
          <w:szCs w:val="27"/>
        </w:rPr>
        <w:t>Ведущему специалисту по делопроизводству и кадрам Гребневой К.В. опубликовать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  <w:r w:rsidR="00CC2612" w:rsidRPr="008C1FF6">
        <w:rPr>
          <w:rFonts w:ascii="Times New Roman" w:hAnsi="Times New Roman"/>
          <w:sz w:val="27"/>
          <w:szCs w:val="27"/>
        </w:rPr>
        <w:t xml:space="preserve">  </w:t>
      </w:r>
    </w:p>
    <w:p w:rsidR="00CC2612" w:rsidRPr="008C1FF6" w:rsidRDefault="00CC2612" w:rsidP="008C1FF6">
      <w:pPr>
        <w:numPr>
          <w:ilvl w:val="0"/>
          <w:numId w:val="1"/>
        </w:numPr>
        <w:ind w:left="0" w:right="57" w:firstLine="0"/>
        <w:rPr>
          <w:rFonts w:ascii="Times New Roman" w:hAnsi="Times New Roman" w:cs="Times New Roman"/>
          <w:sz w:val="27"/>
          <w:szCs w:val="27"/>
        </w:rPr>
      </w:pPr>
      <w:r w:rsidRPr="008C1FF6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депутата Думы – </w:t>
      </w:r>
      <w:proofErr w:type="spellStart"/>
      <w:r w:rsidRPr="008C1FF6">
        <w:rPr>
          <w:rFonts w:ascii="Times New Roman" w:hAnsi="Times New Roman" w:cs="Times New Roman"/>
          <w:sz w:val="27"/>
          <w:szCs w:val="27"/>
        </w:rPr>
        <w:t>Невидимова</w:t>
      </w:r>
      <w:proofErr w:type="spellEnd"/>
      <w:r w:rsidRPr="008C1FF6">
        <w:rPr>
          <w:rFonts w:ascii="Times New Roman" w:hAnsi="Times New Roman" w:cs="Times New Roman"/>
          <w:sz w:val="27"/>
          <w:szCs w:val="27"/>
        </w:rPr>
        <w:t xml:space="preserve"> В.И.</w:t>
      </w:r>
    </w:p>
    <w:p w:rsidR="00CC2612" w:rsidRPr="00410AD0" w:rsidRDefault="00CC2612" w:rsidP="008C1FF6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Л.А. </w:t>
      </w:r>
      <w:proofErr w:type="spellStart"/>
      <w:r w:rsidR="00410AD0" w:rsidRPr="00410AD0">
        <w:rPr>
          <w:rFonts w:ascii="Times New Roman" w:hAnsi="Times New Roman" w:cs="Times New Roman"/>
          <w:sz w:val="27"/>
          <w:szCs w:val="27"/>
        </w:rPr>
        <w:t>Чиркова</w:t>
      </w:r>
      <w:proofErr w:type="spellEnd"/>
    </w:p>
    <w:p w:rsidR="008C1FF6" w:rsidRDefault="008C1FF6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410AD0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Глава Тайтурского</w:t>
      </w:r>
    </w:p>
    <w:p w:rsidR="00390F85" w:rsidRPr="00410AD0" w:rsidRDefault="00410AD0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CC2612" w:rsidRPr="00410AD0">
        <w:rPr>
          <w:rFonts w:ascii="Times New Roman" w:hAnsi="Times New Roman" w:cs="Times New Roman"/>
          <w:sz w:val="27"/>
          <w:szCs w:val="27"/>
        </w:rPr>
        <w:t>униципального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      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  </w:t>
      </w:r>
      <w:r w:rsidRPr="00410AD0">
        <w:rPr>
          <w:rFonts w:ascii="Times New Roman" w:hAnsi="Times New Roman" w:cs="Times New Roman"/>
          <w:sz w:val="27"/>
          <w:szCs w:val="27"/>
        </w:rPr>
        <w:t>С.В. Буяков</w:t>
      </w:r>
    </w:p>
    <w:sectPr w:rsidR="00390F85" w:rsidRPr="00410AD0" w:rsidSect="008C1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45"/>
    <w:rsid w:val="00011045"/>
    <w:rsid w:val="00324205"/>
    <w:rsid w:val="00390F85"/>
    <w:rsid w:val="00410AD0"/>
    <w:rsid w:val="008C1FF6"/>
    <w:rsid w:val="00BC7A36"/>
    <w:rsid w:val="00CC2612"/>
    <w:rsid w:val="00E73329"/>
    <w:rsid w:val="00F112B0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FD21"/>
  <w15:docId w15:val="{C08B818E-BF23-4F3A-9E18-D263F93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3464015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4640155&amp;sub=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2017-10-30T02:35:00Z</cp:lastPrinted>
  <dcterms:created xsi:type="dcterms:W3CDTF">2017-10-30T02:36:00Z</dcterms:created>
  <dcterms:modified xsi:type="dcterms:W3CDTF">2017-11-03T07:29:00Z</dcterms:modified>
</cp:coreProperties>
</file>