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25" w:rsidRDefault="004C5425" w:rsidP="004C542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 wp14:anchorId="37A24A9A" wp14:editId="6814C704">
            <wp:extent cx="490348" cy="630091"/>
            <wp:effectExtent l="0" t="0" r="5080" b="0"/>
            <wp:docPr id="3" name="Рисунок 3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25" w:rsidRDefault="004C5425" w:rsidP="004C542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4C5425" w:rsidRPr="009A69C0" w:rsidRDefault="004C5425" w:rsidP="004C542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4C5425" w:rsidRPr="009A69C0" w:rsidRDefault="004C5425" w:rsidP="004C542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4C5425" w:rsidRDefault="004C5425" w:rsidP="004C542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4C5425" w:rsidRDefault="004C5425" w:rsidP="004C5425">
      <w:pPr>
        <w:contextualSpacing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Тайтурского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4C5425" w:rsidRPr="00C56893" w:rsidRDefault="004C5425" w:rsidP="004C5425">
      <w:pPr>
        <w:contextualSpacing/>
        <w:jc w:val="center"/>
        <w:rPr>
          <w:bCs/>
          <w:sz w:val="28"/>
          <w:szCs w:val="28"/>
        </w:rPr>
      </w:pPr>
    </w:p>
    <w:p w:rsidR="004C5425" w:rsidRDefault="004C5425" w:rsidP="004C5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5425" w:rsidRDefault="004C5425" w:rsidP="004C5425">
      <w:pPr>
        <w:jc w:val="center"/>
        <w:rPr>
          <w:b/>
          <w:sz w:val="28"/>
          <w:szCs w:val="28"/>
        </w:rPr>
      </w:pPr>
    </w:p>
    <w:p w:rsidR="004C5425" w:rsidRDefault="004C5425" w:rsidP="004C5425">
      <w:pPr>
        <w:jc w:val="both"/>
        <w:rPr>
          <w:sz w:val="28"/>
        </w:rPr>
      </w:pPr>
      <w:r>
        <w:rPr>
          <w:sz w:val="28"/>
        </w:rPr>
        <w:t>от  15.03.2017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№ 47</w:t>
      </w:r>
    </w:p>
    <w:p w:rsidR="004C5425" w:rsidRDefault="004C5425" w:rsidP="004C5425">
      <w:pPr>
        <w:ind w:left="2832" w:firstLine="708"/>
        <w:rPr>
          <w:sz w:val="28"/>
        </w:rPr>
      </w:pPr>
      <w:r>
        <w:rPr>
          <w:sz w:val="28"/>
        </w:rPr>
        <w:t xml:space="preserve">      п. </w:t>
      </w:r>
      <w:proofErr w:type="spellStart"/>
      <w:r>
        <w:rPr>
          <w:sz w:val="28"/>
        </w:rPr>
        <w:t>Тайтурка</w:t>
      </w:r>
      <w:proofErr w:type="spellEnd"/>
    </w:p>
    <w:p w:rsidR="004C5425" w:rsidRDefault="004C5425" w:rsidP="004C5425">
      <w:pPr>
        <w:jc w:val="both"/>
        <w:rPr>
          <w:sz w:val="28"/>
        </w:rPr>
      </w:pPr>
    </w:p>
    <w:p w:rsidR="004C5425" w:rsidRPr="00C56893" w:rsidRDefault="004C5425" w:rsidP="004C542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4C5425" w:rsidRDefault="004C5425" w:rsidP="004C5425">
      <w:pPr>
        <w:jc w:val="both"/>
      </w:pPr>
      <w:r>
        <w:tab/>
      </w:r>
    </w:p>
    <w:p w:rsidR="004C5425" w:rsidRDefault="004C5425" w:rsidP="004C542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образования, утвержденным Постановлением администрации </w:t>
      </w:r>
      <w:proofErr w:type="spellStart"/>
      <w:r>
        <w:rPr>
          <w:sz w:val="28"/>
          <w:szCs w:val="28"/>
        </w:rPr>
        <w:t>Тайтурского</w:t>
      </w:r>
      <w:proofErr w:type="spellEnd"/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4C5425" w:rsidRDefault="004C5425" w:rsidP="004C542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4C5425" w:rsidRDefault="004C5425" w:rsidP="004C542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 № </w:t>
      </w:r>
      <w:r>
        <w:rPr>
          <w:sz w:val="28"/>
          <w:lang w:val="en-US"/>
        </w:rPr>
        <w:t>RU</w:t>
      </w:r>
      <w:r>
        <w:rPr>
          <w:sz w:val="28"/>
        </w:rPr>
        <w:t xml:space="preserve"> 38521103-013, расположенного по адресу: Иркутская область, </w:t>
      </w:r>
      <w:proofErr w:type="spellStart"/>
      <w:r>
        <w:rPr>
          <w:sz w:val="28"/>
        </w:rPr>
        <w:t>Усольский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Тайтурка</w:t>
      </w:r>
      <w:proofErr w:type="spellEnd"/>
      <w:r>
        <w:rPr>
          <w:sz w:val="28"/>
        </w:rPr>
        <w:t xml:space="preserve">,  пер. </w:t>
      </w:r>
      <w:proofErr w:type="gramStart"/>
      <w:r>
        <w:rPr>
          <w:sz w:val="28"/>
        </w:rPr>
        <w:t>Железнодорожный</w:t>
      </w:r>
      <w:proofErr w:type="gramEnd"/>
      <w:r>
        <w:rPr>
          <w:sz w:val="28"/>
        </w:rPr>
        <w:t>, 7, с кадастровым номером 38:16:000017:773 из земель населенных пунктов, с разрешенным использованием – жилые дома блокированной застройки с приусадебными земельными участками.</w:t>
      </w:r>
    </w:p>
    <w:p w:rsidR="004C5425" w:rsidRDefault="004C5425" w:rsidP="004C542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4C5425" w:rsidRDefault="004C5425" w:rsidP="004C5425">
      <w:pPr>
        <w:jc w:val="both"/>
        <w:rPr>
          <w:sz w:val="28"/>
        </w:rPr>
      </w:pPr>
    </w:p>
    <w:p w:rsidR="004C5425" w:rsidRDefault="004C5425" w:rsidP="004C5425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городского поселения</w:t>
      </w:r>
    </w:p>
    <w:p w:rsidR="004C5425" w:rsidRDefault="004C5425" w:rsidP="004C5425">
      <w:pPr>
        <w:jc w:val="both"/>
        <w:rPr>
          <w:sz w:val="28"/>
        </w:rPr>
      </w:pPr>
      <w:proofErr w:type="spellStart"/>
      <w:r>
        <w:rPr>
          <w:sz w:val="28"/>
        </w:rPr>
        <w:t>Тайтурского</w:t>
      </w:r>
      <w:proofErr w:type="spellEnd"/>
      <w:r>
        <w:rPr>
          <w:sz w:val="28"/>
        </w:rPr>
        <w:t xml:space="preserve"> муниципального </w:t>
      </w:r>
    </w:p>
    <w:p w:rsidR="004C5425" w:rsidRDefault="004C5425" w:rsidP="004C5425">
      <w:pPr>
        <w:jc w:val="both"/>
      </w:pPr>
      <w:r>
        <w:rPr>
          <w:sz w:val="28"/>
        </w:rPr>
        <w:t xml:space="preserve">образования                                                                                   Т.И. </w:t>
      </w:r>
      <w:proofErr w:type="spellStart"/>
      <w:r>
        <w:rPr>
          <w:sz w:val="28"/>
        </w:rPr>
        <w:t>Лавик</w:t>
      </w:r>
      <w:proofErr w:type="spellEnd"/>
    </w:p>
    <w:p w:rsidR="00D83F98" w:rsidRDefault="00D83F98">
      <w:bookmarkStart w:id="0" w:name="_GoBack"/>
      <w:bookmarkEnd w:id="0"/>
    </w:p>
    <w:sectPr w:rsidR="00D8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B9"/>
    <w:rsid w:val="004C5425"/>
    <w:rsid w:val="00665EB9"/>
    <w:rsid w:val="00D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42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C54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42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C54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XTreme.ws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2017-04-05T07:40:00Z</dcterms:created>
  <dcterms:modified xsi:type="dcterms:W3CDTF">2017-04-05T07:40:00Z</dcterms:modified>
</cp:coreProperties>
</file>