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D77BF" w14:textId="77777777" w:rsidR="00F12C22" w:rsidRPr="000820E2" w:rsidRDefault="00A73A24" w:rsidP="00A876FA">
      <w:pPr>
        <w:jc w:val="center"/>
        <w:rPr>
          <w:b/>
          <w:szCs w:val="24"/>
        </w:rPr>
      </w:pPr>
      <w:r w:rsidRPr="000820E2">
        <w:rPr>
          <w:b/>
          <w:szCs w:val="24"/>
        </w:rPr>
        <w:t>МУНИЦИПАЛЬНОЕ ОБРАЗОВАНИЕ "ТАЙШЕТСКИЙ РАЙОН"</w:t>
      </w:r>
    </w:p>
    <w:p w14:paraId="14E7A94A" w14:textId="77777777" w:rsidR="00A73A24" w:rsidRPr="000820E2" w:rsidRDefault="00A73A24" w:rsidP="00A876FA">
      <w:pPr>
        <w:jc w:val="center"/>
        <w:rPr>
          <w:b/>
          <w:szCs w:val="24"/>
        </w:rPr>
      </w:pPr>
      <w:r w:rsidRPr="000820E2">
        <w:rPr>
          <w:b/>
          <w:szCs w:val="24"/>
        </w:rPr>
        <w:t>АДМИНИСТРАЦИЯ ТАЙШЕТСКОГО  РАЙОНА</w:t>
      </w:r>
    </w:p>
    <w:p w14:paraId="165639A0" w14:textId="77777777" w:rsidR="00A73A24" w:rsidRPr="000820E2" w:rsidRDefault="00A73A24" w:rsidP="00A876FA">
      <w:pPr>
        <w:jc w:val="center"/>
        <w:rPr>
          <w:b/>
          <w:szCs w:val="24"/>
        </w:rPr>
      </w:pPr>
    </w:p>
    <w:p w14:paraId="04ED7C61" w14:textId="77777777" w:rsidR="00A73A24" w:rsidRPr="000820E2" w:rsidRDefault="00A73A24" w:rsidP="00A876FA">
      <w:pPr>
        <w:jc w:val="center"/>
        <w:rPr>
          <w:b/>
          <w:szCs w:val="24"/>
        </w:rPr>
      </w:pPr>
      <w:r w:rsidRPr="000820E2">
        <w:rPr>
          <w:b/>
          <w:szCs w:val="24"/>
        </w:rPr>
        <w:t>КОМИТЕТ ПО УПРАВЛЕНИЮ МУНИЦИПАЛЬНЫМ ИМУЩЕСТВОМ, СТРОИТЕЛЬСТВУ, АРХИТЕКТУРЕ И ЖИЛИЩНО-КОММУНАЛЬНОМУ ХОЗЯЙСТВУ</w:t>
      </w:r>
    </w:p>
    <w:p w14:paraId="3786F42D" w14:textId="23A80A58" w:rsidR="00A73A24" w:rsidRPr="004514FB" w:rsidRDefault="004514FB" w:rsidP="00A876FA">
      <w:pPr>
        <w:jc w:val="center"/>
        <w:rPr>
          <w:b/>
          <w:color w:val="FF0000"/>
          <w:sz w:val="28"/>
          <w:szCs w:val="28"/>
        </w:rPr>
      </w:pPr>
      <w:r w:rsidRPr="004514FB">
        <w:rPr>
          <w:b/>
          <w:color w:val="FF0000"/>
          <w:sz w:val="28"/>
          <w:szCs w:val="28"/>
        </w:rPr>
        <w:t xml:space="preserve">ПРОЕКТ </w:t>
      </w:r>
      <w:r w:rsidR="00A73A24" w:rsidRPr="004514FB">
        <w:rPr>
          <w:b/>
          <w:color w:val="FF0000"/>
          <w:sz w:val="28"/>
          <w:szCs w:val="28"/>
        </w:rPr>
        <w:t>РАСПОРЯЖЕНИ</w:t>
      </w:r>
      <w:r w:rsidRPr="004514FB">
        <w:rPr>
          <w:b/>
          <w:color w:val="FF0000"/>
          <w:sz w:val="28"/>
          <w:szCs w:val="28"/>
        </w:rPr>
        <w:t>Я</w:t>
      </w:r>
      <w:r w:rsidR="00A73A24" w:rsidRPr="004514FB">
        <w:rPr>
          <w:b/>
          <w:color w:val="FF0000"/>
          <w:sz w:val="28"/>
          <w:szCs w:val="28"/>
        </w:rPr>
        <w:t xml:space="preserve"> </w:t>
      </w:r>
    </w:p>
    <w:tbl>
      <w:tblPr>
        <w:tblW w:w="945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450"/>
      </w:tblGrid>
      <w:tr w:rsidR="003B5F96" w:rsidRPr="003B5F96" w14:paraId="212F2B5C" w14:textId="77777777" w:rsidTr="00A73A24">
        <w:trPr>
          <w:trHeight w:val="179"/>
        </w:trPr>
        <w:tc>
          <w:tcPr>
            <w:tcW w:w="9450" w:type="dxa"/>
            <w:tcBorders>
              <w:left w:val="nil"/>
              <w:bottom w:val="nil"/>
              <w:right w:val="nil"/>
            </w:tcBorders>
          </w:tcPr>
          <w:p w14:paraId="4F523E5C" w14:textId="77777777" w:rsidR="00A73A24" w:rsidRPr="003B5F96" w:rsidRDefault="00A73A24" w:rsidP="00A876FA">
            <w:pPr>
              <w:jc w:val="center"/>
              <w:rPr>
                <w:b/>
                <w:color w:val="FF0000"/>
                <w:szCs w:val="24"/>
              </w:rPr>
            </w:pPr>
          </w:p>
        </w:tc>
      </w:tr>
    </w:tbl>
    <w:p w14:paraId="299F3D64" w14:textId="2F293BE8" w:rsidR="00A73A24" w:rsidRPr="004514FB" w:rsidRDefault="00460404" w:rsidP="00A876FA">
      <w:pPr>
        <w:rPr>
          <w:szCs w:val="24"/>
        </w:rPr>
      </w:pPr>
      <w:r w:rsidRPr="004514FB">
        <w:rPr>
          <w:szCs w:val="24"/>
        </w:rPr>
        <w:t xml:space="preserve">от </w:t>
      </w:r>
      <w:r w:rsidR="004514FB" w:rsidRPr="004514FB">
        <w:rPr>
          <w:szCs w:val="24"/>
        </w:rPr>
        <w:t>____</w:t>
      </w:r>
      <w:r w:rsidR="003B5F96" w:rsidRPr="004514FB">
        <w:rPr>
          <w:szCs w:val="24"/>
        </w:rPr>
        <w:t>“</w:t>
      </w:r>
      <w:r w:rsidR="004514FB" w:rsidRPr="004514FB">
        <w:rPr>
          <w:szCs w:val="24"/>
        </w:rPr>
        <w:t>_______</w:t>
      </w:r>
      <w:r w:rsidR="003B5F96" w:rsidRPr="004514FB">
        <w:rPr>
          <w:szCs w:val="24"/>
        </w:rPr>
        <w:t xml:space="preserve">”  </w:t>
      </w:r>
      <w:r w:rsidR="00A73A24" w:rsidRPr="004514FB">
        <w:rPr>
          <w:szCs w:val="24"/>
        </w:rPr>
        <w:t>20</w:t>
      </w:r>
      <w:r w:rsidR="00365D6F" w:rsidRPr="004514FB">
        <w:rPr>
          <w:szCs w:val="24"/>
        </w:rPr>
        <w:t>2</w:t>
      </w:r>
      <w:r w:rsidR="003B5F96" w:rsidRPr="004514FB">
        <w:rPr>
          <w:szCs w:val="24"/>
        </w:rPr>
        <w:t>5</w:t>
      </w:r>
      <w:r w:rsidR="00A73A24" w:rsidRPr="004514FB">
        <w:rPr>
          <w:szCs w:val="24"/>
        </w:rPr>
        <w:t xml:space="preserve"> г</w:t>
      </w:r>
      <w:r w:rsidR="000820E2" w:rsidRPr="004514FB">
        <w:rPr>
          <w:szCs w:val="24"/>
        </w:rPr>
        <w:t>од</w:t>
      </w:r>
      <w:r w:rsidR="005E1780" w:rsidRPr="004514FB">
        <w:rPr>
          <w:szCs w:val="24"/>
        </w:rPr>
        <w:t>а</w:t>
      </w:r>
      <w:r w:rsidR="00A73A24" w:rsidRPr="004514FB">
        <w:rPr>
          <w:szCs w:val="24"/>
        </w:rPr>
        <w:t xml:space="preserve">                                    </w:t>
      </w:r>
      <w:r w:rsidR="005E1780" w:rsidRPr="004514FB">
        <w:rPr>
          <w:szCs w:val="24"/>
        </w:rPr>
        <w:tab/>
      </w:r>
      <w:r w:rsidR="005E1780" w:rsidRPr="004514FB">
        <w:rPr>
          <w:szCs w:val="24"/>
        </w:rPr>
        <w:tab/>
      </w:r>
      <w:r w:rsidR="005E1780" w:rsidRPr="004514FB">
        <w:rPr>
          <w:szCs w:val="24"/>
        </w:rPr>
        <w:tab/>
      </w:r>
      <w:r w:rsidR="000820E2" w:rsidRPr="004514FB">
        <w:rPr>
          <w:szCs w:val="24"/>
        </w:rPr>
        <w:t xml:space="preserve">   </w:t>
      </w:r>
      <w:r w:rsidR="00A73A24" w:rsidRPr="004514FB">
        <w:rPr>
          <w:szCs w:val="24"/>
        </w:rPr>
        <w:t>№ ____</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A73A24" w:rsidRPr="005E1780" w14:paraId="29BD9C12" w14:textId="77777777" w:rsidTr="00852972">
        <w:trPr>
          <w:trHeight w:val="80"/>
        </w:trPr>
        <w:tc>
          <w:tcPr>
            <w:tcW w:w="9356" w:type="dxa"/>
            <w:tcBorders>
              <w:top w:val="nil"/>
              <w:left w:val="nil"/>
              <w:bottom w:val="nil"/>
              <w:right w:val="nil"/>
            </w:tcBorders>
          </w:tcPr>
          <w:p w14:paraId="5D02FE6B" w14:textId="77777777" w:rsidR="00A73A24" w:rsidRPr="005E1780" w:rsidRDefault="00A73A24" w:rsidP="00A876FA">
            <w:pPr>
              <w:rPr>
                <w:szCs w:val="24"/>
              </w:rPr>
            </w:pPr>
          </w:p>
          <w:tbl>
            <w:tblPr>
              <w:tblW w:w="9345" w:type="dxa"/>
              <w:tblLayout w:type="fixed"/>
              <w:tblLook w:val="04A0" w:firstRow="1" w:lastRow="0" w:firstColumn="1" w:lastColumn="0" w:noHBand="0" w:noVBand="1"/>
            </w:tblPr>
            <w:tblGrid>
              <w:gridCol w:w="9109"/>
              <w:gridCol w:w="236"/>
            </w:tblGrid>
            <w:tr w:rsidR="00A73A24" w:rsidRPr="005E1780" w14:paraId="32C6E67E" w14:textId="77777777" w:rsidTr="00981B98">
              <w:trPr>
                <w:trHeight w:val="1501"/>
              </w:trPr>
              <w:tc>
                <w:tcPr>
                  <w:tcW w:w="9109" w:type="dxa"/>
                  <w:hideMark/>
                </w:tcPr>
                <w:p w14:paraId="56E72796" w14:textId="24B11B68" w:rsidR="00D009A0" w:rsidRDefault="00D5441C" w:rsidP="002F0FB3">
                  <w:pPr>
                    <w:jc w:val="both"/>
                    <w:rPr>
                      <w:szCs w:val="24"/>
                    </w:rPr>
                  </w:pPr>
                  <w:r w:rsidRPr="00981B98">
                    <w:rPr>
                      <w:szCs w:val="24"/>
                    </w:rPr>
                    <w:t>О</w:t>
                  </w:r>
                  <w:r w:rsidR="00C0041B" w:rsidRPr="00981B98">
                    <w:rPr>
                      <w:szCs w:val="24"/>
                    </w:rPr>
                    <w:t>б утверждении</w:t>
                  </w:r>
                  <w:r w:rsidRPr="00981B98">
                    <w:rPr>
                      <w:szCs w:val="24"/>
                    </w:rPr>
                    <w:t xml:space="preserve"> </w:t>
                  </w:r>
                  <w:r w:rsidR="00981B98" w:rsidRPr="00C801AC">
                    <w:rPr>
                      <w:rFonts w:eastAsia="Calibri"/>
                      <w:szCs w:val="24"/>
                      <w:lang w:eastAsia="en-US"/>
                    </w:rPr>
                    <w:t>Доклад</w:t>
                  </w:r>
                  <w:r w:rsidR="00981B98">
                    <w:rPr>
                      <w:rFonts w:eastAsia="Calibri"/>
                      <w:szCs w:val="24"/>
                      <w:lang w:eastAsia="en-US"/>
                    </w:rPr>
                    <w:t>а</w:t>
                  </w:r>
                  <w:r w:rsidR="00981B98" w:rsidRPr="00C801AC">
                    <w:rPr>
                      <w:rFonts w:eastAsia="Calibri"/>
                      <w:szCs w:val="24"/>
                      <w:lang w:eastAsia="en-US"/>
                    </w:rPr>
                    <w:t xml:space="preserve"> о правоприменительной практике по муниципальному земельному контролю</w:t>
                  </w:r>
                  <w:r w:rsidR="00981B98" w:rsidRPr="00C801AC">
                    <w:rPr>
                      <w:rFonts w:eastAsia="Calibri"/>
                      <w:spacing w:val="2"/>
                      <w:szCs w:val="24"/>
                      <w:lang w:eastAsia="en-US"/>
                    </w:rPr>
                    <w:t xml:space="preserve"> в муниципальном </w:t>
                  </w:r>
                  <w:r w:rsidR="00981B98" w:rsidRPr="004514FB">
                    <w:rPr>
                      <w:rFonts w:eastAsia="Calibri"/>
                      <w:spacing w:val="2"/>
                      <w:szCs w:val="24"/>
                      <w:lang w:eastAsia="en-US"/>
                    </w:rPr>
                    <w:t xml:space="preserve">образовании "Тайшетский район" </w:t>
                  </w:r>
                  <w:r w:rsidR="00981B98" w:rsidRPr="004514FB">
                    <w:rPr>
                      <w:rFonts w:eastAsia="Calibri"/>
                      <w:szCs w:val="24"/>
                      <w:lang w:eastAsia="en-US"/>
                    </w:rPr>
                    <w:t>за 202</w:t>
                  </w:r>
                  <w:r w:rsidR="00F64F80" w:rsidRPr="004514FB">
                    <w:rPr>
                      <w:rFonts w:eastAsia="Calibri"/>
                      <w:szCs w:val="24"/>
                      <w:lang w:eastAsia="en-US"/>
                    </w:rPr>
                    <w:t>4</w:t>
                  </w:r>
                  <w:r w:rsidR="00981B98" w:rsidRPr="004514FB">
                    <w:rPr>
                      <w:rFonts w:eastAsia="Calibri"/>
                      <w:szCs w:val="24"/>
                      <w:lang w:eastAsia="en-US"/>
                    </w:rPr>
                    <w:t xml:space="preserve"> год и Доклада о правоприменительной практике </w:t>
                  </w:r>
                  <w:r w:rsidR="00C801AC" w:rsidRPr="004514FB">
                    <w:rPr>
                      <w:rFonts w:eastAsia="Calibri"/>
                      <w:szCs w:val="24"/>
                      <w:lang w:eastAsia="en-US"/>
                    </w:rPr>
                    <w:t xml:space="preserve">по </w:t>
                  </w:r>
                  <w:r w:rsidR="00981B98" w:rsidRPr="004514FB">
                    <w:rPr>
                      <w:rFonts w:eastAsia="Calibri"/>
                      <w:szCs w:val="24"/>
                      <w:lang w:eastAsia="en-US"/>
                    </w:rPr>
                    <w:t xml:space="preserve">муниципальному </w:t>
                  </w:r>
                  <w:r w:rsidR="00C801AC" w:rsidRPr="004514FB">
                    <w:rPr>
                      <w:rFonts w:eastAsia="Calibri"/>
                      <w:szCs w:val="24"/>
                      <w:lang w:eastAsia="en-US"/>
                    </w:rPr>
                    <w:t xml:space="preserve">контролю на автомобильном транспорте и в дорожном хозяйстве вне </w:t>
                  </w:r>
                  <w:r w:rsidR="00981B98" w:rsidRPr="004514FB">
                    <w:rPr>
                      <w:rFonts w:eastAsia="Calibri"/>
                      <w:szCs w:val="24"/>
                      <w:lang w:eastAsia="en-US"/>
                    </w:rPr>
                    <w:t>границ</w:t>
                  </w:r>
                  <w:r w:rsidR="00C801AC" w:rsidRPr="004514FB">
                    <w:rPr>
                      <w:rFonts w:eastAsia="Calibri"/>
                      <w:szCs w:val="24"/>
                      <w:lang w:eastAsia="en-US"/>
                    </w:rPr>
                    <w:t xml:space="preserve"> населённых пунктов   в  границах муниципального образо</w:t>
                  </w:r>
                  <w:r w:rsidR="00F64F80" w:rsidRPr="004514FB">
                    <w:rPr>
                      <w:rFonts w:eastAsia="Calibri"/>
                      <w:szCs w:val="24"/>
                      <w:lang w:eastAsia="en-US"/>
                    </w:rPr>
                    <w:t>вания "Тайшетский район" за 2024</w:t>
                  </w:r>
                  <w:r w:rsidR="00C801AC" w:rsidRPr="004514FB">
                    <w:rPr>
                      <w:rFonts w:eastAsia="Calibri"/>
                      <w:szCs w:val="24"/>
                      <w:lang w:eastAsia="en-US"/>
                    </w:rPr>
                    <w:t xml:space="preserve"> го</w:t>
                  </w:r>
                  <w:r w:rsidR="00981B98" w:rsidRPr="004514FB">
                    <w:rPr>
                      <w:rFonts w:eastAsia="Calibri"/>
                      <w:szCs w:val="24"/>
                      <w:lang w:eastAsia="en-US"/>
                    </w:rPr>
                    <w:t>д</w:t>
                  </w:r>
                </w:p>
                <w:p w14:paraId="5CB521B4" w14:textId="77777777" w:rsidR="00981B98" w:rsidRPr="005E1780" w:rsidRDefault="00981B98" w:rsidP="002F0FB3">
                  <w:pPr>
                    <w:jc w:val="both"/>
                    <w:rPr>
                      <w:b/>
                      <w:szCs w:val="24"/>
                    </w:rPr>
                  </w:pPr>
                </w:p>
                <w:p w14:paraId="7CE681BA" w14:textId="77777777" w:rsidR="005B3408" w:rsidRPr="005E1780" w:rsidRDefault="005B3408" w:rsidP="00A876FA">
                  <w:pPr>
                    <w:ind w:left="-74"/>
                    <w:jc w:val="both"/>
                    <w:rPr>
                      <w:bCs/>
                      <w:szCs w:val="24"/>
                    </w:rPr>
                  </w:pPr>
                </w:p>
                <w:p w14:paraId="320BAD6A" w14:textId="77777777" w:rsidR="00A73A24" w:rsidRPr="005E1780" w:rsidRDefault="00A73A24" w:rsidP="00A876FA">
                  <w:pPr>
                    <w:ind w:left="-74" w:right="-123"/>
                    <w:jc w:val="both"/>
                    <w:rPr>
                      <w:szCs w:val="24"/>
                    </w:rPr>
                  </w:pPr>
                </w:p>
              </w:tc>
              <w:tc>
                <w:tcPr>
                  <w:tcW w:w="236" w:type="dxa"/>
                </w:tcPr>
                <w:p w14:paraId="05088444" w14:textId="77777777" w:rsidR="00A73A24" w:rsidRPr="005E1780" w:rsidRDefault="00A73A24" w:rsidP="00A876FA">
                  <w:pPr>
                    <w:jc w:val="both"/>
                    <w:rPr>
                      <w:szCs w:val="24"/>
                    </w:rPr>
                  </w:pPr>
                </w:p>
              </w:tc>
            </w:tr>
          </w:tbl>
          <w:p w14:paraId="138535AF" w14:textId="5CF68912" w:rsidR="00D009A0" w:rsidRPr="0053632E" w:rsidRDefault="00C801AC" w:rsidP="002F14CC">
            <w:pPr>
              <w:pStyle w:val="1"/>
              <w:shd w:val="clear" w:color="auto" w:fill="FFFFFF"/>
              <w:spacing w:after="144" w:line="240" w:lineRule="auto"/>
              <w:jc w:val="both"/>
              <w:rPr>
                <w:rFonts w:ascii="Times New Roman" w:hAnsi="Times New Roman"/>
                <w:b w:val="0"/>
                <w:color w:val="FF0000"/>
                <w:sz w:val="24"/>
                <w:szCs w:val="24"/>
              </w:rPr>
            </w:pPr>
            <w:r>
              <w:rPr>
                <w:rFonts w:ascii="Times New Roman" w:hAnsi="Times New Roman"/>
                <w:b w:val="0"/>
                <w:kern w:val="2"/>
                <w:sz w:val="24"/>
                <w:szCs w:val="24"/>
              </w:rPr>
              <w:t xml:space="preserve">            </w:t>
            </w:r>
            <w:r w:rsidRPr="00C801AC">
              <w:rPr>
                <w:rFonts w:ascii="Times New Roman" w:hAnsi="Times New Roman"/>
                <w:b w:val="0"/>
                <w:kern w:val="2"/>
                <w:sz w:val="24"/>
                <w:szCs w:val="24"/>
              </w:rPr>
              <w:t xml:space="preserve">В соответствии с </w:t>
            </w:r>
            <w:r w:rsidRPr="00C801AC">
              <w:rPr>
                <w:rFonts w:ascii="Times New Roman" w:hAnsi="Times New Roman"/>
                <w:b w:val="0"/>
                <w:sz w:val="24"/>
                <w:szCs w:val="24"/>
                <w:lang w:eastAsia="en-US"/>
              </w:rPr>
              <w:t xml:space="preserve">Федеральными законами </w:t>
            </w:r>
            <w:r>
              <w:rPr>
                <w:rFonts w:ascii="Times New Roman" w:hAnsi="Times New Roman"/>
                <w:b w:val="0"/>
                <w:sz w:val="24"/>
                <w:szCs w:val="24"/>
                <w:lang w:eastAsia="en-US"/>
              </w:rPr>
              <w:t>от 31 июля 2021 года № 248-ФЗ "</w:t>
            </w:r>
            <w:r w:rsidRPr="00C801AC">
              <w:rPr>
                <w:rFonts w:ascii="Times New Roman" w:hAnsi="Times New Roman"/>
                <w:b w:val="0"/>
                <w:sz w:val="24"/>
                <w:szCs w:val="24"/>
                <w:lang w:eastAsia="en-US"/>
              </w:rPr>
              <w:t>О государственном контроле (надзоре) и муниципальном контроле в Российской Федерации</w:t>
            </w:r>
            <w:r>
              <w:rPr>
                <w:rFonts w:ascii="Times New Roman" w:hAnsi="Times New Roman"/>
                <w:b w:val="0"/>
                <w:sz w:val="24"/>
                <w:szCs w:val="24"/>
                <w:lang w:eastAsia="en-US"/>
              </w:rPr>
              <w:t>"</w:t>
            </w:r>
            <w:r w:rsidRPr="00C801AC">
              <w:rPr>
                <w:rFonts w:ascii="Times New Roman" w:hAnsi="Times New Roman"/>
                <w:b w:val="0"/>
                <w:sz w:val="24"/>
                <w:szCs w:val="24"/>
                <w:lang w:eastAsia="en-US"/>
              </w:rPr>
              <w:t xml:space="preserve">, </w:t>
            </w:r>
            <w:r w:rsidRPr="00C801AC">
              <w:rPr>
                <w:rFonts w:ascii="Times New Roman" w:hAnsi="Times New Roman"/>
                <w:b w:val="0"/>
                <w:kern w:val="2"/>
                <w:sz w:val="24"/>
                <w:szCs w:val="24"/>
              </w:rPr>
              <w:t xml:space="preserve">от 6 октября 2003 года № 131-ФЗ "Об общих принципах организации местного самоуправления в Российской Федерации", </w:t>
            </w:r>
            <w:r w:rsidR="00F97B19">
              <w:rPr>
                <w:rFonts w:ascii="Times New Roman" w:hAnsi="Times New Roman"/>
                <w:b w:val="0"/>
                <w:sz w:val="24"/>
                <w:szCs w:val="24"/>
              </w:rPr>
              <w:t xml:space="preserve"> </w:t>
            </w:r>
            <w:r w:rsidR="00D009A0" w:rsidRPr="005E1780">
              <w:rPr>
                <w:rFonts w:ascii="Times New Roman" w:hAnsi="Times New Roman"/>
                <w:b w:val="0"/>
                <w:sz w:val="24"/>
                <w:szCs w:val="24"/>
              </w:rPr>
              <w:t>Положением о Комитете по управлению муниципальным имуществом, строительству, архитектуре и жилищно-коммунальному хозяйству администрации Тайшетского района, утвержденным решением Думы Тайшетского района от 27 марта 2018 года № 129</w:t>
            </w:r>
            <w:r w:rsidR="00E6603B">
              <w:rPr>
                <w:rFonts w:ascii="Times New Roman" w:hAnsi="Times New Roman"/>
                <w:b w:val="0"/>
                <w:sz w:val="24"/>
                <w:szCs w:val="24"/>
              </w:rPr>
              <w:t xml:space="preserve"> (в редакции решени</w:t>
            </w:r>
            <w:r w:rsidR="00365D6F">
              <w:rPr>
                <w:rFonts w:ascii="Times New Roman" w:hAnsi="Times New Roman"/>
                <w:b w:val="0"/>
                <w:sz w:val="24"/>
                <w:szCs w:val="24"/>
              </w:rPr>
              <w:t>й</w:t>
            </w:r>
            <w:r w:rsidR="00E6603B">
              <w:rPr>
                <w:rFonts w:ascii="Times New Roman" w:hAnsi="Times New Roman"/>
                <w:b w:val="0"/>
                <w:sz w:val="24"/>
                <w:szCs w:val="24"/>
              </w:rPr>
              <w:t xml:space="preserve"> Думы Тайшетского района от 28 </w:t>
            </w:r>
            <w:r w:rsidR="00E6603B" w:rsidRPr="004514FB">
              <w:rPr>
                <w:rFonts w:ascii="Times New Roman" w:hAnsi="Times New Roman"/>
                <w:b w:val="0"/>
                <w:sz w:val="24"/>
                <w:szCs w:val="24"/>
              </w:rPr>
              <w:t>января 2020 года № 273</w:t>
            </w:r>
            <w:r w:rsidR="00365D6F" w:rsidRPr="004514FB">
              <w:rPr>
                <w:rFonts w:ascii="Times New Roman" w:hAnsi="Times New Roman"/>
                <w:b w:val="0"/>
                <w:sz w:val="24"/>
                <w:szCs w:val="24"/>
              </w:rPr>
              <w:t xml:space="preserve"> и от 27 апреля 2021 года № 83</w:t>
            </w:r>
            <w:r w:rsidR="00E6603B" w:rsidRPr="004514FB">
              <w:rPr>
                <w:rFonts w:ascii="Times New Roman" w:hAnsi="Times New Roman"/>
                <w:b w:val="0"/>
                <w:sz w:val="24"/>
                <w:szCs w:val="24"/>
              </w:rPr>
              <w:t>)</w:t>
            </w:r>
            <w:r w:rsidR="00530F2F" w:rsidRPr="004514FB">
              <w:rPr>
                <w:rFonts w:ascii="Times New Roman" w:hAnsi="Times New Roman"/>
                <w:b w:val="0"/>
                <w:sz w:val="24"/>
                <w:szCs w:val="24"/>
              </w:rPr>
              <w:t>,</w:t>
            </w:r>
            <w:r w:rsidR="00F64F80" w:rsidRPr="004514FB">
              <w:rPr>
                <w:rFonts w:ascii="Times New Roman" w:hAnsi="Times New Roman"/>
                <w:b w:val="0"/>
                <w:sz w:val="24"/>
                <w:szCs w:val="24"/>
              </w:rPr>
              <w:t xml:space="preserve"> Положением о муниципальном земельном контроле в муниципальном образовании "Тайшетский район", утвержденным решением Думы Тайшетского района от 30 ноября 2021 года № 143 (в редакции решений Думы Тайшетского района от 28 декабря 2021 года № 161, от 29 ноября 2022 года № 218, от 26 апреля 2023 года № 259, от 26 сентября 2023 года № 298</w:t>
            </w:r>
            <w:r w:rsidR="004514FB" w:rsidRPr="004514FB">
              <w:rPr>
                <w:rFonts w:ascii="Times New Roman" w:hAnsi="Times New Roman"/>
                <w:b w:val="0"/>
                <w:sz w:val="24"/>
                <w:szCs w:val="24"/>
              </w:rPr>
              <w:t>, Положением о муниципальном контроле на автомобильном транспорте и в дорожном хозяйстве вне границ населенных пунктов в границах муниципального образования "Тайшетский район", утвержденным решением Думы Тайшетского района от 30 ноября 2021 года № 144 (в редакции решений Думы Тайшетского района от 28 декабря 2021 года № 162, от 26 сентября 2023 года № 299</w:t>
            </w:r>
            <w:r w:rsidR="0053632E">
              <w:rPr>
                <w:rFonts w:ascii="Times New Roman" w:hAnsi="Times New Roman"/>
                <w:b w:val="0"/>
                <w:sz w:val="24"/>
                <w:szCs w:val="24"/>
              </w:rPr>
              <w:t xml:space="preserve">       </w:t>
            </w:r>
          </w:p>
          <w:p w14:paraId="7869401B" w14:textId="77777777" w:rsidR="00A73A24" w:rsidRPr="005E1780" w:rsidRDefault="00A73A24" w:rsidP="00530F2F">
            <w:pPr>
              <w:tabs>
                <w:tab w:val="left" w:pos="1197"/>
              </w:tabs>
              <w:ind w:firstLine="885"/>
              <w:jc w:val="both"/>
              <w:rPr>
                <w:szCs w:val="24"/>
              </w:rPr>
            </w:pPr>
          </w:p>
          <w:p w14:paraId="4079CF0B" w14:textId="224964A8" w:rsidR="00F97B19" w:rsidRDefault="002F14CC" w:rsidP="002C7A10">
            <w:pPr>
              <w:pStyle w:val="ab"/>
              <w:numPr>
                <w:ilvl w:val="0"/>
                <w:numId w:val="29"/>
              </w:numPr>
              <w:autoSpaceDE w:val="0"/>
              <w:autoSpaceDN w:val="0"/>
              <w:adjustRightInd w:val="0"/>
              <w:ind w:left="0" w:firstLine="885"/>
              <w:jc w:val="both"/>
              <w:rPr>
                <w:szCs w:val="24"/>
              </w:rPr>
            </w:pPr>
            <w:r w:rsidRPr="00C801AC">
              <w:rPr>
                <w:color w:val="000000"/>
                <w:spacing w:val="2"/>
                <w:szCs w:val="24"/>
              </w:rPr>
              <w:t xml:space="preserve">Утвердить </w:t>
            </w:r>
            <w:r w:rsidR="00C801AC" w:rsidRPr="00C801AC">
              <w:rPr>
                <w:rFonts w:eastAsia="Calibri"/>
                <w:szCs w:val="24"/>
                <w:lang w:eastAsia="en-US"/>
              </w:rPr>
              <w:t xml:space="preserve">Доклад о правоприменительной практике по муниципальному земельному контролю </w:t>
            </w:r>
            <w:r w:rsidR="00C801AC" w:rsidRPr="00C801AC">
              <w:rPr>
                <w:rFonts w:eastAsia="Calibri"/>
                <w:spacing w:val="2"/>
                <w:szCs w:val="24"/>
                <w:lang w:eastAsia="en-US"/>
              </w:rPr>
              <w:t xml:space="preserve">в муниципальном образовании "Тайшетский район" </w:t>
            </w:r>
            <w:r w:rsidR="0053632E">
              <w:rPr>
                <w:rFonts w:eastAsia="Calibri"/>
                <w:szCs w:val="24"/>
                <w:lang w:eastAsia="en-US"/>
              </w:rPr>
              <w:t>за 2024</w:t>
            </w:r>
            <w:r w:rsidR="00C801AC" w:rsidRPr="00C801AC">
              <w:rPr>
                <w:rFonts w:eastAsia="Calibri"/>
                <w:szCs w:val="24"/>
                <w:lang w:eastAsia="en-US"/>
              </w:rPr>
              <w:t xml:space="preserve"> год</w:t>
            </w:r>
            <w:r w:rsidR="00C801AC" w:rsidRPr="00C801AC">
              <w:rPr>
                <w:sz w:val="22"/>
                <w:szCs w:val="22"/>
              </w:rPr>
              <w:t xml:space="preserve">, </w:t>
            </w:r>
            <w:r w:rsidRPr="00C801AC">
              <w:rPr>
                <w:szCs w:val="24"/>
              </w:rPr>
              <w:t>согласно приложению</w:t>
            </w:r>
            <w:r w:rsidR="00C801AC">
              <w:rPr>
                <w:szCs w:val="24"/>
              </w:rPr>
              <w:t>.</w:t>
            </w:r>
          </w:p>
          <w:p w14:paraId="1E8BC173" w14:textId="4FDAC287" w:rsidR="00C801AC" w:rsidRPr="004514FB" w:rsidRDefault="00C801AC" w:rsidP="002C7A10">
            <w:pPr>
              <w:pStyle w:val="ab"/>
              <w:numPr>
                <w:ilvl w:val="0"/>
                <w:numId w:val="29"/>
              </w:numPr>
              <w:autoSpaceDE w:val="0"/>
              <w:autoSpaceDN w:val="0"/>
              <w:adjustRightInd w:val="0"/>
              <w:ind w:left="37" w:firstLine="848"/>
              <w:jc w:val="both"/>
            </w:pPr>
            <w:r w:rsidRPr="004514FB">
              <w:rPr>
                <w:rFonts w:eastAsia="Calibri"/>
                <w:szCs w:val="24"/>
                <w:lang w:eastAsia="en-US"/>
              </w:rPr>
              <w:t xml:space="preserve">Утвердить Доклад о правоприменительной практике по </w:t>
            </w:r>
            <w:r w:rsidRPr="004514FB">
              <w:rPr>
                <w:szCs w:val="24"/>
              </w:rPr>
              <w:t xml:space="preserve">муниципальному    контролю на автомобильном транспорте и в дорожном хозяйстве вне границ    </w:t>
            </w:r>
            <w:r w:rsidR="004514FB" w:rsidRPr="004514FB">
              <w:rPr>
                <w:szCs w:val="24"/>
              </w:rPr>
              <w:t>населённых пунктов</w:t>
            </w:r>
            <w:r w:rsidRPr="004514FB">
              <w:rPr>
                <w:szCs w:val="24"/>
              </w:rPr>
              <w:t xml:space="preserve"> в  границах муниципального образования "Тайшетский район" </w:t>
            </w:r>
            <w:r w:rsidR="0053632E" w:rsidRPr="004514FB">
              <w:rPr>
                <w:rFonts w:eastAsia="Calibri"/>
                <w:szCs w:val="24"/>
                <w:lang w:eastAsia="en-US"/>
              </w:rPr>
              <w:t>за 2024</w:t>
            </w:r>
            <w:r w:rsidRPr="004514FB">
              <w:rPr>
                <w:rFonts w:eastAsia="Calibri"/>
                <w:szCs w:val="24"/>
                <w:lang w:eastAsia="en-US"/>
              </w:rPr>
              <w:t xml:space="preserve"> год, согласно приложению</w:t>
            </w:r>
            <w:r w:rsidRPr="004514FB">
              <w:t>.</w:t>
            </w:r>
          </w:p>
          <w:p w14:paraId="7DCAF6A0" w14:textId="6606E929" w:rsidR="003F726D" w:rsidRPr="004514FB" w:rsidRDefault="002C7A10" w:rsidP="002C7A10">
            <w:pPr>
              <w:pStyle w:val="ab"/>
              <w:numPr>
                <w:ilvl w:val="0"/>
                <w:numId w:val="29"/>
              </w:numPr>
              <w:ind w:left="37" w:firstLine="848"/>
              <w:contextualSpacing w:val="0"/>
              <w:jc w:val="both"/>
              <w:rPr>
                <w:szCs w:val="24"/>
              </w:rPr>
            </w:pPr>
            <w:r w:rsidRPr="004514FB">
              <w:rPr>
                <w:szCs w:val="24"/>
              </w:rPr>
              <w:t>Начальнику отдела контроля КУМИ района Грушевой Т.Н. обеспечить размещение настоящего распоряжения на официальном сайте администрации Тайшетского района.</w:t>
            </w:r>
          </w:p>
          <w:p w14:paraId="1719A8D2" w14:textId="5AA3D387" w:rsidR="00A73A24" w:rsidRDefault="00A73A24" w:rsidP="00A876FA">
            <w:pPr>
              <w:rPr>
                <w:szCs w:val="24"/>
              </w:rPr>
            </w:pPr>
          </w:p>
          <w:p w14:paraId="59F6BEF4" w14:textId="77777777" w:rsidR="00F4162D" w:rsidRPr="005E1780" w:rsidRDefault="00F4162D" w:rsidP="00A876FA">
            <w:pPr>
              <w:rPr>
                <w:szCs w:val="24"/>
              </w:rPr>
            </w:pPr>
          </w:p>
          <w:p w14:paraId="31BBDCAC" w14:textId="2310261E" w:rsidR="0043260F" w:rsidRDefault="00B1647D" w:rsidP="009B4056">
            <w:pPr>
              <w:rPr>
                <w:szCs w:val="24"/>
              </w:rPr>
            </w:pPr>
            <w:r>
              <w:rPr>
                <w:kern w:val="22"/>
                <w:szCs w:val="24"/>
              </w:rPr>
              <w:t>П</w:t>
            </w:r>
            <w:r w:rsidR="00A73A24" w:rsidRPr="005E1780">
              <w:rPr>
                <w:kern w:val="22"/>
                <w:szCs w:val="24"/>
              </w:rPr>
              <w:t>редседател</w:t>
            </w:r>
            <w:r>
              <w:rPr>
                <w:kern w:val="22"/>
                <w:szCs w:val="24"/>
              </w:rPr>
              <w:t>ь</w:t>
            </w:r>
            <w:r w:rsidR="00A73A24" w:rsidRPr="005E1780">
              <w:rPr>
                <w:kern w:val="22"/>
                <w:szCs w:val="24"/>
              </w:rPr>
              <w:t xml:space="preserve"> </w:t>
            </w:r>
            <w:r w:rsidR="00E31DB6" w:rsidRPr="005E1780">
              <w:rPr>
                <w:szCs w:val="24"/>
              </w:rPr>
              <w:t>КУМИ района</w:t>
            </w:r>
            <w:r w:rsidR="00C461C6" w:rsidRPr="005E1780">
              <w:rPr>
                <w:szCs w:val="24"/>
              </w:rPr>
              <w:t xml:space="preserve">                                                    </w:t>
            </w:r>
            <w:r w:rsidR="005E1780">
              <w:rPr>
                <w:szCs w:val="24"/>
              </w:rPr>
              <w:t xml:space="preserve">      </w:t>
            </w:r>
            <w:r w:rsidR="00737165">
              <w:rPr>
                <w:szCs w:val="24"/>
              </w:rPr>
              <w:t xml:space="preserve">            </w:t>
            </w:r>
            <w:r w:rsidR="005E1780">
              <w:rPr>
                <w:szCs w:val="24"/>
              </w:rPr>
              <w:t xml:space="preserve"> </w:t>
            </w:r>
            <w:r>
              <w:rPr>
                <w:szCs w:val="24"/>
              </w:rPr>
              <w:t xml:space="preserve">       </w:t>
            </w:r>
            <w:r w:rsidR="009B4056">
              <w:rPr>
                <w:szCs w:val="24"/>
              </w:rPr>
              <w:t xml:space="preserve">Е.В. Пуляров </w:t>
            </w:r>
          </w:p>
          <w:p w14:paraId="0F0D72DA" w14:textId="77777777" w:rsidR="009B4056" w:rsidRDefault="009B4056" w:rsidP="009B4056">
            <w:pPr>
              <w:rPr>
                <w:szCs w:val="24"/>
              </w:rPr>
            </w:pPr>
          </w:p>
          <w:p w14:paraId="0E81EF14" w14:textId="79223E45" w:rsidR="009B4056" w:rsidRPr="005E1780" w:rsidRDefault="009B4056" w:rsidP="009B4056">
            <w:pPr>
              <w:rPr>
                <w:szCs w:val="24"/>
              </w:rPr>
            </w:pPr>
          </w:p>
        </w:tc>
      </w:tr>
      <w:tr w:rsidR="00C801AC" w:rsidRPr="005E1780" w14:paraId="169B0128" w14:textId="77777777" w:rsidTr="00852972">
        <w:trPr>
          <w:trHeight w:val="80"/>
        </w:trPr>
        <w:tc>
          <w:tcPr>
            <w:tcW w:w="9356" w:type="dxa"/>
            <w:tcBorders>
              <w:top w:val="nil"/>
              <w:left w:val="nil"/>
              <w:bottom w:val="nil"/>
              <w:right w:val="nil"/>
            </w:tcBorders>
          </w:tcPr>
          <w:p w14:paraId="2F0CBC27" w14:textId="77777777" w:rsidR="00C801AC" w:rsidRPr="005E1780" w:rsidRDefault="00C801AC" w:rsidP="00A876FA">
            <w:pPr>
              <w:rPr>
                <w:szCs w:val="24"/>
              </w:rPr>
            </w:pPr>
          </w:p>
        </w:tc>
      </w:tr>
    </w:tbl>
    <w:p w14:paraId="728B3E24" w14:textId="4CAE61D5" w:rsidR="00562E72" w:rsidRPr="004514FB" w:rsidRDefault="00562E72" w:rsidP="004514FB">
      <w:pPr>
        <w:widowControl w:val="0"/>
        <w:autoSpaceDE w:val="0"/>
        <w:autoSpaceDN w:val="0"/>
        <w:jc w:val="right"/>
        <w:rPr>
          <w:szCs w:val="24"/>
        </w:rPr>
      </w:pPr>
      <w:r w:rsidRPr="004514FB">
        <w:rPr>
          <w:szCs w:val="24"/>
        </w:rPr>
        <w:t>Утвержден</w:t>
      </w:r>
    </w:p>
    <w:p w14:paraId="274BB898" w14:textId="012B0ABE" w:rsidR="00562E72" w:rsidRPr="004514FB" w:rsidRDefault="002C7A10" w:rsidP="00562E72">
      <w:pPr>
        <w:widowControl w:val="0"/>
        <w:autoSpaceDE w:val="0"/>
        <w:autoSpaceDN w:val="0"/>
        <w:ind w:firstLine="709"/>
        <w:jc w:val="right"/>
        <w:rPr>
          <w:szCs w:val="24"/>
        </w:rPr>
      </w:pPr>
      <w:r w:rsidRPr="004514FB">
        <w:rPr>
          <w:szCs w:val="24"/>
        </w:rPr>
        <w:t>р</w:t>
      </w:r>
      <w:r w:rsidR="00562E72" w:rsidRPr="004514FB">
        <w:rPr>
          <w:szCs w:val="24"/>
        </w:rPr>
        <w:t>аспоряжением КУМИ района</w:t>
      </w:r>
    </w:p>
    <w:p w14:paraId="1EF57730" w14:textId="41C52F55" w:rsidR="00562E72" w:rsidRPr="004514FB" w:rsidRDefault="00562E72" w:rsidP="00562E72">
      <w:pPr>
        <w:widowControl w:val="0"/>
        <w:autoSpaceDE w:val="0"/>
        <w:autoSpaceDN w:val="0"/>
        <w:ind w:firstLine="709"/>
        <w:jc w:val="right"/>
        <w:rPr>
          <w:szCs w:val="24"/>
          <w:u w:val="single"/>
        </w:rPr>
      </w:pPr>
      <w:r w:rsidRPr="004514FB">
        <w:rPr>
          <w:szCs w:val="24"/>
        </w:rPr>
        <w:t xml:space="preserve"> от «___</w:t>
      </w:r>
      <w:r w:rsidRPr="004514FB">
        <w:rPr>
          <w:szCs w:val="24"/>
          <w:u w:val="single"/>
        </w:rPr>
        <w:t>»</w:t>
      </w:r>
      <w:r w:rsidRPr="004514FB">
        <w:rPr>
          <w:szCs w:val="24"/>
        </w:rPr>
        <w:t xml:space="preserve"> </w:t>
      </w:r>
      <w:r w:rsidR="004514FB" w:rsidRPr="004514FB">
        <w:rPr>
          <w:szCs w:val="24"/>
          <w:u w:val="single"/>
        </w:rPr>
        <w:t xml:space="preserve"> _____</w:t>
      </w:r>
      <w:r w:rsidRPr="004514FB">
        <w:rPr>
          <w:szCs w:val="24"/>
        </w:rPr>
        <w:t>_  202</w:t>
      </w:r>
      <w:r w:rsidR="0053632E" w:rsidRPr="004514FB">
        <w:rPr>
          <w:szCs w:val="24"/>
        </w:rPr>
        <w:t>5</w:t>
      </w:r>
      <w:r w:rsidRPr="004514FB">
        <w:rPr>
          <w:szCs w:val="24"/>
        </w:rPr>
        <w:t xml:space="preserve"> года № </w:t>
      </w:r>
      <w:r w:rsidRPr="004514FB">
        <w:rPr>
          <w:szCs w:val="24"/>
          <w:u w:val="single"/>
        </w:rPr>
        <w:t>_____</w:t>
      </w:r>
      <w:r w:rsidRPr="004514FB">
        <w:rPr>
          <w:szCs w:val="24"/>
        </w:rPr>
        <w:t>_</w:t>
      </w:r>
    </w:p>
    <w:p w14:paraId="49EA295B" w14:textId="77777777" w:rsidR="00562E72" w:rsidRPr="00562E72" w:rsidRDefault="00562E72" w:rsidP="00562E72">
      <w:pPr>
        <w:widowControl w:val="0"/>
        <w:autoSpaceDE w:val="0"/>
        <w:autoSpaceDN w:val="0"/>
        <w:ind w:firstLine="709"/>
        <w:jc w:val="both"/>
        <w:rPr>
          <w:szCs w:val="24"/>
        </w:rPr>
      </w:pPr>
    </w:p>
    <w:p w14:paraId="37415563" w14:textId="77777777" w:rsidR="00562E72" w:rsidRPr="009B4056" w:rsidRDefault="00562E72" w:rsidP="00562E72">
      <w:pPr>
        <w:widowControl w:val="0"/>
        <w:autoSpaceDE w:val="0"/>
        <w:autoSpaceDN w:val="0"/>
        <w:ind w:firstLine="709"/>
        <w:jc w:val="both"/>
        <w:rPr>
          <w:b/>
          <w:szCs w:val="24"/>
        </w:rPr>
      </w:pPr>
    </w:p>
    <w:p w14:paraId="69323DE9" w14:textId="77777777" w:rsidR="00562E72" w:rsidRPr="009B4056" w:rsidRDefault="00562E72" w:rsidP="00562E72">
      <w:pPr>
        <w:shd w:val="clear" w:color="auto" w:fill="FFFFFF"/>
        <w:tabs>
          <w:tab w:val="left" w:pos="709"/>
        </w:tabs>
        <w:jc w:val="center"/>
        <w:outlineLvl w:val="0"/>
        <w:rPr>
          <w:b/>
          <w:kern w:val="36"/>
          <w:szCs w:val="24"/>
        </w:rPr>
      </w:pPr>
      <w:r w:rsidRPr="009B4056">
        <w:rPr>
          <w:b/>
          <w:kern w:val="36"/>
          <w:szCs w:val="24"/>
        </w:rPr>
        <w:t xml:space="preserve">Доклад  </w:t>
      </w:r>
    </w:p>
    <w:p w14:paraId="4A87409B" w14:textId="0A003561" w:rsidR="00562E72" w:rsidRPr="009B4056" w:rsidRDefault="00F9012A" w:rsidP="004514FB">
      <w:pPr>
        <w:shd w:val="clear" w:color="auto" w:fill="FFFFFF"/>
        <w:tabs>
          <w:tab w:val="left" w:pos="709"/>
        </w:tabs>
        <w:jc w:val="center"/>
        <w:outlineLvl w:val="0"/>
        <w:rPr>
          <w:b/>
          <w:kern w:val="36"/>
          <w:szCs w:val="24"/>
        </w:rPr>
      </w:pPr>
      <w:r>
        <w:rPr>
          <w:b/>
          <w:kern w:val="36"/>
          <w:szCs w:val="24"/>
        </w:rPr>
        <w:t>об обобщении</w:t>
      </w:r>
      <w:r w:rsidR="004514FB">
        <w:rPr>
          <w:b/>
          <w:kern w:val="36"/>
          <w:szCs w:val="24"/>
        </w:rPr>
        <w:t xml:space="preserve"> </w:t>
      </w:r>
      <w:r>
        <w:rPr>
          <w:b/>
          <w:kern w:val="36"/>
          <w:szCs w:val="24"/>
        </w:rPr>
        <w:t>правоприменительной практики</w:t>
      </w:r>
      <w:r w:rsidR="00562E72" w:rsidRPr="009B4056">
        <w:rPr>
          <w:b/>
          <w:kern w:val="36"/>
          <w:szCs w:val="24"/>
        </w:rPr>
        <w:t xml:space="preserve"> осуществления муниципального земельного контроля</w:t>
      </w:r>
      <w:r w:rsidR="004514FB">
        <w:rPr>
          <w:b/>
          <w:kern w:val="36"/>
          <w:szCs w:val="24"/>
        </w:rPr>
        <w:t xml:space="preserve"> </w:t>
      </w:r>
      <w:r w:rsidR="004514FB" w:rsidRPr="004514FB">
        <w:rPr>
          <w:b/>
          <w:kern w:val="36"/>
          <w:szCs w:val="24"/>
        </w:rPr>
        <w:t>в муниципальном образовании "Тайшетский район"</w:t>
      </w:r>
    </w:p>
    <w:p w14:paraId="41C669E1" w14:textId="051AE18F" w:rsidR="00562E72" w:rsidRPr="009B4056" w:rsidRDefault="00562E72" w:rsidP="00562E72">
      <w:pPr>
        <w:shd w:val="clear" w:color="auto" w:fill="FFFFFF"/>
        <w:jc w:val="center"/>
        <w:outlineLvl w:val="0"/>
        <w:rPr>
          <w:b/>
          <w:kern w:val="36"/>
          <w:szCs w:val="24"/>
        </w:rPr>
      </w:pPr>
      <w:r w:rsidRPr="009B4056">
        <w:rPr>
          <w:b/>
          <w:kern w:val="36"/>
          <w:szCs w:val="24"/>
        </w:rPr>
        <w:t>за 202</w:t>
      </w:r>
      <w:r w:rsidR="004514FB">
        <w:rPr>
          <w:b/>
          <w:kern w:val="36"/>
          <w:szCs w:val="24"/>
        </w:rPr>
        <w:t>4</w:t>
      </w:r>
      <w:r w:rsidRPr="009B4056">
        <w:rPr>
          <w:b/>
          <w:kern w:val="36"/>
          <w:szCs w:val="24"/>
        </w:rPr>
        <w:t xml:space="preserve"> год</w:t>
      </w:r>
    </w:p>
    <w:p w14:paraId="73D8A1F8" w14:textId="77777777" w:rsidR="00562E72" w:rsidRPr="00562E72" w:rsidRDefault="00562E72" w:rsidP="00562E72">
      <w:pPr>
        <w:shd w:val="clear" w:color="auto" w:fill="FFFFFF"/>
        <w:tabs>
          <w:tab w:val="left" w:pos="993"/>
        </w:tabs>
        <w:ind w:firstLine="709"/>
        <w:jc w:val="center"/>
        <w:outlineLvl w:val="0"/>
        <w:rPr>
          <w:rFonts w:ascii="Arial" w:hAnsi="Arial" w:cs="Arial"/>
          <w:color w:val="18477A"/>
          <w:kern w:val="36"/>
          <w:sz w:val="32"/>
          <w:szCs w:val="32"/>
        </w:rPr>
      </w:pPr>
    </w:p>
    <w:p w14:paraId="033BD74B" w14:textId="51462B3D" w:rsidR="009B4056" w:rsidRDefault="009B4056" w:rsidP="0053632E">
      <w:pPr>
        <w:shd w:val="clear" w:color="auto" w:fill="FFFFFF"/>
        <w:ind w:right="32"/>
        <w:jc w:val="center"/>
        <w:outlineLvl w:val="0"/>
        <w:rPr>
          <w:b/>
          <w:kern w:val="36"/>
          <w:szCs w:val="24"/>
        </w:rPr>
      </w:pPr>
      <w:r w:rsidRPr="009B4056">
        <w:rPr>
          <w:b/>
          <w:kern w:val="36"/>
          <w:szCs w:val="24"/>
        </w:rPr>
        <w:t>Общие положения</w:t>
      </w:r>
    </w:p>
    <w:p w14:paraId="0BF5A1B9" w14:textId="77777777" w:rsidR="004514FB" w:rsidRPr="009B4056" w:rsidRDefault="004514FB" w:rsidP="0053632E">
      <w:pPr>
        <w:shd w:val="clear" w:color="auto" w:fill="FFFFFF"/>
        <w:ind w:right="32"/>
        <w:jc w:val="center"/>
        <w:outlineLvl w:val="0"/>
        <w:rPr>
          <w:b/>
          <w:kern w:val="36"/>
          <w:szCs w:val="24"/>
        </w:rPr>
      </w:pPr>
    </w:p>
    <w:p w14:paraId="29BF1D68" w14:textId="32BAA18C" w:rsidR="009B4056" w:rsidRPr="009B4056" w:rsidRDefault="009B4056" w:rsidP="009B4056">
      <w:pPr>
        <w:shd w:val="clear" w:color="auto" w:fill="FFFFFF"/>
        <w:tabs>
          <w:tab w:val="left" w:pos="709"/>
        </w:tabs>
        <w:ind w:firstLine="709"/>
        <w:contextualSpacing/>
        <w:jc w:val="both"/>
        <w:outlineLvl w:val="2"/>
        <w:rPr>
          <w:szCs w:val="24"/>
        </w:rPr>
      </w:pPr>
      <w:r w:rsidRPr="009B4056">
        <w:rPr>
          <w:szCs w:val="24"/>
        </w:rPr>
        <w:t xml:space="preserve">В соответствии со статьей 47 Федерального закона от 31 июля 2020 года № 248-ФЗ "О государственном контроле (надзоре) и муниципальном контроле в Российской Федерации", муниципальный земельный контроль осуществляется администрацией </w:t>
      </w:r>
      <w:r w:rsidRPr="009B4056">
        <w:rPr>
          <w:szCs w:val="24"/>
          <w:lang w:eastAsia="zh-CN"/>
        </w:rPr>
        <w:t>муниципального образования "Тайшетский район"</w:t>
      </w:r>
      <w:r w:rsidRPr="009B4056">
        <w:rPr>
          <w:szCs w:val="24"/>
        </w:rPr>
        <w:t xml:space="preserve"> в лице Комитета по управлению муниципальным имуществом, строительству, архитектуре и жилищно-коммунальному хозяйству администрации Тайшетского района (далее – КУМИ района), который обеспечивает обобщение практики осуществления муниципального земельного контроля на территории сельских поселений</w:t>
      </w:r>
      <w:r w:rsidRPr="009B4056">
        <w:rPr>
          <w:rFonts w:eastAsia="Calibri"/>
          <w:szCs w:val="24"/>
          <w:lang w:eastAsia="en-US"/>
        </w:rPr>
        <w:t xml:space="preserve">, входящих в состав муниципального образования «Тайшетский район» </w:t>
      </w:r>
      <w:r w:rsidR="0053632E">
        <w:rPr>
          <w:szCs w:val="24"/>
        </w:rPr>
        <w:t>за 2024</w:t>
      </w:r>
      <w:r w:rsidRPr="009B4056">
        <w:rPr>
          <w:szCs w:val="24"/>
        </w:rPr>
        <w:t xml:space="preserve"> год.</w:t>
      </w:r>
    </w:p>
    <w:p w14:paraId="23D7EB5D" w14:textId="77777777" w:rsidR="009B4056" w:rsidRPr="009B4056" w:rsidRDefault="009B4056" w:rsidP="009B4056">
      <w:pPr>
        <w:suppressAutoHyphens/>
        <w:autoSpaceDE w:val="0"/>
        <w:ind w:firstLine="709"/>
        <w:contextualSpacing/>
        <w:jc w:val="both"/>
        <w:rPr>
          <w:szCs w:val="24"/>
          <w:lang w:eastAsia="zh-CN"/>
        </w:rPr>
      </w:pPr>
      <w:r w:rsidRPr="009B4056">
        <w:rPr>
          <w:rFonts w:eastAsia="Calibri"/>
          <w:szCs w:val="24"/>
          <w:lang w:eastAsia="en-US"/>
        </w:rPr>
        <w:t xml:space="preserve">Муниципальный земельный контроль на территории сельских поселений, входящих в состав муниципального образования «Тайшетский район», осуществляют уполномоченные лица </w:t>
      </w:r>
      <w:r w:rsidRPr="009B4056">
        <w:rPr>
          <w:szCs w:val="24"/>
        </w:rPr>
        <w:t>КУМИ района</w:t>
      </w:r>
      <w:r w:rsidRPr="009B4056">
        <w:rPr>
          <w:rFonts w:eastAsia="Calibri"/>
          <w:szCs w:val="24"/>
          <w:lang w:eastAsia="en-US"/>
        </w:rPr>
        <w:t xml:space="preserve">. </w:t>
      </w:r>
      <w:r w:rsidRPr="009B4056">
        <w:rPr>
          <w:szCs w:val="24"/>
          <w:lang w:eastAsia="zh-CN"/>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2D6D0B54" w14:textId="77777777" w:rsidR="009B4056" w:rsidRPr="009B4056" w:rsidRDefault="009B4056" w:rsidP="009B4056">
      <w:pPr>
        <w:autoSpaceDE w:val="0"/>
        <w:autoSpaceDN w:val="0"/>
        <w:adjustRightInd w:val="0"/>
        <w:ind w:firstLine="709"/>
        <w:contextualSpacing/>
        <w:jc w:val="both"/>
        <w:rPr>
          <w:szCs w:val="24"/>
        </w:rPr>
      </w:pPr>
      <w:r w:rsidRPr="009B4056">
        <w:rPr>
          <w:szCs w:val="24"/>
          <w:lang w:eastAsia="zh-CN"/>
        </w:rPr>
        <w:t xml:space="preserve">Объектами земельных отношений являются земли, земельные участки или части земельных участков в границах </w:t>
      </w:r>
      <w:r w:rsidRPr="009B4056">
        <w:rPr>
          <w:szCs w:val="24"/>
        </w:rPr>
        <w:t xml:space="preserve">межселенной территории </w:t>
      </w:r>
      <w:r w:rsidRPr="009B4056">
        <w:rPr>
          <w:szCs w:val="24"/>
          <w:lang w:eastAsia="zh-CN"/>
        </w:rPr>
        <w:t>муниципального образования "Тайшетский район"</w:t>
      </w:r>
      <w:r w:rsidRPr="009B4056">
        <w:rPr>
          <w:szCs w:val="24"/>
        </w:rPr>
        <w:t>, а также на территории сельских поселений, входящих в состав данного муниципального района, в случае, если вопрос местного значения об осуществлении муниципального земельного контроля в соответствии с Законом Иркутской области от 3 ноября 2016 года № 96-ОЗ "О закреплении за сельскими поселениями Иркутской области вопросов местного значения" не закреплен за указанными сельскими поселениями.</w:t>
      </w:r>
    </w:p>
    <w:p w14:paraId="4B58665D" w14:textId="77777777" w:rsidR="009B4056" w:rsidRPr="009B4056" w:rsidRDefault="009B4056" w:rsidP="009B4056">
      <w:pPr>
        <w:suppressAutoHyphens/>
        <w:autoSpaceDE w:val="0"/>
        <w:ind w:firstLine="709"/>
        <w:contextualSpacing/>
        <w:jc w:val="both"/>
        <w:rPr>
          <w:szCs w:val="24"/>
          <w:lang w:eastAsia="zh-CN"/>
        </w:rPr>
      </w:pPr>
      <w:r w:rsidRPr="009B4056">
        <w:rPr>
          <w:szCs w:val="24"/>
          <w:lang w:eastAsia="zh-CN"/>
        </w:rPr>
        <w:t>КУМИ района осуществляет муниципальный земельный контроль за соблюдением:</w:t>
      </w:r>
    </w:p>
    <w:p w14:paraId="195BD741" w14:textId="77777777" w:rsidR="009B4056" w:rsidRPr="009B4056" w:rsidRDefault="009B4056" w:rsidP="009B4056">
      <w:pPr>
        <w:suppressAutoHyphens/>
        <w:autoSpaceDE w:val="0"/>
        <w:ind w:firstLine="709"/>
        <w:contextualSpacing/>
        <w:jc w:val="both"/>
        <w:rPr>
          <w:szCs w:val="24"/>
          <w:lang w:eastAsia="zh-CN"/>
        </w:rPr>
      </w:pPr>
      <w:r w:rsidRPr="009B4056">
        <w:rPr>
          <w:szCs w:val="24"/>
          <w:lang w:eastAsia="zh-CN"/>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735D8771" w14:textId="77777777" w:rsidR="009B4056" w:rsidRPr="009B4056" w:rsidRDefault="009B4056" w:rsidP="009B4056">
      <w:pPr>
        <w:suppressAutoHyphens/>
        <w:autoSpaceDE w:val="0"/>
        <w:ind w:firstLine="709"/>
        <w:contextualSpacing/>
        <w:jc w:val="both"/>
        <w:rPr>
          <w:szCs w:val="24"/>
          <w:lang w:eastAsia="zh-CN"/>
        </w:rPr>
      </w:pPr>
      <w:r w:rsidRPr="009B4056">
        <w:rPr>
          <w:szCs w:val="24"/>
          <w:lang w:eastAsia="zh-CN"/>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6621E80B" w14:textId="77777777" w:rsidR="009B4056" w:rsidRPr="009B4056" w:rsidRDefault="009B4056" w:rsidP="009B4056">
      <w:pPr>
        <w:suppressAutoHyphens/>
        <w:autoSpaceDE w:val="0"/>
        <w:ind w:firstLine="709"/>
        <w:contextualSpacing/>
        <w:jc w:val="both"/>
        <w:rPr>
          <w:szCs w:val="24"/>
          <w:lang w:eastAsia="zh-CN"/>
        </w:rPr>
      </w:pPr>
      <w:r w:rsidRPr="009B4056">
        <w:rPr>
          <w:szCs w:val="24"/>
          <w:lang w:eastAsia="zh-CN"/>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3DCFE0B6" w14:textId="77777777" w:rsidR="009B4056" w:rsidRPr="009B4056" w:rsidRDefault="009B4056" w:rsidP="009B4056">
      <w:pPr>
        <w:suppressAutoHyphens/>
        <w:autoSpaceDE w:val="0"/>
        <w:ind w:firstLine="709"/>
        <w:contextualSpacing/>
        <w:jc w:val="both"/>
        <w:rPr>
          <w:szCs w:val="24"/>
          <w:lang w:eastAsia="zh-CN"/>
        </w:rPr>
      </w:pPr>
      <w:r w:rsidRPr="009B4056">
        <w:rPr>
          <w:szCs w:val="24"/>
          <w:lang w:eastAsia="zh-CN"/>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6AEC837A" w14:textId="77777777" w:rsidR="009B4056" w:rsidRPr="009B4056" w:rsidRDefault="009B4056" w:rsidP="009B4056">
      <w:pPr>
        <w:suppressAutoHyphens/>
        <w:autoSpaceDE w:val="0"/>
        <w:ind w:firstLine="709"/>
        <w:contextualSpacing/>
        <w:jc w:val="both"/>
        <w:rPr>
          <w:szCs w:val="24"/>
          <w:lang w:eastAsia="zh-CN"/>
        </w:rPr>
      </w:pPr>
      <w:r w:rsidRPr="009B4056">
        <w:rPr>
          <w:szCs w:val="24"/>
          <w:lang w:eastAsia="zh-CN"/>
        </w:rPr>
        <w:t>5) исполнения предписаний об устранении нарушений обязательных требований, выданных должностными лицами пределах их компетенции.</w:t>
      </w:r>
    </w:p>
    <w:p w14:paraId="0E7CC59A" w14:textId="77777777" w:rsidR="009B4056" w:rsidRPr="009B4056" w:rsidRDefault="009B4056" w:rsidP="009B4056">
      <w:pPr>
        <w:suppressAutoHyphens/>
        <w:autoSpaceDE w:val="0"/>
        <w:ind w:firstLine="709"/>
        <w:contextualSpacing/>
        <w:jc w:val="both"/>
        <w:rPr>
          <w:szCs w:val="24"/>
          <w:lang w:eastAsia="zh-CN"/>
        </w:rPr>
      </w:pPr>
      <w:r w:rsidRPr="009B4056">
        <w:rPr>
          <w:szCs w:val="24"/>
          <w:lang w:eastAsia="zh-CN"/>
        </w:rPr>
        <w:t>Полномочия, указанные в настоящем пункте, осуществляются КУМИ района в отношении всех категорий земель.</w:t>
      </w:r>
    </w:p>
    <w:p w14:paraId="63B5562C" w14:textId="77777777" w:rsidR="009B4056" w:rsidRPr="009B4056" w:rsidRDefault="009B4056" w:rsidP="009B4056">
      <w:pPr>
        <w:suppressAutoHyphens/>
        <w:autoSpaceDE w:val="0"/>
        <w:ind w:firstLine="709"/>
        <w:contextualSpacing/>
        <w:jc w:val="both"/>
        <w:rPr>
          <w:szCs w:val="24"/>
          <w:lang w:eastAsia="zh-CN"/>
        </w:rPr>
      </w:pPr>
      <w:r w:rsidRPr="009B4056">
        <w:rPr>
          <w:szCs w:val="24"/>
        </w:rPr>
        <w:t>КУМИ района</w:t>
      </w:r>
      <w:r w:rsidRPr="009B4056">
        <w:rPr>
          <w:szCs w:val="24"/>
          <w:lang w:eastAsia="zh-CN"/>
        </w:rPr>
        <w:t xml:space="preserve"> осуществляет муниципальный земельный контроль на основе управления рисками причинения вреда (ущерба).</w:t>
      </w:r>
    </w:p>
    <w:p w14:paraId="3EB7BCC9" w14:textId="77777777" w:rsidR="009B4056" w:rsidRPr="009B4056" w:rsidRDefault="009B4056" w:rsidP="009B4056">
      <w:pPr>
        <w:suppressAutoHyphens/>
        <w:autoSpaceDE w:val="0"/>
        <w:ind w:firstLine="709"/>
        <w:contextualSpacing/>
        <w:jc w:val="both"/>
        <w:rPr>
          <w:szCs w:val="24"/>
          <w:lang w:eastAsia="zh-CN"/>
        </w:rPr>
      </w:pPr>
      <w:r w:rsidRPr="009B4056">
        <w:rPr>
          <w:szCs w:val="24"/>
          <w:lang w:eastAsia="zh-CN"/>
        </w:rPr>
        <w:t xml:space="preserve">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9B4056">
          <w:rPr>
            <w:szCs w:val="24"/>
            <w:lang w:eastAsia="zh-CN"/>
          </w:rPr>
          <w:t>законо</w:t>
        </w:r>
      </w:hyperlink>
      <w:r w:rsidRPr="009B4056">
        <w:rPr>
          <w:szCs w:val="24"/>
          <w:lang w:eastAsia="zh-CN"/>
        </w:rPr>
        <w:t>м № 248-ФЗ.</w:t>
      </w:r>
    </w:p>
    <w:p w14:paraId="29D24CF4" w14:textId="77777777" w:rsidR="009B4056" w:rsidRPr="009B4056" w:rsidRDefault="009B4056" w:rsidP="009B4056">
      <w:pPr>
        <w:shd w:val="clear" w:color="auto" w:fill="FFFFFF"/>
        <w:ind w:firstLine="708"/>
        <w:contextualSpacing/>
        <w:jc w:val="both"/>
        <w:rPr>
          <w:szCs w:val="24"/>
        </w:rPr>
      </w:pPr>
      <w:r w:rsidRPr="009B4056">
        <w:rPr>
          <w:szCs w:val="24"/>
        </w:rPr>
        <w:t>Анализ правоприменительной практики осуществления муниципального земельного контроля подготовлен с целью обеспечения доступности сведений об указанной практике устранения условий, способствующих совершению правонарушений, оказания воздействия на контролируемых лиц с целью недопущения нарушения обязательных требований, обеспечения защиты прав и свобод человека и гражданина, общества и государства от противоправных посягательств, а также рассмотрения случаев причинения вреда (ущерба) охраняемым законом ценностям, выявления источников и факторов риска причинения вреда и ущерба, выявления типичных нарушений обязательных требований, причин, обстоятельств и условий, способствующих возникновению указанных нарушений.</w:t>
      </w:r>
    </w:p>
    <w:p w14:paraId="03DEEFA1" w14:textId="06EE1DE2" w:rsidR="009B4056" w:rsidRPr="009B4056" w:rsidRDefault="009B4056" w:rsidP="009B4056">
      <w:pPr>
        <w:widowControl w:val="0"/>
        <w:autoSpaceDE w:val="0"/>
        <w:autoSpaceDN w:val="0"/>
        <w:ind w:firstLine="709"/>
        <w:contextualSpacing/>
        <w:jc w:val="both"/>
        <w:rPr>
          <w:szCs w:val="24"/>
        </w:rPr>
      </w:pPr>
      <w:r w:rsidRPr="009B4056">
        <w:rPr>
          <w:szCs w:val="24"/>
        </w:rPr>
        <w:t xml:space="preserve">В целях профилактики нарушений обязательных требований земельного законодательства на официальном сайте администрации Тайшетского района в информационной  телекоммуникационной  сети «Интернет» </w:t>
      </w:r>
      <w:hyperlink r:id="rId9" w:history="1">
        <w:r w:rsidRPr="009B4056">
          <w:rPr>
            <w:szCs w:val="24"/>
            <w:lang w:val="en-US"/>
          </w:rPr>
          <w:t>www</w:t>
        </w:r>
        <w:r w:rsidRPr="009B4056">
          <w:rPr>
            <w:szCs w:val="24"/>
          </w:rPr>
          <w:t>.</w:t>
        </w:r>
        <w:r w:rsidRPr="009B4056">
          <w:rPr>
            <w:szCs w:val="24"/>
            <w:lang w:val="en-US"/>
          </w:rPr>
          <w:t>taishet</w:t>
        </w:r>
        <w:r w:rsidRPr="009B4056">
          <w:rPr>
            <w:szCs w:val="24"/>
          </w:rPr>
          <w:t>.</w:t>
        </w:r>
        <w:r w:rsidRPr="009B4056">
          <w:rPr>
            <w:szCs w:val="24"/>
            <w:lang w:val="en-US"/>
          </w:rPr>
          <w:t>irkmo</w:t>
        </w:r>
        <w:r w:rsidRPr="009B4056">
          <w:rPr>
            <w:szCs w:val="24"/>
          </w:rPr>
          <w:t>.</w:t>
        </w:r>
        <w:r w:rsidRPr="009B4056">
          <w:rPr>
            <w:szCs w:val="24"/>
            <w:lang w:val="en-US"/>
          </w:rPr>
          <w:t>ru</w:t>
        </w:r>
      </w:hyperlink>
      <w:r w:rsidRPr="009B4056">
        <w:rPr>
          <w:szCs w:val="24"/>
        </w:rPr>
        <w:t xml:space="preserve"> в разделе </w:t>
      </w:r>
      <w:r w:rsidR="00F05350">
        <w:rPr>
          <w:szCs w:val="24"/>
        </w:rPr>
        <w:t>«М</w:t>
      </w:r>
      <w:r w:rsidRPr="009B4056">
        <w:rPr>
          <w:szCs w:val="24"/>
        </w:rPr>
        <w:t>униципальный контроль</w:t>
      </w:r>
      <w:r w:rsidR="00F05350">
        <w:rPr>
          <w:szCs w:val="24"/>
        </w:rPr>
        <w:t>»</w:t>
      </w:r>
      <w:r w:rsidRPr="009B4056">
        <w:rPr>
          <w:szCs w:val="24"/>
        </w:rPr>
        <w:t xml:space="preserve">  размещены перечни нормативных правовых актов или их отдельных частей, содержащих обязательные требования земельного законодательства Российской Федерации, выполнение которых является предметом муниципального земельного контроля, нормативные правовые акты, регламентирующие обязательные требования в сфере муниципального земельного контроля.</w:t>
      </w:r>
    </w:p>
    <w:p w14:paraId="1A9BB5CD" w14:textId="77777777" w:rsidR="009B4056" w:rsidRPr="009B4056" w:rsidRDefault="009B4056" w:rsidP="009B4056">
      <w:pPr>
        <w:suppressAutoHyphens/>
        <w:autoSpaceDE w:val="0"/>
        <w:ind w:firstLine="709"/>
        <w:contextualSpacing/>
        <w:jc w:val="both"/>
        <w:rPr>
          <w:szCs w:val="24"/>
          <w:lang w:eastAsia="zh-CN"/>
        </w:rPr>
      </w:pPr>
      <w:r w:rsidRPr="009B4056">
        <w:rPr>
          <w:szCs w:val="24"/>
          <w:lang w:eastAsia="zh-CN"/>
        </w:rPr>
        <w:t>При осуществлении КУМИ района муниципального земельного контроля могут проводиться следующие виды профилактических мероприятий:</w:t>
      </w:r>
    </w:p>
    <w:p w14:paraId="629A49CB" w14:textId="77777777" w:rsidR="009B4056" w:rsidRPr="009B4056" w:rsidRDefault="009B4056" w:rsidP="009B4056">
      <w:pPr>
        <w:suppressAutoHyphens/>
        <w:autoSpaceDE w:val="0"/>
        <w:ind w:firstLine="709"/>
        <w:contextualSpacing/>
        <w:jc w:val="both"/>
        <w:rPr>
          <w:szCs w:val="24"/>
          <w:lang w:eastAsia="zh-CN"/>
        </w:rPr>
      </w:pPr>
      <w:r w:rsidRPr="009B4056">
        <w:rPr>
          <w:szCs w:val="24"/>
          <w:lang w:eastAsia="zh-CN"/>
        </w:rPr>
        <w:t>1) информирование;</w:t>
      </w:r>
    </w:p>
    <w:p w14:paraId="540DE628" w14:textId="77777777" w:rsidR="009B4056" w:rsidRPr="009B4056" w:rsidRDefault="009B4056" w:rsidP="009B4056">
      <w:pPr>
        <w:suppressAutoHyphens/>
        <w:autoSpaceDE w:val="0"/>
        <w:ind w:firstLine="709"/>
        <w:contextualSpacing/>
        <w:jc w:val="both"/>
        <w:rPr>
          <w:szCs w:val="24"/>
          <w:lang w:eastAsia="zh-CN"/>
        </w:rPr>
      </w:pPr>
      <w:r w:rsidRPr="009B4056">
        <w:rPr>
          <w:szCs w:val="24"/>
          <w:lang w:eastAsia="zh-CN"/>
        </w:rPr>
        <w:t>2) консультирование;</w:t>
      </w:r>
    </w:p>
    <w:p w14:paraId="34437E93" w14:textId="77777777" w:rsidR="009B4056" w:rsidRPr="009B4056" w:rsidRDefault="009B4056" w:rsidP="009B4056">
      <w:pPr>
        <w:suppressAutoHyphens/>
        <w:autoSpaceDE w:val="0"/>
        <w:ind w:firstLine="709"/>
        <w:contextualSpacing/>
        <w:jc w:val="both"/>
        <w:rPr>
          <w:szCs w:val="24"/>
          <w:lang w:eastAsia="zh-CN"/>
        </w:rPr>
      </w:pPr>
      <w:r w:rsidRPr="009B4056">
        <w:rPr>
          <w:szCs w:val="24"/>
          <w:lang w:eastAsia="zh-CN"/>
        </w:rPr>
        <w:t>3) объявление предостережения;</w:t>
      </w:r>
    </w:p>
    <w:p w14:paraId="1C5B926A" w14:textId="77777777" w:rsidR="009B4056" w:rsidRPr="009B4056" w:rsidRDefault="009B4056" w:rsidP="009B4056">
      <w:pPr>
        <w:suppressAutoHyphens/>
        <w:autoSpaceDE w:val="0"/>
        <w:ind w:firstLine="709"/>
        <w:contextualSpacing/>
        <w:jc w:val="both"/>
        <w:rPr>
          <w:szCs w:val="24"/>
          <w:lang w:eastAsia="zh-CN"/>
        </w:rPr>
      </w:pPr>
      <w:r w:rsidRPr="009B4056">
        <w:rPr>
          <w:szCs w:val="24"/>
          <w:lang w:eastAsia="zh-CN"/>
        </w:rPr>
        <w:t>4) профилактический визит;</w:t>
      </w:r>
    </w:p>
    <w:p w14:paraId="000CAB27" w14:textId="77777777" w:rsidR="009B4056" w:rsidRPr="009B4056" w:rsidRDefault="009B4056" w:rsidP="009B4056">
      <w:pPr>
        <w:suppressAutoHyphens/>
        <w:autoSpaceDE w:val="0"/>
        <w:ind w:firstLine="709"/>
        <w:contextualSpacing/>
        <w:jc w:val="both"/>
        <w:rPr>
          <w:szCs w:val="24"/>
          <w:lang w:eastAsia="zh-CN"/>
        </w:rPr>
      </w:pPr>
      <w:r w:rsidRPr="009B4056">
        <w:rPr>
          <w:szCs w:val="24"/>
          <w:lang w:eastAsia="zh-CN"/>
        </w:rPr>
        <w:t xml:space="preserve">5) </w:t>
      </w:r>
      <w:r w:rsidRPr="009B4056">
        <w:rPr>
          <w:szCs w:val="24"/>
          <w:shd w:val="clear" w:color="auto" w:fill="FFFFFF"/>
        </w:rPr>
        <w:t>обобщение правоприменительной практики.</w:t>
      </w:r>
    </w:p>
    <w:p w14:paraId="010EA4F4" w14:textId="77777777" w:rsidR="009B4056" w:rsidRPr="009B4056" w:rsidRDefault="009B4056" w:rsidP="009B4056">
      <w:pPr>
        <w:ind w:firstLine="709"/>
        <w:contextualSpacing/>
        <w:jc w:val="both"/>
        <w:rPr>
          <w:szCs w:val="24"/>
        </w:rPr>
      </w:pPr>
      <w:r w:rsidRPr="009B4056">
        <w:rPr>
          <w:szCs w:val="24"/>
        </w:rPr>
        <w:t xml:space="preserve">Информирование осуществляется </w:t>
      </w:r>
      <w:r w:rsidRPr="009B4056">
        <w:rPr>
          <w:szCs w:val="24"/>
          <w:lang w:eastAsia="zh-CN"/>
        </w:rPr>
        <w:t>КУМИ района</w:t>
      </w:r>
      <w:r w:rsidRPr="009B4056">
        <w:rPr>
          <w:szCs w:val="24"/>
        </w:rPr>
        <w:t xml:space="preserve">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"Муниципальный контроль", в средствах массовой информации,</w:t>
      </w:r>
      <w:r w:rsidRPr="009B4056">
        <w:rPr>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9DAD772" w14:textId="77777777" w:rsidR="009B4056" w:rsidRPr="009B4056" w:rsidRDefault="009B4056" w:rsidP="009B4056">
      <w:pPr>
        <w:shd w:val="clear" w:color="auto" w:fill="FFFFFF"/>
        <w:ind w:firstLine="708"/>
        <w:contextualSpacing/>
        <w:jc w:val="both"/>
        <w:rPr>
          <w:szCs w:val="24"/>
        </w:rPr>
      </w:pPr>
      <w:r w:rsidRPr="009B4056">
        <w:rPr>
          <w:rFonts w:eastAsia="Calibri"/>
          <w:szCs w:val="24"/>
          <w:lang w:eastAsia="zh-CN"/>
        </w:rPr>
        <w:t xml:space="preserve">Консультирование контролируемых лиц осуществляется уполномоченными должностными лицами </w:t>
      </w:r>
      <w:r w:rsidRPr="009B4056">
        <w:rPr>
          <w:szCs w:val="24"/>
        </w:rPr>
        <w:t>по телефону, посредством видео-конференц-связи, на личном приеме либо в ходе проведения профилактических мероприятий, на собраниях и конференциях граждан.</w:t>
      </w:r>
    </w:p>
    <w:p w14:paraId="4B87F763" w14:textId="77777777" w:rsidR="009B4056" w:rsidRPr="009B4056" w:rsidRDefault="009B4056" w:rsidP="009B4056">
      <w:pPr>
        <w:suppressAutoHyphens/>
        <w:autoSpaceDE w:val="0"/>
        <w:ind w:firstLine="709"/>
        <w:contextualSpacing/>
        <w:jc w:val="both"/>
        <w:rPr>
          <w:szCs w:val="24"/>
          <w:lang w:eastAsia="zh-CN"/>
        </w:rPr>
      </w:pPr>
      <w:r w:rsidRPr="009B4056">
        <w:rPr>
          <w:szCs w:val="24"/>
          <w:lang w:eastAsia="zh-CN"/>
        </w:rPr>
        <w:t>Консультирование осуществляется в устной или письменной форме по следующим вопросам:</w:t>
      </w:r>
    </w:p>
    <w:p w14:paraId="3A2A7E5C" w14:textId="77777777" w:rsidR="009B4056" w:rsidRPr="009B4056" w:rsidRDefault="009B4056" w:rsidP="009B4056">
      <w:pPr>
        <w:suppressAutoHyphens/>
        <w:autoSpaceDE w:val="0"/>
        <w:ind w:firstLine="709"/>
        <w:contextualSpacing/>
        <w:jc w:val="both"/>
        <w:rPr>
          <w:szCs w:val="24"/>
          <w:lang w:eastAsia="zh-CN"/>
        </w:rPr>
      </w:pPr>
      <w:r w:rsidRPr="009B4056">
        <w:rPr>
          <w:szCs w:val="24"/>
          <w:lang w:eastAsia="zh-CN"/>
        </w:rPr>
        <w:t>1) организация и осуществление муниципального земельного контроля;</w:t>
      </w:r>
    </w:p>
    <w:p w14:paraId="0B3E70C2" w14:textId="77777777" w:rsidR="009B4056" w:rsidRPr="009B4056" w:rsidRDefault="009B4056" w:rsidP="009B4056">
      <w:pPr>
        <w:suppressAutoHyphens/>
        <w:autoSpaceDE w:val="0"/>
        <w:ind w:firstLine="709"/>
        <w:contextualSpacing/>
        <w:jc w:val="both"/>
        <w:rPr>
          <w:szCs w:val="24"/>
          <w:lang w:eastAsia="zh-CN"/>
        </w:rPr>
      </w:pPr>
      <w:r w:rsidRPr="009B4056">
        <w:rPr>
          <w:szCs w:val="24"/>
          <w:lang w:eastAsia="zh-CN"/>
        </w:rPr>
        <w:t>2) порядок осуществления контрольных мероприятий, установленных настоящим Положением;</w:t>
      </w:r>
    </w:p>
    <w:p w14:paraId="75787413" w14:textId="77777777" w:rsidR="009B4056" w:rsidRPr="009B4056" w:rsidRDefault="009B4056" w:rsidP="009B4056">
      <w:pPr>
        <w:suppressAutoHyphens/>
        <w:autoSpaceDE w:val="0"/>
        <w:ind w:firstLine="709"/>
        <w:contextualSpacing/>
        <w:jc w:val="both"/>
        <w:rPr>
          <w:szCs w:val="24"/>
          <w:lang w:eastAsia="zh-CN"/>
        </w:rPr>
      </w:pPr>
      <w:r w:rsidRPr="009B4056">
        <w:rPr>
          <w:szCs w:val="24"/>
          <w:lang w:eastAsia="zh-CN"/>
        </w:rPr>
        <w:t>3) порядок обжалования действий (бездействия) должностных лиц;</w:t>
      </w:r>
    </w:p>
    <w:p w14:paraId="290A068C" w14:textId="77777777" w:rsidR="009B4056" w:rsidRPr="009B4056" w:rsidRDefault="009B4056" w:rsidP="009B4056">
      <w:pPr>
        <w:suppressAutoHyphens/>
        <w:autoSpaceDE w:val="0"/>
        <w:ind w:firstLine="709"/>
        <w:contextualSpacing/>
        <w:jc w:val="both"/>
        <w:rPr>
          <w:szCs w:val="24"/>
          <w:lang w:eastAsia="zh-CN"/>
        </w:rPr>
      </w:pPr>
      <w:r w:rsidRPr="009B4056">
        <w:rPr>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КУМИ района в рамках контрольных мероприятий.</w:t>
      </w:r>
    </w:p>
    <w:p w14:paraId="00A9F644" w14:textId="77777777" w:rsidR="009B4056" w:rsidRPr="009B4056" w:rsidRDefault="009B4056" w:rsidP="009B4056">
      <w:pPr>
        <w:tabs>
          <w:tab w:val="left" w:pos="993"/>
        </w:tabs>
        <w:suppressAutoHyphens/>
        <w:autoSpaceDE w:val="0"/>
        <w:ind w:firstLine="709"/>
        <w:contextualSpacing/>
        <w:jc w:val="both"/>
        <w:rPr>
          <w:szCs w:val="24"/>
          <w:lang w:eastAsia="zh-CN"/>
        </w:rPr>
      </w:pPr>
      <w:r w:rsidRPr="009B4056">
        <w:rPr>
          <w:szCs w:val="24"/>
          <w:lang w:eastAsia="zh-CN"/>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1359342C" w14:textId="77777777" w:rsidR="009B4056" w:rsidRPr="009B4056" w:rsidRDefault="009B4056" w:rsidP="009B4056">
      <w:pPr>
        <w:tabs>
          <w:tab w:val="left" w:pos="993"/>
        </w:tabs>
        <w:suppressAutoHyphens/>
        <w:autoSpaceDE w:val="0"/>
        <w:ind w:firstLine="709"/>
        <w:contextualSpacing/>
        <w:jc w:val="both"/>
        <w:rPr>
          <w:szCs w:val="24"/>
          <w:lang w:eastAsia="zh-CN"/>
        </w:rPr>
      </w:pPr>
      <w:r w:rsidRPr="009B4056">
        <w:rPr>
          <w:szCs w:val="24"/>
          <w:lang w:eastAsia="zh-CN"/>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60332891" w14:textId="439F3D61" w:rsidR="009B4056" w:rsidRPr="00113B0A" w:rsidRDefault="00CD65F1" w:rsidP="00113B0A">
      <w:pPr>
        <w:widowControl w:val="0"/>
        <w:autoSpaceDE w:val="0"/>
        <w:autoSpaceDN w:val="0"/>
        <w:ind w:firstLine="709"/>
        <w:contextualSpacing/>
        <w:jc w:val="both"/>
        <w:rPr>
          <w:w w:val="105"/>
          <w:szCs w:val="24"/>
          <w:lang w:eastAsia="en-US"/>
        </w:rPr>
      </w:pPr>
      <w:r>
        <w:rPr>
          <w:w w:val="105"/>
          <w:szCs w:val="24"/>
          <w:lang w:eastAsia="en-US"/>
        </w:rPr>
        <w:t>Так, в 2024</w:t>
      </w:r>
      <w:r w:rsidR="009B4056" w:rsidRPr="009B4056">
        <w:rPr>
          <w:w w:val="105"/>
          <w:szCs w:val="24"/>
          <w:lang w:eastAsia="en-US"/>
        </w:rPr>
        <w:t xml:space="preserve"> году </w:t>
      </w:r>
      <w:r w:rsidR="009B4056" w:rsidRPr="009B4056">
        <w:rPr>
          <w:szCs w:val="24"/>
          <w:lang w:eastAsia="en-US" w:bidi="en-US"/>
        </w:rPr>
        <w:t xml:space="preserve">проведено </w:t>
      </w:r>
      <w:r w:rsidR="00113B0A">
        <w:rPr>
          <w:szCs w:val="24"/>
          <w:lang w:eastAsia="en-US" w:bidi="en-US"/>
        </w:rPr>
        <w:t>112</w:t>
      </w:r>
      <w:r w:rsidRPr="00CD65F1">
        <w:rPr>
          <w:szCs w:val="24"/>
          <w:lang w:eastAsia="en-US" w:bidi="en-US"/>
        </w:rPr>
        <w:t xml:space="preserve"> профилактических</w:t>
      </w:r>
      <w:r>
        <w:rPr>
          <w:szCs w:val="24"/>
          <w:lang w:eastAsia="en-US" w:bidi="en-US"/>
        </w:rPr>
        <w:t xml:space="preserve"> мероприятий</w:t>
      </w:r>
      <w:r w:rsidR="009B4056" w:rsidRPr="009B4056">
        <w:rPr>
          <w:szCs w:val="24"/>
          <w:lang w:eastAsia="en-US" w:bidi="en-US"/>
        </w:rPr>
        <w:t xml:space="preserve">, по результатам которых </w:t>
      </w:r>
      <w:r w:rsidR="00113B0A">
        <w:rPr>
          <w:szCs w:val="24"/>
          <w:lang w:eastAsia="en-US" w:bidi="en-US"/>
        </w:rPr>
        <w:t>в отношении 23 земельных участков зарегистрировано</w:t>
      </w:r>
      <w:r w:rsidR="009B4056" w:rsidRPr="009B4056">
        <w:rPr>
          <w:szCs w:val="24"/>
          <w:lang w:eastAsia="en-US" w:bidi="en-US"/>
        </w:rPr>
        <w:t xml:space="preserve"> право, также </w:t>
      </w:r>
      <w:r w:rsidR="009B4056" w:rsidRPr="009B4056">
        <w:rPr>
          <w:w w:val="105"/>
          <w:szCs w:val="24"/>
          <w:lang w:eastAsia="en-US"/>
        </w:rPr>
        <w:t xml:space="preserve">проведено </w:t>
      </w:r>
      <w:r w:rsidR="00113B0A">
        <w:rPr>
          <w:w w:val="105"/>
          <w:szCs w:val="24"/>
          <w:lang w:eastAsia="en-US"/>
        </w:rPr>
        <w:t>22</w:t>
      </w:r>
      <w:r w:rsidR="009B4056" w:rsidRPr="009B4056">
        <w:rPr>
          <w:w w:val="105"/>
          <w:szCs w:val="24"/>
          <w:lang w:eastAsia="en-US"/>
        </w:rPr>
        <w:t xml:space="preserve"> в</w:t>
      </w:r>
      <w:r w:rsidR="009B4056" w:rsidRPr="009B4056">
        <w:rPr>
          <w:szCs w:val="24"/>
          <w:lang w:eastAsia="en-US" w:bidi="en-US"/>
        </w:rPr>
        <w:t>неплановых контрольных мероприятия без взаимодействия с контролируемым лицом в соответствии с частью 3 статьи 56, частью 2 статьи 57, статьей 75 Федерального закона от 31 июля 2021 году № 248-ФЗ «О государственном контроле (надзоре) и муниципальном контроле в Российской Федерации», по</w:t>
      </w:r>
      <w:r w:rsidR="00113B0A">
        <w:rPr>
          <w:szCs w:val="24"/>
          <w:lang w:eastAsia="en-US" w:bidi="en-US"/>
        </w:rPr>
        <w:t xml:space="preserve"> результатам которых объявлено 17</w:t>
      </w:r>
      <w:r w:rsidR="009B4056" w:rsidRPr="009B4056">
        <w:rPr>
          <w:szCs w:val="24"/>
          <w:lang w:eastAsia="en-US" w:bidi="en-US"/>
        </w:rPr>
        <w:t xml:space="preserve"> </w:t>
      </w:r>
      <w:r w:rsidR="00113B0A">
        <w:rPr>
          <w:szCs w:val="24"/>
        </w:rPr>
        <w:t>предостережений</w:t>
      </w:r>
      <w:r w:rsidR="009B4056" w:rsidRPr="009B4056">
        <w:rPr>
          <w:szCs w:val="24"/>
        </w:rPr>
        <w:t xml:space="preserve"> о недопустимости нарушений требований земельного законодательства.</w:t>
      </w:r>
    </w:p>
    <w:p w14:paraId="25A82AF1" w14:textId="77777777" w:rsidR="009B4056" w:rsidRPr="009B4056" w:rsidRDefault="009B4056" w:rsidP="009B4056">
      <w:pPr>
        <w:widowControl w:val="0"/>
        <w:autoSpaceDE w:val="0"/>
        <w:autoSpaceDN w:val="0"/>
        <w:ind w:firstLine="709"/>
        <w:contextualSpacing/>
        <w:jc w:val="both"/>
        <w:rPr>
          <w:szCs w:val="24"/>
        </w:rPr>
      </w:pPr>
    </w:p>
    <w:p w14:paraId="3F841CB1" w14:textId="7BE39C06" w:rsidR="009B4056" w:rsidRDefault="009B4056" w:rsidP="009B4056">
      <w:pPr>
        <w:widowControl w:val="0"/>
        <w:autoSpaceDE w:val="0"/>
        <w:autoSpaceDN w:val="0"/>
        <w:ind w:firstLine="709"/>
        <w:contextualSpacing/>
        <w:jc w:val="center"/>
        <w:rPr>
          <w:b/>
          <w:szCs w:val="24"/>
        </w:rPr>
      </w:pPr>
      <w:r w:rsidRPr="009B4056">
        <w:rPr>
          <w:b/>
          <w:szCs w:val="24"/>
        </w:rPr>
        <w:t>Рекомендации по соблюдению обязательных требований</w:t>
      </w:r>
    </w:p>
    <w:p w14:paraId="65E587AA" w14:textId="77777777" w:rsidR="004514FB" w:rsidRPr="009B4056" w:rsidRDefault="004514FB" w:rsidP="009B4056">
      <w:pPr>
        <w:widowControl w:val="0"/>
        <w:autoSpaceDE w:val="0"/>
        <w:autoSpaceDN w:val="0"/>
        <w:ind w:firstLine="709"/>
        <w:contextualSpacing/>
        <w:jc w:val="center"/>
        <w:rPr>
          <w:b/>
          <w:szCs w:val="24"/>
          <w:lang w:eastAsia="en-US" w:bidi="en-US"/>
        </w:rPr>
      </w:pPr>
    </w:p>
    <w:p w14:paraId="4A4D9488" w14:textId="77777777" w:rsidR="009B4056" w:rsidRPr="009B4056" w:rsidRDefault="009B4056" w:rsidP="009B4056">
      <w:pPr>
        <w:shd w:val="clear" w:color="auto" w:fill="FFFFFF"/>
        <w:ind w:firstLine="708"/>
        <w:contextualSpacing/>
        <w:jc w:val="both"/>
        <w:rPr>
          <w:szCs w:val="24"/>
        </w:rPr>
      </w:pPr>
      <w:r w:rsidRPr="009B4056">
        <w:rPr>
          <w:szCs w:val="24"/>
        </w:rPr>
        <w:t>Деятельность муниципального земельного контроля направлена на профилактику нарушений юридическими лицами, индивидуальными предпринимателями и гражданами обязательных требований, содействие укреплению законности и предупреждению правонарушений законодательства.</w:t>
      </w:r>
    </w:p>
    <w:p w14:paraId="1D480445" w14:textId="77777777" w:rsidR="009B4056" w:rsidRPr="009B4056" w:rsidRDefault="009B4056" w:rsidP="009B4056">
      <w:pPr>
        <w:shd w:val="clear" w:color="auto" w:fill="FFFFFF"/>
        <w:ind w:firstLine="709"/>
        <w:contextualSpacing/>
        <w:jc w:val="both"/>
        <w:rPr>
          <w:iCs/>
          <w:szCs w:val="24"/>
        </w:rPr>
      </w:pPr>
      <w:r w:rsidRPr="009B4056">
        <w:rPr>
          <w:iCs/>
          <w:szCs w:val="24"/>
        </w:rPr>
        <w:t>Запрет о недопустимости использования земельного участка не по целевому назначению установлен действующим законодательством.</w:t>
      </w:r>
    </w:p>
    <w:p w14:paraId="6ED87CE4" w14:textId="77777777" w:rsidR="009B4056" w:rsidRPr="009B4056" w:rsidRDefault="009B4056" w:rsidP="009B4056">
      <w:pPr>
        <w:shd w:val="clear" w:color="auto" w:fill="FFFFFF"/>
        <w:ind w:firstLine="709"/>
        <w:contextualSpacing/>
        <w:jc w:val="both"/>
        <w:rPr>
          <w:szCs w:val="24"/>
        </w:rPr>
      </w:pPr>
      <w:r w:rsidRPr="009B4056">
        <w:rPr>
          <w:szCs w:val="24"/>
        </w:rPr>
        <w:t> </w:t>
      </w:r>
      <w:r w:rsidRPr="009B4056">
        <w:rPr>
          <w:rFonts w:eastAsia="Calibri"/>
          <w:szCs w:val="24"/>
          <w:lang w:eastAsia="en-US"/>
        </w:rPr>
        <w:t>В соответствии со ст.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14:paraId="023C2F04" w14:textId="4F762062" w:rsidR="009B4056" w:rsidRPr="009B4056" w:rsidRDefault="009B4056" w:rsidP="009B4056">
      <w:pPr>
        <w:shd w:val="clear" w:color="auto" w:fill="FFFFFF"/>
        <w:ind w:firstLine="709"/>
        <w:contextualSpacing/>
        <w:jc w:val="both"/>
        <w:rPr>
          <w:szCs w:val="24"/>
        </w:rPr>
      </w:pPr>
      <w:r w:rsidRPr="009B4056">
        <w:rPr>
          <w:rFonts w:eastAsia="Calibri"/>
          <w:szCs w:val="24"/>
          <w:lang w:eastAsia="en-US"/>
        </w:rPr>
        <w:t>КУМИ района рекомендует</w:t>
      </w:r>
      <w:r w:rsidRPr="009B4056">
        <w:rPr>
          <w:szCs w:val="24"/>
        </w:rPr>
        <w:t xml:space="preserve"> индивидуальным предпринимателям, юридическим и физическим лицам использовать земельные участки в соответствии с установленным видом разрешенного использования, с</w:t>
      </w:r>
      <w:r w:rsidRPr="009B4056">
        <w:rPr>
          <w:rFonts w:eastAsia="Calibri"/>
          <w:szCs w:val="24"/>
          <w:lang w:eastAsia="en-US"/>
        </w:rPr>
        <w:t xml:space="preserve"> целевым назначением. Сведения о целевом назначении земельного участка содержатся в Едином государственном реестре недвижимости (ЕГРН) и в правоустанавливающих</w:t>
      </w:r>
      <w:r>
        <w:rPr>
          <w:rFonts w:eastAsia="Calibri"/>
          <w:szCs w:val="24"/>
          <w:lang w:eastAsia="en-US"/>
        </w:rPr>
        <w:t xml:space="preserve"> </w:t>
      </w:r>
      <w:r w:rsidRPr="009B4056">
        <w:rPr>
          <w:rFonts w:eastAsia="Calibri"/>
          <w:szCs w:val="24"/>
          <w:lang w:eastAsia="en-US"/>
        </w:rPr>
        <w:t xml:space="preserve">документах на земельный участок. </w:t>
      </w:r>
      <w:r w:rsidRPr="009B4056">
        <w:rPr>
          <w:szCs w:val="24"/>
        </w:rPr>
        <w:t>Данную информацию можно получить, заказав выписку из ЕГРН на земельный участок в любом филиале ГБУ СО "Многофункциональный центр предоставления государственных и муниципальных услуг", а</w:t>
      </w:r>
      <w:r w:rsidRPr="009B4056">
        <w:rPr>
          <w:rFonts w:eastAsia="Calibri"/>
          <w:szCs w:val="24"/>
          <w:lang w:eastAsia="en-US"/>
        </w:rPr>
        <w:t xml:space="preserve"> также изучив правоустанавливающие документы на земельный участок, имеющиеся в распоряжении.</w:t>
      </w:r>
    </w:p>
    <w:p w14:paraId="59E46D6A" w14:textId="77777777" w:rsidR="009B4056" w:rsidRPr="009B4056" w:rsidRDefault="009B4056" w:rsidP="009B4056">
      <w:pPr>
        <w:shd w:val="clear" w:color="auto" w:fill="FFFFFF"/>
        <w:ind w:firstLine="709"/>
        <w:contextualSpacing/>
        <w:jc w:val="both"/>
        <w:rPr>
          <w:rFonts w:eastAsia="Calibri"/>
          <w:szCs w:val="24"/>
          <w:lang w:eastAsia="en-US"/>
        </w:rPr>
      </w:pPr>
      <w:r w:rsidRPr="009B4056">
        <w:rPr>
          <w:rFonts w:eastAsia="Calibri"/>
          <w:szCs w:val="24"/>
          <w:lang w:eastAsia="en-US"/>
        </w:rPr>
        <w:t>Любой вид разрешенного использования из предусмотренных зонированием территорий видов выбирается правообладателем самостоятельно, без дополнительных разрешений и процедур согласования. Вместе с тем, для использования земельного участка с иным целевым назначением необходимо внести изменения в ЕГРН. Только после внесения указанных изменений можно говорить о законности использования земельного участка с иным целевым назначением.</w:t>
      </w:r>
      <w:r w:rsidRPr="009B4056">
        <w:rPr>
          <w:szCs w:val="24"/>
        </w:rPr>
        <w:t xml:space="preserve"> </w:t>
      </w:r>
      <w:r w:rsidRPr="009B4056">
        <w:rPr>
          <w:rFonts w:eastAsia="Calibri"/>
          <w:szCs w:val="24"/>
          <w:lang w:eastAsia="en-US"/>
        </w:rPr>
        <w:t>Данные действия позволят избежать нарушения земельного законодательства и привлечения к административной ответственности в виде штрафных санкций.</w:t>
      </w:r>
    </w:p>
    <w:p w14:paraId="2B4667DC" w14:textId="77777777" w:rsidR="009B4056" w:rsidRPr="009B4056" w:rsidRDefault="009B4056" w:rsidP="009B4056">
      <w:pPr>
        <w:shd w:val="clear" w:color="auto" w:fill="FFFFFF"/>
        <w:ind w:firstLine="709"/>
        <w:contextualSpacing/>
        <w:jc w:val="both"/>
        <w:rPr>
          <w:rFonts w:eastAsia="Calibri"/>
          <w:szCs w:val="24"/>
          <w:lang w:eastAsia="en-US"/>
        </w:rPr>
      </w:pPr>
      <w:r w:rsidRPr="009B4056">
        <w:rPr>
          <w:rFonts w:eastAsia="Calibri"/>
          <w:szCs w:val="24"/>
          <w:lang w:eastAsia="en-US"/>
        </w:rPr>
        <w:t>На основании вышеизложенного, во избежание наложения штрафных санкций и иной предусмотренной законом ответственности, КУМИ района настоятельно рекомендует правообладателям земельных участков, расположенных на территории муниципального образования «Тайшетский район», осуществлять пользование принадлежащими им земельными участками в соответствии с действующим законодательством, в том числе использовать земельные участки строго в пределах их границ, в соответствии с видом их разрешенного использования, а также исполнять предписания об устранении ранее выявленных нарушений в установленный срок.</w:t>
      </w:r>
      <w:r w:rsidRPr="009B4056">
        <w:rPr>
          <w:szCs w:val="24"/>
        </w:rPr>
        <w:t xml:space="preserve"> </w:t>
      </w:r>
      <w:r w:rsidRPr="009B4056">
        <w:rPr>
          <w:rFonts w:eastAsia="Calibri"/>
          <w:szCs w:val="24"/>
          <w:lang w:eastAsia="en-US"/>
        </w:rPr>
        <w:t>Заблаговременно принять все меры, направленные на самостоятельное выявление и устранение нарушений требований земельного законодательства.</w:t>
      </w:r>
    </w:p>
    <w:p w14:paraId="470B2010" w14:textId="77777777" w:rsidR="009B4056" w:rsidRPr="009B4056" w:rsidRDefault="009B4056" w:rsidP="009B4056">
      <w:pPr>
        <w:shd w:val="clear" w:color="auto" w:fill="FFFFFF"/>
        <w:ind w:firstLine="709"/>
        <w:contextualSpacing/>
        <w:jc w:val="both"/>
        <w:rPr>
          <w:rFonts w:eastAsia="Calibri"/>
          <w:szCs w:val="24"/>
          <w:lang w:eastAsia="en-US"/>
        </w:rPr>
      </w:pPr>
    </w:p>
    <w:p w14:paraId="10D9E80C" w14:textId="77777777" w:rsidR="009B4056" w:rsidRPr="009B4056" w:rsidRDefault="009B4056" w:rsidP="009B4056">
      <w:pPr>
        <w:shd w:val="clear" w:color="auto" w:fill="FFFFFF"/>
        <w:ind w:firstLine="709"/>
        <w:contextualSpacing/>
        <w:jc w:val="center"/>
        <w:rPr>
          <w:rFonts w:eastAsia="Calibri"/>
          <w:b/>
          <w:szCs w:val="24"/>
          <w:lang w:eastAsia="en-US"/>
        </w:rPr>
      </w:pPr>
      <w:r w:rsidRPr="009B4056">
        <w:rPr>
          <w:rFonts w:eastAsia="Calibri"/>
          <w:b/>
          <w:szCs w:val="24"/>
          <w:lang w:eastAsia="en-US"/>
        </w:rPr>
        <w:t xml:space="preserve">Проблемные вопросы организации и </w:t>
      </w:r>
    </w:p>
    <w:p w14:paraId="12A7CCDC" w14:textId="3FDA5348" w:rsidR="009B4056" w:rsidRDefault="009B4056" w:rsidP="009B4056">
      <w:pPr>
        <w:shd w:val="clear" w:color="auto" w:fill="FFFFFF"/>
        <w:ind w:firstLine="709"/>
        <w:contextualSpacing/>
        <w:jc w:val="center"/>
        <w:rPr>
          <w:rFonts w:eastAsia="Calibri"/>
          <w:b/>
          <w:szCs w:val="24"/>
          <w:lang w:eastAsia="en-US"/>
        </w:rPr>
      </w:pPr>
      <w:r w:rsidRPr="009B4056">
        <w:rPr>
          <w:rFonts w:eastAsia="Calibri"/>
          <w:b/>
          <w:szCs w:val="24"/>
          <w:lang w:eastAsia="en-US"/>
        </w:rPr>
        <w:t>осуществления муниципального земельного контроля</w:t>
      </w:r>
    </w:p>
    <w:p w14:paraId="35B9D230" w14:textId="77777777" w:rsidR="004514FB" w:rsidRPr="009B4056" w:rsidRDefault="004514FB" w:rsidP="009B4056">
      <w:pPr>
        <w:shd w:val="clear" w:color="auto" w:fill="FFFFFF"/>
        <w:ind w:firstLine="709"/>
        <w:contextualSpacing/>
        <w:jc w:val="center"/>
        <w:rPr>
          <w:rFonts w:eastAsia="Calibri"/>
          <w:b/>
          <w:szCs w:val="24"/>
          <w:lang w:eastAsia="en-US"/>
        </w:rPr>
      </w:pPr>
    </w:p>
    <w:p w14:paraId="7D312891" w14:textId="77777777" w:rsidR="009B4056" w:rsidRPr="009B4056" w:rsidRDefault="009B4056" w:rsidP="009B4056">
      <w:pPr>
        <w:autoSpaceDE w:val="0"/>
        <w:autoSpaceDN w:val="0"/>
        <w:adjustRightInd w:val="0"/>
        <w:ind w:firstLine="708"/>
        <w:contextualSpacing/>
        <w:jc w:val="both"/>
        <w:rPr>
          <w:w w:val="105"/>
          <w:szCs w:val="24"/>
          <w:lang w:eastAsia="en-US"/>
        </w:rPr>
      </w:pPr>
      <w:r w:rsidRPr="009B4056">
        <w:rPr>
          <w:w w:val="105"/>
          <w:szCs w:val="24"/>
          <w:lang w:eastAsia="en-US"/>
        </w:rPr>
        <w:t>В соответствии с Постановлением Правительства Российской Федерации от 10 марта 2022 года № 336</w:t>
      </w:r>
      <w:r w:rsidRPr="009B4056">
        <w:rPr>
          <w:szCs w:val="24"/>
          <w:lang w:eastAsia="en-US"/>
        </w:rPr>
        <w:t xml:space="preserve"> «</w:t>
      </w:r>
      <w:r w:rsidRPr="009B4056">
        <w:rPr>
          <w:w w:val="105"/>
          <w:szCs w:val="24"/>
          <w:lang w:eastAsia="en-US"/>
        </w:rPr>
        <w:t>Об особенностях организации и осуществления государственного контроля (надзора), муниципального контроля» в 2023 году</w:t>
      </w:r>
      <w:r w:rsidRPr="009B4056">
        <w:rPr>
          <w:szCs w:val="24"/>
          <w:lang w:eastAsia="en-US"/>
        </w:rPr>
        <w:t xml:space="preserve">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0" w:history="1">
        <w:r w:rsidRPr="009B4056">
          <w:rPr>
            <w:szCs w:val="24"/>
            <w:lang w:eastAsia="en-US"/>
          </w:rPr>
          <w:t>законом</w:t>
        </w:r>
      </w:hyperlink>
      <w:r w:rsidRPr="009B4056">
        <w:rPr>
          <w:szCs w:val="24"/>
          <w:lang w:eastAsia="en-US"/>
        </w:rPr>
        <w:t xml:space="preserve"> «О государственном контроле (надзоре) и муниципальном контроле в Российской Федерации» в отношении </w:t>
      </w:r>
      <w:r w:rsidRPr="009B4056">
        <w:rPr>
          <w:w w:val="105"/>
          <w:szCs w:val="24"/>
          <w:lang w:eastAsia="en-US"/>
        </w:rPr>
        <w:t xml:space="preserve">юридических лиц и индивидуальных предпринимателей по муниципальному земельному контролю </w:t>
      </w:r>
      <w:r w:rsidRPr="009B4056">
        <w:rPr>
          <w:szCs w:val="24"/>
          <w:lang w:eastAsia="en-US"/>
        </w:rPr>
        <w:t xml:space="preserve">на территории сельских поселений </w:t>
      </w:r>
      <w:r w:rsidRPr="009B4056">
        <w:rPr>
          <w:snapToGrid w:val="0"/>
          <w:szCs w:val="24"/>
        </w:rPr>
        <w:t xml:space="preserve">муниципального образования «Тайшетский муниципальный район Иркутской области», </w:t>
      </w:r>
      <w:r w:rsidRPr="009B4056">
        <w:rPr>
          <w:szCs w:val="24"/>
          <w:lang w:eastAsia="en-US"/>
        </w:rPr>
        <w:t>не проводились.</w:t>
      </w:r>
    </w:p>
    <w:p w14:paraId="61EE505D" w14:textId="2C4456E2" w:rsidR="009B4056" w:rsidRPr="009B4056" w:rsidRDefault="009B4056" w:rsidP="009B4056">
      <w:pPr>
        <w:shd w:val="clear" w:color="auto" w:fill="FFFFFF"/>
        <w:contextualSpacing/>
        <w:jc w:val="both"/>
        <w:rPr>
          <w:rFonts w:eastAsia="Calibri"/>
          <w:szCs w:val="24"/>
          <w:lang w:eastAsia="en-US"/>
        </w:rPr>
      </w:pPr>
      <w:r w:rsidRPr="009B4056">
        <w:rPr>
          <w:rFonts w:eastAsia="Calibri"/>
          <w:szCs w:val="24"/>
          <w:lang w:eastAsia="en-US"/>
        </w:rPr>
        <w:tab/>
        <w:t>Внепланов</w:t>
      </w:r>
      <w:r w:rsidR="00B51B07">
        <w:rPr>
          <w:rFonts w:eastAsia="Calibri"/>
          <w:szCs w:val="24"/>
          <w:lang w:eastAsia="en-US"/>
        </w:rPr>
        <w:t>ые проверки (мероприятия) в 2024</w:t>
      </w:r>
      <w:r w:rsidRPr="009B4056">
        <w:rPr>
          <w:rFonts w:eastAsia="Calibri"/>
          <w:szCs w:val="24"/>
          <w:lang w:eastAsia="en-US"/>
        </w:rPr>
        <w:t xml:space="preserve"> году проводились исключительно по определенному перечню оснований. При выявлении нарушения принимались меры по </w:t>
      </w:r>
      <w:r w:rsidR="00B51B07">
        <w:rPr>
          <w:rFonts w:eastAsia="Calibri"/>
          <w:szCs w:val="24"/>
          <w:lang w:eastAsia="en-US"/>
        </w:rPr>
        <w:t>их предупреждению и профилактики</w:t>
      </w:r>
      <w:r w:rsidRPr="009B4056">
        <w:rPr>
          <w:rFonts w:eastAsia="Calibri"/>
          <w:szCs w:val="24"/>
          <w:lang w:eastAsia="en-US"/>
        </w:rPr>
        <w:t>.</w:t>
      </w:r>
    </w:p>
    <w:p w14:paraId="0E8DEC36" w14:textId="2020B943" w:rsidR="009B4056" w:rsidRPr="009B4056" w:rsidRDefault="009B4056" w:rsidP="009B4056">
      <w:pPr>
        <w:shd w:val="clear" w:color="auto" w:fill="FFFFFF"/>
        <w:ind w:firstLine="708"/>
        <w:contextualSpacing/>
        <w:jc w:val="both"/>
        <w:rPr>
          <w:rFonts w:eastAsia="Calibri"/>
          <w:szCs w:val="24"/>
          <w:lang w:eastAsia="en-US"/>
        </w:rPr>
      </w:pPr>
      <w:r w:rsidRPr="009B4056">
        <w:rPr>
          <w:rFonts w:eastAsia="Calibri"/>
          <w:szCs w:val="24"/>
          <w:lang w:eastAsia="en-US"/>
        </w:rPr>
        <w:t>Так, проведено 2</w:t>
      </w:r>
      <w:r w:rsidR="00B51B07">
        <w:rPr>
          <w:rFonts w:eastAsia="Calibri"/>
          <w:szCs w:val="24"/>
          <w:lang w:eastAsia="en-US"/>
        </w:rPr>
        <w:t>2</w:t>
      </w:r>
      <w:r w:rsidRPr="009B4056">
        <w:rPr>
          <w:rFonts w:eastAsia="Calibri"/>
          <w:szCs w:val="24"/>
          <w:lang w:eastAsia="en-US"/>
        </w:rPr>
        <w:t xml:space="preserve"> профилактических мероприятия без взаимодействия с контролируемым лицо</w:t>
      </w:r>
      <w:r w:rsidR="000E230E">
        <w:rPr>
          <w:rFonts w:eastAsia="Calibri"/>
          <w:szCs w:val="24"/>
          <w:lang w:eastAsia="en-US"/>
        </w:rPr>
        <w:t>м, по итогам которых объявлено 17</w:t>
      </w:r>
      <w:r w:rsidRPr="009B4056">
        <w:rPr>
          <w:rFonts w:eastAsia="Calibri"/>
          <w:szCs w:val="24"/>
          <w:lang w:eastAsia="en-US"/>
        </w:rPr>
        <w:t xml:space="preserve"> </w:t>
      </w:r>
      <w:r w:rsidRPr="009B4056">
        <w:rPr>
          <w:szCs w:val="24"/>
          <w:lang w:eastAsia="en-US" w:bidi="en-US"/>
        </w:rPr>
        <w:t>п</w:t>
      </w:r>
      <w:r w:rsidR="000E230E">
        <w:rPr>
          <w:szCs w:val="24"/>
        </w:rPr>
        <w:t>редостережений</w:t>
      </w:r>
      <w:r w:rsidRPr="009B4056">
        <w:rPr>
          <w:szCs w:val="24"/>
        </w:rPr>
        <w:t xml:space="preserve"> о недопустимости нарушений требований земельного законодательства.</w:t>
      </w:r>
    </w:p>
    <w:p w14:paraId="2094D40C" w14:textId="2CF641E5" w:rsidR="00562E72" w:rsidRPr="00562E72" w:rsidRDefault="009B4056" w:rsidP="009B4056">
      <w:pPr>
        <w:shd w:val="clear" w:color="auto" w:fill="FFFFFF"/>
        <w:tabs>
          <w:tab w:val="left" w:pos="993"/>
        </w:tabs>
        <w:ind w:firstLine="709"/>
        <w:contextualSpacing/>
        <w:jc w:val="both"/>
        <w:rPr>
          <w:szCs w:val="24"/>
        </w:rPr>
      </w:pPr>
      <w:r w:rsidRPr="009B4056">
        <w:rPr>
          <w:rFonts w:eastAsia="Calibri"/>
          <w:szCs w:val="24"/>
          <w:lang w:eastAsia="en-US"/>
        </w:rPr>
        <w:t>В связи с установленными ограничениями на проверки контрольные мероприятия со взаимодействием не проводились</w:t>
      </w:r>
      <w:r w:rsidR="000E230E">
        <w:rPr>
          <w:rFonts w:eastAsia="Calibri"/>
          <w:szCs w:val="24"/>
          <w:lang w:eastAsia="en-US"/>
        </w:rPr>
        <w:t>.</w:t>
      </w:r>
    </w:p>
    <w:p w14:paraId="3A68D4E4" w14:textId="77777777" w:rsidR="002C7A10" w:rsidRDefault="002C7A10" w:rsidP="002C7A10">
      <w:pPr>
        <w:rPr>
          <w:kern w:val="22"/>
          <w:szCs w:val="24"/>
        </w:rPr>
      </w:pPr>
    </w:p>
    <w:p w14:paraId="49F1C794" w14:textId="77777777" w:rsidR="002369A6" w:rsidRDefault="002369A6" w:rsidP="002C7A10">
      <w:pPr>
        <w:rPr>
          <w:kern w:val="22"/>
          <w:szCs w:val="24"/>
        </w:rPr>
      </w:pPr>
    </w:p>
    <w:p w14:paraId="657600AF" w14:textId="259045BC" w:rsidR="002C7A10" w:rsidRDefault="002369A6" w:rsidP="002C7A10">
      <w:pPr>
        <w:rPr>
          <w:szCs w:val="24"/>
        </w:rPr>
      </w:pPr>
      <w:r>
        <w:rPr>
          <w:kern w:val="22"/>
          <w:szCs w:val="24"/>
        </w:rPr>
        <w:t>П</w:t>
      </w:r>
      <w:r w:rsidR="002C7A10" w:rsidRPr="005E1780">
        <w:rPr>
          <w:kern w:val="22"/>
          <w:szCs w:val="24"/>
        </w:rPr>
        <w:t>редседател</w:t>
      </w:r>
      <w:r>
        <w:rPr>
          <w:kern w:val="22"/>
          <w:szCs w:val="24"/>
        </w:rPr>
        <w:t>ь</w:t>
      </w:r>
      <w:r w:rsidR="002C7A10" w:rsidRPr="005E1780">
        <w:rPr>
          <w:kern w:val="22"/>
          <w:szCs w:val="24"/>
        </w:rPr>
        <w:t xml:space="preserve"> </w:t>
      </w:r>
      <w:r w:rsidR="002C7A10" w:rsidRPr="005E1780">
        <w:rPr>
          <w:szCs w:val="24"/>
        </w:rPr>
        <w:t xml:space="preserve">КУМИ района                                                    </w:t>
      </w:r>
      <w:r w:rsidR="002C7A10">
        <w:rPr>
          <w:szCs w:val="24"/>
        </w:rPr>
        <w:t xml:space="preserve">              </w:t>
      </w:r>
      <w:r>
        <w:rPr>
          <w:szCs w:val="24"/>
        </w:rPr>
        <w:t xml:space="preserve">         </w:t>
      </w:r>
      <w:r w:rsidR="002C7A10">
        <w:rPr>
          <w:szCs w:val="24"/>
        </w:rPr>
        <w:t xml:space="preserve"> </w:t>
      </w:r>
      <w:r w:rsidR="009B4056">
        <w:rPr>
          <w:szCs w:val="24"/>
        </w:rPr>
        <w:t>Е.В. Пуляров</w:t>
      </w:r>
    </w:p>
    <w:p w14:paraId="2915FF43" w14:textId="78E01574" w:rsidR="00430F7E" w:rsidRDefault="00430F7E" w:rsidP="00F97552">
      <w:pPr>
        <w:rPr>
          <w:szCs w:val="24"/>
        </w:rPr>
      </w:pPr>
    </w:p>
    <w:p w14:paraId="3D367511" w14:textId="77777777" w:rsidR="002C7A10" w:rsidRDefault="002C7A10" w:rsidP="002C7A10">
      <w:pPr>
        <w:widowControl w:val="0"/>
        <w:autoSpaceDE w:val="0"/>
        <w:autoSpaceDN w:val="0"/>
        <w:ind w:firstLine="709"/>
        <w:jc w:val="right"/>
        <w:rPr>
          <w:szCs w:val="24"/>
        </w:rPr>
      </w:pPr>
    </w:p>
    <w:p w14:paraId="1C90EA3D" w14:textId="77777777" w:rsidR="002C7A10" w:rsidRDefault="002C7A10" w:rsidP="002C7A10">
      <w:pPr>
        <w:widowControl w:val="0"/>
        <w:autoSpaceDE w:val="0"/>
        <w:autoSpaceDN w:val="0"/>
        <w:ind w:firstLine="709"/>
        <w:jc w:val="right"/>
        <w:rPr>
          <w:szCs w:val="24"/>
        </w:rPr>
      </w:pPr>
    </w:p>
    <w:p w14:paraId="1A197708" w14:textId="77777777" w:rsidR="002C7A10" w:rsidRDefault="002C7A10" w:rsidP="002C7A10">
      <w:pPr>
        <w:widowControl w:val="0"/>
        <w:autoSpaceDE w:val="0"/>
        <w:autoSpaceDN w:val="0"/>
        <w:ind w:firstLine="709"/>
        <w:jc w:val="right"/>
        <w:rPr>
          <w:szCs w:val="24"/>
        </w:rPr>
      </w:pPr>
    </w:p>
    <w:p w14:paraId="6F9917A3" w14:textId="355D74A3" w:rsidR="002C7A10" w:rsidRDefault="002C7A10" w:rsidP="002C7A10">
      <w:pPr>
        <w:widowControl w:val="0"/>
        <w:autoSpaceDE w:val="0"/>
        <w:autoSpaceDN w:val="0"/>
        <w:ind w:firstLine="709"/>
        <w:jc w:val="right"/>
        <w:rPr>
          <w:szCs w:val="24"/>
        </w:rPr>
      </w:pPr>
    </w:p>
    <w:p w14:paraId="5D505506" w14:textId="270E9231" w:rsidR="001E3946" w:rsidRDefault="001E3946" w:rsidP="002C7A10">
      <w:pPr>
        <w:widowControl w:val="0"/>
        <w:autoSpaceDE w:val="0"/>
        <w:autoSpaceDN w:val="0"/>
        <w:ind w:firstLine="709"/>
        <w:jc w:val="right"/>
        <w:rPr>
          <w:szCs w:val="24"/>
        </w:rPr>
      </w:pPr>
    </w:p>
    <w:p w14:paraId="750B242F" w14:textId="6544403E" w:rsidR="001E3946" w:rsidRDefault="001E3946" w:rsidP="002C7A10">
      <w:pPr>
        <w:widowControl w:val="0"/>
        <w:autoSpaceDE w:val="0"/>
        <w:autoSpaceDN w:val="0"/>
        <w:ind w:firstLine="709"/>
        <w:jc w:val="right"/>
        <w:rPr>
          <w:szCs w:val="24"/>
        </w:rPr>
      </w:pPr>
    </w:p>
    <w:p w14:paraId="066185DC" w14:textId="77777777" w:rsidR="001E3946" w:rsidRDefault="001E3946" w:rsidP="002C7A10">
      <w:pPr>
        <w:widowControl w:val="0"/>
        <w:autoSpaceDE w:val="0"/>
        <w:autoSpaceDN w:val="0"/>
        <w:ind w:firstLine="709"/>
        <w:jc w:val="right"/>
        <w:rPr>
          <w:szCs w:val="24"/>
        </w:rPr>
      </w:pPr>
      <w:bookmarkStart w:id="0" w:name="_GoBack"/>
      <w:bookmarkEnd w:id="0"/>
    </w:p>
    <w:p w14:paraId="2901EC71" w14:textId="77777777" w:rsidR="002C7A10" w:rsidRDefault="002C7A10" w:rsidP="002C7A10">
      <w:pPr>
        <w:widowControl w:val="0"/>
        <w:autoSpaceDE w:val="0"/>
        <w:autoSpaceDN w:val="0"/>
        <w:ind w:firstLine="709"/>
        <w:jc w:val="right"/>
        <w:rPr>
          <w:szCs w:val="24"/>
        </w:rPr>
      </w:pPr>
    </w:p>
    <w:p w14:paraId="4D055510" w14:textId="77777777" w:rsidR="002C7A10" w:rsidRDefault="002C7A10" w:rsidP="002C7A10">
      <w:pPr>
        <w:widowControl w:val="0"/>
        <w:autoSpaceDE w:val="0"/>
        <w:autoSpaceDN w:val="0"/>
        <w:ind w:firstLine="709"/>
        <w:jc w:val="right"/>
        <w:rPr>
          <w:szCs w:val="24"/>
        </w:rPr>
      </w:pPr>
    </w:p>
    <w:p w14:paraId="3192BBA9" w14:textId="77777777" w:rsidR="002C7A10" w:rsidRDefault="002C7A10" w:rsidP="002C7A10">
      <w:pPr>
        <w:widowControl w:val="0"/>
        <w:autoSpaceDE w:val="0"/>
        <w:autoSpaceDN w:val="0"/>
        <w:ind w:firstLine="709"/>
        <w:jc w:val="right"/>
        <w:rPr>
          <w:szCs w:val="24"/>
        </w:rPr>
      </w:pPr>
    </w:p>
    <w:p w14:paraId="2BAC264C" w14:textId="77777777" w:rsidR="004514FB" w:rsidRDefault="004514FB" w:rsidP="004514FB">
      <w:pPr>
        <w:widowControl w:val="0"/>
        <w:autoSpaceDE w:val="0"/>
        <w:autoSpaceDN w:val="0"/>
        <w:contextualSpacing/>
        <w:rPr>
          <w:szCs w:val="24"/>
        </w:rPr>
      </w:pPr>
    </w:p>
    <w:p w14:paraId="09C85CFD" w14:textId="77777777" w:rsidR="004514FB" w:rsidRDefault="004514FB" w:rsidP="004514FB">
      <w:pPr>
        <w:widowControl w:val="0"/>
        <w:autoSpaceDE w:val="0"/>
        <w:autoSpaceDN w:val="0"/>
        <w:contextualSpacing/>
        <w:rPr>
          <w:szCs w:val="24"/>
        </w:rPr>
      </w:pPr>
    </w:p>
    <w:p w14:paraId="7C11F15A" w14:textId="09A7E9FE" w:rsidR="002C7A10" w:rsidRPr="00F9012A" w:rsidRDefault="002C7A10" w:rsidP="004514FB">
      <w:pPr>
        <w:widowControl w:val="0"/>
        <w:autoSpaceDE w:val="0"/>
        <w:autoSpaceDN w:val="0"/>
        <w:contextualSpacing/>
        <w:jc w:val="right"/>
        <w:rPr>
          <w:szCs w:val="24"/>
        </w:rPr>
      </w:pPr>
      <w:r w:rsidRPr="00F9012A">
        <w:rPr>
          <w:szCs w:val="24"/>
        </w:rPr>
        <w:t>Утвержден</w:t>
      </w:r>
    </w:p>
    <w:p w14:paraId="576513B6" w14:textId="77777777" w:rsidR="002C7A10" w:rsidRPr="00F9012A" w:rsidRDefault="002C7A10" w:rsidP="00F34BB3">
      <w:pPr>
        <w:widowControl w:val="0"/>
        <w:autoSpaceDE w:val="0"/>
        <w:autoSpaceDN w:val="0"/>
        <w:ind w:firstLine="709"/>
        <w:contextualSpacing/>
        <w:jc w:val="right"/>
        <w:rPr>
          <w:szCs w:val="24"/>
        </w:rPr>
      </w:pPr>
      <w:r w:rsidRPr="00F9012A">
        <w:rPr>
          <w:szCs w:val="24"/>
        </w:rPr>
        <w:t>распоряжением КУМИ района</w:t>
      </w:r>
    </w:p>
    <w:p w14:paraId="5BB21D6F" w14:textId="1826F43D" w:rsidR="002C7A10" w:rsidRPr="00F9012A" w:rsidRDefault="004514FB" w:rsidP="00F34BB3">
      <w:pPr>
        <w:widowControl w:val="0"/>
        <w:autoSpaceDE w:val="0"/>
        <w:autoSpaceDN w:val="0"/>
        <w:ind w:firstLine="709"/>
        <w:contextualSpacing/>
        <w:jc w:val="right"/>
        <w:rPr>
          <w:szCs w:val="24"/>
          <w:u w:val="single"/>
        </w:rPr>
      </w:pPr>
      <w:r w:rsidRPr="00F9012A">
        <w:rPr>
          <w:szCs w:val="24"/>
        </w:rPr>
        <w:t xml:space="preserve"> от «__</w:t>
      </w:r>
      <w:r w:rsidR="002C7A10" w:rsidRPr="00F9012A">
        <w:rPr>
          <w:szCs w:val="24"/>
          <w:u w:val="single"/>
        </w:rPr>
        <w:t xml:space="preserve"> »</w:t>
      </w:r>
      <w:r w:rsidR="002C7A10" w:rsidRPr="00F9012A">
        <w:rPr>
          <w:szCs w:val="24"/>
        </w:rPr>
        <w:t xml:space="preserve"> </w:t>
      </w:r>
      <w:r w:rsidRPr="00F9012A">
        <w:rPr>
          <w:szCs w:val="24"/>
        </w:rPr>
        <w:t>______</w:t>
      </w:r>
      <w:r w:rsidR="002C7A10" w:rsidRPr="00F9012A">
        <w:rPr>
          <w:szCs w:val="24"/>
        </w:rPr>
        <w:t>_  202</w:t>
      </w:r>
      <w:r w:rsidRPr="00F9012A">
        <w:rPr>
          <w:szCs w:val="24"/>
        </w:rPr>
        <w:t>5</w:t>
      </w:r>
      <w:r w:rsidR="002C7A10" w:rsidRPr="00F9012A">
        <w:rPr>
          <w:szCs w:val="24"/>
        </w:rPr>
        <w:t xml:space="preserve"> года № </w:t>
      </w:r>
      <w:r w:rsidR="002C7A10" w:rsidRPr="00F9012A">
        <w:rPr>
          <w:szCs w:val="24"/>
          <w:u w:val="single"/>
        </w:rPr>
        <w:t>_____</w:t>
      </w:r>
      <w:r w:rsidR="002C7A10" w:rsidRPr="00F9012A">
        <w:rPr>
          <w:szCs w:val="24"/>
        </w:rPr>
        <w:t>_</w:t>
      </w:r>
    </w:p>
    <w:p w14:paraId="5B200FE0" w14:textId="77777777" w:rsidR="002C7A10" w:rsidRPr="00F9012A" w:rsidRDefault="002C7A10" w:rsidP="00F34BB3">
      <w:pPr>
        <w:widowControl w:val="0"/>
        <w:autoSpaceDE w:val="0"/>
        <w:autoSpaceDN w:val="0"/>
        <w:ind w:firstLine="709"/>
        <w:contextualSpacing/>
        <w:jc w:val="both"/>
        <w:rPr>
          <w:szCs w:val="24"/>
        </w:rPr>
      </w:pPr>
    </w:p>
    <w:p w14:paraId="3E91AED6" w14:textId="77777777" w:rsidR="00F9012A" w:rsidRPr="00F9012A" w:rsidRDefault="00F9012A" w:rsidP="00F9012A">
      <w:pPr>
        <w:shd w:val="clear" w:color="auto" w:fill="FFFFFF"/>
        <w:tabs>
          <w:tab w:val="left" w:pos="709"/>
        </w:tabs>
        <w:jc w:val="center"/>
        <w:outlineLvl w:val="0"/>
        <w:rPr>
          <w:b/>
          <w:kern w:val="36"/>
          <w:szCs w:val="24"/>
        </w:rPr>
      </w:pPr>
      <w:r w:rsidRPr="00F9012A">
        <w:rPr>
          <w:b/>
          <w:kern w:val="36"/>
          <w:szCs w:val="24"/>
        </w:rPr>
        <w:t>Д</w:t>
      </w:r>
      <w:r w:rsidR="004514FB" w:rsidRPr="00F9012A">
        <w:rPr>
          <w:b/>
          <w:kern w:val="36"/>
          <w:szCs w:val="24"/>
        </w:rPr>
        <w:t>оклад</w:t>
      </w:r>
    </w:p>
    <w:p w14:paraId="37D6B770" w14:textId="7BF60C90" w:rsidR="004514FB" w:rsidRPr="00F9012A" w:rsidRDefault="004514FB" w:rsidP="00F9012A">
      <w:pPr>
        <w:shd w:val="clear" w:color="auto" w:fill="FFFFFF"/>
        <w:tabs>
          <w:tab w:val="left" w:pos="709"/>
        </w:tabs>
        <w:jc w:val="center"/>
        <w:outlineLvl w:val="0"/>
        <w:rPr>
          <w:b/>
          <w:color w:val="FF0000"/>
          <w:kern w:val="36"/>
          <w:szCs w:val="24"/>
        </w:rPr>
      </w:pPr>
      <w:r w:rsidRPr="003902DF">
        <w:rPr>
          <w:b/>
          <w:kern w:val="36"/>
          <w:szCs w:val="24"/>
        </w:rPr>
        <w:t xml:space="preserve"> об обобщении </w:t>
      </w:r>
      <w:r w:rsidR="00F9012A">
        <w:rPr>
          <w:b/>
          <w:kern w:val="36"/>
          <w:szCs w:val="24"/>
        </w:rPr>
        <w:t xml:space="preserve">правоприменительной </w:t>
      </w:r>
      <w:r w:rsidRPr="003902DF">
        <w:rPr>
          <w:b/>
          <w:kern w:val="36"/>
          <w:szCs w:val="24"/>
        </w:rPr>
        <w:t xml:space="preserve">практики осуществления </w:t>
      </w:r>
      <w:r w:rsidRPr="003902DF">
        <w:rPr>
          <w:b/>
          <w:color w:val="000000"/>
          <w:szCs w:val="24"/>
        </w:rPr>
        <w:t xml:space="preserve">муниципального контроля на автомобильном транспорте и в дорожном хозяйстве </w:t>
      </w:r>
      <w:r w:rsidRPr="003902DF">
        <w:rPr>
          <w:b/>
          <w:szCs w:val="24"/>
        </w:rPr>
        <w:t>вне границ населённых пунктов в границах муниципального образования "Тайшетский район"</w:t>
      </w:r>
    </w:p>
    <w:p w14:paraId="434810CA" w14:textId="77777777" w:rsidR="004514FB" w:rsidRPr="003902DF" w:rsidRDefault="004514FB" w:rsidP="004514FB">
      <w:pPr>
        <w:shd w:val="clear" w:color="auto" w:fill="FFFFFF"/>
        <w:jc w:val="center"/>
        <w:outlineLvl w:val="0"/>
        <w:rPr>
          <w:b/>
          <w:kern w:val="36"/>
          <w:szCs w:val="24"/>
        </w:rPr>
      </w:pPr>
      <w:r w:rsidRPr="003902DF">
        <w:rPr>
          <w:b/>
          <w:kern w:val="36"/>
          <w:szCs w:val="24"/>
        </w:rPr>
        <w:t>за 202</w:t>
      </w:r>
      <w:r>
        <w:rPr>
          <w:b/>
          <w:kern w:val="36"/>
          <w:szCs w:val="24"/>
        </w:rPr>
        <w:t>4</w:t>
      </w:r>
      <w:r w:rsidRPr="003902DF">
        <w:rPr>
          <w:b/>
          <w:kern w:val="36"/>
          <w:szCs w:val="24"/>
        </w:rPr>
        <w:t xml:space="preserve"> год</w:t>
      </w:r>
    </w:p>
    <w:p w14:paraId="3EB8EBB3" w14:textId="77777777" w:rsidR="004514FB" w:rsidRPr="003902DF" w:rsidRDefault="004514FB" w:rsidP="004514FB">
      <w:pPr>
        <w:shd w:val="clear" w:color="auto" w:fill="FFFFFF"/>
        <w:jc w:val="center"/>
        <w:outlineLvl w:val="0"/>
        <w:rPr>
          <w:rFonts w:ascii="Arial" w:hAnsi="Arial" w:cs="Arial"/>
          <w:color w:val="18477A"/>
          <w:kern w:val="36"/>
          <w:sz w:val="32"/>
          <w:szCs w:val="32"/>
        </w:rPr>
      </w:pPr>
    </w:p>
    <w:p w14:paraId="57371575" w14:textId="77777777" w:rsidR="004514FB" w:rsidRPr="00863D51" w:rsidRDefault="004514FB" w:rsidP="004514FB">
      <w:pPr>
        <w:shd w:val="clear" w:color="auto" w:fill="FFFFFF"/>
        <w:tabs>
          <w:tab w:val="left" w:pos="709"/>
        </w:tabs>
        <w:ind w:firstLine="709"/>
        <w:contextualSpacing/>
        <w:jc w:val="both"/>
        <w:outlineLvl w:val="2"/>
        <w:rPr>
          <w:szCs w:val="24"/>
        </w:rPr>
      </w:pPr>
      <w:r w:rsidRPr="003902DF">
        <w:rPr>
          <w:szCs w:val="24"/>
        </w:rPr>
        <w:t xml:space="preserve">В соответствии со статьей 47 Федерального закона от 31 июля 2020 года № 248-ФЗ "О государственном контроле (надзоре) и муниципальном контроле в Российской Федерации", </w:t>
      </w:r>
      <w:r w:rsidRPr="003902DF">
        <w:rPr>
          <w:color w:val="000000"/>
          <w:szCs w:val="24"/>
        </w:rPr>
        <w:t xml:space="preserve">муниципальный  контроль на автомобильном транспорте и в дорожном хозяйстве </w:t>
      </w:r>
      <w:r w:rsidRPr="003902DF">
        <w:rPr>
          <w:szCs w:val="24"/>
        </w:rPr>
        <w:t xml:space="preserve">вне границ населённых пунктов в границах муниципального образования "Тайшетский район" </w:t>
      </w:r>
      <w:r w:rsidRPr="003902DF">
        <w:rPr>
          <w:color w:val="000000"/>
          <w:szCs w:val="24"/>
        </w:rPr>
        <w:t>(далее – муниципальный контроль на автомобильном транспорте</w:t>
      </w:r>
      <w:r w:rsidRPr="003902DF">
        <w:rPr>
          <w:szCs w:val="24"/>
        </w:rPr>
        <w:t xml:space="preserve">) осуществляется администрацией </w:t>
      </w:r>
      <w:r w:rsidRPr="003902DF">
        <w:rPr>
          <w:szCs w:val="24"/>
          <w:lang w:eastAsia="zh-CN"/>
        </w:rPr>
        <w:t>муниципального образования "Тайшетский район"</w:t>
      </w:r>
      <w:r w:rsidRPr="003902DF">
        <w:rPr>
          <w:szCs w:val="24"/>
        </w:rPr>
        <w:t xml:space="preserve"> в лице Комитета по управлению муниципальным имуществом, строительству, архитектуре и жилищно-коммунальному хозяйству администрации Тайшетского района (далее – КУМИ района), который обеспечивает обобщение практики осуществления </w:t>
      </w:r>
      <w:r w:rsidRPr="003902DF">
        <w:rPr>
          <w:color w:val="000000"/>
          <w:szCs w:val="24"/>
        </w:rPr>
        <w:t>муниципального контроля на автомобильном транспорте</w:t>
      </w:r>
      <w:r w:rsidRPr="003902DF">
        <w:rPr>
          <w:szCs w:val="24"/>
        </w:rPr>
        <w:t xml:space="preserve"> вне границ населённых пунктов в границах муниципального образования "Тайшетский район" </w:t>
      </w:r>
      <w:r>
        <w:rPr>
          <w:szCs w:val="24"/>
        </w:rPr>
        <w:t>за 2024</w:t>
      </w:r>
      <w:r w:rsidRPr="003902DF">
        <w:rPr>
          <w:szCs w:val="24"/>
        </w:rPr>
        <w:t xml:space="preserve"> год.</w:t>
      </w:r>
    </w:p>
    <w:p w14:paraId="773F04C3" w14:textId="77777777" w:rsidR="004514FB" w:rsidRPr="00863D51" w:rsidRDefault="004514FB" w:rsidP="004514FB">
      <w:pPr>
        <w:pStyle w:val="ConsPlusNormal"/>
        <w:ind w:firstLine="709"/>
        <w:contextualSpacing/>
        <w:jc w:val="both"/>
        <w:rPr>
          <w:rFonts w:ascii="Times New Roman" w:hAnsi="Times New Roman" w:cs="Times New Roman"/>
          <w:sz w:val="24"/>
          <w:szCs w:val="24"/>
        </w:rPr>
      </w:pPr>
      <w:bookmarkStart w:id="1" w:name="_Hlk79156810"/>
      <w:bookmarkStart w:id="2" w:name="_Hlk79673330"/>
      <w:r w:rsidRPr="00863D51">
        <w:rPr>
          <w:rFonts w:ascii="Times New Roman" w:hAnsi="Times New Roman" w:cs="Times New Roman"/>
          <w:color w:val="000000"/>
          <w:sz w:val="24"/>
          <w:szCs w:val="24"/>
        </w:rPr>
        <w:t>Муниципальный контроль на автомобильном транспорте</w:t>
      </w:r>
      <w:bookmarkEnd w:id="1"/>
      <w:bookmarkEnd w:id="2"/>
      <w:r w:rsidRPr="00863D51">
        <w:rPr>
          <w:rFonts w:ascii="Times New Roman" w:hAnsi="Times New Roman" w:cs="Times New Roman"/>
          <w:sz w:val="24"/>
          <w:szCs w:val="24"/>
        </w:rPr>
        <w:t xml:space="preserve"> осуществляют уполномоченные лица КУМИ района. </w:t>
      </w:r>
    </w:p>
    <w:p w14:paraId="47A6B62F" w14:textId="77777777" w:rsidR="004514FB" w:rsidRPr="00863D51" w:rsidRDefault="004514FB" w:rsidP="004514FB">
      <w:pPr>
        <w:pStyle w:val="ConsPlusNormal"/>
        <w:ind w:firstLine="709"/>
        <w:contextualSpacing/>
        <w:jc w:val="both"/>
        <w:rPr>
          <w:rFonts w:ascii="Times New Roman" w:hAnsi="Times New Roman" w:cs="Times New Roman"/>
          <w:color w:val="000000"/>
          <w:sz w:val="24"/>
          <w:szCs w:val="24"/>
        </w:rPr>
      </w:pPr>
      <w:r w:rsidRPr="00863D51">
        <w:rPr>
          <w:rFonts w:ascii="Times New Roman" w:hAnsi="Times New Roman" w:cs="Times New Roman"/>
          <w:color w:val="000000"/>
          <w:sz w:val="24"/>
          <w:szCs w:val="24"/>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61A800F7" w14:textId="77777777" w:rsidR="004514FB" w:rsidRPr="00863D51" w:rsidRDefault="004514FB" w:rsidP="004514FB">
      <w:pPr>
        <w:pStyle w:val="ConsPlusNormal"/>
        <w:ind w:firstLine="709"/>
        <w:contextualSpacing/>
        <w:jc w:val="both"/>
        <w:rPr>
          <w:rFonts w:ascii="Times New Roman" w:hAnsi="Times New Roman" w:cs="Times New Roman"/>
          <w:color w:val="000000"/>
          <w:sz w:val="24"/>
          <w:szCs w:val="24"/>
        </w:rPr>
      </w:pPr>
      <w:r w:rsidRPr="00863D51">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w:t>
      </w:r>
      <w:r w:rsidRPr="00863D51">
        <w:rPr>
          <w:rFonts w:ascii="Times New Roman" w:hAnsi="Times New Roman" w:cs="Times New Roman"/>
          <w:sz w:val="24"/>
          <w:szCs w:val="24"/>
        </w:rPr>
        <w:t xml:space="preserve">общего пользования </w:t>
      </w:r>
      <w:r w:rsidRPr="00863D51">
        <w:rPr>
          <w:rFonts w:ascii="Times New Roman" w:hAnsi="Times New Roman" w:cs="Times New Roman"/>
          <w:color w:val="000000"/>
          <w:sz w:val="24"/>
          <w:szCs w:val="24"/>
        </w:rPr>
        <w:t xml:space="preserve">местного значения </w:t>
      </w:r>
      <w:r w:rsidRPr="00863D51">
        <w:rPr>
          <w:rFonts w:ascii="Times New Roman" w:hAnsi="Times New Roman" w:cs="Times New Roman"/>
          <w:sz w:val="24"/>
          <w:szCs w:val="24"/>
        </w:rPr>
        <w:t>вне границ населённых пунктов  в   границах муниципального образования "Тайшетский район</w:t>
      </w:r>
      <w:r w:rsidRPr="00863D51">
        <w:rPr>
          <w:rFonts w:ascii="Times New Roman" w:hAnsi="Times New Roman" w:cs="Times New Roman"/>
          <w:color w:val="000000"/>
          <w:sz w:val="24"/>
          <w:szCs w:val="24"/>
        </w:rPr>
        <w:t xml:space="preserve"> (далее – автомобильные дороги общего пользования местного значения):</w:t>
      </w:r>
    </w:p>
    <w:p w14:paraId="0539E00C" w14:textId="77777777" w:rsidR="004514FB" w:rsidRPr="00863D51" w:rsidRDefault="004514FB" w:rsidP="004514FB">
      <w:pPr>
        <w:pStyle w:val="ConsPlusNormal"/>
        <w:ind w:firstLine="709"/>
        <w:contextualSpacing/>
        <w:jc w:val="both"/>
        <w:rPr>
          <w:rFonts w:ascii="Times New Roman" w:hAnsi="Times New Roman" w:cs="Times New Roman"/>
          <w:color w:val="000000"/>
          <w:sz w:val="24"/>
          <w:szCs w:val="24"/>
        </w:rPr>
      </w:pPr>
      <w:r w:rsidRPr="00863D51">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854D772" w14:textId="77777777" w:rsidR="004514FB" w:rsidRPr="00863D51" w:rsidRDefault="004514FB" w:rsidP="004514FB">
      <w:pPr>
        <w:pStyle w:val="ConsPlusNormal"/>
        <w:ind w:firstLine="709"/>
        <w:contextualSpacing/>
        <w:jc w:val="both"/>
        <w:rPr>
          <w:rFonts w:ascii="Times New Roman" w:hAnsi="Times New Roman" w:cs="Times New Roman"/>
          <w:color w:val="000000"/>
          <w:sz w:val="24"/>
          <w:szCs w:val="24"/>
        </w:rPr>
      </w:pPr>
      <w:r w:rsidRPr="00863D51">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9D9F4E7" w14:textId="77777777" w:rsidR="004514FB" w:rsidRPr="00863D51" w:rsidRDefault="004514FB" w:rsidP="004514FB">
      <w:pPr>
        <w:pStyle w:val="ConsPlusNormal"/>
        <w:ind w:firstLine="709"/>
        <w:contextualSpacing/>
        <w:jc w:val="both"/>
        <w:rPr>
          <w:rFonts w:ascii="Times New Roman" w:hAnsi="Times New Roman" w:cs="Times New Roman"/>
          <w:color w:val="000000"/>
          <w:sz w:val="24"/>
          <w:szCs w:val="24"/>
        </w:rPr>
      </w:pPr>
      <w:r w:rsidRPr="00863D51">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0994F626" w14:textId="77777777" w:rsidR="004514FB" w:rsidRPr="00863D51" w:rsidRDefault="004514FB" w:rsidP="004514FB">
      <w:pPr>
        <w:pStyle w:val="ConsPlusNormal"/>
        <w:ind w:firstLine="709"/>
        <w:contextualSpacing/>
        <w:jc w:val="both"/>
        <w:rPr>
          <w:rFonts w:ascii="Times New Roman" w:hAnsi="Times New Roman" w:cs="Times New Roman"/>
          <w:sz w:val="24"/>
          <w:szCs w:val="24"/>
        </w:rPr>
      </w:pPr>
      <w:r w:rsidRPr="00863D51">
        <w:rPr>
          <w:rFonts w:ascii="Times New Roman" w:hAnsi="Times New Roman" w:cs="Times New Roman"/>
          <w:sz w:val="24"/>
          <w:szCs w:val="24"/>
        </w:rPr>
        <w:t xml:space="preserve">Объектами </w:t>
      </w:r>
      <w:bookmarkStart w:id="3" w:name="_Hlk77676821"/>
      <w:r w:rsidRPr="00863D51">
        <w:rPr>
          <w:rFonts w:ascii="Times New Roman" w:hAnsi="Times New Roman" w:cs="Times New Roman"/>
          <w:sz w:val="24"/>
          <w:szCs w:val="24"/>
        </w:rPr>
        <w:t xml:space="preserve">муниципального контроля на автомобильном транспорте </w:t>
      </w:r>
      <w:bookmarkEnd w:id="3"/>
      <w:r w:rsidRPr="00863D51">
        <w:rPr>
          <w:rFonts w:ascii="Times New Roman" w:hAnsi="Times New Roman" w:cs="Times New Roman"/>
          <w:sz w:val="24"/>
          <w:szCs w:val="24"/>
        </w:rPr>
        <w:t>являются:</w:t>
      </w:r>
    </w:p>
    <w:p w14:paraId="32B3B412" w14:textId="77777777" w:rsidR="004514FB" w:rsidRPr="00863D51" w:rsidRDefault="004514FB" w:rsidP="004514FB">
      <w:pPr>
        <w:pStyle w:val="ConsPlusNormal"/>
        <w:ind w:firstLine="709"/>
        <w:contextualSpacing/>
        <w:jc w:val="both"/>
        <w:rPr>
          <w:rFonts w:ascii="Times New Roman" w:hAnsi="Times New Roman" w:cs="Times New Roman"/>
          <w:sz w:val="24"/>
          <w:szCs w:val="24"/>
        </w:rPr>
      </w:pPr>
      <w:r w:rsidRPr="00863D51">
        <w:rPr>
          <w:rFonts w:ascii="Times New Roman" w:hAnsi="Times New Roman" w:cs="Times New Roman"/>
          <w:sz w:val="24"/>
          <w:szCs w:val="24"/>
        </w:rPr>
        <w:t xml:space="preserve">1) деятельность, действия (бездействие) контролируемых лиц </w:t>
      </w:r>
      <w:r w:rsidRPr="00863D51">
        <w:rPr>
          <w:rFonts w:ascii="Times New Roman" w:eastAsiaTheme="minorHAnsi" w:hAnsi="Times New Roman" w:cs="Times New Roman"/>
          <w:iCs/>
          <w:sz w:val="24"/>
          <w:szCs w:val="24"/>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14:paraId="330FED15" w14:textId="77777777" w:rsidR="004514FB" w:rsidRPr="00863D51" w:rsidRDefault="004514FB" w:rsidP="004514FB">
      <w:pPr>
        <w:pStyle w:val="ConsPlusNormal"/>
        <w:ind w:firstLine="709"/>
        <w:contextualSpacing/>
        <w:jc w:val="both"/>
        <w:rPr>
          <w:rFonts w:ascii="Times New Roman" w:hAnsi="Times New Roman" w:cs="Times New Roman"/>
          <w:sz w:val="24"/>
          <w:szCs w:val="24"/>
        </w:rPr>
      </w:pPr>
      <w:r w:rsidRPr="00863D51">
        <w:rPr>
          <w:rFonts w:ascii="Times New Roman" w:hAnsi="Times New Roman" w:cs="Times New Roman"/>
          <w:sz w:val="24"/>
          <w:szCs w:val="24"/>
        </w:rPr>
        <w:t>а) использованию полос отвода и (или) придорожных полос автомобильных дорог общего пользования местного значения;</w:t>
      </w:r>
    </w:p>
    <w:p w14:paraId="0507109B" w14:textId="77777777" w:rsidR="004514FB" w:rsidRPr="00863D51" w:rsidRDefault="004514FB" w:rsidP="004514FB">
      <w:pPr>
        <w:pStyle w:val="ConsPlusNormal"/>
        <w:ind w:firstLine="709"/>
        <w:contextualSpacing/>
        <w:jc w:val="both"/>
        <w:rPr>
          <w:rFonts w:ascii="Times New Roman" w:hAnsi="Times New Roman" w:cs="Times New Roman"/>
          <w:sz w:val="24"/>
          <w:szCs w:val="24"/>
        </w:rPr>
      </w:pPr>
      <w:r w:rsidRPr="00863D51">
        <w:rPr>
          <w:rFonts w:ascii="Times New Roman" w:hAnsi="Times New Roman" w:cs="Times New Roman"/>
          <w:sz w:val="24"/>
          <w:szCs w:val="24"/>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7B14B2D7" w14:textId="77777777" w:rsidR="004514FB" w:rsidRPr="00863D51" w:rsidRDefault="004514FB" w:rsidP="004514FB">
      <w:pPr>
        <w:pStyle w:val="ConsPlusNormal"/>
        <w:ind w:firstLine="709"/>
        <w:contextualSpacing/>
        <w:jc w:val="both"/>
        <w:rPr>
          <w:rFonts w:ascii="Times New Roman" w:hAnsi="Times New Roman" w:cs="Times New Roman"/>
          <w:sz w:val="24"/>
          <w:szCs w:val="24"/>
        </w:rPr>
      </w:pPr>
      <w:r w:rsidRPr="00863D51">
        <w:rPr>
          <w:rFonts w:ascii="Times New Roman" w:hAnsi="Times New Roman" w:cs="Times New Roman"/>
          <w:sz w:val="24"/>
          <w:szCs w:val="24"/>
        </w:rPr>
        <w:t>в) перевозкам по муниципальным маршрутам регулярных перевозок между поселениями,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641DEC92" w14:textId="77777777" w:rsidR="004514FB" w:rsidRPr="00863D51" w:rsidRDefault="004514FB" w:rsidP="004514FB">
      <w:pPr>
        <w:pStyle w:val="ConsPlusNormal"/>
        <w:ind w:firstLine="709"/>
        <w:contextualSpacing/>
        <w:jc w:val="both"/>
        <w:rPr>
          <w:rFonts w:ascii="Times New Roman" w:eastAsiaTheme="minorHAnsi" w:hAnsi="Times New Roman" w:cs="Times New Roman"/>
          <w:b/>
          <w:bCs/>
          <w:i/>
          <w:iCs/>
          <w:sz w:val="24"/>
          <w:szCs w:val="24"/>
          <w:lang w:eastAsia="en-US"/>
        </w:rPr>
      </w:pPr>
      <w:r w:rsidRPr="00863D51">
        <w:rPr>
          <w:rFonts w:ascii="Times New Roman" w:hAnsi="Times New Roman" w:cs="Times New Roman"/>
          <w:color w:val="000000"/>
          <w:sz w:val="24"/>
          <w:szCs w:val="24"/>
        </w:rPr>
        <w:t xml:space="preserve">2) </w:t>
      </w:r>
      <w:r w:rsidRPr="00863D51">
        <w:rPr>
          <w:rFonts w:ascii="Times New Roman" w:eastAsiaTheme="minorHAnsi" w:hAnsi="Times New Roman" w:cs="Times New Roman"/>
          <w:bCs/>
          <w:iCs/>
          <w:sz w:val="24"/>
          <w:szCs w:val="24"/>
          <w:lang w:eastAsia="en-US"/>
        </w:rPr>
        <w:t xml:space="preserve">результаты деятельности </w:t>
      </w:r>
      <w:r w:rsidRPr="00863D51">
        <w:rPr>
          <w:rFonts w:ascii="Times New Roman" w:hAnsi="Times New Roman" w:cs="Times New Roman"/>
          <w:sz w:val="24"/>
          <w:szCs w:val="24"/>
        </w:rPr>
        <w:t>контролируемых лиц</w:t>
      </w:r>
      <w:r w:rsidRPr="00863D51">
        <w:rPr>
          <w:rFonts w:ascii="Times New Roman" w:eastAsiaTheme="minorHAnsi" w:hAnsi="Times New Roman" w:cs="Times New Roman"/>
          <w:bCs/>
          <w:iCs/>
          <w:sz w:val="24"/>
          <w:szCs w:val="24"/>
          <w:lang w:eastAsia="en-US"/>
        </w:rPr>
        <w:t>, в том числе услуги</w:t>
      </w:r>
      <w:r w:rsidRPr="00863D51">
        <w:rPr>
          <w:rFonts w:ascii="Times New Roman" w:eastAsiaTheme="minorHAnsi" w:hAnsi="Times New Roman" w:cs="Times New Roman"/>
          <w:iCs/>
          <w:sz w:val="24"/>
          <w:szCs w:val="24"/>
          <w:lang w:eastAsia="en-US"/>
        </w:rPr>
        <w:t xml:space="preserve"> в области использования автомобильных дорог и осуществления дорожной деятельности</w:t>
      </w:r>
      <w:r w:rsidRPr="00863D51">
        <w:rPr>
          <w:rFonts w:ascii="Times New Roman" w:eastAsiaTheme="minorHAnsi" w:hAnsi="Times New Roman" w:cs="Times New Roman"/>
          <w:bCs/>
          <w:iCs/>
          <w:sz w:val="24"/>
          <w:szCs w:val="24"/>
          <w:lang w:eastAsia="en-US"/>
        </w:rPr>
        <w:t>, к которым предъявляются обязательные требования по:</w:t>
      </w:r>
    </w:p>
    <w:p w14:paraId="6B0990A7" w14:textId="77777777" w:rsidR="004514FB" w:rsidRPr="00863D51" w:rsidRDefault="004514FB" w:rsidP="004514FB">
      <w:pPr>
        <w:pStyle w:val="ConsPlusNormal"/>
        <w:ind w:firstLine="709"/>
        <w:contextualSpacing/>
        <w:jc w:val="both"/>
        <w:rPr>
          <w:rFonts w:ascii="Times New Roman" w:hAnsi="Times New Roman" w:cs="Times New Roman"/>
          <w:color w:val="000000"/>
          <w:sz w:val="24"/>
          <w:szCs w:val="24"/>
        </w:rPr>
      </w:pPr>
      <w:r w:rsidRPr="00863D51">
        <w:rPr>
          <w:rFonts w:ascii="Times New Roman" w:hAnsi="Times New Roman" w:cs="Times New Roman"/>
          <w:color w:val="000000"/>
          <w:sz w:val="24"/>
          <w:szCs w:val="24"/>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68FF3AEB" w14:textId="77777777" w:rsidR="004514FB" w:rsidRPr="00863D51" w:rsidRDefault="004514FB" w:rsidP="004514FB">
      <w:pPr>
        <w:pStyle w:val="ConsPlusNormal"/>
        <w:ind w:firstLine="709"/>
        <w:contextualSpacing/>
        <w:jc w:val="both"/>
        <w:rPr>
          <w:rFonts w:ascii="Times New Roman" w:hAnsi="Times New Roman" w:cs="Times New Roman"/>
          <w:color w:val="000000"/>
          <w:sz w:val="24"/>
          <w:szCs w:val="24"/>
        </w:rPr>
      </w:pPr>
      <w:bookmarkStart w:id="4" w:name="_Hlk77675416"/>
      <w:r w:rsidRPr="00863D51">
        <w:rPr>
          <w:rFonts w:ascii="Times New Roman" w:hAnsi="Times New Roman" w:cs="Times New Roman"/>
          <w:color w:val="000000"/>
          <w:sz w:val="24"/>
          <w:szCs w:val="24"/>
        </w:rPr>
        <w:t xml:space="preserve">б) внесению платы за </w:t>
      </w:r>
      <w:bookmarkEnd w:id="4"/>
      <w:r w:rsidRPr="00863D51">
        <w:rPr>
          <w:rFonts w:ascii="Times New Roman" w:hAnsi="Times New Roman" w:cs="Times New Roman"/>
          <w:color w:val="000000"/>
          <w:sz w:val="24"/>
          <w:szCs w:val="24"/>
        </w:rPr>
        <w:t xml:space="preserve">пользование на платной основе парковками (парковочными местами), расположенными на автомобильных дорогах общего </w:t>
      </w:r>
      <w:r w:rsidRPr="00863D51">
        <w:rPr>
          <w:rFonts w:ascii="Times New Roman" w:hAnsi="Times New Roman" w:cs="Times New Roman"/>
          <w:color w:val="000000"/>
          <w:spacing w:val="-6"/>
          <w:sz w:val="24"/>
          <w:szCs w:val="24"/>
        </w:rPr>
        <w:t>пользования местного значения (в случае создания таких парковок (парковочных мест);</w:t>
      </w:r>
    </w:p>
    <w:p w14:paraId="22844B13" w14:textId="77777777" w:rsidR="004514FB" w:rsidRPr="00863D51" w:rsidRDefault="004514FB" w:rsidP="004514FB">
      <w:pPr>
        <w:pStyle w:val="ConsPlusNormal"/>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 </w:t>
      </w:r>
      <w:r w:rsidRPr="00863D51">
        <w:rPr>
          <w:rFonts w:ascii="Times New Roman" w:hAnsi="Times New Roman" w:cs="Times New Roman"/>
          <w:color w:val="000000"/>
          <w:sz w:val="24"/>
          <w:szCs w:val="24"/>
        </w:rPr>
        <w:t>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4840DB7D" w14:textId="77777777" w:rsidR="004514FB" w:rsidRPr="00863D51" w:rsidRDefault="004514FB" w:rsidP="004514FB">
      <w:pPr>
        <w:pStyle w:val="ConsPlusNormal"/>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г) </w:t>
      </w:r>
      <w:r w:rsidRPr="00863D51">
        <w:rPr>
          <w:rFonts w:ascii="Times New Roman" w:hAnsi="Times New Roman" w:cs="Times New Roman"/>
          <w:color w:val="000000"/>
          <w:sz w:val="24"/>
          <w:szCs w:val="24"/>
        </w:rPr>
        <w:t>внесению платы за присоединение объектов дорожного сервиса к автомобильным дорогам общего пользования местного значения;</w:t>
      </w:r>
    </w:p>
    <w:p w14:paraId="7B311E1A" w14:textId="77777777" w:rsidR="004514FB" w:rsidRPr="00863D51" w:rsidRDefault="004514FB" w:rsidP="004514FB">
      <w:pPr>
        <w:pStyle w:val="1"/>
        <w:shd w:val="clear" w:color="auto" w:fill="FFFFFF"/>
        <w:spacing w:line="240" w:lineRule="auto"/>
        <w:ind w:firstLine="709"/>
        <w:contextualSpacing/>
        <w:jc w:val="both"/>
        <w:rPr>
          <w:rFonts w:ascii="Times New Roman" w:hAnsi="Times New Roman"/>
          <w:b w:val="0"/>
          <w:color w:val="000000"/>
          <w:sz w:val="24"/>
          <w:szCs w:val="24"/>
        </w:rPr>
      </w:pPr>
      <w:r w:rsidRPr="00863D51">
        <w:rPr>
          <w:rFonts w:ascii="Times New Roman" w:hAnsi="Times New Roman"/>
          <w:b w:val="0"/>
          <w:color w:val="000000"/>
          <w:sz w:val="24"/>
          <w:szCs w:val="24"/>
        </w:rPr>
        <w:t xml:space="preserve">д)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14:paraId="265CC787" w14:textId="77777777" w:rsidR="004514FB" w:rsidRPr="00863D51" w:rsidRDefault="004514FB" w:rsidP="004514FB">
      <w:pPr>
        <w:pStyle w:val="1"/>
        <w:shd w:val="clear" w:color="auto" w:fill="FFFFFF"/>
        <w:spacing w:line="240" w:lineRule="auto"/>
        <w:ind w:firstLine="709"/>
        <w:contextualSpacing/>
        <w:jc w:val="both"/>
        <w:rPr>
          <w:rFonts w:ascii="Times New Roman" w:hAnsi="Times New Roman"/>
          <w:b w:val="0"/>
          <w:color w:val="000000"/>
          <w:sz w:val="24"/>
          <w:szCs w:val="24"/>
        </w:rPr>
      </w:pPr>
      <w:r>
        <w:rPr>
          <w:rFonts w:ascii="Times New Roman" w:hAnsi="Times New Roman"/>
          <w:b w:val="0"/>
          <w:color w:val="000000"/>
          <w:sz w:val="24"/>
          <w:szCs w:val="24"/>
        </w:rPr>
        <w:t>е) </w:t>
      </w:r>
      <w:r w:rsidRPr="00863D51">
        <w:rPr>
          <w:rFonts w:ascii="Times New Roman" w:hAnsi="Times New Roman"/>
          <w:b w:val="0"/>
          <w:color w:val="000000"/>
          <w:sz w:val="24"/>
          <w:szCs w:val="24"/>
        </w:rPr>
        <w:t>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14:paraId="505F5817" w14:textId="77777777" w:rsidR="004514FB" w:rsidRPr="00863D51" w:rsidRDefault="004514FB" w:rsidP="004514FB">
      <w:pPr>
        <w:pStyle w:val="1"/>
        <w:shd w:val="clear" w:color="auto" w:fill="FFFFFF"/>
        <w:spacing w:line="240" w:lineRule="auto"/>
        <w:ind w:firstLine="709"/>
        <w:contextualSpacing/>
        <w:jc w:val="both"/>
        <w:rPr>
          <w:rFonts w:ascii="Times New Roman" w:hAnsi="Times New Roman"/>
          <w:b w:val="0"/>
          <w:color w:val="000000"/>
          <w:sz w:val="24"/>
          <w:szCs w:val="24"/>
        </w:rPr>
      </w:pPr>
      <w:r w:rsidRPr="00863D51">
        <w:rPr>
          <w:rFonts w:ascii="Times New Roman" w:hAnsi="Times New Roman"/>
          <w:b w:val="0"/>
          <w:color w:val="000000"/>
          <w:sz w:val="24"/>
          <w:szCs w:val="24"/>
        </w:rPr>
        <w:t>3</w:t>
      </w:r>
      <w:r w:rsidRPr="00863D51">
        <w:rPr>
          <w:rFonts w:ascii="Times New Roman" w:hAnsi="Times New Roman"/>
          <w:b w:val="0"/>
          <w:sz w:val="24"/>
          <w:szCs w:val="24"/>
        </w:rPr>
        <w:t>) </w:t>
      </w:r>
      <w:r w:rsidRPr="00863D51">
        <w:rPr>
          <w:rFonts w:ascii="Times New Roman" w:eastAsiaTheme="minorHAnsi" w:hAnsi="Times New Roman"/>
          <w:b w:val="0"/>
          <w:sz w:val="24"/>
          <w:szCs w:val="24"/>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863D51">
        <w:rPr>
          <w:rFonts w:ascii="Times New Roman" w:hAnsi="Times New Roman"/>
          <w:b w:val="0"/>
          <w:color w:val="000000"/>
          <w:sz w:val="24"/>
          <w:szCs w:val="24"/>
        </w:rPr>
        <w:t>:</w:t>
      </w:r>
    </w:p>
    <w:p w14:paraId="74C34038" w14:textId="77777777" w:rsidR="004514FB" w:rsidRPr="00863D51" w:rsidRDefault="004514FB" w:rsidP="004514FB">
      <w:pPr>
        <w:pStyle w:val="ConsPlusNormal"/>
        <w:ind w:firstLine="709"/>
        <w:contextualSpacing/>
        <w:jc w:val="both"/>
        <w:rPr>
          <w:rFonts w:ascii="Times New Roman" w:hAnsi="Times New Roman" w:cs="Times New Roman"/>
          <w:color w:val="000000"/>
          <w:sz w:val="24"/>
          <w:szCs w:val="24"/>
        </w:rPr>
      </w:pPr>
      <w:r w:rsidRPr="00863D51">
        <w:rPr>
          <w:rFonts w:ascii="Times New Roman" w:hAnsi="Times New Roman" w:cs="Times New Roman"/>
          <w:color w:val="000000"/>
          <w:sz w:val="24"/>
          <w:szCs w:val="24"/>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0183AAB2" w14:textId="77777777" w:rsidR="004514FB" w:rsidRPr="00863D51" w:rsidRDefault="004514FB" w:rsidP="004514FB">
      <w:pPr>
        <w:pStyle w:val="ConsPlusNormal"/>
        <w:ind w:firstLine="709"/>
        <w:contextualSpacing/>
        <w:jc w:val="both"/>
        <w:rPr>
          <w:rFonts w:ascii="Times New Roman" w:hAnsi="Times New Roman" w:cs="Times New Roman"/>
          <w:color w:val="000000"/>
          <w:sz w:val="24"/>
          <w:szCs w:val="24"/>
        </w:rPr>
      </w:pPr>
      <w:r w:rsidRPr="00863D51">
        <w:rPr>
          <w:rFonts w:ascii="Times New Roman" w:hAnsi="Times New Roman" w:cs="Times New Roman"/>
          <w:color w:val="000000"/>
          <w:sz w:val="24"/>
          <w:szCs w:val="24"/>
        </w:rPr>
        <w:t>б) придорожные полосы и полосы отвода автомобильных дорог общего пользования местного значения;</w:t>
      </w:r>
    </w:p>
    <w:p w14:paraId="33381601" w14:textId="77777777" w:rsidR="004514FB" w:rsidRPr="00863D51" w:rsidRDefault="004514FB" w:rsidP="004514FB">
      <w:pPr>
        <w:pStyle w:val="ConsPlusNormal"/>
        <w:ind w:firstLine="709"/>
        <w:contextualSpacing/>
        <w:jc w:val="both"/>
        <w:rPr>
          <w:rFonts w:ascii="Times New Roman" w:hAnsi="Times New Roman" w:cs="Times New Roman"/>
          <w:color w:val="000000"/>
          <w:sz w:val="24"/>
          <w:szCs w:val="24"/>
        </w:rPr>
      </w:pPr>
      <w:r w:rsidRPr="00863D51">
        <w:rPr>
          <w:rFonts w:ascii="Times New Roman" w:hAnsi="Times New Roman" w:cs="Times New Roman"/>
          <w:color w:val="000000"/>
          <w:sz w:val="24"/>
          <w:szCs w:val="24"/>
        </w:rPr>
        <w:t>в) автомобильная дорога общего пользования местного значения и искусственные дорожные сооружения на ней;</w:t>
      </w:r>
    </w:p>
    <w:p w14:paraId="09B0E5B5" w14:textId="77777777" w:rsidR="004514FB" w:rsidRPr="00BC48C0" w:rsidRDefault="004514FB" w:rsidP="004514FB">
      <w:pPr>
        <w:pStyle w:val="ConsPlusNormal"/>
        <w:ind w:firstLine="709"/>
        <w:contextualSpacing/>
        <w:jc w:val="both"/>
        <w:rPr>
          <w:rFonts w:ascii="Times New Roman" w:hAnsi="Times New Roman" w:cs="Times New Roman"/>
          <w:color w:val="000000"/>
          <w:sz w:val="24"/>
          <w:szCs w:val="24"/>
        </w:rPr>
      </w:pPr>
      <w:r w:rsidRPr="00863D51">
        <w:rPr>
          <w:rFonts w:ascii="Times New Roman" w:hAnsi="Times New Roman" w:cs="Times New Roman"/>
          <w:color w:val="000000"/>
          <w:sz w:val="24"/>
          <w:szCs w:val="24"/>
        </w:rPr>
        <w:t>г) примыкания к автомобильным дорогам местного значения, в том числе примыкания объектов дорожного сервиса.</w:t>
      </w:r>
    </w:p>
    <w:p w14:paraId="6268F85A" w14:textId="77777777" w:rsidR="004514FB" w:rsidRPr="00863D51" w:rsidRDefault="004514FB" w:rsidP="004514FB">
      <w:pPr>
        <w:pStyle w:val="ConsPlusNormal"/>
        <w:ind w:firstLine="709"/>
        <w:contextualSpacing/>
        <w:jc w:val="both"/>
        <w:rPr>
          <w:rFonts w:ascii="Times New Roman" w:hAnsi="Times New Roman" w:cs="Times New Roman"/>
          <w:color w:val="000000"/>
          <w:sz w:val="24"/>
          <w:szCs w:val="24"/>
        </w:rPr>
      </w:pPr>
      <w:r w:rsidRPr="00863D51">
        <w:rPr>
          <w:rFonts w:ascii="Times New Roman" w:hAnsi="Times New Roman" w:cs="Times New Roman"/>
          <w:sz w:val="24"/>
          <w:szCs w:val="24"/>
          <w:lang w:eastAsia="zh-CN"/>
        </w:rPr>
        <w:t xml:space="preserve">КУМИ района </w:t>
      </w:r>
      <w:r w:rsidRPr="00863D51">
        <w:rPr>
          <w:rFonts w:ascii="Times New Roman" w:hAnsi="Times New Roman" w:cs="Times New Roman"/>
          <w:color w:val="000000"/>
          <w:sz w:val="24"/>
          <w:szCs w:val="24"/>
        </w:rPr>
        <w:t>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700C819A" w14:textId="77777777" w:rsidR="004514FB" w:rsidRPr="00863D51" w:rsidRDefault="004514FB" w:rsidP="004514FB">
      <w:pPr>
        <w:pStyle w:val="ConsPlusNormal"/>
        <w:ind w:firstLine="709"/>
        <w:contextualSpacing/>
        <w:jc w:val="both"/>
        <w:rPr>
          <w:rFonts w:ascii="Times New Roman" w:hAnsi="Times New Roman" w:cs="Times New Roman"/>
          <w:color w:val="000000"/>
          <w:sz w:val="24"/>
          <w:szCs w:val="24"/>
        </w:rPr>
      </w:pPr>
      <w:r w:rsidRPr="00863D51">
        <w:rPr>
          <w:rFonts w:ascii="Times New Roman" w:hAnsi="Times New Roman" w:cs="Times New Roman"/>
          <w:color w:val="000000"/>
          <w:sz w:val="24"/>
          <w:szCs w:val="24"/>
        </w:rPr>
        <w:t>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863D51">
        <w:rPr>
          <w:rFonts w:ascii="Times New Roman" w:hAnsi="Times New Roman" w:cs="Times New Roman"/>
          <w:color w:val="000000"/>
          <w:sz w:val="24"/>
          <w:szCs w:val="24"/>
        </w:rPr>
        <w:t>.</w:t>
      </w:r>
    </w:p>
    <w:p w14:paraId="2AD4DE7E" w14:textId="77777777" w:rsidR="004514FB" w:rsidRDefault="004514FB" w:rsidP="004514FB">
      <w:pPr>
        <w:adjustRightInd w:val="0"/>
        <w:ind w:firstLine="708"/>
        <w:jc w:val="both"/>
        <w:rPr>
          <w:szCs w:val="24"/>
        </w:rPr>
      </w:pPr>
      <w:r w:rsidRPr="00863D51">
        <w:rPr>
          <w:w w:val="105"/>
          <w:szCs w:val="24"/>
        </w:rPr>
        <w:t>В соответствии с Постановлением Правительства Российской Федерации от 10 марта 2022 года №</w:t>
      </w:r>
      <w:r>
        <w:rPr>
          <w:w w:val="105"/>
          <w:szCs w:val="24"/>
        </w:rPr>
        <w:t> </w:t>
      </w:r>
      <w:r w:rsidRPr="00863D51">
        <w:rPr>
          <w:w w:val="105"/>
          <w:szCs w:val="24"/>
        </w:rPr>
        <w:t xml:space="preserve">336 </w:t>
      </w:r>
      <w:r w:rsidRPr="00863D51">
        <w:rPr>
          <w:szCs w:val="24"/>
        </w:rPr>
        <w:t>"</w:t>
      </w:r>
      <w:r w:rsidRPr="00863D51">
        <w:rPr>
          <w:w w:val="105"/>
          <w:szCs w:val="24"/>
        </w:rPr>
        <w:t>Об особенностях организации и осуществления государственного контроля (надзора),</w:t>
      </w:r>
      <w:r>
        <w:rPr>
          <w:w w:val="105"/>
          <w:szCs w:val="24"/>
        </w:rPr>
        <w:t xml:space="preserve"> муниципального контроля" в 2024</w:t>
      </w:r>
      <w:r w:rsidRPr="00863D51">
        <w:rPr>
          <w:w w:val="105"/>
          <w:szCs w:val="24"/>
        </w:rPr>
        <w:t xml:space="preserve"> году </w:t>
      </w:r>
      <w:r w:rsidRPr="00863D51">
        <w:rPr>
          <w:szCs w:val="24"/>
        </w:rPr>
        <w:t xml:space="preserve">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1" w:history="1">
        <w:r w:rsidRPr="00863D51">
          <w:rPr>
            <w:szCs w:val="24"/>
          </w:rPr>
          <w:t>законом</w:t>
        </w:r>
      </w:hyperlink>
      <w:r w:rsidRPr="00863D51">
        <w:rPr>
          <w:szCs w:val="24"/>
        </w:rPr>
        <w:t xml:space="preserve"> "О государственном контроле (надзоре) и муниципальном контроле в Российской Федерации" в отношении </w:t>
      </w:r>
      <w:r w:rsidRPr="00863D51">
        <w:rPr>
          <w:w w:val="105"/>
          <w:szCs w:val="24"/>
        </w:rPr>
        <w:t xml:space="preserve">юридических лиц и индивидуальных предпринимателей </w:t>
      </w:r>
      <w:r w:rsidRPr="00863D51">
        <w:rPr>
          <w:szCs w:val="24"/>
        </w:rPr>
        <w:t>по муниципальному контролю на автомобильном транспорте и в дорожном хозяйстве вне границ населённых пунктов в границах муниципального образования "Тайшетский район"</w:t>
      </w:r>
      <w:r w:rsidRPr="00863D51">
        <w:rPr>
          <w:snapToGrid w:val="0"/>
          <w:szCs w:val="24"/>
        </w:rPr>
        <w:t xml:space="preserve">, </w:t>
      </w:r>
      <w:r w:rsidRPr="00863D51">
        <w:rPr>
          <w:szCs w:val="24"/>
        </w:rPr>
        <w:t>не проводились.</w:t>
      </w:r>
    </w:p>
    <w:p w14:paraId="436850D4" w14:textId="77777777" w:rsidR="004514FB" w:rsidRPr="00863D51" w:rsidRDefault="004514FB" w:rsidP="004514FB">
      <w:pPr>
        <w:adjustRightInd w:val="0"/>
        <w:ind w:firstLine="708"/>
        <w:jc w:val="both"/>
        <w:rPr>
          <w:szCs w:val="24"/>
          <w:lang w:bidi="en-US"/>
        </w:rPr>
      </w:pPr>
      <w:r w:rsidRPr="00863D51">
        <w:rPr>
          <w:w w:val="105"/>
          <w:szCs w:val="24"/>
        </w:rPr>
        <w:t>В</w:t>
      </w:r>
      <w:r w:rsidRPr="00863D51">
        <w:rPr>
          <w:szCs w:val="24"/>
          <w:lang w:bidi="en-US"/>
        </w:rPr>
        <w:t xml:space="preserve">неплановые контрольные мероприятия без взаимодействия с контролируемым лицом в соответствии с частью 3 статьи 56, частью 2 статьи 57, статьей 75 Федерального закона от 31 июля 2021 г. № 248-ФЗ "О государственном контроле (надзоре) и муниципальном контроле в Российской Федерации", пунктом 10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 </w:t>
      </w:r>
      <w:r>
        <w:rPr>
          <w:szCs w:val="24"/>
          <w:lang w:bidi="en-US"/>
        </w:rPr>
        <w:t xml:space="preserve">в 2024 году </w:t>
      </w:r>
      <w:r w:rsidRPr="00863D51">
        <w:rPr>
          <w:szCs w:val="24"/>
          <w:lang w:bidi="en-US"/>
        </w:rPr>
        <w:t>не проводились.</w:t>
      </w:r>
    </w:p>
    <w:p w14:paraId="13F1B2AE" w14:textId="77777777" w:rsidR="004514FB" w:rsidRPr="00863D51" w:rsidRDefault="004514FB" w:rsidP="004514FB">
      <w:pPr>
        <w:ind w:firstLine="709"/>
        <w:jc w:val="both"/>
        <w:rPr>
          <w:color w:val="000000"/>
          <w:szCs w:val="24"/>
        </w:rPr>
      </w:pPr>
      <w:r w:rsidRPr="00863D51">
        <w:rPr>
          <w:color w:val="000000"/>
          <w:szCs w:val="24"/>
        </w:rPr>
        <w:t>В целях профилактики нарушений обязательных требований</w:t>
      </w:r>
      <w:r w:rsidRPr="00863D51">
        <w:rPr>
          <w:szCs w:val="24"/>
        </w:rPr>
        <w:t xml:space="preserve"> законодательства в сфере автомобильного транспорта и  дорожного хозяйства </w:t>
      </w:r>
      <w:r w:rsidRPr="00863D51">
        <w:rPr>
          <w:color w:val="000000"/>
          <w:szCs w:val="24"/>
        </w:rPr>
        <w:t xml:space="preserve">на официальном сайте администрации Тайшетского района в информационной  телекоммуникационной  сети </w:t>
      </w:r>
      <w:r w:rsidRPr="00863D51">
        <w:rPr>
          <w:szCs w:val="24"/>
        </w:rPr>
        <w:t>"</w:t>
      </w:r>
      <w:r w:rsidRPr="00863D51">
        <w:rPr>
          <w:color w:val="000000"/>
          <w:szCs w:val="24"/>
        </w:rPr>
        <w:t>Интернет</w:t>
      </w:r>
      <w:r w:rsidRPr="00863D51">
        <w:rPr>
          <w:szCs w:val="24"/>
        </w:rPr>
        <w:t xml:space="preserve">" </w:t>
      </w:r>
      <w:hyperlink r:id="rId12" w:history="1">
        <w:r w:rsidRPr="00863D51">
          <w:rPr>
            <w:szCs w:val="24"/>
            <w:u w:val="single"/>
            <w:lang w:val="en-US"/>
          </w:rPr>
          <w:t>www</w:t>
        </w:r>
        <w:r w:rsidRPr="00863D51">
          <w:rPr>
            <w:szCs w:val="24"/>
            <w:u w:val="single"/>
          </w:rPr>
          <w:t>.</w:t>
        </w:r>
        <w:r w:rsidRPr="00863D51">
          <w:rPr>
            <w:szCs w:val="24"/>
            <w:u w:val="single"/>
            <w:lang w:val="en-US"/>
          </w:rPr>
          <w:t>taishet</w:t>
        </w:r>
        <w:r w:rsidRPr="00863D51">
          <w:rPr>
            <w:szCs w:val="24"/>
            <w:u w:val="single"/>
          </w:rPr>
          <w:t>.</w:t>
        </w:r>
        <w:r w:rsidRPr="00863D51">
          <w:rPr>
            <w:szCs w:val="24"/>
            <w:u w:val="single"/>
            <w:lang w:val="en-US"/>
          </w:rPr>
          <w:t>irkmo</w:t>
        </w:r>
        <w:r w:rsidRPr="00863D51">
          <w:rPr>
            <w:szCs w:val="24"/>
            <w:u w:val="single"/>
          </w:rPr>
          <w:t>.</w:t>
        </w:r>
        <w:r w:rsidRPr="00863D51">
          <w:rPr>
            <w:szCs w:val="24"/>
            <w:u w:val="single"/>
            <w:lang w:val="en-US"/>
          </w:rPr>
          <w:t>ru</w:t>
        </w:r>
      </w:hyperlink>
      <w:r w:rsidRPr="00863D51">
        <w:rPr>
          <w:szCs w:val="24"/>
        </w:rPr>
        <w:t xml:space="preserve"> </w:t>
      </w:r>
      <w:r w:rsidRPr="00863D51">
        <w:rPr>
          <w:color w:val="000000"/>
          <w:szCs w:val="24"/>
        </w:rPr>
        <w:t xml:space="preserve">в разделе муниципальный контроль  размещены перечни </w:t>
      </w:r>
      <w:r w:rsidRPr="00863D51">
        <w:rPr>
          <w:szCs w:val="24"/>
        </w:rPr>
        <w:t>нормативных правовых актов или их отдельных частей, содержащих обязательные требования законодательства в сфере автомобильного транспорта и  дорожного хозяйства</w:t>
      </w:r>
      <w:r w:rsidRPr="00863D51">
        <w:rPr>
          <w:color w:val="000000"/>
          <w:szCs w:val="24"/>
        </w:rPr>
        <w:t xml:space="preserve"> Российской Федерации, выполнение которых является предметом </w:t>
      </w:r>
      <w:r w:rsidRPr="00863D51">
        <w:rPr>
          <w:szCs w:val="24"/>
        </w:rPr>
        <w:t>муниципального контроля на автомобильном транспорте и в дорожном хозяйстве</w:t>
      </w:r>
      <w:r w:rsidRPr="00863D51">
        <w:rPr>
          <w:color w:val="000000"/>
          <w:szCs w:val="24"/>
        </w:rPr>
        <w:t xml:space="preserve">, нормативные правовые акты, регламентирующие обязательные требования в сфере </w:t>
      </w:r>
      <w:r w:rsidRPr="00863D51">
        <w:rPr>
          <w:szCs w:val="24"/>
        </w:rPr>
        <w:t>муниципального контроля на автомобильном транспорте и в дорожном хозяйстве</w:t>
      </w:r>
      <w:r w:rsidRPr="00863D51">
        <w:rPr>
          <w:color w:val="000000"/>
          <w:szCs w:val="24"/>
        </w:rPr>
        <w:t>.</w:t>
      </w:r>
    </w:p>
    <w:p w14:paraId="3A6072A3" w14:textId="77777777" w:rsidR="004514FB" w:rsidRPr="00863D51" w:rsidRDefault="004514FB" w:rsidP="004514FB">
      <w:pPr>
        <w:pStyle w:val="ConsPlusNormal"/>
        <w:ind w:firstLine="709"/>
        <w:contextualSpacing/>
        <w:jc w:val="both"/>
        <w:rPr>
          <w:rFonts w:ascii="Times New Roman" w:hAnsi="Times New Roman" w:cs="Times New Roman"/>
          <w:sz w:val="24"/>
          <w:szCs w:val="24"/>
        </w:rPr>
      </w:pPr>
      <w:r w:rsidRPr="00863D51">
        <w:rPr>
          <w:rFonts w:ascii="Times New Roman" w:hAnsi="Times New Roman" w:cs="Times New Roman"/>
          <w:color w:val="000000"/>
          <w:sz w:val="24"/>
          <w:szCs w:val="24"/>
        </w:rPr>
        <w:t xml:space="preserve">При осуществлении </w:t>
      </w:r>
      <w:r w:rsidRPr="00863D51">
        <w:rPr>
          <w:rFonts w:ascii="Times New Roman" w:hAnsi="Times New Roman" w:cs="Times New Roman"/>
          <w:sz w:val="24"/>
          <w:szCs w:val="24"/>
          <w:lang w:eastAsia="zh-CN"/>
        </w:rPr>
        <w:t xml:space="preserve">КУМИ района </w:t>
      </w:r>
      <w:r w:rsidRPr="00863D51">
        <w:rPr>
          <w:rFonts w:ascii="Times New Roman" w:hAnsi="Times New Roman" w:cs="Times New Roman"/>
          <w:color w:val="000000"/>
          <w:sz w:val="24"/>
          <w:szCs w:val="24"/>
        </w:rPr>
        <w:t>муниципального контроля на автомобильном транспорте могут проводиться следующие виды профилактических мероприятий:</w:t>
      </w:r>
    </w:p>
    <w:p w14:paraId="211A9E40" w14:textId="77777777" w:rsidR="004514FB" w:rsidRPr="00863D51" w:rsidRDefault="004514FB" w:rsidP="004514FB">
      <w:pPr>
        <w:pStyle w:val="ConsPlusNormal"/>
        <w:ind w:firstLine="709"/>
        <w:contextualSpacing/>
        <w:jc w:val="both"/>
        <w:rPr>
          <w:rFonts w:ascii="Times New Roman" w:hAnsi="Times New Roman" w:cs="Times New Roman"/>
          <w:sz w:val="24"/>
          <w:szCs w:val="24"/>
        </w:rPr>
      </w:pPr>
      <w:r w:rsidRPr="00863D51">
        <w:rPr>
          <w:rFonts w:ascii="Times New Roman" w:hAnsi="Times New Roman" w:cs="Times New Roman"/>
          <w:color w:val="000000"/>
          <w:sz w:val="24"/>
          <w:szCs w:val="24"/>
        </w:rPr>
        <w:t>1) информирование;</w:t>
      </w:r>
    </w:p>
    <w:p w14:paraId="1535B839" w14:textId="77777777" w:rsidR="004514FB" w:rsidRPr="00863D51" w:rsidRDefault="004514FB" w:rsidP="004514FB">
      <w:pPr>
        <w:pStyle w:val="ConsPlusNormal"/>
        <w:ind w:firstLine="709"/>
        <w:contextualSpacing/>
        <w:jc w:val="both"/>
        <w:rPr>
          <w:rFonts w:ascii="Times New Roman" w:hAnsi="Times New Roman" w:cs="Times New Roman"/>
          <w:color w:val="000000"/>
          <w:sz w:val="24"/>
          <w:szCs w:val="24"/>
        </w:rPr>
      </w:pPr>
      <w:r w:rsidRPr="00863D51">
        <w:rPr>
          <w:rFonts w:ascii="Times New Roman" w:hAnsi="Times New Roman" w:cs="Times New Roman"/>
          <w:color w:val="000000"/>
          <w:sz w:val="24"/>
          <w:szCs w:val="24"/>
        </w:rPr>
        <w:t>2) консультирование.</w:t>
      </w:r>
    </w:p>
    <w:p w14:paraId="48E9144F" w14:textId="77777777" w:rsidR="004514FB" w:rsidRPr="00863D51" w:rsidRDefault="004514FB" w:rsidP="004514FB">
      <w:pPr>
        <w:pStyle w:val="ConsPlusNormal"/>
        <w:ind w:firstLine="709"/>
        <w:contextualSpacing/>
        <w:jc w:val="both"/>
        <w:rPr>
          <w:rFonts w:ascii="Times New Roman" w:hAnsi="Times New Roman" w:cs="Times New Roman"/>
          <w:color w:val="000000"/>
          <w:sz w:val="24"/>
          <w:szCs w:val="24"/>
        </w:rPr>
      </w:pPr>
      <w:r w:rsidRPr="00863D51">
        <w:rPr>
          <w:rFonts w:ascii="Times New Roman" w:hAnsi="Times New Roman" w:cs="Times New Roman"/>
          <w:color w:val="000000"/>
          <w:sz w:val="24"/>
          <w:szCs w:val="24"/>
        </w:rPr>
        <w:t xml:space="preserve">Информирование осуществляется </w:t>
      </w:r>
      <w:r w:rsidRPr="00863D51">
        <w:rPr>
          <w:rFonts w:ascii="Times New Roman" w:hAnsi="Times New Roman" w:cs="Times New Roman"/>
          <w:sz w:val="24"/>
          <w:szCs w:val="24"/>
          <w:lang w:eastAsia="zh-CN"/>
        </w:rPr>
        <w:t>КУМИ района</w:t>
      </w:r>
      <w:r w:rsidRPr="00863D51">
        <w:rPr>
          <w:rFonts w:ascii="Times New Roman" w:hAnsi="Times New Roman" w:cs="Times New Roman"/>
          <w:color w:val="000000"/>
          <w:sz w:val="24"/>
          <w:szCs w:val="24"/>
        </w:rPr>
        <w:t xml:space="preserve">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в специальном разделе "Муниципальный контроль", посвященном контрольной деятельности, в средствах массовой информации,</w:t>
      </w:r>
      <w:r w:rsidRPr="00863D51">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0BCFDFB" w14:textId="77777777" w:rsidR="004514FB" w:rsidRPr="00863D51" w:rsidRDefault="004514FB" w:rsidP="004514FB">
      <w:pPr>
        <w:pStyle w:val="ConsPlusNormal"/>
        <w:ind w:firstLine="709"/>
        <w:contextualSpacing/>
        <w:jc w:val="both"/>
        <w:rPr>
          <w:rFonts w:ascii="Times New Roman" w:hAnsi="Times New Roman" w:cs="Times New Roman"/>
          <w:sz w:val="24"/>
          <w:szCs w:val="24"/>
        </w:rPr>
      </w:pPr>
      <w:r w:rsidRPr="00863D51">
        <w:rPr>
          <w:rFonts w:ascii="Times New Roman" w:hAnsi="Times New Roman" w:cs="Times New Roman"/>
          <w:color w:val="000000"/>
          <w:sz w:val="24"/>
          <w:szCs w:val="24"/>
        </w:rPr>
        <w:t>Консультирование контролируемых лиц осуществляется должностными лицами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D685382" w14:textId="77777777" w:rsidR="004514FB" w:rsidRPr="00863D51" w:rsidRDefault="004514FB" w:rsidP="004514FB">
      <w:pPr>
        <w:pStyle w:val="ConsPlusNormal"/>
        <w:ind w:firstLine="709"/>
        <w:contextualSpacing/>
        <w:jc w:val="both"/>
        <w:rPr>
          <w:rFonts w:ascii="Times New Roman" w:hAnsi="Times New Roman" w:cs="Times New Roman"/>
          <w:sz w:val="24"/>
          <w:szCs w:val="24"/>
        </w:rPr>
      </w:pPr>
      <w:r w:rsidRPr="00863D51">
        <w:rPr>
          <w:rFonts w:ascii="Times New Roman" w:hAnsi="Times New Roman" w:cs="Times New Roman"/>
          <w:color w:val="000000"/>
          <w:sz w:val="24"/>
          <w:szCs w:val="24"/>
        </w:rPr>
        <w:t xml:space="preserve">Личный прием граждан проводится председателем </w:t>
      </w:r>
      <w:r w:rsidRPr="00863D51">
        <w:rPr>
          <w:rFonts w:ascii="Times New Roman" w:hAnsi="Times New Roman" w:cs="Times New Roman"/>
          <w:sz w:val="24"/>
          <w:szCs w:val="24"/>
          <w:lang w:eastAsia="zh-CN"/>
        </w:rPr>
        <w:t>КУМИ района</w:t>
      </w:r>
      <w:r w:rsidRPr="00863D51">
        <w:rPr>
          <w:rFonts w:ascii="Times New Roman" w:hAnsi="Times New Roman" w:cs="Times New Roman"/>
          <w:color w:val="000000"/>
          <w:sz w:val="24"/>
          <w:szCs w:val="24"/>
        </w:rPr>
        <w:t xml:space="preserve"> и (или) должностными лицами. Информация о месте приема, а также об установленных для приема днях и часах размещается на официальном сайте администрации в специальном разделе "Муниципальный контроль", посвященном контрольной деятельности.</w:t>
      </w:r>
    </w:p>
    <w:p w14:paraId="06588D74" w14:textId="77777777" w:rsidR="004514FB" w:rsidRPr="00863D51" w:rsidRDefault="004514FB" w:rsidP="004514FB">
      <w:pPr>
        <w:pStyle w:val="ConsPlusNormal"/>
        <w:ind w:firstLine="709"/>
        <w:contextualSpacing/>
        <w:jc w:val="both"/>
        <w:rPr>
          <w:rFonts w:ascii="Times New Roman" w:hAnsi="Times New Roman" w:cs="Times New Roman"/>
          <w:sz w:val="24"/>
          <w:szCs w:val="24"/>
        </w:rPr>
      </w:pPr>
      <w:r w:rsidRPr="00863D51">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0E374BD9" w14:textId="77777777" w:rsidR="004514FB" w:rsidRPr="00863D51" w:rsidRDefault="004514FB" w:rsidP="004514FB">
      <w:pPr>
        <w:pStyle w:val="ConsPlusNormal"/>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 </w:t>
      </w:r>
      <w:r w:rsidRPr="00863D51">
        <w:rPr>
          <w:rFonts w:ascii="Times New Roman" w:hAnsi="Times New Roman" w:cs="Times New Roman"/>
          <w:color w:val="000000"/>
          <w:sz w:val="24"/>
          <w:szCs w:val="24"/>
        </w:rPr>
        <w:t>организация и осуществление муниципального контроля на автомобильном транспорте за соблюдением юридическими лицами, индивидуальными предпринимателями, гражданами обязательных требований;</w:t>
      </w:r>
    </w:p>
    <w:p w14:paraId="7A6579DA" w14:textId="77777777" w:rsidR="004514FB" w:rsidRDefault="004514FB" w:rsidP="004514FB">
      <w:pPr>
        <w:pStyle w:val="ConsPlusNormal"/>
        <w:ind w:firstLine="709"/>
        <w:contextualSpacing/>
        <w:jc w:val="both"/>
        <w:rPr>
          <w:rFonts w:ascii="Times New Roman" w:hAnsi="Times New Roman" w:cs="Times New Roman"/>
          <w:color w:val="000000"/>
          <w:sz w:val="24"/>
          <w:szCs w:val="24"/>
        </w:rPr>
      </w:pPr>
      <w:r w:rsidRPr="00863D51">
        <w:rPr>
          <w:rFonts w:ascii="Times New Roman" w:hAnsi="Times New Roman" w:cs="Times New Roman"/>
          <w:color w:val="000000"/>
          <w:sz w:val="24"/>
          <w:szCs w:val="24"/>
        </w:rPr>
        <w:t>2) порядок осущес</w:t>
      </w:r>
      <w:r>
        <w:rPr>
          <w:rFonts w:ascii="Times New Roman" w:hAnsi="Times New Roman" w:cs="Times New Roman"/>
          <w:color w:val="000000"/>
          <w:sz w:val="24"/>
          <w:szCs w:val="24"/>
        </w:rPr>
        <w:t>твления контрольных мероприятий;</w:t>
      </w:r>
      <w:r w:rsidRPr="00863D51">
        <w:rPr>
          <w:rFonts w:ascii="Times New Roman" w:hAnsi="Times New Roman" w:cs="Times New Roman"/>
          <w:color w:val="000000"/>
          <w:sz w:val="24"/>
          <w:szCs w:val="24"/>
        </w:rPr>
        <w:t xml:space="preserve"> </w:t>
      </w:r>
    </w:p>
    <w:p w14:paraId="22009EFA" w14:textId="77777777" w:rsidR="004514FB" w:rsidRPr="00863D51" w:rsidRDefault="004514FB" w:rsidP="004514FB">
      <w:pPr>
        <w:pStyle w:val="ConsPlusNormal"/>
        <w:ind w:firstLine="709"/>
        <w:contextualSpacing/>
        <w:jc w:val="both"/>
        <w:rPr>
          <w:rFonts w:ascii="Times New Roman" w:hAnsi="Times New Roman" w:cs="Times New Roman"/>
          <w:sz w:val="24"/>
          <w:szCs w:val="24"/>
        </w:rPr>
      </w:pPr>
      <w:r w:rsidRPr="00863D51">
        <w:rPr>
          <w:rFonts w:ascii="Times New Roman" w:hAnsi="Times New Roman" w:cs="Times New Roman"/>
          <w:color w:val="000000"/>
          <w:sz w:val="24"/>
          <w:szCs w:val="24"/>
        </w:rPr>
        <w:t>3) порядок обжалования действий (бездействия) должностных лиц;</w:t>
      </w:r>
    </w:p>
    <w:p w14:paraId="0CDF9D30" w14:textId="77777777" w:rsidR="004514FB" w:rsidRPr="00863D51" w:rsidRDefault="004514FB" w:rsidP="004514FB">
      <w:pPr>
        <w:pStyle w:val="ConsPlusNormal"/>
        <w:ind w:firstLine="709"/>
        <w:contextualSpacing/>
        <w:jc w:val="both"/>
        <w:rPr>
          <w:rFonts w:ascii="Times New Roman" w:hAnsi="Times New Roman" w:cs="Times New Roman"/>
          <w:color w:val="000000"/>
          <w:sz w:val="24"/>
          <w:szCs w:val="24"/>
        </w:rPr>
      </w:pPr>
      <w:r w:rsidRPr="00863D51">
        <w:rPr>
          <w:rFonts w:ascii="Times New Roman" w:hAnsi="Times New Roman" w:cs="Times New Roman"/>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Pr="00863D51">
        <w:rPr>
          <w:rFonts w:ascii="Times New Roman" w:hAnsi="Times New Roman" w:cs="Times New Roman"/>
          <w:sz w:val="24"/>
          <w:szCs w:val="24"/>
          <w:lang w:eastAsia="zh-CN"/>
        </w:rPr>
        <w:t>КУМИ района</w:t>
      </w:r>
      <w:r w:rsidRPr="00863D51">
        <w:rPr>
          <w:rFonts w:ascii="Times New Roman" w:hAnsi="Times New Roman" w:cs="Times New Roman"/>
          <w:color w:val="000000"/>
          <w:sz w:val="24"/>
          <w:szCs w:val="24"/>
        </w:rPr>
        <w:t xml:space="preserve"> в рамках контрольных мероприятий.</w:t>
      </w:r>
    </w:p>
    <w:p w14:paraId="799DEF09" w14:textId="77777777" w:rsidR="004514FB" w:rsidRDefault="004514FB" w:rsidP="004514FB">
      <w:pPr>
        <w:widowControl w:val="0"/>
        <w:autoSpaceDE w:val="0"/>
        <w:autoSpaceDN w:val="0"/>
        <w:ind w:firstLine="709"/>
        <w:contextualSpacing/>
        <w:jc w:val="both"/>
        <w:rPr>
          <w:szCs w:val="24"/>
        </w:rPr>
      </w:pPr>
      <w:r w:rsidRPr="00863D51">
        <w:rPr>
          <w:color w:val="000000"/>
          <w:szCs w:val="24"/>
        </w:rPr>
        <w:t xml:space="preserve">Консультирование контролируемых лиц в устной форме может </w:t>
      </w:r>
      <w:r w:rsidRPr="00863D51">
        <w:rPr>
          <w:szCs w:val="24"/>
        </w:rPr>
        <w:t>осуществляться также на собраниях и конференциях граждан.</w:t>
      </w:r>
      <w:r w:rsidRPr="00082451">
        <w:rPr>
          <w:szCs w:val="24"/>
        </w:rPr>
        <w:t xml:space="preserve"> </w:t>
      </w:r>
    </w:p>
    <w:p w14:paraId="3AE819BE" w14:textId="77777777" w:rsidR="004514FB" w:rsidRPr="00283691" w:rsidRDefault="004514FB" w:rsidP="004514FB">
      <w:pPr>
        <w:widowControl w:val="0"/>
        <w:autoSpaceDE w:val="0"/>
        <w:autoSpaceDN w:val="0"/>
        <w:ind w:firstLine="709"/>
        <w:contextualSpacing/>
        <w:jc w:val="both"/>
        <w:rPr>
          <w:szCs w:val="24"/>
        </w:rPr>
      </w:pPr>
      <w:r>
        <w:rPr>
          <w:w w:val="105"/>
          <w:szCs w:val="24"/>
        </w:rPr>
        <w:t>В 2024</w:t>
      </w:r>
      <w:r w:rsidRPr="003E54AE">
        <w:rPr>
          <w:w w:val="105"/>
          <w:szCs w:val="24"/>
        </w:rPr>
        <w:t xml:space="preserve"> году </w:t>
      </w:r>
      <w:r>
        <w:rPr>
          <w:szCs w:val="24"/>
          <w:lang w:bidi="en-US"/>
        </w:rPr>
        <w:t xml:space="preserve">проведено 10 профилактических мероприятий в рамках </w:t>
      </w:r>
      <w:r w:rsidRPr="00863D51">
        <w:rPr>
          <w:color w:val="000000"/>
          <w:szCs w:val="24"/>
        </w:rPr>
        <w:t>муниципального контроля на автомобильном транспорте</w:t>
      </w:r>
      <w:r>
        <w:rPr>
          <w:color w:val="000000"/>
          <w:szCs w:val="24"/>
        </w:rPr>
        <w:t>.</w:t>
      </w:r>
    </w:p>
    <w:p w14:paraId="4583F7F6" w14:textId="77777777" w:rsidR="002C7A10" w:rsidRPr="00F34BB3" w:rsidRDefault="002C7A10" w:rsidP="00F34BB3">
      <w:pPr>
        <w:shd w:val="clear" w:color="auto" w:fill="FFFFFF"/>
        <w:ind w:firstLine="709"/>
        <w:contextualSpacing/>
        <w:jc w:val="both"/>
        <w:rPr>
          <w:szCs w:val="24"/>
        </w:rPr>
      </w:pPr>
    </w:p>
    <w:p w14:paraId="41FE73F7" w14:textId="547175D0" w:rsidR="00397C3B" w:rsidRDefault="002369A6" w:rsidP="00397C3B">
      <w:pPr>
        <w:rPr>
          <w:szCs w:val="24"/>
        </w:rPr>
      </w:pPr>
      <w:r>
        <w:rPr>
          <w:kern w:val="22"/>
          <w:szCs w:val="24"/>
        </w:rPr>
        <w:t>П</w:t>
      </w:r>
      <w:r w:rsidR="00397C3B" w:rsidRPr="005E1780">
        <w:rPr>
          <w:kern w:val="22"/>
          <w:szCs w:val="24"/>
        </w:rPr>
        <w:t>редседател</w:t>
      </w:r>
      <w:r>
        <w:rPr>
          <w:kern w:val="22"/>
          <w:szCs w:val="24"/>
        </w:rPr>
        <w:t>ь</w:t>
      </w:r>
      <w:r w:rsidR="00397C3B" w:rsidRPr="005E1780">
        <w:rPr>
          <w:kern w:val="22"/>
          <w:szCs w:val="24"/>
        </w:rPr>
        <w:t xml:space="preserve"> </w:t>
      </w:r>
      <w:r w:rsidR="00397C3B" w:rsidRPr="005E1780">
        <w:rPr>
          <w:szCs w:val="24"/>
        </w:rPr>
        <w:t xml:space="preserve">КУМИ района                                                    </w:t>
      </w:r>
      <w:r w:rsidR="00397C3B">
        <w:rPr>
          <w:szCs w:val="24"/>
        </w:rPr>
        <w:t xml:space="preserve">               </w:t>
      </w:r>
      <w:r>
        <w:rPr>
          <w:szCs w:val="24"/>
        </w:rPr>
        <w:tab/>
        <w:t xml:space="preserve">          </w:t>
      </w:r>
      <w:r w:rsidR="00397C3B">
        <w:rPr>
          <w:szCs w:val="24"/>
        </w:rPr>
        <w:t>Е.В. Пуляров</w:t>
      </w:r>
    </w:p>
    <w:p w14:paraId="69213368" w14:textId="77777777" w:rsidR="002C7A10" w:rsidRPr="00F34BB3" w:rsidRDefault="002C7A10" w:rsidP="00F34BB3">
      <w:pPr>
        <w:contextualSpacing/>
        <w:rPr>
          <w:szCs w:val="24"/>
        </w:rPr>
      </w:pPr>
    </w:p>
    <w:p w14:paraId="5A9DCF5B" w14:textId="77777777" w:rsidR="00DC67B2" w:rsidRPr="00F34BB3" w:rsidRDefault="00DC67B2" w:rsidP="00F34BB3">
      <w:pPr>
        <w:ind w:firstLine="709"/>
        <w:contextualSpacing/>
        <w:rPr>
          <w:szCs w:val="24"/>
        </w:rPr>
      </w:pPr>
    </w:p>
    <w:p w14:paraId="0B5B81A2" w14:textId="77777777" w:rsidR="00DC67B2" w:rsidRPr="00F34BB3" w:rsidRDefault="00DC67B2" w:rsidP="00F34BB3">
      <w:pPr>
        <w:contextualSpacing/>
        <w:rPr>
          <w:szCs w:val="24"/>
        </w:rPr>
      </w:pPr>
    </w:p>
    <w:p w14:paraId="04FD0380" w14:textId="77777777" w:rsidR="00DC67B2" w:rsidRPr="00F34BB3" w:rsidRDefault="00DC67B2" w:rsidP="00F34BB3">
      <w:pPr>
        <w:contextualSpacing/>
        <w:rPr>
          <w:szCs w:val="24"/>
        </w:rPr>
      </w:pPr>
    </w:p>
    <w:p w14:paraId="36930E15" w14:textId="77777777" w:rsidR="00DC67B2" w:rsidRPr="00F34BB3" w:rsidRDefault="00DC67B2" w:rsidP="00F34BB3">
      <w:pPr>
        <w:contextualSpacing/>
        <w:rPr>
          <w:szCs w:val="24"/>
        </w:rPr>
      </w:pPr>
    </w:p>
    <w:p w14:paraId="01D736B5" w14:textId="77777777" w:rsidR="00DC67B2" w:rsidRPr="00F34BB3" w:rsidRDefault="00DC67B2" w:rsidP="00F34BB3">
      <w:pPr>
        <w:contextualSpacing/>
        <w:rPr>
          <w:szCs w:val="24"/>
        </w:rPr>
      </w:pPr>
    </w:p>
    <w:p w14:paraId="23DC3A8B" w14:textId="77777777" w:rsidR="00DC67B2" w:rsidRPr="00F34BB3" w:rsidRDefault="00DC67B2" w:rsidP="00F34BB3">
      <w:pPr>
        <w:contextualSpacing/>
        <w:rPr>
          <w:szCs w:val="24"/>
        </w:rPr>
      </w:pPr>
    </w:p>
    <w:p w14:paraId="7F85D9A5" w14:textId="77777777" w:rsidR="00DC67B2" w:rsidRPr="00F34BB3" w:rsidRDefault="00DC67B2" w:rsidP="00F34BB3">
      <w:pPr>
        <w:contextualSpacing/>
        <w:rPr>
          <w:szCs w:val="24"/>
        </w:rPr>
      </w:pPr>
    </w:p>
    <w:p w14:paraId="79568FB7" w14:textId="77777777" w:rsidR="00DC67B2" w:rsidRPr="00F34BB3" w:rsidRDefault="00DC67B2" w:rsidP="00F34BB3">
      <w:pPr>
        <w:contextualSpacing/>
        <w:rPr>
          <w:szCs w:val="24"/>
        </w:rPr>
      </w:pPr>
    </w:p>
    <w:p w14:paraId="6FCC8593" w14:textId="77777777" w:rsidR="00DC67B2" w:rsidRPr="00F34BB3" w:rsidRDefault="00DC67B2" w:rsidP="00F34BB3">
      <w:pPr>
        <w:contextualSpacing/>
        <w:rPr>
          <w:szCs w:val="24"/>
        </w:rPr>
      </w:pPr>
    </w:p>
    <w:p w14:paraId="638A8BA7" w14:textId="77777777" w:rsidR="00DC67B2" w:rsidRPr="00F34BB3" w:rsidRDefault="00DC67B2" w:rsidP="00F34BB3">
      <w:pPr>
        <w:contextualSpacing/>
        <w:rPr>
          <w:szCs w:val="24"/>
        </w:rPr>
      </w:pPr>
    </w:p>
    <w:p w14:paraId="366826D9" w14:textId="77777777" w:rsidR="00DC67B2" w:rsidRPr="00F34BB3" w:rsidRDefault="00DC67B2" w:rsidP="00F34BB3">
      <w:pPr>
        <w:contextualSpacing/>
        <w:rPr>
          <w:szCs w:val="24"/>
        </w:rPr>
      </w:pPr>
    </w:p>
    <w:p w14:paraId="271D8615" w14:textId="77777777" w:rsidR="00DC67B2" w:rsidRPr="00F34BB3" w:rsidRDefault="00DC67B2" w:rsidP="00F34BB3">
      <w:pPr>
        <w:contextualSpacing/>
        <w:rPr>
          <w:szCs w:val="24"/>
        </w:rPr>
      </w:pPr>
    </w:p>
    <w:p w14:paraId="0C75D330" w14:textId="77777777" w:rsidR="00DC67B2" w:rsidRPr="00F34BB3" w:rsidRDefault="00DC67B2" w:rsidP="00F34BB3">
      <w:pPr>
        <w:contextualSpacing/>
        <w:rPr>
          <w:szCs w:val="24"/>
        </w:rPr>
      </w:pPr>
    </w:p>
    <w:p w14:paraId="18CA8B4D" w14:textId="77777777" w:rsidR="00DC67B2" w:rsidRPr="00F34BB3" w:rsidRDefault="00DC67B2" w:rsidP="00F34BB3">
      <w:pPr>
        <w:contextualSpacing/>
        <w:rPr>
          <w:szCs w:val="24"/>
        </w:rPr>
      </w:pPr>
    </w:p>
    <w:p w14:paraId="3C6C7CD1" w14:textId="77777777" w:rsidR="00DC67B2" w:rsidRPr="00F34BB3" w:rsidRDefault="00DC67B2" w:rsidP="00F34BB3">
      <w:pPr>
        <w:contextualSpacing/>
        <w:rPr>
          <w:szCs w:val="24"/>
        </w:rPr>
      </w:pPr>
    </w:p>
    <w:p w14:paraId="761F2352" w14:textId="77777777" w:rsidR="00DC67B2" w:rsidRPr="00F34BB3" w:rsidRDefault="00DC67B2" w:rsidP="00F34BB3">
      <w:pPr>
        <w:contextualSpacing/>
        <w:rPr>
          <w:szCs w:val="24"/>
        </w:rPr>
      </w:pPr>
    </w:p>
    <w:p w14:paraId="4189D5CF" w14:textId="77777777" w:rsidR="00DC67B2" w:rsidRPr="00F34BB3" w:rsidRDefault="00DC67B2" w:rsidP="00F34BB3">
      <w:pPr>
        <w:contextualSpacing/>
        <w:rPr>
          <w:szCs w:val="24"/>
        </w:rPr>
      </w:pPr>
    </w:p>
    <w:p w14:paraId="4980678D" w14:textId="77777777" w:rsidR="00DC67B2" w:rsidRPr="00F34BB3" w:rsidRDefault="00DC67B2" w:rsidP="00F34BB3">
      <w:pPr>
        <w:contextualSpacing/>
        <w:rPr>
          <w:szCs w:val="24"/>
        </w:rPr>
      </w:pPr>
    </w:p>
    <w:p w14:paraId="4C0CDA65" w14:textId="77777777" w:rsidR="00DC67B2" w:rsidRDefault="00DC67B2" w:rsidP="00DC67B2">
      <w:pPr>
        <w:rPr>
          <w:szCs w:val="24"/>
        </w:rPr>
      </w:pPr>
    </w:p>
    <w:p w14:paraId="6AC4D49A" w14:textId="77777777" w:rsidR="00DC67B2" w:rsidRDefault="00DC67B2" w:rsidP="00DC67B2">
      <w:pPr>
        <w:rPr>
          <w:szCs w:val="24"/>
        </w:rPr>
      </w:pPr>
    </w:p>
    <w:p w14:paraId="17B89972" w14:textId="77777777" w:rsidR="00DC67B2" w:rsidRDefault="00DC67B2" w:rsidP="00DC67B2">
      <w:pPr>
        <w:rPr>
          <w:szCs w:val="24"/>
        </w:rPr>
      </w:pPr>
    </w:p>
    <w:p w14:paraId="45FBAE0A" w14:textId="77777777" w:rsidR="00DC67B2" w:rsidRDefault="00DC67B2" w:rsidP="00DC67B2">
      <w:pPr>
        <w:rPr>
          <w:szCs w:val="24"/>
        </w:rPr>
      </w:pPr>
    </w:p>
    <w:p w14:paraId="02E886DC" w14:textId="77777777" w:rsidR="00DC67B2" w:rsidRDefault="00DC67B2" w:rsidP="00DC67B2">
      <w:pPr>
        <w:rPr>
          <w:szCs w:val="24"/>
        </w:rPr>
      </w:pPr>
    </w:p>
    <w:p w14:paraId="1E736017" w14:textId="77777777" w:rsidR="00DC67B2" w:rsidRDefault="00DC67B2" w:rsidP="00DC67B2">
      <w:pPr>
        <w:rPr>
          <w:szCs w:val="24"/>
        </w:rPr>
      </w:pPr>
    </w:p>
    <w:p w14:paraId="65C2EAC7" w14:textId="77777777" w:rsidR="00DC67B2" w:rsidRDefault="00DC67B2" w:rsidP="00DC67B2">
      <w:pPr>
        <w:rPr>
          <w:szCs w:val="24"/>
        </w:rPr>
      </w:pPr>
    </w:p>
    <w:p w14:paraId="57C56B9A" w14:textId="77777777" w:rsidR="00DC67B2" w:rsidRDefault="00DC67B2" w:rsidP="00DC67B2">
      <w:pPr>
        <w:rPr>
          <w:szCs w:val="24"/>
        </w:rPr>
      </w:pPr>
    </w:p>
    <w:p w14:paraId="09EF69FA" w14:textId="77777777" w:rsidR="00DC67B2" w:rsidRDefault="00DC67B2" w:rsidP="00DC67B2">
      <w:pPr>
        <w:rPr>
          <w:szCs w:val="24"/>
        </w:rPr>
      </w:pPr>
    </w:p>
    <w:p w14:paraId="3D18FE74" w14:textId="77777777" w:rsidR="00DC67B2" w:rsidRDefault="00DC67B2" w:rsidP="00DC67B2">
      <w:pPr>
        <w:rPr>
          <w:szCs w:val="24"/>
        </w:rPr>
      </w:pPr>
    </w:p>
    <w:p w14:paraId="43109135" w14:textId="77777777" w:rsidR="00DC67B2" w:rsidRDefault="00DC67B2" w:rsidP="00DC67B2">
      <w:pPr>
        <w:rPr>
          <w:szCs w:val="24"/>
        </w:rPr>
      </w:pPr>
    </w:p>
    <w:p w14:paraId="6E89FF8B" w14:textId="77777777" w:rsidR="00DC67B2" w:rsidRDefault="00DC67B2" w:rsidP="00DC67B2">
      <w:pPr>
        <w:rPr>
          <w:szCs w:val="24"/>
        </w:rPr>
      </w:pPr>
    </w:p>
    <w:p w14:paraId="3640FB48" w14:textId="77777777" w:rsidR="00DC67B2" w:rsidRDefault="00DC67B2" w:rsidP="00DC67B2">
      <w:pPr>
        <w:rPr>
          <w:szCs w:val="24"/>
        </w:rPr>
      </w:pPr>
    </w:p>
    <w:p w14:paraId="36A20AA5" w14:textId="77777777" w:rsidR="00DC67B2" w:rsidRDefault="00DC67B2" w:rsidP="00DC67B2">
      <w:pPr>
        <w:rPr>
          <w:szCs w:val="24"/>
        </w:rPr>
      </w:pPr>
    </w:p>
    <w:p w14:paraId="2A9AD87E" w14:textId="1BD2820F" w:rsidR="00DC67B2" w:rsidRDefault="00DC67B2" w:rsidP="00DC67B2">
      <w:pPr>
        <w:rPr>
          <w:szCs w:val="24"/>
        </w:rPr>
      </w:pPr>
    </w:p>
    <w:p w14:paraId="75D43AEF" w14:textId="6B52572B" w:rsidR="001E3946" w:rsidRDefault="001E3946" w:rsidP="00DC67B2">
      <w:pPr>
        <w:rPr>
          <w:szCs w:val="24"/>
        </w:rPr>
      </w:pPr>
    </w:p>
    <w:p w14:paraId="50E6F824" w14:textId="79EB818B" w:rsidR="001E3946" w:rsidRDefault="001E3946" w:rsidP="00DC67B2">
      <w:pPr>
        <w:rPr>
          <w:szCs w:val="24"/>
        </w:rPr>
      </w:pPr>
    </w:p>
    <w:p w14:paraId="5AD5B106" w14:textId="4D6BA1FB" w:rsidR="001E3946" w:rsidRDefault="001E3946" w:rsidP="00DC67B2">
      <w:pPr>
        <w:rPr>
          <w:szCs w:val="24"/>
        </w:rPr>
      </w:pPr>
    </w:p>
    <w:p w14:paraId="3531EE7B" w14:textId="10D58164" w:rsidR="001E3946" w:rsidRDefault="001E3946" w:rsidP="00DC67B2">
      <w:pPr>
        <w:rPr>
          <w:szCs w:val="24"/>
        </w:rPr>
      </w:pPr>
    </w:p>
    <w:p w14:paraId="69D18370" w14:textId="56F2990E" w:rsidR="001E3946" w:rsidRDefault="001E3946" w:rsidP="00DC67B2">
      <w:pPr>
        <w:rPr>
          <w:szCs w:val="24"/>
        </w:rPr>
      </w:pPr>
    </w:p>
    <w:p w14:paraId="33E67F3C" w14:textId="3A44D6EE" w:rsidR="001E3946" w:rsidRDefault="001E3946" w:rsidP="00DC67B2">
      <w:pPr>
        <w:rPr>
          <w:szCs w:val="24"/>
        </w:rPr>
      </w:pPr>
    </w:p>
    <w:p w14:paraId="7DF636FB" w14:textId="77777777" w:rsidR="001E3946" w:rsidRDefault="001E3946" w:rsidP="00DC67B2">
      <w:pPr>
        <w:rPr>
          <w:szCs w:val="24"/>
        </w:rPr>
      </w:pPr>
    </w:p>
    <w:p w14:paraId="3E605188" w14:textId="77777777" w:rsidR="00430F7E" w:rsidRPr="00430F7E" w:rsidRDefault="00430F7E" w:rsidP="00430F7E">
      <w:pPr>
        <w:tabs>
          <w:tab w:val="left" w:pos="6045"/>
        </w:tabs>
        <w:rPr>
          <w:szCs w:val="24"/>
        </w:rPr>
      </w:pPr>
    </w:p>
    <w:sectPr w:rsidR="00430F7E" w:rsidRPr="00430F7E" w:rsidSect="001E3946">
      <w:footerReference w:type="default" r:id="rId13"/>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F901E" w14:textId="77777777" w:rsidR="00314390" w:rsidRDefault="00314390" w:rsidP="00A876FA">
      <w:r>
        <w:separator/>
      </w:r>
    </w:p>
  </w:endnote>
  <w:endnote w:type="continuationSeparator" w:id="0">
    <w:p w14:paraId="49E920C8" w14:textId="77777777" w:rsidR="00314390" w:rsidRDefault="00314390" w:rsidP="00A8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_CenturyOldStyle">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037016"/>
      <w:docPartObj>
        <w:docPartGallery w:val="Page Numbers (Bottom of Page)"/>
        <w:docPartUnique/>
      </w:docPartObj>
    </w:sdtPr>
    <w:sdtEndPr/>
    <w:sdtContent>
      <w:p w14:paraId="311C7E89" w14:textId="379ACA71" w:rsidR="00D5441C" w:rsidRDefault="009452E3">
        <w:pPr>
          <w:pStyle w:val="af"/>
          <w:jc w:val="center"/>
        </w:pPr>
        <w:r w:rsidRPr="00852972">
          <w:rPr>
            <w:sz w:val="16"/>
            <w:szCs w:val="16"/>
          </w:rPr>
          <w:fldChar w:fldCharType="begin"/>
        </w:r>
        <w:r w:rsidR="00D5441C" w:rsidRPr="00852972">
          <w:rPr>
            <w:sz w:val="16"/>
            <w:szCs w:val="16"/>
          </w:rPr>
          <w:instrText xml:space="preserve"> PAGE   \* MERGEFORMAT </w:instrText>
        </w:r>
        <w:r w:rsidRPr="00852972">
          <w:rPr>
            <w:sz w:val="16"/>
            <w:szCs w:val="16"/>
          </w:rPr>
          <w:fldChar w:fldCharType="separate"/>
        </w:r>
        <w:r w:rsidR="001E3946">
          <w:rPr>
            <w:noProof/>
            <w:sz w:val="16"/>
            <w:szCs w:val="16"/>
          </w:rPr>
          <w:t>9</w:t>
        </w:r>
        <w:r w:rsidRPr="00852972">
          <w:rPr>
            <w:sz w:val="16"/>
            <w:szCs w:val="16"/>
          </w:rPr>
          <w:fldChar w:fldCharType="end"/>
        </w:r>
      </w:p>
    </w:sdtContent>
  </w:sdt>
  <w:p w14:paraId="2D2F2AAF" w14:textId="77777777" w:rsidR="00D5441C" w:rsidRDefault="00D5441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E5845" w14:textId="77777777" w:rsidR="00314390" w:rsidRDefault="00314390" w:rsidP="00A876FA">
      <w:r>
        <w:separator/>
      </w:r>
    </w:p>
  </w:footnote>
  <w:footnote w:type="continuationSeparator" w:id="0">
    <w:p w14:paraId="3EB4804C" w14:textId="77777777" w:rsidR="00314390" w:rsidRDefault="00314390" w:rsidP="00A876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7"/>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2"/>
      <w:numFmt w:val="decimal"/>
      <w:lvlText w:val="%9)"/>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37CCF0F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8179D3"/>
    <w:multiLevelType w:val="multilevel"/>
    <w:tmpl w:val="C1CAEFF0"/>
    <w:lvl w:ilvl="0">
      <w:start w:val="3"/>
      <w:numFmt w:val="decimal"/>
      <w:lvlText w:val="%1."/>
      <w:lvlJc w:val="left"/>
      <w:pPr>
        <w:ind w:left="360" w:hanging="360"/>
      </w:pPr>
      <w:rPr>
        <w:rFonts w:hint="default"/>
      </w:rPr>
    </w:lvl>
    <w:lvl w:ilvl="1">
      <w:start w:val="1"/>
      <w:numFmt w:val="decimal"/>
      <w:lvlText w:val="%2)"/>
      <w:lvlJc w:val="left"/>
      <w:pPr>
        <w:ind w:left="5760" w:hanging="360"/>
      </w:pPr>
      <w:rPr>
        <w:rFonts w:ascii="Times New Roman" w:eastAsia="Times New Roman" w:hAnsi="Times New Roman" w:cs="Times New Roman"/>
      </w:rPr>
    </w:lvl>
    <w:lvl w:ilvl="2">
      <w:start w:val="1"/>
      <w:numFmt w:val="decimal"/>
      <w:lvlText w:val="%1.%2.%3."/>
      <w:lvlJc w:val="left"/>
      <w:pPr>
        <w:ind w:left="11520" w:hanging="720"/>
      </w:pPr>
      <w:rPr>
        <w:rFonts w:hint="default"/>
      </w:rPr>
    </w:lvl>
    <w:lvl w:ilvl="3">
      <w:start w:val="1"/>
      <w:numFmt w:val="decimal"/>
      <w:lvlText w:val="%1.%2.%3.%4."/>
      <w:lvlJc w:val="left"/>
      <w:pPr>
        <w:ind w:left="16920" w:hanging="720"/>
      </w:pPr>
      <w:rPr>
        <w:rFonts w:hint="default"/>
      </w:rPr>
    </w:lvl>
    <w:lvl w:ilvl="4">
      <w:start w:val="1"/>
      <w:numFmt w:val="decimal"/>
      <w:lvlText w:val="%1.%2.%3.%4.%5."/>
      <w:lvlJc w:val="left"/>
      <w:pPr>
        <w:ind w:left="22680" w:hanging="1080"/>
      </w:pPr>
      <w:rPr>
        <w:rFonts w:hint="default"/>
      </w:rPr>
    </w:lvl>
    <w:lvl w:ilvl="5">
      <w:start w:val="1"/>
      <w:numFmt w:val="decimal"/>
      <w:lvlText w:val="%1.%2.%3.%4.%5.%6."/>
      <w:lvlJc w:val="left"/>
      <w:pPr>
        <w:ind w:left="28080" w:hanging="1080"/>
      </w:pPr>
      <w:rPr>
        <w:rFonts w:hint="default"/>
      </w:rPr>
    </w:lvl>
    <w:lvl w:ilvl="6">
      <w:start w:val="1"/>
      <w:numFmt w:val="decimal"/>
      <w:lvlText w:val="%1.%2.%3.%4.%5.%6.%7."/>
      <w:lvlJc w:val="left"/>
      <w:pPr>
        <w:ind w:left="-31696" w:hanging="1440"/>
      </w:pPr>
      <w:rPr>
        <w:rFonts w:hint="default"/>
      </w:rPr>
    </w:lvl>
    <w:lvl w:ilvl="7">
      <w:start w:val="1"/>
      <w:numFmt w:val="decimal"/>
      <w:lvlText w:val="%1.%2.%3.%4.%5.%6.%7.%8."/>
      <w:lvlJc w:val="left"/>
      <w:pPr>
        <w:ind w:left="-26296" w:hanging="1440"/>
      </w:pPr>
      <w:rPr>
        <w:rFonts w:hint="default"/>
      </w:rPr>
    </w:lvl>
    <w:lvl w:ilvl="8">
      <w:start w:val="1"/>
      <w:numFmt w:val="decimal"/>
      <w:lvlText w:val="%1.%2.%3.%4.%5.%6.%7.%8.%9."/>
      <w:lvlJc w:val="left"/>
      <w:pPr>
        <w:ind w:left="-20536" w:hanging="1800"/>
      </w:pPr>
      <w:rPr>
        <w:rFonts w:hint="default"/>
      </w:rPr>
    </w:lvl>
  </w:abstractNum>
  <w:abstractNum w:abstractNumId="5" w15:restartNumberingAfterBreak="0">
    <w:nsid w:val="05BF1D6A"/>
    <w:multiLevelType w:val="multilevel"/>
    <w:tmpl w:val="3B92CC20"/>
    <w:lvl w:ilvl="0">
      <w:start w:val="5"/>
      <w:numFmt w:val="decimal"/>
      <w:lvlText w:val="%1."/>
      <w:lvlJc w:val="left"/>
      <w:pPr>
        <w:ind w:left="360" w:hanging="360"/>
      </w:pPr>
      <w:rPr>
        <w:rFonts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 w15:restartNumberingAfterBreak="0">
    <w:nsid w:val="06E103C0"/>
    <w:multiLevelType w:val="hybridMultilevel"/>
    <w:tmpl w:val="C3088AF6"/>
    <w:lvl w:ilvl="0" w:tplc="04190011">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9A1CB8"/>
    <w:multiLevelType w:val="multilevel"/>
    <w:tmpl w:val="E702C452"/>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823CFE"/>
    <w:multiLevelType w:val="multilevel"/>
    <w:tmpl w:val="4C78EEE6"/>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7AC5112"/>
    <w:multiLevelType w:val="hybridMultilevel"/>
    <w:tmpl w:val="F17000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281CE6"/>
    <w:multiLevelType w:val="multilevel"/>
    <w:tmpl w:val="BD52A25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1" w15:restartNumberingAfterBreak="0">
    <w:nsid w:val="1A7A5EA6"/>
    <w:multiLevelType w:val="hybridMultilevel"/>
    <w:tmpl w:val="E144A620"/>
    <w:lvl w:ilvl="0" w:tplc="B67667F6">
      <w:start w:val="1"/>
      <w:numFmt w:val="decimal"/>
      <w:lvlText w:val="%1."/>
      <w:lvlJc w:val="left"/>
      <w:pPr>
        <w:ind w:left="1773" w:hanging="360"/>
      </w:pPr>
      <w:rPr>
        <w:rFonts w:cs="Times New Roman" w:hint="default"/>
      </w:rPr>
    </w:lvl>
    <w:lvl w:ilvl="1" w:tplc="04190019">
      <w:start w:val="1"/>
      <w:numFmt w:val="lowerLetter"/>
      <w:lvlText w:val="%2."/>
      <w:lvlJc w:val="left"/>
      <w:pPr>
        <w:ind w:left="2493" w:hanging="360"/>
      </w:pPr>
      <w:rPr>
        <w:rFonts w:cs="Times New Roman"/>
      </w:rPr>
    </w:lvl>
    <w:lvl w:ilvl="2" w:tplc="0419001B">
      <w:start w:val="1"/>
      <w:numFmt w:val="lowerRoman"/>
      <w:lvlText w:val="%3."/>
      <w:lvlJc w:val="right"/>
      <w:pPr>
        <w:ind w:left="3213" w:hanging="180"/>
      </w:pPr>
      <w:rPr>
        <w:rFonts w:cs="Times New Roman"/>
      </w:rPr>
    </w:lvl>
    <w:lvl w:ilvl="3" w:tplc="0419000F">
      <w:start w:val="1"/>
      <w:numFmt w:val="decimal"/>
      <w:lvlText w:val="%4."/>
      <w:lvlJc w:val="left"/>
      <w:pPr>
        <w:ind w:left="3933" w:hanging="360"/>
      </w:pPr>
      <w:rPr>
        <w:rFonts w:cs="Times New Roman"/>
      </w:rPr>
    </w:lvl>
    <w:lvl w:ilvl="4" w:tplc="04190019">
      <w:start w:val="1"/>
      <w:numFmt w:val="lowerLetter"/>
      <w:lvlText w:val="%5."/>
      <w:lvlJc w:val="left"/>
      <w:pPr>
        <w:ind w:left="4653" w:hanging="360"/>
      </w:pPr>
      <w:rPr>
        <w:rFonts w:cs="Times New Roman"/>
      </w:rPr>
    </w:lvl>
    <w:lvl w:ilvl="5" w:tplc="0419001B">
      <w:start w:val="1"/>
      <w:numFmt w:val="lowerRoman"/>
      <w:lvlText w:val="%6."/>
      <w:lvlJc w:val="right"/>
      <w:pPr>
        <w:ind w:left="5373" w:hanging="180"/>
      </w:pPr>
      <w:rPr>
        <w:rFonts w:cs="Times New Roman"/>
      </w:rPr>
    </w:lvl>
    <w:lvl w:ilvl="6" w:tplc="0419000F" w:tentative="1">
      <w:start w:val="1"/>
      <w:numFmt w:val="decimal"/>
      <w:lvlText w:val="%7."/>
      <w:lvlJc w:val="left"/>
      <w:pPr>
        <w:ind w:left="6093" w:hanging="360"/>
      </w:pPr>
      <w:rPr>
        <w:rFonts w:cs="Times New Roman"/>
      </w:rPr>
    </w:lvl>
    <w:lvl w:ilvl="7" w:tplc="04190019" w:tentative="1">
      <w:start w:val="1"/>
      <w:numFmt w:val="lowerLetter"/>
      <w:lvlText w:val="%8."/>
      <w:lvlJc w:val="left"/>
      <w:pPr>
        <w:ind w:left="6813" w:hanging="360"/>
      </w:pPr>
      <w:rPr>
        <w:rFonts w:cs="Times New Roman"/>
      </w:rPr>
    </w:lvl>
    <w:lvl w:ilvl="8" w:tplc="0419001B" w:tentative="1">
      <w:start w:val="1"/>
      <w:numFmt w:val="lowerRoman"/>
      <w:lvlText w:val="%9."/>
      <w:lvlJc w:val="right"/>
      <w:pPr>
        <w:ind w:left="7533" w:hanging="180"/>
      </w:pPr>
      <w:rPr>
        <w:rFonts w:cs="Times New Roman"/>
      </w:rPr>
    </w:lvl>
  </w:abstractNum>
  <w:abstractNum w:abstractNumId="12" w15:restartNumberingAfterBreak="0">
    <w:nsid w:val="216B38C8"/>
    <w:multiLevelType w:val="multilevel"/>
    <w:tmpl w:val="0BC02F1A"/>
    <w:lvl w:ilvl="0">
      <w:start w:val="3"/>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13" w15:restartNumberingAfterBreak="0">
    <w:nsid w:val="21796511"/>
    <w:multiLevelType w:val="hybridMultilevel"/>
    <w:tmpl w:val="6DBE740A"/>
    <w:lvl w:ilvl="0" w:tplc="9FB0980C">
      <w:start w:val="7"/>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252D7748"/>
    <w:multiLevelType w:val="hybridMultilevel"/>
    <w:tmpl w:val="B5E0E63C"/>
    <w:lvl w:ilvl="0" w:tplc="682008F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D054B8"/>
    <w:multiLevelType w:val="hybridMultilevel"/>
    <w:tmpl w:val="DB40DAB6"/>
    <w:lvl w:ilvl="0" w:tplc="415A65C0">
      <w:start w:val="6"/>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6" w15:restartNumberingAfterBreak="0">
    <w:nsid w:val="266933D9"/>
    <w:multiLevelType w:val="multilevel"/>
    <w:tmpl w:val="6D189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rFonts w:ascii="Times New Roman" w:eastAsia="Times New Roman" w:hAnsi="Times New Roman" w:cs="Times New Roman"/>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6E01DE8"/>
    <w:multiLevelType w:val="multilevel"/>
    <w:tmpl w:val="ED5228F0"/>
    <w:lvl w:ilvl="0">
      <w:start w:val="8"/>
      <w:numFmt w:val="decimalZero"/>
      <w:lvlText w:val="%1"/>
      <w:lvlJc w:val="left"/>
      <w:pPr>
        <w:ind w:left="1080" w:hanging="1080"/>
      </w:pPr>
      <w:rPr>
        <w:rFonts w:hint="default"/>
      </w:rPr>
    </w:lvl>
    <w:lvl w:ilvl="1">
      <w:start w:val="11"/>
      <w:numFmt w:val="decimal"/>
      <w:lvlText w:val="%1.%2"/>
      <w:lvlJc w:val="left"/>
      <w:pPr>
        <w:ind w:left="1080" w:hanging="1080"/>
      </w:pPr>
      <w:rPr>
        <w:rFonts w:hint="default"/>
      </w:rPr>
    </w:lvl>
    <w:lvl w:ilvl="2">
      <w:start w:val="2016"/>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0E7910"/>
    <w:multiLevelType w:val="hybridMultilevel"/>
    <w:tmpl w:val="162A9FDA"/>
    <w:lvl w:ilvl="0" w:tplc="4C68A6CA">
      <w:start w:val="1"/>
      <w:numFmt w:val="decimal"/>
      <w:lvlText w:val="%1."/>
      <w:lvlJc w:val="left"/>
      <w:pPr>
        <w:ind w:left="2070" w:hanging="1185"/>
      </w:pPr>
      <w:rPr>
        <w:rFonts w:hint="default"/>
        <w:color w:val="000000"/>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9" w15:restartNumberingAfterBreak="0">
    <w:nsid w:val="3CAD0C65"/>
    <w:multiLevelType w:val="multilevel"/>
    <w:tmpl w:val="5D84F4D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C93481"/>
    <w:multiLevelType w:val="hybridMultilevel"/>
    <w:tmpl w:val="A5C64D9C"/>
    <w:lvl w:ilvl="0" w:tplc="409CF2E2">
      <w:start w:val="8"/>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AEF6ACCA">
      <w:start w:val="6"/>
      <w:numFmt w:val="decimal"/>
      <w:lvlText w:val="%4."/>
      <w:lvlJc w:val="left"/>
      <w:pPr>
        <w:ind w:left="3949" w:hanging="360"/>
      </w:pPr>
      <w:rPr>
        <w:rFonts w:hint="default"/>
      </w:rPr>
    </w:lvl>
    <w:lvl w:ilvl="4" w:tplc="04190019" w:tentative="1">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1">
      <w:start w:val="1"/>
      <w:numFmt w:val="decimal"/>
      <w:lvlText w:val="%8)"/>
      <w:lvlJc w:val="left"/>
      <w:pPr>
        <w:ind w:left="1070" w:hanging="360"/>
      </w:pPr>
    </w:lvl>
    <w:lvl w:ilvl="8" w:tplc="0419001B" w:tentative="1">
      <w:start w:val="1"/>
      <w:numFmt w:val="lowerRoman"/>
      <w:lvlText w:val="%9."/>
      <w:lvlJc w:val="right"/>
      <w:pPr>
        <w:ind w:left="7549" w:hanging="180"/>
      </w:pPr>
    </w:lvl>
  </w:abstractNum>
  <w:abstractNum w:abstractNumId="21" w15:restartNumberingAfterBreak="0">
    <w:nsid w:val="3FF60A16"/>
    <w:multiLevelType w:val="hybridMultilevel"/>
    <w:tmpl w:val="E39A15D6"/>
    <w:lvl w:ilvl="0" w:tplc="1690198E">
      <w:start w:val="12"/>
      <w:numFmt w:val="decimal"/>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22" w15:restartNumberingAfterBreak="0">
    <w:nsid w:val="4312591A"/>
    <w:multiLevelType w:val="multilevel"/>
    <w:tmpl w:val="EEC823F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9201D27"/>
    <w:multiLevelType w:val="multilevel"/>
    <w:tmpl w:val="260E4EB4"/>
    <w:lvl w:ilvl="0">
      <w:start w:val="8"/>
      <w:numFmt w:val="decimal"/>
      <w:lvlText w:val="%1."/>
      <w:lvlJc w:val="left"/>
      <w:pPr>
        <w:ind w:left="360" w:hanging="360"/>
      </w:pPr>
      <w:rPr>
        <w:rFonts w:hint="default"/>
      </w:rPr>
    </w:lvl>
    <w:lvl w:ilvl="1">
      <w:start w:val="1"/>
      <w:numFmt w:val="decimal"/>
      <w:lvlText w:val="%1.%2."/>
      <w:lvlJc w:val="left"/>
      <w:pPr>
        <w:ind w:left="2138"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2108" w:hanging="144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6024" w:hanging="1800"/>
      </w:pPr>
      <w:rPr>
        <w:rFonts w:hint="default"/>
      </w:rPr>
    </w:lvl>
  </w:abstractNum>
  <w:abstractNum w:abstractNumId="24" w15:restartNumberingAfterBreak="0">
    <w:nsid w:val="4DE05741"/>
    <w:multiLevelType w:val="hybridMultilevel"/>
    <w:tmpl w:val="29BEC232"/>
    <w:lvl w:ilvl="0" w:tplc="8D2405B4">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5" w15:restartNumberingAfterBreak="0">
    <w:nsid w:val="554F0604"/>
    <w:multiLevelType w:val="multilevel"/>
    <w:tmpl w:val="8306E354"/>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DA4D06"/>
    <w:multiLevelType w:val="hybridMultilevel"/>
    <w:tmpl w:val="7A8E0DC6"/>
    <w:lvl w:ilvl="0" w:tplc="409CF2E2">
      <w:start w:val="8"/>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7" w15:restartNumberingAfterBreak="0">
    <w:nsid w:val="5B2F5BBA"/>
    <w:multiLevelType w:val="hybridMultilevel"/>
    <w:tmpl w:val="88769FBA"/>
    <w:lvl w:ilvl="0" w:tplc="25B02F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BEA66FF"/>
    <w:multiLevelType w:val="hybridMultilevel"/>
    <w:tmpl w:val="4300C85A"/>
    <w:lvl w:ilvl="0" w:tplc="0C00B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0B4339F"/>
    <w:multiLevelType w:val="hybridMultilevel"/>
    <w:tmpl w:val="0450EBC0"/>
    <w:lvl w:ilvl="0" w:tplc="090A3126">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5BD3D98"/>
    <w:multiLevelType w:val="multilevel"/>
    <w:tmpl w:val="63D0A7B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7656A8B"/>
    <w:multiLevelType w:val="multilevel"/>
    <w:tmpl w:val="6B4841B0"/>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0007D2"/>
    <w:multiLevelType w:val="hybridMultilevel"/>
    <w:tmpl w:val="F0663A94"/>
    <w:lvl w:ilvl="0" w:tplc="7C28947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C293574"/>
    <w:multiLevelType w:val="multilevel"/>
    <w:tmpl w:val="C694B8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30701F"/>
    <w:multiLevelType w:val="hybridMultilevel"/>
    <w:tmpl w:val="0652F3AA"/>
    <w:lvl w:ilvl="0" w:tplc="60143350">
      <w:start w:val="1"/>
      <w:numFmt w:val="decimal"/>
      <w:lvlText w:val="%1."/>
      <w:lvlJc w:val="left"/>
      <w:pPr>
        <w:ind w:left="1635" w:hanging="93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71D83A33"/>
    <w:multiLevelType w:val="multilevel"/>
    <w:tmpl w:val="004E1470"/>
    <w:lvl w:ilvl="0">
      <w:start w:val="8"/>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11"/>
  </w:num>
  <w:num w:numId="2">
    <w:abstractNumId w:val="9"/>
  </w:num>
  <w:num w:numId="3">
    <w:abstractNumId w:val="17"/>
  </w:num>
  <w:num w:numId="4">
    <w:abstractNumId w:val="10"/>
  </w:num>
  <w:num w:numId="5">
    <w:abstractNumId w:val="34"/>
  </w:num>
  <w:num w:numId="6">
    <w:abstractNumId w:val="0"/>
  </w:num>
  <w:num w:numId="7">
    <w:abstractNumId w:val="1"/>
  </w:num>
  <w:num w:numId="8">
    <w:abstractNumId w:val="2"/>
  </w:num>
  <w:num w:numId="9">
    <w:abstractNumId w:val="3"/>
  </w:num>
  <w:num w:numId="10">
    <w:abstractNumId w:val="16"/>
  </w:num>
  <w:num w:numId="11">
    <w:abstractNumId w:val="25"/>
  </w:num>
  <w:num w:numId="12">
    <w:abstractNumId w:val="7"/>
  </w:num>
  <w:num w:numId="13">
    <w:abstractNumId w:val="31"/>
  </w:num>
  <w:num w:numId="14">
    <w:abstractNumId w:val="4"/>
  </w:num>
  <w:num w:numId="15">
    <w:abstractNumId w:val="22"/>
  </w:num>
  <w:num w:numId="16">
    <w:abstractNumId w:val="6"/>
  </w:num>
  <w:num w:numId="17">
    <w:abstractNumId w:val="12"/>
  </w:num>
  <w:num w:numId="18">
    <w:abstractNumId w:val="29"/>
  </w:num>
  <w:num w:numId="19">
    <w:abstractNumId w:val="26"/>
  </w:num>
  <w:num w:numId="20">
    <w:abstractNumId w:val="33"/>
  </w:num>
  <w:num w:numId="21">
    <w:abstractNumId w:val="20"/>
  </w:num>
  <w:num w:numId="22">
    <w:abstractNumId w:val="14"/>
  </w:num>
  <w:num w:numId="23">
    <w:abstractNumId w:val="32"/>
  </w:num>
  <w:num w:numId="24">
    <w:abstractNumId w:val="8"/>
  </w:num>
  <w:num w:numId="25">
    <w:abstractNumId w:val="35"/>
  </w:num>
  <w:num w:numId="26">
    <w:abstractNumId w:val="23"/>
  </w:num>
  <w:num w:numId="27">
    <w:abstractNumId w:val="30"/>
  </w:num>
  <w:num w:numId="28">
    <w:abstractNumId w:val="19"/>
  </w:num>
  <w:num w:numId="29">
    <w:abstractNumId w:val="18"/>
  </w:num>
  <w:num w:numId="30">
    <w:abstractNumId w:val="5"/>
  </w:num>
  <w:num w:numId="31">
    <w:abstractNumId w:val="13"/>
  </w:num>
  <w:num w:numId="32">
    <w:abstractNumId w:val="24"/>
  </w:num>
  <w:num w:numId="33">
    <w:abstractNumId w:val="28"/>
  </w:num>
  <w:num w:numId="34">
    <w:abstractNumId w:val="15"/>
  </w:num>
  <w:num w:numId="35">
    <w:abstractNumId w:val="2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677CF"/>
    <w:rsid w:val="000018FB"/>
    <w:rsid w:val="00011A3E"/>
    <w:rsid w:val="00020398"/>
    <w:rsid w:val="0002110C"/>
    <w:rsid w:val="00024651"/>
    <w:rsid w:val="0002481C"/>
    <w:rsid w:val="000272DE"/>
    <w:rsid w:val="000342D8"/>
    <w:rsid w:val="0003787D"/>
    <w:rsid w:val="00043B6E"/>
    <w:rsid w:val="000643BB"/>
    <w:rsid w:val="00067B13"/>
    <w:rsid w:val="00073DD3"/>
    <w:rsid w:val="000776BD"/>
    <w:rsid w:val="0008003B"/>
    <w:rsid w:val="000820E2"/>
    <w:rsid w:val="0008435F"/>
    <w:rsid w:val="0008474B"/>
    <w:rsid w:val="00090E6F"/>
    <w:rsid w:val="000937D2"/>
    <w:rsid w:val="000956B5"/>
    <w:rsid w:val="000A037D"/>
    <w:rsid w:val="000A4DC2"/>
    <w:rsid w:val="000B4399"/>
    <w:rsid w:val="000B49F1"/>
    <w:rsid w:val="000B5C47"/>
    <w:rsid w:val="000B6D2C"/>
    <w:rsid w:val="000B6FF3"/>
    <w:rsid w:val="000C0990"/>
    <w:rsid w:val="000C25C2"/>
    <w:rsid w:val="000C3386"/>
    <w:rsid w:val="000C4B98"/>
    <w:rsid w:val="000C57E9"/>
    <w:rsid w:val="000D22F7"/>
    <w:rsid w:val="000E1188"/>
    <w:rsid w:val="000E230E"/>
    <w:rsid w:val="000E69EB"/>
    <w:rsid w:val="000F3027"/>
    <w:rsid w:val="000F34FF"/>
    <w:rsid w:val="00107CA2"/>
    <w:rsid w:val="00110E30"/>
    <w:rsid w:val="00113B0A"/>
    <w:rsid w:val="00113DF0"/>
    <w:rsid w:val="001142CC"/>
    <w:rsid w:val="00114915"/>
    <w:rsid w:val="00120806"/>
    <w:rsid w:val="00122159"/>
    <w:rsid w:val="001264A7"/>
    <w:rsid w:val="00127585"/>
    <w:rsid w:val="00137126"/>
    <w:rsid w:val="00144E61"/>
    <w:rsid w:val="0016154E"/>
    <w:rsid w:val="001635B4"/>
    <w:rsid w:val="001643E6"/>
    <w:rsid w:val="00164486"/>
    <w:rsid w:val="001655A4"/>
    <w:rsid w:val="00167DC9"/>
    <w:rsid w:val="0017081C"/>
    <w:rsid w:val="0017504E"/>
    <w:rsid w:val="00194884"/>
    <w:rsid w:val="001A5973"/>
    <w:rsid w:val="001B256D"/>
    <w:rsid w:val="001B37F8"/>
    <w:rsid w:val="001C0AC6"/>
    <w:rsid w:val="001C10DB"/>
    <w:rsid w:val="001D22DC"/>
    <w:rsid w:val="001E2CF6"/>
    <w:rsid w:val="001E3946"/>
    <w:rsid w:val="001E6A60"/>
    <w:rsid w:val="001E6E19"/>
    <w:rsid w:val="0020112C"/>
    <w:rsid w:val="00202EDA"/>
    <w:rsid w:val="00204392"/>
    <w:rsid w:val="0021331E"/>
    <w:rsid w:val="00216B7E"/>
    <w:rsid w:val="00230FFF"/>
    <w:rsid w:val="002321BA"/>
    <w:rsid w:val="00232C61"/>
    <w:rsid w:val="002369A6"/>
    <w:rsid w:val="0024030D"/>
    <w:rsid w:val="002431C5"/>
    <w:rsid w:val="00246BA3"/>
    <w:rsid w:val="00254F2F"/>
    <w:rsid w:val="002626CE"/>
    <w:rsid w:val="0026516B"/>
    <w:rsid w:val="00273653"/>
    <w:rsid w:val="00274D4C"/>
    <w:rsid w:val="00281A99"/>
    <w:rsid w:val="00291788"/>
    <w:rsid w:val="002973B9"/>
    <w:rsid w:val="002A2795"/>
    <w:rsid w:val="002B1CB8"/>
    <w:rsid w:val="002B292D"/>
    <w:rsid w:val="002B6DF7"/>
    <w:rsid w:val="002C7A10"/>
    <w:rsid w:val="002D3F3F"/>
    <w:rsid w:val="002D6384"/>
    <w:rsid w:val="002E0E4C"/>
    <w:rsid w:val="002E26C4"/>
    <w:rsid w:val="002F0FB3"/>
    <w:rsid w:val="002F14CC"/>
    <w:rsid w:val="00300212"/>
    <w:rsid w:val="00303CF9"/>
    <w:rsid w:val="00304A3E"/>
    <w:rsid w:val="00306C17"/>
    <w:rsid w:val="003112A5"/>
    <w:rsid w:val="0031350B"/>
    <w:rsid w:val="00314390"/>
    <w:rsid w:val="00314B62"/>
    <w:rsid w:val="003224D8"/>
    <w:rsid w:val="003303A3"/>
    <w:rsid w:val="00330E28"/>
    <w:rsid w:val="0033176A"/>
    <w:rsid w:val="00335DD5"/>
    <w:rsid w:val="00335E34"/>
    <w:rsid w:val="003451C8"/>
    <w:rsid w:val="00356081"/>
    <w:rsid w:val="00365D6F"/>
    <w:rsid w:val="003724D0"/>
    <w:rsid w:val="00390CAB"/>
    <w:rsid w:val="00391D72"/>
    <w:rsid w:val="00396454"/>
    <w:rsid w:val="00397C3B"/>
    <w:rsid w:val="003A5D47"/>
    <w:rsid w:val="003B5F96"/>
    <w:rsid w:val="003C7DF8"/>
    <w:rsid w:val="003D46A9"/>
    <w:rsid w:val="003D4BFC"/>
    <w:rsid w:val="003D558B"/>
    <w:rsid w:val="003E764C"/>
    <w:rsid w:val="003F01A8"/>
    <w:rsid w:val="003F54FC"/>
    <w:rsid w:val="003F726D"/>
    <w:rsid w:val="00400126"/>
    <w:rsid w:val="00402760"/>
    <w:rsid w:val="00412817"/>
    <w:rsid w:val="00417788"/>
    <w:rsid w:val="00417AA5"/>
    <w:rsid w:val="00421D30"/>
    <w:rsid w:val="00430F7E"/>
    <w:rsid w:val="0043260F"/>
    <w:rsid w:val="0043475D"/>
    <w:rsid w:val="0044105C"/>
    <w:rsid w:val="00441DA3"/>
    <w:rsid w:val="00443AC4"/>
    <w:rsid w:val="004514FB"/>
    <w:rsid w:val="00454078"/>
    <w:rsid w:val="0045412F"/>
    <w:rsid w:val="00455E70"/>
    <w:rsid w:val="00460160"/>
    <w:rsid w:val="00460404"/>
    <w:rsid w:val="004616CB"/>
    <w:rsid w:val="00461DCB"/>
    <w:rsid w:val="0046369D"/>
    <w:rsid w:val="004722CB"/>
    <w:rsid w:val="00473D3F"/>
    <w:rsid w:val="004742A1"/>
    <w:rsid w:val="0047688D"/>
    <w:rsid w:val="004846BE"/>
    <w:rsid w:val="004B2A47"/>
    <w:rsid w:val="004B65B8"/>
    <w:rsid w:val="004C0DD3"/>
    <w:rsid w:val="004C55CD"/>
    <w:rsid w:val="004C6AE2"/>
    <w:rsid w:val="004D56ED"/>
    <w:rsid w:val="004F0B9E"/>
    <w:rsid w:val="004F4816"/>
    <w:rsid w:val="00504875"/>
    <w:rsid w:val="00507AA2"/>
    <w:rsid w:val="0052088A"/>
    <w:rsid w:val="00524525"/>
    <w:rsid w:val="00530F2F"/>
    <w:rsid w:val="0053632E"/>
    <w:rsid w:val="00546CFA"/>
    <w:rsid w:val="00547DD7"/>
    <w:rsid w:val="00556E80"/>
    <w:rsid w:val="00562E72"/>
    <w:rsid w:val="005751FC"/>
    <w:rsid w:val="005970F4"/>
    <w:rsid w:val="00597F5A"/>
    <w:rsid w:val="005B3408"/>
    <w:rsid w:val="005D0F47"/>
    <w:rsid w:val="005D4E5F"/>
    <w:rsid w:val="005D7059"/>
    <w:rsid w:val="005E1780"/>
    <w:rsid w:val="0060191E"/>
    <w:rsid w:val="0060294C"/>
    <w:rsid w:val="006100D3"/>
    <w:rsid w:val="00614F6E"/>
    <w:rsid w:val="0061753A"/>
    <w:rsid w:val="0063501E"/>
    <w:rsid w:val="00643365"/>
    <w:rsid w:val="00664B62"/>
    <w:rsid w:val="00666712"/>
    <w:rsid w:val="00666B62"/>
    <w:rsid w:val="0066775C"/>
    <w:rsid w:val="00671DD3"/>
    <w:rsid w:val="00671DE9"/>
    <w:rsid w:val="006770EE"/>
    <w:rsid w:val="006845A9"/>
    <w:rsid w:val="006907D0"/>
    <w:rsid w:val="006A2981"/>
    <w:rsid w:val="006A5871"/>
    <w:rsid w:val="006B29E7"/>
    <w:rsid w:val="006B6A63"/>
    <w:rsid w:val="006C1EDA"/>
    <w:rsid w:val="006C5D6B"/>
    <w:rsid w:val="006D2D15"/>
    <w:rsid w:val="006E21EC"/>
    <w:rsid w:val="006F324C"/>
    <w:rsid w:val="006F6545"/>
    <w:rsid w:val="0070379B"/>
    <w:rsid w:val="0070381D"/>
    <w:rsid w:val="00712F6C"/>
    <w:rsid w:val="00713CDE"/>
    <w:rsid w:val="007158F1"/>
    <w:rsid w:val="0072680A"/>
    <w:rsid w:val="00727392"/>
    <w:rsid w:val="0073002B"/>
    <w:rsid w:val="00737165"/>
    <w:rsid w:val="007546B3"/>
    <w:rsid w:val="0076094A"/>
    <w:rsid w:val="00772948"/>
    <w:rsid w:val="007819BB"/>
    <w:rsid w:val="00787B2A"/>
    <w:rsid w:val="00797B6E"/>
    <w:rsid w:val="007A4475"/>
    <w:rsid w:val="007A521E"/>
    <w:rsid w:val="007B3396"/>
    <w:rsid w:val="007B723D"/>
    <w:rsid w:val="007C1C63"/>
    <w:rsid w:val="007C7EA8"/>
    <w:rsid w:val="007D1302"/>
    <w:rsid w:val="007D2188"/>
    <w:rsid w:val="007D510F"/>
    <w:rsid w:val="007E5727"/>
    <w:rsid w:val="007E7C57"/>
    <w:rsid w:val="007F3EFE"/>
    <w:rsid w:val="0080026D"/>
    <w:rsid w:val="00802DDB"/>
    <w:rsid w:val="0080711F"/>
    <w:rsid w:val="00813421"/>
    <w:rsid w:val="00820053"/>
    <w:rsid w:val="00835A11"/>
    <w:rsid w:val="008401F6"/>
    <w:rsid w:val="008467CD"/>
    <w:rsid w:val="00847BD8"/>
    <w:rsid w:val="00852318"/>
    <w:rsid w:val="00852972"/>
    <w:rsid w:val="0085300B"/>
    <w:rsid w:val="00853162"/>
    <w:rsid w:val="008562F8"/>
    <w:rsid w:val="00856890"/>
    <w:rsid w:val="00860781"/>
    <w:rsid w:val="00861EF2"/>
    <w:rsid w:val="00867E9B"/>
    <w:rsid w:val="00872A2D"/>
    <w:rsid w:val="00895726"/>
    <w:rsid w:val="008A3765"/>
    <w:rsid w:val="008B0059"/>
    <w:rsid w:val="008B364A"/>
    <w:rsid w:val="008B3789"/>
    <w:rsid w:val="008B4D78"/>
    <w:rsid w:val="008C1572"/>
    <w:rsid w:val="008C4730"/>
    <w:rsid w:val="008C538F"/>
    <w:rsid w:val="008D0D9D"/>
    <w:rsid w:val="008D27BA"/>
    <w:rsid w:val="008E3902"/>
    <w:rsid w:val="008E75FE"/>
    <w:rsid w:val="008F18A3"/>
    <w:rsid w:val="00907104"/>
    <w:rsid w:val="009073F7"/>
    <w:rsid w:val="00912088"/>
    <w:rsid w:val="009239C3"/>
    <w:rsid w:val="009249B5"/>
    <w:rsid w:val="009374E5"/>
    <w:rsid w:val="009452E3"/>
    <w:rsid w:val="009561BD"/>
    <w:rsid w:val="00956356"/>
    <w:rsid w:val="0095765C"/>
    <w:rsid w:val="009705F6"/>
    <w:rsid w:val="009801CC"/>
    <w:rsid w:val="0098078F"/>
    <w:rsid w:val="00981B98"/>
    <w:rsid w:val="009831D6"/>
    <w:rsid w:val="009908C3"/>
    <w:rsid w:val="009909B1"/>
    <w:rsid w:val="009A4081"/>
    <w:rsid w:val="009A48EB"/>
    <w:rsid w:val="009A609F"/>
    <w:rsid w:val="009B4056"/>
    <w:rsid w:val="009B7AD5"/>
    <w:rsid w:val="009D2768"/>
    <w:rsid w:val="009D6C95"/>
    <w:rsid w:val="009E5029"/>
    <w:rsid w:val="009E7B24"/>
    <w:rsid w:val="009F0983"/>
    <w:rsid w:val="00A01466"/>
    <w:rsid w:val="00A0581F"/>
    <w:rsid w:val="00A10A0D"/>
    <w:rsid w:val="00A11171"/>
    <w:rsid w:val="00A128DE"/>
    <w:rsid w:val="00A26051"/>
    <w:rsid w:val="00A27890"/>
    <w:rsid w:val="00A32949"/>
    <w:rsid w:val="00A42478"/>
    <w:rsid w:val="00A45DEA"/>
    <w:rsid w:val="00A46310"/>
    <w:rsid w:val="00A519EA"/>
    <w:rsid w:val="00A52D77"/>
    <w:rsid w:val="00A53856"/>
    <w:rsid w:val="00A65755"/>
    <w:rsid w:val="00A71DD3"/>
    <w:rsid w:val="00A73A24"/>
    <w:rsid w:val="00A7635C"/>
    <w:rsid w:val="00A860D7"/>
    <w:rsid w:val="00A876FA"/>
    <w:rsid w:val="00A900C3"/>
    <w:rsid w:val="00A94C98"/>
    <w:rsid w:val="00AA7593"/>
    <w:rsid w:val="00AD700F"/>
    <w:rsid w:val="00AE1250"/>
    <w:rsid w:val="00AF489F"/>
    <w:rsid w:val="00B00FBA"/>
    <w:rsid w:val="00B01761"/>
    <w:rsid w:val="00B017FC"/>
    <w:rsid w:val="00B02B3F"/>
    <w:rsid w:val="00B037DD"/>
    <w:rsid w:val="00B1647D"/>
    <w:rsid w:val="00B16E8E"/>
    <w:rsid w:val="00B223B9"/>
    <w:rsid w:val="00B33029"/>
    <w:rsid w:val="00B420F8"/>
    <w:rsid w:val="00B4718A"/>
    <w:rsid w:val="00B51B07"/>
    <w:rsid w:val="00B53978"/>
    <w:rsid w:val="00B66EF7"/>
    <w:rsid w:val="00B774D7"/>
    <w:rsid w:val="00B917FE"/>
    <w:rsid w:val="00BA0485"/>
    <w:rsid w:val="00BA4506"/>
    <w:rsid w:val="00BB30EB"/>
    <w:rsid w:val="00BB3618"/>
    <w:rsid w:val="00BB39BC"/>
    <w:rsid w:val="00BB441C"/>
    <w:rsid w:val="00BC1235"/>
    <w:rsid w:val="00BC47CE"/>
    <w:rsid w:val="00BC58E1"/>
    <w:rsid w:val="00BC7467"/>
    <w:rsid w:val="00BD3C52"/>
    <w:rsid w:val="00BD5999"/>
    <w:rsid w:val="00BE0E53"/>
    <w:rsid w:val="00BE600F"/>
    <w:rsid w:val="00BF48E7"/>
    <w:rsid w:val="00BF6321"/>
    <w:rsid w:val="00C0041B"/>
    <w:rsid w:val="00C033DD"/>
    <w:rsid w:val="00C03C91"/>
    <w:rsid w:val="00C20540"/>
    <w:rsid w:val="00C27EAF"/>
    <w:rsid w:val="00C461C6"/>
    <w:rsid w:val="00C46A7B"/>
    <w:rsid w:val="00C51210"/>
    <w:rsid w:val="00C52E9D"/>
    <w:rsid w:val="00C63046"/>
    <w:rsid w:val="00C66F62"/>
    <w:rsid w:val="00C75DFA"/>
    <w:rsid w:val="00C766AC"/>
    <w:rsid w:val="00C801AC"/>
    <w:rsid w:val="00C83853"/>
    <w:rsid w:val="00C92069"/>
    <w:rsid w:val="00CA5DEA"/>
    <w:rsid w:val="00CA7E5B"/>
    <w:rsid w:val="00CB0CCE"/>
    <w:rsid w:val="00CC30DD"/>
    <w:rsid w:val="00CC41C2"/>
    <w:rsid w:val="00CC593A"/>
    <w:rsid w:val="00CD401D"/>
    <w:rsid w:val="00CD6455"/>
    <w:rsid w:val="00CD65F1"/>
    <w:rsid w:val="00CD6CD2"/>
    <w:rsid w:val="00CD7DBD"/>
    <w:rsid w:val="00CE25CA"/>
    <w:rsid w:val="00CF1994"/>
    <w:rsid w:val="00D009A0"/>
    <w:rsid w:val="00D0157A"/>
    <w:rsid w:val="00D032EF"/>
    <w:rsid w:val="00D047E4"/>
    <w:rsid w:val="00D066F3"/>
    <w:rsid w:val="00D107E8"/>
    <w:rsid w:val="00D164F0"/>
    <w:rsid w:val="00D171A7"/>
    <w:rsid w:val="00D21E8F"/>
    <w:rsid w:val="00D22583"/>
    <w:rsid w:val="00D266E9"/>
    <w:rsid w:val="00D277A6"/>
    <w:rsid w:val="00D40482"/>
    <w:rsid w:val="00D44412"/>
    <w:rsid w:val="00D45539"/>
    <w:rsid w:val="00D5441C"/>
    <w:rsid w:val="00D56060"/>
    <w:rsid w:val="00D574B0"/>
    <w:rsid w:val="00D60E54"/>
    <w:rsid w:val="00D6494E"/>
    <w:rsid w:val="00D74A40"/>
    <w:rsid w:val="00D8786C"/>
    <w:rsid w:val="00D914FD"/>
    <w:rsid w:val="00D935AA"/>
    <w:rsid w:val="00D9524B"/>
    <w:rsid w:val="00DA233F"/>
    <w:rsid w:val="00DA23FC"/>
    <w:rsid w:val="00DA5288"/>
    <w:rsid w:val="00DB1659"/>
    <w:rsid w:val="00DC03B8"/>
    <w:rsid w:val="00DC67B2"/>
    <w:rsid w:val="00DC7E87"/>
    <w:rsid w:val="00DD0ABF"/>
    <w:rsid w:val="00DD0B76"/>
    <w:rsid w:val="00DD509D"/>
    <w:rsid w:val="00DE3617"/>
    <w:rsid w:val="00DE4CD3"/>
    <w:rsid w:val="00DE79D5"/>
    <w:rsid w:val="00E02848"/>
    <w:rsid w:val="00E11135"/>
    <w:rsid w:val="00E1607A"/>
    <w:rsid w:val="00E208C1"/>
    <w:rsid w:val="00E22B64"/>
    <w:rsid w:val="00E26F7C"/>
    <w:rsid w:val="00E27ABE"/>
    <w:rsid w:val="00E31DB6"/>
    <w:rsid w:val="00E3341F"/>
    <w:rsid w:val="00E3448C"/>
    <w:rsid w:val="00E47D10"/>
    <w:rsid w:val="00E607D8"/>
    <w:rsid w:val="00E626BB"/>
    <w:rsid w:val="00E64648"/>
    <w:rsid w:val="00E6603B"/>
    <w:rsid w:val="00E70F67"/>
    <w:rsid w:val="00E71CD2"/>
    <w:rsid w:val="00E8038B"/>
    <w:rsid w:val="00E859F6"/>
    <w:rsid w:val="00EA4EF7"/>
    <w:rsid w:val="00EB0EC6"/>
    <w:rsid w:val="00EB2B19"/>
    <w:rsid w:val="00EB49FC"/>
    <w:rsid w:val="00EB531E"/>
    <w:rsid w:val="00EC256E"/>
    <w:rsid w:val="00EC4A96"/>
    <w:rsid w:val="00EC4FE8"/>
    <w:rsid w:val="00ED09D0"/>
    <w:rsid w:val="00ED1153"/>
    <w:rsid w:val="00ED1B15"/>
    <w:rsid w:val="00ED32AA"/>
    <w:rsid w:val="00EE061A"/>
    <w:rsid w:val="00EE1D44"/>
    <w:rsid w:val="00EF005C"/>
    <w:rsid w:val="00EF5E38"/>
    <w:rsid w:val="00F05350"/>
    <w:rsid w:val="00F12C22"/>
    <w:rsid w:val="00F203C8"/>
    <w:rsid w:val="00F26D8A"/>
    <w:rsid w:val="00F34BB3"/>
    <w:rsid w:val="00F4162D"/>
    <w:rsid w:val="00F52A2C"/>
    <w:rsid w:val="00F53CB1"/>
    <w:rsid w:val="00F618E0"/>
    <w:rsid w:val="00F62405"/>
    <w:rsid w:val="00F64F80"/>
    <w:rsid w:val="00F67697"/>
    <w:rsid w:val="00F677CF"/>
    <w:rsid w:val="00F67B0D"/>
    <w:rsid w:val="00F80589"/>
    <w:rsid w:val="00F84EDB"/>
    <w:rsid w:val="00F861E4"/>
    <w:rsid w:val="00F9012A"/>
    <w:rsid w:val="00F92618"/>
    <w:rsid w:val="00F97552"/>
    <w:rsid w:val="00F97B19"/>
    <w:rsid w:val="00FA2C66"/>
    <w:rsid w:val="00FA7C0C"/>
    <w:rsid w:val="00FD13C6"/>
    <w:rsid w:val="00FD67B7"/>
    <w:rsid w:val="00FE32C0"/>
    <w:rsid w:val="00FE3913"/>
    <w:rsid w:val="00FE4040"/>
    <w:rsid w:val="00FE4E8B"/>
    <w:rsid w:val="00FE5FD0"/>
    <w:rsid w:val="00FF1CFA"/>
    <w:rsid w:val="00FF42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05E72F"/>
  <w15:docId w15:val="{A7BA7DE0-E0BB-4AAF-B660-F3644C0E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7CF"/>
    <w:rPr>
      <w:sz w:val="24"/>
    </w:rPr>
  </w:style>
  <w:style w:type="paragraph" w:styleId="1">
    <w:name w:val="heading 1"/>
    <w:basedOn w:val="a"/>
    <w:next w:val="a"/>
    <w:link w:val="10"/>
    <w:uiPriority w:val="99"/>
    <w:qFormat/>
    <w:rsid w:val="00F677CF"/>
    <w:pPr>
      <w:keepNext/>
      <w:spacing w:line="360" w:lineRule="auto"/>
      <w:outlineLvl w:val="0"/>
    </w:pPr>
    <w:rPr>
      <w:rFonts w:ascii="AG_CenturyOldStyle" w:hAnsi="AG_CenturyOldStyle"/>
      <w:b/>
      <w:sz w:val="28"/>
    </w:rPr>
  </w:style>
  <w:style w:type="paragraph" w:styleId="5">
    <w:name w:val="heading 5"/>
    <w:basedOn w:val="a"/>
    <w:next w:val="a"/>
    <w:link w:val="50"/>
    <w:uiPriority w:val="99"/>
    <w:qFormat/>
    <w:rsid w:val="00F677CF"/>
    <w:pPr>
      <w:keepNext/>
      <w:jc w:val="center"/>
      <w:outlineLvl w:val="4"/>
    </w:pPr>
    <w:rPr>
      <w:rFonts w:ascii="AG_CenturyOldStyle" w:hAnsi="AG_CenturyOldStyle"/>
      <w:b/>
      <w:sz w:val="32"/>
    </w:rPr>
  </w:style>
  <w:style w:type="paragraph" w:styleId="6">
    <w:name w:val="heading 6"/>
    <w:basedOn w:val="a"/>
    <w:next w:val="a"/>
    <w:link w:val="60"/>
    <w:uiPriority w:val="99"/>
    <w:qFormat/>
    <w:rsid w:val="00F677CF"/>
    <w:pPr>
      <w:keepNext/>
      <w:jc w:val="center"/>
      <w:outlineLvl w:val="5"/>
    </w:pPr>
    <w:rPr>
      <w:rFonts w:ascii="AG_CenturyOldStyle" w:hAnsi="AG_CenturyOldStyle"/>
      <w:b/>
      <w:sz w:val="28"/>
    </w:rPr>
  </w:style>
  <w:style w:type="paragraph" w:styleId="7">
    <w:name w:val="heading 7"/>
    <w:basedOn w:val="a"/>
    <w:next w:val="a"/>
    <w:link w:val="70"/>
    <w:uiPriority w:val="99"/>
    <w:qFormat/>
    <w:rsid w:val="00F677CF"/>
    <w:pPr>
      <w:keepNext/>
      <w:jc w:val="center"/>
      <w:outlineLvl w:val="6"/>
    </w:pPr>
    <w:rPr>
      <w:rFonts w:ascii="AG_CenturyOldStyle" w:hAnsi="AG_CenturyOldStyle"/>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830"/>
    <w:rPr>
      <w:rFonts w:ascii="Cambria" w:eastAsia="Times New Roman" w:hAnsi="Cambria" w:cs="Times New Roman"/>
      <w:b/>
      <w:bCs/>
      <w:kern w:val="32"/>
      <w:sz w:val="32"/>
      <w:szCs w:val="32"/>
    </w:rPr>
  </w:style>
  <w:style w:type="character" w:customStyle="1" w:styleId="50">
    <w:name w:val="Заголовок 5 Знак"/>
    <w:basedOn w:val="a0"/>
    <w:link w:val="5"/>
    <w:uiPriority w:val="9"/>
    <w:semiHidden/>
    <w:rsid w:val="00833830"/>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833830"/>
    <w:rPr>
      <w:rFonts w:ascii="Calibri" w:eastAsia="Times New Roman" w:hAnsi="Calibri" w:cs="Times New Roman"/>
      <w:b/>
      <w:bCs/>
    </w:rPr>
  </w:style>
  <w:style w:type="character" w:customStyle="1" w:styleId="70">
    <w:name w:val="Заголовок 7 Знак"/>
    <w:basedOn w:val="a0"/>
    <w:link w:val="7"/>
    <w:uiPriority w:val="9"/>
    <w:semiHidden/>
    <w:rsid w:val="00833830"/>
    <w:rPr>
      <w:rFonts w:ascii="Calibri" w:eastAsia="Times New Roman" w:hAnsi="Calibri" w:cs="Times New Roman"/>
      <w:sz w:val="24"/>
      <w:szCs w:val="24"/>
    </w:rPr>
  </w:style>
  <w:style w:type="paragraph" w:styleId="2">
    <w:name w:val="Body Text 2"/>
    <w:basedOn w:val="a"/>
    <w:link w:val="20"/>
    <w:uiPriority w:val="99"/>
    <w:rsid w:val="00F677CF"/>
    <w:pPr>
      <w:ind w:left="360"/>
      <w:jc w:val="both"/>
    </w:pPr>
    <w:rPr>
      <w:sz w:val="26"/>
    </w:rPr>
  </w:style>
  <w:style w:type="character" w:customStyle="1" w:styleId="20">
    <w:name w:val="Основной текст 2 Знак"/>
    <w:basedOn w:val="a0"/>
    <w:link w:val="2"/>
    <w:uiPriority w:val="99"/>
    <w:semiHidden/>
    <w:rsid w:val="00833830"/>
    <w:rPr>
      <w:sz w:val="24"/>
      <w:szCs w:val="20"/>
    </w:rPr>
  </w:style>
  <w:style w:type="table" w:styleId="a3">
    <w:name w:val="Table Grid"/>
    <w:basedOn w:val="a1"/>
    <w:rsid w:val="00F67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Знак Знак Знак Знак"/>
    <w:basedOn w:val="a"/>
    <w:uiPriority w:val="99"/>
    <w:rsid w:val="00F677CF"/>
    <w:pPr>
      <w:widowControl w:val="0"/>
      <w:adjustRightInd w:val="0"/>
      <w:spacing w:after="160" w:line="240" w:lineRule="exact"/>
      <w:jc w:val="right"/>
    </w:pPr>
    <w:rPr>
      <w:sz w:val="20"/>
      <w:lang w:val="en-GB" w:eastAsia="en-US"/>
    </w:rPr>
  </w:style>
  <w:style w:type="paragraph" w:customStyle="1" w:styleId="11">
    <w:name w:val="Стиль1"/>
    <w:autoRedefine/>
    <w:uiPriority w:val="99"/>
    <w:rsid w:val="004B65B8"/>
    <w:rPr>
      <w:sz w:val="24"/>
    </w:rPr>
  </w:style>
  <w:style w:type="paragraph" w:customStyle="1" w:styleId="a5">
    <w:name w:val="Знак Знак Знак Знак"/>
    <w:basedOn w:val="a"/>
    <w:uiPriority w:val="99"/>
    <w:rsid w:val="0052088A"/>
    <w:pPr>
      <w:spacing w:before="100" w:beforeAutospacing="1" w:after="100" w:afterAutospacing="1"/>
    </w:pPr>
    <w:rPr>
      <w:rFonts w:ascii="Tahoma" w:hAnsi="Tahoma"/>
      <w:sz w:val="20"/>
      <w:lang w:val="en-US" w:eastAsia="en-US"/>
    </w:rPr>
  </w:style>
  <w:style w:type="paragraph" w:customStyle="1" w:styleId="ConsPlusTitle">
    <w:name w:val="ConsPlusTitle"/>
    <w:uiPriority w:val="99"/>
    <w:rsid w:val="00356081"/>
    <w:pPr>
      <w:widowControl w:val="0"/>
      <w:autoSpaceDE w:val="0"/>
      <w:autoSpaceDN w:val="0"/>
      <w:adjustRightInd w:val="0"/>
    </w:pPr>
    <w:rPr>
      <w:b/>
      <w:bCs/>
      <w:sz w:val="24"/>
      <w:szCs w:val="24"/>
    </w:rPr>
  </w:style>
  <w:style w:type="character" w:styleId="a6">
    <w:name w:val="Hyperlink"/>
    <w:basedOn w:val="a0"/>
    <w:uiPriority w:val="99"/>
    <w:rsid w:val="00895726"/>
    <w:rPr>
      <w:rFonts w:cs="Times New Roman"/>
      <w:color w:val="0000FF"/>
      <w:u w:val="single"/>
    </w:rPr>
  </w:style>
  <w:style w:type="paragraph" w:customStyle="1" w:styleId="tekstob">
    <w:name w:val="tekstob"/>
    <w:basedOn w:val="a"/>
    <w:uiPriority w:val="99"/>
    <w:rsid w:val="00895726"/>
    <w:pPr>
      <w:spacing w:before="100" w:beforeAutospacing="1" w:after="100" w:afterAutospacing="1"/>
    </w:pPr>
    <w:rPr>
      <w:szCs w:val="24"/>
    </w:rPr>
  </w:style>
  <w:style w:type="character" w:customStyle="1" w:styleId="apple-converted-space">
    <w:name w:val="apple-converted-space"/>
    <w:basedOn w:val="a0"/>
    <w:uiPriority w:val="99"/>
    <w:rsid w:val="00895726"/>
    <w:rPr>
      <w:rFonts w:cs="Times New Roman"/>
    </w:rPr>
  </w:style>
  <w:style w:type="paragraph" w:styleId="a7">
    <w:name w:val="Body Text"/>
    <w:basedOn w:val="a"/>
    <w:link w:val="a8"/>
    <w:unhideWhenUsed/>
    <w:rsid w:val="000F34FF"/>
    <w:pPr>
      <w:spacing w:after="120"/>
    </w:pPr>
  </w:style>
  <w:style w:type="character" w:customStyle="1" w:styleId="a8">
    <w:name w:val="Основной текст Знак"/>
    <w:basedOn w:val="a0"/>
    <w:link w:val="a7"/>
    <w:rsid w:val="000F34FF"/>
    <w:rPr>
      <w:sz w:val="24"/>
    </w:rPr>
  </w:style>
  <w:style w:type="paragraph" w:styleId="a9">
    <w:name w:val="Body Text First Indent"/>
    <w:basedOn w:val="a7"/>
    <w:link w:val="aa"/>
    <w:uiPriority w:val="99"/>
    <w:semiHidden/>
    <w:unhideWhenUsed/>
    <w:rsid w:val="000F34FF"/>
    <w:pPr>
      <w:spacing w:after="0"/>
      <w:ind w:firstLine="360"/>
    </w:pPr>
  </w:style>
  <w:style w:type="character" w:customStyle="1" w:styleId="aa">
    <w:name w:val="Красная строка Знак"/>
    <w:basedOn w:val="a8"/>
    <w:link w:val="a9"/>
    <w:uiPriority w:val="99"/>
    <w:semiHidden/>
    <w:rsid w:val="000F34FF"/>
    <w:rPr>
      <w:sz w:val="24"/>
    </w:rPr>
  </w:style>
  <w:style w:type="paragraph" w:styleId="ab">
    <w:name w:val="List Paragraph"/>
    <w:basedOn w:val="a"/>
    <w:uiPriority w:val="34"/>
    <w:qFormat/>
    <w:rsid w:val="00EC4A96"/>
    <w:pPr>
      <w:ind w:left="720"/>
      <w:contextualSpacing/>
    </w:pPr>
  </w:style>
  <w:style w:type="paragraph" w:styleId="ac">
    <w:name w:val="header"/>
    <w:basedOn w:val="a"/>
    <w:link w:val="ad"/>
    <w:rsid w:val="001655A4"/>
    <w:pPr>
      <w:tabs>
        <w:tab w:val="center" w:pos="4153"/>
        <w:tab w:val="right" w:pos="8306"/>
      </w:tabs>
      <w:jc w:val="both"/>
    </w:pPr>
    <w:rPr>
      <w:sz w:val="26"/>
    </w:rPr>
  </w:style>
  <w:style w:type="character" w:customStyle="1" w:styleId="ad">
    <w:name w:val="Верхний колонтитул Знак"/>
    <w:basedOn w:val="a0"/>
    <w:link w:val="ac"/>
    <w:rsid w:val="001655A4"/>
    <w:rPr>
      <w:sz w:val="26"/>
    </w:rPr>
  </w:style>
  <w:style w:type="character" w:customStyle="1" w:styleId="21">
    <w:name w:val="Основной текст (2)_"/>
    <w:basedOn w:val="a0"/>
    <w:link w:val="22"/>
    <w:rsid w:val="00D009A0"/>
    <w:rPr>
      <w:sz w:val="18"/>
      <w:szCs w:val="18"/>
      <w:shd w:val="clear" w:color="auto" w:fill="FFFFFF"/>
    </w:rPr>
  </w:style>
  <w:style w:type="paragraph" w:customStyle="1" w:styleId="22">
    <w:name w:val="Основной текст (2)"/>
    <w:basedOn w:val="a"/>
    <w:link w:val="21"/>
    <w:rsid w:val="00D009A0"/>
    <w:pPr>
      <w:shd w:val="clear" w:color="auto" w:fill="FFFFFF"/>
      <w:spacing w:after="540" w:line="230" w:lineRule="exact"/>
      <w:jc w:val="both"/>
    </w:pPr>
    <w:rPr>
      <w:sz w:val="18"/>
      <w:szCs w:val="18"/>
    </w:rPr>
  </w:style>
  <w:style w:type="character" w:customStyle="1" w:styleId="12">
    <w:name w:val="Заголовок №1_"/>
    <w:basedOn w:val="a0"/>
    <w:link w:val="13"/>
    <w:rsid w:val="00D009A0"/>
    <w:rPr>
      <w:b/>
      <w:bCs/>
      <w:sz w:val="22"/>
      <w:szCs w:val="22"/>
      <w:shd w:val="clear" w:color="auto" w:fill="FFFFFF"/>
    </w:rPr>
  </w:style>
  <w:style w:type="paragraph" w:customStyle="1" w:styleId="13">
    <w:name w:val="Заголовок №1"/>
    <w:basedOn w:val="a"/>
    <w:link w:val="12"/>
    <w:rsid w:val="00D009A0"/>
    <w:pPr>
      <w:shd w:val="clear" w:color="auto" w:fill="FFFFFF"/>
      <w:spacing w:before="540" w:after="240" w:line="269" w:lineRule="exact"/>
      <w:jc w:val="center"/>
      <w:outlineLvl w:val="0"/>
    </w:pPr>
    <w:rPr>
      <w:b/>
      <w:bCs/>
      <w:sz w:val="22"/>
      <w:szCs w:val="22"/>
    </w:rPr>
  </w:style>
  <w:style w:type="character" w:customStyle="1" w:styleId="ae">
    <w:name w:val="Основной текст + Полужирный"/>
    <w:basedOn w:val="a8"/>
    <w:rsid w:val="00D009A0"/>
    <w:rPr>
      <w:rFonts w:ascii="Times New Roman" w:hAnsi="Times New Roman" w:cs="Times New Roman"/>
      <w:b/>
      <w:bCs/>
      <w:spacing w:val="0"/>
      <w:sz w:val="22"/>
      <w:szCs w:val="22"/>
    </w:rPr>
  </w:style>
  <w:style w:type="character" w:customStyle="1" w:styleId="61">
    <w:name w:val="Основной текст + Полужирный6"/>
    <w:aliases w:val="Курсив"/>
    <w:basedOn w:val="a8"/>
    <w:rsid w:val="00D009A0"/>
    <w:rPr>
      <w:rFonts w:ascii="Times New Roman" w:hAnsi="Times New Roman" w:cs="Times New Roman"/>
      <w:b/>
      <w:bCs/>
      <w:i/>
      <w:iCs/>
      <w:spacing w:val="0"/>
      <w:sz w:val="22"/>
      <w:szCs w:val="22"/>
    </w:rPr>
  </w:style>
  <w:style w:type="character" w:customStyle="1" w:styleId="9pt">
    <w:name w:val="Основной текст + 9 pt"/>
    <w:aliases w:val="Полужирный,Малые прописные"/>
    <w:basedOn w:val="a8"/>
    <w:rsid w:val="00D009A0"/>
    <w:rPr>
      <w:rFonts w:ascii="Times New Roman" w:hAnsi="Times New Roman" w:cs="Times New Roman"/>
      <w:b/>
      <w:bCs/>
      <w:smallCaps/>
      <w:spacing w:val="0"/>
      <w:sz w:val="18"/>
      <w:szCs w:val="18"/>
      <w:lang w:val="en-US" w:eastAsia="en-US"/>
    </w:rPr>
  </w:style>
  <w:style w:type="character" w:customStyle="1" w:styleId="3">
    <w:name w:val="Основной текст (3)_"/>
    <w:basedOn w:val="a0"/>
    <w:link w:val="30"/>
    <w:rsid w:val="00D009A0"/>
    <w:rPr>
      <w:b/>
      <w:bCs/>
      <w:sz w:val="22"/>
      <w:szCs w:val="22"/>
      <w:shd w:val="clear" w:color="auto" w:fill="FFFFFF"/>
    </w:rPr>
  </w:style>
  <w:style w:type="paragraph" w:customStyle="1" w:styleId="30">
    <w:name w:val="Основной текст (3)"/>
    <w:basedOn w:val="a"/>
    <w:link w:val="3"/>
    <w:rsid w:val="00D009A0"/>
    <w:pPr>
      <w:shd w:val="clear" w:color="auto" w:fill="FFFFFF"/>
      <w:spacing w:before="240" w:line="274" w:lineRule="exact"/>
      <w:jc w:val="both"/>
    </w:pPr>
    <w:rPr>
      <w:b/>
      <w:bCs/>
      <w:sz w:val="22"/>
      <w:szCs w:val="22"/>
    </w:rPr>
  </w:style>
  <w:style w:type="character" w:customStyle="1" w:styleId="23">
    <w:name w:val="Заголовок №2_"/>
    <w:basedOn w:val="a0"/>
    <w:link w:val="24"/>
    <w:rsid w:val="00D009A0"/>
    <w:rPr>
      <w:b/>
      <w:bCs/>
      <w:sz w:val="22"/>
      <w:szCs w:val="22"/>
      <w:shd w:val="clear" w:color="auto" w:fill="FFFFFF"/>
    </w:rPr>
  </w:style>
  <w:style w:type="paragraph" w:customStyle="1" w:styleId="24">
    <w:name w:val="Заголовок №2"/>
    <w:basedOn w:val="a"/>
    <w:link w:val="23"/>
    <w:rsid w:val="00D009A0"/>
    <w:pPr>
      <w:shd w:val="clear" w:color="auto" w:fill="FFFFFF"/>
      <w:spacing w:before="240" w:line="269" w:lineRule="exact"/>
      <w:jc w:val="both"/>
      <w:outlineLvl w:val="1"/>
    </w:pPr>
    <w:rPr>
      <w:b/>
      <w:bCs/>
      <w:sz w:val="22"/>
      <w:szCs w:val="22"/>
    </w:rPr>
  </w:style>
  <w:style w:type="character" w:customStyle="1" w:styleId="10pt">
    <w:name w:val="Основной текст + 10 pt"/>
    <w:aliases w:val="Полужирный2"/>
    <w:basedOn w:val="a8"/>
    <w:rsid w:val="00D009A0"/>
    <w:rPr>
      <w:rFonts w:ascii="Times New Roman" w:hAnsi="Times New Roman" w:cs="Times New Roman"/>
      <w:b/>
      <w:bCs/>
      <w:spacing w:val="0"/>
      <w:sz w:val="20"/>
      <w:szCs w:val="20"/>
    </w:rPr>
  </w:style>
  <w:style w:type="character" w:customStyle="1" w:styleId="51">
    <w:name w:val="Основной текст + Полужирный5"/>
    <w:basedOn w:val="a8"/>
    <w:rsid w:val="00D009A0"/>
    <w:rPr>
      <w:rFonts w:ascii="Times New Roman" w:hAnsi="Times New Roman" w:cs="Times New Roman"/>
      <w:b/>
      <w:bCs/>
      <w:spacing w:val="0"/>
      <w:sz w:val="22"/>
      <w:szCs w:val="22"/>
    </w:rPr>
  </w:style>
  <w:style w:type="character" w:customStyle="1" w:styleId="9pt2">
    <w:name w:val="Основной текст + 9 pt2"/>
    <w:aliases w:val="Полужирный1,Малые прописные1"/>
    <w:basedOn w:val="a8"/>
    <w:rsid w:val="00D009A0"/>
    <w:rPr>
      <w:rFonts w:ascii="Times New Roman" w:hAnsi="Times New Roman" w:cs="Times New Roman"/>
      <w:b/>
      <w:bCs/>
      <w:smallCaps/>
      <w:spacing w:val="0"/>
      <w:sz w:val="18"/>
      <w:szCs w:val="18"/>
    </w:rPr>
  </w:style>
  <w:style w:type="character" w:customStyle="1" w:styleId="4">
    <w:name w:val="Основной текст + Полужирный4"/>
    <w:aliases w:val="Интервал -1 pt"/>
    <w:basedOn w:val="a8"/>
    <w:rsid w:val="00D009A0"/>
    <w:rPr>
      <w:rFonts w:ascii="Times New Roman" w:hAnsi="Times New Roman" w:cs="Times New Roman"/>
      <w:b/>
      <w:bCs/>
      <w:spacing w:val="-20"/>
      <w:sz w:val="22"/>
      <w:szCs w:val="22"/>
    </w:rPr>
  </w:style>
  <w:style w:type="character" w:customStyle="1" w:styleId="31">
    <w:name w:val="Основной текст + Полужирный3"/>
    <w:basedOn w:val="a8"/>
    <w:rsid w:val="00D009A0"/>
    <w:rPr>
      <w:rFonts w:ascii="Times New Roman" w:hAnsi="Times New Roman" w:cs="Times New Roman"/>
      <w:b/>
      <w:bCs/>
      <w:spacing w:val="0"/>
      <w:sz w:val="22"/>
      <w:szCs w:val="22"/>
    </w:rPr>
  </w:style>
  <w:style w:type="character" w:customStyle="1" w:styleId="9pt1">
    <w:name w:val="Основной текст + 9 pt1"/>
    <w:basedOn w:val="a8"/>
    <w:rsid w:val="00D009A0"/>
    <w:rPr>
      <w:rFonts w:ascii="Times New Roman" w:hAnsi="Times New Roman" w:cs="Times New Roman"/>
      <w:spacing w:val="0"/>
      <w:sz w:val="18"/>
      <w:szCs w:val="18"/>
    </w:rPr>
  </w:style>
  <w:style w:type="character" w:customStyle="1" w:styleId="25">
    <w:name w:val="Основной текст + Полужирный2"/>
    <w:basedOn w:val="a8"/>
    <w:rsid w:val="00D009A0"/>
    <w:rPr>
      <w:rFonts w:ascii="Times New Roman" w:hAnsi="Times New Roman" w:cs="Times New Roman"/>
      <w:b/>
      <w:bCs/>
      <w:spacing w:val="0"/>
      <w:sz w:val="22"/>
      <w:szCs w:val="22"/>
    </w:rPr>
  </w:style>
  <w:style w:type="paragraph" w:customStyle="1" w:styleId="ConsPlusNonformat">
    <w:name w:val="ConsPlusNonformat"/>
    <w:rsid w:val="008B364A"/>
    <w:pPr>
      <w:widowControl w:val="0"/>
      <w:autoSpaceDE w:val="0"/>
      <w:autoSpaceDN w:val="0"/>
      <w:adjustRightInd w:val="0"/>
    </w:pPr>
    <w:rPr>
      <w:rFonts w:ascii="Courier New" w:hAnsi="Courier New" w:cs="Courier New"/>
    </w:rPr>
  </w:style>
  <w:style w:type="paragraph" w:styleId="af">
    <w:name w:val="footer"/>
    <w:basedOn w:val="a"/>
    <w:link w:val="af0"/>
    <w:uiPriority w:val="99"/>
    <w:unhideWhenUsed/>
    <w:rsid w:val="00A876FA"/>
    <w:pPr>
      <w:tabs>
        <w:tab w:val="center" w:pos="4677"/>
        <w:tab w:val="right" w:pos="9355"/>
      </w:tabs>
    </w:pPr>
  </w:style>
  <w:style w:type="character" w:customStyle="1" w:styleId="af0">
    <w:name w:val="Нижний колонтитул Знак"/>
    <w:basedOn w:val="a0"/>
    <w:link w:val="af"/>
    <w:uiPriority w:val="99"/>
    <w:rsid w:val="00A876FA"/>
    <w:rPr>
      <w:sz w:val="24"/>
    </w:rPr>
  </w:style>
  <w:style w:type="character" w:customStyle="1" w:styleId="blk">
    <w:name w:val="blk"/>
    <w:basedOn w:val="a0"/>
    <w:rsid w:val="00304A3E"/>
  </w:style>
  <w:style w:type="paragraph" w:styleId="HTML">
    <w:name w:val="HTML Preformatted"/>
    <w:basedOn w:val="a"/>
    <w:link w:val="HTML0"/>
    <w:uiPriority w:val="99"/>
    <w:semiHidden/>
    <w:unhideWhenUsed/>
    <w:rsid w:val="00C03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semiHidden/>
    <w:rsid w:val="00C033DD"/>
    <w:rPr>
      <w:rFonts w:ascii="Courier New" w:hAnsi="Courier New" w:cs="Courier New"/>
    </w:rPr>
  </w:style>
  <w:style w:type="character" w:customStyle="1" w:styleId="s10">
    <w:name w:val="s_10"/>
    <w:basedOn w:val="a0"/>
    <w:rsid w:val="00C033DD"/>
  </w:style>
  <w:style w:type="paragraph" w:styleId="af1">
    <w:name w:val="Balloon Text"/>
    <w:basedOn w:val="a"/>
    <w:link w:val="af2"/>
    <w:uiPriority w:val="99"/>
    <w:semiHidden/>
    <w:unhideWhenUsed/>
    <w:rsid w:val="0033176A"/>
    <w:rPr>
      <w:rFonts w:ascii="Segoe UI" w:hAnsi="Segoe UI" w:cs="Segoe UI"/>
      <w:sz w:val="18"/>
      <w:szCs w:val="18"/>
    </w:rPr>
  </w:style>
  <w:style w:type="character" w:customStyle="1" w:styleId="af2">
    <w:name w:val="Текст выноски Знак"/>
    <w:basedOn w:val="a0"/>
    <w:link w:val="af1"/>
    <w:uiPriority w:val="99"/>
    <w:semiHidden/>
    <w:rsid w:val="0033176A"/>
    <w:rPr>
      <w:rFonts w:ascii="Segoe UI" w:hAnsi="Segoe UI" w:cs="Segoe UI"/>
      <w:sz w:val="18"/>
      <w:szCs w:val="18"/>
    </w:rPr>
  </w:style>
  <w:style w:type="paragraph" w:customStyle="1" w:styleId="ConsPlusNormal">
    <w:name w:val="ConsPlusNormal"/>
    <w:uiPriority w:val="99"/>
    <w:rsid w:val="004514FB"/>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710">
      <w:bodyDiv w:val="1"/>
      <w:marLeft w:val="0"/>
      <w:marRight w:val="0"/>
      <w:marTop w:val="0"/>
      <w:marBottom w:val="0"/>
      <w:divBdr>
        <w:top w:val="none" w:sz="0" w:space="0" w:color="auto"/>
        <w:left w:val="none" w:sz="0" w:space="0" w:color="auto"/>
        <w:bottom w:val="none" w:sz="0" w:space="0" w:color="auto"/>
        <w:right w:val="none" w:sz="0" w:space="0" w:color="auto"/>
      </w:divBdr>
    </w:div>
    <w:div w:id="369574995">
      <w:bodyDiv w:val="1"/>
      <w:marLeft w:val="0"/>
      <w:marRight w:val="0"/>
      <w:marTop w:val="0"/>
      <w:marBottom w:val="0"/>
      <w:divBdr>
        <w:top w:val="none" w:sz="0" w:space="0" w:color="auto"/>
        <w:left w:val="none" w:sz="0" w:space="0" w:color="auto"/>
        <w:bottom w:val="none" w:sz="0" w:space="0" w:color="auto"/>
        <w:right w:val="none" w:sz="0" w:space="0" w:color="auto"/>
      </w:divBdr>
    </w:div>
    <w:div w:id="641813844">
      <w:bodyDiv w:val="1"/>
      <w:marLeft w:val="0"/>
      <w:marRight w:val="0"/>
      <w:marTop w:val="0"/>
      <w:marBottom w:val="0"/>
      <w:divBdr>
        <w:top w:val="none" w:sz="0" w:space="0" w:color="auto"/>
        <w:left w:val="none" w:sz="0" w:space="0" w:color="auto"/>
        <w:bottom w:val="none" w:sz="0" w:space="0" w:color="auto"/>
        <w:right w:val="none" w:sz="0" w:space="0" w:color="auto"/>
      </w:divBdr>
    </w:div>
    <w:div w:id="724984005">
      <w:bodyDiv w:val="1"/>
      <w:marLeft w:val="0"/>
      <w:marRight w:val="0"/>
      <w:marTop w:val="0"/>
      <w:marBottom w:val="0"/>
      <w:divBdr>
        <w:top w:val="none" w:sz="0" w:space="0" w:color="auto"/>
        <w:left w:val="none" w:sz="0" w:space="0" w:color="auto"/>
        <w:bottom w:val="none" w:sz="0" w:space="0" w:color="auto"/>
        <w:right w:val="none" w:sz="0" w:space="0" w:color="auto"/>
      </w:divBdr>
    </w:div>
    <w:div w:id="851338531">
      <w:bodyDiv w:val="1"/>
      <w:marLeft w:val="0"/>
      <w:marRight w:val="0"/>
      <w:marTop w:val="0"/>
      <w:marBottom w:val="0"/>
      <w:divBdr>
        <w:top w:val="none" w:sz="0" w:space="0" w:color="auto"/>
        <w:left w:val="none" w:sz="0" w:space="0" w:color="auto"/>
        <w:bottom w:val="none" w:sz="0" w:space="0" w:color="auto"/>
        <w:right w:val="none" w:sz="0" w:space="0" w:color="auto"/>
      </w:divBdr>
    </w:div>
    <w:div w:id="1007370975">
      <w:bodyDiv w:val="1"/>
      <w:marLeft w:val="0"/>
      <w:marRight w:val="0"/>
      <w:marTop w:val="0"/>
      <w:marBottom w:val="0"/>
      <w:divBdr>
        <w:top w:val="none" w:sz="0" w:space="0" w:color="auto"/>
        <w:left w:val="none" w:sz="0" w:space="0" w:color="auto"/>
        <w:bottom w:val="none" w:sz="0" w:space="0" w:color="auto"/>
        <w:right w:val="none" w:sz="0" w:space="0" w:color="auto"/>
      </w:divBdr>
    </w:div>
    <w:div w:id="1121456986">
      <w:bodyDiv w:val="1"/>
      <w:marLeft w:val="0"/>
      <w:marRight w:val="0"/>
      <w:marTop w:val="0"/>
      <w:marBottom w:val="0"/>
      <w:divBdr>
        <w:top w:val="none" w:sz="0" w:space="0" w:color="auto"/>
        <w:left w:val="none" w:sz="0" w:space="0" w:color="auto"/>
        <w:bottom w:val="none" w:sz="0" w:space="0" w:color="auto"/>
        <w:right w:val="none" w:sz="0" w:space="0" w:color="auto"/>
      </w:divBdr>
    </w:div>
    <w:div w:id="1481388995">
      <w:bodyDiv w:val="1"/>
      <w:marLeft w:val="0"/>
      <w:marRight w:val="0"/>
      <w:marTop w:val="0"/>
      <w:marBottom w:val="0"/>
      <w:divBdr>
        <w:top w:val="none" w:sz="0" w:space="0" w:color="auto"/>
        <w:left w:val="none" w:sz="0" w:space="0" w:color="auto"/>
        <w:bottom w:val="none" w:sz="0" w:space="0" w:color="auto"/>
        <w:right w:val="none" w:sz="0" w:space="0" w:color="auto"/>
      </w:divBdr>
    </w:div>
    <w:div w:id="159200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ishet.irkm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2385717C61FA8D2B4C6F5E8D81F8C6D3FE8779A042939C11211F35D40088E8AA70E0713349A9B3F800AB6EBFF32CA6AB1D23B48295001EoFz0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2385717C61FA8D2B4C6F5E8D81F8C6D3FE8779A042939C11211F35D40088E8AA70E0713349A9B3F800AB6EBFF32CA6AB1D23B48295001EoFz0F" TargetMode="External"/><Relationship Id="rId4" Type="http://schemas.openxmlformats.org/officeDocument/2006/relationships/settings" Target="settings.xml"/><Relationship Id="rId9" Type="http://schemas.openxmlformats.org/officeDocument/2006/relationships/hyperlink" Target="http://www.taishet.irkmo.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6846E-84C5-473D-B5D9-466A521C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7328</TotalTime>
  <Pages>9</Pages>
  <Words>3852</Words>
  <Characters>21958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ДПИ</Company>
  <LinksUpToDate>false</LinksUpToDate>
  <CharactersWithSpaces>25759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Ирен</dc:creator>
  <cp:lastModifiedBy>Пользователь</cp:lastModifiedBy>
  <cp:revision>75</cp:revision>
  <cp:lastPrinted>2024-03-15T05:26:00Z</cp:lastPrinted>
  <dcterms:created xsi:type="dcterms:W3CDTF">2020-02-25T02:34:00Z</dcterms:created>
  <dcterms:modified xsi:type="dcterms:W3CDTF">2025-02-15T04:56:00Z</dcterms:modified>
</cp:coreProperties>
</file>