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B66AC5">
        <w:rPr>
          <w:sz w:val="28"/>
          <w:szCs w:val="28"/>
        </w:rPr>
        <w:t>От</w:t>
      </w:r>
      <w:r w:rsidR="00775607">
        <w:rPr>
          <w:sz w:val="28"/>
          <w:szCs w:val="28"/>
        </w:rPr>
        <w:t xml:space="preserve"> 16.03.2020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775607">
        <w:rPr>
          <w:sz w:val="28"/>
          <w:szCs w:val="28"/>
        </w:rPr>
        <w:t>76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607">
        <w:rPr>
          <w:b/>
          <w:sz w:val="28"/>
          <w:szCs w:val="28"/>
        </w:rPr>
        <w:t xml:space="preserve">О  внесении </w:t>
      </w:r>
      <w:r>
        <w:rPr>
          <w:b/>
          <w:sz w:val="28"/>
          <w:szCs w:val="28"/>
        </w:rPr>
        <w:t>изменений и дополнений в Устав м</w:t>
      </w:r>
      <w:r w:rsidRPr="00775607">
        <w:rPr>
          <w:b/>
          <w:sz w:val="28"/>
          <w:szCs w:val="28"/>
        </w:rPr>
        <w:t>униципального казенного учреждения культуры «</w:t>
      </w:r>
      <w:proofErr w:type="spellStart"/>
      <w:r w:rsidRPr="00775607">
        <w:rPr>
          <w:b/>
          <w:sz w:val="28"/>
          <w:szCs w:val="28"/>
        </w:rPr>
        <w:t>Тайтурский</w:t>
      </w:r>
      <w:proofErr w:type="spellEnd"/>
      <w:r w:rsidRPr="00775607">
        <w:rPr>
          <w:b/>
          <w:sz w:val="28"/>
          <w:szCs w:val="28"/>
        </w:rPr>
        <w:t xml:space="preserve"> культурно-спортивный комплекс»</w:t>
      </w:r>
      <w:r w:rsidRPr="00775607">
        <w:rPr>
          <w:sz w:val="28"/>
          <w:szCs w:val="28"/>
        </w:rPr>
        <w:t xml:space="preserve">   </w:t>
      </w: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607" w:rsidRPr="00775607" w:rsidRDefault="00775607" w:rsidP="0077560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775607">
        <w:rPr>
          <w:rFonts w:ascii="Times New Roman" w:hAnsi="Times New Roman"/>
          <w:sz w:val="28"/>
          <w:szCs w:val="28"/>
        </w:rPr>
        <w:t xml:space="preserve"> В соответствии с Федеральными законами №78 ФЗ от 29.12.1994г (ред.03.07.2016) «О библиотечном деле», №329 ФЗ от 4.12.2007г (ред.29.06.2015) «О физической культуре и спорте в Российской Федерации, руководствуясь ст.ст.,23,46 Устава </w:t>
      </w:r>
      <w:proofErr w:type="spellStart"/>
      <w:r w:rsidRPr="00775607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775607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775607">
        <w:rPr>
          <w:rFonts w:ascii="Times New Roman" w:hAnsi="Times New Roman"/>
          <w:sz w:val="28"/>
          <w:szCs w:val="28"/>
        </w:rPr>
        <w:t>Тайтурского</w:t>
      </w:r>
      <w:proofErr w:type="spellEnd"/>
      <w:r w:rsidRPr="00775607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</w:p>
    <w:p w:rsidR="00775607" w:rsidRPr="00775607" w:rsidRDefault="00775607" w:rsidP="00775607">
      <w:pPr>
        <w:pStyle w:val="af9"/>
        <w:rPr>
          <w:rFonts w:ascii="Times New Roman" w:hAnsi="Times New Roman"/>
          <w:sz w:val="28"/>
          <w:szCs w:val="28"/>
        </w:rPr>
      </w:pPr>
      <w:r w:rsidRPr="00775607">
        <w:rPr>
          <w:rFonts w:ascii="Times New Roman" w:hAnsi="Times New Roman"/>
          <w:sz w:val="28"/>
          <w:szCs w:val="28"/>
        </w:rPr>
        <w:t>ПОСТАНОВЛЯЕТ:</w:t>
      </w:r>
    </w:p>
    <w:p w:rsidR="00775607" w:rsidRPr="00775607" w:rsidRDefault="00775607" w:rsidP="007756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607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>изменения и дополнения в Устав м</w:t>
      </w:r>
      <w:r w:rsidRPr="00775607">
        <w:rPr>
          <w:sz w:val="28"/>
          <w:szCs w:val="28"/>
        </w:rPr>
        <w:t>униципального казенного учреждения культуры «</w:t>
      </w:r>
      <w:proofErr w:type="spellStart"/>
      <w:r w:rsidRPr="00775607">
        <w:rPr>
          <w:sz w:val="28"/>
          <w:szCs w:val="28"/>
        </w:rPr>
        <w:t>Тайтурский</w:t>
      </w:r>
      <w:proofErr w:type="spellEnd"/>
      <w:r w:rsidRPr="00775607">
        <w:rPr>
          <w:sz w:val="28"/>
          <w:szCs w:val="28"/>
        </w:rPr>
        <w:t xml:space="preserve"> культурно-спортивный комплекс»</w:t>
      </w:r>
      <w:r>
        <w:rPr>
          <w:sz w:val="28"/>
          <w:szCs w:val="28"/>
        </w:rPr>
        <w:t xml:space="preserve">    (Приложение №1).</w:t>
      </w:r>
    </w:p>
    <w:p w:rsidR="00775607" w:rsidRP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75607">
        <w:rPr>
          <w:rFonts w:ascii="Times New Roman" w:hAnsi="Times New Roman"/>
          <w:sz w:val="28"/>
          <w:szCs w:val="28"/>
        </w:rPr>
        <w:t>2.</w:t>
      </w:r>
      <w:r w:rsidRPr="007756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Ведущему специалисту по кадровым вопросам и делопроизводству (</w:t>
      </w:r>
      <w:proofErr w:type="spellStart"/>
      <w:r w:rsidRPr="007756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Бархатовой</w:t>
      </w:r>
      <w:proofErr w:type="spellEnd"/>
      <w:r w:rsidRPr="007756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Pr="0077560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http://taiturka.irkmo.ru/</w:t>
        </w:r>
      </w:hyperlink>
      <w:r w:rsidRPr="0077560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775607" w:rsidRP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60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Директору м</w:t>
      </w:r>
      <w:r w:rsidRPr="00775607">
        <w:rPr>
          <w:rFonts w:ascii="Times New Roman" w:hAnsi="Times New Roman"/>
          <w:sz w:val="28"/>
          <w:szCs w:val="28"/>
        </w:rPr>
        <w:t>униципального казенного учреждения культуры «</w:t>
      </w:r>
      <w:proofErr w:type="spellStart"/>
      <w:r w:rsidRPr="00775607">
        <w:rPr>
          <w:rFonts w:ascii="Times New Roman" w:hAnsi="Times New Roman"/>
          <w:sz w:val="28"/>
          <w:szCs w:val="28"/>
        </w:rPr>
        <w:t>Тайтурский</w:t>
      </w:r>
      <w:proofErr w:type="spellEnd"/>
      <w:r w:rsidRPr="00775607">
        <w:rPr>
          <w:rFonts w:ascii="Times New Roman" w:hAnsi="Times New Roman"/>
          <w:sz w:val="28"/>
          <w:szCs w:val="28"/>
        </w:rPr>
        <w:t xml:space="preserve"> культурно-спортивный комплекс» Куценко Т.В., зарегистрировать внесенные изменения в Межрайонной ИФНС России №18 по Иркутской области.</w:t>
      </w: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5607" w:rsidRDefault="00775607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5607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Изменения и дополнения в Устав м</w:t>
      </w:r>
      <w:r w:rsidRPr="00775607">
        <w:rPr>
          <w:rFonts w:ascii="Times New Roman" w:hAnsi="Times New Roman"/>
          <w:sz w:val="28"/>
          <w:szCs w:val="28"/>
        </w:rPr>
        <w:t>униципального казенного учреждения культуры  «</w:t>
      </w:r>
      <w:proofErr w:type="spellStart"/>
      <w:r w:rsidRPr="00775607">
        <w:rPr>
          <w:rFonts w:ascii="Times New Roman" w:hAnsi="Times New Roman"/>
          <w:sz w:val="28"/>
          <w:szCs w:val="28"/>
        </w:rPr>
        <w:t>Тайтурский</w:t>
      </w:r>
      <w:proofErr w:type="spellEnd"/>
      <w:r w:rsidRPr="00775607">
        <w:rPr>
          <w:rFonts w:ascii="Times New Roman" w:hAnsi="Times New Roman"/>
          <w:sz w:val="28"/>
          <w:szCs w:val="28"/>
        </w:rPr>
        <w:t xml:space="preserve"> культурно-спортивный комплекс»  вступают в силу со дня  реги</w:t>
      </w:r>
      <w:r>
        <w:rPr>
          <w:rFonts w:ascii="Times New Roman" w:hAnsi="Times New Roman"/>
          <w:sz w:val="28"/>
          <w:szCs w:val="28"/>
        </w:rPr>
        <w:t xml:space="preserve">страции </w:t>
      </w:r>
      <w:r w:rsidRPr="00775607">
        <w:rPr>
          <w:rFonts w:ascii="Times New Roman" w:hAnsi="Times New Roman"/>
          <w:sz w:val="28"/>
          <w:szCs w:val="28"/>
        </w:rPr>
        <w:t xml:space="preserve"> в Межрайонной ИФНС России №18 по Иркутской области и официального опубликования в газете «Новости»</w:t>
      </w:r>
      <w:r>
        <w:rPr>
          <w:rFonts w:ascii="Times New Roman" w:hAnsi="Times New Roman"/>
          <w:sz w:val="28"/>
          <w:szCs w:val="28"/>
        </w:rPr>
        <w:t>.</w:t>
      </w:r>
    </w:p>
    <w:permEnd w:id="0"/>
    <w:p w:rsidR="00A1419E" w:rsidRPr="00775607" w:rsidRDefault="00A1419E" w:rsidP="00775607">
      <w:pPr>
        <w:pStyle w:val="af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775607" w:rsidRPr="00775607" w:rsidTr="00686FCD">
        <w:tc>
          <w:tcPr>
            <w:tcW w:w="4927" w:type="dxa"/>
          </w:tcPr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775607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75607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775607">
              <w:rPr>
                <w:kern w:val="2"/>
                <w:sz w:val="28"/>
                <w:szCs w:val="28"/>
              </w:rPr>
              <w:t xml:space="preserve"> </w:t>
            </w:r>
          </w:p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75607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775607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775607">
              <w:rPr>
                <w:kern w:val="2"/>
                <w:sz w:val="28"/>
                <w:szCs w:val="28"/>
              </w:rPr>
              <w:t xml:space="preserve"> </w:t>
            </w:r>
          </w:p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75607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775607" w:rsidRPr="00775607" w:rsidRDefault="00775607" w:rsidP="00686F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775607" w:rsidRPr="00775607" w:rsidRDefault="00775607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Default="00775607" w:rsidP="00775607">
      <w:pPr>
        <w:jc w:val="right"/>
        <w:rPr>
          <w:sz w:val="28"/>
          <w:szCs w:val="28"/>
        </w:rPr>
      </w:pPr>
    </w:p>
    <w:p w:rsidR="00775607" w:rsidRPr="00775607" w:rsidRDefault="00A1419E" w:rsidP="00775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="00775607" w:rsidRPr="00775607">
        <w:rPr>
          <w:sz w:val="28"/>
          <w:szCs w:val="28"/>
        </w:rPr>
        <w:t xml:space="preserve"> </w:t>
      </w:r>
    </w:p>
    <w:p w:rsidR="00775607" w:rsidRPr="00775607" w:rsidRDefault="00A1419E" w:rsidP="007756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775607" w:rsidRPr="00775607">
        <w:rPr>
          <w:sz w:val="28"/>
          <w:szCs w:val="28"/>
        </w:rPr>
        <w:t xml:space="preserve"> администрации  </w:t>
      </w:r>
    </w:p>
    <w:p w:rsidR="00775607" w:rsidRPr="00775607" w:rsidRDefault="00775607" w:rsidP="00775607">
      <w:pPr>
        <w:jc w:val="right"/>
        <w:rPr>
          <w:sz w:val="28"/>
          <w:szCs w:val="28"/>
        </w:rPr>
      </w:pPr>
      <w:r w:rsidRPr="00775607">
        <w:rPr>
          <w:sz w:val="28"/>
          <w:szCs w:val="28"/>
        </w:rPr>
        <w:t>городского поселения</w:t>
      </w:r>
    </w:p>
    <w:p w:rsidR="00775607" w:rsidRPr="00775607" w:rsidRDefault="00775607" w:rsidP="00775607">
      <w:pPr>
        <w:jc w:val="right"/>
        <w:rPr>
          <w:sz w:val="28"/>
          <w:szCs w:val="28"/>
        </w:rPr>
      </w:pPr>
      <w:r w:rsidRPr="00775607">
        <w:rPr>
          <w:sz w:val="28"/>
          <w:szCs w:val="28"/>
        </w:rPr>
        <w:t xml:space="preserve"> </w:t>
      </w:r>
      <w:proofErr w:type="spellStart"/>
      <w:r w:rsidRPr="00775607">
        <w:rPr>
          <w:sz w:val="28"/>
          <w:szCs w:val="28"/>
        </w:rPr>
        <w:t>Тайтурского</w:t>
      </w:r>
      <w:proofErr w:type="spellEnd"/>
      <w:r w:rsidRPr="00775607">
        <w:rPr>
          <w:sz w:val="28"/>
          <w:szCs w:val="28"/>
        </w:rPr>
        <w:t xml:space="preserve">  муниципального образования</w:t>
      </w: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75607">
        <w:rPr>
          <w:sz w:val="28"/>
          <w:szCs w:val="28"/>
        </w:rPr>
        <w:t xml:space="preserve">№ </w:t>
      </w:r>
      <w:r w:rsidR="00A1419E">
        <w:rPr>
          <w:sz w:val="28"/>
          <w:szCs w:val="28"/>
        </w:rPr>
        <w:t>76</w:t>
      </w:r>
      <w:r w:rsidRPr="00775607">
        <w:rPr>
          <w:i/>
          <w:sz w:val="28"/>
          <w:szCs w:val="28"/>
        </w:rPr>
        <w:t xml:space="preserve"> </w:t>
      </w:r>
      <w:r w:rsidRPr="00775607">
        <w:rPr>
          <w:sz w:val="28"/>
          <w:szCs w:val="28"/>
        </w:rPr>
        <w:t>от «16» марта  2020г</w:t>
      </w: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607">
        <w:rPr>
          <w:b/>
          <w:sz w:val="28"/>
          <w:szCs w:val="28"/>
        </w:rPr>
        <w:t>Изменения и дополнения в Устав  муниципального казенного учреждения культуры «</w:t>
      </w:r>
      <w:proofErr w:type="spellStart"/>
      <w:r w:rsidRPr="00775607">
        <w:rPr>
          <w:b/>
          <w:sz w:val="28"/>
          <w:szCs w:val="28"/>
        </w:rPr>
        <w:t>Тайтурский</w:t>
      </w:r>
      <w:proofErr w:type="spellEnd"/>
      <w:r w:rsidRPr="00775607">
        <w:rPr>
          <w:b/>
          <w:sz w:val="28"/>
          <w:szCs w:val="28"/>
        </w:rPr>
        <w:t xml:space="preserve"> культурно-спортивный комплекс»</w:t>
      </w:r>
      <w:r w:rsidRPr="00775607">
        <w:rPr>
          <w:sz w:val="28"/>
          <w:szCs w:val="28"/>
        </w:rPr>
        <w:t xml:space="preserve">   </w:t>
      </w:r>
    </w:p>
    <w:p w:rsidR="00775607" w:rsidRPr="00775607" w:rsidRDefault="00775607" w:rsidP="00775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1.Дополнить главой 2.3.1.Спортивный клуб «Добрыня» 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419E">
        <w:rPr>
          <w:bCs/>
          <w:sz w:val="28"/>
          <w:szCs w:val="28"/>
        </w:rPr>
        <w:t>2.3.3. Основные понятия и термины.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спорт </w:t>
      </w:r>
      <w:r w:rsidRPr="00A1419E">
        <w:rPr>
          <w:sz w:val="28"/>
          <w:szCs w:val="28"/>
        </w:rPr>
        <w:t>-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1419E">
        <w:rPr>
          <w:bCs/>
          <w:sz w:val="28"/>
          <w:szCs w:val="28"/>
        </w:rPr>
        <w:t xml:space="preserve">спортивная подготовка </w:t>
      </w:r>
      <w:r w:rsidRPr="00A1419E">
        <w:rPr>
          <w:sz w:val="28"/>
          <w:szCs w:val="28"/>
        </w:rPr>
        <w:t>-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подготовки;</w:t>
      </w:r>
      <w:proofErr w:type="gramEnd"/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спортивное сооружение </w:t>
      </w:r>
      <w:r w:rsidRPr="00A1419E">
        <w:rPr>
          <w:sz w:val="28"/>
          <w:szCs w:val="28"/>
        </w:rPr>
        <w:t xml:space="preserve">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границы;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спортивное соревнование </w:t>
      </w:r>
      <w:r w:rsidRPr="00A1419E">
        <w:rPr>
          <w:sz w:val="28"/>
          <w:szCs w:val="28"/>
        </w:rPr>
        <w:t xml:space="preserve">-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 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спортивные мероприятия </w:t>
      </w:r>
      <w:r w:rsidRPr="00A1419E">
        <w:rPr>
          <w:sz w:val="28"/>
          <w:szCs w:val="28"/>
        </w:rPr>
        <w:t>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спортсмен </w:t>
      </w:r>
      <w:r w:rsidRPr="00A1419E">
        <w:rPr>
          <w:sz w:val="28"/>
          <w:szCs w:val="28"/>
        </w:rPr>
        <w:t>- физическое лицо, занимающееся выбранными видом или видами спорта и выступающее на спортивных соревнованиях;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bCs/>
          <w:sz w:val="28"/>
          <w:szCs w:val="28"/>
        </w:rPr>
        <w:t xml:space="preserve">тренер </w:t>
      </w:r>
      <w:r w:rsidRPr="00A1419E">
        <w:rPr>
          <w:sz w:val="28"/>
          <w:szCs w:val="28"/>
        </w:rPr>
        <w:t xml:space="preserve">-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результатов;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>2.3.4</w:t>
      </w:r>
      <w:r w:rsidR="00A1419E">
        <w:rPr>
          <w:sz w:val="28"/>
          <w:szCs w:val="28"/>
        </w:rPr>
        <w:t>.</w:t>
      </w:r>
      <w:r w:rsidRPr="00A1419E">
        <w:rPr>
          <w:sz w:val="28"/>
          <w:szCs w:val="28"/>
        </w:rPr>
        <w:t xml:space="preserve"> Спортивный клуб является  структурным подразделением, осуществляющим тренировочную, соревновательную, физкультурную и воспитательную деятельность.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lastRenderedPageBreak/>
        <w:t xml:space="preserve">2.3.5. Спортивный клуб независимо от их организационно-правовой формы создается и осуществляет свою деятельность в соответствии с законодательством Российской Федерации.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2.3.6. Спортивный клуб создан юридическим лицом.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2.3.7. Спортивному клубу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1) строительства, реконструкции, ремонта спортивных сооружений и иных объектов спорта;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3) обеспечения спортивным инвентарем и оборудованием; 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 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>2.3.8.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color w:val="000000"/>
          <w:sz w:val="28"/>
          <w:szCs w:val="28"/>
        </w:rPr>
        <w:t>2.Дополнить главой 2.3.2.Организация библиотечного дела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1419E">
        <w:rPr>
          <w:sz w:val="28"/>
          <w:szCs w:val="28"/>
        </w:rPr>
        <w:t>2</w:t>
      </w:r>
      <w:r w:rsidRPr="00A1419E">
        <w:rPr>
          <w:color w:val="000000"/>
          <w:sz w:val="28"/>
          <w:szCs w:val="28"/>
        </w:rPr>
        <w:t>.1.</w:t>
      </w:r>
      <w:r w:rsidRPr="00A1419E">
        <w:rPr>
          <w:bCs/>
          <w:sz w:val="28"/>
          <w:szCs w:val="28"/>
        </w:rPr>
        <w:t xml:space="preserve"> Основные понятия и термины.</w:t>
      </w:r>
    </w:p>
    <w:p w:rsidR="00775607" w:rsidRPr="00A1419E" w:rsidRDefault="00775607" w:rsidP="00A1419E">
      <w:pPr>
        <w:pStyle w:val="Default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color w:val="000000"/>
          <w:sz w:val="28"/>
          <w:szCs w:val="28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19E">
        <w:rPr>
          <w:sz w:val="28"/>
          <w:szCs w:val="28"/>
        </w:rPr>
        <w:t>2.2. Обязанности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sz w:val="28"/>
          <w:szCs w:val="28"/>
        </w:rPr>
        <w:t xml:space="preserve">В своей деятельности библиотеки обеспечивают реализацию прав граждан </w:t>
      </w:r>
      <w:r w:rsidRPr="00A1419E">
        <w:rPr>
          <w:color w:val="000000"/>
          <w:sz w:val="28"/>
          <w:szCs w:val="28"/>
        </w:rPr>
        <w:t xml:space="preserve">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Не допускаются государственная или иная цензура, ограничивающая право пользователей библиотек на свободный доступ к библиотечным фондам, </w:t>
      </w:r>
      <w:r w:rsidRPr="00A1419E">
        <w:rPr>
          <w:color w:val="000000"/>
          <w:sz w:val="28"/>
          <w:szCs w:val="28"/>
        </w:rPr>
        <w:lastRenderedPageBreak/>
        <w:t xml:space="preserve">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2.2.1.Библиотеки,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2.2.2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2.3. Права.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2.3.1. самостоятельно определять содержание и конкретные формы своей деятельности в соответствии с целями и задачами, указанными в их уставах;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2.3.2 утверждать по согласованию с учредителями правила пользования библиотеками;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2.3.3.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2.3.4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2.3.5. определять в соответствии с правилами пользования библиотеками виды и размеры компенсации ущерба, нанесенного пользователями библиотек;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2.3.6.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не наносит ущерба их основной деятельности;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2.3.7. определять условия использования библиотечных фондов на основе договоров с юридическими и физическими лицами;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2.3.8. образовывать в порядке, установленном действующим законодательством, библиотечные объединения;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2.3.9. участвовать на конкурсной или иной основе в реализации федеральных и региональных программ развития библиотечного дела;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2.3.10.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2.3.11. самостоятельно определять источники комплектования своих фондов;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2.3.12.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</w:t>
      </w:r>
      <w:r w:rsidRPr="00A1419E">
        <w:rPr>
          <w:color w:val="000000"/>
          <w:sz w:val="28"/>
          <w:szCs w:val="28"/>
        </w:rPr>
        <w:lastRenderedPageBreak/>
        <w:t xml:space="preserve">правовых форм и форм собственности не имеют права списывать и реализовывать документы, отнесенные к книжным памятникам;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2.3.13.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2.3.14.совершать иные действия, не противоречащие действующему законодательству.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2.3.15.Библиотеки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 Реорганизация и ликвидация библиотек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2.4.1. Библиотека может быть реорганизована или ликвидирована по решению ее собственника учредителя, а также в случаях, предусмотренных законодательством Российской Федерации.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2.4.2.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2.4.3.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A1419E">
        <w:rPr>
          <w:color w:val="000000"/>
          <w:sz w:val="28"/>
          <w:szCs w:val="28"/>
        </w:rPr>
        <w:t>позднее</w:t>
      </w:r>
      <w:proofErr w:type="gramEnd"/>
      <w:r w:rsidRPr="00A1419E">
        <w:rPr>
          <w:color w:val="000000"/>
          <w:sz w:val="28"/>
          <w:szCs w:val="28"/>
        </w:rPr>
        <w:t xml:space="preserve"> чем за два месяца до намеченного срока ликвидации.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2.4.4.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 </w:t>
      </w:r>
    </w:p>
    <w:p w:rsid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2.4.5.Запрещаются  приватизация  муниципальных библиотек, включая помещения и здания, в которых они расположены.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2.5. Имущество библиотеки </w:t>
      </w:r>
    </w:p>
    <w:p w:rsidR="00775607" w:rsidRPr="00A1419E" w:rsidRDefault="00775607" w:rsidP="00A141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2.5.1.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 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3.Изложить в новой редакции пункт 1.2.2.Общие положения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1.2.2 Учредителем учреждения является Администрация городского поселения </w:t>
      </w:r>
      <w:proofErr w:type="spellStart"/>
      <w:r w:rsidRPr="00A1419E">
        <w:rPr>
          <w:color w:val="000000"/>
          <w:sz w:val="28"/>
          <w:szCs w:val="28"/>
        </w:rPr>
        <w:t>Тайтурского</w:t>
      </w:r>
      <w:proofErr w:type="spellEnd"/>
      <w:r w:rsidRPr="00A1419E">
        <w:rPr>
          <w:color w:val="000000"/>
          <w:sz w:val="28"/>
          <w:szCs w:val="28"/>
        </w:rPr>
        <w:t xml:space="preserve"> муниципального образования (далее по тексту «Учредитель»)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4.Изложить в новой редакции пункт 1.3. Общие положения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lastRenderedPageBreak/>
        <w:t xml:space="preserve"> Учреждение имеет 6 структурных подразделений.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5.Изложить в новой редакции пункт 3. Общие положения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 Клуб д. Буреть 665499,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район, д. Буреть, ул. Набережная, д.26-а;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6. Дополнить пунктом 5.Общие положения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5.</w:t>
      </w:r>
      <w:r w:rsidRPr="00A1419E">
        <w:rPr>
          <w:color w:val="22272F"/>
          <w:sz w:val="28"/>
          <w:szCs w:val="28"/>
        </w:rPr>
        <w:t xml:space="preserve">  Спортивный клуб  по адресу: 665477, </w:t>
      </w:r>
      <w:proofErr w:type="spellStart"/>
      <w:r w:rsidRPr="00A1419E">
        <w:rPr>
          <w:color w:val="22272F"/>
          <w:sz w:val="28"/>
          <w:szCs w:val="28"/>
        </w:rPr>
        <w:t>Усольский</w:t>
      </w:r>
      <w:proofErr w:type="spellEnd"/>
      <w:r w:rsidRPr="00A1419E">
        <w:rPr>
          <w:color w:val="22272F"/>
          <w:sz w:val="28"/>
          <w:szCs w:val="28"/>
        </w:rPr>
        <w:t xml:space="preserve"> район, </w:t>
      </w:r>
      <w:proofErr w:type="spellStart"/>
      <w:r w:rsidRPr="00A1419E">
        <w:rPr>
          <w:color w:val="22272F"/>
          <w:sz w:val="28"/>
          <w:szCs w:val="28"/>
        </w:rPr>
        <w:t>р.п</w:t>
      </w:r>
      <w:proofErr w:type="gramStart"/>
      <w:r w:rsidRPr="00A1419E">
        <w:rPr>
          <w:color w:val="22272F"/>
          <w:sz w:val="28"/>
          <w:szCs w:val="28"/>
        </w:rPr>
        <w:t>.Т</w:t>
      </w:r>
      <w:proofErr w:type="gramEnd"/>
      <w:r w:rsidRPr="00A1419E">
        <w:rPr>
          <w:color w:val="22272F"/>
          <w:sz w:val="28"/>
          <w:szCs w:val="28"/>
        </w:rPr>
        <w:t>айтурка</w:t>
      </w:r>
      <w:proofErr w:type="spellEnd"/>
      <w:r w:rsidRPr="00A1419E">
        <w:rPr>
          <w:color w:val="22272F"/>
          <w:sz w:val="28"/>
          <w:szCs w:val="28"/>
        </w:rPr>
        <w:t>, ул. Победы, 13, помещение 2.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>7. Изложить в новой редакции пункт 1.1.4.Общие положения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«1.1.4.Юридический адрес: 665477 Иркутская область,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район, д. </w:t>
      </w:r>
      <w:proofErr w:type="spellStart"/>
      <w:r w:rsidRPr="00A1419E">
        <w:rPr>
          <w:color w:val="000000"/>
          <w:sz w:val="28"/>
          <w:szCs w:val="28"/>
        </w:rPr>
        <w:t>Кочерикова</w:t>
      </w:r>
      <w:proofErr w:type="spellEnd"/>
      <w:r w:rsidRPr="00A1419E">
        <w:rPr>
          <w:color w:val="000000"/>
          <w:sz w:val="28"/>
          <w:szCs w:val="28"/>
        </w:rPr>
        <w:t>, ул. Главная 13-а»;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Клуб с. </w:t>
      </w:r>
      <w:proofErr w:type="spellStart"/>
      <w:r w:rsidRPr="00A1419E">
        <w:rPr>
          <w:color w:val="000000"/>
          <w:sz w:val="28"/>
          <w:szCs w:val="28"/>
        </w:rPr>
        <w:t>Холмушино</w:t>
      </w:r>
      <w:proofErr w:type="spellEnd"/>
      <w:r w:rsidRPr="00A1419E">
        <w:rPr>
          <w:color w:val="000000"/>
          <w:sz w:val="28"/>
          <w:szCs w:val="28"/>
        </w:rPr>
        <w:t xml:space="preserve">. 665477.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район, с. </w:t>
      </w:r>
      <w:proofErr w:type="spellStart"/>
      <w:r w:rsidRPr="00A1419E">
        <w:rPr>
          <w:color w:val="000000"/>
          <w:sz w:val="28"/>
          <w:szCs w:val="28"/>
        </w:rPr>
        <w:t>Холмушино</w:t>
      </w:r>
      <w:proofErr w:type="spellEnd"/>
      <w:r w:rsidRPr="00A1419E">
        <w:rPr>
          <w:color w:val="000000"/>
          <w:sz w:val="28"/>
          <w:szCs w:val="28"/>
        </w:rPr>
        <w:t>, ул. Набережная, д.86-а;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Библиотека с. </w:t>
      </w:r>
      <w:proofErr w:type="spellStart"/>
      <w:r w:rsidRPr="00A1419E">
        <w:rPr>
          <w:color w:val="000000"/>
          <w:sz w:val="28"/>
          <w:szCs w:val="28"/>
        </w:rPr>
        <w:t>Холмушино</w:t>
      </w:r>
      <w:proofErr w:type="spellEnd"/>
      <w:r w:rsidRPr="00A1419E">
        <w:rPr>
          <w:color w:val="000000"/>
          <w:sz w:val="28"/>
          <w:szCs w:val="28"/>
        </w:rPr>
        <w:t xml:space="preserve">. 665477.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район, </w:t>
      </w:r>
      <w:proofErr w:type="spellStart"/>
      <w:r w:rsidRPr="00A1419E">
        <w:rPr>
          <w:color w:val="000000"/>
          <w:sz w:val="28"/>
          <w:szCs w:val="28"/>
        </w:rPr>
        <w:t>с</w:t>
      </w:r>
      <w:proofErr w:type="gramStart"/>
      <w:r w:rsidRPr="00A1419E">
        <w:rPr>
          <w:color w:val="000000"/>
          <w:sz w:val="28"/>
          <w:szCs w:val="28"/>
        </w:rPr>
        <w:t>.Х</w:t>
      </w:r>
      <w:proofErr w:type="gramEnd"/>
      <w:r w:rsidRPr="00A1419E">
        <w:rPr>
          <w:color w:val="000000"/>
          <w:sz w:val="28"/>
          <w:szCs w:val="28"/>
        </w:rPr>
        <w:t>олмушино</w:t>
      </w:r>
      <w:proofErr w:type="spellEnd"/>
      <w:r w:rsidRPr="00A1419E">
        <w:rPr>
          <w:color w:val="000000"/>
          <w:sz w:val="28"/>
          <w:szCs w:val="28"/>
        </w:rPr>
        <w:t>, ул.Набережная, д.86-а;</w:t>
      </w:r>
    </w:p>
    <w:p w:rsidR="00775607" w:rsidRPr="00A1419E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Библиотека д. Буреть 665499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район, д</w:t>
      </w:r>
      <w:proofErr w:type="gramStart"/>
      <w:r w:rsidRPr="00A1419E">
        <w:rPr>
          <w:color w:val="000000"/>
          <w:sz w:val="28"/>
          <w:szCs w:val="28"/>
        </w:rPr>
        <w:t>.Б</w:t>
      </w:r>
      <w:proofErr w:type="gramEnd"/>
      <w:r w:rsidRPr="00A1419E">
        <w:rPr>
          <w:color w:val="000000"/>
          <w:sz w:val="28"/>
          <w:szCs w:val="28"/>
        </w:rPr>
        <w:t>уреть, ул. Набережная, 28;</w:t>
      </w:r>
    </w:p>
    <w:p w:rsidR="00775607" w:rsidRPr="00775607" w:rsidRDefault="00775607" w:rsidP="00A1419E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1419E">
        <w:rPr>
          <w:color w:val="000000"/>
          <w:sz w:val="28"/>
          <w:szCs w:val="28"/>
        </w:rPr>
        <w:t xml:space="preserve">Клуб </w:t>
      </w:r>
      <w:proofErr w:type="spellStart"/>
      <w:r w:rsidRPr="00A1419E">
        <w:rPr>
          <w:color w:val="000000"/>
          <w:sz w:val="28"/>
          <w:szCs w:val="28"/>
        </w:rPr>
        <w:t>д</w:t>
      </w:r>
      <w:proofErr w:type="gramStart"/>
      <w:r w:rsidRPr="00A1419E">
        <w:rPr>
          <w:color w:val="000000"/>
          <w:sz w:val="28"/>
          <w:szCs w:val="28"/>
        </w:rPr>
        <w:t>.К</w:t>
      </w:r>
      <w:proofErr w:type="gramEnd"/>
      <w:r w:rsidRPr="00A1419E">
        <w:rPr>
          <w:color w:val="000000"/>
          <w:sz w:val="28"/>
          <w:szCs w:val="28"/>
        </w:rPr>
        <w:t>очерикова</w:t>
      </w:r>
      <w:proofErr w:type="spellEnd"/>
      <w:r w:rsidRPr="00A1419E">
        <w:rPr>
          <w:color w:val="000000"/>
          <w:sz w:val="28"/>
          <w:szCs w:val="28"/>
        </w:rPr>
        <w:t xml:space="preserve">. 665477 </w:t>
      </w:r>
      <w:proofErr w:type="spellStart"/>
      <w:r w:rsidRPr="00A1419E">
        <w:rPr>
          <w:color w:val="000000"/>
          <w:sz w:val="28"/>
          <w:szCs w:val="28"/>
        </w:rPr>
        <w:t>Усольский</w:t>
      </w:r>
      <w:proofErr w:type="spellEnd"/>
      <w:r w:rsidRPr="00A1419E">
        <w:rPr>
          <w:color w:val="000000"/>
          <w:sz w:val="28"/>
          <w:szCs w:val="28"/>
        </w:rPr>
        <w:t xml:space="preserve"> район</w:t>
      </w:r>
      <w:r w:rsidRPr="00775607">
        <w:rPr>
          <w:color w:val="000000"/>
          <w:sz w:val="28"/>
          <w:szCs w:val="28"/>
        </w:rPr>
        <w:t xml:space="preserve">, </w:t>
      </w:r>
      <w:proofErr w:type="spellStart"/>
      <w:r w:rsidRPr="00775607">
        <w:rPr>
          <w:color w:val="000000"/>
          <w:sz w:val="28"/>
          <w:szCs w:val="28"/>
        </w:rPr>
        <w:t>д.Кочерикова</w:t>
      </w:r>
      <w:proofErr w:type="spellEnd"/>
      <w:r w:rsidRPr="00775607">
        <w:rPr>
          <w:color w:val="000000"/>
          <w:sz w:val="28"/>
          <w:szCs w:val="28"/>
        </w:rPr>
        <w:t>, ул.Главная 13-а.</w:t>
      </w:r>
    </w:p>
    <w:p w:rsidR="00775607" w:rsidRDefault="00775607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Pr="00775607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A1419E" w:rsidRPr="00775607" w:rsidTr="00686FCD">
        <w:tc>
          <w:tcPr>
            <w:tcW w:w="4927" w:type="dxa"/>
          </w:tcPr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главы</w:t>
            </w:r>
            <w:r w:rsidRPr="00775607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75607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775607">
              <w:rPr>
                <w:kern w:val="2"/>
                <w:sz w:val="28"/>
                <w:szCs w:val="28"/>
              </w:rPr>
              <w:t xml:space="preserve"> </w:t>
            </w:r>
          </w:p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75607"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 w:rsidRPr="00775607"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 w:rsidRPr="00775607">
              <w:rPr>
                <w:kern w:val="2"/>
                <w:sz w:val="28"/>
                <w:szCs w:val="28"/>
              </w:rPr>
              <w:t xml:space="preserve"> </w:t>
            </w:r>
          </w:p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775607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A1419E" w:rsidRPr="00775607" w:rsidRDefault="00A1419E" w:rsidP="00686F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A1419E" w:rsidRPr="00775607" w:rsidRDefault="00A1419E" w:rsidP="00686F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19E" w:rsidRDefault="00A1419E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607" w:rsidRPr="00775607" w:rsidRDefault="00775607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607">
        <w:rPr>
          <w:color w:val="000000"/>
          <w:sz w:val="28"/>
          <w:szCs w:val="28"/>
        </w:rPr>
        <w:lastRenderedPageBreak/>
        <w:t xml:space="preserve">Подготовил: </w:t>
      </w:r>
      <w:permStart w:id="1" w:edGrp="everyone"/>
      <w:r w:rsidRPr="00775607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 И.А. Пономарев </w:t>
      </w:r>
      <w:permEnd w:id="1"/>
      <w:r w:rsidRPr="00775607">
        <w:rPr>
          <w:color w:val="000000"/>
          <w:sz w:val="28"/>
          <w:szCs w:val="28"/>
        </w:rPr>
        <w:t xml:space="preserve">_______ </w:t>
      </w:r>
      <w:permStart w:id="2" w:edGrp="everyone"/>
      <w:permEnd w:id="2"/>
    </w:p>
    <w:p w:rsidR="00775607" w:rsidRPr="00775607" w:rsidRDefault="00775607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5607">
        <w:rPr>
          <w:color w:val="000000"/>
          <w:sz w:val="28"/>
          <w:szCs w:val="28"/>
        </w:rPr>
        <w:t>«___»_________2020 г.</w:t>
      </w:r>
    </w:p>
    <w:p w:rsidR="00775607" w:rsidRPr="00775607" w:rsidRDefault="00775607" w:rsidP="00775607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Pr="00775607" w:rsidRDefault="00E03E66" w:rsidP="007756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03E66" w:rsidRPr="00775607" w:rsidSect="00247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C1" w:rsidRDefault="007D48C1">
      <w:r>
        <w:separator/>
      </w:r>
    </w:p>
  </w:endnote>
  <w:endnote w:type="continuationSeparator" w:id="0">
    <w:p w:rsidR="007D48C1" w:rsidRDefault="007D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C1" w:rsidRDefault="007D48C1">
      <w:r>
        <w:separator/>
      </w:r>
    </w:p>
  </w:footnote>
  <w:footnote w:type="continuationSeparator" w:id="0">
    <w:p w:rsidR="007D48C1" w:rsidRDefault="007D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9E" w:rsidRDefault="00A141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96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07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8C1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19E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99"/>
    <w:qFormat/>
    <w:rsid w:val="00775607"/>
    <w:rPr>
      <w:rFonts w:ascii="Calibri" w:hAnsi="Calibri"/>
      <w:sz w:val="22"/>
      <w:szCs w:val="22"/>
    </w:rPr>
  </w:style>
  <w:style w:type="paragraph" w:styleId="afa">
    <w:name w:val="List Paragraph"/>
    <w:basedOn w:val="a0"/>
    <w:uiPriority w:val="99"/>
    <w:qFormat/>
    <w:rsid w:val="00775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75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A14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6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12986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2020-03-16T05:32:00Z</cp:lastPrinted>
  <dcterms:created xsi:type="dcterms:W3CDTF">2020-03-16T05:33:00Z</dcterms:created>
  <dcterms:modified xsi:type="dcterms:W3CDTF">2020-03-16T05:33:00Z</dcterms:modified>
</cp:coreProperties>
</file>