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26" w:rsidRPr="00873D7C" w:rsidRDefault="00C415AF" w:rsidP="009428A3">
      <w:pPr>
        <w:pStyle w:val="a4"/>
        <w:ind w:firstLine="567"/>
        <w:rPr>
          <w:rFonts w:ascii="Times New Roman" w:hAnsi="Times New Roman" w:cs="Times New Roman"/>
          <w:sz w:val="28"/>
          <w:szCs w:val="28"/>
        </w:rPr>
      </w:pPr>
      <w:r>
        <w:rPr>
          <w:rStyle w:val="a3"/>
          <w:rFonts w:ascii="Times New Roman" w:hAnsi="Times New Roman" w:cs="Times New Roman"/>
          <w:color w:val="auto"/>
          <w:sz w:val="28"/>
          <w:szCs w:val="28"/>
        </w:rPr>
        <w:t xml:space="preserve">                                              </w:t>
      </w:r>
      <w:r w:rsidR="00B80026" w:rsidRPr="00873D7C">
        <w:rPr>
          <w:rStyle w:val="a3"/>
          <w:rFonts w:ascii="Times New Roman" w:hAnsi="Times New Roman" w:cs="Times New Roman"/>
          <w:color w:val="auto"/>
          <w:sz w:val="28"/>
          <w:szCs w:val="28"/>
        </w:rPr>
        <w:t xml:space="preserve">Акт </w:t>
      </w:r>
      <w:r w:rsidR="0033314E" w:rsidRPr="00873D7C">
        <w:rPr>
          <w:rStyle w:val="a3"/>
          <w:rFonts w:ascii="Times New Roman" w:hAnsi="Times New Roman" w:cs="Times New Roman"/>
          <w:color w:val="auto"/>
          <w:sz w:val="28"/>
          <w:szCs w:val="28"/>
        </w:rPr>
        <w:t xml:space="preserve">№ </w:t>
      </w:r>
      <w:r w:rsidR="001D1114">
        <w:rPr>
          <w:rStyle w:val="a3"/>
          <w:rFonts w:ascii="Times New Roman" w:hAnsi="Times New Roman" w:cs="Times New Roman"/>
          <w:color w:val="auto"/>
          <w:sz w:val="28"/>
          <w:szCs w:val="28"/>
        </w:rPr>
        <w:t>2</w:t>
      </w:r>
    </w:p>
    <w:p w:rsidR="00244F40" w:rsidRPr="00873D7C" w:rsidRDefault="00B80026" w:rsidP="009428A3">
      <w:pPr>
        <w:pStyle w:val="a4"/>
        <w:ind w:firstLine="567"/>
        <w:jc w:val="center"/>
        <w:rPr>
          <w:rStyle w:val="a3"/>
          <w:rFonts w:ascii="Times New Roman" w:hAnsi="Times New Roman" w:cs="Times New Roman"/>
          <w:color w:val="auto"/>
          <w:sz w:val="28"/>
          <w:szCs w:val="28"/>
        </w:rPr>
      </w:pPr>
      <w:r w:rsidRPr="00873D7C">
        <w:rPr>
          <w:rStyle w:val="a3"/>
          <w:rFonts w:ascii="Times New Roman" w:hAnsi="Times New Roman" w:cs="Times New Roman"/>
          <w:color w:val="auto"/>
          <w:sz w:val="28"/>
          <w:szCs w:val="28"/>
        </w:rPr>
        <w:t xml:space="preserve">по результатам </w:t>
      </w:r>
      <w:r w:rsidR="0095035C">
        <w:rPr>
          <w:rStyle w:val="a3"/>
          <w:rFonts w:ascii="Times New Roman" w:hAnsi="Times New Roman" w:cs="Times New Roman"/>
          <w:color w:val="auto"/>
          <w:sz w:val="28"/>
          <w:szCs w:val="28"/>
        </w:rPr>
        <w:t xml:space="preserve">плановой </w:t>
      </w:r>
      <w:r w:rsidR="00A875D2" w:rsidRPr="00873D7C">
        <w:rPr>
          <w:rStyle w:val="a3"/>
          <w:rFonts w:ascii="Times New Roman" w:hAnsi="Times New Roman" w:cs="Times New Roman"/>
          <w:color w:val="auto"/>
          <w:sz w:val="28"/>
          <w:szCs w:val="28"/>
        </w:rPr>
        <w:t>проверки</w:t>
      </w:r>
    </w:p>
    <w:p w:rsidR="003805CE" w:rsidRPr="00873D7C" w:rsidRDefault="00C415AF" w:rsidP="009428A3">
      <w:pPr>
        <w:pStyle w:val="a4"/>
        <w:ind w:firstLine="567"/>
        <w:rPr>
          <w:rFonts w:ascii="Times New Roman" w:hAnsi="Times New Roman" w:cs="Times New Roman"/>
          <w:b/>
          <w:sz w:val="28"/>
          <w:szCs w:val="28"/>
        </w:rPr>
      </w:pPr>
      <w:r>
        <w:rPr>
          <w:rFonts w:asciiTheme="minorHAnsi" w:eastAsiaTheme="minorEastAsia" w:hAnsiTheme="minorHAnsi" w:cstheme="minorBidi"/>
          <w:sz w:val="22"/>
          <w:szCs w:val="22"/>
        </w:rPr>
        <w:t xml:space="preserve">               </w:t>
      </w:r>
      <w:r w:rsidR="0095035C">
        <w:rPr>
          <w:rFonts w:ascii="Times New Roman" w:hAnsi="Times New Roman" w:cs="Times New Roman"/>
          <w:b/>
          <w:sz w:val="28"/>
          <w:szCs w:val="28"/>
        </w:rPr>
        <w:t xml:space="preserve">                  </w:t>
      </w:r>
      <w:r w:rsidR="00187491" w:rsidRPr="00873D7C">
        <w:rPr>
          <w:rFonts w:ascii="Times New Roman" w:hAnsi="Times New Roman" w:cs="Times New Roman"/>
          <w:b/>
          <w:sz w:val="28"/>
          <w:szCs w:val="28"/>
        </w:rPr>
        <w:t>финансово-хозяйственной деятель</w:t>
      </w:r>
      <w:r w:rsidR="00244F40" w:rsidRPr="00873D7C">
        <w:rPr>
          <w:rFonts w:ascii="Times New Roman" w:hAnsi="Times New Roman" w:cs="Times New Roman"/>
          <w:b/>
          <w:sz w:val="28"/>
          <w:szCs w:val="28"/>
        </w:rPr>
        <w:t xml:space="preserve">ности </w:t>
      </w:r>
    </w:p>
    <w:p w:rsidR="00244F40" w:rsidRPr="00873D7C" w:rsidRDefault="00244F40" w:rsidP="009428A3">
      <w:pPr>
        <w:pStyle w:val="a4"/>
        <w:ind w:firstLine="567"/>
        <w:jc w:val="center"/>
        <w:rPr>
          <w:rFonts w:ascii="Times New Roman" w:hAnsi="Times New Roman" w:cs="Times New Roman"/>
          <w:b/>
          <w:sz w:val="28"/>
          <w:szCs w:val="28"/>
        </w:rPr>
      </w:pPr>
      <w:r w:rsidRPr="00873D7C">
        <w:rPr>
          <w:rFonts w:ascii="Times New Roman" w:hAnsi="Times New Roman" w:cs="Times New Roman"/>
          <w:b/>
          <w:sz w:val="28"/>
          <w:szCs w:val="28"/>
        </w:rPr>
        <w:t xml:space="preserve">в </w:t>
      </w:r>
      <w:r w:rsidR="00873D7C" w:rsidRPr="00873D7C">
        <w:rPr>
          <w:rFonts w:ascii="Times New Roman" w:hAnsi="Times New Roman" w:cs="Times New Roman"/>
          <w:b/>
          <w:sz w:val="28"/>
          <w:szCs w:val="28"/>
        </w:rPr>
        <w:t>Муниципальном казённом учреждении «</w:t>
      </w:r>
      <w:r w:rsidR="00700939">
        <w:rPr>
          <w:rFonts w:ascii="Times New Roman" w:hAnsi="Times New Roman" w:cs="Times New Roman"/>
          <w:b/>
          <w:sz w:val="28"/>
          <w:szCs w:val="28"/>
        </w:rPr>
        <w:t>Единая дежурно-диспетчерская служба – 112 муниципального образования Киренский район</w:t>
      </w:r>
      <w:r w:rsidR="00873D7C" w:rsidRPr="00873D7C">
        <w:rPr>
          <w:rFonts w:ascii="Times New Roman" w:hAnsi="Times New Roman" w:cs="Times New Roman"/>
          <w:b/>
          <w:sz w:val="28"/>
          <w:szCs w:val="28"/>
        </w:rPr>
        <w:t>»</w:t>
      </w:r>
    </w:p>
    <w:p w:rsidR="00187491" w:rsidRPr="00873D7C" w:rsidRDefault="00187491" w:rsidP="009428A3">
      <w:pPr>
        <w:spacing w:after="0" w:line="240" w:lineRule="auto"/>
        <w:ind w:firstLine="567"/>
        <w:rPr>
          <w:sz w:val="28"/>
          <w:szCs w:val="28"/>
        </w:rPr>
      </w:pPr>
    </w:p>
    <w:p w:rsidR="00290E97" w:rsidRPr="00873D7C" w:rsidRDefault="00290E97" w:rsidP="009428A3">
      <w:pPr>
        <w:spacing w:after="0" w:line="240" w:lineRule="auto"/>
        <w:ind w:firstLine="567"/>
        <w:rPr>
          <w:sz w:val="28"/>
          <w:szCs w:val="28"/>
        </w:rPr>
      </w:pPr>
    </w:p>
    <w:p w:rsidR="00E93B50" w:rsidRPr="00873D7C" w:rsidRDefault="00A875D2" w:rsidP="009428A3">
      <w:pPr>
        <w:pStyle w:val="a4"/>
        <w:ind w:firstLine="567"/>
        <w:rPr>
          <w:rFonts w:ascii="Times New Roman" w:hAnsi="Times New Roman" w:cs="Times New Roman"/>
          <w:b/>
          <w:sz w:val="28"/>
          <w:szCs w:val="28"/>
        </w:rPr>
      </w:pPr>
      <w:r w:rsidRPr="00873D7C">
        <w:rPr>
          <w:rFonts w:ascii="Times New Roman" w:hAnsi="Times New Roman" w:cs="Times New Roman"/>
          <w:b/>
          <w:sz w:val="28"/>
          <w:szCs w:val="28"/>
        </w:rPr>
        <w:t>г.</w:t>
      </w:r>
      <w:r w:rsidR="000F1DED">
        <w:rPr>
          <w:rFonts w:ascii="Times New Roman" w:hAnsi="Times New Roman" w:cs="Times New Roman"/>
          <w:b/>
          <w:sz w:val="28"/>
          <w:szCs w:val="28"/>
        </w:rPr>
        <w:t xml:space="preserve"> </w:t>
      </w:r>
      <w:r w:rsidRPr="00873D7C">
        <w:rPr>
          <w:rFonts w:ascii="Times New Roman" w:hAnsi="Times New Roman" w:cs="Times New Roman"/>
          <w:b/>
          <w:sz w:val="28"/>
          <w:szCs w:val="28"/>
        </w:rPr>
        <w:t xml:space="preserve">Киренск                                                              </w:t>
      </w:r>
      <w:r w:rsidR="000F1DED">
        <w:rPr>
          <w:rFonts w:ascii="Times New Roman" w:hAnsi="Times New Roman" w:cs="Times New Roman"/>
          <w:b/>
          <w:sz w:val="28"/>
          <w:szCs w:val="28"/>
        </w:rPr>
        <w:t xml:space="preserve">                             </w:t>
      </w:r>
      <w:r w:rsidR="008F42AB">
        <w:rPr>
          <w:rFonts w:ascii="Times New Roman" w:hAnsi="Times New Roman" w:cs="Times New Roman"/>
          <w:b/>
          <w:sz w:val="28"/>
          <w:szCs w:val="28"/>
        </w:rPr>
        <w:t xml:space="preserve"> </w:t>
      </w:r>
      <w:r w:rsidR="00A264B3">
        <w:rPr>
          <w:rFonts w:ascii="Times New Roman" w:hAnsi="Times New Roman" w:cs="Times New Roman"/>
          <w:b/>
          <w:sz w:val="28"/>
          <w:szCs w:val="28"/>
        </w:rPr>
        <w:t>1</w:t>
      </w:r>
      <w:r w:rsidR="00CD2F68">
        <w:rPr>
          <w:rFonts w:ascii="Times New Roman" w:hAnsi="Times New Roman" w:cs="Times New Roman"/>
          <w:b/>
          <w:sz w:val="28"/>
          <w:szCs w:val="28"/>
        </w:rPr>
        <w:t>7</w:t>
      </w:r>
      <w:r w:rsidR="00E93B50" w:rsidRPr="00873D7C">
        <w:rPr>
          <w:rFonts w:ascii="Times New Roman" w:hAnsi="Times New Roman" w:cs="Times New Roman"/>
          <w:b/>
          <w:sz w:val="28"/>
          <w:szCs w:val="28"/>
        </w:rPr>
        <w:t>.</w:t>
      </w:r>
      <w:r w:rsidR="00ED6C42">
        <w:rPr>
          <w:rFonts w:ascii="Times New Roman" w:hAnsi="Times New Roman" w:cs="Times New Roman"/>
          <w:b/>
          <w:sz w:val="28"/>
          <w:szCs w:val="28"/>
        </w:rPr>
        <w:t>0</w:t>
      </w:r>
      <w:r w:rsidR="00700939">
        <w:rPr>
          <w:rFonts w:ascii="Times New Roman" w:hAnsi="Times New Roman" w:cs="Times New Roman"/>
          <w:b/>
          <w:sz w:val="28"/>
          <w:szCs w:val="28"/>
        </w:rPr>
        <w:t>3</w:t>
      </w:r>
      <w:r w:rsidR="00852AFA">
        <w:rPr>
          <w:rFonts w:ascii="Times New Roman" w:hAnsi="Times New Roman" w:cs="Times New Roman"/>
          <w:b/>
          <w:sz w:val="28"/>
          <w:szCs w:val="28"/>
        </w:rPr>
        <w:t>.202</w:t>
      </w:r>
      <w:r w:rsidR="00CD2F68">
        <w:rPr>
          <w:rFonts w:ascii="Times New Roman" w:hAnsi="Times New Roman" w:cs="Times New Roman"/>
          <w:b/>
          <w:sz w:val="28"/>
          <w:szCs w:val="28"/>
        </w:rPr>
        <w:t>3</w:t>
      </w:r>
      <w:r w:rsidR="00852AFA">
        <w:rPr>
          <w:rFonts w:ascii="Times New Roman" w:hAnsi="Times New Roman" w:cs="Times New Roman"/>
          <w:b/>
          <w:sz w:val="28"/>
          <w:szCs w:val="28"/>
        </w:rPr>
        <w:t xml:space="preserve"> </w:t>
      </w:r>
      <w:r w:rsidR="000F1DED">
        <w:rPr>
          <w:rFonts w:ascii="Times New Roman" w:hAnsi="Times New Roman" w:cs="Times New Roman"/>
          <w:b/>
          <w:sz w:val="28"/>
          <w:szCs w:val="28"/>
        </w:rPr>
        <w:t>г.</w:t>
      </w:r>
    </w:p>
    <w:p w:rsidR="00E93B50" w:rsidRDefault="00E93B50" w:rsidP="009428A3">
      <w:pPr>
        <w:pStyle w:val="a4"/>
        <w:ind w:firstLine="567"/>
        <w:jc w:val="center"/>
        <w:rPr>
          <w:rFonts w:ascii="Times New Roman" w:hAnsi="Times New Roman" w:cs="Times New Roman"/>
          <w:b/>
          <w:sz w:val="28"/>
          <w:szCs w:val="28"/>
        </w:rPr>
      </w:pPr>
    </w:p>
    <w:p w:rsidR="0055068D" w:rsidRDefault="0055068D" w:rsidP="009428A3">
      <w:pPr>
        <w:spacing w:after="0" w:line="240" w:lineRule="auto"/>
        <w:ind w:firstLine="567"/>
      </w:pPr>
    </w:p>
    <w:p w:rsidR="0019531D" w:rsidRPr="0055068D" w:rsidRDefault="0019531D" w:rsidP="009428A3">
      <w:pPr>
        <w:spacing w:after="0" w:line="240" w:lineRule="auto"/>
        <w:ind w:firstLine="567"/>
      </w:pPr>
    </w:p>
    <w:p w:rsidR="00852AFA" w:rsidRDefault="00852AFA" w:rsidP="009428A3">
      <w:pPr>
        <w:pStyle w:val="12"/>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Основание: </w:t>
      </w:r>
    </w:p>
    <w:p w:rsidR="00852AFA" w:rsidRDefault="00852AFA" w:rsidP="009428A3">
      <w:pPr>
        <w:pStyle w:val="12"/>
        <w:numPr>
          <w:ilvl w:val="0"/>
          <w:numId w:val="16"/>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269.2 Бюджетного  Кодекса Российской Федерации;</w:t>
      </w:r>
    </w:p>
    <w:p w:rsidR="00852AFA" w:rsidRDefault="00852AFA" w:rsidP="009428A3">
      <w:pPr>
        <w:pStyle w:val="12"/>
        <w:widowControl w:val="0"/>
        <w:numPr>
          <w:ilvl w:val="0"/>
          <w:numId w:val="16"/>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Постановление администрации Киренского муниципального района от 07.03.2014 №209; </w:t>
      </w:r>
    </w:p>
    <w:p w:rsidR="00852AFA" w:rsidRDefault="00852AFA" w:rsidP="009428A3">
      <w:pPr>
        <w:pStyle w:val="12"/>
        <w:widowControl w:val="0"/>
        <w:numPr>
          <w:ilvl w:val="0"/>
          <w:numId w:val="16"/>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Регламент, утверждённый приказом от 26.06.2017г. №78;</w:t>
      </w:r>
    </w:p>
    <w:p w:rsidR="00852AFA" w:rsidRDefault="00852AFA" w:rsidP="009428A3">
      <w:pPr>
        <w:pStyle w:val="12"/>
        <w:widowControl w:val="0"/>
        <w:numPr>
          <w:ilvl w:val="0"/>
          <w:numId w:val="16"/>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 контрольных мероприятий на 202</w:t>
      </w:r>
      <w:r w:rsidR="00CD2F6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год, утвержденный приказом </w:t>
      </w:r>
      <w:r w:rsidR="00ED6C42">
        <w:rPr>
          <w:rFonts w:ascii="Times New Roman" w:eastAsia="Times New Roman" w:hAnsi="Times New Roman" w:cs="Times New Roman"/>
          <w:color w:val="000000"/>
          <w:sz w:val="28"/>
          <w:szCs w:val="28"/>
        </w:rPr>
        <w:t xml:space="preserve">Финансового управления администрации Киренского района </w:t>
      </w:r>
      <w:r>
        <w:rPr>
          <w:rFonts w:ascii="Times New Roman" w:eastAsia="Times New Roman" w:hAnsi="Times New Roman" w:cs="Times New Roman"/>
          <w:color w:val="000000"/>
          <w:sz w:val="28"/>
          <w:szCs w:val="28"/>
        </w:rPr>
        <w:t xml:space="preserve">от </w:t>
      </w:r>
      <w:r w:rsidR="006A78D9">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006A78D9">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.20</w:t>
      </w:r>
      <w:r w:rsidR="00ED6C42">
        <w:rPr>
          <w:rFonts w:ascii="Times New Roman" w:eastAsia="Times New Roman" w:hAnsi="Times New Roman" w:cs="Times New Roman"/>
          <w:color w:val="000000"/>
          <w:sz w:val="28"/>
          <w:szCs w:val="28"/>
        </w:rPr>
        <w:t>2</w:t>
      </w:r>
      <w:r w:rsidR="00CD2F68">
        <w:rPr>
          <w:rFonts w:ascii="Times New Roman" w:eastAsia="Times New Roman" w:hAnsi="Times New Roman" w:cs="Times New Roman"/>
          <w:color w:val="000000"/>
          <w:sz w:val="28"/>
          <w:szCs w:val="28"/>
        </w:rPr>
        <w:t>2</w:t>
      </w:r>
      <w:r w:rsidR="00ED6C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 №</w:t>
      </w:r>
      <w:r w:rsidR="006A78D9">
        <w:rPr>
          <w:rFonts w:ascii="Times New Roman" w:eastAsia="Times New Roman" w:hAnsi="Times New Roman" w:cs="Times New Roman"/>
          <w:color w:val="000000"/>
          <w:sz w:val="28"/>
          <w:szCs w:val="28"/>
        </w:rPr>
        <w:t>2</w:t>
      </w:r>
      <w:r w:rsidR="00CD2F68">
        <w:rPr>
          <w:rFonts w:ascii="Times New Roman" w:eastAsia="Times New Roman" w:hAnsi="Times New Roman" w:cs="Times New Roman"/>
          <w:color w:val="000000"/>
          <w:sz w:val="28"/>
          <w:szCs w:val="28"/>
        </w:rPr>
        <w:t>3</w:t>
      </w:r>
      <w:r w:rsidR="006A78D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p>
    <w:p w:rsidR="00852AFA" w:rsidRPr="00962599" w:rsidRDefault="00852AFA" w:rsidP="009428A3">
      <w:pPr>
        <w:pStyle w:val="ab"/>
        <w:numPr>
          <w:ilvl w:val="0"/>
          <w:numId w:val="16"/>
        </w:numPr>
        <w:ind w:left="0" w:firstLine="567"/>
        <w:jc w:val="both"/>
        <w:rPr>
          <w:rFonts w:ascii="Times New Roman" w:hAnsi="Times New Roman"/>
          <w:sz w:val="28"/>
          <w:szCs w:val="28"/>
        </w:rPr>
      </w:pPr>
      <w:r w:rsidRPr="00962599">
        <w:rPr>
          <w:rFonts w:ascii="Times New Roman" w:hAnsi="Times New Roman"/>
          <w:sz w:val="28"/>
          <w:szCs w:val="28"/>
        </w:rPr>
        <w:t>Приказ на проведение проверки в Муниципальном казенном учреждении  «</w:t>
      </w:r>
      <w:r w:rsidR="00C36ACB">
        <w:rPr>
          <w:rFonts w:ascii="Times New Roman" w:hAnsi="Times New Roman"/>
          <w:sz w:val="28"/>
          <w:szCs w:val="28"/>
        </w:rPr>
        <w:t>ЕДДС - 112</w:t>
      </w:r>
      <w:r w:rsidRPr="00962599">
        <w:rPr>
          <w:rFonts w:ascii="Times New Roman" w:hAnsi="Times New Roman"/>
          <w:sz w:val="28"/>
          <w:szCs w:val="28"/>
        </w:rPr>
        <w:t xml:space="preserve">» от </w:t>
      </w:r>
      <w:r w:rsidR="006A78D9">
        <w:rPr>
          <w:rFonts w:ascii="Times New Roman" w:hAnsi="Times New Roman"/>
          <w:sz w:val="28"/>
          <w:szCs w:val="28"/>
        </w:rPr>
        <w:t>1</w:t>
      </w:r>
      <w:r w:rsidR="00C36ACB">
        <w:rPr>
          <w:rFonts w:ascii="Times New Roman" w:hAnsi="Times New Roman"/>
          <w:sz w:val="28"/>
          <w:szCs w:val="28"/>
        </w:rPr>
        <w:t>7</w:t>
      </w:r>
      <w:r w:rsidRPr="00962599">
        <w:rPr>
          <w:rFonts w:ascii="Times New Roman" w:hAnsi="Times New Roman"/>
          <w:sz w:val="28"/>
          <w:szCs w:val="28"/>
        </w:rPr>
        <w:t>.0</w:t>
      </w:r>
      <w:r w:rsidR="00C36ACB">
        <w:rPr>
          <w:rFonts w:ascii="Times New Roman" w:hAnsi="Times New Roman"/>
          <w:sz w:val="28"/>
          <w:szCs w:val="28"/>
        </w:rPr>
        <w:t>2</w:t>
      </w:r>
      <w:r w:rsidRPr="00962599">
        <w:rPr>
          <w:rFonts w:ascii="Times New Roman" w:hAnsi="Times New Roman"/>
          <w:sz w:val="28"/>
          <w:szCs w:val="28"/>
        </w:rPr>
        <w:t>.202</w:t>
      </w:r>
      <w:r w:rsidR="00CD2F68">
        <w:rPr>
          <w:rFonts w:ascii="Times New Roman" w:hAnsi="Times New Roman"/>
          <w:sz w:val="28"/>
          <w:szCs w:val="28"/>
        </w:rPr>
        <w:t>3</w:t>
      </w:r>
      <w:r w:rsidRPr="00962599">
        <w:rPr>
          <w:rFonts w:ascii="Times New Roman" w:hAnsi="Times New Roman"/>
          <w:sz w:val="28"/>
          <w:szCs w:val="28"/>
        </w:rPr>
        <w:t xml:space="preserve"> г. № </w:t>
      </w:r>
      <w:r w:rsidR="00C36ACB">
        <w:rPr>
          <w:rFonts w:ascii="Times New Roman" w:hAnsi="Times New Roman"/>
          <w:sz w:val="28"/>
          <w:szCs w:val="28"/>
        </w:rPr>
        <w:t>29</w:t>
      </w:r>
      <w:r w:rsidRPr="00962599">
        <w:rPr>
          <w:rFonts w:ascii="Times New Roman" w:hAnsi="Times New Roman"/>
          <w:sz w:val="28"/>
          <w:szCs w:val="28"/>
        </w:rPr>
        <w:t>;</w:t>
      </w:r>
    </w:p>
    <w:p w:rsidR="00852AFA" w:rsidRDefault="00962599" w:rsidP="009428A3">
      <w:pPr>
        <w:pStyle w:val="ab"/>
        <w:ind w:firstLine="567"/>
        <w:jc w:val="both"/>
      </w:pPr>
      <w:r>
        <w:rPr>
          <w:rFonts w:ascii="Times New Roman" w:hAnsi="Times New Roman"/>
          <w:sz w:val="28"/>
          <w:szCs w:val="28"/>
        </w:rPr>
        <w:t xml:space="preserve">     </w:t>
      </w:r>
      <w:r w:rsidR="00852AFA" w:rsidRPr="00962599">
        <w:rPr>
          <w:rFonts w:ascii="Times New Roman" w:hAnsi="Times New Roman"/>
          <w:sz w:val="28"/>
          <w:szCs w:val="28"/>
        </w:rPr>
        <w:t xml:space="preserve">В соответствии с Программой </w:t>
      </w:r>
      <w:r w:rsidR="006A78D9">
        <w:rPr>
          <w:rFonts w:ascii="Times New Roman" w:hAnsi="Times New Roman"/>
          <w:sz w:val="28"/>
          <w:szCs w:val="28"/>
        </w:rPr>
        <w:t>проверки</w:t>
      </w:r>
      <w:r w:rsidR="00852AFA" w:rsidRPr="00962599">
        <w:rPr>
          <w:rFonts w:ascii="Times New Roman" w:hAnsi="Times New Roman"/>
          <w:sz w:val="28"/>
          <w:szCs w:val="28"/>
        </w:rPr>
        <w:t xml:space="preserve"> от </w:t>
      </w:r>
      <w:r w:rsidR="00CD2F68">
        <w:rPr>
          <w:rFonts w:ascii="Times New Roman" w:hAnsi="Times New Roman"/>
          <w:sz w:val="28"/>
          <w:szCs w:val="28"/>
        </w:rPr>
        <w:t>1</w:t>
      </w:r>
      <w:r w:rsidR="00B261B6">
        <w:rPr>
          <w:rFonts w:ascii="Times New Roman" w:hAnsi="Times New Roman"/>
          <w:sz w:val="28"/>
          <w:szCs w:val="28"/>
        </w:rPr>
        <w:t>7</w:t>
      </w:r>
      <w:r w:rsidR="00852AFA" w:rsidRPr="00962599">
        <w:rPr>
          <w:rFonts w:ascii="Times New Roman" w:hAnsi="Times New Roman"/>
          <w:sz w:val="28"/>
          <w:szCs w:val="28"/>
        </w:rPr>
        <w:t xml:space="preserve"> </w:t>
      </w:r>
      <w:r w:rsidR="00B261B6">
        <w:rPr>
          <w:rFonts w:ascii="Times New Roman" w:hAnsi="Times New Roman"/>
          <w:sz w:val="28"/>
          <w:szCs w:val="28"/>
        </w:rPr>
        <w:t>февраля</w:t>
      </w:r>
      <w:r w:rsidR="00852AFA" w:rsidRPr="00962599">
        <w:rPr>
          <w:rFonts w:ascii="Times New Roman" w:hAnsi="Times New Roman"/>
          <w:sz w:val="28"/>
          <w:szCs w:val="28"/>
        </w:rPr>
        <w:t xml:space="preserve"> 202</w:t>
      </w:r>
      <w:r w:rsidR="00CD2F68">
        <w:rPr>
          <w:rFonts w:ascii="Times New Roman" w:hAnsi="Times New Roman"/>
          <w:sz w:val="28"/>
          <w:szCs w:val="28"/>
        </w:rPr>
        <w:t>3</w:t>
      </w:r>
      <w:r w:rsidR="00852AFA" w:rsidRPr="00962599">
        <w:rPr>
          <w:rFonts w:ascii="Times New Roman" w:hAnsi="Times New Roman"/>
          <w:sz w:val="28"/>
          <w:szCs w:val="28"/>
        </w:rPr>
        <w:t xml:space="preserve"> года №</w:t>
      </w:r>
      <w:r w:rsidR="00B261B6">
        <w:rPr>
          <w:rFonts w:ascii="Times New Roman" w:hAnsi="Times New Roman"/>
          <w:sz w:val="28"/>
          <w:szCs w:val="28"/>
        </w:rPr>
        <w:t>2</w:t>
      </w:r>
      <w:r w:rsidR="00852AFA" w:rsidRPr="00962599">
        <w:rPr>
          <w:rFonts w:ascii="Times New Roman" w:hAnsi="Times New Roman"/>
          <w:sz w:val="28"/>
          <w:szCs w:val="28"/>
        </w:rPr>
        <w:t>,</w:t>
      </w:r>
      <w:r w:rsidR="00CD2F68">
        <w:rPr>
          <w:rFonts w:ascii="Times New Roman" w:hAnsi="Times New Roman"/>
          <w:sz w:val="28"/>
          <w:szCs w:val="28"/>
        </w:rPr>
        <w:t>Тупиц</w:t>
      </w:r>
      <w:r w:rsidR="003A4FB3">
        <w:rPr>
          <w:rFonts w:ascii="Times New Roman" w:hAnsi="Times New Roman"/>
          <w:sz w:val="28"/>
          <w:szCs w:val="28"/>
        </w:rPr>
        <w:t>ы</w:t>
      </w:r>
      <w:r w:rsidR="00CD2F68">
        <w:rPr>
          <w:rFonts w:ascii="Times New Roman" w:hAnsi="Times New Roman"/>
          <w:sz w:val="28"/>
          <w:szCs w:val="28"/>
        </w:rPr>
        <w:t>ной Н.О</w:t>
      </w:r>
      <w:r w:rsidR="00852AFA" w:rsidRPr="00962599">
        <w:rPr>
          <w:rFonts w:ascii="Times New Roman" w:hAnsi="Times New Roman"/>
          <w:sz w:val="28"/>
          <w:szCs w:val="28"/>
        </w:rPr>
        <w:t>. – главным специалистом по внутреннему муниципальному контролю с</w:t>
      </w:r>
      <w:r w:rsidR="00852AFA" w:rsidRPr="00962599">
        <w:rPr>
          <w:rFonts w:ascii="Times New Roman" w:hAnsi="Times New Roman"/>
          <w:b/>
          <w:sz w:val="28"/>
          <w:szCs w:val="28"/>
        </w:rPr>
        <w:t xml:space="preserve"> </w:t>
      </w:r>
      <w:r w:rsidR="006A78D9">
        <w:rPr>
          <w:rFonts w:ascii="Times New Roman" w:hAnsi="Times New Roman"/>
          <w:sz w:val="28"/>
          <w:szCs w:val="28"/>
        </w:rPr>
        <w:t>2</w:t>
      </w:r>
      <w:r w:rsidR="00B261B6">
        <w:rPr>
          <w:rFonts w:ascii="Times New Roman" w:hAnsi="Times New Roman"/>
          <w:sz w:val="28"/>
          <w:szCs w:val="28"/>
        </w:rPr>
        <w:t>0</w:t>
      </w:r>
      <w:r w:rsidR="00852AFA" w:rsidRPr="00962599">
        <w:rPr>
          <w:rFonts w:ascii="Times New Roman" w:hAnsi="Times New Roman"/>
          <w:sz w:val="28"/>
          <w:szCs w:val="28"/>
        </w:rPr>
        <w:t xml:space="preserve"> </w:t>
      </w:r>
      <w:r w:rsidR="00B261B6">
        <w:rPr>
          <w:rFonts w:ascii="Times New Roman" w:hAnsi="Times New Roman"/>
          <w:sz w:val="28"/>
          <w:szCs w:val="28"/>
        </w:rPr>
        <w:t>февраля</w:t>
      </w:r>
      <w:r w:rsidR="00852AFA" w:rsidRPr="00962599">
        <w:rPr>
          <w:rFonts w:ascii="Times New Roman" w:hAnsi="Times New Roman"/>
          <w:sz w:val="28"/>
          <w:szCs w:val="28"/>
        </w:rPr>
        <w:t xml:space="preserve"> по </w:t>
      </w:r>
      <w:r w:rsidR="006A78D9">
        <w:rPr>
          <w:rFonts w:ascii="Times New Roman" w:hAnsi="Times New Roman"/>
          <w:sz w:val="28"/>
          <w:szCs w:val="28"/>
        </w:rPr>
        <w:t>1</w:t>
      </w:r>
      <w:r w:rsidR="00CD2F68">
        <w:rPr>
          <w:rFonts w:ascii="Times New Roman" w:hAnsi="Times New Roman"/>
          <w:sz w:val="28"/>
          <w:szCs w:val="28"/>
        </w:rPr>
        <w:t>7</w:t>
      </w:r>
      <w:r w:rsidR="00852AFA" w:rsidRPr="00962599">
        <w:rPr>
          <w:rFonts w:ascii="Times New Roman" w:hAnsi="Times New Roman"/>
          <w:sz w:val="28"/>
          <w:szCs w:val="28"/>
        </w:rPr>
        <w:t xml:space="preserve"> </w:t>
      </w:r>
      <w:r w:rsidR="00B261B6">
        <w:rPr>
          <w:rFonts w:ascii="Times New Roman" w:hAnsi="Times New Roman"/>
          <w:sz w:val="28"/>
          <w:szCs w:val="28"/>
        </w:rPr>
        <w:t>марта</w:t>
      </w:r>
      <w:r w:rsidR="006A78D9">
        <w:rPr>
          <w:rFonts w:ascii="Times New Roman" w:hAnsi="Times New Roman"/>
          <w:sz w:val="28"/>
          <w:szCs w:val="28"/>
        </w:rPr>
        <w:t xml:space="preserve"> </w:t>
      </w:r>
      <w:r w:rsidR="00852AFA" w:rsidRPr="00962599">
        <w:rPr>
          <w:rFonts w:ascii="Times New Roman" w:hAnsi="Times New Roman"/>
          <w:sz w:val="28"/>
          <w:szCs w:val="28"/>
        </w:rPr>
        <w:t>202</w:t>
      </w:r>
      <w:r w:rsidR="00CD2F68">
        <w:rPr>
          <w:rFonts w:ascii="Times New Roman" w:hAnsi="Times New Roman"/>
          <w:sz w:val="28"/>
          <w:szCs w:val="28"/>
        </w:rPr>
        <w:t>3</w:t>
      </w:r>
      <w:r w:rsidR="008D2E26">
        <w:rPr>
          <w:rFonts w:ascii="Times New Roman" w:hAnsi="Times New Roman"/>
          <w:sz w:val="28"/>
          <w:szCs w:val="28"/>
        </w:rPr>
        <w:t xml:space="preserve"> </w:t>
      </w:r>
      <w:r w:rsidR="00852AFA" w:rsidRPr="00962599">
        <w:rPr>
          <w:rFonts w:ascii="Times New Roman" w:hAnsi="Times New Roman"/>
          <w:sz w:val="28"/>
          <w:szCs w:val="28"/>
        </w:rPr>
        <w:t>г. выборочным методом проведена внутренняя про</w:t>
      </w:r>
      <w:r w:rsidR="008D2E26">
        <w:rPr>
          <w:rFonts w:ascii="Times New Roman" w:hAnsi="Times New Roman"/>
          <w:sz w:val="28"/>
          <w:szCs w:val="28"/>
        </w:rPr>
        <w:t>верка финансово – х</w:t>
      </w:r>
      <w:r w:rsidR="00852AFA" w:rsidRPr="00962599">
        <w:rPr>
          <w:rFonts w:ascii="Times New Roman" w:hAnsi="Times New Roman"/>
          <w:sz w:val="28"/>
          <w:szCs w:val="28"/>
        </w:rPr>
        <w:t xml:space="preserve">озяйственной  деятельности </w:t>
      </w:r>
      <w:r w:rsidR="008D2E26">
        <w:rPr>
          <w:rFonts w:ascii="Times New Roman" w:hAnsi="Times New Roman"/>
          <w:sz w:val="28"/>
          <w:szCs w:val="28"/>
        </w:rPr>
        <w:t xml:space="preserve">в </w:t>
      </w:r>
      <w:r w:rsidR="008D2E26" w:rsidRPr="00962599">
        <w:rPr>
          <w:rFonts w:ascii="Times New Roman" w:hAnsi="Times New Roman"/>
          <w:sz w:val="28"/>
          <w:szCs w:val="28"/>
        </w:rPr>
        <w:t>Муниципальном казенном дошкольном образовательном учреждении  «</w:t>
      </w:r>
      <w:r w:rsidR="00B261B6">
        <w:rPr>
          <w:rFonts w:ascii="Times New Roman" w:hAnsi="Times New Roman"/>
          <w:sz w:val="28"/>
          <w:szCs w:val="28"/>
        </w:rPr>
        <w:t>ЕДДС - 112</w:t>
      </w:r>
      <w:r w:rsidR="008D2E26" w:rsidRPr="00962599">
        <w:rPr>
          <w:rFonts w:ascii="Times New Roman" w:hAnsi="Times New Roman"/>
          <w:sz w:val="28"/>
          <w:szCs w:val="28"/>
        </w:rPr>
        <w:t>»</w:t>
      </w:r>
      <w:r w:rsidR="008D2E26">
        <w:rPr>
          <w:rFonts w:ascii="Times New Roman" w:hAnsi="Times New Roman"/>
          <w:sz w:val="28"/>
          <w:szCs w:val="28"/>
        </w:rPr>
        <w:t xml:space="preserve">, за период: с </w:t>
      </w:r>
      <w:r w:rsidR="006A78D9">
        <w:rPr>
          <w:rFonts w:ascii="Times New Roman" w:hAnsi="Times New Roman"/>
          <w:sz w:val="28"/>
          <w:szCs w:val="28"/>
        </w:rPr>
        <w:t>01.01.20</w:t>
      </w:r>
      <w:r w:rsidR="00CD2F68">
        <w:rPr>
          <w:rFonts w:ascii="Times New Roman" w:hAnsi="Times New Roman"/>
          <w:sz w:val="28"/>
          <w:szCs w:val="28"/>
        </w:rPr>
        <w:t>20</w:t>
      </w:r>
      <w:r w:rsidR="00852AFA" w:rsidRPr="00962599">
        <w:rPr>
          <w:rFonts w:ascii="Times New Roman" w:hAnsi="Times New Roman"/>
          <w:sz w:val="28"/>
          <w:szCs w:val="28"/>
        </w:rPr>
        <w:t xml:space="preserve"> г</w:t>
      </w:r>
      <w:r w:rsidR="006A78D9">
        <w:rPr>
          <w:rFonts w:ascii="Times New Roman" w:hAnsi="Times New Roman"/>
          <w:sz w:val="28"/>
          <w:szCs w:val="28"/>
        </w:rPr>
        <w:t>.</w:t>
      </w:r>
      <w:r w:rsidR="00852AFA" w:rsidRPr="00962599">
        <w:rPr>
          <w:rFonts w:ascii="Times New Roman" w:hAnsi="Times New Roman"/>
          <w:sz w:val="28"/>
          <w:szCs w:val="28"/>
        </w:rPr>
        <w:t xml:space="preserve"> по </w:t>
      </w:r>
      <w:r w:rsidR="00CD2F68">
        <w:rPr>
          <w:rFonts w:ascii="Times New Roman" w:hAnsi="Times New Roman"/>
          <w:sz w:val="28"/>
          <w:szCs w:val="28"/>
        </w:rPr>
        <w:t>31.</w:t>
      </w:r>
      <w:r w:rsidR="00B261B6">
        <w:rPr>
          <w:rFonts w:ascii="Times New Roman" w:hAnsi="Times New Roman"/>
          <w:sz w:val="28"/>
          <w:szCs w:val="28"/>
        </w:rPr>
        <w:t>01</w:t>
      </w:r>
      <w:r w:rsidR="00CD2F68">
        <w:rPr>
          <w:rFonts w:ascii="Times New Roman" w:hAnsi="Times New Roman"/>
          <w:sz w:val="28"/>
          <w:szCs w:val="28"/>
        </w:rPr>
        <w:t>.202</w:t>
      </w:r>
      <w:r w:rsidR="00B261B6">
        <w:rPr>
          <w:rFonts w:ascii="Times New Roman" w:hAnsi="Times New Roman"/>
          <w:sz w:val="28"/>
          <w:szCs w:val="28"/>
        </w:rPr>
        <w:t>3</w:t>
      </w:r>
      <w:r w:rsidR="006A78D9">
        <w:rPr>
          <w:rFonts w:ascii="Times New Roman" w:hAnsi="Times New Roman"/>
          <w:sz w:val="28"/>
          <w:szCs w:val="28"/>
        </w:rPr>
        <w:t xml:space="preserve"> г</w:t>
      </w:r>
      <w:r w:rsidR="00852AFA">
        <w:t>.</w:t>
      </w:r>
    </w:p>
    <w:p w:rsidR="00244F40" w:rsidRPr="004E0AF8" w:rsidRDefault="00244F40" w:rsidP="009428A3">
      <w:pPr>
        <w:spacing w:after="0" w:line="240" w:lineRule="auto"/>
        <w:ind w:firstLine="567"/>
        <w:rPr>
          <w:rFonts w:ascii="Times New Roman" w:hAnsi="Times New Roman" w:cs="Times New Roman"/>
          <w:b/>
          <w:sz w:val="28"/>
          <w:szCs w:val="28"/>
        </w:rPr>
      </w:pPr>
    </w:p>
    <w:p w:rsidR="006F1584" w:rsidRPr="004E0AF8" w:rsidRDefault="00C3762F" w:rsidP="009428A3">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2D5463" w:rsidRPr="004E0AF8">
        <w:rPr>
          <w:rFonts w:ascii="Times New Roman" w:hAnsi="Times New Roman" w:cs="Times New Roman"/>
          <w:b/>
          <w:sz w:val="28"/>
          <w:szCs w:val="28"/>
        </w:rPr>
        <w:t>Цель</w:t>
      </w:r>
      <w:r w:rsidR="006F1584" w:rsidRPr="004E0AF8">
        <w:rPr>
          <w:rFonts w:ascii="Times New Roman" w:hAnsi="Times New Roman" w:cs="Times New Roman"/>
          <w:b/>
          <w:sz w:val="28"/>
          <w:szCs w:val="28"/>
        </w:rPr>
        <w:t xml:space="preserve"> </w:t>
      </w:r>
      <w:r w:rsidR="002D5463" w:rsidRPr="004E0AF8">
        <w:rPr>
          <w:rFonts w:ascii="Times New Roman" w:hAnsi="Times New Roman" w:cs="Times New Roman"/>
          <w:b/>
          <w:sz w:val="28"/>
          <w:szCs w:val="28"/>
        </w:rPr>
        <w:t>контрольного мероприятия:</w:t>
      </w:r>
    </w:p>
    <w:p w:rsidR="00260B9F" w:rsidRPr="00962599" w:rsidRDefault="00260B9F" w:rsidP="009428A3">
      <w:pPr>
        <w:pStyle w:val="ab"/>
        <w:numPr>
          <w:ilvl w:val="0"/>
          <w:numId w:val="27"/>
        </w:numPr>
        <w:ind w:left="0" w:firstLine="567"/>
        <w:jc w:val="both"/>
        <w:rPr>
          <w:rFonts w:ascii="Times New Roman" w:hAnsi="Times New Roman"/>
          <w:sz w:val="28"/>
          <w:szCs w:val="28"/>
        </w:rPr>
      </w:pPr>
      <w:r w:rsidRPr="00962599">
        <w:rPr>
          <w:rFonts w:ascii="Times New Roman" w:hAnsi="Times New Roman"/>
          <w:sz w:val="28"/>
          <w:szCs w:val="28"/>
        </w:rPr>
        <w:t xml:space="preserve">соблюдение законодательства Российской Федерации и иных нормативно-правовых актов, определяющих основы управления казенным учреждением; </w:t>
      </w:r>
    </w:p>
    <w:p w:rsidR="00260B9F" w:rsidRPr="00962599" w:rsidRDefault="00260B9F" w:rsidP="009428A3">
      <w:pPr>
        <w:pStyle w:val="ab"/>
        <w:numPr>
          <w:ilvl w:val="0"/>
          <w:numId w:val="27"/>
        </w:numPr>
        <w:ind w:left="0" w:firstLine="567"/>
        <w:jc w:val="both"/>
        <w:rPr>
          <w:rFonts w:ascii="Times New Roman" w:hAnsi="Times New Roman"/>
          <w:sz w:val="28"/>
          <w:szCs w:val="28"/>
        </w:rPr>
      </w:pPr>
      <w:r w:rsidRPr="00962599">
        <w:rPr>
          <w:rFonts w:ascii="Times New Roman" w:hAnsi="Times New Roman"/>
          <w:sz w:val="28"/>
          <w:szCs w:val="28"/>
        </w:rPr>
        <w:t>проверка финансово-хозяйственной деятельности, целевого и эффективного использования бюджетных средств.</w:t>
      </w:r>
    </w:p>
    <w:p w:rsidR="00B42491" w:rsidRPr="004E0AF8" w:rsidRDefault="00B42491" w:rsidP="009428A3">
      <w:pPr>
        <w:pStyle w:val="a5"/>
        <w:spacing w:after="0" w:line="240" w:lineRule="auto"/>
        <w:ind w:left="0" w:firstLine="567"/>
        <w:jc w:val="both"/>
        <w:rPr>
          <w:rFonts w:ascii="Times New Roman" w:hAnsi="Times New Roman" w:cs="Times New Roman"/>
          <w:sz w:val="28"/>
          <w:szCs w:val="28"/>
          <w:lang w:val="ru-RU"/>
        </w:rPr>
      </w:pPr>
    </w:p>
    <w:p w:rsidR="00B42491" w:rsidRPr="004E0AF8" w:rsidRDefault="00B42491" w:rsidP="009428A3">
      <w:pPr>
        <w:pStyle w:val="a5"/>
        <w:spacing w:after="0" w:line="240" w:lineRule="auto"/>
        <w:ind w:left="0" w:firstLine="567"/>
        <w:jc w:val="both"/>
        <w:rPr>
          <w:rFonts w:ascii="Times New Roman" w:hAnsi="Times New Roman" w:cs="Times New Roman"/>
          <w:b/>
          <w:sz w:val="28"/>
          <w:szCs w:val="28"/>
          <w:lang w:val="ru-RU"/>
        </w:rPr>
      </w:pPr>
      <w:r w:rsidRPr="004E0AF8">
        <w:rPr>
          <w:rFonts w:ascii="Times New Roman" w:hAnsi="Times New Roman" w:cs="Times New Roman"/>
          <w:b/>
          <w:sz w:val="28"/>
          <w:szCs w:val="28"/>
          <w:lang w:val="ru-RU"/>
        </w:rPr>
        <w:t>Объект контрольного мероприятия:</w:t>
      </w:r>
    </w:p>
    <w:p w:rsidR="00FF6693" w:rsidRPr="004E0AF8" w:rsidRDefault="00CD2F68" w:rsidP="009428A3">
      <w:pPr>
        <w:spacing w:after="0" w:line="240" w:lineRule="auto"/>
        <w:ind w:firstLine="567"/>
        <w:jc w:val="both"/>
        <w:rPr>
          <w:rFonts w:ascii="Times New Roman" w:eastAsia="Times New Roman" w:hAnsi="Times New Roman" w:cs="Times New Roman"/>
          <w:sz w:val="28"/>
          <w:szCs w:val="28"/>
        </w:rPr>
      </w:pPr>
      <w:r w:rsidRPr="00962599">
        <w:rPr>
          <w:rFonts w:ascii="Times New Roman" w:hAnsi="Times New Roman"/>
          <w:sz w:val="28"/>
          <w:szCs w:val="28"/>
        </w:rPr>
        <w:t>Муниципальн</w:t>
      </w:r>
      <w:r>
        <w:rPr>
          <w:rFonts w:ascii="Times New Roman" w:hAnsi="Times New Roman"/>
          <w:sz w:val="28"/>
          <w:szCs w:val="28"/>
        </w:rPr>
        <w:t>ое</w:t>
      </w:r>
      <w:r w:rsidR="008D2E26" w:rsidRPr="00962599">
        <w:rPr>
          <w:rFonts w:ascii="Times New Roman" w:hAnsi="Times New Roman"/>
          <w:sz w:val="28"/>
          <w:szCs w:val="28"/>
        </w:rPr>
        <w:t xml:space="preserve"> казенно</w:t>
      </w:r>
      <w:r w:rsidR="008D2E26">
        <w:rPr>
          <w:rFonts w:ascii="Times New Roman" w:hAnsi="Times New Roman"/>
          <w:sz w:val="28"/>
          <w:szCs w:val="28"/>
        </w:rPr>
        <w:t>е</w:t>
      </w:r>
      <w:r w:rsidR="008D2E26" w:rsidRPr="00962599">
        <w:rPr>
          <w:rFonts w:ascii="Times New Roman" w:hAnsi="Times New Roman"/>
          <w:sz w:val="28"/>
          <w:szCs w:val="28"/>
        </w:rPr>
        <w:t xml:space="preserve"> дошкольно</w:t>
      </w:r>
      <w:r w:rsidR="008D2E26">
        <w:rPr>
          <w:rFonts w:ascii="Times New Roman" w:hAnsi="Times New Roman"/>
          <w:sz w:val="28"/>
          <w:szCs w:val="28"/>
        </w:rPr>
        <w:t>е</w:t>
      </w:r>
      <w:r w:rsidR="008D2E26" w:rsidRPr="00962599">
        <w:rPr>
          <w:rFonts w:ascii="Times New Roman" w:hAnsi="Times New Roman"/>
          <w:sz w:val="28"/>
          <w:szCs w:val="28"/>
        </w:rPr>
        <w:t xml:space="preserve"> образовательно</w:t>
      </w:r>
      <w:r w:rsidR="008D2E26">
        <w:rPr>
          <w:rFonts w:ascii="Times New Roman" w:hAnsi="Times New Roman"/>
          <w:sz w:val="28"/>
          <w:szCs w:val="28"/>
        </w:rPr>
        <w:t>е</w:t>
      </w:r>
      <w:r w:rsidR="008D2E26" w:rsidRPr="00962599">
        <w:rPr>
          <w:rFonts w:ascii="Times New Roman" w:hAnsi="Times New Roman"/>
          <w:sz w:val="28"/>
          <w:szCs w:val="28"/>
        </w:rPr>
        <w:t xml:space="preserve"> учреждени</w:t>
      </w:r>
      <w:r w:rsidR="008D2E26">
        <w:rPr>
          <w:rFonts w:ascii="Times New Roman" w:hAnsi="Times New Roman"/>
          <w:sz w:val="28"/>
          <w:szCs w:val="28"/>
        </w:rPr>
        <w:t>е</w:t>
      </w:r>
      <w:r w:rsidR="008D2E26" w:rsidRPr="00962599">
        <w:rPr>
          <w:rFonts w:ascii="Times New Roman" w:hAnsi="Times New Roman"/>
          <w:sz w:val="28"/>
          <w:szCs w:val="28"/>
        </w:rPr>
        <w:t xml:space="preserve">  «</w:t>
      </w:r>
      <w:r w:rsidR="00B261B6">
        <w:rPr>
          <w:rFonts w:ascii="Times New Roman" w:hAnsi="Times New Roman" w:cs="Times New Roman"/>
          <w:sz w:val="28"/>
          <w:szCs w:val="28"/>
        </w:rPr>
        <w:t>ЕДДС - 112</w:t>
      </w:r>
      <w:r w:rsidR="008D2E26" w:rsidRPr="00962599">
        <w:rPr>
          <w:rFonts w:ascii="Times New Roman" w:hAnsi="Times New Roman"/>
          <w:sz w:val="28"/>
          <w:szCs w:val="28"/>
        </w:rPr>
        <w:t>»</w:t>
      </w:r>
      <w:r w:rsidR="00A02FDB" w:rsidRPr="004E0AF8">
        <w:rPr>
          <w:rFonts w:ascii="Times New Roman" w:hAnsi="Times New Roman" w:cs="Times New Roman"/>
          <w:sz w:val="28"/>
          <w:szCs w:val="28"/>
        </w:rPr>
        <w:t>.</w:t>
      </w:r>
    </w:p>
    <w:p w:rsidR="00C36ACB" w:rsidRDefault="00C36ACB" w:rsidP="009428A3">
      <w:pPr>
        <w:pStyle w:val="12"/>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p>
    <w:p w:rsidR="00260B9F" w:rsidRDefault="00260B9F" w:rsidP="009428A3">
      <w:pPr>
        <w:pStyle w:val="12"/>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Предмет контрольного мероприятия:</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проведение инвентаризации материальных ценностей;</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lastRenderedPageBreak/>
        <w:t>своевременность и полнота оприходования, сохранность и фактическое наличие материальных ценностей, достоверность объемов выполненных работ и оказанных услуг;</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присвоение инвентарных номеров объектам (предметам);</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своевременность проведения инвентаризации за проверяемый период;</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наличие утвержденных штатных расписаний;</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учет и хранение трудовых книжек;</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правомерность образования и использования фонда оплаты труда за отработанное время и во время отпуска;</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соответствия выплаты премий, надбавок и доплат требованиям приказов и положения о премировании (произведены ли данные выплаты в пределах утвержденного фонда оплаты труда);</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 xml:space="preserve">правильность выплат за совместительство, замещение отсутствующих работников и вакантных должностей, выплат сторонним лицам за работы, подлежащие выполнению штатными работниками; </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расчеты по командировочным расходам;</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 xml:space="preserve">наличие утвержденной в установленном порядке бюджетной сметы, проверка расчетов к смете; </w:t>
      </w:r>
    </w:p>
    <w:p w:rsidR="006E4EFD" w:rsidRPr="00962599" w:rsidRDefault="006E4EFD" w:rsidP="009428A3">
      <w:pPr>
        <w:pStyle w:val="ab"/>
        <w:numPr>
          <w:ilvl w:val="0"/>
          <w:numId w:val="17"/>
        </w:numPr>
        <w:ind w:left="0" w:firstLine="567"/>
        <w:jc w:val="both"/>
        <w:rPr>
          <w:rFonts w:ascii="Times New Roman" w:hAnsi="Times New Roman"/>
          <w:sz w:val="28"/>
          <w:szCs w:val="28"/>
        </w:rPr>
      </w:pPr>
      <w:r w:rsidRPr="00962599">
        <w:rPr>
          <w:rFonts w:ascii="Times New Roman" w:hAnsi="Times New Roman"/>
          <w:sz w:val="28"/>
          <w:szCs w:val="28"/>
        </w:rPr>
        <w:t>проверка обоснованности расходования бюджетных средств.</w:t>
      </w:r>
    </w:p>
    <w:p w:rsidR="00260B9F" w:rsidRDefault="00260B9F" w:rsidP="009428A3">
      <w:pPr>
        <w:spacing w:after="0" w:line="240" w:lineRule="auto"/>
        <w:ind w:firstLine="567"/>
        <w:jc w:val="both"/>
        <w:rPr>
          <w:rFonts w:ascii="Times New Roman" w:hAnsi="Times New Roman" w:cs="Times New Roman"/>
          <w:sz w:val="28"/>
          <w:szCs w:val="28"/>
        </w:rPr>
      </w:pPr>
    </w:p>
    <w:p w:rsidR="00260B9F" w:rsidRDefault="00260B9F" w:rsidP="009428A3">
      <w:pPr>
        <w:pStyle w:val="12"/>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Проверяемый период:</w:t>
      </w:r>
      <w:r>
        <w:rPr>
          <w:rFonts w:ascii="Times New Roman" w:eastAsia="Times New Roman" w:hAnsi="Times New Roman" w:cs="Times New Roman"/>
          <w:sz w:val="28"/>
          <w:szCs w:val="28"/>
        </w:rPr>
        <w:t xml:space="preserve"> </w:t>
      </w:r>
    </w:p>
    <w:p w:rsidR="00260B9F" w:rsidRDefault="00260B9F" w:rsidP="009428A3">
      <w:pPr>
        <w:pStyle w:val="12"/>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w:t>
      </w:r>
      <w:r w:rsidR="007B7A68">
        <w:rPr>
          <w:rFonts w:ascii="Times New Roman" w:eastAsia="Times New Roman" w:hAnsi="Times New Roman" w:cs="Times New Roman"/>
          <w:sz w:val="28"/>
          <w:szCs w:val="28"/>
        </w:rPr>
        <w:t>1</w:t>
      </w:r>
      <w:r>
        <w:rPr>
          <w:rFonts w:ascii="Times New Roman" w:eastAsia="Times New Roman" w:hAnsi="Times New Roman" w:cs="Times New Roman"/>
          <w:sz w:val="28"/>
          <w:szCs w:val="28"/>
        </w:rPr>
        <w:t>.20</w:t>
      </w:r>
      <w:r w:rsidR="00B6134A">
        <w:rPr>
          <w:rFonts w:ascii="Times New Roman" w:eastAsia="Times New Roman" w:hAnsi="Times New Roman" w:cs="Times New Roman"/>
          <w:sz w:val="28"/>
          <w:szCs w:val="28"/>
        </w:rPr>
        <w:t>20</w:t>
      </w:r>
      <w:r w:rsidR="007B7A68">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 - 3</w:t>
      </w:r>
      <w:r w:rsidR="00212708">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977568">
        <w:rPr>
          <w:rFonts w:ascii="Times New Roman" w:eastAsia="Times New Roman" w:hAnsi="Times New Roman" w:cs="Times New Roman"/>
          <w:sz w:val="28"/>
          <w:szCs w:val="28"/>
        </w:rPr>
        <w:t>01</w:t>
      </w:r>
      <w:r>
        <w:rPr>
          <w:rFonts w:ascii="Times New Roman" w:eastAsia="Times New Roman" w:hAnsi="Times New Roman" w:cs="Times New Roman"/>
          <w:sz w:val="28"/>
          <w:szCs w:val="28"/>
        </w:rPr>
        <w:t>.202</w:t>
      </w:r>
      <w:r w:rsidR="00977568">
        <w:rPr>
          <w:rFonts w:ascii="Times New Roman" w:eastAsia="Times New Roman" w:hAnsi="Times New Roman" w:cs="Times New Roman"/>
          <w:sz w:val="28"/>
          <w:szCs w:val="28"/>
        </w:rPr>
        <w:t>3</w:t>
      </w:r>
      <w:r w:rsidR="007B7A68">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p>
    <w:p w:rsidR="00260B9F" w:rsidRDefault="00260B9F" w:rsidP="009428A3">
      <w:pPr>
        <w:pStyle w:val="12"/>
        <w:spacing w:after="0" w:line="240" w:lineRule="auto"/>
        <w:ind w:firstLine="567"/>
        <w:jc w:val="both"/>
        <w:rPr>
          <w:rFonts w:ascii="Times New Roman" w:eastAsia="Times New Roman" w:hAnsi="Times New Roman" w:cs="Times New Roman"/>
          <w:b/>
          <w:sz w:val="28"/>
          <w:szCs w:val="28"/>
        </w:rPr>
      </w:pPr>
    </w:p>
    <w:p w:rsidR="00260B9F" w:rsidRDefault="00260B9F" w:rsidP="009428A3">
      <w:pPr>
        <w:pStyle w:val="12"/>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w:t>
      </w:r>
      <w:r>
        <w:rPr>
          <w:rFonts w:ascii="Times New Roman" w:eastAsia="Times New Roman" w:hAnsi="Times New Roman" w:cs="Times New Roman"/>
          <w:sz w:val="28"/>
          <w:szCs w:val="28"/>
        </w:rPr>
        <w:t xml:space="preserve"> выборочный</w:t>
      </w:r>
    </w:p>
    <w:p w:rsidR="00260B9F" w:rsidRDefault="00260B9F" w:rsidP="009428A3">
      <w:pPr>
        <w:pStyle w:val="12"/>
        <w:spacing w:after="0" w:line="240" w:lineRule="auto"/>
        <w:ind w:firstLine="567"/>
        <w:jc w:val="both"/>
        <w:rPr>
          <w:rFonts w:ascii="Times New Roman" w:eastAsia="Times New Roman" w:hAnsi="Times New Roman" w:cs="Times New Roman"/>
          <w:b/>
          <w:sz w:val="28"/>
          <w:szCs w:val="28"/>
        </w:rPr>
      </w:pPr>
    </w:p>
    <w:p w:rsidR="00260B9F" w:rsidRDefault="00260B9F" w:rsidP="009428A3">
      <w:pPr>
        <w:pStyle w:val="12"/>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Срок проведения проверки: </w:t>
      </w:r>
    </w:p>
    <w:p w:rsidR="00260B9F" w:rsidRDefault="007B7A68" w:rsidP="009428A3">
      <w:pPr>
        <w:pStyle w:val="12"/>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568">
        <w:rPr>
          <w:rFonts w:ascii="Times New Roman" w:eastAsia="Times New Roman" w:hAnsi="Times New Roman" w:cs="Times New Roman"/>
          <w:sz w:val="28"/>
          <w:szCs w:val="28"/>
        </w:rPr>
        <w:t>0</w:t>
      </w:r>
      <w:r w:rsidR="00260B9F">
        <w:rPr>
          <w:rFonts w:ascii="Times New Roman" w:eastAsia="Times New Roman" w:hAnsi="Times New Roman" w:cs="Times New Roman"/>
          <w:sz w:val="28"/>
          <w:szCs w:val="28"/>
        </w:rPr>
        <w:t>.</w:t>
      </w:r>
      <w:r w:rsidR="00977568">
        <w:rPr>
          <w:rFonts w:ascii="Times New Roman" w:eastAsia="Times New Roman" w:hAnsi="Times New Roman" w:cs="Times New Roman"/>
          <w:sz w:val="28"/>
          <w:szCs w:val="28"/>
        </w:rPr>
        <w:t>02</w:t>
      </w:r>
      <w:r w:rsidR="00260B9F">
        <w:rPr>
          <w:rFonts w:ascii="Times New Roman" w:eastAsia="Times New Roman" w:hAnsi="Times New Roman" w:cs="Times New Roman"/>
          <w:sz w:val="28"/>
          <w:szCs w:val="28"/>
        </w:rPr>
        <w:t>.202</w:t>
      </w:r>
      <w:r w:rsidR="00B6134A">
        <w:rPr>
          <w:rFonts w:ascii="Times New Roman" w:eastAsia="Times New Roman" w:hAnsi="Times New Roman" w:cs="Times New Roman"/>
          <w:sz w:val="28"/>
          <w:szCs w:val="28"/>
        </w:rPr>
        <w:t>3</w:t>
      </w:r>
      <w:r w:rsidR="008D2E26">
        <w:rPr>
          <w:rFonts w:ascii="Times New Roman" w:eastAsia="Times New Roman" w:hAnsi="Times New Roman" w:cs="Times New Roman"/>
          <w:sz w:val="28"/>
          <w:szCs w:val="28"/>
        </w:rPr>
        <w:t xml:space="preserve"> г.</w:t>
      </w:r>
      <w:r w:rsidR="00260B9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r w:rsidR="00B6134A">
        <w:rPr>
          <w:rFonts w:ascii="Times New Roman" w:eastAsia="Times New Roman" w:hAnsi="Times New Roman" w:cs="Times New Roman"/>
          <w:sz w:val="28"/>
          <w:szCs w:val="28"/>
        </w:rPr>
        <w:t>7</w:t>
      </w:r>
      <w:r w:rsidR="00260B9F">
        <w:rPr>
          <w:rFonts w:ascii="Times New Roman" w:eastAsia="Times New Roman" w:hAnsi="Times New Roman" w:cs="Times New Roman"/>
          <w:sz w:val="28"/>
          <w:szCs w:val="28"/>
        </w:rPr>
        <w:t>.</w:t>
      </w:r>
      <w:r w:rsidR="008D2E26">
        <w:rPr>
          <w:rFonts w:ascii="Times New Roman" w:eastAsia="Times New Roman" w:hAnsi="Times New Roman" w:cs="Times New Roman"/>
          <w:sz w:val="28"/>
          <w:szCs w:val="28"/>
        </w:rPr>
        <w:t>0</w:t>
      </w:r>
      <w:r w:rsidR="00977568">
        <w:rPr>
          <w:rFonts w:ascii="Times New Roman" w:eastAsia="Times New Roman" w:hAnsi="Times New Roman" w:cs="Times New Roman"/>
          <w:sz w:val="28"/>
          <w:szCs w:val="28"/>
        </w:rPr>
        <w:t>3</w:t>
      </w:r>
      <w:r w:rsidR="00260B9F">
        <w:rPr>
          <w:rFonts w:ascii="Times New Roman" w:eastAsia="Times New Roman" w:hAnsi="Times New Roman" w:cs="Times New Roman"/>
          <w:sz w:val="28"/>
          <w:szCs w:val="28"/>
        </w:rPr>
        <w:t>.202</w:t>
      </w:r>
      <w:r w:rsidR="00B6134A">
        <w:rPr>
          <w:rFonts w:ascii="Times New Roman" w:eastAsia="Times New Roman" w:hAnsi="Times New Roman" w:cs="Times New Roman"/>
          <w:sz w:val="28"/>
          <w:szCs w:val="28"/>
        </w:rPr>
        <w:t>3</w:t>
      </w:r>
      <w:r w:rsidR="008D2E26">
        <w:rPr>
          <w:rFonts w:ascii="Times New Roman" w:eastAsia="Times New Roman" w:hAnsi="Times New Roman" w:cs="Times New Roman"/>
          <w:sz w:val="28"/>
          <w:szCs w:val="28"/>
        </w:rPr>
        <w:t xml:space="preserve"> </w:t>
      </w:r>
      <w:r w:rsidR="00260B9F">
        <w:rPr>
          <w:rFonts w:ascii="Times New Roman" w:eastAsia="Times New Roman" w:hAnsi="Times New Roman" w:cs="Times New Roman"/>
          <w:sz w:val="28"/>
          <w:szCs w:val="28"/>
        </w:rPr>
        <w:t>г.</w:t>
      </w:r>
    </w:p>
    <w:p w:rsidR="00260B9F" w:rsidRDefault="00260B9F" w:rsidP="009428A3">
      <w:pPr>
        <w:pStyle w:val="12"/>
        <w:spacing w:after="0" w:line="240" w:lineRule="auto"/>
        <w:ind w:firstLine="567"/>
        <w:jc w:val="both"/>
        <w:rPr>
          <w:rFonts w:ascii="Times New Roman" w:eastAsia="Times New Roman" w:hAnsi="Times New Roman" w:cs="Times New Roman"/>
          <w:b/>
          <w:sz w:val="28"/>
          <w:szCs w:val="28"/>
        </w:rPr>
      </w:pPr>
    </w:p>
    <w:p w:rsidR="00260B9F" w:rsidRDefault="00260B9F" w:rsidP="009428A3">
      <w:pPr>
        <w:pStyle w:val="12"/>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Документы, предоставленные к проверке:</w:t>
      </w:r>
    </w:p>
    <w:p w:rsidR="00260B9F" w:rsidRPr="00962599" w:rsidRDefault="00260B9F" w:rsidP="009428A3">
      <w:pPr>
        <w:pStyle w:val="ab"/>
        <w:numPr>
          <w:ilvl w:val="0"/>
          <w:numId w:val="14"/>
        </w:numPr>
        <w:ind w:left="0" w:firstLine="567"/>
        <w:jc w:val="both"/>
        <w:rPr>
          <w:rFonts w:ascii="Times New Roman" w:hAnsi="Times New Roman"/>
          <w:sz w:val="28"/>
          <w:szCs w:val="28"/>
        </w:rPr>
      </w:pPr>
      <w:r w:rsidRPr="00962599">
        <w:rPr>
          <w:rFonts w:ascii="Times New Roman" w:hAnsi="Times New Roman"/>
          <w:sz w:val="28"/>
          <w:szCs w:val="28"/>
        </w:rPr>
        <w:t xml:space="preserve">Устав; </w:t>
      </w:r>
    </w:p>
    <w:p w:rsidR="00260B9F" w:rsidRPr="00962599" w:rsidRDefault="00260B9F" w:rsidP="009428A3">
      <w:pPr>
        <w:pStyle w:val="ab"/>
        <w:numPr>
          <w:ilvl w:val="0"/>
          <w:numId w:val="14"/>
        </w:numPr>
        <w:ind w:left="0" w:firstLine="567"/>
        <w:jc w:val="both"/>
        <w:rPr>
          <w:rFonts w:ascii="Times New Roman" w:hAnsi="Times New Roman"/>
          <w:sz w:val="28"/>
          <w:szCs w:val="28"/>
        </w:rPr>
      </w:pPr>
      <w:r w:rsidRPr="00962599">
        <w:rPr>
          <w:rFonts w:ascii="Times New Roman" w:hAnsi="Times New Roman"/>
          <w:sz w:val="28"/>
          <w:szCs w:val="28"/>
        </w:rPr>
        <w:t>Учетная политика;</w:t>
      </w:r>
    </w:p>
    <w:p w:rsidR="00260B9F" w:rsidRPr="00962599" w:rsidRDefault="00260B9F" w:rsidP="009428A3">
      <w:pPr>
        <w:pStyle w:val="ab"/>
        <w:numPr>
          <w:ilvl w:val="0"/>
          <w:numId w:val="14"/>
        </w:numPr>
        <w:ind w:left="0" w:firstLine="567"/>
        <w:jc w:val="both"/>
        <w:rPr>
          <w:rFonts w:ascii="Times New Roman" w:hAnsi="Times New Roman"/>
          <w:sz w:val="28"/>
          <w:szCs w:val="28"/>
        </w:rPr>
      </w:pPr>
      <w:r w:rsidRPr="00962599">
        <w:rPr>
          <w:rFonts w:ascii="Times New Roman" w:hAnsi="Times New Roman"/>
          <w:sz w:val="28"/>
          <w:szCs w:val="28"/>
        </w:rPr>
        <w:t>Договоры о полной индивидуальной материальной ответственности;</w:t>
      </w:r>
    </w:p>
    <w:p w:rsidR="00260B9F" w:rsidRPr="00962599" w:rsidRDefault="00260B9F" w:rsidP="009428A3">
      <w:pPr>
        <w:pStyle w:val="ab"/>
        <w:numPr>
          <w:ilvl w:val="0"/>
          <w:numId w:val="14"/>
        </w:numPr>
        <w:ind w:left="0" w:firstLine="567"/>
        <w:jc w:val="both"/>
        <w:rPr>
          <w:rFonts w:ascii="Times New Roman" w:hAnsi="Times New Roman"/>
          <w:sz w:val="28"/>
          <w:szCs w:val="28"/>
        </w:rPr>
      </w:pPr>
      <w:r w:rsidRPr="00962599">
        <w:rPr>
          <w:rFonts w:ascii="Times New Roman" w:hAnsi="Times New Roman"/>
          <w:sz w:val="28"/>
          <w:szCs w:val="28"/>
        </w:rPr>
        <w:t>Положение о порядке и условиях оплаты труда работников;</w:t>
      </w:r>
    </w:p>
    <w:p w:rsidR="00260B9F" w:rsidRPr="00962599" w:rsidRDefault="00A063EE" w:rsidP="009428A3">
      <w:pPr>
        <w:pStyle w:val="ab"/>
        <w:numPr>
          <w:ilvl w:val="0"/>
          <w:numId w:val="14"/>
        </w:numPr>
        <w:ind w:left="0" w:firstLine="567"/>
        <w:jc w:val="both"/>
        <w:rPr>
          <w:rFonts w:ascii="Times New Roman" w:hAnsi="Times New Roman"/>
          <w:sz w:val="28"/>
          <w:szCs w:val="28"/>
        </w:rPr>
      </w:pPr>
      <w:r>
        <w:rPr>
          <w:rFonts w:ascii="Times New Roman" w:hAnsi="Times New Roman"/>
          <w:sz w:val="28"/>
          <w:szCs w:val="28"/>
        </w:rPr>
        <w:t>Бюджетные сметы</w:t>
      </w:r>
      <w:r w:rsidR="00977568">
        <w:rPr>
          <w:rFonts w:ascii="Times New Roman" w:hAnsi="Times New Roman"/>
          <w:sz w:val="28"/>
          <w:szCs w:val="28"/>
        </w:rPr>
        <w:t xml:space="preserve"> и расчеты к ним</w:t>
      </w:r>
      <w:r w:rsidR="00260B9F" w:rsidRPr="00962599">
        <w:rPr>
          <w:rFonts w:ascii="Times New Roman" w:hAnsi="Times New Roman"/>
          <w:sz w:val="28"/>
          <w:szCs w:val="28"/>
        </w:rPr>
        <w:t>;</w:t>
      </w:r>
    </w:p>
    <w:p w:rsidR="00260B9F" w:rsidRPr="00962599" w:rsidRDefault="00260B9F" w:rsidP="009428A3">
      <w:pPr>
        <w:pStyle w:val="ab"/>
        <w:numPr>
          <w:ilvl w:val="0"/>
          <w:numId w:val="14"/>
        </w:numPr>
        <w:ind w:left="0" w:firstLine="567"/>
        <w:jc w:val="both"/>
        <w:rPr>
          <w:rFonts w:ascii="Times New Roman" w:hAnsi="Times New Roman"/>
          <w:sz w:val="28"/>
          <w:szCs w:val="28"/>
        </w:rPr>
      </w:pPr>
      <w:r w:rsidRPr="00962599">
        <w:rPr>
          <w:rFonts w:ascii="Times New Roman" w:hAnsi="Times New Roman"/>
          <w:sz w:val="28"/>
          <w:szCs w:val="28"/>
        </w:rPr>
        <w:t>Штатные расписания за проверяемый период;</w:t>
      </w:r>
    </w:p>
    <w:p w:rsidR="0094425B" w:rsidRPr="00962599" w:rsidRDefault="0094425B" w:rsidP="009428A3">
      <w:pPr>
        <w:pStyle w:val="ab"/>
        <w:numPr>
          <w:ilvl w:val="0"/>
          <w:numId w:val="14"/>
        </w:numPr>
        <w:ind w:left="0" w:firstLine="567"/>
        <w:jc w:val="both"/>
        <w:rPr>
          <w:rFonts w:ascii="Times New Roman" w:hAnsi="Times New Roman"/>
          <w:sz w:val="28"/>
          <w:szCs w:val="28"/>
        </w:rPr>
      </w:pPr>
      <w:r w:rsidRPr="00962599">
        <w:rPr>
          <w:rFonts w:ascii="Times New Roman" w:hAnsi="Times New Roman"/>
          <w:sz w:val="28"/>
          <w:szCs w:val="28"/>
        </w:rPr>
        <w:t>Трудовые книжки;</w:t>
      </w:r>
    </w:p>
    <w:p w:rsidR="00260B9F" w:rsidRPr="00962599" w:rsidRDefault="00260B9F" w:rsidP="009428A3">
      <w:pPr>
        <w:pStyle w:val="ab"/>
        <w:numPr>
          <w:ilvl w:val="0"/>
          <w:numId w:val="14"/>
        </w:numPr>
        <w:ind w:left="0" w:firstLine="567"/>
        <w:jc w:val="both"/>
        <w:rPr>
          <w:rFonts w:ascii="Times New Roman" w:hAnsi="Times New Roman"/>
          <w:sz w:val="28"/>
          <w:szCs w:val="28"/>
        </w:rPr>
      </w:pPr>
      <w:r w:rsidRPr="00962599">
        <w:rPr>
          <w:rFonts w:ascii="Times New Roman" w:hAnsi="Times New Roman"/>
          <w:sz w:val="28"/>
          <w:szCs w:val="28"/>
        </w:rPr>
        <w:t>Расчетные ведомости, табеля учета  использования рабочего времени, пр</w:t>
      </w:r>
      <w:r w:rsidR="003E71B3">
        <w:rPr>
          <w:rFonts w:ascii="Times New Roman" w:hAnsi="Times New Roman"/>
          <w:sz w:val="28"/>
          <w:szCs w:val="28"/>
        </w:rPr>
        <w:t xml:space="preserve">иказы, реестры денежных средств </w:t>
      </w:r>
      <w:r w:rsidRPr="00962599">
        <w:rPr>
          <w:rFonts w:ascii="Times New Roman" w:hAnsi="Times New Roman"/>
          <w:sz w:val="28"/>
          <w:szCs w:val="28"/>
        </w:rPr>
        <w:t>с результатами зачислений;</w:t>
      </w:r>
    </w:p>
    <w:p w:rsidR="00260B9F" w:rsidRPr="00962599" w:rsidRDefault="00260B9F" w:rsidP="009428A3">
      <w:pPr>
        <w:pStyle w:val="ab"/>
        <w:numPr>
          <w:ilvl w:val="0"/>
          <w:numId w:val="14"/>
        </w:numPr>
        <w:ind w:left="0" w:firstLine="567"/>
        <w:jc w:val="both"/>
        <w:rPr>
          <w:rFonts w:ascii="Times New Roman" w:hAnsi="Times New Roman"/>
          <w:sz w:val="28"/>
          <w:szCs w:val="28"/>
        </w:rPr>
      </w:pPr>
      <w:r w:rsidRPr="00962599">
        <w:rPr>
          <w:rFonts w:ascii="Times New Roman" w:hAnsi="Times New Roman"/>
          <w:sz w:val="28"/>
          <w:szCs w:val="28"/>
        </w:rPr>
        <w:t>Авансовые отчеты;</w:t>
      </w:r>
    </w:p>
    <w:p w:rsidR="00260B9F" w:rsidRPr="00962599" w:rsidRDefault="00962599" w:rsidP="009428A3">
      <w:pPr>
        <w:pStyle w:val="ab"/>
        <w:numPr>
          <w:ilvl w:val="0"/>
          <w:numId w:val="14"/>
        </w:numPr>
        <w:ind w:left="0" w:firstLine="567"/>
        <w:jc w:val="both"/>
        <w:rPr>
          <w:rFonts w:ascii="Times New Roman" w:hAnsi="Times New Roman"/>
          <w:sz w:val="28"/>
          <w:szCs w:val="28"/>
        </w:rPr>
      </w:pPr>
      <w:r>
        <w:rPr>
          <w:rFonts w:ascii="Times New Roman" w:hAnsi="Times New Roman"/>
          <w:sz w:val="28"/>
          <w:szCs w:val="28"/>
        </w:rPr>
        <w:t>Р</w:t>
      </w:r>
      <w:r w:rsidR="00714B83" w:rsidRPr="00962599">
        <w:rPr>
          <w:rFonts w:ascii="Times New Roman" w:hAnsi="Times New Roman"/>
          <w:sz w:val="28"/>
          <w:szCs w:val="28"/>
        </w:rPr>
        <w:t>егистры бухгалтерского учета;</w:t>
      </w:r>
    </w:p>
    <w:p w:rsidR="00F5108C" w:rsidRPr="00FD4F2F" w:rsidRDefault="00962599" w:rsidP="009428A3">
      <w:pPr>
        <w:pStyle w:val="ab"/>
        <w:numPr>
          <w:ilvl w:val="0"/>
          <w:numId w:val="14"/>
        </w:numPr>
        <w:ind w:left="0" w:firstLine="567"/>
        <w:jc w:val="both"/>
        <w:rPr>
          <w:rFonts w:ascii="Times New Roman" w:eastAsiaTheme="minorEastAsia" w:hAnsi="Times New Roman"/>
          <w:sz w:val="28"/>
          <w:szCs w:val="28"/>
        </w:rPr>
      </w:pPr>
      <w:r>
        <w:rPr>
          <w:rFonts w:ascii="Times New Roman" w:hAnsi="Times New Roman"/>
          <w:sz w:val="28"/>
          <w:szCs w:val="28"/>
        </w:rPr>
        <w:t>Г</w:t>
      </w:r>
      <w:r w:rsidR="00714B83" w:rsidRPr="00962599">
        <w:rPr>
          <w:rFonts w:ascii="Times New Roman" w:hAnsi="Times New Roman"/>
          <w:sz w:val="28"/>
          <w:szCs w:val="28"/>
        </w:rPr>
        <w:t>одовая отчетность, расчетные финансовые документы, локальные нормативные акты, приказы, распоряжения и другие документы, касающиеся вопроса проверки.</w:t>
      </w:r>
    </w:p>
    <w:p w:rsidR="0059527B" w:rsidRPr="0055068D" w:rsidRDefault="0059527B" w:rsidP="009428A3">
      <w:pPr>
        <w:spacing w:after="0" w:line="240" w:lineRule="auto"/>
        <w:ind w:firstLine="567"/>
        <w:jc w:val="center"/>
        <w:rPr>
          <w:rFonts w:ascii="Times New Roman" w:hAnsi="Times New Roman" w:cs="Times New Roman"/>
          <w:sz w:val="28"/>
          <w:szCs w:val="28"/>
        </w:rPr>
      </w:pPr>
      <w:r w:rsidRPr="0055068D">
        <w:rPr>
          <w:rFonts w:ascii="Times New Roman" w:hAnsi="Times New Roman" w:cs="Times New Roman"/>
          <w:b/>
          <w:sz w:val="28"/>
          <w:szCs w:val="28"/>
        </w:rPr>
        <w:lastRenderedPageBreak/>
        <w:t>Общие</w:t>
      </w:r>
      <w:r w:rsidR="00FF6693" w:rsidRPr="0055068D">
        <w:rPr>
          <w:rFonts w:ascii="Times New Roman" w:hAnsi="Times New Roman" w:cs="Times New Roman"/>
          <w:b/>
          <w:sz w:val="28"/>
          <w:szCs w:val="28"/>
        </w:rPr>
        <w:t xml:space="preserve"> </w:t>
      </w:r>
      <w:r w:rsidRPr="0055068D">
        <w:rPr>
          <w:rFonts w:ascii="Times New Roman" w:hAnsi="Times New Roman" w:cs="Times New Roman"/>
          <w:b/>
          <w:sz w:val="28"/>
          <w:szCs w:val="28"/>
        </w:rPr>
        <w:t>положения</w:t>
      </w:r>
      <w:r w:rsidRPr="0055068D">
        <w:rPr>
          <w:rFonts w:ascii="Times New Roman" w:hAnsi="Times New Roman" w:cs="Times New Roman"/>
          <w:sz w:val="28"/>
          <w:szCs w:val="28"/>
        </w:rPr>
        <w:t>.</w:t>
      </w:r>
    </w:p>
    <w:p w:rsidR="00F83EBE" w:rsidRPr="00591690" w:rsidRDefault="00F83EBE" w:rsidP="009428A3">
      <w:pPr>
        <w:spacing w:after="0" w:line="240" w:lineRule="auto"/>
        <w:ind w:firstLine="567"/>
        <w:jc w:val="both"/>
        <w:rPr>
          <w:rFonts w:ascii="Times New Roman" w:hAnsi="Times New Roman" w:cs="Times New Roman"/>
          <w:color w:val="FF0000"/>
          <w:sz w:val="28"/>
          <w:szCs w:val="28"/>
        </w:rPr>
      </w:pPr>
    </w:p>
    <w:p w:rsidR="001A248D" w:rsidRDefault="005442EF" w:rsidP="009428A3">
      <w:pPr>
        <w:pStyle w:val="ab"/>
        <w:ind w:firstLine="567"/>
        <w:jc w:val="both"/>
        <w:rPr>
          <w:rFonts w:ascii="Times New Roman" w:hAnsi="Times New Roman"/>
          <w:sz w:val="28"/>
          <w:szCs w:val="28"/>
        </w:rPr>
      </w:pPr>
      <w:r w:rsidRPr="00B47EB4">
        <w:rPr>
          <w:rFonts w:ascii="Times New Roman" w:hAnsi="Times New Roman"/>
          <w:sz w:val="28"/>
          <w:szCs w:val="28"/>
        </w:rPr>
        <w:t>Муниципальное казенное учреждение «</w:t>
      </w:r>
      <w:r w:rsidR="00DB0116">
        <w:rPr>
          <w:rFonts w:ascii="Times New Roman" w:hAnsi="Times New Roman"/>
          <w:sz w:val="28"/>
          <w:szCs w:val="28"/>
        </w:rPr>
        <w:t>ЕДДС - 112</w:t>
      </w:r>
      <w:r w:rsidRPr="00B47EB4">
        <w:rPr>
          <w:rFonts w:ascii="Times New Roman" w:hAnsi="Times New Roman"/>
          <w:sz w:val="28"/>
          <w:szCs w:val="28"/>
        </w:rPr>
        <w:t>»</w:t>
      </w:r>
      <w:r w:rsidR="00742B2A" w:rsidRPr="00B47EB4">
        <w:rPr>
          <w:rFonts w:ascii="Times New Roman" w:hAnsi="Times New Roman"/>
          <w:sz w:val="28"/>
          <w:szCs w:val="28"/>
        </w:rPr>
        <w:t xml:space="preserve"> (далее – Учреждение)</w:t>
      </w:r>
      <w:r w:rsidRPr="00B47EB4">
        <w:rPr>
          <w:rFonts w:ascii="Times New Roman" w:hAnsi="Times New Roman"/>
          <w:sz w:val="28"/>
          <w:szCs w:val="28"/>
        </w:rPr>
        <w:t xml:space="preserve"> действует на основании </w:t>
      </w:r>
      <w:r w:rsidR="0059527B" w:rsidRPr="00B47EB4">
        <w:rPr>
          <w:rFonts w:ascii="Times New Roman" w:hAnsi="Times New Roman"/>
          <w:sz w:val="28"/>
          <w:szCs w:val="28"/>
        </w:rPr>
        <w:t>Устав</w:t>
      </w:r>
      <w:r w:rsidRPr="00B47EB4">
        <w:rPr>
          <w:rFonts w:ascii="Times New Roman" w:hAnsi="Times New Roman"/>
          <w:sz w:val="28"/>
          <w:szCs w:val="28"/>
        </w:rPr>
        <w:t xml:space="preserve">а, </w:t>
      </w:r>
      <w:r w:rsidR="00C53D2C" w:rsidRPr="00B47EB4">
        <w:rPr>
          <w:rFonts w:ascii="Times New Roman" w:hAnsi="Times New Roman"/>
          <w:sz w:val="28"/>
          <w:szCs w:val="28"/>
        </w:rPr>
        <w:t>утвержденного</w:t>
      </w:r>
      <w:r w:rsidR="00DF0F6C" w:rsidRPr="00B47EB4">
        <w:rPr>
          <w:rFonts w:ascii="Times New Roman" w:hAnsi="Times New Roman"/>
          <w:sz w:val="28"/>
          <w:szCs w:val="28"/>
        </w:rPr>
        <w:t xml:space="preserve"> </w:t>
      </w:r>
      <w:r w:rsidR="001A248D">
        <w:rPr>
          <w:rFonts w:ascii="Times New Roman" w:hAnsi="Times New Roman"/>
          <w:sz w:val="28"/>
          <w:szCs w:val="28"/>
        </w:rPr>
        <w:t>Постановлением мэра муниципального образования Киренский район от 21.01.2019 г. № 17.</w:t>
      </w:r>
    </w:p>
    <w:p w:rsidR="00EF0087" w:rsidRPr="00B47EB4" w:rsidRDefault="008D2E26" w:rsidP="009428A3">
      <w:pPr>
        <w:pStyle w:val="ab"/>
        <w:ind w:firstLine="567"/>
        <w:jc w:val="both"/>
        <w:rPr>
          <w:rFonts w:ascii="Times New Roman" w:hAnsi="Times New Roman"/>
          <w:sz w:val="28"/>
          <w:szCs w:val="28"/>
        </w:rPr>
      </w:pPr>
      <w:r w:rsidRPr="00B47EB4">
        <w:rPr>
          <w:rFonts w:ascii="Times New Roman" w:hAnsi="Times New Roman"/>
          <w:sz w:val="28"/>
          <w:szCs w:val="28"/>
        </w:rPr>
        <w:t>Муниципальное казенное учреждение  «</w:t>
      </w:r>
      <w:r w:rsidR="006603D1">
        <w:rPr>
          <w:rFonts w:ascii="Times New Roman" w:hAnsi="Times New Roman"/>
          <w:sz w:val="28"/>
          <w:szCs w:val="28"/>
        </w:rPr>
        <w:t>ЕДДС - 112</w:t>
      </w:r>
      <w:r w:rsidRPr="00B47EB4">
        <w:rPr>
          <w:rFonts w:ascii="Times New Roman" w:hAnsi="Times New Roman"/>
          <w:sz w:val="28"/>
          <w:szCs w:val="28"/>
        </w:rPr>
        <w:t>»</w:t>
      </w:r>
      <w:r w:rsidR="00A02FDB" w:rsidRPr="00B47EB4">
        <w:rPr>
          <w:rFonts w:ascii="Times New Roman" w:hAnsi="Times New Roman"/>
          <w:sz w:val="28"/>
          <w:szCs w:val="28"/>
        </w:rPr>
        <w:t xml:space="preserve"> </w:t>
      </w:r>
      <w:r w:rsidR="00EF0087" w:rsidRPr="00B47EB4">
        <w:rPr>
          <w:rFonts w:ascii="Times New Roman" w:hAnsi="Times New Roman"/>
          <w:sz w:val="28"/>
          <w:szCs w:val="28"/>
        </w:rPr>
        <w:t>относится к типу казенных в силу Федерального закона от 08.05.2010года №</w:t>
      </w:r>
      <w:r w:rsidR="00623413" w:rsidRPr="00B47EB4">
        <w:rPr>
          <w:rFonts w:ascii="Times New Roman" w:hAnsi="Times New Roman"/>
          <w:sz w:val="28"/>
          <w:szCs w:val="28"/>
        </w:rPr>
        <w:t xml:space="preserve"> </w:t>
      </w:r>
      <w:r w:rsidR="00EF0087" w:rsidRPr="00B47EB4">
        <w:rPr>
          <w:rFonts w:ascii="Times New Roman" w:hAnsi="Times New Roman"/>
          <w:sz w:val="28"/>
          <w:szCs w:val="28"/>
        </w:rPr>
        <w:t xml:space="preserve">83-ФЗ </w:t>
      </w:r>
      <w:r w:rsidR="00810474" w:rsidRPr="00B47EB4">
        <w:rPr>
          <w:rFonts w:ascii="Times New Roman" w:hAnsi="Times New Roman"/>
          <w:sz w:val="28"/>
          <w:szCs w:val="28"/>
        </w:rPr>
        <w:t>«</w:t>
      </w:r>
      <w:r w:rsidR="00EF0087" w:rsidRPr="00B47EB4">
        <w:rPr>
          <w:rFonts w:ascii="Times New Roman" w:hAnsi="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10474" w:rsidRPr="00B47EB4">
        <w:rPr>
          <w:rFonts w:ascii="Times New Roman" w:hAnsi="Times New Roman"/>
          <w:sz w:val="28"/>
          <w:szCs w:val="28"/>
        </w:rPr>
        <w:t>»</w:t>
      </w:r>
      <w:r w:rsidR="00EF0087" w:rsidRPr="00B47EB4">
        <w:rPr>
          <w:rFonts w:ascii="Times New Roman" w:hAnsi="Times New Roman"/>
          <w:sz w:val="28"/>
          <w:szCs w:val="28"/>
        </w:rPr>
        <w:t>.</w:t>
      </w:r>
    </w:p>
    <w:p w:rsidR="00A70151" w:rsidRPr="00B47EB4" w:rsidRDefault="00A70151" w:rsidP="009428A3">
      <w:pPr>
        <w:pStyle w:val="ab"/>
        <w:ind w:firstLine="567"/>
        <w:jc w:val="both"/>
        <w:rPr>
          <w:rFonts w:ascii="Times New Roman" w:hAnsi="Times New Roman"/>
          <w:sz w:val="28"/>
          <w:szCs w:val="28"/>
        </w:rPr>
      </w:pPr>
      <w:r w:rsidRPr="00B47EB4">
        <w:rPr>
          <w:rFonts w:ascii="Times New Roman" w:hAnsi="Times New Roman"/>
          <w:sz w:val="28"/>
          <w:szCs w:val="28"/>
        </w:rPr>
        <w:t xml:space="preserve">Учреждение поставлено на учет в налоговом органе по месту нахождения </w:t>
      </w:r>
      <w:r w:rsidR="00337441" w:rsidRPr="00B47EB4">
        <w:rPr>
          <w:rFonts w:ascii="Times New Roman" w:hAnsi="Times New Roman"/>
          <w:sz w:val="28"/>
          <w:szCs w:val="28"/>
        </w:rPr>
        <w:t>2</w:t>
      </w:r>
      <w:r w:rsidR="0097064E">
        <w:rPr>
          <w:rFonts w:ascii="Times New Roman" w:hAnsi="Times New Roman"/>
          <w:sz w:val="28"/>
          <w:szCs w:val="28"/>
        </w:rPr>
        <w:t>8</w:t>
      </w:r>
      <w:r w:rsidR="00337441" w:rsidRPr="00B47EB4">
        <w:rPr>
          <w:rFonts w:ascii="Times New Roman" w:hAnsi="Times New Roman"/>
          <w:sz w:val="28"/>
          <w:szCs w:val="28"/>
        </w:rPr>
        <w:t>.</w:t>
      </w:r>
      <w:r w:rsidR="0097064E">
        <w:rPr>
          <w:rFonts w:ascii="Times New Roman" w:hAnsi="Times New Roman"/>
          <w:sz w:val="28"/>
          <w:szCs w:val="28"/>
        </w:rPr>
        <w:t>01</w:t>
      </w:r>
      <w:r w:rsidR="00337441" w:rsidRPr="00B47EB4">
        <w:rPr>
          <w:rFonts w:ascii="Times New Roman" w:hAnsi="Times New Roman"/>
          <w:sz w:val="28"/>
          <w:szCs w:val="28"/>
        </w:rPr>
        <w:t>.201</w:t>
      </w:r>
      <w:r w:rsidR="0097064E">
        <w:rPr>
          <w:rFonts w:ascii="Times New Roman" w:hAnsi="Times New Roman"/>
          <w:sz w:val="28"/>
          <w:szCs w:val="28"/>
        </w:rPr>
        <w:t>9 г.</w:t>
      </w:r>
      <w:r w:rsidRPr="00B47EB4">
        <w:rPr>
          <w:rFonts w:ascii="Times New Roman" w:hAnsi="Times New Roman"/>
          <w:sz w:val="28"/>
          <w:szCs w:val="28"/>
        </w:rPr>
        <w:t xml:space="preserve"> за основным государст</w:t>
      </w:r>
      <w:r w:rsidR="006603D1">
        <w:rPr>
          <w:rFonts w:ascii="Times New Roman" w:hAnsi="Times New Roman"/>
          <w:sz w:val="28"/>
          <w:szCs w:val="28"/>
        </w:rPr>
        <w:t>венным номером (ОГРН) 1193850002136</w:t>
      </w:r>
      <w:r w:rsidRPr="00B47EB4">
        <w:rPr>
          <w:rFonts w:ascii="Times New Roman" w:hAnsi="Times New Roman"/>
          <w:sz w:val="28"/>
          <w:szCs w:val="28"/>
        </w:rPr>
        <w:t xml:space="preserve">, с присвоением  идентификационного номера налогоплательщика (ИНН) </w:t>
      </w:r>
      <w:r w:rsidR="006603D1">
        <w:rPr>
          <w:rFonts w:ascii="Times New Roman" w:hAnsi="Times New Roman"/>
          <w:sz w:val="28"/>
          <w:szCs w:val="28"/>
        </w:rPr>
        <w:t>3818049001</w:t>
      </w:r>
      <w:r w:rsidRPr="00B47EB4">
        <w:rPr>
          <w:rFonts w:ascii="Times New Roman" w:hAnsi="Times New Roman"/>
          <w:sz w:val="28"/>
          <w:szCs w:val="28"/>
        </w:rPr>
        <w:t xml:space="preserve"> и кодом причины  постановки на учет (КПП) 38</w:t>
      </w:r>
      <w:r w:rsidR="006603D1">
        <w:rPr>
          <w:rFonts w:ascii="Times New Roman" w:hAnsi="Times New Roman"/>
          <w:sz w:val="28"/>
          <w:szCs w:val="28"/>
        </w:rPr>
        <w:t>18</w:t>
      </w:r>
      <w:r w:rsidRPr="00B47EB4">
        <w:rPr>
          <w:rFonts w:ascii="Times New Roman" w:hAnsi="Times New Roman"/>
          <w:sz w:val="28"/>
          <w:szCs w:val="28"/>
        </w:rPr>
        <w:t>01001.</w:t>
      </w:r>
    </w:p>
    <w:p w:rsidR="00776A89" w:rsidRPr="00B47EB4" w:rsidRDefault="00776A89" w:rsidP="009428A3">
      <w:pPr>
        <w:pStyle w:val="ab"/>
        <w:ind w:firstLine="567"/>
        <w:jc w:val="both"/>
        <w:rPr>
          <w:rFonts w:ascii="Times New Roman" w:hAnsi="Times New Roman"/>
          <w:b/>
          <w:sz w:val="28"/>
          <w:szCs w:val="28"/>
        </w:rPr>
      </w:pPr>
      <w:r w:rsidRPr="00B47EB4">
        <w:rPr>
          <w:rFonts w:ascii="Times New Roman" w:hAnsi="Times New Roman"/>
          <w:sz w:val="28"/>
          <w:szCs w:val="28"/>
        </w:rPr>
        <w:t>Учредителем и собственником имущества Учреждения является муниципальное образование  Киренский район.</w:t>
      </w:r>
    </w:p>
    <w:p w:rsidR="00EB5A83" w:rsidRDefault="00776A89" w:rsidP="009428A3">
      <w:pPr>
        <w:pStyle w:val="ab"/>
        <w:ind w:firstLine="567"/>
        <w:jc w:val="both"/>
        <w:rPr>
          <w:rFonts w:ascii="Times New Roman" w:hAnsi="Times New Roman"/>
          <w:sz w:val="28"/>
          <w:szCs w:val="28"/>
        </w:rPr>
      </w:pPr>
      <w:r w:rsidRPr="00B47EB4">
        <w:rPr>
          <w:rFonts w:ascii="Times New Roman" w:hAnsi="Times New Roman"/>
          <w:sz w:val="28"/>
          <w:szCs w:val="28"/>
        </w:rPr>
        <w:t>Ф</w:t>
      </w:r>
      <w:r w:rsidR="003F0EE7" w:rsidRPr="00B47EB4">
        <w:rPr>
          <w:rFonts w:ascii="Times New Roman" w:hAnsi="Times New Roman"/>
          <w:sz w:val="28"/>
          <w:szCs w:val="28"/>
        </w:rPr>
        <w:t xml:space="preserve">ункции </w:t>
      </w:r>
      <w:r w:rsidR="001628F8" w:rsidRPr="00B47EB4">
        <w:rPr>
          <w:rFonts w:ascii="Times New Roman" w:hAnsi="Times New Roman"/>
          <w:sz w:val="28"/>
          <w:szCs w:val="28"/>
        </w:rPr>
        <w:t xml:space="preserve">и полномочия </w:t>
      </w:r>
      <w:r w:rsidR="003F0EE7" w:rsidRPr="00B47EB4">
        <w:rPr>
          <w:rFonts w:ascii="Times New Roman" w:hAnsi="Times New Roman"/>
          <w:sz w:val="28"/>
          <w:szCs w:val="28"/>
        </w:rPr>
        <w:t xml:space="preserve">Учредителя </w:t>
      </w:r>
      <w:r w:rsidR="00EB5A83">
        <w:rPr>
          <w:rFonts w:ascii="Times New Roman" w:hAnsi="Times New Roman"/>
          <w:sz w:val="28"/>
          <w:szCs w:val="28"/>
        </w:rPr>
        <w:t>Учреждения осуществляет администрация Киренского муниципального района.</w:t>
      </w:r>
    </w:p>
    <w:p w:rsidR="00EB5A83" w:rsidRPr="00EB5A83" w:rsidRDefault="00EB5A83" w:rsidP="009428A3">
      <w:pPr>
        <w:pStyle w:val="ab"/>
        <w:ind w:firstLine="567"/>
        <w:jc w:val="both"/>
        <w:rPr>
          <w:rFonts w:ascii="Times New Roman" w:hAnsi="Times New Roman"/>
          <w:sz w:val="28"/>
          <w:szCs w:val="28"/>
        </w:rPr>
      </w:pPr>
      <w:r w:rsidRPr="00EB5A83">
        <w:rPr>
          <w:rFonts w:ascii="Times New Roman" w:hAnsi="Times New Roman"/>
          <w:sz w:val="28"/>
          <w:szCs w:val="28"/>
        </w:rPr>
        <w:t>Учреждение является юридическим лицом, имеет обособленное имущество на</w:t>
      </w:r>
      <w:r>
        <w:rPr>
          <w:rFonts w:ascii="Times New Roman" w:hAnsi="Times New Roman"/>
          <w:sz w:val="28"/>
          <w:szCs w:val="28"/>
        </w:rPr>
        <w:t xml:space="preserve"> </w:t>
      </w:r>
      <w:r w:rsidRPr="00EB5A83">
        <w:rPr>
          <w:rFonts w:ascii="Times New Roman" w:hAnsi="Times New Roman"/>
          <w:sz w:val="28"/>
          <w:szCs w:val="28"/>
        </w:rPr>
        <w:t xml:space="preserve">праве оперативного управления, бюджетную смету, самостоятельный баланс, лицевые, печать со своим наименованием, бланки, штампы. </w:t>
      </w:r>
    </w:p>
    <w:p w:rsidR="00EB5A83" w:rsidRDefault="00EB5A83" w:rsidP="009428A3">
      <w:pPr>
        <w:pStyle w:val="ab"/>
        <w:ind w:firstLine="567"/>
        <w:jc w:val="both"/>
        <w:rPr>
          <w:rFonts w:ascii="Times New Roman" w:hAnsi="Times New Roman"/>
          <w:sz w:val="28"/>
          <w:szCs w:val="28"/>
        </w:rPr>
      </w:pPr>
      <w:r>
        <w:rPr>
          <w:rFonts w:ascii="Times New Roman" w:hAnsi="Times New Roman"/>
          <w:sz w:val="28"/>
          <w:szCs w:val="28"/>
        </w:rPr>
        <w:t>У</w:t>
      </w:r>
      <w:r w:rsidRPr="00EB5A83">
        <w:rPr>
          <w:rFonts w:ascii="Times New Roman" w:hAnsi="Times New Roman"/>
          <w:sz w:val="28"/>
          <w:szCs w:val="28"/>
        </w:rPr>
        <w:t>чреждение от своего имени приобретает и осуществляет имущественные и</w:t>
      </w:r>
      <w:r>
        <w:rPr>
          <w:rFonts w:ascii="Times New Roman" w:hAnsi="Times New Roman"/>
          <w:sz w:val="28"/>
          <w:szCs w:val="28"/>
        </w:rPr>
        <w:t xml:space="preserve"> </w:t>
      </w:r>
      <w:r w:rsidRPr="00EB5A83">
        <w:rPr>
          <w:rFonts w:ascii="Times New Roman" w:hAnsi="Times New Roman"/>
          <w:sz w:val="28"/>
          <w:szCs w:val="28"/>
        </w:rPr>
        <w:t xml:space="preserve">неимущественные права, несёт </w:t>
      </w:r>
      <w:r>
        <w:rPr>
          <w:rFonts w:ascii="Times New Roman" w:hAnsi="Times New Roman"/>
          <w:sz w:val="28"/>
          <w:szCs w:val="28"/>
        </w:rPr>
        <w:t>ответственность</w:t>
      </w:r>
      <w:r w:rsidRPr="00EB5A83">
        <w:rPr>
          <w:rFonts w:ascii="Times New Roman" w:hAnsi="Times New Roman"/>
          <w:sz w:val="28"/>
          <w:szCs w:val="28"/>
        </w:rPr>
        <w:t>, выступает истцом и ответчиком в суде</w:t>
      </w:r>
      <w:r>
        <w:rPr>
          <w:rFonts w:ascii="Times New Roman" w:hAnsi="Times New Roman"/>
          <w:sz w:val="28"/>
          <w:szCs w:val="28"/>
        </w:rPr>
        <w:t xml:space="preserve"> в соответствии с законодательством Российской Федерации</w:t>
      </w:r>
      <w:r w:rsidRPr="00EB5A83">
        <w:rPr>
          <w:rFonts w:ascii="Times New Roman" w:hAnsi="Times New Roman"/>
          <w:sz w:val="28"/>
          <w:szCs w:val="28"/>
        </w:rPr>
        <w:t>.</w:t>
      </w:r>
      <w:r>
        <w:rPr>
          <w:rFonts w:ascii="Times New Roman" w:hAnsi="Times New Roman"/>
          <w:sz w:val="28"/>
          <w:szCs w:val="28"/>
        </w:rPr>
        <w:t xml:space="preserve"> </w:t>
      </w:r>
    </w:p>
    <w:p w:rsidR="006C7738" w:rsidRDefault="00EB5A83" w:rsidP="009428A3">
      <w:pPr>
        <w:pStyle w:val="ab"/>
        <w:ind w:firstLine="567"/>
        <w:jc w:val="both"/>
        <w:rPr>
          <w:rFonts w:ascii="Times New Roman" w:hAnsi="Times New Roman"/>
          <w:sz w:val="28"/>
          <w:szCs w:val="28"/>
        </w:rPr>
      </w:pPr>
      <w:r w:rsidRPr="00EB5A83">
        <w:rPr>
          <w:rFonts w:ascii="Times New Roman" w:hAnsi="Times New Roman"/>
          <w:sz w:val="28"/>
          <w:szCs w:val="28"/>
        </w:rPr>
        <w:t>Учреждение отвечает по своим обязательствам находящимися в его распоряжении</w:t>
      </w:r>
      <w:r>
        <w:rPr>
          <w:rFonts w:ascii="Times New Roman" w:hAnsi="Times New Roman"/>
          <w:sz w:val="28"/>
          <w:szCs w:val="28"/>
        </w:rPr>
        <w:t xml:space="preserve"> </w:t>
      </w:r>
      <w:r w:rsidRPr="00EB5A83">
        <w:rPr>
          <w:rFonts w:ascii="Times New Roman" w:hAnsi="Times New Roman"/>
          <w:sz w:val="28"/>
          <w:szCs w:val="28"/>
        </w:rPr>
        <w:t>денежными средствами.</w:t>
      </w:r>
    </w:p>
    <w:p w:rsidR="0097064E" w:rsidRPr="0097064E" w:rsidRDefault="0097064E" w:rsidP="009428A3">
      <w:pPr>
        <w:pStyle w:val="ab"/>
        <w:ind w:firstLine="567"/>
        <w:jc w:val="both"/>
        <w:rPr>
          <w:rFonts w:ascii="Times New Roman" w:hAnsi="Times New Roman"/>
          <w:sz w:val="28"/>
          <w:szCs w:val="28"/>
        </w:rPr>
      </w:pPr>
      <w:r w:rsidRPr="0097064E">
        <w:rPr>
          <w:rFonts w:ascii="Times New Roman" w:hAnsi="Times New Roman"/>
          <w:sz w:val="28"/>
          <w:szCs w:val="28"/>
        </w:rPr>
        <w:t>Предметом основной деятельности Учреждения является обеспечение</w:t>
      </w:r>
      <w:r>
        <w:rPr>
          <w:rFonts w:ascii="Times New Roman" w:hAnsi="Times New Roman"/>
          <w:sz w:val="28"/>
          <w:szCs w:val="28"/>
        </w:rPr>
        <w:t xml:space="preserve"> </w:t>
      </w:r>
      <w:r w:rsidRPr="0097064E">
        <w:rPr>
          <w:rFonts w:ascii="Times New Roman" w:hAnsi="Times New Roman"/>
          <w:sz w:val="28"/>
          <w:szCs w:val="28"/>
        </w:rPr>
        <w:t>предусмотренных законодательством Российской Федерации полномочий органа местного</w:t>
      </w:r>
      <w:r>
        <w:rPr>
          <w:rFonts w:ascii="Times New Roman" w:hAnsi="Times New Roman"/>
          <w:sz w:val="28"/>
          <w:szCs w:val="28"/>
        </w:rPr>
        <w:t xml:space="preserve"> </w:t>
      </w:r>
      <w:r w:rsidRPr="0097064E">
        <w:rPr>
          <w:rFonts w:ascii="Times New Roman" w:hAnsi="Times New Roman"/>
          <w:sz w:val="28"/>
          <w:szCs w:val="28"/>
        </w:rPr>
        <w:t>самоуправления по защите населения и территорий муниципального образования от</w:t>
      </w:r>
      <w:r>
        <w:rPr>
          <w:rFonts w:ascii="Times New Roman" w:hAnsi="Times New Roman"/>
          <w:sz w:val="28"/>
          <w:szCs w:val="28"/>
        </w:rPr>
        <w:t xml:space="preserve"> </w:t>
      </w:r>
      <w:r w:rsidRPr="0097064E">
        <w:rPr>
          <w:rFonts w:ascii="Times New Roman" w:hAnsi="Times New Roman"/>
          <w:sz w:val="28"/>
          <w:szCs w:val="28"/>
        </w:rPr>
        <w:t>чрезвычайных ситуации путем осуществления в установленном порядке сбора и обмена</w:t>
      </w:r>
      <w:r>
        <w:rPr>
          <w:rFonts w:ascii="Times New Roman" w:hAnsi="Times New Roman"/>
          <w:sz w:val="28"/>
          <w:szCs w:val="28"/>
        </w:rPr>
        <w:t xml:space="preserve"> </w:t>
      </w:r>
      <w:r w:rsidRPr="0097064E">
        <w:rPr>
          <w:rFonts w:ascii="Times New Roman" w:hAnsi="Times New Roman"/>
          <w:sz w:val="28"/>
          <w:szCs w:val="28"/>
        </w:rPr>
        <w:t>информацией в области защиты населения и территории муниципального образования от</w:t>
      </w:r>
      <w:r>
        <w:rPr>
          <w:rFonts w:ascii="Times New Roman" w:hAnsi="Times New Roman"/>
          <w:sz w:val="28"/>
          <w:szCs w:val="28"/>
        </w:rPr>
        <w:t xml:space="preserve"> </w:t>
      </w:r>
      <w:r w:rsidRPr="0097064E">
        <w:rPr>
          <w:rFonts w:ascii="Times New Roman" w:hAnsi="Times New Roman"/>
          <w:sz w:val="28"/>
          <w:szCs w:val="28"/>
        </w:rPr>
        <w:t>чрезвычайных ситуаций, обеспечения своевременного оповещения и информирования</w:t>
      </w:r>
      <w:r>
        <w:rPr>
          <w:rFonts w:ascii="Times New Roman" w:hAnsi="Times New Roman"/>
          <w:sz w:val="28"/>
          <w:szCs w:val="28"/>
        </w:rPr>
        <w:t xml:space="preserve"> </w:t>
      </w:r>
      <w:r w:rsidRPr="0097064E">
        <w:rPr>
          <w:rFonts w:ascii="Times New Roman" w:hAnsi="Times New Roman"/>
          <w:sz w:val="28"/>
          <w:szCs w:val="28"/>
        </w:rPr>
        <w:t>населения, об угрозе</w:t>
      </w:r>
      <w:r>
        <w:rPr>
          <w:rFonts w:ascii="Times New Roman" w:hAnsi="Times New Roman"/>
          <w:sz w:val="28"/>
          <w:szCs w:val="28"/>
        </w:rPr>
        <w:t xml:space="preserve"> </w:t>
      </w:r>
      <w:r w:rsidRPr="0097064E">
        <w:rPr>
          <w:rFonts w:ascii="Times New Roman" w:hAnsi="Times New Roman"/>
          <w:sz w:val="28"/>
          <w:szCs w:val="28"/>
        </w:rPr>
        <w:t>возникновения или о возникновении чрезвычайных ситуаций, а также обеспечение</w:t>
      </w:r>
      <w:r>
        <w:rPr>
          <w:rFonts w:ascii="Times New Roman" w:hAnsi="Times New Roman"/>
          <w:sz w:val="28"/>
          <w:szCs w:val="28"/>
        </w:rPr>
        <w:t xml:space="preserve"> </w:t>
      </w:r>
      <w:r w:rsidRPr="0097064E">
        <w:rPr>
          <w:rFonts w:ascii="Times New Roman" w:hAnsi="Times New Roman"/>
          <w:sz w:val="28"/>
          <w:szCs w:val="28"/>
        </w:rPr>
        <w:t>исполнения полномочий органами местного самоуправления муниципальных образований</w:t>
      </w:r>
      <w:r>
        <w:rPr>
          <w:rFonts w:ascii="Times New Roman" w:hAnsi="Times New Roman"/>
          <w:sz w:val="28"/>
          <w:szCs w:val="28"/>
        </w:rPr>
        <w:t xml:space="preserve"> </w:t>
      </w:r>
      <w:r w:rsidRPr="0097064E">
        <w:rPr>
          <w:rFonts w:ascii="Times New Roman" w:hAnsi="Times New Roman"/>
          <w:sz w:val="28"/>
          <w:szCs w:val="28"/>
        </w:rPr>
        <w:t>по организации и осуществлению мероприятий по гражданской обороне,</w:t>
      </w:r>
      <w:r>
        <w:rPr>
          <w:rFonts w:ascii="Times New Roman" w:hAnsi="Times New Roman"/>
          <w:sz w:val="28"/>
          <w:szCs w:val="28"/>
        </w:rPr>
        <w:t xml:space="preserve"> </w:t>
      </w:r>
      <w:r w:rsidRPr="0097064E">
        <w:rPr>
          <w:rFonts w:ascii="Times New Roman" w:hAnsi="Times New Roman"/>
          <w:sz w:val="28"/>
          <w:szCs w:val="28"/>
        </w:rPr>
        <w:t>обеспечению первичных мер пожарной безопасности в границах муниципальных</w:t>
      </w:r>
      <w:r>
        <w:rPr>
          <w:rFonts w:ascii="Times New Roman" w:hAnsi="Times New Roman"/>
          <w:sz w:val="28"/>
          <w:szCs w:val="28"/>
        </w:rPr>
        <w:t xml:space="preserve"> </w:t>
      </w:r>
      <w:r w:rsidRPr="0097064E">
        <w:rPr>
          <w:rFonts w:ascii="Times New Roman" w:hAnsi="Times New Roman"/>
          <w:sz w:val="28"/>
          <w:szCs w:val="28"/>
        </w:rPr>
        <w:t>образований, защите населения и территорий от ЧС, в том числе по обеспечению</w:t>
      </w:r>
      <w:r>
        <w:rPr>
          <w:rFonts w:ascii="Times New Roman" w:hAnsi="Times New Roman"/>
          <w:sz w:val="28"/>
          <w:szCs w:val="28"/>
        </w:rPr>
        <w:t xml:space="preserve"> </w:t>
      </w:r>
      <w:r w:rsidRPr="0097064E">
        <w:rPr>
          <w:rFonts w:ascii="Times New Roman" w:hAnsi="Times New Roman"/>
          <w:sz w:val="28"/>
          <w:szCs w:val="28"/>
        </w:rPr>
        <w:t xml:space="preserve">безопасности людей на водных объектах, охране их жизни и здоровья. </w:t>
      </w:r>
    </w:p>
    <w:p w:rsidR="0097064E" w:rsidRPr="0097064E" w:rsidRDefault="0097064E" w:rsidP="009428A3">
      <w:pPr>
        <w:pStyle w:val="ab"/>
        <w:ind w:firstLine="567"/>
        <w:jc w:val="both"/>
        <w:rPr>
          <w:rFonts w:ascii="Times New Roman" w:hAnsi="Times New Roman"/>
          <w:sz w:val="28"/>
          <w:szCs w:val="28"/>
        </w:rPr>
      </w:pPr>
      <w:r w:rsidRPr="0097064E">
        <w:rPr>
          <w:rFonts w:ascii="Times New Roman" w:hAnsi="Times New Roman"/>
          <w:sz w:val="28"/>
          <w:szCs w:val="28"/>
        </w:rPr>
        <w:lastRenderedPageBreak/>
        <w:t>Целью деятельности Учреждения является оказание муниципальных услуг,</w:t>
      </w:r>
      <w:r w:rsidR="00FC2475">
        <w:rPr>
          <w:rFonts w:ascii="Times New Roman" w:hAnsi="Times New Roman"/>
          <w:sz w:val="28"/>
          <w:szCs w:val="28"/>
        </w:rPr>
        <w:t xml:space="preserve"> </w:t>
      </w:r>
      <w:r w:rsidRPr="0097064E">
        <w:rPr>
          <w:rFonts w:ascii="Times New Roman" w:hAnsi="Times New Roman"/>
          <w:sz w:val="28"/>
          <w:szCs w:val="28"/>
        </w:rPr>
        <w:t>выполнение работ и исполнение муниципальных функций в целях повышения готовности</w:t>
      </w:r>
      <w:r w:rsidR="00FC2475">
        <w:rPr>
          <w:rFonts w:ascii="Times New Roman" w:hAnsi="Times New Roman"/>
          <w:sz w:val="28"/>
          <w:szCs w:val="28"/>
        </w:rPr>
        <w:t xml:space="preserve"> </w:t>
      </w:r>
      <w:r w:rsidRPr="0097064E">
        <w:rPr>
          <w:rFonts w:ascii="Times New Roman" w:hAnsi="Times New Roman"/>
          <w:sz w:val="28"/>
          <w:szCs w:val="28"/>
        </w:rPr>
        <w:t>муниципального образования Киренский район и</w:t>
      </w:r>
      <w:r w:rsidR="00FC2475">
        <w:rPr>
          <w:rFonts w:ascii="Times New Roman" w:hAnsi="Times New Roman"/>
          <w:sz w:val="28"/>
          <w:szCs w:val="28"/>
        </w:rPr>
        <w:t xml:space="preserve"> </w:t>
      </w:r>
      <w:r w:rsidRPr="0097064E">
        <w:rPr>
          <w:rFonts w:ascii="Times New Roman" w:hAnsi="Times New Roman"/>
          <w:sz w:val="28"/>
          <w:szCs w:val="28"/>
        </w:rPr>
        <w:t>служб муниципального образования к реагированию на угрозы возникновения или</w:t>
      </w:r>
      <w:r w:rsidR="00FC2475">
        <w:rPr>
          <w:rFonts w:ascii="Times New Roman" w:hAnsi="Times New Roman"/>
          <w:sz w:val="28"/>
          <w:szCs w:val="28"/>
        </w:rPr>
        <w:t xml:space="preserve"> </w:t>
      </w:r>
      <w:r w:rsidRPr="0097064E">
        <w:rPr>
          <w:rFonts w:ascii="Times New Roman" w:hAnsi="Times New Roman"/>
          <w:sz w:val="28"/>
          <w:szCs w:val="28"/>
        </w:rPr>
        <w:t>возникновение чрезвычайных ситуаций (происшествий</w:t>
      </w:r>
      <w:r w:rsidR="00CC4A46">
        <w:rPr>
          <w:rFonts w:ascii="Times New Roman" w:hAnsi="Times New Roman"/>
          <w:sz w:val="28"/>
          <w:szCs w:val="28"/>
        </w:rPr>
        <w:t>).</w:t>
      </w:r>
    </w:p>
    <w:p w:rsidR="003905C6" w:rsidRPr="003905C6" w:rsidRDefault="003905C6" w:rsidP="009428A3">
      <w:pPr>
        <w:pStyle w:val="ab"/>
        <w:ind w:firstLine="567"/>
        <w:jc w:val="both"/>
        <w:rPr>
          <w:rFonts w:ascii="Times New Roman" w:hAnsi="Times New Roman"/>
          <w:sz w:val="28"/>
          <w:szCs w:val="28"/>
        </w:rPr>
      </w:pPr>
      <w:r w:rsidRPr="003905C6">
        <w:rPr>
          <w:rFonts w:ascii="Times New Roman" w:hAnsi="Times New Roman"/>
          <w:sz w:val="28"/>
          <w:szCs w:val="28"/>
        </w:rPr>
        <w:t>Учреждение вправе осуществлять приносящую доход деятельность, не</w:t>
      </w:r>
      <w:r>
        <w:rPr>
          <w:rFonts w:ascii="Times New Roman" w:hAnsi="Times New Roman"/>
          <w:sz w:val="28"/>
          <w:szCs w:val="28"/>
        </w:rPr>
        <w:t xml:space="preserve"> </w:t>
      </w:r>
      <w:r w:rsidRPr="003905C6">
        <w:rPr>
          <w:rFonts w:ascii="Times New Roman" w:hAnsi="Times New Roman"/>
          <w:sz w:val="28"/>
          <w:szCs w:val="28"/>
        </w:rPr>
        <w:t>относящуюся к основным видам деятельности, в соответствии с утвержденным Директором</w:t>
      </w:r>
      <w:r>
        <w:rPr>
          <w:rFonts w:ascii="Times New Roman" w:hAnsi="Times New Roman"/>
          <w:sz w:val="28"/>
          <w:szCs w:val="28"/>
        </w:rPr>
        <w:t xml:space="preserve"> </w:t>
      </w:r>
      <w:r w:rsidRPr="003905C6">
        <w:rPr>
          <w:rFonts w:ascii="Times New Roman" w:hAnsi="Times New Roman"/>
          <w:sz w:val="28"/>
          <w:szCs w:val="28"/>
        </w:rPr>
        <w:t>Учреждения перечнем услуг, оказания которых не связано с защитой населения при</w:t>
      </w:r>
      <w:r>
        <w:rPr>
          <w:rFonts w:ascii="Times New Roman" w:hAnsi="Times New Roman"/>
          <w:sz w:val="28"/>
          <w:szCs w:val="28"/>
        </w:rPr>
        <w:t xml:space="preserve"> </w:t>
      </w:r>
      <w:r w:rsidRPr="003905C6">
        <w:rPr>
          <w:rFonts w:ascii="Times New Roman" w:hAnsi="Times New Roman"/>
          <w:sz w:val="28"/>
          <w:szCs w:val="28"/>
        </w:rPr>
        <w:t>возникновении чрезвычайных ситуаций и угрозе возникновения чрезвычайных ситуаций.</w:t>
      </w:r>
      <w:r>
        <w:rPr>
          <w:rFonts w:ascii="Times New Roman" w:hAnsi="Times New Roman"/>
          <w:sz w:val="28"/>
          <w:szCs w:val="28"/>
        </w:rPr>
        <w:t xml:space="preserve"> </w:t>
      </w:r>
      <w:r w:rsidRPr="003905C6">
        <w:rPr>
          <w:rFonts w:ascii="Times New Roman" w:hAnsi="Times New Roman"/>
          <w:sz w:val="28"/>
          <w:szCs w:val="28"/>
        </w:rPr>
        <w:t>Доходы, полученные от указанной деятельности, поступают в</w:t>
      </w:r>
      <w:r>
        <w:rPr>
          <w:rFonts w:ascii="Times New Roman" w:hAnsi="Times New Roman"/>
          <w:sz w:val="28"/>
          <w:szCs w:val="28"/>
        </w:rPr>
        <w:t xml:space="preserve"> </w:t>
      </w:r>
      <w:r w:rsidRPr="003905C6">
        <w:rPr>
          <w:rFonts w:ascii="Times New Roman" w:hAnsi="Times New Roman"/>
          <w:sz w:val="28"/>
          <w:szCs w:val="28"/>
        </w:rPr>
        <w:t>бюджет муниципального образования Киренский район.</w:t>
      </w:r>
    </w:p>
    <w:p w:rsidR="001C4A81" w:rsidRDefault="003905C6" w:rsidP="009428A3">
      <w:pPr>
        <w:pStyle w:val="ab"/>
        <w:ind w:firstLine="567"/>
        <w:jc w:val="both"/>
        <w:rPr>
          <w:rFonts w:ascii="Times New Roman" w:hAnsi="Times New Roman"/>
          <w:sz w:val="28"/>
          <w:szCs w:val="28"/>
        </w:rPr>
      </w:pPr>
      <w:r w:rsidRPr="003905C6">
        <w:rPr>
          <w:rFonts w:ascii="Times New Roman" w:hAnsi="Times New Roman"/>
          <w:sz w:val="28"/>
          <w:szCs w:val="28"/>
        </w:rPr>
        <w:t>Учреждение принимает участие в исполнении федеральных, р</w:t>
      </w:r>
      <w:r>
        <w:rPr>
          <w:rFonts w:ascii="Times New Roman" w:hAnsi="Times New Roman"/>
          <w:sz w:val="28"/>
          <w:szCs w:val="28"/>
        </w:rPr>
        <w:t xml:space="preserve">егиональных и муниципальных программ. </w:t>
      </w:r>
    </w:p>
    <w:p w:rsidR="003905C6" w:rsidRPr="003905C6" w:rsidRDefault="003905C6" w:rsidP="009428A3">
      <w:pPr>
        <w:pStyle w:val="ab"/>
        <w:ind w:firstLine="567"/>
        <w:jc w:val="both"/>
        <w:rPr>
          <w:rFonts w:ascii="Times New Roman" w:hAnsi="Times New Roman"/>
          <w:sz w:val="28"/>
          <w:szCs w:val="28"/>
        </w:rPr>
      </w:pPr>
      <w:r w:rsidRPr="003905C6">
        <w:rPr>
          <w:rFonts w:ascii="Times New Roman" w:hAnsi="Times New Roman"/>
          <w:sz w:val="28"/>
          <w:szCs w:val="28"/>
        </w:rPr>
        <w:t>Учреждение осуществляет функции муниципального заказчика, организует закупки и участвует в определении поставщиков (подрядчиков, исполнителей), заключает в установленном</w:t>
      </w:r>
      <w:r>
        <w:rPr>
          <w:rFonts w:ascii="Times New Roman" w:hAnsi="Times New Roman"/>
          <w:sz w:val="28"/>
          <w:szCs w:val="28"/>
        </w:rPr>
        <w:t xml:space="preserve"> </w:t>
      </w:r>
      <w:r w:rsidRPr="003905C6">
        <w:rPr>
          <w:rFonts w:ascii="Times New Roman" w:hAnsi="Times New Roman"/>
          <w:sz w:val="28"/>
          <w:szCs w:val="28"/>
        </w:rPr>
        <w:t>законом порядке муниципальные контракты на выполнение работ (услуг) для муниципальных нужд</w:t>
      </w:r>
      <w:r>
        <w:rPr>
          <w:rFonts w:ascii="Times New Roman" w:hAnsi="Times New Roman"/>
          <w:sz w:val="28"/>
          <w:szCs w:val="28"/>
        </w:rPr>
        <w:t xml:space="preserve"> </w:t>
      </w:r>
      <w:r w:rsidRPr="003905C6">
        <w:rPr>
          <w:rFonts w:ascii="Times New Roman" w:hAnsi="Times New Roman"/>
          <w:sz w:val="28"/>
          <w:szCs w:val="28"/>
        </w:rPr>
        <w:t>в установленной сфере деятельности.</w:t>
      </w:r>
    </w:p>
    <w:p w:rsidR="003905C6" w:rsidRPr="003905C6" w:rsidRDefault="003905C6" w:rsidP="009428A3">
      <w:pPr>
        <w:pStyle w:val="ab"/>
        <w:ind w:firstLine="567"/>
        <w:jc w:val="both"/>
        <w:rPr>
          <w:rFonts w:ascii="Times New Roman" w:hAnsi="Times New Roman"/>
          <w:sz w:val="28"/>
          <w:szCs w:val="28"/>
        </w:rPr>
      </w:pPr>
      <w:r w:rsidRPr="003905C6">
        <w:rPr>
          <w:rFonts w:ascii="Times New Roman" w:hAnsi="Times New Roman"/>
          <w:sz w:val="28"/>
          <w:szCs w:val="28"/>
        </w:rPr>
        <w:t>Учреждение осуществляет взаимодействие с постоянно действующим органом</w:t>
      </w:r>
      <w:r w:rsidR="00CC4A46">
        <w:rPr>
          <w:rFonts w:ascii="Times New Roman" w:hAnsi="Times New Roman"/>
          <w:sz w:val="28"/>
          <w:szCs w:val="28"/>
        </w:rPr>
        <w:t xml:space="preserve"> </w:t>
      </w:r>
      <w:r w:rsidRPr="003905C6">
        <w:rPr>
          <w:rFonts w:ascii="Times New Roman" w:hAnsi="Times New Roman"/>
          <w:sz w:val="28"/>
          <w:szCs w:val="28"/>
        </w:rPr>
        <w:t>управления КМЗ ТП РСЧС.</w:t>
      </w:r>
    </w:p>
    <w:p w:rsidR="005F360E" w:rsidRPr="00B47EB4" w:rsidRDefault="005F360E" w:rsidP="009428A3">
      <w:pPr>
        <w:pStyle w:val="ab"/>
        <w:ind w:firstLine="567"/>
        <w:jc w:val="both"/>
        <w:rPr>
          <w:rFonts w:ascii="Times New Roman" w:hAnsi="Times New Roman"/>
          <w:sz w:val="28"/>
          <w:szCs w:val="28"/>
        </w:rPr>
      </w:pPr>
      <w:r w:rsidRPr="00B47EB4">
        <w:rPr>
          <w:rFonts w:ascii="Times New Roman" w:hAnsi="Times New Roman"/>
          <w:sz w:val="28"/>
          <w:szCs w:val="28"/>
        </w:rPr>
        <w:t>Должностные лица ответственные за организацию деятельности в проверяемом периоде:</w:t>
      </w:r>
    </w:p>
    <w:p w:rsidR="005F360E" w:rsidRPr="00B47EB4" w:rsidRDefault="005929DC" w:rsidP="009428A3">
      <w:pPr>
        <w:pStyle w:val="ab"/>
        <w:ind w:firstLine="567"/>
        <w:jc w:val="both"/>
        <w:rPr>
          <w:rFonts w:ascii="Times New Roman" w:hAnsi="Times New Roman"/>
          <w:sz w:val="28"/>
          <w:szCs w:val="28"/>
        </w:rPr>
      </w:pPr>
      <w:r>
        <w:rPr>
          <w:rFonts w:ascii="Times New Roman" w:hAnsi="Times New Roman"/>
          <w:sz w:val="28"/>
          <w:szCs w:val="28"/>
        </w:rPr>
        <w:t>Березовский Алексей Юльевич</w:t>
      </w:r>
      <w:r w:rsidR="00433B9A" w:rsidRPr="00B47EB4">
        <w:rPr>
          <w:rFonts w:ascii="Times New Roman" w:hAnsi="Times New Roman"/>
          <w:sz w:val="28"/>
          <w:szCs w:val="28"/>
        </w:rPr>
        <w:t xml:space="preserve"> </w:t>
      </w:r>
      <w:r w:rsidR="00624F56" w:rsidRPr="00B47EB4">
        <w:rPr>
          <w:rFonts w:ascii="Times New Roman" w:hAnsi="Times New Roman"/>
          <w:sz w:val="28"/>
          <w:szCs w:val="28"/>
        </w:rPr>
        <w:t>–</w:t>
      </w:r>
      <w:r w:rsidR="005F360E" w:rsidRPr="00B47EB4">
        <w:rPr>
          <w:rFonts w:ascii="Times New Roman" w:hAnsi="Times New Roman"/>
          <w:sz w:val="28"/>
          <w:szCs w:val="28"/>
        </w:rPr>
        <w:t xml:space="preserve"> </w:t>
      </w:r>
      <w:r>
        <w:rPr>
          <w:rFonts w:ascii="Times New Roman" w:hAnsi="Times New Roman"/>
          <w:sz w:val="28"/>
          <w:szCs w:val="28"/>
        </w:rPr>
        <w:t xml:space="preserve">директор </w:t>
      </w:r>
      <w:r w:rsidR="00AC54B6" w:rsidRPr="00B47EB4">
        <w:rPr>
          <w:rFonts w:ascii="Times New Roman" w:hAnsi="Times New Roman"/>
          <w:sz w:val="28"/>
          <w:szCs w:val="28"/>
        </w:rPr>
        <w:t>МКУ «</w:t>
      </w:r>
      <w:r>
        <w:rPr>
          <w:rFonts w:ascii="Times New Roman" w:hAnsi="Times New Roman"/>
          <w:sz w:val="28"/>
          <w:szCs w:val="28"/>
        </w:rPr>
        <w:t>ЕДДС - 112</w:t>
      </w:r>
      <w:r w:rsidR="002F3C7A" w:rsidRPr="00B47EB4">
        <w:rPr>
          <w:rFonts w:ascii="Times New Roman" w:hAnsi="Times New Roman"/>
          <w:sz w:val="28"/>
          <w:szCs w:val="28"/>
        </w:rPr>
        <w:t>»</w:t>
      </w:r>
      <w:r w:rsidR="005F360E" w:rsidRPr="00B47EB4">
        <w:rPr>
          <w:rFonts w:ascii="Times New Roman" w:hAnsi="Times New Roman"/>
          <w:sz w:val="28"/>
          <w:szCs w:val="28"/>
        </w:rPr>
        <w:t xml:space="preserve">, </w:t>
      </w:r>
      <w:r w:rsidR="008D4C7C" w:rsidRPr="00B47EB4">
        <w:rPr>
          <w:rFonts w:ascii="Times New Roman" w:hAnsi="Times New Roman"/>
          <w:sz w:val="28"/>
          <w:szCs w:val="28"/>
        </w:rPr>
        <w:t>назначен</w:t>
      </w:r>
      <w:r w:rsidR="005F360E" w:rsidRPr="00B47EB4">
        <w:rPr>
          <w:rFonts w:ascii="Times New Roman" w:hAnsi="Times New Roman"/>
          <w:sz w:val="28"/>
          <w:szCs w:val="28"/>
        </w:rPr>
        <w:t xml:space="preserve"> на должность в соответствии с </w:t>
      </w:r>
      <w:r>
        <w:rPr>
          <w:rFonts w:ascii="Times New Roman" w:hAnsi="Times New Roman"/>
          <w:sz w:val="28"/>
          <w:szCs w:val="28"/>
        </w:rPr>
        <w:t>Постановлением Администрации Киренского муниципального района от 21.01.2019 г. № 17.</w:t>
      </w:r>
    </w:p>
    <w:p w:rsidR="002F3C7A" w:rsidRDefault="005929DC" w:rsidP="009428A3">
      <w:pPr>
        <w:pStyle w:val="ab"/>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Агафонова Марина Викторовна</w:t>
      </w:r>
      <w:r w:rsidR="002F3C7A" w:rsidRPr="00B47EB4">
        <w:rPr>
          <w:rFonts w:ascii="Times New Roman" w:hAnsi="Times New Roman"/>
          <w:color w:val="000000" w:themeColor="text1"/>
          <w:sz w:val="28"/>
          <w:szCs w:val="28"/>
        </w:rPr>
        <w:t xml:space="preserve"> –</w:t>
      </w:r>
      <w:r w:rsidR="0012310E" w:rsidRPr="00B47EB4">
        <w:rPr>
          <w:rFonts w:ascii="Times New Roman" w:hAnsi="Times New Roman"/>
          <w:color w:val="000000" w:themeColor="text1"/>
          <w:sz w:val="28"/>
          <w:szCs w:val="28"/>
        </w:rPr>
        <w:t xml:space="preserve"> </w:t>
      </w:r>
      <w:r>
        <w:rPr>
          <w:rFonts w:ascii="Times New Roman" w:hAnsi="Times New Roman"/>
          <w:color w:val="000000" w:themeColor="text1"/>
          <w:sz w:val="28"/>
          <w:szCs w:val="28"/>
        </w:rPr>
        <w:t>бухгалтер МКУ «ЕДДС – 112»</w:t>
      </w:r>
      <w:r w:rsidR="002F3C7A" w:rsidRPr="00B47EB4">
        <w:rPr>
          <w:rFonts w:ascii="Times New Roman" w:hAnsi="Times New Roman"/>
          <w:color w:val="000000" w:themeColor="text1"/>
          <w:sz w:val="28"/>
          <w:szCs w:val="28"/>
        </w:rPr>
        <w:t xml:space="preserve"> назначена на должность приказом о приеме на работу от </w:t>
      </w:r>
      <w:r>
        <w:rPr>
          <w:rFonts w:ascii="Times New Roman" w:hAnsi="Times New Roman"/>
          <w:color w:val="000000" w:themeColor="text1"/>
          <w:sz w:val="28"/>
          <w:szCs w:val="28"/>
        </w:rPr>
        <w:t>30.06.2022 г.</w:t>
      </w:r>
      <w:r w:rsidR="002F3C7A" w:rsidRPr="00B47EB4">
        <w:rPr>
          <w:rFonts w:ascii="Times New Roman" w:hAnsi="Times New Roman"/>
          <w:color w:val="000000" w:themeColor="text1"/>
          <w:sz w:val="28"/>
          <w:szCs w:val="28"/>
        </w:rPr>
        <w:t xml:space="preserve"> №</w:t>
      </w:r>
      <w:r>
        <w:rPr>
          <w:rFonts w:ascii="Times New Roman" w:hAnsi="Times New Roman"/>
          <w:color w:val="000000" w:themeColor="text1"/>
          <w:sz w:val="28"/>
          <w:szCs w:val="28"/>
        </w:rPr>
        <w:t>25-к</w:t>
      </w:r>
      <w:r w:rsidR="002F3C7A" w:rsidRPr="00B47EB4">
        <w:rPr>
          <w:rFonts w:ascii="Times New Roman" w:hAnsi="Times New Roman"/>
          <w:color w:val="000000" w:themeColor="text1"/>
          <w:sz w:val="28"/>
          <w:szCs w:val="28"/>
        </w:rPr>
        <w:t>.</w:t>
      </w:r>
    </w:p>
    <w:p w:rsidR="00CF3A1D" w:rsidRPr="00B47EB4" w:rsidRDefault="00CF3A1D" w:rsidP="009428A3">
      <w:pPr>
        <w:pStyle w:val="ab"/>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Андарак Ольга Владимировна – бухгалтер МКУ «ЕДДС – 112», назначена на должность </w:t>
      </w:r>
      <w:r w:rsidR="00EA271C">
        <w:rPr>
          <w:rFonts w:ascii="Times New Roman" w:hAnsi="Times New Roman"/>
          <w:color w:val="000000" w:themeColor="text1"/>
          <w:sz w:val="28"/>
          <w:szCs w:val="28"/>
        </w:rPr>
        <w:t>приказом о приеме на работу от 12.02.2019 г. № 1-к.</w:t>
      </w:r>
    </w:p>
    <w:p w:rsidR="001C4A81" w:rsidRDefault="001C4A81" w:rsidP="009428A3">
      <w:pPr>
        <w:pStyle w:val="12"/>
        <w:pBdr>
          <w:top w:val="nil"/>
          <w:left w:val="nil"/>
          <w:bottom w:val="nil"/>
          <w:right w:val="nil"/>
          <w:between w:val="nil"/>
        </w:pBdr>
        <w:tabs>
          <w:tab w:val="left" w:pos="0"/>
          <w:tab w:val="left" w:pos="426"/>
        </w:tabs>
        <w:spacing w:after="0" w:line="240" w:lineRule="auto"/>
        <w:ind w:firstLine="567"/>
        <w:jc w:val="center"/>
        <w:rPr>
          <w:rFonts w:ascii="Times New Roman" w:eastAsia="Times New Roman" w:hAnsi="Times New Roman" w:cs="Times New Roman"/>
          <w:b/>
          <w:color w:val="000000"/>
          <w:sz w:val="28"/>
          <w:szCs w:val="28"/>
        </w:rPr>
      </w:pPr>
    </w:p>
    <w:p w:rsidR="00C76723" w:rsidRDefault="00C76723" w:rsidP="009428A3">
      <w:pPr>
        <w:pStyle w:val="12"/>
        <w:pBdr>
          <w:top w:val="nil"/>
          <w:left w:val="nil"/>
          <w:bottom w:val="nil"/>
          <w:right w:val="nil"/>
          <w:between w:val="nil"/>
        </w:pBdr>
        <w:tabs>
          <w:tab w:val="left" w:pos="0"/>
          <w:tab w:val="left" w:pos="426"/>
        </w:tabs>
        <w:spacing w:after="0" w:line="240" w:lineRule="auto"/>
        <w:ind w:firstLine="567"/>
        <w:jc w:val="center"/>
        <w:rPr>
          <w:rFonts w:ascii="Times New Roman" w:eastAsia="Times New Roman" w:hAnsi="Times New Roman" w:cs="Times New Roman"/>
          <w:b/>
          <w:color w:val="000000"/>
          <w:sz w:val="28"/>
          <w:szCs w:val="28"/>
        </w:rPr>
      </w:pPr>
    </w:p>
    <w:p w:rsidR="00A53003" w:rsidRDefault="00A53003" w:rsidP="009428A3">
      <w:pPr>
        <w:pStyle w:val="12"/>
        <w:pBdr>
          <w:top w:val="nil"/>
          <w:left w:val="nil"/>
          <w:bottom w:val="nil"/>
          <w:right w:val="nil"/>
          <w:between w:val="nil"/>
        </w:pBdr>
        <w:tabs>
          <w:tab w:val="left" w:pos="0"/>
          <w:tab w:val="left" w:pos="426"/>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Анализ нормативно-правовой базы и учредительных документов, регулирующих деятельность Учреждения. Соответствие осуществляемой деятельности учредительным документам  учреждения</w:t>
      </w:r>
    </w:p>
    <w:p w:rsidR="006403CD" w:rsidRDefault="006403CD" w:rsidP="009428A3">
      <w:pPr>
        <w:pStyle w:val="ab"/>
        <w:ind w:firstLine="567"/>
        <w:jc w:val="both"/>
        <w:rPr>
          <w:rFonts w:ascii="Times New Roman" w:hAnsi="Times New Roman"/>
          <w:sz w:val="28"/>
          <w:szCs w:val="28"/>
        </w:rPr>
      </w:pPr>
    </w:p>
    <w:p w:rsidR="00F5108C" w:rsidRDefault="00F5108C" w:rsidP="009428A3">
      <w:pPr>
        <w:pStyle w:val="ab"/>
        <w:ind w:firstLine="567"/>
        <w:jc w:val="both"/>
        <w:rPr>
          <w:rFonts w:ascii="Times New Roman" w:hAnsi="Times New Roman"/>
          <w:sz w:val="28"/>
          <w:szCs w:val="28"/>
        </w:rPr>
      </w:pPr>
    </w:p>
    <w:p w:rsidR="001C4A81" w:rsidRDefault="002257AE" w:rsidP="009428A3">
      <w:pPr>
        <w:pStyle w:val="ab"/>
        <w:ind w:firstLine="567"/>
        <w:jc w:val="both"/>
        <w:rPr>
          <w:rFonts w:ascii="Times New Roman" w:hAnsi="Times New Roman"/>
          <w:sz w:val="28"/>
          <w:szCs w:val="28"/>
        </w:rPr>
      </w:pPr>
      <w:r w:rsidRPr="008F5BB1">
        <w:rPr>
          <w:rFonts w:ascii="Times New Roman" w:hAnsi="Times New Roman"/>
          <w:sz w:val="28"/>
          <w:szCs w:val="28"/>
        </w:rPr>
        <w:t>1</w:t>
      </w:r>
      <w:r w:rsidR="00840E01" w:rsidRPr="008F5BB1">
        <w:rPr>
          <w:rFonts w:ascii="Times New Roman" w:hAnsi="Times New Roman"/>
          <w:sz w:val="28"/>
          <w:szCs w:val="28"/>
        </w:rPr>
        <w:t xml:space="preserve">. </w:t>
      </w:r>
      <w:r w:rsidR="001C4A81" w:rsidRPr="00B47EB4">
        <w:rPr>
          <w:rFonts w:ascii="Times New Roman" w:hAnsi="Times New Roman"/>
          <w:sz w:val="28"/>
          <w:szCs w:val="28"/>
        </w:rPr>
        <w:t>Муниципальное казенное учреждение «</w:t>
      </w:r>
      <w:r w:rsidR="001C4A81">
        <w:rPr>
          <w:rFonts w:ascii="Times New Roman" w:hAnsi="Times New Roman"/>
          <w:sz w:val="28"/>
          <w:szCs w:val="28"/>
        </w:rPr>
        <w:t>ЕДДС - 112</w:t>
      </w:r>
      <w:r w:rsidR="001C4A81" w:rsidRPr="00B47EB4">
        <w:rPr>
          <w:rFonts w:ascii="Times New Roman" w:hAnsi="Times New Roman"/>
          <w:sz w:val="28"/>
          <w:szCs w:val="28"/>
        </w:rPr>
        <w:t xml:space="preserve">» (далее – Учреждение) действует на основании Устава, утвержденного </w:t>
      </w:r>
      <w:r w:rsidR="001C4A81">
        <w:rPr>
          <w:rFonts w:ascii="Times New Roman" w:hAnsi="Times New Roman"/>
          <w:sz w:val="28"/>
          <w:szCs w:val="28"/>
        </w:rPr>
        <w:t>Постановлением мэра муниципального образования Киренский район от 21.01.2019 г. № 17. Устав в полном объеме размещен на сайте администрации Киренского муниципального района.</w:t>
      </w:r>
    </w:p>
    <w:p w:rsidR="0026041F" w:rsidRDefault="007E3822" w:rsidP="009428A3">
      <w:pPr>
        <w:pStyle w:val="ab"/>
        <w:ind w:firstLine="567"/>
        <w:jc w:val="both"/>
        <w:rPr>
          <w:rFonts w:ascii="Times New Roman" w:hAnsi="Times New Roman"/>
          <w:sz w:val="28"/>
          <w:szCs w:val="28"/>
        </w:rPr>
      </w:pPr>
      <w:r w:rsidRPr="008F5BB1">
        <w:rPr>
          <w:rFonts w:ascii="Times New Roman" w:hAnsi="Times New Roman"/>
          <w:sz w:val="28"/>
          <w:szCs w:val="28"/>
        </w:rPr>
        <w:t>2.</w:t>
      </w:r>
      <w:r w:rsidR="00306481">
        <w:rPr>
          <w:rFonts w:ascii="Times New Roman" w:hAnsi="Times New Roman"/>
          <w:sz w:val="28"/>
          <w:szCs w:val="28"/>
        </w:rPr>
        <w:t xml:space="preserve"> </w:t>
      </w:r>
      <w:r w:rsidR="002D3202" w:rsidRPr="008F5BB1">
        <w:rPr>
          <w:rFonts w:ascii="Times New Roman" w:hAnsi="Times New Roman"/>
          <w:sz w:val="28"/>
          <w:szCs w:val="28"/>
        </w:rPr>
        <w:t xml:space="preserve">В соответствии с требованиями ст.8 Федерального закона «О бухгалтерском учете» от 06.12.2011 № 402-ФЗ организации, руководствуясь законодательством РФ о бухгалтерском учете, Инструкцией по применению </w:t>
      </w:r>
      <w:r w:rsidR="002D3202" w:rsidRPr="008F5BB1">
        <w:rPr>
          <w:rFonts w:ascii="Times New Roman" w:hAnsi="Times New Roman"/>
          <w:sz w:val="28"/>
          <w:szCs w:val="28"/>
        </w:rPr>
        <w:lastRenderedPageBreak/>
        <w:t>Единого плана счетов бухгалтерского учета (Инструкция №157), Инструкцией по применению  Плана счетов бюджетного учета (Инструкция № 162н),</w:t>
      </w:r>
      <w:r w:rsidR="00E06AFA" w:rsidRPr="008F5BB1">
        <w:rPr>
          <w:rFonts w:ascii="Times New Roman" w:hAnsi="Times New Roman"/>
          <w:bCs/>
          <w:sz w:val="28"/>
          <w:szCs w:val="28"/>
          <w:shd w:val="clear" w:color="auto" w:fill="FFFFFF"/>
        </w:rPr>
        <w:t xml:space="preserve"> Федеральным стандартом бухгалтерского учета для организаций государственного сектора "Учетная политика, оценочные значения и ошибки"</w:t>
      </w:r>
      <w:r w:rsidR="00E06AFA" w:rsidRPr="008F5BB1">
        <w:rPr>
          <w:rFonts w:ascii="Times New Roman" w:hAnsi="Times New Roman"/>
          <w:sz w:val="28"/>
          <w:szCs w:val="28"/>
        </w:rPr>
        <w:t xml:space="preserve">, утвержденного Приказом Минфина России от 30.12.2017 г. N 274н (далее – СГС «Учетная политика»), Федеральным стандартом </w:t>
      </w:r>
      <w:r w:rsidR="002D3202" w:rsidRPr="008F5BB1">
        <w:rPr>
          <w:rFonts w:ascii="Times New Roman" w:hAnsi="Times New Roman"/>
          <w:sz w:val="28"/>
          <w:szCs w:val="28"/>
        </w:rPr>
        <w:t xml:space="preserve"> </w:t>
      </w:r>
      <w:r w:rsidR="00E06AFA" w:rsidRPr="008F5BB1">
        <w:rPr>
          <w:rFonts w:ascii="Times New Roman" w:hAnsi="Times New Roman"/>
          <w:bCs/>
          <w:sz w:val="28"/>
          <w:szCs w:val="28"/>
          <w:shd w:val="clear" w:color="auto" w:fill="FFFFFF"/>
        </w:rPr>
        <w:t xml:space="preserve">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от 31.12.2016 г. № 256н (далее – СГС «Концептуальные основы»), </w:t>
      </w:r>
      <w:r w:rsidR="002D3202" w:rsidRPr="008F5BB1">
        <w:rPr>
          <w:rFonts w:ascii="Times New Roman" w:hAnsi="Times New Roman"/>
          <w:sz w:val="28"/>
          <w:szCs w:val="28"/>
        </w:rPr>
        <w:t>нормативн</w:t>
      </w:r>
      <w:r w:rsidR="00C3003F" w:rsidRPr="008F5BB1">
        <w:rPr>
          <w:rFonts w:ascii="Times New Roman" w:hAnsi="Times New Roman"/>
          <w:sz w:val="28"/>
          <w:szCs w:val="28"/>
        </w:rPr>
        <w:t>о-право</w:t>
      </w:r>
      <w:r w:rsidR="000A07BF" w:rsidRPr="008F5BB1">
        <w:rPr>
          <w:rFonts w:ascii="Times New Roman" w:hAnsi="Times New Roman"/>
          <w:sz w:val="28"/>
          <w:szCs w:val="28"/>
        </w:rPr>
        <w:t>выми</w:t>
      </w:r>
      <w:r w:rsidR="002D3202" w:rsidRPr="008F5BB1">
        <w:rPr>
          <w:rFonts w:ascii="Times New Roman" w:hAnsi="Times New Roman"/>
          <w:sz w:val="28"/>
          <w:szCs w:val="28"/>
        </w:rPr>
        <w:t xml:space="preserve"> актами органов, регулирующих бухгалтерский учет, самостоятельно формируют свою учетную политику, исходя из своей структуры и других особенностей деятельности.</w:t>
      </w:r>
      <w:r w:rsidR="00F5108C" w:rsidRPr="008F5BB1">
        <w:rPr>
          <w:rFonts w:ascii="Times New Roman" w:hAnsi="Times New Roman"/>
          <w:sz w:val="28"/>
          <w:szCs w:val="28"/>
        </w:rPr>
        <w:t xml:space="preserve"> </w:t>
      </w:r>
    </w:p>
    <w:p w:rsidR="001D1114" w:rsidRDefault="001D1114" w:rsidP="009428A3">
      <w:pPr>
        <w:pStyle w:val="ab"/>
        <w:ind w:firstLine="567"/>
        <w:contextualSpacing/>
        <w:mirrorIndents/>
        <w:jc w:val="both"/>
        <w:rPr>
          <w:rFonts w:ascii="Times New Roman" w:hAnsi="Times New Roman"/>
          <w:sz w:val="28"/>
          <w:szCs w:val="28"/>
        </w:rPr>
      </w:pPr>
      <w:r>
        <w:rPr>
          <w:rFonts w:ascii="Times New Roman" w:hAnsi="Times New Roman"/>
          <w:sz w:val="28"/>
          <w:szCs w:val="28"/>
        </w:rPr>
        <w:t>Учетная политика утверждена Приказом руководителя учреждения от 31.12.2020 г. № 25</w:t>
      </w:r>
      <w:r w:rsidR="00306481">
        <w:rPr>
          <w:rFonts w:ascii="Times New Roman" w:hAnsi="Times New Roman"/>
          <w:sz w:val="28"/>
          <w:szCs w:val="28"/>
        </w:rPr>
        <w:t xml:space="preserve"> </w:t>
      </w:r>
      <w:r>
        <w:rPr>
          <w:rFonts w:ascii="Times New Roman" w:hAnsi="Times New Roman"/>
          <w:sz w:val="28"/>
          <w:szCs w:val="28"/>
        </w:rPr>
        <w:t>с изменениями, внесенными на основании Приказа от 09.01.2023 г. № 2. Изменения в учетную политику учреждения внесены на основании Приказа Минфина РФ от 21.12.2022 г. № 192н «О внесении изменений в приказ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w:t>
      </w:r>
    </w:p>
    <w:p w:rsidR="00030A72" w:rsidRDefault="00030A72" w:rsidP="009428A3">
      <w:pPr>
        <w:spacing w:after="0" w:line="240" w:lineRule="auto"/>
        <w:ind w:firstLine="567"/>
        <w:contextualSpacing/>
        <w:jc w:val="both"/>
        <w:rPr>
          <w:rFonts w:ascii="Times New Roman" w:hAnsi="Times New Roman" w:cs="Times New Roman"/>
          <w:sz w:val="28"/>
          <w:szCs w:val="28"/>
          <w:shd w:val="clear" w:color="auto" w:fill="FFFFFF"/>
        </w:rPr>
      </w:pPr>
      <w:r w:rsidRPr="008F5BB1">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Pr="008F5BB1">
        <w:rPr>
          <w:rFonts w:ascii="Times New Roman" w:hAnsi="Times New Roman" w:cs="Times New Roman"/>
          <w:sz w:val="28"/>
          <w:szCs w:val="28"/>
        </w:rPr>
        <w:t xml:space="preserve">п. 9 р. 3 СГС «Учетная политика» </w:t>
      </w:r>
      <w:r>
        <w:rPr>
          <w:rFonts w:ascii="Times New Roman" w:hAnsi="Times New Roman" w:cs="Times New Roman"/>
          <w:sz w:val="28"/>
          <w:szCs w:val="28"/>
          <w:shd w:val="clear" w:color="auto" w:fill="FFFFFF"/>
        </w:rPr>
        <w:t xml:space="preserve"> учетная политика Учреждения </w:t>
      </w:r>
      <w:r w:rsidRPr="008F5BB1">
        <w:rPr>
          <w:rFonts w:ascii="Times New Roman" w:hAnsi="Times New Roman" w:cs="Times New Roman"/>
          <w:sz w:val="28"/>
          <w:szCs w:val="28"/>
          <w:shd w:val="clear" w:color="auto" w:fill="FFFFFF"/>
        </w:rPr>
        <w:t>  размещен</w:t>
      </w:r>
      <w:r>
        <w:rPr>
          <w:rFonts w:ascii="Times New Roman" w:hAnsi="Times New Roman" w:cs="Times New Roman"/>
          <w:sz w:val="28"/>
          <w:szCs w:val="28"/>
          <w:shd w:val="clear" w:color="auto" w:fill="FFFFFF"/>
        </w:rPr>
        <w:t>а</w:t>
      </w:r>
      <w:r w:rsidRPr="008F5BB1">
        <w:rPr>
          <w:rFonts w:ascii="Times New Roman" w:hAnsi="Times New Roman" w:cs="Times New Roman"/>
          <w:sz w:val="28"/>
          <w:szCs w:val="28"/>
          <w:shd w:val="clear" w:color="auto" w:fill="FFFFFF"/>
        </w:rPr>
        <w:t xml:space="preserve"> на официальном сайте  в сети «Интернет».</w:t>
      </w:r>
    </w:p>
    <w:p w:rsidR="00306481" w:rsidRDefault="001D1114" w:rsidP="009428A3">
      <w:pPr>
        <w:spacing w:after="0" w:line="240" w:lineRule="auto"/>
        <w:ind w:firstLine="567"/>
        <w:contextualSpacing/>
        <w:jc w:val="both"/>
        <w:rPr>
          <w:rFonts w:ascii="Times New Roman" w:hAnsi="Times New Roman"/>
          <w:sz w:val="28"/>
          <w:szCs w:val="28"/>
        </w:rPr>
      </w:pPr>
      <w:r w:rsidRPr="004157FC">
        <w:rPr>
          <w:rFonts w:ascii="Times New Roman" w:hAnsi="Times New Roman"/>
          <w:sz w:val="28"/>
          <w:szCs w:val="28"/>
        </w:rPr>
        <w:t>В учётной политике учреждения имеются отсылочные нор</w:t>
      </w:r>
      <w:r w:rsidR="00306481">
        <w:rPr>
          <w:rFonts w:ascii="Times New Roman" w:hAnsi="Times New Roman"/>
          <w:sz w:val="28"/>
          <w:szCs w:val="28"/>
        </w:rPr>
        <w:t>мы на документы утратившие силу:</w:t>
      </w:r>
    </w:p>
    <w:p w:rsidR="00306481" w:rsidRPr="00CF3A1D" w:rsidRDefault="00306481" w:rsidP="009428A3">
      <w:pPr>
        <w:pStyle w:val="a5"/>
        <w:numPr>
          <w:ilvl w:val="0"/>
          <w:numId w:val="32"/>
        </w:numPr>
        <w:spacing w:after="0" w:line="240" w:lineRule="auto"/>
        <w:ind w:left="0" w:firstLine="567"/>
        <w:jc w:val="both"/>
        <w:rPr>
          <w:rFonts w:ascii="Times New Roman" w:hAnsi="Times New Roman"/>
          <w:sz w:val="28"/>
          <w:szCs w:val="28"/>
          <w:lang w:val="ru-RU"/>
        </w:rPr>
      </w:pPr>
      <w:r w:rsidRPr="00306481">
        <w:rPr>
          <w:rFonts w:ascii="Times New Roman" w:hAnsi="Times New Roman"/>
          <w:sz w:val="28"/>
          <w:szCs w:val="28"/>
          <w:lang w:val="ru-RU"/>
        </w:rPr>
        <w:t>С</w:t>
      </w:r>
      <w:r w:rsidR="001D1114" w:rsidRPr="00306481">
        <w:rPr>
          <w:rFonts w:ascii="Times New Roman" w:hAnsi="Times New Roman"/>
          <w:sz w:val="28"/>
          <w:szCs w:val="28"/>
          <w:lang w:val="ru-RU"/>
        </w:rPr>
        <w:t xml:space="preserve">сылка на Приказ Министерства здравоохранения и социального развития России от 23.12.2009 № 1012н «Об утверждении Порядка и условий назначения и выплаты государственных пособий гражданам, имеющим детей». </w:t>
      </w:r>
      <w:r w:rsidR="001D1114" w:rsidRPr="00CF3A1D">
        <w:rPr>
          <w:rFonts w:ascii="Times New Roman" w:hAnsi="Times New Roman"/>
          <w:sz w:val="28"/>
          <w:szCs w:val="28"/>
          <w:lang w:val="ru-RU"/>
        </w:rPr>
        <w:t xml:space="preserve">Данный документ утратил силу, о чем говорится в Приказе Минтруда России от 29 сентября 2020 года № 668н. </w:t>
      </w:r>
    </w:p>
    <w:p w:rsidR="00030A72" w:rsidRPr="00CF3A1D" w:rsidRDefault="00306481" w:rsidP="009428A3">
      <w:pPr>
        <w:pStyle w:val="a5"/>
        <w:numPr>
          <w:ilvl w:val="0"/>
          <w:numId w:val="32"/>
        </w:numPr>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С</w:t>
      </w:r>
      <w:r w:rsidR="001D1114" w:rsidRPr="00306481">
        <w:rPr>
          <w:rFonts w:ascii="Times New Roman" w:hAnsi="Times New Roman"/>
          <w:sz w:val="28"/>
          <w:szCs w:val="28"/>
          <w:lang w:val="ru-RU"/>
        </w:rPr>
        <w:t xml:space="preserve">сылка на Постановление Правительства РФ от 15 июня 2007 г. </w:t>
      </w:r>
      <w:r w:rsidR="001D1114" w:rsidRPr="00306481">
        <w:rPr>
          <w:rFonts w:ascii="Times New Roman" w:hAnsi="Times New Roman"/>
          <w:sz w:val="28"/>
          <w:szCs w:val="28"/>
        </w:rPr>
        <w:t>N</w:t>
      </w:r>
      <w:r w:rsidR="001D1114" w:rsidRPr="00306481">
        <w:rPr>
          <w:rFonts w:ascii="Times New Roman" w:hAnsi="Times New Roman"/>
          <w:sz w:val="28"/>
          <w:szCs w:val="28"/>
          <w:lang w:val="ru-RU"/>
        </w:rPr>
        <w:t xml:space="preserve">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w:t>
      </w:r>
      <w:r w:rsidR="001D1114" w:rsidRPr="00CF3A1D">
        <w:rPr>
          <w:rFonts w:ascii="Times New Roman" w:hAnsi="Times New Roman"/>
          <w:sz w:val="28"/>
          <w:szCs w:val="28"/>
          <w:lang w:val="ru-RU"/>
        </w:rPr>
        <w:t xml:space="preserve">Данный документ утратил силу, о чем говорится в Постановление Правительства России от 11 сентября 2021 г. </w:t>
      </w:r>
      <w:r w:rsidR="001D1114" w:rsidRPr="00306481">
        <w:rPr>
          <w:rFonts w:ascii="Times New Roman" w:hAnsi="Times New Roman"/>
          <w:sz w:val="28"/>
          <w:szCs w:val="28"/>
        </w:rPr>
        <w:t>N</w:t>
      </w:r>
      <w:r w:rsidR="001D1114" w:rsidRPr="00CF3A1D">
        <w:rPr>
          <w:rFonts w:ascii="Times New Roman" w:hAnsi="Times New Roman"/>
          <w:sz w:val="28"/>
          <w:szCs w:val="28"/>
          <w:lang w:val="ru-RU"/>
        </w:rPr>
        <w:t xml:space="preserve"> 1540.</w:t>
      </w:r>
    </w:p>
    <w:p w:rsidR="001D1114" w:rsidRPr="004157FC" w:rsidRDefault="001D1114" w:rsidP="009428A3">
      <w:pPr>
        <w:spacing w:after="0" w:line="240" w:lineRule="auto"/>
        <w:ind w:firstLine="567"/>
        <w:contextualSpacing/>
        <w:jc w:val="both"/>
        <w:rPr>
          <w:rFonts w:ascii="Times New Roman" w:hAnsi="Times New Roman"/>
          <w:sz w:val="28"/>
          <w:szCs w:val="28"/>
        </w:rPr>
      </w:pPr>
      <w:r w:rsidRPr="004157FC">
        <w:rPr>
          <w:rFonts w:ascii="Times New Roman" w:hAnsi="Times New Roman"/>
          <w:sz w:val="28"/>
          <w:szCs w:val="28"/>
        </w:rPr>
        <w:t>В у</w:t>
      </w:r>
      <w:r>
        <w:rPr>
          <w:rFonts w:ascii="Times New Roman" w:hAnsi="Times New Roman"/>
          <w:sz w:val="28"/>
          <w:szCs w:val="28"/>
        </w:rPr>
        <w:t xml:space="preserve">четной политике не </w:t>
      </w:r>
      <w:r w:rsidRPr="004157FC">
        <w:rPr>
          <w:rFonts w:ascii="Times New Roman" w:hAnsi="Times New Roman"/>
          <w:sz w:val="28"/>
          <w:szCs w:val="28"/>
        </w:rPr>
        <w:t xml:space="preserve">соблюдена сквозная нумерация, а именно после п.п. 8.3 </w:t>
      </w:r>
      <w:r>
        <w:rPr>
          <w:rFonts w:ascii="Times New Roman" w:hAnsi="Times New Roman"/>
          <w:sz w:val="28"/>
          <w:szCs w:val="28"/>
        </w:rPr>
        <w:t xml:space="preserve">следует </w:t>
      </w:r>
      <w:r w:rsidRPr="004157FC">
        <w:rPr>
          <w:rFonts w:ascii="Times New Roman" w:hAnsi="Times New Roman"/>
          <w:sz w:val="28"/>
          <w:szCs w:val="28"/>
        </w:rPr>
        <w:t>п.п.11.4.</w:t>
      </w:r>
    </w:p>
    <w:p w:rsidR="00030A72" w:rsidRPr="004157FC" w:rsidRDefault="00030A72" w:rsidP="009428A3">
      <w:pPr>
        <w:spacing w:after="0" w:line="240" w:lineRule="auto"/>
        <w:ind w:firstLine="567"/>
        <w:contextualSpacing/>
        <w:mirrorIndents/>
        <w:jc w:val="both"/>
        <w:rPr>
          <w:rFonts w:ascii="Times New Roman" w:hAnsi="Times New Roman" w:cs="Times New Roman"/>
          <w:sz w:val="28"/>
          <w:szCs w:val="28"/>
        </w:rPr>
      </w:pPr>
      <w:r w:rsidRPr="004157FC">
        <w:rPr>
          <w:rFonts w:ascii="Times New Roman" w:hAnsi="Times New Roman" w:cs="Times New Roman"/>
          <w:sz w:val="28"/>
          <w:szCs w:val="28"/>
          <w:shd w:val="clear" w:color="auto" w:fill="FFFFFF"/>
        </w:rPr>
        <w:t xml:space="preserve">В нарушение п. 54 СГС Концептуальные основы и п. 4 </w:t>
      </w:r>
      <w:r w:rsidRPr="004157FC">
        <w:rPr>
          <w:rFonts w:ascii="Times New Roman" w:hAnsi="Times New Roman" w:cs="Times New Roman"/>
          <w:sz w:val="28"/>
          <w:szCs w:val="28"/>
        </w:rPr>
        <w:t>Методических рекомендаций</w:t>
      </w:r>
      <w:r w:rsidRPr="004157FC">
        <w:rPr>
          <w:rFonts w:ascii="Times New Roman" w:hAnsi="Times New Roman" w:cs="Times New Roman"/>
          <w:b/>
          <w:sz w:val="28"/>
          <w:szCs w:val="28"/>
        </w:rPr>
        <w:t xml:space="preserve"> </w:t>
      </w:r>
      <w:r w:rsidRPr="004157FC">
        <w:rPr>
          <w:rFonts w:ascii="Times New Roman" w:hAnsi="Times New Roman" w:cs="Times New Roman"/>
          <w:sz w:val="28"/>
          <w:szCs w:val="28"/>
        </w:rPr>
        <w:t>по применению федерального стандарта бухгалтерского учета для организаций государственного сектора «Учетная политика, оценочные значения и ошибки» (Письмо Минфина России от 31 августа 2018 г. № 02-06-07/62480)</w:t>
      </w:r>
      <w:r w:rsidRPr="004157FC">
        <w:rPr>
          <w:rFonts w:ascii="Times New Roman" w:hAnsi="Times New Roman" w:cs="Times New Roman"/>
          <w:sz w:val="28"/>
          <w:szCs w:val="28"/>
          <w:shd w:val="clear" w:color="auto" w:fill="FFFFFF"/>
        </w:rPr>
        <w:t xml:space="preserve"> в рамках учетной политики не установлен метод  определения справедливой стоимости активов и обязательств (метод рыночных цен или метод амортизированной стоимости замещения).</w:t>
      </w:r>
    </w:p>
    <w:p w:rsidR="00030A72" w:rsidRDefault="00030A72" w:rsidP="009428A3">
      <w:pPr>
        <w:spacing w:after="0" w:line="240" w:lineRule="auto"/>
        <w:ind w:firstLine="567"/>
        <w:contextualSpacing/>
        <w:mirrorIndents/>
        <w:jc w:val="both"/>
        <w:rPr>
          <w:rFonts w:ascii="Times New Roman" w:hAnsi="Times New Roman" w:cs="Times New Roman"/>
          <w:sz w:val="28"/>
          <w:szCs w:val="28"/>
        </w:rPr>
      </w:pPr>
      <w:r w:rsidRPr="004157FC">
        <w:rPr>
          <w:rFonts w:ascii="Times New Roman" w:hAnsi="Times New Roman" w:cs="Times New Roman"/>
          <w:sz w:val="28"/>
          <w:szCs w:val="28"/>
        </w:rPr>
        <w:lastRenderedPageBreak/>
        <w:t xml:space="preserve">В нарушение п. 39 СГС «Основные средства» в </w:t>
      </w:r>
      <w:r>
        <w:rPr>
          <w:rFonts w:ascii="Times New Roman" w:hAnsi="Times New Roman" w:cs="Times New Roman"/>
          <w:sz w:val="28"/>
          <w:szCs w:val="28"/>
        </w:rPr>
        <w:t>у</w:t>
      </w:r>
      <w:r w:rsidRPr="004157FC">
        <w:rPr>
          <w:rFonts w:ascii="Times New Roman" w:hAnsi="Times New Roman" w:cs="Times New Roman"/>
          <w:sz w:val="28"/>
          <w:szCs w:val="28"/>
        </w:rPr>
        <w:t>четной политике Учреждения не раскрыты положения по начислению амортизации на объекты основных средств стоимостью до 100 000 руб. и до 10 000 руб.</w:t>
      </w:r>
    </w:p>
    <w:p w:rsidR="00CB18BD" w:rsidRPr="009428A3" w:rsidRDefault="00B61294" w:rsidP="009428A3">
      <w:pPr>
        <w:pStyle w:val="10"/>
        <w:shd w:val="clear" w:color="auto" w:fill="FFFFFF"/>
        <w:spacing w:before="0" w:after="0"/>
        <w:ind w:firstLine="567"/>
        <w:jc w:val="both"/>
        <w:rPr>
          <w:rFonts w:ascii="Times New Roman" w:hAnsi="Times New Roman" w:cs="Times New Roman"/>
          <w:color w:val="auto"/>
          <w:sz w:val="28"/>
          <w:szCs w:val="28"/>
        </w:rPr>
      </w:pPr>
      <w:r>
        <w:rPr>
          <w:rFonts w:ascii="Times New Roman" w:hAnsi="Times New Roman" w:cs="Times New Roman"/>
          <w:b w:val="0"/>
          <w:color w:val="auto"/>
          <w:sz w:val="28"/>
          <w:szCs w:val="28"/>
        </w:rPr>
        <w:t>3</w:t>
      </w:r>
      <w:r w:rsidR="00AF1562" w:rsidRPr="008F5BB1">
        <w:rPr>
          <w:rFonts w:ascii="Times New Roman" w:hAnsi="Times New Roman" w:cs="Times New Roman"/>
          <w:b w:val="0"/>
          <w:color w:val="auto"/>
          <w:sz w:val="28"/>
          <w:szCs w:val="28"/>
        </w:rPr>
        <w:t xml:space="preserve">. </w:t>
      </w:r>
      <w:r w:rsidR="000E14E4" w:rsidRPr="000E14E4">
        <w:rPr>
          <w:rFonts w:ascii="Times New Roman" w:hAnsi="Times New Roman" w:cs="Times New Roman"/>
          <w:b w:val="0"/>
          <w:color w:val="auto"/>
          <w:sz w:val="28"/>
          <w:szCs w:val="28"/>
        </w:rPr>
        <w:t>К проверке представлен договор о полной индивидуальной материальной ответственности от 01.03.2019 г. № 00ГУ-000002 с материально-ответственным лицом директором Березовским А.Ю. Согласно ст. 277 ТК</w:t>
      </w:r>
      <w:r w:rsidR="000E14E4">
        <w:rPr>
          <w:rFonts w:ascii="Times New Roman" w:hAnsi="Times New Roman" w:cs="Times New Roman"/>
          <w:b w:val="0"/>
          <w:color w:val="auto"/>
          <w:sz w:val="28"/>
          <w:szCs w:val="28"/>
        </w:rPr>
        <w:t xml:space="preserve"> </w:t>
      </w:r>
      <w:r w:rsidR="000E14E4" w:rsidRPr="000E14E4">
        <w:rPr>
          <w:rFonts w:ascii="Times New Roman" w:hAnsi="Times New Roman" w:cs="Times New Roman"/>
          <w:b w:val="0"/>
          <w:color w:val="auto"/>
          <w:sz w:val="28"/>
          <w:szCs w:val="28"/>
        </w:rPr>
        <w:t xml:space="preserve">РФ руководитель Учреждения является материально ответственным лицом в силу закона, оформлять с ним письменный договор о полной материальной ответственности необязательно (ст. 244 ТКРФ). Но и </w:t>
      </w:r>
      <w:r w:rsidR="000E14E4" w:rsidRPr="009428A3">
        <w:rPr>
          <w:rFonts w:ascii="Times New Roman" w:hAnsi="Times New Roman" w:cs="Times New Roman"/>
          <w:b w:val="0"/>
          <w:color w:val="auto"/>
          <w:sz w:val="28"/>
          <w:szCs w:val="28"/>
        </w:rPr>
        <w:t>оформление данного договора нарушением не является.</w:t>
      </w:r>
      <w:r w:rsidR="00CB18BD" w:rsidRPr="009428A3">
        <w:rPr>
          <w:rFonts w:ascii="Times New Roman" w:hAnsi="Times New Roman" w:cs="Times New Roman"/>
          <w:color w:val="auto"/>
          <w:sz w:val="28"/>
          <w:szCs w:val="28"/>
        </w:rPr>
        <w:tab/>
      </w:r>
    </w:p>
    <w:p w:rsidR="00CB18BD" w:rsidRPr="009428A3" w:rsidRDefault="00CB18BD" w:rsidP="009428A3">
      <w:pPr>
        <w:pStyle w:val="10"/>
        <w:shd w:val="clear" w:color="auto" w:fill="FFFFFF"/>
        <w:spacing w:before="0" w:after="0"/>
        <w:ind w:firstLine="567"/>
        <w:jc w:val="both"/>
        <w:rPr>
          <w:rFonts w:ascii="Times New Roman" w:hAnsi="Times New Roman" w:cs="Times New Roman"/>
          <w:b w:val="0"/>
          <w:color w:val="auto"/>
          <w:sz w:val="28"/>
          <w:szCs w:val="28"/>
        </w:rPr>
      </w:pPr>
      <w:r w:rsidRPr="009428A3">
        <w:rPr>
          <w:rFonts w:ascii="Times New Roman" w:hAnsi="Times New Roman" w:cs="Times New Roman"/>
          <w:b w:val="0"/>
          <w:color w:val="auto"/>
          <w:sz w:val="28"/>
          <w:szCs w:val="28"/>
        </w:rPr>
        <w:t>Так же к проверке представлены договора о полной материальной ответственности со следующими сотрудниками:</w:t>
      </w:r>
    </w:p>
    <w:p w:rsidR="00E40310" w:rsidRDefault="00CB18BD" w:rsidP="009428A3">
      <w:pPr>
        <w:pStyle w:val="a5"/>
        <w:numPr>
          <w:ilvl w:val="0"/>
          <w:numId w:val="33"/>
        </w:numPr>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Голованова Л.В. </w:t>
      </w:r>
      <w:r w:rsidR="00E40310">
        <w:rPr>
          <w:rFonts w:ascii="Times New Roman" w:hAnsi="Times New Roman" w:cs="Times New Roman"/>
          <w:sz w:val="28"/>
          <w:szCs w:val="28"/>
          <w:lang w:val="ru-RU"/>
        </w:rPr>
        <w:t>(помощник оперативного дежурного)</w:t>
      </w:r>
      <w:r>
        <w:rPr>
          <w:rFonts w:ascii="Times New Roman" w:hAnsi="Times New Roman" w:cs="Times New Roman"/>
          <w:sz w:val="28"/>
          <w:szCs w:val="28"/>
          <w:lang w:val="ru-RU"/>
        </w:rPr>
        <w:t xml:space="preserve"> </w:t>
      </w:r>
      <w:r w:rsidR="00E4031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CB18BD" w:rsidRDefault="00CB18BD" w:rsidP="009428A3">
      <w:pPr>
        <w:pStyle w:val="a5"/>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00ГУ-000008 от 10.02.2019 г.;</w:t>
      </w:r>
    </w:p>
    <w:p w:rsidR="00E40310" w:rsidRDefault="00CB18BD" w:rsidP="009428A3">
      <w:pPr>
        <w:pStyle w:val="a5"/>
        <w:numPr>
          <w:ilvl w:val="0"/>
          <w:numId w:val="33"/>
        </w:numPr>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Алексеев Е.В.</w:t>
      </w:r>
      <w:r w:rsidR="00E40310">
        <w:rPr>
          <w:rFonts w:ascii="Times New Roman" w:hAnsi="Times New Roman" w:cs="Times New Roman"/>
          <w:sz w:val="28"/>
          <w:szCs w:val="28"/>
          <w:lang w:val="ru-RU"/>
        </w:rPr>
        <w:t xml:space="preserve"> (оперативный дежурный)</w:t>
      </w:r>
      <w:r w:rsidRPr="00E40310">
        <w:rPr>
          <w:rFonts w:ascii="Times New Roman" w:hAnsi="Times New Roman" w:cs="Times New Roman"/>
          <w:sz w:val="28"/>
          <w:szCs w:val="28"/>
          <w:lang w:val="ru-RU"/>
        </w:rPr>
        <w:t xml:space="preserve"> </w:t>
      </w:r>
      <w:r w:rsidR="00E40310">
        <w:rPr>
          <w:rFonts w:ascii="Times New Roman" w:hAnsi="Times New Roman" w:cs="Times New Roman"/>
          <w:sz w:val="28"/>
          <w:szCs w:val="28"/>
          <w:lang w:val="ru-RU"/>
        </w:rPr>
        <w:t>–</w:t>
      </w:r>
      <w:r w:rsidRPr="00E40310">
        <w:rPr>
          <w:rFonts w:ascii="Times New Roman" w:hAnsi="Times New Roman" w:cs="Times New Roman"/>
          <w:sz w:val="28"/>
          <w:szCs w:val="28"/>
          <w:lang w:val="ru-RU"/>
        </w:rPr>
        <w:t xml:space="preserve"> </w:t>
      </w:r>
    </w:p>
    <w:p w:rsidR="00CB18BD" w:rsidRPr="00E40310" w:rsidRDefault="00CB18BD" w:rsidP="009428A3">
      <w:pPr>
        <w:pStyle w:val="a5"/>
        <w:spacing w:after="0" w:line="240" w:lineRule="auto"/>
        <w:ind w:left="0" w:firstLine="567"/>
        <w:rPr>
          <w:rFonts w:ascii="Times New Roman" w:hAnsi="Times New Roman" w:cs="Times New Roman"/>
          <w:sz w:val="28"/>
          <w:szCs w:val="28"/>
          <w:lang w:val="ru-RU"/>
        </w:rPr>
      </w:pPr>
      <w:r w:rsidRPr="00E40310">
        <w:rPr>
          <w:rFonts w:ascii="Times New Roman" w:hAnsi="Times New Roman" w:cs="Times New Roman"/>
          <w:sz w:val="28"/>
          <w:szCs w:val="28"/>
          <w:lang w:val="ru-RU"/>
        </w:rPr>
        <w:t>№ 00ГУ-000003 от 01.03.2019 г.;</w:t>
      </w:r>
    </w:p>
    <w:p w:rsidR="00E40310" w:rsidRDefault="00CB18BD" w:rsidP="009428A3">
      <w:pPr>
        <w:pStyle w:val="a5"/>
        <w:numPr>
          <w:ilvl w:val="0"/>
          <w:numId w:val="33"/>
        </w:numPr>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Зонов И.А. </w:t>
      </w:r>
      <w:r w:rsidR="00E40310">
        <w:rPr>
          <w:rFonts w:ascii="Times New Roman" w:hAnsi="Times New Roman" w:cs="Times New Roman"/>
          <w:sz w:val="28"/>
          <w:szCs w:val="28"/>
          <w:lang w:val="ru-RU"/>
        </w:rPr>
        <w:t>(оперативный дежурный) –</w:t>
      </w:r>
      <w:r>
        <w:rPr>
          <w:rFonts w:ascii="Times New Roman" w:hAnsi="Times New Roman" w:cs="Times New Roman"/>
          <w:sz w:val="28"/>
          <w:szCs w:val="28"/>
          <w:lang w:val="ru-RU"/>
        </w:rPr>
        <w:t xml:space="preserve"> </w:t>
      </w:r>
    </w:p>
    <w:p w:rsidR="00CB18BD" w:rsidRDefault="00CB18BD" w:rsidP="009428A3">
      <w:pPr>
        <w:pStyle w:val="a5"/>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00ГУ-000004 от 01.03.2019 г.;</w:t>
      </w:r>
    </w:p>
    <w:p w:rsidR="00E40310" w:rsidRDefault="00CB18BD" w:rsidP="009428A3">
      <w:pPr>
        <w:pStyle w:val="a5"/>
        <w:numPr>
          <w:ilvl w:val="0"/>
          <w:numId w:val="33"/>
        </w:numPr>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Еохин И.В. </w:t>
      </w:r>
      <w:r w:rsidR="00E40310">
        <w:rPr>
          <w:rFonts w:ascii="Times New Roman" w:hAnsi="Times New Roman" w:cs="Times New Roman"/>
          <w:sz w:val="28"/>
          <w:szCs w:val="28"/>
          <w:lang w:val="ru-RU"/>
        </w:rPr>
        <w:t>(оперативный дежурный) –</w:t>
      </w:r>
      <w:r>
        <w:rPr>
          <w:rFonts w:ascii="Times New Roman" w:hAnsi="Times New Roman" w:cs="Times New Roman"/>
          <w:sz w:val="28"/>
          <w:szCs w:val="28"/>
          <w:lang w:val="ru-RU"/>
        </w:rPr>
        <w:t xml:space="preserve"> </w:t>
      </w:r>
    </w:p>
    <w:p w:rsidR="00CB18BD" w:rsidRDefault="00CB18BD" w:rsidP="009428A3">
      <w:pPr>
        <w:pStyle w:val="a5"/>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00ГУ-000005 от 03.03.2019 г.;</w:t>
      </w:r>
    </w:p>
    <w:p w:rsidR="00E40310" w:rsidRDefault="00CB18BD" w:rsidP="009428A3">
      <w:pPr>
        <w:pStyle w:val="a5"/>
        <w:numPr>
          <w:ilvl w:val="0"/>
          <w:numId w:val="33"/>
        </w:numPr>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Прошутинский А.В.</w:t>
      </w:r>
      <w:r w:rsidR="00E40310">
        <w:rPr>
          <w:rFonts w:ascii="Times New Roman" w:hAnsi="Times New Roman" w:cs="Times New Roman"/>
          <w:sz w:val="28"/>
          <w:szCs w:val="28"/>
          <w:lang w:val="ru-RU"/>
        </w:rPr>
        <w:t xml:space="preserve"> (старший оперативный дежурный) </w:t>
      </w:r>
      <w:r>
        <w:rPr>
          <w:rFonts w:ascii="Times New Roman" w:hAnsi="Times New Roman" w:cs="Times New Roman"/>
          <w:sz w:val="28"/>
          <w:szCs w:val="28"/>
          <w:lang w:val="ru-RU"/>
        </w:rPr>
        <w:t xml:space="preserve"> - </w:t>
      </w:r>
    </w:p>
    <w:p w:rsidR="00CB18BD" w:rsidRDefault="00CB18BD" w:rsidP="009428A3">
      <w:pPr>
        <w:pStyle w:val="a5"/>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00ГУ-000006 от 11.03.2019 г.;</w:t>
      </w:r>
    </w:p>
    <w:p w:rsidR="00E40310" w:rsidRDefault="00053148" w:rsidP="009428A3">
      <w:pPr>
        <w:pStyle w:val="a5"/>
        <w:numPr>
          <w:ilvl w:val="0"/>
          <w:numId w:val="33"/>
        </w:numPr>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Шевцов А.С.</w:t>
      </w:r>
      <w:r w:rsidR="00E40310">
        <w:rPr>
          <w:rFonts w:ascii="Times New Roman" w:hAnsi="Times New Roman" w:cs="Times New Roman"/>
          <w:sz w:val="28"/>
          <w:szCs w:val="28"/>
          <w:lang w:val="ru-RU"/>
        </w:rPr>
        <w:t xml:space="preserve"> (помощник оперативного дежурного)</w:t>
      </w:r>
      <w:r>
        <w:rPr>
          <w:rFonts w:ascii="Times New Roman" w:hAnsi="Times New Roman" w:cs="Times New Roman"/>
          <w:sz w:val="28"/>
          <w:szCs w:val="28"/>
          <w:lang w:val="ru-RU"/>
        </w:rPr>
        <w:t xml:space="preserve"> </w:t>
      </w:r>
      <w:r w:rsidR="00E4031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CB18BD" w:rsidRDefault="00053148" w:rsidP="009428A3">
      <w:pPr>
        <w:pStyle w:val="a5"/>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00ГУ-000007 от 17.05.2019 г.;</w:t>
      </w:r>
    </w:p>
    <w:p w:rsidR="00E40310" w:rsidRDefault="00053148" w:rsidP="009428A3">
      <w:pPr>
        <w:pStyle w:val="a5"/>
        <w:numPr>
          <w:ilvl w:val="0"/>
          <w:numId w:val="33"/>
        </w:numPr>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Андарак О.В. </w:t>
      </w:r>
      <w:r w:rsidR="00E40310">
        <w:rPr>
          <w:rFonts w:ascii="Times New Roman" w:hAnsi="Times New Roman" w:cs="Times New Roman"/>
          <w:sz w:val="28"/>
          <w:szCs w:val="28"/>
          <w:lang w:val="ru-RU"/>
        </w:rPr>
        <w:t>(бухгалтер 1 категории) –</w:t>
      </w:r>
      <w:r>
        <w:rPr>
          <w:rFonts w:ascii="Times New Roman" w:hAnsi="Times New Roman" w:cs="Times New Roman"/>
          <w:sz w:val="28"/>
          <w:szCs w:val="28"/>
          <w:lang w:val="ru-RU"/>
        </w:rPr>
        <w:t xml:space="preserve"> </w:t>
      </w:r>
    </w:p>
    <w:p w:rsidR="00053148" w:rsidRDefault="00053148" w:rsidP="009428A3">
      <w:pPr>
        <w:pStyle w:val="a5"/>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00ГУ-000001 от 23.05.2019 г.;</w:t>
      </w:r>
    </w:p>
    <w:p w:rsidR="00E40310" w:rsidRDefault="00053148" w:rsidP="009428A3">
      <w:pPr>
        <w:pStyle w:val="a5"/>
        <w:numPr>
          <w:ilvl w:val="0"/>
          <w:numId w:val="33"/>
        </w:numPr>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Еохин Д.И. </w:t>
      </w:r>
      <w:r w:rsidR="00E40310">
        <w:rPr>
          <w:rFonts w:ascii="Times New Roman" w:hAnsi="Times New Roman" w:cs="Times New Roman"/>
          <w:sz w:val="28"/>
          <w:szCs w:val="28"/>
          <w:lang w:val="ru-RU"/>
        </w:rPr>
        <w:t>(помощник оперативного дежурного) –</w:t>
      </w:r>
      <w:r>
        <w:rPr>
          <w:rFonts w:ascii="Times New Roman" w:hAnsi="Times New Roman" w:cs="Times New Roman"/>
          <w:sz w:val="28"/>
          <w:szCs w:val="28"/>
          <w:lang w:val="ru-RU"/>
        </w:rPr>
        <w:t xml:space="preserve"> </w:t>
      </w:r>
    </w:p>
    <w:p w:rsidR="00053148" w:rsidRDefault="00053148" w:rsidP="009428A3">
      <w:pPr>
        <w:pStyle w:val="a5"/>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00ГУ-000010 от 30.08.2019 г.;</w:t>
      </w:r>
    </w:p>
    <w:p w:rsidR="00E40310" w:rsidRDefault="00053148" w:rsidP="009428A3">
      <w:pPr>
        <w:pStyle w:val="a5"/>
        <w:numPr>
          <w:ilvl w:val="0"/>
          <w:numId w:val="33"/>
        </w:numPr>
        <w:spacing w:after="0" w:line="240" w:lineRule="auto"/>
        <w:ind w:left="0" w:firstLine="567"/>
        <w:rPr>
          <w:rFonts w:ascii="Times New Roman" w:hAnsi="Times New Roman" w:cs="Times New Roman"/>
          <w:sz w:val="28"/>
          <w:szCs w:val="28"/>
          <w:lang w:val="ru-RU"/>
        </w:rPr>
      </w:pPr>
      <w:r w:rsidRPr="00E40310">
        <w:rPr>
          <w:rFonts w:ascii="Times New Roman" w:hAnsi="Times New Roman" w:cs="Times New Roman"/>
          <w:sz w:val="28"/>
          <w:szCs w:val="28"/>
          <w:lang w:val="ru-RU"/>
        </w:rPr>
        <w:t>Дроздов А.А.</w:t>
      </w:r>
      <w:r w:rsidR="00E40310" w:rsidRPr="00E40310">
        <w:rPr>
          <w:rFonts w:ascii="Times New Roman" w:hAnsi="Times New Roman" w:cs="Times New Roman"/>
          <w:sz w:val="28"/>
          <w:szCs w:val="28"/>
          <w:lang w:val="ru-RU"/>
        </w:rPr>
        <w:t xml:space="preserve"> (помощник оперативного дежурного)</w:t>
      </w:r>
      <w:r w:rsidR="00E40310">
        <w:rPr>
          <w:rFonts w:ascii="Times New Roman" w:hAnsi="Times New Roman" w:cs="Times New Roman"/>
          <w:sz w:val="28"/>
          <w:szCs w:val="28"/>
          <w:lang w:val="ru-RU"/>
        </w:rPr>
        <w:t xml:space="preserve"> – </w:t>
      </w:r>
    </w:p>
    <w:p w:rsidR="00053148" w:rsidRPr="00E40310" w:rsidRDefault="00053148" w:rsidP="009428A3">
      <w:pPr>
        <w:pStyle w:val="a5"/>
        <w:spacing w:after="0" w:line="240" w:lineRule="auto"/>
        <w:ind w:left="0" w:firstLine="567"/>
        <w:rPr>
          <w:rFonts w:ascii="Times New Roman" w:hAnsi="Times New Roman" w:cs="Times New Roman"/>
          <w:sz w:val="28"/>
          <w:szCs w:val="28"/>
          <w:lang w:val="ru-RU"/>
        </w:rPr>
      </w:pPr>
      <w:r w:rsidRPr="00E40310">
        <w:rPr>
          <w:rFonts w:ascii="Times New Roman" w:hAnsi="Times New Roman" w:cs="Times New Roman"/>
          <w:sz w:val="28"/>
          <w:szCs w:val="28"/>
          <w:lang w:val="ru-RU"/>
        </w:rPr>
        <w:t>№ 00ГУ-000009 от 18.10.2019 г.;</w:t>
      </w:r>
    </w:p>
    <w:p w:rsidR="00E40310" w:rsidRDefault="00053148" w:rsidP="009428A3">
      <w:pPr>
        <w:pStyle w:val="a5"/>
        <w:numPr>
          <w:ilvl w:val="0"/>
          <w:numId w:val="33"/>
        </w:numPr>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Агафонова М.В. </w:t>
      </w:r>
      <w:r w:rsidR="00E40310">
        <w:rPr>
          <w:rFonts w:ascii="Times New Roman" w:hAnsi="Times New Roman" w:cs="Times New Roman"/>
          <w:sz w:val="28"/>
          <w:szCs w:val="28"/>
          <w:lang w:val="ru-RU"/>
        </w:rPr>
        <w:t>(бухгалтер 1 категории) –</w:t>
      </w:r>
      <w:r>
        <w:rPr>
          <w:rFonts w:ascii="Times New Roman" w:hAnsi="Times New Roman" w:cs="Times New Roman"/>
          <w:sz w:val="28"/>
          <w:szCs w:val="28"/>
          <w:lang w:val="ru-RU"/>
        </w:rPr>
        <w:t xml:space="preserve"> </w:t>
      </w:r>
    </w:p>
    <w:p w:rsidR="00053148" w:rsidRDefault="00053148" w:rsidP="009428A3">
      <w:pPr>
        <w:pStyle w:val="a5"/>
        <w:spacing w:after="0"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 00ГУ-000001 от 30.06.2022 г.</w:t>
      </w:r>
    </w:p>
    <w:p w:rsidR="00B72A70" w:rsidRDefault="00A171B0"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w:t>
      </w:r>
      <w:r w:rsidR="00DA7FAC">
        <w:rPr>
          <w:rFonts w:ascii="Times New Roman" w:hAnsi="Times New Roman" w:cs="Times New Roman"/>
          <w:sz w:val="28"/>
          <w:szCs w:val="28"/>
        </w:rPr>
        <w:t xml:space="preserve"> </w:t>
      </w:r>
      <w:r>
        <w:rPr>
          <w:rFonts w:ascii="Times New Roman" w:hAnsi="Times New Roman" w:cs="Times New Roman"/>
          <w:sz w:val="28"/>
          <w:szCs w:val="28"/>
        </w:rPr>
        <w:t xml:space="preserve"> ст. 243 ТК РФ и п. 10 Постановления Пленума Верховного Суда РФ от 16.11.2006 г. № 52 «О применении судами законодательства, регулирующего материальную ответственность работников за ущерб, причиненный работодателю» в исключительных случаях применяется положение о полной материальной ответственности к категории работников, не включенных в Перечень должностей и работ, утвержденный Постановлением Минтруда РФ от 31.12.2002 № 85. Такими работниками является главный бухгалтер и заместитель руководителя организации. Но в этом случае работодатель не имеет права на заключение отдельного договора о полной материальной ответственности, а вносит данные условия в трудовой договор, заключенный с указанными сотрудниками.</w:t>
      </w:r>
    </w:p>
    <w:p w:rsidR="0014746C" w:rsidRPr="00053148" w:rsidRDefault="0014746C"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вышеизложенной информацией, заключенные договоры о полной материальной ответственности с сотрудниками наименование должностей, которых не входит в утвержденный Перечень должностей и работ, должны быть аннулированы.</w:t>
      </w:r>
    </w:p>
    <w:p w:rsidR="003046C6" w:rsidRDefault="00B602E7" w:rsidP="009428A3">
      <w:pPr>
        <w:pStyle w:val="ab"/>
        <w:ind w:firstLine="567"/>
        <w:jc w:val="both"/>
        <w:rPr>
          <w:rFonts w:ascii="Times New Roman" w:hAnsi="Times New Roman"/>
          <w:sz w:val="28"/>
          <w:szCs w:val="28"/>
        </w:rPr>
      </w:pPr>
      <w:r w:rsidRPr="00CB18BD">
        <w:rPr>
          <w:rFonts w:ascii="Times New Roman" w:hAnsi="Times New Roman"/>
          <w:sz w:val="28"/>
          <w:szCs w:val="28"/>
        </w:rPr>
        <w:t>В соответствии с м</w:t>
      </w:r>
      <w:r w:rsidR="00623C2D" w:rsidRPr="00CB18BD">
        <w:rPr>
          <w:rFonts w:ascii="Times New Roman" w:hAnsi="Times New Roman"/>
          <w:sz w:val="28"/>
          <w:szCs w:val="28"/>
        </w:rPr>
        <w:t>етодическими указаниями по инвентаризации</w:t>
      </w:r>
      <w:r w:rsidR="00623C2D" w:rsidRPr="008F5BB1">
        <w:rPr>
          <w:rFonts w:ascii="Times New Roman" w:hAnsi="Times New Roman"/>
          <w:sz w:val="28"/>
          <w:szCs w:val="28"/>
        </w:rPr>
        <w:t xml:space="preserve"> имущества и финансовых обязательств, утвержденными приказом Минфина РФ от 13.06.1995г. №49  выборочным методом проведена инвентаризация</w:t>
      </w:r>
      <w:r w:rsidR="00176CE9" w:rsidRPr="008F5BB1">
        <w:rPr>
          <w:rFonts w:ascii="Times New Roman" w:hAnsi="Times New Roman"/>
          <w:sz w:val="28"/>
          <w:szCs w:val="28"/>
        </w:rPr>
        <w:t xml:space="preserve"> нефинансовых активов</w:t>
      </w:r>
      <w:r w:rsidR="00623C2D" w:rsidRPr="008F5BB1">
        <w:rPr>
          <w:rFonts w:ascii="Times New Roman" w:hAnsi="Times New Roman"/>
          <w:sz w:val="28"/>
          <w:szCs w:val="28"/>
        </w:rPr>
        <w:t xml:space="preserve">. </w:t>
      </w:r>
      <w:r w:rsidR="00176CE9" w:rsidRPr="008F5BB1">
        <w:rPr>
          <w:rFonts w:ascii="Times New Roman" w:hAnsi="Times New Roman"/>
          <w:sz w:val="28"/>
          <w:szCs w:val="28"/>
        </w:rPr>
        <w:t>Расхождения между фактическим наличием и данными бухгалтерского учета не выявлены.</w:t>
      </w:r>
      <w:r w:rsidR="003046C6" w:rsidRPr="003046C6">
        <w:rPr>
          <w:rFonts w:ascii="Times New Roman" w:hAnsi="Times New Roman"/>
          <w:sz w:val="28"/>
          <w:szCs w:val="28"/>
        </w:rPr>
        <w:t xml:space="preserve"> </w:t>
      </w:r>
      <w:r w:rsidR="003046C6" w:rsidRPr="0026041F">
        <w:rPr>
          <w:rFonts w:ascii="Times New Roman" w:hAnsi="Times New Roman"/>
          <w:sz w:val="28"/>
          <w:szCs w:val="28"/>
        </w:rPr>
        <w:t xml:space="preserve">Результаты инвентаризации основных средств и </w:t>
      </w:r>
      <w:r w:rsidR="003046C6">
        <w:rPr>
          <w:rFonts w:ascii="Times New Roman" w:hAnsi="Times New Roman"/>
          <w:sz w:val="28"/>
          <w:szCs w:val="28"/>
        </w:rPr>
        <w:t xml:space="preserve">товарно–материальных ценностей </w:t>
      </w:r>
      <w:r w:rsidR="003046C6" w:rsidRPr="0026041F">
        <w:rPr>
          <w:rFonts w:ascii="Times New Roman" w:hAnsi="Times New Roman"/>
          <w:sz w:val="28"/>
          <w:szCs w:val="28"/>
        </w:rPr>
        <w:t>отражены в инвентаризационной описи (прилагаются к акту).</w:t>
      </w:r>
    </w:p>
    <w:p w:rsidR="00040851" w:rsidRDefault="00FF2CF7" w:rsidP="009428A3">
      <w:pPr>
        <w:pStyle w:val="ab"/>
        <w:ind w:firstLine="567"/>
        <w:jc w:val="both"/>
        <w:rPr>
          <w:rFonts w:ascii="Times New Roman" w:hAnsi="Times New Roman"/>
          <w:sz w:val="28"/>
          <w:szCs w:val="28"/>
        </w:rPr>
      </w:pPr>
      <w:r>
        <w:rPr>
          <w:rFonts w:ascii="Times New Roman" w:hAnsi="Times New Roman"/>
          <w:sz w:val="28"/>
          <w:szCs w:val="28"/>
        </w:rPr>
        <w:t xml:space="preserve">В нарушение Методических указаний </w:t>
      </w:r>
      <w:r w:rsidRPr="00FF2CF7">
        <w:rPr>
          <w:rFonts w:ascii="Times New Roman" w:hAnsi="Times New Roman"/>
          <w:sz w:val="28"/>
          <w:szCs w:val="28"/>
        </w:rPr>
        <w:t>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Pr>
          <w:rFonts w:ascii="Times New Roman" w:hAnsi="Times New Roman"/>
          <w:sz w:val="28"/>
          <w:szCs w:val="28"/>
        </w:rPr>
        <w:t xml:space="preserve">, утвержденных </w:t>
      </w:r>
      <w:r w:rsidRPr="00FF2CF7">
        <w:rPr>
          <w:rFonts w:ascii="Times New Roman" w:hAnsi="Times New Roman"/>
          <w:sz w:val="28"/>
          <w:szCs w:val="28"/>
        </w:rPr>
        <w:t>приказ</w:t>
      </w:r>
      <w:r>
        <w:rPr>
          <w:rFonts w:ascii="Times New Roman" w:hAnsi="Times New Roman"/>
          <w:sz w:val="28"/>
          <w:szCs w:val="28"/>
        </w:rPr>
        <w:t>ом</w:t>
      </w:r>
      <w:r w:rsidRPr="00FF2CF7">
        <w:rPr>
          <w:rFonts w:ascii="Times New Roman" w:hAnsi="Times New Roman"/>
          <w:sz w:val="28"/>
          <w:szCs w:val="28"/>
        </w:rPr>
        <w:t xml:space="preserve"> Минфина России</w:t>
      </w:r>
      <w:r>
        <w:rPr>
          <w:rFonts w:ascii="Times New Roman" w:hAnsi="Times New Roman"/>
          <w:sz w:val="28"/>
          <w:szCs w:val="28"/>
        </w:rPr>
        <w:t xml:space="preserve"> от 30 марта 2015 г. N </w:t>
      </w:r>
      <w:r w:rsidRPr="00FF2CF7">
        <w:rPr>
          <w:rFonts w:ascii="Times New Roman" w:hAnsi="Times New Roman"/>
          <w:sz w:val="28"/>
          <w:szCs w:val="28"/>
        </w:rPr>
        <w:t>52н</w:t>
      </w:r>
      <w:r>
        <w:rPr>
          <w:rFonts w:ascii="Times New Roman" w:hAnsi="Times New Roman"/>
          <w:sz w:val="28"/>
          <w:szCs w:val="28"/>
        </w:rPr>
        <w:t>, в инвентаризационной описи (сличительной ведомости) по объектам нефинансовых активов</w:t>
      </w:r>
      <w:r w:rsidR="00040851">
        <w:rPr>
          <w:rFonts w:ascii="Times New Roman" w:hAnsi="Times New Roman"/>
          <w:sz w:val="28"/>
          <w:szCs w:val="28"/>
        </w:rPr>
        <w:t xml:space="preserve"> (ф. 0504087)</w:t>
      </w:r>
      <w:r>
        <w:rPr>
          <w:rFonts w:ascii="Times New Roman" w:hAnsi="Times New Roman"/>
          <w:sz w:val="28"/>
          <w:szCs w:val="28"/>
        </w:rPr>
        <w:t xml:space="preserve"> от 10.03.2023 г. </w:t>
      </w:r>
      <w:r w:rsidR="00305CAE">
        <w:rPr>
          <w:rFonts w:ascii="Times New Roman" w:hAnsi="Times New Roman"/>
          <w:sz w:val="28"/>
          <w:szCs w:val="28"/>
        </w:rPr>
        <w:t xml:space="preserve">№ 00ГУ-000001 и № 00ГУ-000003 </w:t>
      </w:r>
      <w:r>
        <w:rPr>
          <w:rFonts w:ascii="Times New Roman" w:hAnsi="Times New Roman"/>
          <w:sz w:val="28"/>
          <w:szCs w:val="28"/>
        </w:rPr>
        <w:t>не заполнены граф</w:t>
      </w:r>
      <w:r w:rsidR="00882425">
        <w:rPr>
          <w:rFonts w:ascii="Times New Roman" w:hAnsi="Times New Roman"/>
          <w:sz w:val="28"/>
          <w:szCs w:val="28"/>
        </w:rPr>
        <w:t>ы</w:t>
      </w:r>
      <w:r>
        <w:rPr>
          <w:rFonts w:ascii="Times New Roman" w:hAnsi="Times New Roman"/>
          <w:sz w:val="28"/>
          <w:szCs w:val="28"/>
        </w:rPr>
        <w:t xml:space="preserve"> 8 «Статус объекта учета» и 9 «Целевая функция актива»</w:t>
      </w:r>
      <w:r w:rsidR="00305CAE">
        <w:rPr>
          <w:rFonts w:ascii="Times New Roman" w:hAnsi="Times New Roman"/>
          <w:sz w:val="28"/>
          <w:szCs w:val="28"/>
        </w:rPr>
        <w:t>. В инвентаризационной описи товарно-материальных ценностей (ф. 0317004) от 10.03.2023 г. № 00ГУ-000002 не</w:t>
      </w:r>
      <w:r w:rsidR="002972F6">
        <w:rPr>
          <w:rFonts w:ascii="Times New Roman" w:hAnsi="Times New Roman"/>
          <w:sz w:val="28"/>
          <w:szCs w:val="28"/>
        </w:rPr>
        <w:t xml:space="preserve"> проставлена</w:t>
      </w:r>
      <w:r w:rsidR="00305CAE">
        <w:rPr>
          <w:rFonts w:ascii="Times New Roman" w:hAnsi="Times New Roman"/>
          <w:sz w:val="28"/>
          <w:szCs w:val="28"/>
        </w:rPr>
        <w:t xml:space="preserve"> дат</w:t>
      </w:r>
      <w:r w:rsidR="002972F6">
        <w:rPr>
          <w:rFonts w:ascii="Times New Roman" w:hAnsi="Times New Roman"/>
          <w:sz w:val="28"/>
          <w:szCs w:val="28"/>
        </w:rPr>
        <w:t>а</w:t>
      </w:r>
      <w:r w:rsidR="00305CAE">
        <w:rPr>
          <w:rFonts w:ascii="Times New Roman" w:hAnsi="Times New Roman"/>
          <w:sz w:val="28"/>
          <w:szCs w:val="28"/>
        </w:rPr>
        <w:t xml:space="preserve"> подписания документа материально-ответственным лицом, а так же нет подписи и даты подписания о проверке расчетов.</w:t>
      </w:r>
    </w:p>
    <w:p w:rsidR="00114101" w:rsidRDefault="00114101" w:rsidP="009428A3">
      <w:pPr>
        <w:pStyle w:val="ab"/>
        <w:ind w:firstLine="567"/>
        <w:jc w:val="both"/>
        <w:rPr>
          <w:rFonts w:ascii="Times New Roman" w:hAnsi="Times New Roman"/>
          <w:sz w:val="28"/>
          <w:szCs w:val="28"/>
        </w:rPr>
      </w:pPr>
      <w:r>
        <w:rPr>
          <w:rFonts w:ascii="Times New Roman" w:hAnsi="Times New Roman"/>
          <w:sz w:val="28"/>
          <w:szCs w:val="28"/>
        </w:rPr>
        <w:t xml:space="preserve">В нарушение п. 46 Инструкции </w:t>
      </w:r>
      <w:r w:rsidRPr="00114101">
        <w:rPr>
          <w:rFonts w:ascii="Times New Roman" w:hAnsi="Times New Roman"/>
          <w:sz w:val="28"/>
          <w:szCs w:val="28"/>
        </w:rPr>
        <w:t>по применению единого плана счетов бухгалтерского учета</w:t>
      </w:r>
      <w:r>
        <w:rPr>
          <w:rFonts w:ascii="Times New Roman" w:hAnsi="Times New Roman"/>
          <w:sz w:val="28"/>
          <w:szCs w:val="28"/>
        </w:rPr>
        <w:t xml:space="preserve">, утвержденной </w:t>
      </w:r>
      <w:r w:rsidRPr="00114101">
        <w:rPr>
          <w:rFonts w:ascii="Times New Roman" w:hAnsi="Times New Roman"/>
          <w:sz w:val="28"/>
          <w:szCs w:val="28"/>
        </w:rPr>
        <w:t>Приказ</w:t>
      </w:r>
      <w:r>
        <w:rPr>
          <w:rFonts w:ascii="Times New Roman" w:hAnsi="Times New Roman"/>
          <w:sz w:val="28"/>
          <w:szCs w:val="28"/>
        </w:rPr>
        <w:t>ом</w:t>
      </w:r>
      <w:r w:rsidRPr="00114101">
        <w:rPr>
          <w:rFonts w:ascii="Times New Roman" w:hAnsi="Times New Roman"/>
          <w:sz w:val="28"/>
          <w:szCs w:val="28"/>
        </w:rPr>
        <w:t xml:space="preserve"> Минфина РФ от 1 декабря 2010 г. N 157н</w:t>
      </w:r>
      <w:r w:rsidR="002618A0">
        <w:rPr>
          <w:rFonts w:ascii="Times New Roman" w:hAnsi="Times New Roman"/>
          <w:sz w:val="28"/>
          <w:szCs w:val="28"/>
        </w:rPr>
        <w:t xml:space="preserve"> при проведении инвентаризации нефинансовых активов выявлено несоответствие нанесенных на объекты основных средств инвентарных номеров с данными бухгалтерского учета, данные несовпадения указаны в таблице</w:t>
      </w:r>
      <w:r w:rsidR="008E2E16">
        <w:rPr>
          <w:rFonts w:ascii="Times New Roman" w:hAnsi="Times New Roman"/>
          <w:sz w:val="28"/>
          <w:szCs w:val="28"/>
        </w:rPr>
        <w:t xml:space="preserve"> 1</w:t>
      </w:r>
      <w:r w:rsidR="002618A0">
        <w:rPr>
          <w:rFonts w:ascii="Times New Roman" w:hAnsi="Times New Roman"/>
          <w:sz w:val="28"/>
          <w:szCs w:val="28"/>
        </w:rPr>
        <w:t>:</w:t>
      </w:r>
    </w:p>
    <w:p w:rsidR="002618A0" w:rsidRDefault="002618A0" w:rsidP="00935ABA">
      <w:pPr>
        <w:pStyle w:val="ab"/>
        <w:jc w:val="right"/>
        <w:rPr>
          <w:rFonts w:ascii="Times New Roman" w:hAnsi="Times New Roman"/>
          <w:sz w:val="28"/>
          <w:szCs w:val="28"/>
        </w:rPr>
      </w:pPr>
      <w:r>
        <w:rPr>
          <w:rFonts w:ascii="Times New Roman" w:hAnsi="Times New Roman"/>
          <w:sz w:val="28"/>
          <w:szCs w:val="28"/>
        </w:rPr>
        <w:t>Таблица</w:t>
      </w:r>
      <w:r w:rsidR="008E2E16">
        <w:rPr>
          <w:rFonts w:ascii="Times New Roman" w:hAnsi="Times New Roman"/>
          <w:sz w:val="28"/>
          <w:szCs w:val="28"/>
        </w:rPr>
        <w:t xml:space="preserve"> 1</w:t>
      </w:r>
    </w:p>
    <w:tbl>
      <w:tblPr>
        <w:tblW w:w="6900" w:type="dxa"/>
        <w:tblInd w:w="97" w:type="dxa"/>
        <w:tblLook w:val="04A0"/>
      </w:tblPr>
      <w:tblGrid>
        <w:gridCol w:w="2300"/>
        <w:gridCol w:w="2300"/>
        <w:gridCol w:w="2300"/>
      </w:tblGrid>
      <w:tr w:rsidR="0066085B" w:rsidRPr="0066085B" w:rsidTr="0066085B">
        <w:trPr>
          <w:trHeight w:val="126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85B" w:rsidRPr="0066085B" w:rsidRDefault="0066085B" w:rsidP="00935ABA">
            <w:pPr>
              <w:spacing w:after="0" w:line="240" w:lineRule="auto"/>
              <w:ind w:firstLine="45"/>
              <w:jc w:val="center"/>
              <w:rPr>
                <w:rFonts w:ascii="Times New Roman" w:eastAsia="Times New Roman" w:hAnsi="Times New Roman" w:cs="Times New Roman"/>
                <w:color w:val="000000"/>
                <w:sz w:val="24"/>
                <w:szCs w:val="24"/>
              </w:rPr>
            </w:pPr>
            <w:r w:rsidRPr="0066085B">
              <w:rPr>
                <w:rFonts w:ascii="Times New Roman" w:eastAsia="Times New Roman" w:hAnsi="Times New Roman" w:cs="Times New Roman"/>
                <w:color w:val="000000"/>
                <w:sz w:val="24"/>
                <w:szCs w:val="24"/>
              </w:rPr>
              <w:t>Объект основных средств</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66085B" w:rsidRPr="0066085B" w:rsidRDefault="0066085B" w:rsidP="00935ABA">
            <w:pPr>
              <w:spacing w:after="0" w:line="240" w:lineRule="auto"/>
              <w:ind w:firstLine="13"/>
              <w:jc w:val="center"/>
              <w:rPr>
                <w:rFonts w:ascii="Times New Roman" w:eastAsia="Times New Roman" w:hAnsi="Times New Roman" w:cs="Times New Roman"/>
                <w:color w:val="000000"/>
                <w:sz w:val="24"/>
                <w:szCs w:val="24"/>
              </w:rPr>
            </w:pPr>
            <w:r w:rsidRPr="0066085B">
              <w:rPr>
                <w:rFonts w:ascii="Times New Roman" w:eastAsia="Times New Roman" w:hAnsi="Times New Roman" w:cs="Times New Roman"/>
                <w:color w:val="000000"/>
                <w:sz w:val="24"/>
                <w:szCs w:val="24"/>
              </w:rPr>
              <w:t>Инвентарный номер, согласно данным бухгалтерского учета</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66085B" w:rsidRPr="0066085B" w:rsidRDefault="0066085B" w:rsidP="00935ABA">
            <w:pPr>
              <w:spacing w:after="0" w:line="240" w:lineRule="auto"/>
              <w:jc w:val="center"/>
              <w:rPr>
                <w:rFonts w:ascii="Times New Roman" w:eastAsia="Times New Roman" w:hAnsi="Times New Roman" w:cs="Times New Roman"/>
                <w:color w:val="000000"/>
                <w:sz w:val="24"/>
                <w:szCs w:val="24"/>
              </w:rPr>
            </w:pPr>
            <w:r w:rsidRPr="0066085B">
              <w:rPr>
                <w:rFonts w:ascii="Times New Roman" w:eastAsia="Times New Roman" w:hAnsi="Times New Roman" w:cs="Times New Roman"/>
                <w:color w:val="000000"/>
                <w:sz w:val="24"/>
                <w:szCs w:val="24"/>
              </w:rPr>
              <w:t>Инвентарный номер, нанесенный на объект основных средств</w:t>
            </w:r>
          </w:p>
        </w:tc>
      </w:tr>
      <w:tr w:rsidR="0066085B" w:rsidRPr="0066085B" w:rsidTr="0066085B">
        <w:trPr>
          <w:trHeight w:val="63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66085B" w:rsidRPr="0066085B" w:rsidRDefault="0066085B" w:rsidP="00935ABA">
            <w:pPr>
              <w:spacing w:after="0" w:line="240" w:lineRule="auto"/>
              <w:ind w:firstLine="45"/>
              <w:jc w:val="center"/>
              <w:rPr>
                <w:rFonts w:ascii="Times New Roman" w:eastAsia="Times New Roman" w:hAnsi="Times New Roman" w:cs="Times New Roman"/>
                <w:color w:val="000000"/>
                <w:sz w:val="24"/>
                <w:szCs w:val="24"/>
              </w:rPr>
            </w:pPr>
            <w:r w:rsidRPr="0066085B">
              <w:rPr>
                <w:rFonts w:ascii="Times New Roman" w:eastAsia="Times New Roman" w:hAnsi="Times New Roman" w:cs="Times New Roman"/>
                <w:color w:val="000000"/>
                <w:sz w:val="24"/>
                <w:szCs w:val="24"/>
              </w:rPr>
              <w:t>Телевизор Harper 40F660TS</w:t>
            </w:r>
          </w:p>
        </w:tc>
        <w:tc>
          <w:tcPr>
            <w:tcW w:w="2300" w:type="dxa"/>
            <w:tcBorders>
              <w:top w:val="nil"/>
              <w:left w:val="nil"/>
              <w:bottom w:val="single" w:sz="4" w:space="0" w:color="auto"/>
              <w:right w:val="single" w:sz="4" w:space="0" w:color="auto"/>
            </w:tcBorders>
            <w:shd w:val="clear" w:color="auto" w:fill="auto"/>
            <w:vAlign w:val="center"/>
            <w:hideMark/>
          </w:tcPr>
          <w:p w:rsidR="0066085B" w:rsidRPr="0066085B" w:rsidRDefault="0066085B" w:rsidP="00935ABA">
            <w:pPr>
              <w:spacing w:after="0" w:line="240" w:lineRule="auto"/>
              <w:ind w:firstLine="13"/>
              <w:jc w:val="center"/>
              <w:rPr>
                <w:rFonts w:ascii="Times New Roman" w:eastAsia="Times New Roman" w:hAnsi="Times New Roman" w:cs="Times New Roman"/>
                <w:color w:val="000000"/>
                <w:sz w:val="24"/>
                <w:szCs w:val="24"/>
              </w:rPr>
            </w:pPr>
            <w:r w:rsidRPr="0066085B">
              <w:rPr>
                <w:rFonts w:ascii="Times New Roman" w:eastAsia="Times New Roman" w:hAnsi="Times New Roman" w:cs="Times New Roman"/>
                <w:color w:val="000000"/>
                <w:sz w:val="24"/>
                <w:szCs w:val="24"/>
              </w:rPr>
              <w:t>10120191110</w:t>
            </w:r>
          </w:p>
        </w:tc>
        <w:tc>
          <w:tcPr>
            <w:tcW w:w="2300" w:type="dxa"/>
            <w:tcBorders>
              <w:top w:val="nil"/>
              <w:left w:val="nil"/>
              <w:bottom w:val="single" w:sz="4" w:space="0" w:color="auto"/>
              <w:right w:val="single" w:sz="4" w:space="0" w:color="auto"/>
            </w:tcBorders>
            <w:shd w:val="clear" w:color="auto" w:fill="auto"/>
            <w:vAlign w:val="center"/>
            <w:hideMark/>
          </w:tcPr>
          <w:p w:rsidR="0066085B" w:rsidRPr="0066085B" w:rsidRDefault="0066085B" w:rsidP="00935ABA">
            <w:pPr>
              <w:spacing w:after="0" w:line="240" w:lineRule="auto"/>
              <w:jc w:val="center"/>
              <w:rPr>
                <w:rFonts w:ascii="Times New Roman" w:eastAsia="Times New Roman" w:hAnsi="Times New Roman" w:cs="Times New Roman"/>
                <w:color w:val="000000"/>
                <w:sz w:val="24"/>
                <w:szCs w:val="24"/>
              </w:rPr>
            </w:pPr>
            <w:r w:rsidRPr="0066085B">
              <w:rPr>
                <w:rFonts w:ascii="Times New Roman" w:eastAsia="Times New Roman" w:hAnsi="Times New Roman" w:cs="Times New Roman"/>
                <w:color w:val="000000"/>
                <w:sz w:val="24"/>
                <w:szCs w:val="24"/>
              </w:rPr>
              <w:t>10120191111</w:t>
            </w:r>
          </w:p>
        </w:tc>
      </w:tr>
      <w:tr w:rsidR="0066085B" w:rsidRPr="0066085B" w:rsidTr="0066085B">
        <w:trPr>
          <w:trHeight w:val="63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66085B" w:rsidRPr="0066085B" w:rsidRDefault="0066085B" w:rsidP="00935ABA">
            <w:pPr>
              <w:spacing w:after="0" w:line="240" w:lineRule="auto"/>
              <w:ind w:firstLine="45"/>
              <w:jc w:val="center"/>
              <w:rPr>
                <w:rFonts w:ascii="Times New Roman" w:eastAsia="Times New Roman" w:hAnsi="Times New Roman" w:cs="Times New Roman"/>
                <w:color w:val="000000"/>
                <w:sz w:val="24"/>
                <w:szCs w:val="24"/>
              </w:rPr>
            </w:pPr>
            <w:r w:rsidRPr="0066085B">
              <w:rPr>
                <w:rFonts w:ascii="Times New Roman" w:eastAsia="Times New Roman" w:hAnsi="Times New Roman" w:cs="Times New Roman"/>
                <w:color w:val="000000"/>
                <w:sz w:val="24"/>
                <w:szCs w:val="24"/>
              </w:rPr>
              <w:t>Телевизор Sharp LC-55CFG6452E</w:t>
            </w:r>
          </w:p>
        </w:tc>
        <w:tc>
          <w:tcPr>
            <w:tcW w:w="2300" w:type="dxa"/>
            <w:tcBorders>
              <w:top w:val="nil"/>
              <w:left w:val="nil"/>
              <w:bottom w:val="single" w:sz="4" w:space="0" w:color="auto"/>
              <w:right w:val="single" w:sz="4" w:space="0" w:color="auto"/>
            </w:tcBorders>
            <w:shd w:val="clear" w:color="auto" w:fill="auto"/>
            <w:vAlign w:val="center"/>
            <w:hideMark/>
          </w:tcPr>
          <w:p w:rsidR="0066085B" w:rsidRPr="0066085B" w:rsidRDefault="0066085B" w:rsidP="00935ABA">
            <w:pPr>
              <w:spacing w:after="0" w:line="240" w:lineRule="auto"/>
              <w:ind w:firstLine="13"/>
              <w:jc w:val="center"/>
              <w:rPr>
                <w:rFonts w:ascii="Times New Roman" w:eastAsia="Times New Roman" w:hAnsi="Times New Roman" w:cs="Times New Roman"/>
                <w:color w:val="000000"/>
                <w:sz w:val="24"/>
                <w:szCs w:val="24"/>
              </w:rPr>
            </w:pPr>
            <w:r w:rsidRPr="0066085B">
              <w:rPr>
                <w:rFonts w:ascii="Times New Roman" w:eastAsia="Times New Roman" w:hAnsi="Times New Roman" w:cs="Times New Roman"/>
                <w:color w:val="000000"/>
                <w:sz w:val="24"/>
                <w:szCs w:val="24"/>
              </w:rPr>
              <w:t>10120191124</w:t>
            </w:r>
          </w:p>
        </w:tc>
        <w:tc>
          <w:tcPr>
            <w:tcW w:w="2300" w:type="dxa"/>
            <w:tcBorders>
              <w:top w:val="nil"/>
              <w:left w:val="nil"/>
              <w:bottom w:val="single" w:sz="4" w:space="0" w:color="auto"/>
              <w:right w:val="single" w:sz="4" w:space="0" w:color="auto"/>
            </w:tcBorders>
            <w:shd w:val="clear" w:color="auto" w:fill="auto"/>
            <w:vAlign w:val="center"/>
            <w:hideMark/>
          </w:tcPr>
          <w:p w:rsidR="0066085B" w:rsidRPr="0066085B" w:rsidRDefault="0066085B" w:rsidP="00935ABA">
            <w:pPr>
              <w:spacing w:after="0" w:line="240" w:lineRule="auto"/>
              <w:jc w:val="center"/>
              <w:rPr>
                <w:rFonts w:ascii="Times New Roman" w:eastAsia="Times New Roman" w:hAnsi="Times New Roman" w:cs="Times New Roman"/>
                <w:color w:val="000000"/>
                <w:sz w:val="24"/>
                <w:szCs w:val="24"/>
              </w:rPr>
            </w:pPr>
            <w:r w:rsidRPr="0066085B">
              <w:rPr>
                <w:rFonts w:ascii="Times New Roman" w:eastAsia="Times New Roman" w:hAnsi="Times New Roman" w:cs="Times New Roman"/>
                <w:color w:val="000000"/>
                <w:sz w:val="24"/>
                <w:szCs w:val="24"/>
              </w:rPr>
              <w:t>10120191110</w:t>
            </w:r>
          </w:p>
        </w:tc>
      </w:tr>
    </w:tbl>
    <w:p w:rsidR="002618A0" w:rsidRDefault="002618A0" w:rsidP="009428A3">
      <w:pPr>
        <w:pStyle w:val="ab"/>
        <w:ind w:firstLine="567"/>
        <w:jc w:val="both"/>
        <w:rPr>
          <w:rFonts w:ascii="Times New Roman" w:hAnsi="Times New Roman"/>
          <w:sz w:val="28"/>
          <w:szCs w:val="28"/>
        </w:rPr>
      </w:pPr>
    </w:p>
    <w:p w:rsidR="00AF1562" w:rsidRPr="008F5BB1" w:rsidRDefault="00AF1562" w:rsidP="009428A3">
      <w:pPr>
        <w:pStyle w:val="ab"/>
        <w:ind w:firstLine="567"/>
        <w:jc w:val="both"/>
        <w:rPr>
          <w:rFonts w:ascii="Times New Roman" w:hAnsi="Times New Roman"/>
          <w:sz w:val="28"/>
          <w:szCs w:val="28"/>
        </w:rPr>
      </w:pPr>
      <w:r w:rsidRPr="008F5BB1">
        <w:rPr>
          <w:rFonts w:ascii="Times New Roman" w:hAnsi="Times New Roman"/>
          <w:sz w:val="28"/>
          <w:szCs w:val="28"/>
        </w:rPr>
        <w:t>Синтетический учет основных средств отражен по дебету счета 010130000 "Основные средства –</w:t>
      </w:r>
      <w:r w:rsidR="00F3291A" w:rsidRPr="008F5BB1">
        <w:rPr>
          <w:rFonts w:ascii="Times New Roman" w:hAnsi="Times New Roman"/>
          <w:sz w:val="28"/>
          <w:szCs w:val="28"/>
        </w:rPr>
        <w:t xml:space="preserve"> </w:t>
      </w:r>
      <w:r w:rsidRPr="008F5BB1">
        <w:rPr>
          <w:rFonts w:ascii="Times New Roman" w:hAnsi="Times New Roman"/>
          <w:sz w:val="28"/>
          <w:szCs w:val="28"/>
        </w:rPr>
        <w:t>иное движимое имущество учреждения", что соответствует плану счетов бюджетного учета</w:t>
      </w:r>
      <w:r w:rsidR="00F3291A" w:rsidRPr="008F5BB1">
        <w:rPr>
          <w:rFonts w:ascii="Times New Roman" w:hAnsi="Times New Roman"/>
          <w:sz w:val="28"/>
          <w:szCs w:val="28"/>
        </w:rPr>
        <w:t xml:space="preserve"> </w:t>
      </w:r>
      <w:r w:rsidRPr="008F5BB1">
        <w:rPr>
          <w:rFonts w:ascii="Times New Roman" w:hAnsi="Times New Roman"/>
          <w:sz w:val="28"/>
          <w:szCs w:val="28"/>
        </w:rPr>
        <w:t xml:space="preserve">(Приказ Минфина РФ № </w:t>
      </w:r>
      <w:r w:rsidR="00C164D8">
        <w:rPr>
          <w:rFonts w:ascii="Times New Roman" w:hAnsi="Times New Roman"/>
          <w:sz w:val="28"/>
          <w:szCs w:val="28"/>
        </w:rPr>
        <w:t>157</w:t>
      </w:r>
      <w:r w:rsidRPr="008F5BB1">
        <w:rPr>
          <w:rFonts w:ascii="Times New Roman" w:hAnsi="Times New Roman"/>
          <w:sz w:val="28"/>
          <w:szCs w:val="28"/>
        </w:rPr>
        <w:t xml:space="preserve">н от </w:t>
      </w:r>
      <w:r w:rsidR="00C164D8">
        <w:rPr>
          <w:rFonts w:ascii="Times New Roman" w:hAnsi="Times New Roman"/>
          <w:sz w:val="28"/>
          <w:szCs w:val="28"/>
        </w:rPr>
        <w:t>01</w:t>
      </w:r>
      <w:r w:rsidRPr="008F5BB1">
        <w:rPr>
          <w:rFonts w:ascii="Times New Roman" w:hAnsi="Times New Roman"/>
          <w:sz w:val="28"/>
          <w:szCs w:val="28"/>
        </w:rPr>
        <w:t>.12.2010).</w:t>
      </w:r>
    </w:p>
    <w:p w:rsidR="00176CE9" w:rsidRPr="008F5BB1" w:rsidRDefault="00176CE9" w:rsidP="009428A3">
      <w:pPr>
        <w:pStyle w:val="ab"/>
        <w:ind w:firstLine="567"/>
        <w:jc w:val="both"/>
        <w:rPr>
          <w:rFonts w:ascii="Times New Roman" w:hAnsi="Times New Roman"/>
          <w:sz w:val="28"/>
          <w:szCs w:val="28"/>
        </w:rPr>
      </w:pPr>
      <w:r w:rsidRPr="008F5BB1">
        <w:rPr>
          <w:rFonts w:ascii="Times New Roman" w:hAnsi="Times New Roman"/>
          <w:sz w:val="28"/>
          <w:szCs w:val="28"/>
        </w:rPr>
        <w:lastRenderedPageBreak/>
        <w:t>В целях контроля соответствия учетных данных по объектам основных средств составляется Оборотная ведомость по нефинансовым активам (ф.0504035) согласно Приказу Минфина РФ N 52н от 30.03.2015.</w:t>
      </w:r>
    </w:p>
    <w:p w:rsidR="009428A3" w:rsidRDefault="00176CE9" w:rsidP="009428A3">
      <w:pPr>
        <w:spacing w:after="0" w:line="240" w:lineRule="auto"/>
        <w:ind w:firstLine="567"/>
        <w:jc w:val="both"/>
        <w:rPr>
          <w:rFonts w:ascii="Times New Roman" w:hAnsi="Times New Roman" w:cs="Times New Roman"/>
          <w:sz w:val="28"/>
          <w:szCs w:val="28"/>
        </w:rPr>
      </w:pPr>
      <w:r w:rsidRPr="008F5BB1">
        <w:rPr>
          <w:rFonts w:ascii="Times New Roman" w:hAnsi="Times New Roman" w:cs="Times New Roman"/>
          <w:sz w:val="28"/>
          <w:szCs w:val="28"/>
        </w:rPr>
        <w:t xml:space="preserve">В 2020 году </w:t>
      </w:r>
      <w:r w:rsidR="006E4CFA">
        <w:rPr>
          <w:rFonts w:ascii="Times New Roman" w:hAnsi="Times New Roman" w:cs="Times New Roman"/>
          <w:sz w:val="28"/>
          <w:szCs w:val="28"/>
        </w:rPr>
        <w:t xml:space="preserve">были </w:t>
      </w:r>
      <w:r w:rsidR="00C06EBF">
        <w:rPr>
          <w:rFonts w:ascii="Times New Roman" w:hAnsi="Times New Roman" w:cs="Times New Roman"/>
          <w:sz w:val="28"/>
          <w:szCs w:val="28"/>
        </w:rPr>
        <w:t xml:space="preserve">получены </w:t>
      </w:r>
      <w:r w:rsidRPr="008F5BB1">
        <w:rPr>
          <w:rFonts w:ascii="Times New Roman" w:hAnsi="Times New Roman" w:cs="Times New Roman"/>
          <w:sz w:val="28"/>
          <w:szCs w:val="28"/>
        </w:rPr>
        <w:t>основны</w:t>
      </w:r>
      <w:r w:rsidR="006E4CFA">
        <w:rPr>
          <w:rFonts w:ascii="Times New Roman" w:hAnsi="Times New Roman" w:cs="Times New Roman"/>
          <w:sz w:val="28"/>
          <w:szCs w:val="28"/>
        </w:rPr>
        <w:t>е</w:t>
      </w:r>
      <w:r w:rsidRPr="008F5BB1">
        <w:rPr>
          <w:rFonts w:ascii="Times New Roman" w:hAnsi="Times New Roman" w:cs="Times New Roman"/>
          <w:sz w:val="28"/>
          <w:szCs w:val="28"/>
        </w:rPr>
        <w:t xml:space="preserve"> средств</w:t>
      </w:r>
      <w:r w:rsidR="006E4CFA">
        <w:rPr>
          <w:rFonts w:ascii="Times New Roman" w:hAnsi="Times New Roman" w:cs="Times New Roman"/>
          <w:sz w:val="28"/>
          <w:szCs w:val="28"/>
        </w:rPr>
        <w:t>а на сумму</w:t>
      </w:r>
      <w:r w:rsidRPr="008F5BB1">
        <w:rPr>
          <w:rFonts w:ascii="Times New Roman" w:hAnsi="Times New Roman" w:cs="Times New Roman"/>
          <w:sz w:val="28"/>
          <w:szCs w:val="28"/>
        </w:rPr>
        <w:t xml:space="preserve"> </w:t>
      </w:r>
      <w:r w:rsidR="00C06EBF">
        <w:rPr>
          <w:rFonts w:ascii="Times New Roman" w:hAnsi="Times New Roman" w:cs="Times New Roman"/>
          <w:sz w:val="28"/>
          <w:szCs w:val="28"/>
        </w:rPr>
        <w:t>10 226</w:t>
      </w:r>
      <w:r w:rsidRPr="008F5BB1">
        <w:rPr>
          <w:rFonts w:ascii="Times New Roman" w:hAnsi="Times New Roman" w:cs="Times New Roman"/>
          <w:sz w:val="28"/>
          <w:szCs w:val="28"/>
        </w:rPr>
        <w:t xml:space="preserve"> тыс. руб. (</w:t>
      </w:r>
      <w:r w:rsidR="006E4CFA">
        <w:rPr>
          <w:rFonts w:ascii="Times New Roman" w:hAnsi="Times New Roman" w:cs="Times New Roman"/>
          <w:sz w:val="28"/>
          <w:szCs w:val="28"/>
        </w:rPr>
        <w:t>блок</w:t>
      </w:r>
      <w:r w:rsidR="00C06EBF">
        <w:rPr>
          <w:rFonts w:ascii="Times New Roman" w:hAnsi="Times New Roman" w:cs="Times New Roman"/>
          <w:sz w:val="28"/>
          <w:szCs w:val="28"/>
        </w:rPr>
        <w:t>и</w:t>
      </w:r>
      <w:r w:rsidR="006E4CFA">
        <w:rPr>
          <w:rFonts w:ascii="Times New Roman" w:hAnsi="Times New Roman" w:cs="Times New Roman"/>
          <w:sz w:val="28"/>
          <w:szCs w:val="28"/>
        </w:rPr>
        <w:t xml:space="preserve"> </w:t>
      </w:r>
      <w:r w:rsidR="00C06EBF">
        <w:rPr>
          <w:rFonts w:ascii="Times New Roman" w:hAnsi="Times New Roman" w:cs="Times New Roman"/>
          <w:sz w:val="28"/>
          <w:szCs w:val="28"/>
        </w:rPr>
        <w:t>питания, радиостанции, дипольные антенны</w:t>
      </w:r>
      <w:r w:rsidR="006E4CFA">
        <w:rPr>
          <w:rFonts w:ascii="Times New Roman" w:hAnsi="Times New Roman" w:cs="Times New Roman"/>
          <w:sz w:val="28"/>
          <w:szCs w:val="28"/>
        </w:rPr>
        <w:t>, телевизор, маршрутизатор, прицеп</w:t>
      </w:r>
      <w:r w:rsidR="00C06EBF">
        <w:rPr>
          <w:rFonts w:ascii="Times New Roman" w:hAnsi="Times New Roman" w:cs="Times New Roman"/>
          <w:sz w:val="28"/>
          <w:szCs w:val="28"/>
        </w:rPr>
        <w:t>, система</w:t>
      </w:r>
      <w:r w:rsidR="006E4CFA">
        <w:rPr>
          <w:rFonts w:ascii="Times New Roman" w:hAnsi="Times New Roman" w:cs="Times New Roman"/>
          <w:sz w:val="28"/>
          <w:szCs w:val="28"/>
        </w:rPr>
        <w:t xml:space="preserve"> записи телефонных разговоров</w:t>
      </w:r>
      <w:r w:rsidR="00C06EBF">
        <w:rPr>
          <w:rFonts w:ascii="Times New Roman" w:hAnsi="Times New Roman" w:cs="Times New Roman"/>
          <w:sz w:val="28"/>
          <w:szCs w:val="28"/>
        </w:rPr>
        <w:t xml:space="preserve"> автомобиль, лодка надувная и пр.</w:t>
      </w:r>
      <w:r w:rsidR="006E4CFA">
        <w:rPr>
          <w:rFonts w:ascii="Times New Roman" w:hAnsi="Times New Roman" w:cs="Times New Roman"/>
          <w:sz w:val="28"/>
          <w:szCs w:val="28"/>
        </w:rPr>
        <w:t>)</w:t>
      </w:r>
      <w:r w:rsidRPr="008F5BB1">
        <w:rPr>
          <w:rFonts w:ascii="Times New Roman" w:hAnsi="Times New Roman" w:cs="Times New Roman"/>
          <w:sz w:val="28"/>
          <w:szCs w:val="28"/>
        </w:rPr>
        <w:t xml:space="preserve">, выбытие основных средств составило </w:t>
      </w:r>
      <w:r w:rsidR="004260E1">
        <w:rPr>
          <w:rFonts w:ascii="Times New Roman" w:hAnsi="Times New Roman" w:cs="Times New Roman"/>
          <w:sz w:val="28"/>
          <w:szCs w:val="28"/>
        </w:rPr>
        <w:t xml:space="preserve">336 </w:t>
      </w:r>
      <w:r w:rsidRPr="008F5BB1">
        <w:rPr>
          <w:rFonts w:ascii="Times New Roman" w:hAnsi="Times New Roman" w:cs="Times New Roman"/>
          <w:sz w:val="28"/>
          <w:szCs w:val="28"/>
        </w:rPr>
        <w:t xml:space="preserve">тыс. руб. (перенос на забалансовый учет основных средств стоимостью до 10 000 руб.). </w:t>
      </w:r>
      <w:r w:rsidR="0027037A">
        <w:rPr>
          <w:rFonts w:ascii="Times New Roman" w:hAnsi="Times New Roman" w:cs="Times New Roman"/>
          <w:sz w:val="28"/>
          <w:szCs w:val="28"/>
        </w:rPr>
        <w:t>Отклонения между оборотно - сальдовой ведомостью и главной книгой не выявлены.</w:t>
      </w:r>
    </w:p>
    <w:p w:rsidR="00324A96" w:rsidRDefault="00B1551E"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средства на сумму 9 417 тыс. руб. были получены Учреждением в оперативное управление безвозмездно по актам приема-передачи от собственника имущества</w:t>
      </w:r>
      <w:r w:rsidR="00324A96">
        <w:rPr>
          <w:rFonts w:ascii="Times New Roman" w:hAnsi="Times New Roman" w:cs="Times New Roman"/>
          <w:sz w:val="28"/>
          <w:szCs w:val="28"/>
        </w:rPr>
        <w:t>.</w:t>
      </w:r>
    </w:p>
    <w:p w:rsidR="00B1551E" w:rsidRDefault="00324A96"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основные средства</w:t>
      </w:r>
      <w:r w:rsidR="00B1551E">
        <w:rPr>
          <w:rFonts w:ascii="Times New Roman" w:hAnsi="Times New Roman" w:cs="Times New Roman"/>
          <w:sz w:val="28"/>
          <w:szCs w:val="28"/>
        </w:rPr>
        <w:t xml:space="preserve"> на сумму 809 тыс. руб. приобретены самостоятельно за счет средств бюджета муниципального образования Киренский район.</w:t>
      </w:r>
      <w:r>
        <w:rPr>
          <w:rFonts w:ascii="Times New Roman" w:hAnsi="Times New Roman" w:cs="Times New Roman"/>
          <w:sz w:val="28"/>
          <w:szCs w:val="28"/>
        </w:rPr>
        <w:t xml:space="preserve"> В том числе было приобретено оборудование</w:t>
      </w:r>
      <w:r w:rsidR="00DF6A5A">
        <w:rPr>
          <w:rFonts w:ascii="Times New Roman" w:hAnsi="Times New Roman" w:cs="Times New Roman"/>
          <w:sz w:val="28"/>
          <w:szCs w:val="28"/>
        </w:rPr>
        <w:t>, указанное в таблице</w:t>
      </w:r>
      <w:r w:rsidR="008E2E16">
        <w:rPr>
          <w:rFonts w:ascii="Times New Roman" w:hAnsi="Times New Roman" w:cs="Times New Roman"/>
          <w:sz w:val="28"/>
          <w:szCs w:val="28"/>
        </w:rPr>
        <w:t xml:space="preserve"> 2</w:t>
      </w:r>
      <w:r w:rsidR="00DF6A5A">
        <w:rPr>
          <w:rFonts w:ascii="Times New Roman" w:hAnsi="Times New Roman" w:cs="Times New Roman"/>
          <w:sz w:val="28"/>
          <w:szCs w:val="28"/>
        </w:rPr>
        <w:t>, которое не относится к основным средствам, а должно учитываться как материальные запасы.</w:t>
      </w:r>
    </w:p>
    <w:p w:rsidR="00DF6A5A" w:rsidRDefault="00DF6A5A" w:rsidP="009428A3">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w:t>
      </w:r>
      <w:r w:rsidR="008E2E16">
        <w:rPr>
          <w:rFonts w:ascii="Times New Roman" w:hAnsi="Times New Roman" w:cs="Times New Roman"/>
          <w:sz w:val="28"/>
          <w:szCs w:val="28"/>
        </w:rPr>
        <w:t xml:space="preserve"> 2</w:t>
      </w:r>
    </w:p>
    <w:tbl>
      <w:tblPr>
        <w:tblW w:w="8380" w:type="dxa"/>
        <w:tblInd w:w="97" w:type="dxa"/>
        <w:tblLook w:val="04A0"/>
      </w:tblPr>
      <w:tblGrid>
        <w:gridCol w:w="3157"/>
        <w:gridCol w:w="2119"/>
        <w:gridCol w:w="2137"/>
        <w:gridCol w:w="967"/>
      </w:tblGrid>
      <w:tr w:rsidR="00DF6A5A" w:rsidRPr="00324A96" w:rsidTr="005774E3">
        <w:trPr>
          <w:trHeight w:val="63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Наименование основного средства</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количество</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ind w:firstLine="14"/>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цена, руб.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Сумма, руб.</w:t>
            </w:r>
          </w:p>
        </w:tc>
      </w:tr>
      <w:tr w:rsidR="00DF6A5A" w:rsidRPr="00324A96" w:rsidTr="005774E3">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Кабель RG-213</w:t>
            </w:r>
          </w:p>
        </w:tc>
        <w:tc>
          <w:tcPr>
            <w:tcW w:w="212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10</w:t>
            </w:r>
          </w:p>
        </w:tc>
        <w:tc>
          <w:tcPr>
            <w:tcW w:w="214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ind w:firstLine="14"/>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370</w:t>
            </w:r>
          </w:p>
        </w:tc>
        <w:tc>
          <w:tcPr>
            <w:tcW w:w="96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3700</w:t>
            </w:r>
          </w:p>
        </w:tc>
      </w:tr>
      <w:tr w:rsidR="00DF6A5A" w:rsidRPr="00324A96" w:rsidTr="005774E3">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Кабель RG-213</w:t>
            </w:r>
          </w:p>
        </w:tc>
        <w:tc>
          <w:tcPr>
            <w:tcW w:w="212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40</w:t>
            </w:r>
          </w:p>
        </w:tc>
        <w:tc>
          <w:tcPr>
            <w:tcW w:w="214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ind w:firstLine="14"/>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6000</w:t>
            </w:r>
          </w:p>
        </w:tc>
      </w:tr>
      <w:tr w:rsidR="00DF6A5A" w:rsidRPr="00324A96" w:rsidTr="005774E3">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разъемы PL</w:t>
            </w:r>
          </w:p>
        </w:tc>
        <w:tc>
          <w:tcPr>
            <w:tcW w:w="212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8</w:t>
            </w:r>
          </w:p>
        </w:tc>
        <w:tc>
          <w:tcPr>
            <w:tcW w:w="214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ind w:firstLine="14"/>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1600</w:t>
            </w:r>
          </w:p>
        </w:tc>
      </w:tr>
      <w:tr w:rsidR="00DF6A5A" w:rsidRPr="00324A96" w:rsidTr="005774E3">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разъемы PL</w:t>
            </w:r>
          </w:p>
        </w:tc>
        <w:tc>
          <w:tcPr>
            <w:tcW w:w="212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4</w:t>
            </w:r>
          </w:p>
        </w:tc>
        <w:tc>
          <w:tcPr>
            <w:tcW w:w="214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ind w:firstLine="14"/>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800</w:t>
            </w:r>
          </w:p>
        </w:tc>
      </w:tr>
      <w:tr w:rsidR="00DF6A5A" w:rsidRPr="00324A96" w:rsidTr="005774E3">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 xml:space="preserve">удлинитель Smartbuy </w:t>
            </w:r>
          </w:p>
        </w:tc>
        <w:tc>
          <w:tcPr>
            <w:tcW w:w="212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1</w:t>
            </w:r>
          </w:p>
        </w:tc>
        <w:tc>
          <w:tcPr>
            <w:tcW w:w="214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ind w:firstLine="14"/>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399</w:t>
            </w:r>
          </w:p>
        </w:tc>
        <w:tc>
          <w:tcPr>
            <w:tcW w:w="96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399</w:t>
            </w:r>
          </w:p>
        </w:tc>
      </w:tr>
      <w:tr w:rsidR="00DF6A5A" w:rsidRPr="00324A96" w:rsidTr="005774E3">
        <w:trPr>
          <w:trHeight w:val="315"/>
        </w:trPr>
        <w:tc>
          <w:tcPr>
            <w:tcW w:w="7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F6A5A" w:rsidRPr="00324A96" w:rsidRDefault="00DF6A5A" w:rsidP="009428A3">
            <w:pPr>
              <w:spacing w:after="0" w:line="240" w:lineRule="auto"/>
              <w:ind w:firstLine="567"/>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Итого</w:t>
            </w:r>
          </w:p>
        </w:tc>
        <w:tc>
          <w:tcPr>
            <w:tcW w:w="960" w:type="dxa"/>
            <w:tcBorders>
              <w:top w:val="nil"/>
              <w:left w:val="nil"/>
              <w:bottom w:val="single" w:sz="4" w:space="0" w:color="auto"/>
              <w:right w:val="single" w:sz="4" w:space="0" w:color="auto"/>
            </w:tcBorders>
            <w:shd w:val="clear" w:color="auto" w:fill="auto"/>
            <w:vAlign w:val="center"/>
            <w:hideMark/>
          </w:tcPr>
          <w:p w:rsidR="00DF6A5A" w:rsidRPr="00324A96" w:rsidRDefault="00DF6A5A" w:rsidP="00935ABA">
            <w:pPr>
              <w:spacing w:after="0" w:line="240" w:lineRule="auto"/>
              <w:jc w:val="center"/>
              <w:rPr>
                <w:rFonts w:ascii="Times New Roman" w:eastAsia="Times New Roman" w:hAnsi="Times New Roman" w:cs="Times New Roman"/>
                <w:color w:val="000000"/>
                <w:sz w:val="24"/>
                <w:szCs w:val="24"/>
              </w:rPr>
            </w:pPr>
            <w:r w:rsidRPr="00324A96">
              <w:rPr>
                <w:rFonts w:ascii="Times New Roman" w:eastAsia="Times New Roman" w:hAnsi="Times New Roman" w:cs="Times New Roman"/>
                <w:color w:val="000000"/>
                <w:sz w:val="24"/>
                <w:szCs w:val="24"/>
              </w:rPr>
              <w:t>12499</w:t>
            </w:r>
          </w:p>
        </w:tc>
      </w:tr>
    </w:tbl>
    <w:p w:rsidR="00DF6A5A" w:rsidRDefault="00DF6A5A" w:rsidP="009428A3">
      <w:pPr>
        <w:spacing w:after="0" w:line="240" w:lineRule="auto"/>
        <w:ind w:firstLine="567"/>
        <w:jc w:val="both"/>
        <w:rPr>
          <w:rFonts w:ascii="Times New Roman" w:hAnsi="Times New Roman" w:cs="Times New Roman"/>
          <w:sz w:val="28"/>
          <w:szCs w:val="28"/>
        </w:rPr>
      </w:pPr>
    </w:p>
    <w:p w:rsidR="00DF6A5A" w:rsidRDefault="00DF6A5A" w:rsidP="009428A3">
      <w:pPr>
        <w:spacing w:after="0" w:line="240" w:lineRule="auto"/>
        <w:ind w:firstLine="567"/>
        <w:jc w:val="both"/>
        <w:rPr>
          <w:rFonts w:ascii="Times New Roman" w:hAnsi="Times New Roman" w:cs="Times New Roman"/>
          <w:sz w:val="28"/>
          <w:szCs w:val="28"/>
        </w:rPr>
      </w:pPr>
      <w:r w:rsidRPr="00DF6A5A">
        <w:rPr>
          <w:rFonts w:ascii="Times New Roman" w:hAnsi="Times New Roman" w:cs="Times New Roman"/>
          <w:sz w:val="28"/>
          <w:szCs w:val="28"/>
        </w:rPr>
        <w:t>Главный признак того, что имущество нужно учесть в составе основных средств, — это срок полезного и</w:t>
      </w:r>
      <w:r>
        <w:rPr>
          <w:rFonts w:ascii="Times New Roman" w:hAnsi="Times New Roman" w:cs="Times New Roman"/>
          <w:sz w:val="28"/>
          <w:szCs w:val="28"/>
        </w:rPr>
        <w:t xml:space="preserve">спользования, более 12 месяцев. Так же </w:t>
      </w:r>
      <w:r w:rsidRPr="00DF6A5A">
        <w:rPr>
          <w:rFonts w:ascii="Times New Roman" w:hAnsi="Times New Roman" w:cs="Times New Roman"/>
          <w:sz w:val="28"/>
          <w:szCs w:val="28"/>
        </w:rPr>
        <w:t>чтобы отнести имущество к основным средствам, оно должно самостоятельно функционировать, а также неоднократно или постоянно использоваться (п. 7 стандарта «Основные средства»).</w:t>
      </w:r>
      <w:r>
        <w:rPr>
          <w:rFonts w:ascii="Times New Roman" w:hAnsi="Times New Roman" w:cs="Times New Roman"/>
          <w:sz w:val="28"/>
          <w:szCs w:val="28"/>
        </w:rPr>
        <w:t xml:space="preserve"> П</w:t>
      </w:r>
      <w:r w:rsidRPr="00DF6A5A">
        <w:rPr>
          <w:rFonts w:ascii="Times New Roman" w:hAnsi="Times New Roman" w:cs="Times New Roman"/>
          <w:sz w:val="28"/>
          <w:szCs w:val="28"/>
        </w:rPr>
        <w:t>риспособления и принадлежности к основным средствам — это не самостоятельные основные средства (п. 10 стандарта «Основные средства»).</w:t>
      </w:r>
      <w:r>
        <w:rPr>
          <w:rFonts w:ascii="Times New Roman" w:hAnsi="Times New Roman" w:cs="Times New Roman"/>
          <w:sz w:val="28"/>
          <w:szCs w:val="28"/>
        </w:rPr>
        <w:t xml:space="preserve"> </w:t>
      </w:r>
    </w:p>
    <w:p w:rsidR="00DF6A5A" w:rsidRDefault="00DF6A5A"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вышеуказанной информации основные средства на сумму 12 499,00 руб. </w:t>
      </w:r>
      <w:r w:rsidR="00EC01E3">
        <w:rPr>
          <w:rFonts w:ascii="Times New Roman" w:hAnsi="Times New Roman" w:cs="Times New Roman"/>
          <w:sz w:val="28"/>
          <w:szCs w:val="28"/>
        </w:rPr>
        <w:t xml:space="preserve">оприходованы </w:t>
      </w:r>
      <w:r>
        <w:rPr>
          <w:rFonts w:ascii="Times New Roman" w:hAnsi="Times New Roman" w:cs="Times New Roman"/>
          <w:sz w:val="28"/>
          <w:szCs w:val="28"/>
        </w:rPr>
        <w:t>на счете 0101000 «Основные средства»</w:t>
      </w:r>
      <w:r w:rsidR="00EC01E3">
        <w:rPr>
          <w:rFonts w:ascii="Times New Roman" w:hAnsi="Times New Roman" w:cs="Times New Roman"/>
          <w:sz w:val="28"/>
          <w:szCs w:val="28"/>
        </w:rPr>
        <w:t xml:space="preserve">, с дальнейшим переносом на забалансовый счет 21, </w:t>
      </w:r>
      <w:r>
        <w:rPr>
          <w:rFonts w:ascii="Times New Roman" w:hAnsi="Times New Roman" w:cs="Times New Roman"/>
          <w:sz w:val="28"/>
          <w:szCs w:val="28"/>
        </w:rPr>
        <w:t xml:space="preserve"> в нарушение п. 7 и п. 10 СГС «Основные средства». </w:t>
      </w:r>
    </w:p>
    <w:p w:rsidR="00DF6A5A" w:rsidRDefault="00DF6A5A"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данного вывода, так же следует, что расходы на их приобретение </w:t>
      </w:r>
      <w:r w:rsidR="00EC17EC">
        <w:rPr>
          <w:rFonts w:ascii="Times New Roman" w:hAnsi="Times New Roman" w:cs="Times New Roman"/>
          <w:sz w:val="28"/>
          <w:szCs w:val="28"/>
        </w:rPr>
        <w:t xml:space="preserve">в сумме 12 499,00 руб. </w:t>
      </w:r>
      <w:r>
        <w:rPr>
          <w:rFonts w:ascii="Times New Roman" w:hAnsi="Times New Roman" w:cs="Times New Roman"/>
          <w:sz w:val="28"/>
          <w:szCs w:val="28"/>
        </w:rPr>
        <w:t>неправомерно отнесены на КОСГУ 310, их следовало отнести на КОСГУ 34</w:t>
      </w:r>
      <w:r w:rsidR="00802276">
        <w:rPr>
          <w:rFonts w:ascii="Times New Roman" w:hAnsi="Times New Roman" w:cs="Times New Roman"/>
          <w:sz w:val="28"/>
          <w:szCs w:val="28"/>
        </w:rPr>
        <w:t>4 в сумме 12 100 руб</w:t>
      </w:r>
      <w:r>
        <w:rPr>
          <w:rFonts w:ascii="Times New Roman" w:hAnsi="Times New Roman" w:cs="Times New Roman"/>
          <w:sz w:val="28"/>
          <w:szCs w:val="28"/>
        </w:rPr>
        <w:t>.</w:t>
      </w:r>
      <w:r w:rsidR="00802276">
        <w:rPr>
          <w:rFonts w:ascii="Times New Roman" w:hAnsi="Times New Roman" w:cs="Times New Roman"/>
          <w:sz w:val="28"/>
          <w:szCs w:val="28"/>
        </w:rPr>
        <w:t xml:space="preserve"> и КОСГУ 346 на сумму 399 руб.</w:t>
      </w:r>
    </w:p>
    <w:p w:rsidR="00EC17EC" w:rsidRDefault="00EC17EC"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в нарушение п. </w:t>
      </w:r>
      <w:r w:rsidR="00EC01E3">
        <w:rPr>
          <w:rFonts w:ascii="Times New Roman" w:hAnsi="Times New Roman" w:cs="Times New Roman"/>
          <w:sz w:val="28"/>
          <w:szCs w:val="28"/>
        </w:rPr>
        <w:t>7 и п. 10 СГС «Основные средства» на счете 0101000 «Основные средства» были учтены активы</w:t>
      </w:r>
      <w:r w:rsidR="005774E3">
        <w:rPr>
          <w:rFonts w:ascii="Times New Roman" w:hAnsi="Times New Roman" w:cs="Times New Roman"/>
          <w:sz w:val="28"/>
          <w:szCs w:val="28"/>
        </w:rPr>
        <w:t xml:space="preserve"> (таблица)</w:t>
      </w:r>
      <w:r w:rsidR="00EC01E3">
        <w:rPr>
          <w:rFonts w:ascii="Times New Roman" w:hAnsi="Times New Roman" w:cs="Times New Roman"/>
          <w:sz w:val="28"/>
          <w:szCs w:val="28"/>
        </w:rPr>
        <w:t xml:space="preserve">, полученные в оперативное управление безвозмездно в 2020 г., не соответствующие </w:t>
      </w:r>
      <w:r w:rsidR="00EC01E3">
        <w:rPr>
          <w:rFonts w:ascii="Times New Roman" w:hAnsi="Times New Roman" w:cs="Times New Roman"/>
          <w:sz w:val="28"/>
          <w:szCs w:val="28"/>
        </w:rPr>
        <w:lastRenderedPageBreak/>
        <w:t xml:space="preserve">характеристикам и признакам основных средств и подлежащие учету на счете 0105000 «Материальные запасы» на сумму </w:t>
      </w:r>
      <w:r w:rsidR="005774E3">
        <w:rPr>
          <w:rFonts w:ascii="Times New Roman" w:hAnsi="Times New Roman" w:cs="Times New Roman"/>
          <w:sz w:val="28"/>
          <w:szCs w:val="28"/>
        </w:rPr>
        <w:t xml:space="preserve">40 540,70 руб. </w:t>
      </w:r>
    </w:p>
    <w:p w:rsidR="005774E3" w:rsidRDefault="005774E3" w:rsidP="009428A3">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w:t>
      </w:r>
      <w:r w:rsidR="008E2E16">
        <w:rPr>
          <w:rFonts w:ascii="Times New Roman" w:hAnsi="Times New Roman" w:cs="Times New Roman"/>
          <w:sz w:val="28"/>
          <w:szCs w:val="28"/>
        </w:rPr>
        <w:t xml:space="preserve"> 3</w:t>
      </w:r>
    </w:p>
    <w:tbl>
      <w:tblPr>
        <w:tblW w:w="8420" w:type="dxa"/>
        <w:tblInd w:w="97" w:type="dxa"/>
        <w:tblLook w:val="04A0"/>
      </w:tblPr>
      <w:tblGrid>
        <w:gridCol w:w="3160"/>
        <w:gridCol w:w="2120"/>
        <w:gridCol w:w="2140"/>
        <w:gridCol w:w="1000"/>
      </w:tblGrid>
      <w:tr w:rsidR="005774E3" w:rsidRPr="005774E3" w:rsidTr="005774E3">
        <w:trPr>
          <w:trHeight w:val="63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Наименование основного средства</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количество</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цена, руб.</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Сумма, руб.</w:t>
            </w:r>
          </w:p>
        </w:tc>
      </w:tr>
      <w:tr w:rsidR="005774E3" w:rsidRPr="005774E3" w:rsidTr="005774E3">
        <w:trPr>
          <w:trHeight w:val="63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Выключатель автоматический 1 П10А</w:t>
            </w:r>
          </w:p>
        </w:tc>
        <w:tc>
          <w:tcPr>
            <w:tcW w:w="212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12</w:t>
            </w:r>
          </w:p>
        </w:tc>
        <w:tc>
          <w:tcPr>
            <w:tcW w:w="214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150,18</w:t>
            </w:r>
          </w:p>
        </w:tc>
        <w:tc>
          <w:tcPr>
            <w:tcW w:w="100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1802,16</w:t>
            </w:r>
          </w:p>
        </w:tc>
      </w:tr>
      <w:tr w:rsidR="005774E3" w:rsidRPr="005774E3" w:rsidTr="005774E3">
        <w:trPr>
          <w:trHeight w:val="63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Выключатель автоматический 1П20Ф</w:t>
            </w:r>
          </w:p>
        </w:tc>
        <w:tc>
          <w:tcPr>
            <w:tcW w:w="212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w:t>
            </w:r>
          </w:p>
        </w:tc>
        <w:tc>
          <w:tcPr>
            <w:tcW w:w="214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153,34</w:t>
            </w:r>
          </w:p>
        </w:tc>
        <w:tc>
          <w:tcPr>
            <w:tcW w:w="100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153,34</w:t>
            </w:r>
          </w:p>
        </w:tc>
      </w:tr>
      <w:tr w:rsidR="005774E3" w:rsidRPr="005774E3" w:rsidTr="005774E3">
        <w:trPr>
          <w:trHeight w:val="63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Панель электропитания 198х220</w:t>
            </w:r>
          </w:p>
        </w:tc>
        <w:tc>
          <w:tcPr>
            <w:tcW w:w="212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5</w:t>
            </w:r>
          </w:p>
        </w:tc>
        <w:tc>
          <w:tcPr>
            <w:tcW w:w="214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4505,402</w:t>
            </w:r>
          </w:p>
        </w:tc>
        <w:tc>
          <w:tcPr>
            <w:tcW w:w="100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22527</w:t>
            </w:r>
          </w:p>
        </w:tc>
      </w:tr>
      <w:tr w:rsidR="005774E3" w:rsidRPr="005774E3" w:rsidTr="005774E3">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Разъем для ПУ</w:t>
            </w:r>
          </w:p>
        </w:tc>
        <w:tc>
          <w:tcPr>
            <w:tcW w:w="212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11</w:t>
            </w:r>
          </w:p>
        </w:tc>
        <w:tc>
          <w:tcPr>
            <w:tcW w:w="214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671,8581818</w:t>
            </w:r>
          </w:p>
        </w:tc>
        <w:tc>
          <w:tcPr>
            <w:tcW w:w="100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7390,44</w:t>
            </w:r>
          </w:p>
        </w:tc>
      </w:tr>
      <w:tr w:rsidR="005774E3" w:rsidRPr="005774E3" w:rsidTr="005774E3">
        <w:trPr>
          <w:trHeight w:val="94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Распределительный мини-щиток на 2 автомата ЩРН-П-2</w:t>
            </w:r>
          </w:p>
        </w:tc>
        <w:tc>
          <w:tcPr>
            <w:tcW w:w="212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6</w:t>
            </w:r>
          </w:p>
        </w:tc>
        <w:tc>
          <w:tcPr>
            <w:tcW w:w="214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1277,32</w:t>
            </w:r>
          </w:p>
        </w:tc>
        <w:tc>
          <w:tcPr>
            <w:tcW w:w="100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7663,92</w:t>
            </w:r>
          </w:p>
        </w:tc>
      </w:tr>
      <w:tr w:rsidR="005774E3" w:rsidRPr="005774E3" w:rsidTr="005774E3">
        <w:trPr>
          <w:trHeight w:val="63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Розетка открытой установки 3К</w:t>
            </w:r>
          </w:p>
        </w:tc>
        <w:tc>
          <w:tcPr>
            <w:tcW w:w="212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w:t>
            </w:r>
          </w:p>
        </w:tc>
        <w:tc>
          <w:tcPr>
            <w:tcW w:w="214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229,22</w:t>
            </w:r>
          </w:p>
        </w:tc>
        <w:tc>
          <w:tcPr>
            <w:tcW w:w="100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229,22</w:t>
            </w:r>
          </w:p>
        </w:tc>
      </w:tr>
      <w:tr w:rsidR="005774E3" w:rsidRPr="005774E3" w:rsidTr="005774E3">
        <w:trPr>
          <w:trHeight w:val="3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Сетевой фильтр Pilot  3.0 м</w:t>
            </w:r>
          </w:p>
        </w:tc>
        <w:tc>
          <w:tcPr>
            <w:tcW w:w="212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1</w:t>
            </w:r>
          </w:p>
        </w:tc>
        <w:tc>
          <w:tcPr>
            <w:tcW w:w="214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774,61</w:t>
            </w:r>
          </w:p>
        </w:tc>
        <w:tc>
          <w:tcPr>
            <w:tcW w:w="100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774,61</w:t>
            </w:r>
          </w:p>
        </w:tc>
      </w:tr>
      <w:tr w:rsidR="005774E3" w:rsidRPr="005774E3" w:rsidTr="005774E3">
        <w:trPr>
          <w:trHeight w:val="315"/>
        </w:trPr>
        <w:tc>
          <w:tcPr>
            <w:tcW w:w="7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Итого</w:t>
            </w:r>
          </w:p>
        </w:tc>
        <w:tc>
          <w:tcPr>
            <w:tcW w:w="1000" w:type="dxa"/>
            <w:tcBorders>
              <w:top w:val="nil"/>
              <w:left w:val="nil"/>
              <w:bottom w:val="single" w:sz="4" w:space="0" w:color="auto"/>
              <w:right w:val="single" w:sz="4" w:space="0" w:color="auto"/>
            </w:tcBorders>
            <w:shd w:val="clear" w:color="auto" w:fill="auto"/>
            <w:vAlign w:val="center"/>
            <w:hideMark/>
          </w:tcPr>
          <w:p w:rsidR="005774E3" w:rsidRPr="005774E3" w:rsidRDefault="005774E3" w:rsidP="00935ABA">
            <w:pPr>
              <w:spacing w:after="0" w:line="240" w:lineRule="auto"/>
              <w:jc w:val="center"/>
              <w:rPr>
                <w:rFonts w:ascii="Times New Roman" w:eastAsia="Times New Roman" w:hAnsi="Times New Roman" w:cs="Times New Roman"/>
                <w:color w:val="000000"/>
                <w:sz w:val="24"/>
                <w:szCs w:val="24"/>
              </w:rPr>
            </w:pPr>
            <w:r w:rsidRPr="005774E3">
              <w:rPr>
                <w:rFonts w:ascii="Times New Roman" w:eastAsia="Times New Roman" w:hAnsi="Times New Roman" w:cs="Times New Roman"/>
                <w:color w:val="000000"/>
                <w:sz w:val="24"/>
                <w:szCs w:val="24"/>
              </w:rPr>
              <w:t>40540,7</w:t>
            </w:r>
          </w:p>
        </w:tc>
      </w:tr>
    </w:tbl>
    <w:p w:rsidR="003D7878" w:rsidRDefault="003D7878" w:rsidP="009428A3">
      <w:pPr>
        <w:spacing w:after="0" w:line="240" w:lineRule="auto"/>
        <w:ind w:firstLine="567"/>
        <w:jc w:val="both"/>
        <w:rPr>
          <w:rFonts w:ascii="Times New Roman" w:hAnsi="Times New Roman" w:cs="Times New Roman"/>
          <w:sz w:val="28"/>
          <w:szCs w:val="28"/>
        </w:rPr>
      </w:pPr>
    </w:p>
    <w:p w:rsidR="005774E3" w:rsidRDefault="005774E3"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 118 Инструкции № 157н</w:t>
      </w:r>
      <w:r w:rsidR="00C304DD">
        <w:rPr>
          <w:rFonts w:ascii="Times New Roman" w:hAnsi="Times New Roman" w:cs="Times New Roman"/>
          <w:sz w:val="28"/>
          <w:szCs w:val="28"/>
        </w:rPr>
        <w:t>,</w:t>
      </w:r>
      <w:r>
        <w:rPr>
          <w:rFonts w:ascii="Times New Roman" w:hAnsi="Times New Roman" w:cs="Times New Roman"/>
          <w:sz w:val="28"/>
          <w:szCs w:val="28"/>
        </w:rPr>
        <w:t xml:space="preserve"> указанные в таблице основные средства на сумму 39 766,09 руб. подлежат учету на счета 0105340 «Материальные запасы. Строительные материалы», так как относятся к электротехническим товарам, а на сумму 774,61 руб. на счете 0105360 «</w:t>
      </w:r>
      <w:r w:rsidR="00C304DD">
        <w:rPr>
          <w:rFonts w:ascii="Times New Roman" w:hAnsi="Times New Roman" w:cs="Times New Roman"/>
          <w:sz w:val="28"/>
          <w:szCs w:val="28"/>
        </w:rPr>
        <w:t>Прочие м</w:t>
      </w:r>
      <w:r>
        <w:rPr>
          <w:rFonts w:ascii="Times New Roman" w:hAnsi="Times New Roman" w:cs="Times New Roman"/>
          <w:sz w:val="28"/>
          <w:szCs w:val="28"/>
        </w:rPr>
        <w:t>атериальные запасы».</w:t>
      </w:r>
    </w:p>
    <w:p w:rsidR="00D6496B" w:rsidRDefault="00D6496B"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Всего за 2020 г. сумма оприходованных нефинансовых активов на счет учета основных средств в нарушение п. 7 и п. 10 СГС «Основные средства»  составила 53 039,70 руб.</w:t>
      </w:r>
    </w:p>
    <w:p w:rsidR="00233612" w:rsidRDefault="00176CE9" w:rsidP="009428A3">
      <w:pPr>
        <w:spacing w:after="0" w:line="240" w:lineRule="auto"/>
        <w:ind w:firstLine="567"/>
        <w:jc w:val="both"/>
        <w:rPr>
          <w:rFonts w:ascii="Times New Roman" w:hAnsi="Times New Roman" w:cs="Times New Roman"/>
          <w:sz w:val="28"/>
          <w:szCs w:val="28"/>
        </w:rPr>
      </w:pPr>
      <w:r w:rsidRPr="008F5BB1">
        <w:rPr>
          <w:rFonts w:ascii="Times New Roman" w:hAnsi="Times New Roman" w:cs="Times New Roman"/>
          <w:sz w:val="28"/>
          <w:szCs w:val="28"/>
        </w:rPr>
        <w:t xml:space="preserve">В 2021 году поступление основных средств составило </w:t>
      </w:r>
      <w:r w:rsidR="001E4CEA">
        <w:rPr>
          <w:rFonts w:ascii="Times New Roman" w:hAnsi="Times New Roman" w:cs="Times New Roman"/>
          <w:sz w:val="28"/>
          <w:szCs w:val="28"/>
        </w:rPr>
        <w:t>113</w:t>
      </w:r>
      <w:r w:rsidRPr="008F5BB1">
        <w:rPr>
          <w:rFonts w:ascii="Times New Roman" w:hAnsi="Times New Roman" w:cs="Times New Roman"/>
          <w:sz w:val="28"/>
          <w:szCs w:val="28"/>
        </w:rPr>
        <w:t xml:space="preserve"> </w:t>
      </w:r>
      <w:r w:rsidR="00233612">
        <w:rPr>
          <w:rFonts w:ascii="Times New Roman" w:hAnsi="Times New Roman" w:cs="Times New Roman"/>
          <w:sz w:val="28"/>
          <w:szCs w:val="28"/>
        </w:rPr>
        <w:t xml:space="preserve">  </w:t>
      </w:r>
      <w:r w:rsidRPr="008F5BB1">
        <w:rPr>
          <w:rFonts w:ascii="Times New Roman" w:hAnsi="Times New Roman" w:cs="Times New Roman"/>
          <w:sz w:val="28"/>
          <w:szCs w:val="28"/>
        </w:rPr>
        <w:t>тыс. руб. или 2 учетные единицы, (</w:t>
      </w:r>
      <w:r w:rsidR="00233612">
        <w:rPr>
          <w:rFonts w:ascii="Times New Roman" w:hAnsi="Times New Roman" w:cs="Times New Roman"/>
          <w:sz w:val="28"/>
          <w:szCs w:val="28"/>
        </w:rPr>
        <w:t>спутниковые телефоны</w:t>
      </w:r>
      <w:r w:rsidR="0027037A">
        <w:rPr>
          <w:rFonts w:ascii="Times New Roman" w:hAnsi="Times New Roman" w:cs="Times New Roman"/>
          <w:sz w:val="28"/>
          <w:szCs w:val="28"/>
        </w:rPr>
        <w:t xml:space="preserve"> и пр.</w:t>
      </w:r>
      <w:r w:rsidRPr="008F5BB1">
        <w:rPr>
          <w:rFonts w:ascii="Times New Roman" w:hAnsi="Times New Roman" w:cs="Times New Roman"/>
          <w:sz w:val="28"/>
          <w:szCs w:val="28"/>
        </w:rPr>
        <w:t>)</w:t>
      </w:r>
      <w:r w:rsidR="00233612">
        <w:rPr>
          <w:rFonts w:ascii="Times New Roman" w:hAnsi="Times New Roman" w:cs="Times New Roman"/>
          <w:sz w:val="28"/>
          <w:szCs w:val="28"/>
        </w:rPr>
        <w:t>. Отклонени</w:t>
      </w:r>
      <w:r w:rsidR="0027037A">
        <w:rPr>
          <w:rFonts w:ascii="Times New Roman" w:hAnsi="Times New Roman" w:cs="Times New Roman"/>
          <w:sz w:val="28"/>
          <w:szCs w:val="28"/>
        </w:rPr>
        <w:t>я</w:t>
      </w:r>
      <w:r w:rsidR="00233612">
        <w:rPr>
          <w:rFonts w:ascii="Times New Roman" w:hAnsi="Times New Roman" w:cs="Times New Roman"/>
          <w:sz w:val="28"/>
          <w:szCs w:val="28"/>
        </w:rPr>
        <w:t xml:space="preserve"> между оборотно - сальдовой ведомостью и главной книгой не выявлены.</w:t>
      </w:r>
    </w:p>
    <w:p w:rsidR="0027037A" w:rsidRDefault="00176CE9" w:rsidP="009428A3">
      <w:pPr>
        <w:spacing w:after="0" w:line="240" w:lineRule="auto"/>
        <w:ind w:firstLine="567"/>
        <w:jc w:val="both"/>
        <w:rPr>
          <w:rFonts w:ascii="Times New Roman" w:hAnsi="Times New Roman" w:cs="Times New Roman"/>
          <w:sz w:val="28"/>
          <w:szCs w:val="28"/>
        </w:rPr>
      </w:pPr>
      <w:r w:rsidRPr="008F5BB1">
        <w:rPr>
          <w:rFonts w:ascii="Times New Roman" w:hAnsi="Times New Roman" w:cs="Times New Roman"/>
          <w:sz w:val="28"/>
          <w:szCs w:val="28"/>
        </w:rPr>
        <w:t xml:space="preserve">В 2022 году поступление основных средств составило </w:t>
      </w:r>
      <w:r w:rsidR="001642B0">
        <w:rPr>
          <w:rFonts w:ascii="Times New Roman" w:hAnsi="Times New Roman" w:cs="Times New Roman"/>
          <w:sz w:val="28"/>
          <w:szCs w:val="28"/>
        </w:rPr>
        <w:t>856</w:t>
      </w:r>
      <w:r w:rsidRPr="008F5BB1">
        <w:rPr>
          <w:rFonts w:ascii="Times New Roman" w:hAnsi="Times New Roman" w:cs="Times New Roman"/>
          <w:sz w:val="28"/>
          <w:szCs w:val="28"/>
        </w:rPr>
        <w:t xml:space="preserve"> тыс. руб. (</w:t>
      </w:r>
      <w:r w:rsidR="001642B0">
        <w:rPr>
          <w:rFonts w:ascii="Times New Roman" w:hAnsi="Times New Roman" w:cs="Times New Roman"/>
          <w:sz w:val="28"/>
          <w:szCs w:val="28"/>
        </w:rPr>
        <w:t>система звукового оповещение и пр</w:t>
      </w:r>
      <w:r w:rsidR="0027037A">
        <w:rPr>
          <w:rFonts w:ascii="Times New Roman" w:hAnsi="Times New Roman" w:cs="Times New Roman"/>
          <w:sz w:val="28"/>
          <w:szCs w:val="28"/>
        </w:rPr>
        <w:t>.</w:t>
      </w:r>
      <w:r w:rsidRPr="008F5BB1">
        <w:rPr>
          <w:rFonts w:ascii="Times New Roman" w:hAnsi="Times New Roman" w:cs="Times New Roman"/>
          <w:sz w:val="28"/>
          <w:szCs w:val="28"/>
        </w:rPr>
        <w:t xml:space="preserve">), выбытие основных средств составило </w:t>
      </w:r>
      <w:r w:rsidR="0027037A">
        <w:rPr>
          <w:rFonts w:ascii="Times New Roman" w:hAnsi="Times New Roman" w:cs="Times New Roman"/>
          <w:sz w:val="28"/>
          <w:szCs w:val="28"/>
        </w:rPr>
        <w:t xml:space="preserve">4 122 </w:t>
      </w:r>
      <w:r w:rsidRPr="008F5BB1">
        <w:rPr>
          <w:rFonts w:ascii="Times New Roman" w:hAnsi="Times New Roman" w:cs="Times New Roman"/>
          <w:sz w:val="28"/>
          <w:szCs w:val="28"/>
        </w:rPr>
        <w:t xml:space="preserve">тыс. руб. </w:t>
      </w:r>
      <w:r w:rsidR="0027037A">
        <w:rPr>
          <w:rFonts w:ascii="Times New Roman" w:hAnsi="Times New Roman" w:cs="Times New Roman"/>
          <w:sz w:val="28"/>
          <w:szCs w:val="28"/>
        </w:rPr>
        <w:t>Отклонения между оборотно - сальдовой ведомостью и главной книгой не выявлены.</w:t>
      </w:r>
    </w:p>
    <w:p w:rsidR="007D2625" w:rsidRDefault="007D2625" w:rsidP="00942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проверке заполнения первичных документов по поступлению активов выявлены нарушения п. 1 ст. 9 </w:t>
      </w:r>
      <w:r w:rsidRPr="007D2625">
        <w:rPr>
          <w:rFonts w:ascii="Times New Roman" w:hAnsi="Times New Roman" w:cs="Times New Roman"/>
          <w:sz w:val="28"/>
          <w:szCs w:val="28"/>
        </w:rPr>
        <w:t>Федеральн</w:t>
      </w:r>
      <w:r>
        <w:rPr>
          <w:rFonts w:ascii="Times New Roman" w:hAnsi="Times New Roman" w:cs="Times New Roman"/>
          <w:sz w:val="28"/>
          <w:szCs w:val="28"/>
        </w:rPr>
        <w:t>ого</w:t>
      </w:r>
      <w:r w:rsidRPr="007D2625">
        <w:rPr>
          <w:rFonts w:ascii="Times New Roman" w:hAnsi="Times New Roman" w:cs="Times New Roman"/>
          <w:sz w:val="28"/>
          <w:szCs w:val="28"/>
        </w:rPr>
        <w:t xml:space="preserve"> закон</w:t>
      </w:r>
      <w:r>
        <w:rPr>
          <w:rFonts w:ascii="Times New Roman" w:hAnsi="Times New Roman" w:cs="Times New Roman"/>
          <w:sz w:val="28"/>
          <w:szCs w:val="28"/>
        </w:rPr>
        <w:t>а</w:t>
      </w:r>
      <w:r w:rsidRPr="007D2625">
        <w:rPr>
          <w:rFonts w:ascii="Times New Roman" w:hAnsi="Times New Roman" w:cs="Times New Roman"/>
          <w:sz w:val="28"/>
          <w:szCs w:val="28"/>
        </w:rPr>
        <w:t xml:space="preserve"> от 06.12.2011 N 402-ФЗ "О бухгалтерском учете"</w:t>
      </w:r>
      <w:r>
        <w:rPr>
          <w:rFonts w:ascii="Times New Roman" w:hAnsi="Times New Roman" w:cs="Times New Roman"/>
          <w:sz w:val="28"/>
          <w:szCs w:val="28"/>
        </w:rPr>
        <w:t>:</w:t>
      </w:r>
    </w:p>
    <w:p w:rsidR="007D2625" w:rsidRDefault="007D2625" w:rsidP="009428A3">
      <w:pPr>
        <w:pStyle w:val="a5"/>
        <w:numPr>
          <w:ilvl w:val="0"/>
          <w:numId w:val="33"/>
        </w:numPr>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товарной накладной от 03.04.2020 г. № 5 не указана должность и расшифровка подписи получателя;</w:t>
      </w:r>
    </w:p>
    <w:p w:rsidR="007D2625" w:rsidRPr="007D2625" w:rsidRDefault="004373EA" w:rsidP="009428A3">
      <w:pPr>
        <w:pStyle w:val="a5"/>
        <w:numPr>
          <w:ilvl w:val="0"/>
          <w:numId w:val="33"/>
        </w:numPr>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Акте о приеме-передаче объектов нефинансовых активов от 08.06.2020 г. № 00БГ-000072 не проставлены даты утверждения документа, а так же свершившаяся бухгалтерская операция не заверена подписью бухгалтера МКУ «ЕДДС – 112»</w:t>
      </w:r>
      <w:r w:rsidR="004227CB">
        <w:rPr>
          <w:rFonts w:ascii="Times New Roman" w:hAnsi="Times New Roman" w:cs="Times New Roman"/>
          <w:sz w:val="28"/>
          <w:szCs w:val="28"/>
          <w:lang w:val="ru-RU"/>
        </w:rPr>
        <w:t>.</w:t>
      </w:r>
    </w:p>
    <w:p w:rsidR="00176CE9" w:rsidRPr="00405793" w:rsidRDefault="00176CE9" w:rsidP="009428A3">
      <w:pPr>
        <w:spacing w:after="0" w:line="240" w:lineRule="auto"/>
        <w:ind w:firstLine="567"/>
        <w:jc w:val="both"/>
        <w:rPr>
          <w:rFonts w:ascii="Times New Roman" w:hAnsi="Times New Roman" w:cs="Times New Roman"/>
          <w:sz w:val="28"/>
          <w:szCs w:val="28"/>
        </w:rPr>
      </w:pPr>
      <w:r w:rsidRPr="008F5BB1">
        <w:rPr>
          <w:rFonts w:ascii="Times New Roman" w:hAnsi="Times New Roman" w:cs="Times New Roman"/>
          <w:sz w:val="28"/>
          <w:szCs w:val="28"/>
        </w:rPr>
        <w:lastRenderedPageBreak/>
        <w:t xml:space="preserve">Аналитический учет основных средств ведется в инвентарных карточках учета нефинансовых активов и в инвентарных карточках группового учета нефинансовых активов. В соответствии с п.54 </w:t>
      </w:r>
      <w:r w:rsidR="00E416B5" w:rsidRPr="008F5BB1">
        <w:rPr>
          <w:rFonts w:ascii="Times New Roman" w:hAnsi="Times New Roman" w:cs="Times New Roman"/>
          <w:sz w:val="28"/>
          <w:szCs w:val="28"/>
        </w:rPr>
        <w:t xml:space="preserve">Инструкции </w:t>
      </w:r>
      <w:r w:rsidRPr="008F5BB1">
        <w:rPr>
          <w:rFonts w:ascii="Times New Roman" w:hAnsi="Times New Roman" w:cs="Times New Roman"/>
          <w:sz w:val="28"/>
          <w:szCs w:val="28"/>
        </w:rPr>
        <w:t xml:space="preserve"> № 157н инвентарные карточки открыты на каждый объект основных средств по ф.0504031 и групп однородных основных средств по ф.0504032  (Приказ Минфина РФ  № 52н от 30.03.2015). В соответствии с п.46 </w:t>
      </w:r>
      <w:r w:rsidR="00E416B5" w:rsidRPr="008F5BB1">
        <w:rPr>
          <w:rFonts w:ascii="Times New Roman" w:hAnsi="Times New Roman" w:cs="Times New Roman"/>
          <w:sz w:val="28"/>
          <w:szCs w:val="28"/>
        </w:rPr>
        <w:t>Инструкции N</w:t>
      </w:r>
      <w:r w:rsidRPr="008F5BB1">
        <w:rPr>
          <w:rFonts w:ascii="Times New Roman" w:hAnsi="Times New Roman" w:cs="Times New Roman"/>
          <w:sz w:val="28"/>
          <w:szCs w:val="28"/>
        </w:rPr>
        <w:t>157н, каждому объекту присвоен инвентарный номер</w:t>
      </w:r>
      <w:r w:rsidR="00405793" w:rsidRPr="00405793">
        <w:rPr>
          <w:rFonts w:ascii="Times New Roman" w:hAnsi="Times New Roman" w:cs="Times New Roman"/>
          <w:sz w:val="28"/>
          <w:szCs w:val="28"/>
        </w:rPr>
        <w:t>.</w:t>
      </w:r>
    </w:p>
    <w:p w:rsidR="006E1C7F" w:rsidRPr="006E1C7F" w:rsidRDefault="006E1C7F" w:rsidP="009428A3">
      <w:pPr>
        <w:pStyle w:val="ab"/>
        <w:ind w:firstLine="567"/>
        <w:jc w:val="both"/>
      </w:pPr>
      <w:r w:rsidRPr="006E1C7F">
        <w:rPr>
          <w:rFonts w:ascii="Times New Roman" w:hAnsi="Times New Roman"/>
          <w:sz w:val="28"/>
          <w:szCs w:val="28"/>
          <w:shd w:val="clear" w:color="auto" w:fill="FFFFFF"/>
        </w:rPr>
        <w:t>Учет начисленной амортизации ведется на счетах аналитического учета </w:t>
      </w:r>
      <w:hyperlink r:id="rId8" w:anchor="block_10400000" w:history="1">
        <w:r w:rsidRPr="006E1C7F">
          <w:rPr>
            <w:rStyle w:val="aa"/>
            <w:rFonts w:ascii="Times New Roman" w:hAnsi="Times New Roman"/>
            <w:color w:val="auto"/>
            <w:sz w:val="28"/>
            <w:szCs w:val="28"/>
            <w:u w:val="none"/>
            <w:shd w:val="clear" w:color="auto" w:fill="FFFFFF"/>
          </w:rPr>
          <w:t>010400000</w:t>
        </w:r>
      </w:hyperlink>
      <w:r w:rsidRPr="006E1C7F">
        <w:rPr>
          <w:rFonts w:ascii="Times New Roman" w:hAnsi="Times New Roman"/>
          <w:sz w:val="28"/>
          <w:szCs w:val="28"/>
          <w:shd w:val="clear" w:color="auto" w:fill="FFFFFF"/>
        </w:rPr>
        <w:t> "Амортизация".</w:t>
      </w:r>
      <w:r w:rsidRPr="006E1C7F">
        <w:rPr>
          <w:rFonts w:ascii="Times New Roman" w:hAnsi="Times New Roman"/>
          <w:sz w:val="28"/>
          <w:szCs w:val="28"/>
        </w:rPr>
        <w:t xml:space="preserve"> Начисление амортизации производится ежемесячно, в соответствии с п. 85 Инструкции  N 157н</w:t>
      </w:r>
      <w:r w:rsidRPr="00A30514">
        <w:rPr>
          <w:rFonts w:ascii="Times New Roman" w:hAnsi="Times New Roman"/>
          <w:sz w:val="28"/>
          <w:szCs w:val="28"/>
        </w:rPr>
        <w:t>.</w:t>
      </w:r>
    </w:p>
    <w:p w:rsidR="00176CE9" w:rsidRDefault="00176CE9" w:rsidP="009428A3">
      <w:pPr>
        <w:pStyle w:val="10"/>
        <w:shd w:val="clear" w:color="auto" w:fill="FFFFFF"/>
        <w:spacing w:before="0" w:after="0"/>
        <w:ind w:firstLine="567"/>
        <w:jc w:val="both"/>
        <w:rPr>
          <w:rFonts w:ascii="Times New Roman" w:hAnsi="Times New Roman" w:cs="Times New Roman"/>
          <w:b w:val="0"/>
          <w:color w:val="auto"/>
          <w:sz w:val="28"/>
          <w:szCs w:val="28"/>
        </w:rPr>
      </w:pPr>
      <w:r w:rsidRPr="008F5BB1">
        <w:rPr>
          <w:rFonts w:ascii="Times New Roman" w:hAnsi="Times New Roman" w:cs="Times New Roman"/>
          <w:b w:val="0"/>
          <w:color w:val="auto"/>
          <w:sz w:val="28"/>
          <w:szCs w:val="28"/>
        </w:rPr>
        <w:t xml:space="preserve">В соответствии п.п. «б» п. 39 СГС «Основные средства» </w:t>
      </w:r>
      <w:r w:rsidR="00405793">
        <w:rPr>
          <w:rFonts w:ascii="Times New Roman" w:hAnsi="Times New Roman" w:cs="Times New Roman"/>
          <w:b w:val="0"/>
          <w:color w:val="auto"/>
          <w:sz w:val="28"/>
          <w:szCs w:val="28"/>
        </w:rPr>
        <w:t xml:space="preserve">и п. 50 Инструкции № 157н </w:t>
      </w:r>
      <w:r w:rsidR="00A75C3B">
        <w:rPr>
          <w:rFonts w:ascii="Times New Roman" w:hAnsi="Times New Roman" w:cs="Times New Roman"/>
          <w:b w:val="0"/>
          <w:color w:val="auto"/>
          <w:sz w:val="28"/>
          <w:szCs w:val="28"/>
        </w:rPr>
        <w:t>основные средства, с</w:t>
      </w:r>
      <w:r w:rsidRPr="008F5BB1">
        <w:rPr>
          <w:rFonts w:ascii="Times New Roman" w:hAnsi="Times New Roman" w:cs="Times New Roman"/>
          <w:b w:val="0"/>
          <w:color w:val="auto"/>
          <w:sz w:val="28"/>
          <w:szCs w:val="28"/>
        </w:rPr>
        <w:t>тоимость</w:t>
      </w:r>
      <w:r w:rsidR="00A75C3B">
        <w:rPr>
          <w:rFonts w:ascii="Times New Roman" w:hAnsi="Times New Roman" w:cs="Times New Roman"/>
          <w:b w:val="0"/>
          <w:color w:val="auto"/>
          <w:sz w:val="28"/>
          <w:szCs w:val="28"/>
        </w:rPr>
        <w:t>ю</w:t>
      </w:r>
      <w:r w:rsidRPr="008F5BB1">
        <w:rPr>
          <w:rFonts w:ascii="Times New Roman" w:hAnsi="Times New Roman" w:cs="Times New Roman"/>
          <w:b w:val="0"/>
          <w:color w:val="auto"/>
          <w:sz w:val="28"/>
          <w:szCs w:val="28"/>
        </w:rPr>
        <w:t xml:space="preserve"> до 10 000 руб. учитывается на счете 21 «Основные средства в эксплуатации».</w:t>
      </w:r>
    </w:p>
    <w:p w:rsidR="00A75C3B" w:rsidRPr="00A30514" w:rsidRDefault="00A75C3B" w:rsidP="009428A3">
      <w:pPr>
        <w:pStyle w:val="ab"/>
        <w:ind w:firstLine="567"/>
        <w:jc w:val="both"/>
        <w:rPr>
          <w:rFonts w:ascii="Times New Roman" w:hAnsi="Times New Roman"/>
          <w:sz w:val="28"/>
          <w:szCs w:val="28"/>
        </w:rPr>
      </w:pPr>
      <w:r w:rsidRPr="00A30514">
        <w:rPr>
          <w:rFonts w:ascii="Times New Roman" w:hAnsi="Times New Roman"/>
          <w:sz w:val="28"/>
          <w:szCs w:val="28"/>
        </w:rPr>
        <w:t>Аналитически</w:t>
      </w:r>
      <w:r>
        <w:rPr>
          <w:rFonts w:ascii="Times New Roman" w:hAnsi="Times New Roman"/>
          <w:sz w:val="28"/>
          <w:szCs w:val="28"/>
        </w:rPr>
        <w:t>й учет ведется в количественно – с</w:t>
      </w:r>
      <w:r w:rsidRPr="00A30514">
        <w:rPr>
          <w:rFonts w:ascii="Times New Roman" w:hAnsi="Times New Roman"/>
          <w:sz w:val="28"/>
          <w:szCs w:val="28"/>
        </w:rPr>
        <w:t>уммовом выражении на карточках количественно-суммового учета и оборотных ведомостях в разрезе материально-ответственных лиц</w:t>
      </w:r>
      <w:r>
        <w:rPr>
          <w:rFonts w:ascii="Times New Roman" w:hAnsi="Times New Roman"/>
          <w:sz w:val="28"/>
          <w:szCs w:val="28"/>
        </w:rPr>
        <w:t xml:space="preserve"> и объектов имущества</w:t>
      </w:r>
      <w:r w:rsidRPr="00A30514">
        <w:rPr>
          <w:rFonts w:ascii="Times New Roman" w:hAnsi="Times New Roman"/>
          <w:sz w:val="28"/>
          <w:szCs w:val="28"/>
        </w:rPr>
        <w:t xml:space="preserve"> (п.373, п.374 </w:t>
      </w:r>
      <w:r>
        <w:rPr>
          <w:rFonts w:ascii="Times New Roman" w:hAnsi="Times New Roman"/>
          <w:sz w:val="28"/>
          <w:szCs w:val="28"/>
        </w:rPr>
        <w:t>Инструкции</w:t>
      </w:r>
      <w:r w:rsidRPr="00A30514">
        <w:rPr>
          <w:rFonts w:ascii="Times New Roman" w:hAnsi="Times New Roman"/>
          <w:sz w:val="28"/>
          <w:szCs w:val="28"/>
        </w:rPr>
        <w:t xml:space="preserve"> N 157н</w:t>
      </w:r>
      <w:r>
        <w:rPr>
          <w:rFonts w:ascii="Times New Roman" w:hAnsi="Times New Roman"/>
          <w:sz w:val="28"/>
          <w:szCs w:val="28"/>
        </w:rPr>
        <w:t>)</w:t>
      </w:r>
      <w:r w:rsidRPr="00A30514">
        <w:rPr>
          <w:rFonts w:ascii="Times New Roman" w:hAnsi="Times New Roman"/>
          <w:sz w:val="28"/>
          <w:szCs w:val="28"/>
        </w:rPr>
        <w:t>.</w:t>
      </w:r>
    </w:p>
    <w:p w:rsidR="00C76723" w:rsidRDefault="009428A3" w:rsidP="009428A3">
      <w:pPr>
        <w:pStyle w:val="ab"/>
        <w:ind w:firstLine="567"/>
        <w:jc w:val="both"/>
        <w:rPr>
          <w:rFonts w:ascii="Times New Roman" w:hAnsi="Times New Roman"/>
          <w:bCs/>
          <w:sz w:val="28"/>
          <w:szCs w:val="28"/>
        </w:rPr>
      </w:pPr>
      <w:r>
        <w:rPr>
          <w:rFonts w:ascii="Times New Roman" w:hAnsi="Times New Roman"/>
          <w:sz w:val="28"/>
          <w:szCs w:val="28"/>
        </w:rPr>
        <w:t xml:space="preserve">В целях контроля движения и сохранности основных средств в учреждении приказом директора утверждена постоянно действующая комиссия по поступлению и выбытию активов, с указанием  возложенных обязанностей. </w:t>
      </w:r>
    </w:p>
    <w:p w:rsidR="005450B8" w:rsidRDefault="004B733A" w:rsidP="009428A3">
      <w:pPr>
        <w:pStyle w:val="ab"/>
        <w:ind w:firstLine="567"/>
        <w:jc w:val="both"/>
        <w:rPr>
          <w:rFonts w:ascii="Times New Roman" w:hAnsi="Times New Roman"/>
          <w:sz w:val="28"/>
          <w:szCs w:val="28"/>
        </w:rPr>
      </w:pPr>
      <w:r w:rsidRPr="006E1C7F">
        <w:rPr>
          <w:rFonts w:ascii="Times New Roman" w:hAnsi="Times New Roman"/>
          <w:sz w:val="28"/>
          <w:szCs w:val="28"/>
          <w:shd w:val="clear" w:color="auto" w:fill="FFFFFF"/>
        </w:rPr>
        <w:t xml:space="preserve">Учет </w:t>
      </w:r>
      <w:r>
        <w:rPr>
          <w:rFonts w:ascii="Times New Roman" w:hAnsi="Times New Roman"/>
          <w:sz w:val="28"/>
          <w:szCs w:val="28"/>
          <w:shd w:val="clear" w:color="auto" w:fill="FFFFFF"/>
        </w:rPr>
        <w:t>материальных запасов учреждения</w:t>
      </w:r>
      <w:r w:rsidRPr="006E1C7F">
        <w:rPr>
          <w:rFonts w:ascii="Times New Roman" w:hAnsi="Times New Roman"/>
          <w:sz w:val="28"/>
          <w:szCs w:val="28"/>
          <w:shd w:val="clear" w:color="auto" w:fill="FFFFFF"/>
        </w:rPr>
        <w:t xml:space="preserve"> ведется </w:t>
      </w:r>
      <w:r>
        <w:rPr>
          <w:rFonts w:ascii="Times New Roman" w:hAnsi="Times New Roman"/>
          <w:sz w:val="28"/>
          <w:szCs w:val="28"/>
          <w:shd w:val="clear" w:color="auto" w:fill="FFFFFF"/>
        </w:rPr>
        <w:t xml:space="preserve">на счете </w:t>
      </w:r>
      <w:hyperlink r:id="rId9" w:anchor="block_10400000" w:history="1">
        <w:r w:rsidRPr="006E1C7F">
          <w:rPr>
            <w:rStyle w:val="aa"/>
            <w:rFonts w:ascii="Times New Roman" w:hAnsi="Times New Roman"/>
            <w:color w:val="auto"/>
            <w:sz w:val="28"/>
            <w:szCs w:val="28"/>
            <w:u w:val="none"/>
            <w:shd w:val="clear" w:color="auto" w:fill="FFFFFF"/>
          </w:rPr>
          <w:t>010</w:t>
        </w:r>
        <w:r>
          <w:rPr>
            <w:rStyle w:val="aa"/>
            <w:rFonts w:ascii="Times New Roman" w:hAnsi="Times New Roman"/>
            <w:color w:val="auto"/>
            <w:sz w:val="28"/>
            <w:szCs w:val="28"/>
            <w:u w:val="none"/>
            <w:shd w:val="clear" w:color="auto" w:fill="FFFFFF"/>
          </w:rPr>
          <w:t>5</w:t>
        </w:r>
        <w:r w:rsidRPr="006E1C7F">
          <w:rPr>
            <w:rStyle w:val="aa"/>
            <w:rFonts w:ascii="Times New Roman" w:hAnsi="Times New Roman"/>
            <w:color w:val="auto"/>
            <w:sz w:val="28"/>
            <w:szCs w:val="28"/>
            <w:u w:val="none"/>
            <w:shd w:val="clear" w:color="auto" w:fill="FFFFFF"/>
          </w:rPr>
          <w:t>00000</w:t>
        </w:r>
      </w:hyperlink>
      <w:r w:rsidRPr="006E1C7F">
        <w:rPr>
          <w:rFonts w:ascii="Times New Roman" w:hAnsi="Times New Roman"/>
          <w:sz w:val="28"/>
          <w:szCs w:val="28"/>
          <w:shd w:val="clear" w:color="auto" w:fill="FFFFFF"/>
        </w:rPr>
        <w:t> "</w:t>
      </w:r>
      <w:r>
        <w:rPr>
          <w:rFonts w:ascii="Times New Roman" w:hAnsi="Times New Roman"/>
          <w:sz w:val="28"/>
          <w:szCs w:val="28"/>
          <w:shd w:val="clear" w:color="auto" w:fill="FFFFFF"/>
        </w:rPr>
        <w:t>Материальные запасы</w:t>
      </w:r>
      <w:r w:rsidRPr="006E1C7F">
        <w:rPr>
          <w:rFonts w:ascii="Times New Roman" w:hAnsi="Times New Roman"/>
          <w:sz w:val="28"/>
          <w:szCs w:val="28"/>
          <w:shd w:val="clear" w:color="auto" w:fill="FFFFFF"/>
        </w:rPr>
        <w:t>".</w:t>
      </w:r>
      <w:r w:rsidRPr="006E1C7F">
        <w:rPr>
          <w:rFonts w:ascii="Times New Roman" w:hAnsi="Times New Roman"/>
          <w:sz w:val="28"/>
          <w:szCs w:val="28"/>
        </w:rPr>
        <w:t xml:space="preserve"> </w:t>
      </w:r>
    </w:p>
    <w:p w:rsidR="004373EA" w:rsidRDefault="009949B2" w:rsidP="009428A3">
      <w:pPr>
        <w:pStyle w:val="ab"/>
        <w:ind w:firstLine="567"/>
        <w:jc w:val="both"/>
        <w:rPr>
          <w:rFonts w:ascii="Times New Roman" w:hAnsi="Times New Roman"/>
          <w:bCs/>
          <w:sz w:val="28"/>
          <w:szCs w:val="28"/>
        </w:rPr>
      </w:pPr>
      <w:r>
        <w:rPr>
          <w:rFonts w:ascii="Times New Roman" w:hAnsi="Times New Roman"/>
          <w:bCs/>
          <w:sz w:val="28"/>
          <w:szCs w:val="28"/>
        </w:rPr>
        <w:t>При проведении выборочной проверки списания материальных запасов, выявлены нарушения требований Методических указаний № 52н</w:t>
      </w:r>
      <w:r w:rsidR="00DC66B2">
        <w:rPr>
          <w:rFonts w:ascii="Times New Roman" w:hAnsi="Times New Roman"/>
          <w:bCs/>
          <w:sz w:val="28"/>
          <w:szCs w:val="28"/>
        </w:rPr>
        <w:t xml:space="preserve"> и </w:t>
      </w:r>
      <w:r w:rsidR="00DC66B2">
        <w:rPr>
          <w:rFonts w:ascii="Times New Roman" w:hAnsi="Times New Roman"/>
          <w:sz w:val="28"/>
          <w:szCs w:val="28"/>
        </w:rPr>
        <w:t xml:space="preserve">п. 1 ст. 9 </w:t>
      </w:r>
      <w:r w:rsidR="00DC66B2" w:rsidRPr="007D2625">
        <w:rPr>
          <w:rFonts w:ascii="Times New Roman" w:hAnsi="Times New Roman"/>
          <w:sz w:val="28"/>
          <w:szCs w:val="28"/>
        </w:rPr>
        <w:t>Федеральн</w:t>
      </w:r>
      <w:r w:rsidR="00DC66B2">
        <w:rPr>
          <w:rFonts w:ascii="Times New Roman" w:hAnsi="Times New Roman"/>
          <w:sz w:val="28"/>
          <w:szCs w:val="28"/>
        </w:rPr>
        <w:t>ого</w:t>
      </w:r>
      <w:r w:rsidR="00DC66B2" w:rsidRPr="007D2625">
        <w:rPr>
          <w:rFonts w:ascii="Times New Roman" w:hAnsi="Times New Roman"/>
          <w:sz w:val="28"/>
          <w:szCs w:val="28"/>
        </w:rPr>
        <w:t xml:space="preserve"> закон</w:t>
      </w:r>
      <w:r w:rsidR="00DC66B2">
        <w:rPr>
          <w:rFonts w:ascii="Times New Roman" w:hAnsi="Times New Roman"/>
          <w:sz w:val="28"/>
          <w:szCs w:val="28"/>
        </w:rPr>
        <w:t>а</w:t>
      </w:r>
      <w:r w:rsidR="00DC66B2" w:rsidRPr="007D2625">
        <w:rPr>
          <w:rFonts w:ascii="Times New Roman" w:hAnsi="Times New Roman"/>
          <w:sz w:val="28"/>
          <w:szCs w:val="28"/>
        </w:rPr>
        <w:t xml:space="preserve"> от 06.12.2011 N 402-ФЗ "О бухгалтерском учете"</w:t>
      </w:r>
      <w:r>
        <w:rPr>
          <w:rFonts w:ascii="Times New Roman" w:hAnsi="Times New Roman"/>
          <w:bCs/>
          <w:sz w:val="28"/>
          <w:szCs w:val="28"/>
        </w:rPr>
        <w:t>, а именно</w:t>
      </w:r>
      <w:r w:rsidR="004373EA">
        <w:rPr>
          <w:rFonts w:ascii="Times New Roman" w:hAnsi="Times New Roman"/>
          <w:bCs/>
          <w:sz w:val="28"/>
          <w:szCs w:val="28"/>
        </w:rPr>
        <w:t>:</w:t>
      </w:r>
    </w:p>
    <w:p w:rsidR="004373EA" w:rsidRDefault="004373EA" w:rsidP="009428A3">
      <w:pPr>
        <w:pStyle w:val="ab"/>
        <w:numPr>
          <w:ilvl w:val="0"/>
          <w:numId w:val="34"/>
        </w:numPr>
        <w:ind w:left="0" w:firstLine="567"/>
        <w:jc w:val="both"/>
        <w:rPr>
          <w:rFonts w:ascii="Times New Roman" w:hAnsi="Times New Roman"/>
          <w:bCs/>
          <w:sz w:val="28"/>
          <w:szCs w:val="28"/>
        </w:rPr>
      </w:pPr>
      <w:r>
        <w:rPr>
          <w:rFonts w:ascii="Times New Roman" w:hAnsi="Times New Roman"/>
          <w:bCs/>
          <w:sz w:val="28"/>
          <w:szCs w:val="28"/>
        </w:rPr>
        <w:t xml:space="preserve">В Акте списания материальных запасов (ф. 0504230) от 03.09.2020 г. № 00ГУ-000010 отсутствует подпись одного из членов комиссии, </w:t>
      </w:r>
      <w:r w:rsidRPr="004373EA">
        <w:rPr>
          <w:rFonts w:ascii="Times New Roman" w:hAnsi="Times New Roman"/>
          <w:bCs/>
          <w:sz w:val="28"/>
          <w:szCs w:val="28"/>
        </w:rPr>
        <w:t>фактическое отсутствие од</w:t>
      </w:r>
      <w:r>
        <w:rPr>
          <w:rFonts w:ascii="Times New Roman" w:hAnsi="Times New Roman"/>
          <w:bCs/>
          <w:sz w:val="28"/>
          <w:szCs w:val="28"/>
        </w:rPr>
        <w:t>ного из членов комиссии позволяет признать</w:t>
      </w:r>
      <w:r w:rsidRPr="004373EA">
        <w:rPr>
          <w:rFonts w:ascii="Times New Roman" w:hAnsi="Times New Roman"/>
          <w:bCs/>
          <w:sz w:val="28"/>
          <w:szCs w:val="28"/>
        </w:rPr>
        <w:t xml:space="preserve"> результат</w:t>
      </w:r>
      <w:r>
        <w:rPr>
          <w:rFonts w:ascii="Times New Roman" w:hAnsi="Times New Roman"/>
          <w:bCs/>
          <w:sz w:val="28"/>
          <w:szCs w:val="28"/>
        </w:rPr>
        <w:t>ы</w:t>
      </w:r>
      <w:r w:rsidRPr="004373EA">
        <w:rPr>
          <w:rFonts w:ascii="Times New Roman" w:hAnsi="Times New Roman"/>
          <w:bCs/>
          <w:sz w:val="28"/>
          <w:szCs w:val="28"/>
        </w:rPr>
        <w:t xml:space="preserve"> акта списания </w:t>
      </w:r>
      <w:r>
        <w:rPr>
          <w:rFonts w:ascii="Times New Roman" w:hAnsi="Times New Roman"/>
          <w:bCs/>
          <w:sz w:val="28"/>
          <w:szCs w:val="28"/>
        </w:rPr>
        <w:t>недействительными;</w:t>
      </w:r>
    </w:p>
    <w:p w:rsidR="004373EA" w:rsidRPr="004227CB" w:rsidRDefault="004373EA" w:rsidP="009428A3">
      <w:pPr>
        <w:pStyle w:val="ab"/>
        <w:numPr>
          <w:ilvl w:val="0"/>
          <w:numId w:val="34"/>
        </w:numPr>
        <w:ind w:left="0" w:firstLine="567"/>
        <w:jc w:val="both"/>
        <w:rPr>
          <w:rFonts w:ascii="Times New Roman" w:hAnsi="Times New Roman"/>
          <w:bCs/>
          <w:sz w:val="28"/>
          <w:szCs w:val="28"/>
        </w:rPr>
      </w:pPr>
      <w:r w:rsidRPr="004227CB">
        <w:rPr>
          <w:rFonts w:ascii="Times New Roman" w:hAnsi="Times New Roman"/>
          <w:bCs/>
          <w:sz w:val="28"/>
          <w:szCs w:val="28"/>
        </w:rPr>
        <w:t>В Актах списания материальных запасов (ф. 0504230) за 2020</w:t>
      </w:r>
      <w:r w:rsidR="00DC66B2">
        <w:rPr>
          <w:rFonts w:ascii="Times New Roman" w:hAnsi="Times New Roman"/>
          <w:bCs/>
          <w:sz w:val="28"/>
          <w:szCs w:val="28"/>
        </w:rPr>
        <w:t xml:space="preserve"> – 2021 г</w:t>
      </w:r>
      <w:r w:rsidRPr="004227CB">
        <w:rPr>
          <w:rFonts w:ascii="Times New Roman" w:hAnsi="Times New Roman"/>
          <w:bCs/>
          <w:sz w:val="28"/>
          <w:szCs w:val="28"/>
        </w:rPr>
        <w:t>г. не проставлены даты утверждения документа, подписания документа комиссией, подписания документа бухгалтером</w:t>
      </w:r>
      <w:r w:rsidR="004227CB" w:rsidRPr="004227CB">
        <w:rPr>
          <w:rFonts w:ascii="Times New Roman" w:hAnsi="Times New Roman"/>
          <w:bCs/>
          <w:sz w:val="28"/>
          <w:szCs w:val="28"/>
        </w:rPr>
        <w:t>.</w:t>
      </w:r>
    </w:p>
    <w:p w:rsidR="00250225" w:rsidRDefault="00463646" w:rsidP="009428A3">
      <w:pPr>
        <w:pStyle w:val="ab"/>
        <w:ind w:firstLine="567"/>
        <w:jc w:val="both"/>
        <w:rPr>
          <w:rFonts w:ascii="Times New Roman" w:hAnsi="Times New Roman"/>
          <w:bCs/>
          <w:sz w:val="28"/>
          <w:szCs w:val="28"/>
        </w:rPr>
      </w:pPr>
      <w:r>
        <w:rPr>
          <w:rFonts w:ascii="Times New Roman" w:hAnsi="Times New Roman"/>
          <w:bCs/>
          <w:sz w:val="28"/>
          <w:szCs w:val="28"/>
        </w:rPr>
        <w:t xml:space="preserve">Списание материальных запасов осуществляется в </w:t>
      </w:r>
      <w:r w:rsidR="009949B2">
        <w:rPr>
          <w:rFonts w:ascii="Times New Roman" w:hAnsi="Times New Roman"/>
          <w:bCs/>
          <w:sz w:val="28"/>
          <w:szCs w:val="28"/>
        </w:rPr>
        <w:t xml:space="preserve"> Ведомостях на выдачу материальных ценностей на нужды учреждения (ф.</w:t>
      </w:r>
      <w:r w:rsidR="009949B2" w:rsidRPr="009949B2">
        <w:rPr>
          <w:rFonts w:ascii="Times New Roman" w:hAnsi="Times New Roman"/>
          <w:bCs/>
          <w:sz w:val="28"/>
          <w:szCs w:val="28"/>
        </w:rPr>
        <w:t>0504210</w:t>
      </w:r>
      <w:r w:rsidR="009949B2">
        <w:rPr>
          <w:rFonts w:ascii="Times New Roman" w:hAnsi="Times New Roman"/>
          <w:bCs/>
          <w:sz w:val="28"/>
          <w:szCs w:val="28"/>
        </w:rPr>
        <w:t>)</w:t>
      </w:r>
      <w:r>
        <w:rPr>
          <w:rFonts w:ascii="Times New Roman" w:hAnsi="Times New Roman"/>
          <w:bCs/>
          <w:sz w:val="28"/>
          <w:szCs w:val="28"/>
        </w:rPr>
        <w:t>, Актах на списание материальных запасов (ф. 0504230), установленного Указаниями №52н образца.</w:t>
      </w:r>
      <w:r w:rsidR="009949B2">
        <w:rPr>
          <w:rFonts w:ascii="Times New Roman" w:hAnsi="Times New Roman"/>
          <w:bCs/>
          <w:sz w:val="28"/>
          <w:szCs w:val="28"/>
        </w:rPr>
        <w:t xml:space="preserve"> </w:t>
      </w:r>
    </w:p>
    <w:p w:rsidR="006A14AE" w:rsidRDefault="006A14AE" w:rsidP="009428A3">
      <w:pPr>
        <w:pStyle w:val="ab"/>
        <w:ind w:firstLine="567"/>
        <w:jc w:val="both"/>
        <w:rPr>
          <w:rFonts w:ascii="Times New Roman" w:hAnsi="Times New Roman"/>
          <w:bCs/>
          <w:sz w:val="28"/>
          <w:szCs w:val="28"/>
        </w:rPr>
      </w:pPr>
      <w:r>
        <w:rPr>
          <w:rFonts w:ascii="Times New Roman" w:hAnsi="Times New Roman"/>
          <w:bCs/>
          <w:sz w:val="28"/>
          <w:szCs w:val="28"/>
        </w:rPr>
        <w:t>На балансе Учреждения находятся следующие транспортные средства:</w:t>
      </w:r>
    </w:p>
    <w:p w:rsidR="006A14AE" w:rsidRDefault="006A14AE" w:rsidP="009428A3">
      <w:pPr>
        <w:pStyle w:val="ab"/>
        <w:numPr>
          <w:ilvl w:val="0"/>
          <w:numId w:val="35"/>
        </w:numPr>
        <w:ind w:left="0" w:firstLine="567"/>
        <w:jc w:val="both"/>
        <w:rPr>
          <w:rFonts w:ascii="Times New Roman" w:hAnsi="Times New Roman"/>
          <w:bCs/>
          <w:sz w:val="28"/>
          <w:szCs w:val="28"/>
        </w:rPr>
      </w:pPr>
      <w:r>
        <w:rPr>
          <w:rFonts w:ascii="Times New Roman" w:hAnsi="Times New Roman"/>
          <w:bCs/>
          <w:sz w:val="28"/>
          <w:szCs w:val="28"/>
        </w:rPr>
        <w:t>Автомобиль УАЗ-390995-04;</w:t>
      </w:r>
    </w:p>
    <w:p w:rsidR="006A14AE" w:rsidRDefault="006A14AE" w:rsidP="009428A3">
      <w:pPr>
        <w:pStyle w:val="ab"/>
        <w:numPr>
          <w:ilvl w:val="0"/>
          <w:numId w:val="35"/>
        </w:numPr>
        <w:ind w:left="0" w:firstLine="567"/>
        <w:jc w:val="both"/>
        <w:rPr>
          <w:rFonts w:ascii="Times New Roman" w:hAnsi="Times New Roman"/>
          <w:bCs/>
          <w:sz w:val="28"/>
          <w:szCs w:val="28"/>
        </w:rPr>
      </w:pPr>
      <w:r>
        <w:rPr>
          <w:rFonts w:ascii="Times New Roman" w:hAnsi="Times New Roman"/>
          <w:bCs/>
          <w:sz w:val="28"/>
          <w:szCs w:val="28"/>
        </w:rPr>
        <w:t>Катер на воздушной подушке «</w:t>
      </w:r>
      <w:r>
        <w:rPr>
          <w:rFonts w:ascii="Times New Roman" w:hAnsi="Times New Roman"/>
          <w:bCs/>
          <w:sz w:val="28"/>
          <w:szCs w:val="28"/>
          <w:lang w:val="en-US"/>
        </w:rPr>
        <w:t>Christi</w:t>
      </w:r>
      <w:r>
        <w:rPr>
          <w:rFonts w:ascii="Times New Roman" w:hAnsi="Times New Roman"/>
          <w:bCs/>
          <w:sz w:val="28"/>
          <w:szCs w:val="28"/>
        </w:rPr>
        <w:t xml:space="preserve"> 7183»;</w:t>
      </w:r>
    </w:p>
    <w:p w:rsidR="006A14AE" w:rsidRDefault="006A14AE" w:rsidP="009428A3">
      <w:pPr>
        <w:pStyle w:val="ab"/>
        <w:numPr>
          <w:ilvl w:val="0"/>
          <w:numId w:val="35"/>
        </w:numPr>
        <w:ind w:left="0" w:firstLine="567"/>
        <w:jc w:val="both"/>
        <w:rPr>
          <w:rFonts w:ascii="Times New Roman" w:hAnsi="Times New Roman"/>
          <w:bCs/>
          <w:sz w:val="28"/>
          <w:szCs w:val="28"/>
        </w:rPr>
      </w:pPr>
      <w:r>
        <w:rPr>
          <w:rFonts w:ascii="Times New Roman" w:hAnsi="Times New Roman"/>
          <w:bCs/>
          <w:sz w:val="28"/>
          <w:szCs w:val="28"/>
        </w:rPr>
        <w:t xml:space="preserve">Лодка </w:t>
      </w:r>
      <w:r>
        <w:rPr>
          <w:rFonts w:ascii="Times New Roman" w:hAnsi="Times New Roman"/>
          <w:bCs/>
          <w:sz w:val="28"/>
          <w:szCs w:val="28"/>
          <w:lang w:val="en-US"/>
        </w:rPr>
        <w:t>HDX</w:t>
      </w:r>
      <w:r>
        <w:rPr>
          <w:rFonts w:ascii="Times New Roman" w:hAnsi="Times New Roman"/>
          <w:bCs/>
          <w:sz w:val="28"/>
          <w:szCs w:val="28"/>
        </w:rPr>
        <w:t xml:space="preserve"> надувная, модель</w:t>
      </w:r>
      <w:r w:rsidRPr="006A14AE">
        <w:rPr>
          <w:rFonts w:ascii="Times New Roman" w:hAnsi="Times New Roman"/>
          <w:bCs/>
          <w:sz w:val="28"/>
          <w:szCs w:val="28"/>
        </w:rPr>
        <w:t xml:space="preserve"> </w:t>
      </w:r>
      <w:r>
        <w:rPr>
          <w:rFonts w:ascii="Times New Roman" w:hAnsi="Times New Roman"/>
          <w:bCs/>
          <w:sz w:val="28"/>
          <w:szCs w:val="28"/>
          <w:lang w:val="en-US"/>
        </w:rPr>
        <w:t>OXYGEN</w:t>
      </w:r>
      <w:r>
        <w:rPr>
          <w:rFonts w:ascii="Times New Roman" w:hAnsi="Times New Roman"/>
          <w:bCs/>
          <w:sz w:val="28"/>
          <w:szCs w:val="28"/>
        </w:rPr>
        <w:t xml:space="preserve"> 430 </w:t>
      </w:r>
      <w:r>
        <w:rPr>
          <w:rFonts w:ascii="Times New Roman" w:hAnsi="Times New Roman"/>
          <w:bCs/>
          <w:sz w:val="28"/>
          <w:szCs w:val="28"/>
          <w:lang w:val="en-US"/>
        </w:rPr>
        <w:t>AL</w:t>
      </w:r>
      <w:r>
        <w:rPr>
          <w:rFonts w:ascii="Times New Roman" w:hAnsi="Times New Roman"/>
          <w:bCs/>
          <w:sz w:val="28"/>
          <w:szCs w:val="28"/>
        </w:rPr>
        <w:t>.</w:t>
      </w:r>
    </w:p>
    <w:p w:rsidR="002D2603" w:rsidRDefault="002D2603" w:rsidP="009428A3">
      <w:pPr>
        <w:pStyle w:val="ab"/>
        <w:ind w:firstLine="567"/>
        <w:jc w:val="both"/>
        <w:rPr>
          <w:rFonts w:ascii="Times New Roman" w:hAnsi="Times New Roman"/>
          <w:bCs/>
          <w:sz w:val="28"/>
          <w:szCs w:val="28"/>
        </w:rPr>
      </w:pPr>
      <w:r>
        <w:rPr>
          <w:rFonts w:ascii="Times New Roman" w:hAnsi="Times New Roman"/>
          <w:bCs/>
          <w:sz w:val="28"/>
          <w:szCs w:val="28"/>
        </w:rPr>
        <w:t xml:space="preserve">Норма расхода топлива для автомобиля утверждена приказом руководителя Учреждения от 30.04.2020 г. № 8, в размере 18,6 л летом и 21,3 л зимой. Установленная норма  рассчитана в соответствии с Методическими </w:t>
      </w:r>
      <w:r>
        <w:rPr>
          <w:rFonts w:ascii="Times New Roman" w:hAnsi="Times New Roman"/>
          <w:bCs/>
          <w:sz w:val="28"/>
          <w:szCs w:val="28"/>
        </w:rPr>
        <w:lastRenderedPageBreak/>
        <w:t xml:space="preserve">рекомендациями </w:t>
      </w:r>
      <w:r w:rsidRPr="002D2603">
        <w:rPr>
          <w:rFonts w:ascii="Times New Roman" w:hAnsi="Times New Roman"/>
          <w:bCs/>
          <w:sz w:val="28"/>
          <w:szCs w:val="28"/>
        </w:rPr>
        <w:t>"Нормы расхода топлив и смазочных материалов на автомобильном транспорте"</w:t>
      </w:r>
      <w:r>
        <w:rPr>
          <w:rFonts w:ascii="Times New Roman" w:hAnsi="Times New Roman"/>
          <w:bCs/>
          <w:sz w:val="28"/>
          <w:szCs w:val="28"/>
        </w:rPr>
        <w:t xml:space="preserve">, утвержденными </w:t>
      </w:r>
      <w:r w:rsidRPr="002D2603">
        <w:rPr>
          <w:rFonts w:ascii="Times New Roman" w:hAnsi="Times New Roman"/>
          <w:bCs/>
          <w:sz w:val="28"/>
          <w:szCs w:val="28"/>
        </w:rPr>
        <w:t>Распоряжение</w:t>
      </w:r>
      <w:r>
        <w:rPr>
          <w:rFonts w:ascii="Times New Roman" w:hAnsi="Times New Roman"/>
          <w:bCs/>
          <w:sz w:val="28"/>
          <w:szCs w:val="28"/>
        </w:rPr>
        <w:t>м</w:t>
      </w:r>
      <w:r w:rsidRPr="002D2603">
        <w:rPr>
          <w:rFonts w:ascii="Times New Roman" w:hAnsi="Times New Roman"/>
          <w:bCs/>
          <w:sz w:val="28"/>
          <w:szCs w:val="28"/>
        </w:rPr>
        <w:t xml:space="preserve"> Минтранса России от 14.03.2008 N АМ-23-р</w:t>
      </w:r>
      <w:r>
        <w:rPr>
          <w:rFonts w:ascii="Times New Roman" w:hAnsi="Times New Roman"/>
          <w:bCs/>
          <w:sz w:val="28"/>
          <w:szCs w:val="28"/>
        </w:rPr>
        <w:t>.</w:t>
      </w:r>
    </w:p>
    <w:p w:rsidR="00EA7417" w:rsidRDefault="002D2603" w:rsidP="009428A3">
      <w:pPr>
        <w:pStyle w:val="ab"/>
        <w:ind w:firstLine="567"/>
        <w:jc w:val="both"/>
        <w:rPr>
          <w:rFonts w:ascii="Times New Roman" w:hAnsi="Times New Roman"/>
          <w:bCs/>
          <w:sz w:val="28"/>
          <w:szCs w:val="28"/>
        </w:rPr>
      </w:pPr>
      <w:r>
        <w:rPr>
          <w:rFonts w:ascii="Times New Roman" w:hAnsi="Times New Roman"/>
          <w:bCs/>
          <w:sz w:val="28"/>
          <w:szCs w:val="28"/>
        </w:rPr>
        <w:t>Норма расхода топлива для катера утверждена приказом директора Учреждения от 27.05.2019 г. от 13, в размере 21,0 л/ч летом и 24,78 л/ч зимой.</w:t>
      </w:r>
      <w:r w:rsidR="00EA7417">
        <w:rPr>
          <w:rFonts w:ascii="Times New Roman" w:hAnsi="Times New Roman"/>
          <w:bCs/>
          <w:sz w:val="28"/>
          <w:szCs w:val="28"/>
        </w:rPr>
        <w:t xml:space="preserve"> </w:t>
      </w:r>
      <w:r w:rsidR="00EA7417" w:rsidRPr="00EA7417">
        <w:rPr>
          <w:rFonts w:ascii="Times New Roman" w:hAnsi="Times New Roman"/>
          <w:bCs/>
          <w:sz w:val="28"/>
          <w:szCs w:val="28"/>
        </w:rPr>
        <w:t>Законодательством не установлены нормы расхода топлива для водного транспорта</w:t>
      </w:r>
      <w:r w:rsidR="00EA7417">
        <w:rPr>
          <w:rFonts w:ascii="Times New Roman" w:hAnsi="Times New Roman"/>
          <w:bCs/>
          <w:sz w:val="28"/>
          <w:szCs w:val="28"/>
        </w:rPr>
        <w:t>, поэтому в Учреждении самостоятельно рассчитали и утвердили данную норму, на основании технической документации.</w:t>
      </w:r>
    </w:p>
    <w:p w:rsidR="002D2603" w:rsidRDefault="000C68B6" w:rsidP="009428A3">
      <w:pPr>
        <w:pStyle w:val="ab"/>
        <w:ind w:firstLine="567"/>
        <w:jc w:val="both"/>
        <w:rPr>
          <w:rFonts w:ascii="Times New Roman" w:hAnsi="Times New Roman"/>
          <w:bCs/>
          <w:sz w:val="28"/>
          <w:szCs w:val="28"/>
        </w:rPr>
      </w:pPr>
      <w:r>
        <w:rPr>
          <w:rFonts w:ascii="Times New Roman" w:hAnsi="Times New Roman"/>
          <w:bCs/>
          <w:sz w:val="28"/>
          <w:szCs w:val="28"/>
        </w:rPr>
        <w:tab/>
        <w:t xml:space="preserve">Норма расхода топлива на моторную надувную лодку не рассчитана. </w:t>
      </w:r>
      <w:r w:rsidR="009428A3">
        <w:rPr>
          <w:rFonts w:ascii="Times New Roman" w:hAnsi="Times New Roman"/>
          <w:bCs/>
          <w:sz w:val="28"/>
          <w:szCs w:val="28"/>
        </w:rPr>
        <w:t>Как следует из устного пояснения директора, данное транспортное средство пока не используется.</w:t>
      </w:r>
    </w:p>
    <w:p w:rsidR="00EA7417" w:rsidRDefault="002D2603" w:rsidP="009428A3">
      <w:pPr>
        <w:pStyle w:val="ab"/>
        <w:ind w:firstLine="567"/>
        <w:jc w:val="both"/>
        <w:rPr>
          <w:rFonts w:ascii="Times New Roman" w:hAnsi="Times New Roman"/>
          <w:bCs/>
          <w:sz w:val="28"/>
          <w:szCs w:val="28"/>
        </w:rPr>
      </w:pPr>
      <w:r>
        <w:rPr>
          <w:rFonts w:ascii="Times New Roman" w:hAnsi="Times New Roman"/>
          <w:bCs/>
          <w:sz w:val="28"/>
          <w:szCs w:val="28"/>
        </w:rPr>
        <w:t>Для работы данных транспортных средств используется бензин марки АИ-92.</w:t>
      </w:r>
      <w:r w:rsidR="00EA7417">
        <w:rPr>
          <w:rFonts w:ascii="Times New Roman" w:hAnsi="Times New Roman"/>
          <w:bCs/>
          <w:sz w:val="28"/>
          <w:szCs w:val="28"/>
        </w:rPr>
        <w:t xml:space="preserve"> </w:t>
      </w:r>
    </w:p>
    <w:p w:rsidR="00B030E9" w:rsidRDefault="00AF6783" w:rsidP="009428A3">
      <w:pPr>
        <w:spacing w:after="0" w:line="240" w:lineRule="auto"/>
        <w:ind w:firstLine="567"/>
        <w:jc w:val="both"/>
        <w:rPr>
          <w:rFonts w:ascii="Times New Roman" w:hAnsi="Times New Roman"/>
          <w:bCs/>
          <w:sz w:val="28"/>
          <w:szCs w:val="28"/>
        </w:rPr>
      </w:pPr>
      <w:r>
        <w:rPr>
          <w:rFonts w:ascii="Times New Roman" w:hAnsi="Times New Roman"/>
          <w:bCs/>
          <w:sz w:val="28"/>
          <w:szCs w:val="28"/>
        </w:rPr>
        <w:t>Для учета расходования бензина в Учреждении используются путевые листы (типовая межотраслевая форма № 3, утвержденная постановлением Госкомстата России от 28.11.97 г. № 78)</w:t>
      </w:r>
      <w:r w:rsidR="007C5734">
        <w:rPr>
          <w:rFonts w:ascii="Times New Roman" w:hAnsi="Times New Roman"/>
          <w:bCs/>
          <w:sz w:val="28"/>
          <w:szCs w:val="28"/>
        </w:rPr>
        <w:t>.</w:t>
      </w:r>
      <w:r w:rsidR="00B030E9">
        <w:rPr>
          <w:rFonts w:ascii="Times New Roman" w:hAnsi="Times New Roman" w:cs="Times New Roman"/>
          <w:bCs/>
          <w:sz w:val="28"/>
          <w:szCs w:val="28"/>
        </w:rPr>
        <w:t xml:space="preserve"> Указанная у</w:t>
      </w:r>
      <w:r w:rsidR="00B030E9">
        <w:rPr>
          <w:rFonts w:ascii="Times New Roman" w:hAnsi="Times New Roman"/>
          <w:bCs/>
          <w:sz w:val="28"/>
          <w:szCs w:val="28"/>
        </w:rPr>
        <w:t>нифицированная форма путевого</w:t>
      </w:r>
      <w:r w:rsidR="007C5734" w:rsidRPr="007C5734">
        <w:rPr>
          <w:rFonts w:ascii="Times New Roman" w:hAnsi="Times New Roman"/>
          <w:bCs/>
          <w:sz w:val="28"/>
          <w:szCs w:val="28"/>
        </w:rPr>
        <w:t xml:space="preserve"> лист</w:t>
      </w:r>
      <w:r w:rsidR="00B030E9">
        <w:rPr>
          <w:rFonts w:ascii="Times New Roman" w:hAnsi="Times New Roman"/>
          <w:bCs/>
          <w:sz w:val="28"/>
          <w:szCs w:val="28"/>
        </w:rPr>
        <w:t>а не применяются, по причине отсутствия полного</w:t>
      </w:r>
      <w:r w:rsidR="007C5734" w:rsidRPr="007C5734">
        <w:rPr>
          <w:rFonts w:ascii="Times New Roman" w:hAnsi="Times New Roman"/>
          <w:bCs/>
          <w:sz w:val="28"/>
          <w:szCs w:val="28"/>
        </w:rPr>
        <w:t xml:space="preserve"> набор</w:t>
      </w:r>
      <w:r w:rsidR="00B030E9">
        <w:rPr>
          <w:rFonts w:ascii="Times New Roman" w:hAnsi="Times New Roman"/>
          <w:bCs/>
          <w:sz w:val="28"/>
          <w:szCs w:val="28"/>
        </w:rPr>
        <w:t>а</w:t>
      </w:r>
      <w:r w:rsidR="007C5734" w:rsidRPr="007C5734">
        <w:rPr>
          <w:rFonts w:ascii="Times New Roman" w:hAnsi="Times New Roman"/>
          <w:bCs/>
          <w:sz w:val="28"/>
          <w:szCs w:val="28"/>
        </w:rPr>
        <w:t xml:space="preserve"> обязательных реквизитов.</w:t>
      </w:r>
      <w:r w:rsidR="00B030E9">
        <w:rPr>
          <w:rFonts w:ascii="Times New Roman" w:hAnsi="Times New Roman"/>
          <w:bCs/>
          <w:sz w:val="28"/>
          <w:szCs w:val="28"/>
        </w:rPr>
        <w:t xml:space="preserve"> </w:t>
      </w:r>
    </w:p>
    <w:p w:rsidR="00437AEE" w:rsidRDefault="00437AEE" w:rsidP="009428A3">
      <w:pPr>
        <w:spacing w:after="0" w:line="240" w:lineRule="auto"/>
        <w:ind w:firstLine="567"/>
        <w:jc w:val="both"/>
        <w:rPr>
          <w:rFonts w:ascii="Times New Roman" w:eastAsia="Times New Roman" w:hAnsi="Times New Roman" w:cs="Times New Roman"/>
          <w:bCs/>
          <w:sz w:val="28"/>
          <w:szCs w:val="28"/>
        </w:rPr>
      </w:pPr>
      <w:r w:rsidRPr="00AF6783">
        <w:rPr>
          <w:rFonts w:ascii="Times New Roman" w:eastAsia="Times New Roman" w:hAnsi="Times New Roman" w:cs="Times New Roman"/>
          <w:bCs/>
          <w:sz w:val="28"/>
          <w:szCs w:val="28"/>
        </w:rPr>
        <w:t xml:space="preserve">Актуальной законодательно установленной формы путевого листа нет. </w:t>
      </w:r>
      <w:r>
        <w:rPr>
          <w:rFonts w:ascii="Times New Roman" w:eastAsia="Times New Roman" w:hAnsi="Times New Roman" w:cs="Times New Roman"/>
          <w:bCs/>
          <w:sz w:val="28"/>
          <w:szCs w:val="28"/>
        </w:rPr>
        <w:t>Учреждение</w:t>
      </w:r>
      <w:r w:rsidRPr="00AF678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разрабатывает </w:t>
      </w:r>
      <w:r w:rsidRPr="00AF6783">
        <w:rPr>
          <w:rFonts w:ascii="Times New Roman" w:eastAsia="Times New Roman" w:hAnsi="Times New Roman" w:cs="Times New Roman"/>
          <w:bCs/>
          <w:sz w:val="28"/>
          <w:szCs w:val="28"/>
        </w:rPr>
        <w:t xml:space="preserve">ее самостоятельно. За основу </w:t>
      </w:r>
      <w:r>
        <w:rPr>
          <w:rFonts w:ascii="Times New Roman" w:eastAsia="Times New Roman" w:hAnsi="Times New Roman" w:cs="Times New Roman"/>
          <w:bCs/>
          <w:sz w:val="28"/>
          <w:szCs w:val="28"/>
        </w:rPr>
        <w:t>допускается взять</w:t>
      </w:r>
      <w:r w:rsidRPr="00AF6783">
        <w:rPr>
          <w:rFonts w:ascii="Times New Roman" w:eastAsia="Times New Roman" w:hAnsi="Times New Roman" w:cs="Times New Roman"/>
          <w:bCs/>
          <w:sz w:val="28"/>
          <w:szCs w:val="28"/>
        </w:rPr>
        <w:t xml:space="preserve"> унифицированн</w:t>
      </w:r>
      <w:r>
        <w:rPr>
          <w:rFonts w:ascii="Times New Roman" w:eastAsia="Times New Roman" w:hAnsi="Times New Roman" w:cs="Times New Roman"/>
          <w:bCs/>
          <w:sz w:val="28"/>
          <w:szCs w:val="28"/>
        </w:rPr>
        <w:t>ую</w:t>
      </w:r>
      <w:r w:rsidRPr="00AF6783">
        <w:rPr>
          <w:rFonts w:ascii="Times New Roman" w:eastAsia="Times New Roman" w:hAnsi="Times New Roman" w:cs="Times New Roman"/>
          <w:bCs/>
          <w:sz w:val="28"/>
          <w:szCs w:val="28"/>
        </w:rPr>
        <w:t xml:space="preserve"> форм</w:t>
      </w:r>
      <w:r>
        <w:rPr>
          <w:rFonts w:ascii="Times New Roman" w:eastAsia="Times New Roman" w:hAnsi="Times New Roman" w:cs="Times New Roman"/>
          <w:bCs/>
          <w:sz w:val="28"/>
          <w:szCs w:val="28"/>
        </w:rPr>
        <w:t>у</w:t>
      </w:r>
      <w:r w:rsidRPr="00AF6783">
        <w:rPr>
          <w:rFonts w:ascii="Times New Roman" w:eastAsia="Times New Roman" w:hAnsi="Times New Roman" w:cs="Times New Roman"/>
          <w:bCs/>
          <w:sz w:val="28"/>
          <w:szCs w:val="28"/>
        </w:rPr>
        <w:t xml:space="preserve"> (утв. Постановлением Госкомстата РФ от 28.11.1997 N 78), допо</w:t>
      </w:r>
      <w:r>
        <w:rPr>
          <w:rFonts w:ascii="Times New Roman" w:eastAsia="Times New Roman" w:hAnsi="Times New Roman" w:cs="Times New Roman"/>
          <w:bCs/>
          <w:sz w:val="28"/>
          <w:szCs w:val="28"/>
        </w:rPr>
        <w:t xml:space="preserve">лнив ее необходимыми сведениями, в соответствии с </w:t>
      </w:r>
      <w:r w:rsidRPr="00AF6783">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ост</w:t>
      </w:r>
      <w:r w:rsidR="00273576">
        <w:rPr>
          <w:rFonts w:ascii="Times New Roman" w:eastAsia="Times New Roman" w:hAnsi="Times New Roman" w:cs="Times New Roman"/>
          <w:bCs/>
          <w:sz w:val="28"/>
          <w:szCs w:val="28"/>
        </w:rPr>
        <w:t>авом сведений, указанных в ч.</w:t>
      </w:r>
      <w:r>
        <w:rPr>
          <w:rFonts w:ascii="Times New Roman" w:eastAsia="Times New Roman" w:hAnsi="Times New Roman" w:cs="Times New Roman"/>
          <w:bCs/>
          <w:sz w:val="28"/>
          <w:szCs w:val="28"/>
        </w:rPr>
        <w:t xml:space="preserve"> 3 ст</w:t>
      </w:r>
      <w:r w:rsidR="002735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6</w:t>
      </w:r>
      <w:r w:rsidRPr="00AF6783">
        <w:rPr>
          <w:rFonts w:ascii="Times New Roman" w:eastAsia="Times New Roman" w:hAnsi="Times New Roman" w:cs="Times New Roman"/>
          <w:bCs/>
          <w:sz w:val="28"/>
          <w:szCs w:val="28"/>
        </w:rPr>
        <w:t xml:space="preserve"> Ф</w:t>
      </w:r>
      <w:r>
        <w:rPr>
          <w:rFonts w:ascii="Times New Roman" w:eastAsia="Times New Roman" w:hAnsi="Times New Roman" w:cs="Times New Roman"/>
          <w:bCs/>
          <w:sz w:val="28"/>
          <w:szCs w:val="28"/>
        </w:rPr>
        <w:t xml:space="preserve">едерального закона от 8 ноября 2007 г. </w:t>
      </w:r>
      <w:r w:rsidRPr="00AF6783">
        <w:rPr>
          <w:rFonts w:ascii="Times New Roman" w:eastAsia="Times New Roman" w:hAnsi="Times New Roman" w:cs="Times New Roman"/>
          <w:bCs/>
          <w:sz w:val="28"/>
          <w:szCs w:val="28"/>
        </w:rPr>
        <w:t>N 259-ФЗ "У</w:t>
      </w:r>
      <w:r>
        <w:rPr>
          <w:rFonts w:ascii="Times New Roman" w:eastAsia="Times New Roman" w:hAnsi="Times New Roman" w:cs="Times New Roman"/>
          <w:bCs/>
          <w:sz w:val="28"/>
          <w:szCs w:val="28"/>
        </w:rPr>
        <w:t>став автомобильного транспорта и городского наземного электрического транспорта» и порядок  оформления или формирования путевого листа, утвержденных Приказом Минтранса РФ от 28.09.2022 г. № 390 (в проверяемом периоде 2020-2022 г. действовал Приказ Минтранса РФ от 11.09.2020 г. № 368</w:t>
      </w:r>
      <w:r w:rsidR="00C93771">
        <w:rPr>
          <w:rFonts w:ascii="Times New Roman" w:eastAsia="Times New Roman" w:hAnsi="Times New Roman" w:cs="Times New Roman"/>
          <w:bCs/>
          <w:sz w:val="28"/>
          <w:szCs w:val="28"/>
        </w:rPr>
        <w:t>, утратил силу 01.03.2023 г.</w:t>
      </w:r>
      <w:r>
        <w:rPr>
          <w:rFonts w:ascii="Times New Roman" w:eastAsia="Times New Roman" w:hAnsi="Times New Roman" w:cs="Times New Roman"/>
          <w:bCs/>
          <w:sz w:val="28"/>
          <w:szCs w:val="28"/>
        </w:rPr>
        <w:t>).</w:t>
      </w:r>
    </w:p>
    <w:p w:rsidR="00C93771" w:rsidRDefault="009428A3" w:rsidP="009428A3">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нарушение, утвержденного Состава сведений  и порядка оформления или формирования путевого листа, в бланках путевых листов Учреждения отсутствуют следующие обязательные реквизиты (актуальные в проверяемом периоде):</w:t>
      </w:r>
    </w:p>
    <w:p w:rsidR="00C93771" w:rsidRDefault="00D63016" w:rsidP="009428A3">
      <w:pPr>
        <w:pStyle w:val="a5"/>
        <w:numPr>
          <w:ilvl w:val="0"/>
          <w:numId w:val="36"/>
        </w:numPr>
        <w:spacing w:after="0" w:line="240" w:lineRule="auto"/>
        <w:ind w:left="0" w:firstLine="567"/>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Не полные сведения о лице</w:t>
      </w:r>
      <w:r w:rsidR="00DB4168">
        <w:rPr>
          <w:rFonts w:ascii="Times New Roman" w:eastAsia="Times New Roman" w:hAnsi="Times New Roman" w:cs="Times New Roman"/>
          <w:bCs/>
          <w:sz w:val="28"/>
          <w:szCs w:val="28"/>
          <w:lang w:val="ru-RU"/>
        </w:rPr>
        <w:t>,</w:t>
      </w:r>
      <w:r>
        <w:rPr>
          <w:rFonts w:ascii="Times New Roman" w:eastAsia="Times New Roman" w:hAnsi="Times New Roman" w:cs="Times New Roman"/>
          <w:bCs/>
          <w:sz w:val="28"/>
          <w:szCs w:val="28"/>
          <w:lang w:val="ru-RU"/>
        </w:rPr>
        <w:t xml:space="preserve"> офо</w:t>
      </w:r>
      <w:r w:rsidR="00DB4168">
        <w:rPr>
          <w:rFonts w:ascii="Times New Roman" w:eastAsia="Times New Roman" w:hAnsi="Times New Roman" w:cs="Times New Roman"/>
          <w:bCs/>
          <w:sz w:val="28"/>
          <w:szCs w:val="28"/>
          <w:lang w:val="ru-RU"/>
        </w:rPr>
        <w:t>рмившем путевой лист (для юридического лица) – п. 4 Состава сведений путевого листа:</w:t>
      </w:r>
    </w:p>
    <w:p w:rsidR="00DB4168" w:rsidRDefault="00DB4168" w:rsidP="009428A3">
      <w:pPr>
        <w:pStyle w:val="a5"/>
        <w:spacing w:after="0" w:line="240" w:lineRule="auto"/>
        <w:ind w:left="0" w:firstLine="567"/>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не указано полное наименование организации (указано сокращенное);</w:t>
      </w:r>
    </w:p>
    <w:p w:rsidR="00DB4168" w:rsidRDefault="00DB4168" w:rsidP="009428A3">
      <w:pPr>
        <w:pStyle w:val="a5"/>
        <w:spacing w:after="0" w:line="240" w:lineRule="auto"/>
        <w:ind w:left="0" w:firstLine="567"/>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не указан номер телефона</w:t>
      </w:r>
      <w:r w:rsidR="00621F6F">
        <w:rPr>
          <w:rFonts w:ascii="Times New Roman" w:eastAsia="Times New Roman" w:hAnsi="Times New Roman" w:cs="Times New Roman"/>
          <w:bCs/>
          <w:sz w:val="28"/>
          <w:szCs w:val="28"/>
          <w:lang w:val="ru-RU"/>
        </w:rPr>
        <w:t xml:space="preserve"> Учреждения</w:t>
      </w:r>
      <w:r>
        <w:rPr>
          <w:rFonts w:ascii="Times New Roman" w:eastAsia="Times New Roman" w:hAnsi="Times New Roman" w:cs="Times New Roman"/>
          <w:bCs/>
          <w:sz w:val="28"/>
          <w:szCs w:val="28"/>
          <w:lang w:val="ru-RU"/>
        </w:rPr>
        <w:t>;</w:t>
      </w:r>
    </w:p>
    <w:p w:rsidR="00DB4168" w:rsidRDefault="00DB4168" w:rsidP="009428A3">
      <w:pPr>
        <w:pStyle w:val="a5"/>
        <w:spacing w:after="0" w:line="240" w:lineRule="auto"/>
        <w:ind w:left="0" w:firstLine="567"/>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не указан ОГРН Учреждения.</w:t>
      </w:r>
    </w:p>
    <w:p w:rsidR="00DB4168" w:rsidRDefault="00950862" w:rsidP="009428A3">
      <w:pPr>
        <w:pStyle w:val="a5"/>
        <w:numPr>
          <w:ilvl w:val="0"/>
          <w:numId w:val="36"/>
        </w:numPr>
        <w:spacing w:after="0" w:line="240" w:lineRule="auto"/>
        <w:ind w:left="0" w:firstLine="567"/>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Не указаны дата (число, месяц, год) и время (часы, минуты),</w:t>
      </w:r>
      <w:r w:rsidR="00696885">
        <w:rPr>
          <w:rFonts w:ascii="Times New Roman" w:eastAsia="Times New Roman" w:hAnsi="Times New Roman" w:cs="Times New Roman"/>
          <w:bCs/>
          <w:sz w:val="28"/>
          <w:szCs w:val="28"/>
          <w:lang w:val="ru-RU"/>
        </w:rPr>
        <w:t xml:space="preserve"> </w:t>
      </w:r>
      <w:r>
        <w:rPr>
          <w:rFonts w:ascii="Times New Roman" w:eastAsia="Times New Roman" w:hAnsi="Times New Roman" w:cs="Times New Roman"/>
          <w:bCs/>
          <w:sz w:val="28"/>
          <w:szCs w:val="28"/>
          <w:lang w:val="ru-RU"/>
        </w:rPr>
        <w:t>результат предрейсового технического осмотра</w:t>
      </w:r>
      <w:r w:rsidR="00696885">
        <w:rPr>
          <w:rFonts w:ascii="Times New Roman" w:eastAsia="Times New Roman" w:hAnsi="Times New Roman" w:cs="Times New Roman"/>
          <w:bCs/>
          <w:sz w:val="28"/>
          <w:szCs w:val="28"/>
          <w:lang w:val="ru-RU"/>
        </w:rPr>
        <w:t xml:space="preserve"> (в период перевозки пассажиров, согласно дополнительным видам экономической деятельности Учреждения, внесенным в Единый государственный реестр юридических лиц от 14.05.2020 г.) – п.п.3 п. 5 Состава сведений путевого листа;</w:t>
      </w:r>
    </w:p>
    <w:p w:rsidR="00696885" w:rsidRDefault="00BC53E1" w:rsidP="009428A3">
      <w:pPr>
        <w:pStyle w:val="a5"/>
        <w:numPr>
          <w:ilvl w:val="0"/>
          <w:numId w:val="36"/>
        </w:numPr>
        <w:spacing w:after="0" w:line="240" w:lineRule="auto"/>
        <w:ind w:left="0" w:firstLine="567"/>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Не указана дата (число, месяц, год) выезда и возвращения транспортного средства (указано только время) – п.п. 4 п. 5 Состава сведений путевого листа;</w:t>
      </w:r>
    </w:p>
    <w:p w:rsidR="00BC53E1" w:rsidRDefault="00964C9F" w:rsidP="009428A3">
      <w:pPr>
        <w:pStyle w:val="a5"/>
        <w:numPr>
          <w:ilvl w:val="0"/>
          <w:numId w:val="36"/>
        </w:numPr>
        <w:spacing w:after="0" w:line="240" w:lineRule="auto"/>
        <w:ind w:left="0" w:firstLine="567"/>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lastRenderedPageBreak/>
        <w:t>Не указана</w:t>
      </w:r>
      <w:r w:rsidR="00BC53E1">
        <w:rPr>
          <w:rFonts w:ascii="Times New Roman" w:eastAsia="Times New Roman" w:hAnsi="Times New Roman" w:cs="Times New Roman"/>
          <w:bCs/>
          <w:sz w:val="28"/>
          <w:szCs w:val="28"/>
          <w:lang w:val="ru-RU"/>
        </w:rPr>
        <w:t xml:space="preserve"> дат</w:t>
      </w:r>
      <w:r>
        <w:rPr>
          <w:rFonts w:ascii="Times New Roman" w:eastAsia="Times New Roman" w:hAnsi="Times New Roman" w:cs="Times New Roman"/>
          <w:bCs/>
          <w:sz w:val="28"/>
          <w:szCs w:val="28"/>
          <w:lang w:val="ru-RU"/>
        </w:rPr>
        <w:t>а</w:t>
      </w:r>
      <w:r w:rsidR="00BC53E1" w:rsidRPr="00BC53E1">
        <w:rPr>
          <w:rFonts w:ascii="Times New Roman" w:eastAsia="Times New Roman" w:hAnsi="Times New Roman" w:cs="Times New Roman"/>
          <w:bCs/>
          <w:sz w:val="28"/>
          <w:szCs w:val="28"/>
          <w:lang w:val="ru-RU"/>
        </w:rPr>
        <w:t xml:space="preserve"> (число, месяц, год), время (часы, минуты), результат проведения предрейсового медицинского осмотра</w:t>
      </w:r>
      <w:r>
        <w:rPr>
          <w:rFonts w:ascii="Times New Roman" w:eastAsia="Times New Roman" w:hAnsi="Times New Roman" w:cs="Times New Roman"/>
          <w:bCs/>
          <w:sz w:val="28"/>
          <w:szCs w:val="28"/>
          <w:lang w:val="ru-RU"/>
        </w:rPr>
        <w:t xml:space="preserve"> водителя – п.п. 2 п. 6 Состава сведений путевого листа</w:t>
      </w:r>
      <w:r w:rsidR="00B45A70">
        <w:rPr>
          <w:rFonts w:ascii="Times New Roman" w:eastAsia="Times New Roman" w:hAnsi="Times New Roman" w:cs="Times New Roman"/>
          <w:bCs/>
          <w:sz w:val="28"/>
          <w:szCs w:val="28"/>
          <w:lang w:val="ru-RU"/>
        </w:rPr>
        <w:t xml:space="preserve"> (данные строки внесены в бланк путевого листа с 19.07.2021 г.</w:t>
      </w:r>
      <w:r w:rsidR="00F41E7D">
        <w:rPr>
          <w:rFonts w:ascii="Times New Roman" w:eastAsia="Times New Roman" w:hAnsi="Times New Roman" w:cs="Times New Roman"/>
          <w:bCs/>
          <w:sz w:val="28"/>
          <w:szCs w:val="28"/>
          <w:lang w:val="ru-RU"/>
        </w:rPr>
        <w:t>,</w:t>
      </w:r>
      <w:r w:rsidR="00B45A70">
        <w:rPr>
          <w:rFonts w:ascii="Times New Roman" w:eastAsia="Times New Roman" w:hAnsi="Times New Roman" w:cs="Times New Roman"/>
          <w:bCs/>
          <w:sz w:val="28"/>
          <w:szCs w:val="28"/>
          <w:lang w:val="ru-RU"/>
        </w:rPr>
        <w:t xml:space="preserve"> но не заполнены)</w:t>
      </w:r>
      <w:r>
        <w:rPr>
          <w:rFonts w:ascii="Times New Roman" w:eastAsia="Times New Roman" w:hAnsi="Times New Roman" w:cs="Times New Roman"/>
          <w:bCs/>
          <w:sz w:val="28"/>
          <w:szCs w:val="28"/>
          <w:lang w:val="ru-RU"/>
        </w:rPr>
        <w:t>.</w:t>
      </w:r>
    </w:p>
    <w:p w:rsidR="00DD1051" w:rsidRDefault="00DD1051" w:rsidP="009428A3">
      <w:pPr>
        <w:spacing w:after="0" w:line="240" w:lineRule="auto"/>
        <w:ind w:firstLine="567"/>
        <w:jc w:val="both"/>
        <w:rPr>
          <w:rFonts w:ascii="Times New Roman" w:eastAsia="Times New Roman" w:hAnsi="Times New Roman" w:cs="Times New Roman"/>
          <w:bCs/>
          <w:sz w:val="28"/>
          <w:szCs w:val="28"/>
        </w:rPr>
      </w:pPr>
      <w:r w:rsidRPr="00DD1051">
        <w:rPr>
          <w:rFonts w:ascii="Times New Roman" w:hAnsi="Times New Roman"/>
          <w:bCs/>
          <w:sz w:val="28"/>
          <w:szCs w:val="28"/>
        </w:rPr>
        <w:t>В нарушение п.п. «г» п. 9 СГС «Учетная политика» в учетной политике Учреждения не утверждена форма путевого листа легкового автомобиля</w:t>
      </w:r>
      <w:r w:rsidRPr="00DD1051">
        <w:rPr>
          <w:rFonts w:ascii="Times New Roman" w:eastAsia="Times New Roman" w:hAnsi="Times New Roman" w:cs="Times New Roman"/>
          <w:bCs/>
          <w:sz w:val="28"/>
          <w:szCs w:val="28"/>
        </w:rPr>
        <w:t xml:space="preserve">.  Актами субъекта учета, устанавливающими в целях организации и ведения бухгалтерского учета учетную политику, утверждаются формы первичных учетных документов,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w:t>
      </w:r>
    </w:p>
    <w:p w:rsidR="00273576" w:rsidRPr="00DD1051" w:rsidRDefault="009428A3" w:rsidP="009428A3">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нарушение п. 1  Состава сведений путевого листа в Путевом листе легкового автомобиля серия АЮ № 00127 от 01.03.2021 г. неверно указан срок действия документа, данный документ выписан на период служебной командировки  с 01.03.2021 г. по 04.03.2021 г, согласно распоряжению администрации Киренского муниципального района от 25.02.2021 г. № 81-к.</w:t>
      </w:r>
    </w:p>
    <w:p w:rsidR="00964C9F" w:rsidRDefault="00BF5076" w:rsidP="009428A3">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нарушение ч. 3 ст. 220 ТК РФ, п. 3 ст</w:t>
      </w:r>
      <w:r w:rsidR="000840D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23 Федерального закона от 1</w:t>
      </w:r>
      <w:r w:rsidR="000840D7">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.12.</w:t>
      </w:r>
      <w:r w:rsidR="000840D7">
        <w:rPr>
          <w:rFonts w:ascii="Times New Roman" w:eastAsia="Times New Roman" w:hAnsi="Times New Roman" w:cs="Times New Roman"/>
          <w:bCs/>
          <w:sz w:val="28"/>
          <w:szCs w:val="28"/>
        </w:rPr>
        <w:t xml:space="preserve">1995 </w:t>
      </w:r>
      <w:r>
        <w:rPr>
          <w:rFonts w:ascii="Times New Roman" w:eastAsia="Times New Roman" w:hAnsi="Times New Roman" w:cs="Times New Roman"/>
          <w:bCs/>
          <w:sz w:val="28"/>
          <w:szCs w:val="28"/>
        </w:rPr>
        <w:t>г. № 196</w:t>
      </w:r>
      <w:r w:rsidR="000840D7">
        <w:rPr>
          <w:rFonts w:ascii="Times New Roman" w:eastAsia="Times New Roman" w:hAnsi="Times New Roman" w:cs="Times New Roman"/>
          <w:bCs/>
          <w:sz w:val="28"/>
          <w:szCs w:val="28"/>
        </w:rPr>
        <w:t xml:space="preserve">-ФЗ «О безопасности дорожного движения», п. 6 Приказа Минздрава РФ от 15.12.2014 г. № 835н «Об утверждении Порядка проведения предсменных, предрейсовых и послесменных, послерейсовых медицинских осмотров» </w:t>
      </w:r>
      <w:r w:rsidR="007A03CE">
        <w:rPr>
          <w:rFonts w:ascii="Times New Roman" w:eastAsia="Times New Roman" w:hAnsi="Times New Roman" w:cs="Times New Roman"/>
          <w:bCs/>
          <w:sz w:val="28"/>
          <w:szCs w:val="28"/>
        </w:rPr>
        <w:t xml:space="preserve">в Учреждении </w:t>
      </w:r>
      <w:r w:rsidR="0064086A">
        <w:rPr>
          <w:rFonts w:ascii="Times New Roman" w:eastAsia="Times New Roman" w:hAnsi="Times New Roman" w:cs="Times New Roman"/>
          <w:bCs/>
          <w:sz w:val="28"/>
          <w:szCs w:val="28"/>
        </w:rPr>
        <w:t xml:space="preserve">не проводится предрейсовый медицинский осмотр водителя. </w:t>
      </w:r>
      <w:r w:rsidR="00D21FBB" w:rsidRPr="00D21FBB">
        <w:rPr>
          <w:rFonts w:ascii="Times New Roman" w:eastAsia="Times New Roman" w:hAnsi="Times New Roman" w:cs="Times New Roman"/>
          <w:bCs/>
          <w:sz w:val="28"/>
          <w:szCs w:val="28"/>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r w:rsidR="00D21FBB">
        <w:rPr>
          <w:rFonts w:ascii="Times New Roman" w:eastAsia="Times New Roman" w:hAnsi="Times New Roman" w:cs="Times New Roman"/>
          <w:bCs/>
          <w:sz w:val="28"/>
          <w:szCs w:val="28"/>
        </w:rPr>
        <w:t xml:space="preserve"> Согласно Уставу МКУ «ЕДДС – 112» задачами является сбор, доведение полученной информации до соответствующих служб, </w:t>
      </w:r>
      <w:r w:rsidR="00D21FBB" w:rsidRPr="00D21FBB">
        <w:rPr>
          <w:rFonts w:ascii="Times New Roman" w:eastAsia="Times New Roman" w:hAnsi="Times New Roman" w:cs="Times New Roman"/>
          <w:bCs/>
          <w:sz w:val="28"/>
          <w:szCs w:val="28"/>
        </w:rPr>
        <w:t>обобщение, оценка и контроль данных</w:t>
      </w:r>
      <w:r w:rsidR="00D21FBB">
        <w:rPr>
          <w:rFonts w:ascii="Times New Roman" w:eastAsia="Times New Roman" w:hAnsi="Times New Roman" w:cs="Times New Roman"/>
          <w:bCs/>
          <w:sz w:val="28"/>
          <w:szCs w:val="28"/>
        </w:rPr>
        <w:t xml:space="preserve">, круглосуточный прием сообщений и координация </w:t>
      </w:r>
      <w:r w:rsidR="00D21FBB" w:rsidRPr="00D21FBB">
        <w:rPr>
          <w:rFonts w:ascii="Times New Roman" w:eastAsia="Times New Roman" w:hAnsi="Times New Roman" w:cs="Times New Roman"/>
          <w:bCs/>
          <w:sz w:val="28"/>
          <w:szCs w:val="28"/>
        </w:rPr>
        <w:t>действи</w:t>
      </w:r>
      <w:r w:rsidR="00D21FBB">
        <w:rPr>
          <w:rFonts w:ascii="Times New Roman" w:eastAsia="Times New Roman" w:hAnsi="Times New Roman" w:cs="Times New Roman"/>
          <w:bCs/>
          <w:sz w:val="28"/>
          <w:szCs w:val="28"/>
        </w:rPr>
        <w:t>й служб в режиме чрезвычайной ситуации,</w:t>
      </w:r>
      <w:r w:rsidR="004D0FBA">
        <w:rPr>
          <w:rFonts w:ascii="Times New Roman" w:eastAsia="Times New Roman" w:hAnsi="Times New Roman" w:cs="Times New Roman"/>
          <w:bCs/>
          <w:sz w:val="28"/>
          <w:szCs w:val="28"/>
        </w:rPr>
        <w:t xml:space="preserve"> и пр.,</w:t>
      </w:r>
      <w:r w:rsidR="00D21FBB">
        <w:rPr>
          <w:rFonts w:ascii="Times New Roman" w:eastAsia="Times New Roman" w:hAnsi="Times New Roman" w:cs="Times New Roman"/>
          <w:bCs/>
          <w:sz w:val="28"/>
          <w:szCs w:val="28"/>
        </w:rPr>
        <w:t xml:space="preserve"> из чего следует, что данное Учреждение не использует транспортное средство для выезда экстренных оперативных служб</w:t>
      </w:r>
      <w:r w:rsidR="004D0FBA">
        <w:rPr>
          <w:rFonts w:ascii="Times New Roman" w:eastAsia="Times New Roman" w:hAnsi="Times New Roman" w:cs="Times New Roman"/>
          <w:bCs/>
          <w:sz w:val="28"/>
          <w:szCs w:val="28"/>
        </w:rPr>
        <w:t>, а значит прохождение предрейсового медосмотра обязательно.</w:t>
      </w:r>
    </w:p>
    <w:p w:rsidR="004D0FBA" w:rsidRDefault="004A6EBF" w:rsidP="009428A3">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путевым листам на выезд за пределы города</w:t>
      </w:r>
      <w:r w:rsidR="00D95B84">
        <w:rPr>
          <w:rFonts w:ascii="Times New Roman" w:eastAsia="Times New Roman" w:hAnsi="Times New Roman" w:cs="Times New Roman"/>
          <w:bCs/>
          <w:sz w:val="28"/>
          <w:szCs w:val="28"/>
        </w:rPr>
        <w:t xml:space="preserve"> и района</w:t>
      </w:r>
      <w:r>
        <w:rPr>
          <w:rFonts w:ascii="Times New Roman" w:eastAsia="Times New Roman" w:hAnsi="Times New Roman" w:cs="Times New Roman"/>
          <w:bCs/>
          <w:sz w:val="28"/>
          <w:szCs w:val="28"/>
        </w:rPr>
        <w:t xml:space="preserve"> не прилагаются документы для обоснования расходов с указанием рабочей цели поездки (приказы, распоряжения). </w:t>
      </w:r>
    </w:p>
    <w:p w:rsidR="004A6EBF" w:rsidRDefault="004A6EBF" w:rsidP="009428A3">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 многих путевых листах за проверяемый период отсутствует подпись лица, пользовавшегося автомобилем. А так же при разъездах по городу не указаны места отправления и назначения, количество пройденных километров между ними, и цель рабочей поездки, что затрудняет проверку обоснованности списания бензина за указанные дни. В целях обоснования списания бензина</w:t>
      </w:r>
      <w:r w:rsidR="00851148">
        <w:rPr>
          <w:rFonts w:ascii="Times New Roman" w:eastAsia="Times New Roman" w:hAnsi="Times New Roman" w:cs="Times New Roman"/>
          <w:bCs/>
          <w:sz w:val="28"/>
          <w:szCs w:val="28"/>
        </w:rPr>
        <w:t xml:space="preserve"> и во избежание не целевого использования служебного транспорта</w:t>
      </w:r>
      <w:r>
        <w:rPr>
          <w:rFonts w:ascii="Times New Roman" w:eastAsia="Times New Roman" w:hAnsi="Times New Roman" w:cs="Times New Roman"/>
          <w:bCs/>
          <w:sz w:val="28"/>
          <w:szCs w:val="28"/>
        </w:rPr>
        <w:t xml:space="preserve"> при разъездах по городу необходим</w:t>
      </w:r>
      <w:r w:rsidR="002D674C">
        <w:rPr>
          <w:rFonts w:ascii="Times New Roman" w:eastAsia="Times New Roman" w:hAnsi="Times New Roman" w:cs="Times New Roman"/>
          <w:bCs/>
          <w:sz w:val="28"/>
          <w:szCs w:val="28"/>
        </w:rPr>
        <w:t>о более подробно заполнять оборотную сторону бланка путевого листа Учреждения в соответствии с целями рабочей поездки и пунктами назначения.</w:t>
      </w:r>
      <w:r>
        <w:rPr>
          <w:rFonts w:ascii="Times New Roman" w:eastAsia="Times New Roman" w:hAnsi="Times New Roman" w:cs="Times New Roman"/>
          <w:bCs/>
          <w:sz w:val="28"/>
          <w:szCs w:val="28"/>
        </w:rPr>
        <w:t xml:space="preserve">  </w:t>
      </w:r>
    </w:p>
    <w:p w:rsidR="000E1280" w:rsidRDefault="000E1280" w:rsidP="009428A3">
      <w:pPr>
        <w:spacing w:after="0" w:line="240" w:lineRule="auto"/>
        <w:ind w:firstLine="567"/>
        <w:jc w:val="both"/>
        <w:rPr>
          <w:rFonts w:ascii="Times New Roman" w:hAnsi="Times New Roman"/>
          <w:bCs/>
          <w:sz w:val="28"/>
          <w:szCs w:val="28"/>
        </w:rPr>
      </w:pPr>
      <w:r>
        <w:rPr>
          <w:rFonts w:ascii="Times New Roman" w:eastAsia="Times New Roman" w:hAnsi="Times New Roman" w:cs="Times New Roman"/>
          <w:bCs/>
          <w:sz w:val="28"/>
          <w:szCs w:val="28"/>
        </w:rPr>
        <w:lastRenderedPageBreak/>
        <w:t xml:space="preserve">При выборочной проверке путевых листов установлено, что списание расхода бензина проводится в пределах норм расхода, утвержденных приказом </w:t>
      </w:r>
      <w:r>
        <w:rPr>
          <w:rFonts w:ascii="Times New Roman" w:hAnsi="Times New Roman"/>
          <w:bCs/>
          <w:sz w:val="28"/>
          <w:szCs w:val="28"/>
        </w:rPr>
        <w:t>от 30.04.2020 г. № 8.</w:t>
      </w:r>
    </w:p>
    <w:p w:rsidR="00F8081A" w:rsidRDefault="00485E85" w:rsidP="009428A3">
      <w:pPr>
        <w:spacing w:after="0" w:line="240" w:lineRule="auto"/>
        <w:ind w:firstLine="567"/>
        <w:jc w:val="both"/>
        <w:rPr>
          <w:rFonts w:ascii="Times New Roman" w:eastAsia="Times New Roman" w:hAnsi="Times New Roman" w:cs="Times New Roman"/>
          <w:bCs/>
          <w:sz w:val="28"/>
          <w:szCs w:val="28"/>
        </w:rPr>
      </w:pPr>
      <w:r>
        <w:rPr>
          <w:rFonts w:ascii="Times New Roman" w:hAnsi="Times New Roman"/>
          <w:bCs/>
          <w:sz w:val="28"/>
          <w:szCs w:val="28"/>
        </w:rPr>
        <w:t>Списание бензина АИ-92 31.03.2020 г. произведено согласно путевому листу № 1  от 27.03.2020 г. на автомобиль УАЗ-390995-04  в количестве 125 л на сумму 5 295,50 руб. Данный автомобиль учреждению не принадлежит, его передаче в оперативное управление МКУ «ЕДДС-112» была проведена 05.06.2020 г.</w:t>
      </w:r>
      <w:r w:rsidR="00E04946">
        <w:rPr>
          <w:rFonts w:ascii="Times New Roman" w:hAnsi="Times New Roman"/>
          <w:bCs/>
          <w:sz w:val="28"/>
          <w:szCs w:val="28"/>
        </w:rPr>
        <w:t xml:space="preserve"> Нормы расхода бензина по состоянию на 27.03.2020 г. не утверждены. Путевой лист заполнен с нарушением п. 4 и п. 5 </w:t>
      </w:r>
      <w:r w:rsidR="00E04946">
        <w:rPr>
          <w:rFonts w:ascii="Times New Roman" w:eastAsia="Times New Roman" w:hAnsi="Times New Roman" w:cs="Times New Roman"/>
          <w:bCs/>
          <w:sz w:val="28"/>
          <w:szCs w:val="28"/>
        </w:rPr>
        <w:t xml:space="preserve">Состава сведений путевого листа, а так же нет подписи водителя и механика при возвращении транспортного средства в гараж. Списание бензина на сумму 5 295,50 руб. на автомобиль сторонней организации </w:t>
      </w:r>
      <w:r w:rsidR="00F8081A">
        <w:rPr>
          <w:rFonts w:ascii="Times New Roman" w:eastAsia="Times New Roman" w:hAnsi="Times New Roman" w:cs="Times New Roman"/>
          <w:bCs/>
          <w:sz w:val="28"/>
          <w:szCs w:val="28"/>
        </w:rPr>
        <w:t xml:space="preserve">было произведено неправомерно. </w:t>
      </w:r>
    </w:p>
    <w:p w:rsidR="00977FED" w:rsidRDefault="004C5607" w:rsidP="009428A3">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нарушение п. 21 СГС «Документы и документооборот в бухгалтерском учете» внесены исправления не допустимыми способами в следующие первичные документы на бумажном носителе: </w:t>
      </w:r>
    </w:p>
    <w:p w:rsidR="004C5607" w:rsidRPr="004C5607" w:rsidRDefault="004C5607" w:rsidP="009428A3">
      <w:pPr>
        <w:pStyle w:val="a5"/>
        <w:numPr>
          <w:ilvl w:val="0"/>
          <w:numId w:val="37"/>
        </w:numPr>
        <w:spacing w:after="0" w:line="240" w:lineRule="auto"/>
        <w:ind w:left="0" w:firstLine="567"/>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Путевые листы от 18.08.2020, 01.03.2021, 11.04.2021, 19.07.2021, 25.11.2021, 03.02.2022,</w:t>
      </w:r>
      <w:r w:rsidRPr="004C5607">
        <w:rPr>
          <w:rFonts w:ascii="Times New Roman" w:eastAsia="Times New Roman" w:hAnsi="Times New Roman" w:cs="Times New Roman"/>
          <w:bCs/>
          <w:sz w:val="28"/>
          <w:szCs w:val="28"/>
          <w:lang w:val="ru-RU"/>
        </w:rPr>
        <w:t xml:space="preserve"> </w:t>
      </w:r>
      <w:r>
        <w:rPr>
          <w:rFonts w:ascii="Times New Roman" w:eastAsia="Times New Roman" w:hAnsi="Times New Roman" w:cs="Times New Roman"/>
          <w:bCs/>
          <w:sz w:val="28"/>
          <w:szCs w:val="28"/>
          <w:lang w:val="ru-RU"/>
        </w:rPr>
        <w:t>19.12.22, и за периоды 01.12.2020 – 28.12.2020, 19.01.2021 -11.02.2021, 05.12.2022 – 09.12.2022.</w:t>
      </w:r>
    </w:p>
    <w:p w:rsidR="00CC6DFD" w:rsidRPr="00CC6DFD" w:rsidRDefault="00CC6DFD" w:rsidP="009428A3">
      <w:pPr>
        <w:spacing w:after="0" w:line="240" w:lineRule="auto"/>
        <w:ind w:firstLine="567"/>
        <w:jc w:val="both"/>
        <w:rPr>
          <w:rFonts w:ascii="Times New Roman" w:eastAsia="Times New Roman" w:hAnsi="Times New Roman" w:cs="Times New Roman"/>
          <w:bCs/>
          <w:sz w:val="28"/>
          <w:szCs w:val="28"/>
        </w:rPr>
      </w:pPr>
      <w:r w:rsidRPr="00CC6DFD">
        <w:rPr>
          <w:rFonts w:ascii="Times New Roman" w:eastAsia="Times New Roman" w:hAnsi="Times New Roman" w:cs="Times New Roman"/>
          <w:bCs/>
          <w:sz w:val="28"/>
          <w:szCs w:val="28"/>
        </w:rPr>
        <w:t>Исправление в</w:t>
      </w:r>
      <w:r>
        <w:rPr>
          <w:rFonts w:ascii="Times New Roman" w:eastAsia="Times New Roman" w:hAnsi="Times New Roman" w:cs="Times New Roman"/>
          <w:bCs/>
          <w:sz w:val="28"/>
          <w:szCs w:val="28"/>
        </w:rPr>
        <w:t xml:space="preserve"> первичном</w:t>
      </w:r>
      <w:r w:rsidRPr="00CC6DFD">
        <w:rPr>
          <w:rFonts w:ascii="Times New Roman" w:eastAsia="Times New Roman" w:hAnsi="Times New Roman" w:cs="Times New Roman"/>
          <w:bCs/>
          <w:sz w:val="28"/>
          <w:szCs w:val="28"/>
        </w:rPr>
        <w:t xml:space="preserve"> документе бухгалтерского учета, составленном на бумажном носителе, должно сопровождаться надписью "Исправлено" и содержать дату исправления, а также подписи лиц, составивших первичный учетный документ</w:t>
      </w:r>
      <w:r>
        <w:rPr>
          <w:rFonts w:ascii="Times New Roman" w:eastAsia="Times New Roman" w:hAnsi="Times New Roman" w:cs="Times New Roman"/>
          <w:bCs/>
          <w:sz w:val="28"/>
          <w:szCs w:val="28"/>
        </w:rPr>
        <w:t>,</w:t>
      </w:r>
      <w:r w:rsidRPr="00CC6DFD">
        <w:rPr>
          <w:rFonts w:ascii="Times New Roman" w:eastAsia="Times New Roman" w:hAnsi="Times New Roman" w:cs="Times New Roman"/>
          <w:bCs/>
          <w:sz w:val="28"/>
          <w:szCs w:val="28"/>
        </w:rPr>
        <w:t xml:space="preserve">  в котором произведено исправление, с указанием их должностей, фамилий и инициалов либо иных реквизитов, необходимых для идентификации этих лиц.</w:t>
      </w:r>
    </w:p>
    <w:p w:rsidR="00CC6DFD" w:rsidRDefault="00CC6DFD" w:rsidP="009428A3">
      <w:pPr>
        <w:spacing w:after="0" w:line="240" w:lineRule="auto"/>
        <w:ind w:firstLine="567"/>
        <w:jc w:val="both"/>
        <w:rPr>
          <w:rFonts w:ascii="Times New Roman" w:eastAsia="Times New Roman" w:hAnsi="Times New Roman" w:cs="Times New Roman"/>
          <w:bCs/>
          <w:sz w:val="28"/>
          <w:szCs w:val="28"/>
        </w:rPr>
      </w:pPr>
      <w:r w:rsidRPr="00CC6DFD">
        <w:rPr>
          <w:rFonts w:ascii="Times New Roman" w:eastAsia="Times New Roman" w:hAnsi="Times New Roman" w:cs="Times New Roman"/>
          <w:bCs/>
          <w:sz w:val="28"/>
          <w:szCs w:val="28"/>
        </w:rPr>
        <w:t xml:space="preserve">Исправления в виде подчисток (в частности, замазывания, стирания) в </w:t>
      </w:r>
      <w:r>
        <w:rPr>
          <w:rFonts w:ascii="Times New Roman" w:eastAsia="Times New Roman" w:hAnsi="Times New Roman" w:cs="Times New Roman"/>
          <w:bCs/>
          <w:sz w:val="28"/>
          <w:szCs w:val="28"/>
        </w:rPr>
        <w:t xml:space="preserve">первичном </w:t>
      </w:r>
      <w:r w:rsidRPr="00CC6DFD">
        <w:rPr>
          <w:rFonts w:ascii="Times New Roman" w:eastAsia="Times New Roman" w:hAnsi="Times New Roman" w:cs="Times New Roman"/>
          <w:bCs/>
          <w:sz w:val="28"/>
          <w:szCs w:val="28"/>
        </w:rPr>
        <w:t>документе, составленном на бумажном носителе, не допускаются.</w:t>
      </w:r>
    </w:p>
    <w:p w:rsidR="00D95B84" w:rsidRDefault="00DD1051" w:rsidP="009428A3">
      <w:pPr>
        <w:spacing w:after="0" w:line="240" w:lineRule="auto"/>
        <w:ind w:firstLine="567"/>
        <w:jc w:val="both"/>
        <w:rPr>
          <w:rFonts w:ascii="Times New Roman" w:hAnsi="Times New Roman"/>
          <w:bCs/>
          <w:sz w:val="28"/>
          <w:szCs w:val="28"/>
        </w:rPr>
      </w:pPr>
      <w:r>
        <w:rPr>
          <w:rFonts w:ascii="Times New Roman" w:eastAsia="Times New Roman" w:hAnsi="Times New Roman" w:cs="Times New Roman"/>
          <w:bCs/>
          <w:sz w:val="28"/>
          <w:szCs w:val="28"/>
        </w:rPr>
        <w:t xml:space="preserve">Для учета расходов бензина на </w:t>
      </w:r>
      <w:r>
        <w:rPr>
          <w:rFonts w:ascii="Times New Roman" w:hAnsi="Times New Roman"/>
          <w:bCs/>
          <w:sz w:val="28"/>
          <w:szCs w:val="28"/>
        </w:rPr>
        <w:t>катере «</w:t>
      </w:r>
      <w:r>
        <w:rPr>
          <w:rFonts w:ascii="Times New Roman" w:hAnsi="Times New Roman"/>
          <w:bCs/>
          <w:sz w:val="28"/>
          <w:szCs w:val="28"/>
          <w:lang w:val="en-US"/>
        </w:rPr>
        <w:t>Christi</w:t>
      </w:r>
      <w:r>
        <w:rPr>
          <w:rFonts w:ascii="Times New Roman" w:hAnsi="Times New Roman"/>
          <w:bCs/>
          <w:sz w:val="28"/>
          <w:szCs w:val="28"/>
        </w:rPr>
        <w:t xml:space="preserve"> 7183», в соответствии с</w:t>
      </w:r>
      <w:r w:rsidRPr="00DD1051">
        <w:rPr>
          <w:rFonts w:ascii="Times New Roman" w:hAnsi="Times New Roman"/>
          <w:bCs/>
          <w:sz w:val="28"/>
          <w:szCs w:val="28"/>
        </w:rPr>
        <w:t xml:space="preserve"> п.п. </w:t>
      </w:r>
      <w:r>
        <w:rPr>
          <w:rFonts w:ascii="Times New Roman" w:hAnsi="Times New Roman"/>
          <w:bCs/>
          <w:sz w:val="28"/>
          <w:szCs w:val="28"/>
        </w:rPr>
        <w:t xml:space="preserve">«г» п. 9 СГС «Учетная политика», Учреждением разработана и утверждена форма первичного учетного документа «Отчет по расходу топлива». </w:t>
      </w:r>
      <w:r w:rsidR="00D95B84">
        <w:rPr>
          <w:rFonts w:ascii="Times New Roman" w:hAnsi="Times New Roman"/>
          <w:bCs/>
          <w:sz w:val="28"/>
          <w:szCs w:val="28"/>
        </w:rPr>
        <w:t xml:space="preserve">   Наличие обязательных реквизитов в утвержденном первичном документе соответствует п. 2 ст. 9 Закона № 402-ФЗ «О бухгалтерском учете».</w:t>
      </w:r>
    </w:p>
    <w:p w:rsidR="00466C99" w:rsidRDefault="00466C99" w:rsidP="009428A3">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При выборочной проверке </w:t>
      </w:r>
      <w:r>
        <w:rPr>
          <w:rFonts w:ascii="Times New Roman" w:eastAsia="Times New Roman" w:hAnsi="Times New Roman" w:cs="Times New Roman"/>
          <w:bCs/>
          <w:sz w:val="28"/>
          <w:szCs w:val="28"/>
        </w:rPr>
        <w:t xml:space="preserve">отчетов по расходу топлива установлено, что списание расхода бензина проводится в пределах норм расхода, утвержденных приказом </w:t>
      </w:r>
      <w:r>
        <w:rPr>
          <w:rFonts w:ascii="Times New Roman" w:hAnsi="Times New Roman"/>
          <w:bCs/>
          <w:sz w:val="28"/>
          <w:szCs w:val="28"/>
        </w:rPr>
        <w:t>от 27.05.2019 г. № 13.</w:t>
      </w:r>
    </w:p>
    <w:p w:rsidR="00466C99" w:rsidRDefault="00466C99" w:rsidP="009428A3">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 нарушение п. 25 и п. 26 СГС «Концептуальные </w:t>
      </w:r>
      <w:r w:rsidR="009360DD">
        <w:rPr>
          <w:rFonts w:ascii="Times New Roman" w:hAnsi="Times New Roman"/>
          <w:bCs/>
          <w:sz w:val="28"/>
          <w:szCs w:val="28"/>
        </w:rPr>
        <w:t>основы»  в Отчетах по расходу топлива за май и декабрь 2020 г. отсутствует подпись бухгалтера.</w:t>
      </w:r>
    </w:p>
    <w:p w:rsidR="009360DD" w:rsidRDefault="009360DD" w:rsidP="009428A3">
      <w:pPr>
        <w:spacing w:after="0" w:line="240" w:lineRule="auto"/>
        <w:ind w:firstLine="567"/>
        <w:jc w:val="both"/>
        <w:rPr>
          <w:rFonts w:ascii="Times New Roman" w:hAnsi="Times New Roman"/>
          <w:bCs/>
          <w:sz w:val="28"/>
          <w:szCs w:val="28"/>
        </w:rPr>
      </w:pPr>
      <w:r>
        <w:rPr>
          <w:rFonts w:ascii="Times New Roman" w:hAnsi="Times New Roman"/>
          <w:bCs/>
          <w:sz w:val="28"/>
          <w:szCs w:val="28"/>
        </w:rPr>
        <w:t>В целях подтверждения расходов бензина на катере «</w:t>
      </w:r>
      <w:r>
        <w:rPr>
          <w:rFonts w:ascii="Times New Roman" w:hAnsi="Times New Roman"/>
          <w:bCs/>
          <w:sz w:val="28"/>
          <w:szCs w:val="28"/>
          <w:lang w:val="en-US"/>
        </w:rPr>
        <w:t>Christi</w:t>
      </w:r>
      <w:r>
        <w:rPr>
          <w:rFonts w:ascii="Times New Roman" w:hAnsi="Times New Roman"/>
          <w:bCs/>
          <w:sz w:val="28"/>
          <w:szCs w:val="28"/>
        </w:rPr>
        <w:t xml:space="preserve"> 7183» к отчетам по расходу топлива прилагаются план - задания на каждый день использования транспортного средства за подписью заместителя мэра района-председателя комитета по имуществу и ЖКХ и лица перевозимого на судне. </w:t>
      </w:r>
    </w:p>
    <w:p w:rsidR="009360DD" w:rsidRDefault="009360DD" w:rsidP="009428A3">
      <w:pPr>
        <w:spacing w:after="0" w:line="240" w:lineRule="auto"/>
        <w:ind w:firstLine="567"/>
        <w:jc w:val="both"/>
        <w:rPr>
          <w:rFonts w:ascii="Times New Roman" w:hAnsi="Times New Roman"/>
          <w:bCs/>
          <w:sz w:val="28"/>
          <w:szCs w:val="28"/>
        </w:rPr>
      </w:pPr>
      <w:proofErr w:type="gramStart"/>
      <w:r>
        <w:rPr>
          <w:rFonts w:ascii="Times New Roman" w:hAnsi="Times New Roman"/>
          <w:bCs/>
          <w:sz w:val="28"/>
          <w:szCs w:val="28"/>
        </w:rPr>
        <w:t>В ходе проверки выявл</w:t>
      </w:r>
      <w:r w:rsidR="008E2738">
        <w:rPr>
          <w:rFonts w:ascii="Times New Roman" w:hAnsi="Times New Roman"/>
          <w:bCs/>
          <w:sz w:val="28"/>
          <w:szCs w:val="28"/>
        </w:rPr>
        <w:t>ено, что</w:t>
      </w:r>
      <w:r>
        <w:rPr>
          <w:rFonts w:ascii="Times New Roman" w:hAnsi="Times New Roman"/>
          <w:bCs/>
          <w:sz w:val="28"/>
          <w:szCs w:val="28"/>
        </w:rPr>
        <w:t xml:space="preserve"> не</w:t>
      </w:r>
      <w:r w:rsidR="00ED7A27">
        <w:rPr>
          <w:rFonts w:ascii="Times New Roman" w:hAnsi="Times New Roman"/>
          <w:bCs/>
          <w:sz w:val="28"/>
          <w:szCs w:val="28"/>
        </w:rPr>
        <w:t xml:space="preserve"> подтвержден</w:t>
      </w:r>
      <w:r w:rsidR="008E2738">
        <w:rPr>
          <w:rFonts w:ascii="Times New Roman" w:hAnsi="Times New Roman"/>
          <w:bCs/>
          <w:sz w:val="28"/>
          <w:szCs w:val="28"/>
        </w:rPr>
        <w:t xml:space="preserve">а обоснованность </w:t>
      </w:r>
      <w:r>
        <w:rPr>
          <w:rFonts w:ascii="Times New Roman" w:hAnsi="Times New Roman"/>
          <w:bCs/>
          <w:sz w:val="28"/>
          <w:szCs w:val="28"/>
        </w:rPr>
        <w:t xml:space="preserve"> расход</w:t>
      </w:r>
      <w:r w:rsidR="008E2738">
        <w:rPr>
          <w:rFonts w:ascii="Times New Roman" w:hAnsi="Times New Roman"/>
          <w:bCs/>
          <w:sz w:val="28"/>
          <w:szCs w:val="28"/>
        </w:rPr>
        <w:t>ов</w:t>
      </w:r>
      <w:r>
        <w:rPr>
          <w:rFonts w:ascii="Times New Roman" w:hAnsi="Times New Roman"/>
          <w:bCs/>
          <w:sz w:val="28"/>
          <w:szCs w:val="28"/>
        </w:rPr>
        <w:t xml:space="preserve"> бензина за декабрь 2020 г</w:t>
      </w:r>
      <w:r w:rsidR="00864D19">
        <w:rPr>
          <w:rFonts w:ascii="Times New Roman" w:hAnsi="Times New Roman"/>
          <w:bCs/>
          <w:sz w:val="28"/>
          <w:szCs w:val="28"/>
        </w:rPr>
        <w:t xml:space="preserve"> в количестве 346,92 л на сумму 16 910,38 </w:t>
      </w:r>
      <w:r w:rsidR="00864D19">
        <w:rPr>
          <w:rFonts w:ascii="Times New Roman" w:hAnsi="Times New Roman"/>
          <w:bCs/>
          <w:sz w:val="28"/>
          <w:szCs w:val="28"/>
        </w:rPr>
        <w:lastRenderedPageBreak/>
        <w:t>руб.</w:t>
      </w:r>
      <w:r>
        <w:rPr>
          <w:rFonts w:ascii="Times New Roman" w:hAnsi="Times New Roman"/>
          <w:bCs/>
          <w:sz w:val="28"/>
          <w:szCs w:val="28"/>
        </w:rPr>
        <w:t xml:space="preserve">, </w:t>
      </w:r>
      <w:r w:rsidR="00ED7A27">
        <w:rPr>
          <w:rFonts w:ascii="Times New Roman" w:hAnsi="Times New Roman"/>
          <w:bCs/>
          <w:sz w:val="28"/>
          <w:szCs w:val="28"/>
        </w:rPr>
        <w:t>к  отчету по расходу топлива не приложены</w:t>
      </w:r>
      <w:r>
        <w:rPr>
          <w:rFonts w:ascii="Times New Roman" w:hAnsi="Times New Roman"/>
          <w:bCs/>
          <w:sz w:val="28"/>
          <w:szCs w:val="28"/>
        </w:rPr>
        <w:t xml:space="preserve"> план - задания (либо друг</w:t>
      </w:r>
      <w:r w:rsidR="00ED7A27">
        <w:rPr>
          <w:rFonts w:ascii="Times New Roman" w:hAnsi="Times New Roman"/>
          <w:bCs/>
          <w:sz w:val="28"/>
          <w:szCs w:val="28"/>
        </w:rPr>
        <w:t>ой</w:t>
      </w:r>
      <w:r>
        <w:rPr>
          <w:rFonts w:ascii="Times New Roman" w:hAnsi="Times New Roman"/>
          <w:bCs/>
          <w:sz w:val="28"/>
          <w:szCs w:val="28"/>
        </w:rPr>
        <w:t xml:space="preserve"> документ для подтверждения расходов) на 07.12.2020, 11.12.2020 и 16.12.2020. </w:t>
      </w:r>
      <w:r w:rsidR="002D4790">
        <w:rPr>
          <w:rFonts w:ascii="Times New Roman" w:hAnsi="Times New Roman"/>
          <w:bCs/>
          <w:sz w:val="28"/>
          <w:szCs w:val="28"/>
        </w:rPr>
        <w:t>, а так же за сентябрь 2020 г.  в количестве 228,9 л на сумму 9 957,15 руб.,  в</w:t>
      </w:r>
      <w:proofErr w:type="gramEnd"/>
      <w:r w:rsidR="002D4790">
        <w:rPr>
          <w:rFonts w:ascii="Times New Roman" w:hAnsi="Times New Roman"/>
          <w:bCs/>
          <w:sz w:val="28"/>
          <w:szCs w:val="28"/>
        </w:rPr>
        <w:t xml:space="preserve"> план - </w:t>
      </w:r>
      <w:proofErr w:type="gramStart"/>
      <w:r w:rsidR="002D4790">
        <w:rPr>
          <w:rFonts w:ascii="Times New Roman" w:hAnsi="Times New Roman"/>
          <w:bCs/>
          <w:sz w:val="28"/>
          <w:szCs w:val="28"/>
        </w:rPr>
        <w:t>задании</w:t>
      </w:r>
      <w:proofErr w:type="gramEnd"/>
      <w:r w:rsidR="002D4790">
        <w:rPr>
          <w:rFonts w:ascii="Times New Roman" w:hAnsi="Times New Roman"/>
          <w:bCs/>
          <w:sz w:val="28"/>
          <w:szCs w:val="28"/>
        </w:rPr>
        <w:t xml:space="preserve"> от 28.09.2020 г. № 19 не указано Ф.И.О. и должность лица,  перевозимого на судне, и соответственно нет его подписи, подтверждающей движение по заданному маршруту в указанные сроки.</w:t>
      </w:r>
    </w:p>
    <w:p w:rsidR="002D4790" w:rsidRDefault="002D4790" w:rsidP="009428A3">
      <w:pPr>
        <w:spacing w:after="0" w:line="240" w:lineRule="auto"/>
        <w:ind w:firstLine="567"/>
        <w:jc w:val="both"/>
        <w:rPr>
          <w:rFonts w:ascii="Times New Roman" w:hAnsi="Times New Roman"/>
          <w:bCs/>
          <w:sz w:val="28"/>
          <w:szCs w:val="28"/>
        </w:rPr>
      </w:pPr>
      <w:r>
        <w:rPr>
          <w:rFonts w:ascii="Times New Roman" w:hAnsi="Times New Roman"/>
          <w:bCs/>
          <w:sz w:val="28"/>
          <w:szCs w:val="28"/>
        </w:rPr>
        <w:t>Всего за 2020 год не</w:t>
      </w:r>
      <w:r w:rsidR="004B195C">
        <w:rPr>
          <w:rFonts w:ascii="Times New Roman" w:hAnsi="Times New Roman"/>
          <w:bCs/>
          <w:sz w:val="28"/>
          <w:szCs w:val="28"/>
        </w:rPr>
        <w:t xml:space="preserve"> </w:t>
      </w:r>
      <w:r w:rsidR="008E2738">
        <w:rPr>
          <w:rFonts w:ascii="Times New Roman" w:hAnsi="Times New Roman"/>
          <w:bCs/>
          <w:sz w:val="28"/>
          <w:szCs w:val="28"/>
        </w:rPr>
        <w:t xml:space="preserve">подтверждена обоснованность </w:t>
      </w:r>
      <w:r>
        <w:rPr>
          <w:rFonts w:ascii="Times New Roman" w:hAnsi="Times New Roman"/>
          <w:bCs/>
          <w:sz w:val="28"/>
          <w:szCs w:val="28"/>
        </w:rPr>
        <w:t>расход</w:t>
      </w:r>
      <w:r w:rsidR="008E2738">
        <w:rPr>
          <w:rFonts w:ascii="Times New Roman" w:hAnsi="Times New Roman"/>
          <w:bCs/>
          <w:sz w:val="28"/>
          <w:szCs w:val="28"/>
        </w:rPr>
        <w:t>ов</w:t>
      </w:r>
      <w:r>
        <w:rPr>
          <w:rFonts w:ascii="Times New Roman" w:hAnsi="Times New Roman"/>
          <w:bCs/>
          <w:sz w:val="28"/>
          <w:szCs w:val="28"/>
        </w:rPr>
        <w:t xml:space="preserve"> бензина в количестве 575,82 л на сумму 26 867,53 руб.</w:t>
      </w:r>
    </w:p>
    <w:p w:rsidR="00864D19" w:rsidRDefault="00814559" w:rsidP="009428A3">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 Учреждении функции водителя автомобиля и катера выполняет руководитель учреждения, но документально данный факт хозяйственной жизни не утвержден, что является нарушением </w:t>
      </w:r>
      <w:r w:rsidRPr="00814559">
        <w:rPr>
          <w:rFonts w:ascii="Times New Roman" w:hAnsi="Times New Roman"/>
          <w:bCs/>
          <w:sz w:val="28"/>
          <w:szCs w:val="28"/>
        </w:rPr>
        <w:t>ст. 21 Т</w:t>
      </w:r>
      <w:r>
        <w:rPr>
          <w:rFonts w:ascii="Times New Roman" w:hAnsi="Times New Roman"/>
          <w:bCs/>
          <w:sz w:val="28"/>
          <w:szCs w:val="28"/>
        </w:rPr>
        <w:t>К</w:t>
      </w:r>
      <w:r w:rsidR="00E20B0E">
        <w:rPr>
          <w:rFonts w:ascii="Times New Roman" w:hAnsi="Times New Roman"/>
          <w:bCs/>
          <w:sz w:val="28"/>
          <w:szCs w:val="28"/>
        </w:rPr>
        <w:t xml:space="preserve"> РФ </w:t>
      </w:r>
      <w:r w:rsidR="00E20B0E" w:rsidRPr="00E20B0E">
        <w:rPr>
          <w:rFonts w:ascii="Times New Roman" w:hAnsi="Times New Roman"/>
          <w:bCs/>
          <w:sz w:val="28"/>
          <w:szCs w:val="28"/>
        </w:rPr>
        <w:t>и п. 1 ст. 20 от 10.12.1995 № 196-ФЗ «О безопасности дорожного движения</w:t>
      </w:r>
      <w:r w:rsidR="00E20B0E">
        <w:rPr>
          <w:rFonts w:ascii="Times New Roman" w:hAnsi="Times New Roman"/>
          <w:bCs/>
          <w:sz w:val="28"/>
          <w:szCs w:val="28"/>
        </w:rPr>
        <w:t>.</w:t>
      </w:r>
      <w:r w:rsidRPr="00814559">
        <w:rPr>
          <w:rFonts w:ascii="Times New Roman" w:hAnsi="Times New Roman"/>
          <w:bCs/>
          <w:sz w:val="28"/>
          <w:szCs w:val="28"/>
        </w:rPr>
        <w:t xml:space="preserve"> </w:t>
      </w:r>
      <w:r w:rsidR="00E20B0E">
        <w:rPr>
          <w:rFonts w:ascii="Times New Roman" w:hAnsi="Times New Roman"/>
          <w:bCs/>
          <w:sz w:val="28"/>
          <w:szCs w:val="28"/>
        </w:rPr>
        <w:t xml:space="preserve">В данной ситуации </w:t>
      </w:r>
      <w:r w:rsidRPr="00814559">
        <w:rPr>
          <w:rFonts w:ascii="Times New Roman" w:hAnsi="Times New Roman"/>
          <w:bCs/>
          <w:sz w:val="28"/>
          <w:szCs w:val="28"/>
        </w:rPr>
        <w:t xml:space="preserve">требуется издание приказа о закреплении </w:t>
      </w:r>
      <w:r w:rsidR="00E20B0E">
        <w:rPr>
          <w:rFonts w:ascii="Times New Roman" w:hAnsi="Times New Roman"/>
          <w:bCs/>
          <w:sz w:val="28"/>
          <w:szCs w:val="28"/>
        </w:rPr>
        <w:t>транспортных средств</w:t>
      </w:r>
      <w:r w:rsidRPr="00814559">
        <w:rPr>
          <w:rFonts w:ascii="Times New Roman" w:hAnsi="Times New Roman"/>
          <w:bCs/>
          <w:sz w:val="28"/>
          <w:szCs w:val="28"/>
        </w:rPr>
        <w:t xml:space="preserve"> за руководителем. </w:t>
      </w:r>
    </w:p>
    <w:p w:rsidR="00A861D0" w:rsidRPr="0026041F" w:rsidRDefault="008F243A" w:rsidP="009428A3">
      <w:pPr>
        <w:pStyle w:val="ab"/>
        <w:ind w:firstLine="567"/>
        <w:jc w:val="both"/>
        <w:rPr>
          <w:rFonts w:ascii="Times New Roman" w:hAnsi="Times New Roman"/>
          <w:sz w:val="28"/>
          <w:szCs w:val="28"/>
        </w:rPr>
      </w:pPr>
      <w:r>
        <w:rPr>
          <w:rFonts w:ascii="Times New Roman" w:hAnsi="Times New Roman"/>
          <w:bCs/>
          <w:sz w:val="28"/>
          <w:szCs w:val="28"/>
        </w:rPr>
        <w:t>4</w:t>
      </w:r>
      <w:r w:rsidR="00DA60D6">
        <w:rPr>
          <w:rFonts w:ascii="Times New Roman" w:hAnsi="Times New Roman"/>
          <w:bCs/>
          <w:sz w:val="28"/>
          <w:szCs w:val="28"/>
        </w:rPr>
        <w:t xml:space="preserve">. </w:t>
      </w:r>
      <w:r w:rsidR="00004A02" w:rsidRPr="0026041F">
        <w:rPr>
          <w:rFonts w:ascii="Times New Roman" w:hAnsi="Times New Roman"/>
          <w:sz w:val="28"/>
          <w:szCs w:val="28"/>
        </w:rPr>
        <w:t>Обязанности по организации кадрового делопроизводства в соответствии со ст. 24 Т</w:t>
      </w:r>
      <w:r w:rsidR="009A278E">
        <w:rPr>
          <w:rFonts w:ascii="Times New Roman" w:hAnsi="Times New Roman"/>
          <w:sz w:val="28"/>
          <w:szCs w:val="28"/>
        </w:rPr>
        <w:t>К</w:t>
      </w:r>
      <w:r w:rsidR="00004A02" w:rsidRPr="0026041F">
        <w:rPr>
          <w:rFonts w:ascii="Times New Roman" w:hAnsi="Times New Roman"/>
          <w:sz w:val="28"/>
          <w:szCs w:val="28"/>
        </w:rPr>
        <w:t xml:space="preserve"> Р</w:t>
      </w:r>
      <w:r w:rsidR="009A278E">
        <w:rPr>
          <w:rFonts w:ascii="Times New Roman" w:hAnsi="Times New Roman"/>
          <w:sz w:val="28"/>
          <w:szCs w:val="28"/>
        </w:rPr>
        <w:t>Ф</w:t>
      </w:r>
      <w:r w:rsidR="00004A02" w:rsidRPr="0026041F">
        <w:rPr>
          <w:rFonts w:ascii="Times New Roman" w:hAnsi="Times New Roman"/>
          <w:sz w:val="28"/>
          <w:szCs w:val="28"/>
        </w:rPr>
        <w:t>, возложен</w:t>
      </w:r>
      <w:r w:rsidR="00843154" w:rsidRPr="0026041F">
        <w:rPr>
          <w:rFonts w:ascii="Times New Roman" w:hAnsi="Times New Roman"/>
          <w:sz w:val="28"/>
          <w:szCs w:val="28"/>
        </w:rPr>
        <w:t>ы</w:t>
      </w:r>
      <w:r w:rsidR="00004A02" w:rsidRPr="0026041F">
        <w:rPr>
          <w:rFonts w:ascii="Times New Roman" w:hAnsi="Times New Roman"/>
          <w:sz w:val="28"/>
          <w:szCs w:val="28"/>
        </w:rPr>
        <w:t xml:space="preserve"> на </w:t>
      </w:r>
      <w:r w:rsidR="00CE1FBB">
        <w:rPr>
          <w:rFonts w:ascii="Times New Roman" w:hAnsi="Times New Roman"/>
          <w:sz w:val="28"/>
          <w:szCs w:val="28"/>
        </w:rPr>
        <w:t>бухгалтера Агафонову М.В.</w:t>
      </w:r>
      <w:r w:rsidR="00821C6F">
        <w:rPr>
          <w:rFonts w:ascii="Times New Roman" w:hAnsi="Times New Roman"/>
          <w:sz w:val="28"/>
          <w:szCs w:val="28"/>
        </w:rPr>
        <w:t>, согласно приказу руководителя Учреждения от</w:t>
      </w:r>
      <w:r w:rsidR="000E664B">
        <w:rPr>
          <w:rFonts w:ascii="Times New Roman" w:hAnsi="Times New Roman"/>
          <w:sz w:val="28"/>
          <w:szCs w:val="28"/>
        </w:rPr>
        <w:t xml:space="preserve"> 30.06.2022 г.</w:t>
      </w:r>
      <w:r w:rsidR="00821C6F">
        <w:rPr>
          <w:rFonts w:ascii="Times New Roman" w:hAnsi="Times New Roman"/>
          <w:sz w:val="28"/>
          <w:szCs w:val="28"/>
        </w:rPr>
        <w:t xml:space="preserve"> №</w:t>
      </w:r>
      <w:r w:rsidR="000E664B">
        <w:rPr>
          <w:rFonts w:ascii="Times New Roman" w:hAnsi="Times New Roman"/>
          <w:sz w:val="28"/>
          <w:szCs w:val="28"/>
        </w:rPr>
        <w:t xml:space="preserve"> 3</w:t>
      </w:r>
      <w:r w:rsidR="00821C6F">
        <w:rPr>
          <w:rFonts w:ascii="Times New Roman" w:hAnsi="Times New Roman"/>
          <w:sz w:val="28"/>
          <w:szCs w:val="28"/>
        </w:rPr>
        <w:t>.</w:t>
      </w:r>
      <w:r w:rsidR="00D52A6C">
        <w:rPr>
          <w:rFonts w:ascii="Times New Roman" w:hAnsi="Times New Roman"/>
          <w:sz w:val="28"/>
          <w:szCs w:val="28"/>
        </w:rPr>
        <w:t xml:space="preserve"> </w:t>
      </w:r>
      <w:r w:rsidR="00004A02" w:rsidRPr="0026041F">
        <w:rPr>
          <w:rFonts w:ascii="Times New Roman" w:hAnsi="Times New Roman"/>
          <w:sz w:val="28"/>
          <w:szCs w:val="28"/>
        </w:rPr>
        <w:t xml:space="preserve">В ходе контрольных мероприятий </w:t>
      </w:r>
      <w:r w:rsidR="00546984">
        <w:rPr>
          <w:rFonts w:ascii="Times New Roman" w:hAnsi="Times New Roman"/>
          <w:sz w:val="28"/>
          <w:szCs w:val="28"/>
        </w:rPr>
        <w:t>в части трудового законодательства (кадрового делопроизводства) установлено следующее:</w:t>
      </w:r>
      <w:r w:rsidR="00A861D0" w:rsidRPr="0026041F">
        <w:rPr>
          <w:rFonts w:ascii="Times New Roman" w:hAnsi="Times New Roman"/>
          <w:sz w:val="28"/>
          <w:szCs w:val="28"/>
        </w:rPr>
        <w:t xml:space="preserve"> </w:t>
      </w:r>
    </w:p>
    <w:p w:rsidR="00E26F1A" w:rsidRDefault="002916D1" w:rsidP="009428A3">
      <w:pPr>
        <w:pStyle w:val="ab"/>
        <w:numPr>
          <w:ilvl w:val="0"/>
          <w:numId w:val="31"/>
        </w:numPr>
        <w:ind w:left="0" w:firstLine="567"/>
        <w:jc w:val="both"/>
        <w:rPr>
          <w:rFonts w:ascii="Times New Roman" w:hAnsi="Times New Roman"/>
          <w:sz w:val="28"/>
          <w:szCs w:val="28"/>
        </w:rPr>
      </w:pPr>
      <w:r w:rsidRPr="00790A4D">
        <w:rPr>
          <w:rFonts w:ascii="Times New Roman" w:hAnsi="Times New Roman"/>
          <w:sz w:val="28"/>
          <w:szCs w:val="28"/>
        </w:rPr>
        <w:t xml:space="preserve">нарушение пункта </w:t>
      </w:r>
      <w:r w:rsidR="00E26F1A">
        <w:rPr>
          <w:rFonts w:ascii="Times New Roman" w:hAnsi="Times New Roman"/>
          <w:sz w:val="28"/>
          <w:szCs w:val="28"/>
        </w:rPr>
        <w:t>8 Порядка ведения и хранения</w:t>
      </w:r>
      <w:r w:rsidR="00E26F1A" w:rsidRPr="00790A4D">
        <w:rPr>
          <w:rFonts w:ascii="Times New Roman" w:hAnsi="Times New Roman"/>
          <w:sz w:val="28"/>
          <w:szCs w:val="28"/>
        </w:rPr>
        <w:t xml:space="preserve"> трудовых книжек</w:t>
      </w:r>
      <w:r w:rsidR="00CE0173">
        <w:rPr>
          <w:rFonts w:ascii="Times New Roman" w:hAnsi="Times New Roman"/>
          <w:sz w:val="28"/>
          <w:szCs w:val="28"/>
        </w:rPr>
        <w:t xml:space="preserve">, </w:t>
      </w:r>
      <w:r w:rsidR="00E26F1A" w:rsidRPr="00790A4D">
        <w:rPr>
          <w:rFonts w:ascii="Times New Roman" w:hAnsi="Times New Roman"/>
          <w:sz w:val="28"/>
          <w:szCs w:val="28"/>
        </w:rPr>
        <w:t xml:space="preserve"> утвержденно</w:t>
      </w:r>
      <w:r w:rsidR="00E26F1A">
        <w:rPr>
          <w:rFonts w:ascii="Times New Roman" w:hAnsi="Times New Roman"/>
          <w:sz w:val="28"/>
          <w:szCs w:val="28"/>
        </w:rPr>
        <w:t>го</w:t>
      </w:r>
      <w:r w:rsidR="00E26F1A" w:rsidRPr="00790A4D">
        <w:rPr>
          <w:rFonts w:ascii="Times New Roman" w:hAnsi="Times New Roman"/>
          <w:sz w:val="28"/>
          <w:szCs w:val="28"/>
        </w:rPr>
        <w:t xml:space="preserve"> П</w:t>
      </w:r>
      <w:r w:rsidR="00E26F1A">
        <w:rPr>
          <w:rFonts w:ascii="Times New Roman" w:hAnsi="Times New Roman"/>
          <w:sz w:val="28"/>
          <w:szCs w:val="28"/>
        </w:rPr>
        <w:t>риказом</w:t>
      </w:r>
      <w:r w:rsidR="00E26F1A" w:rsidRPr="00790A4D">
        <w:rPr>
          <w:rFonts w:ascii="Times New Roman" w:hAnsi="Times New Roman"/>
          <w:sz w:val="28"/>
          <w:szCs w:val="28"/>
        </w:rPr>
        <w:t xml:space="preserve"> Минтруда РФ от 1</w:t>
      </w:r>
      <w:r w:rsidR="00E26F1A">
        <w:rPr>
          <w:rFonts w:ascii="Times New Roman" w:hAnsi="Times New Roman"/>
          <w:sz w:val="28"/>
          <w:szCs w:val="28"/>
        </w:rPr>
        <w:t>9</w:t>
      </w:r>
      <w:r w:rsidR="00E26F1A" w:rsidRPr="00790A4D">
        <w:rPr>
          <w:rFonts w:ascii="Times New Roman" w:hAnsi="Times New Roman"/>
          <w:sz w:val="28"/>
          <w:szCs w:val="28"/>
        </w:rPr>
        <w:t>.</w:t>
      </w:r>
      <w:r w:rsidR="00E26F1A">
        <w:rPr>
          <w:rFonts w:ascii="Times New Roman" w:hAnsi="Times New Roman"/>
          <w:sz w:val="28"/>
          <w:szCs w:val="28"/>
        </w:rPr>
        <w:t>05</w:t>
      </w:r>
      <w:r w:rsidR="00E26F1A" w:rsidRPr="00790A4D">
        <w:rPr>
          <w:rFonts w:ascii="Times New Roman" w:hAnsi="Times New Roman"/>
          <w:sz w:val="28"/>
          <w:szCs w:val="28"/>
        </w:rPr>
        <w:t>.20</w:t>
      </w:r>
      <w:r w:rsidR="00E26F1A">
        <w:rPr>
          <w:rFonts w:ascii="Times New Roman" w:hAnsi="Times New Roman"/>
          <w:sz w:val="28"/>
          <w:szCs w:val="28"/>
        </w:rPr>
        <w:t>21</w:t>
      </w:r>
      <w:r w:rsidR="00E26F1A" w:rsidRPr="00790A4D">
        <w:rPr>
          <w:rFonts w:ascii="Times New Roman" w:hAnsi="Times New Roman"/>
          <w:sz w:val="28"/>
          <w:szCs w:val="28"/>
        </w:rPr>
        <w:t xml:space="preserve">г. N </w:t>
      </w:r>
      <w:r w:rsidR="00E26F1A">
        <w:rPr>
          <w:rFonts w:ascii="Times New Roman" w:hAnsi="Times New Roman"/>
          <w:sz w:val="28"/>
          <w:szCs w:val="28"/>
        </w:rPr>
        <w:t>320н</w:t>
      </w:r>
      <w:r w:rsidR="00E26F1A" w:rsidRPr="00790A4D">
        <w:rPr>
          <w:rFonts w:ascii="Times New Roman" w:hAnsi="Times New Roman"/>
          <w:sz w:val="28"/>
          <w:szCs w:val="28"/>
        </w:rPr>
        <w:t xml:space="preserve"> "Об утверждении </w:t>
      </w:r>
      <w:r w:rsidR="00E26F1A">
        <w:rPr>
          <w:rFonts w:ascii="Times New Roman" w:hAnsi="Times New Roman"/>
          <w:sz w:val="28"/>
          <w:szCs w:val="28"/>
        </w:rPr>
        <w:t>формы, порядка, ведения и хранения</w:t>
      </w:r>
      <w:r w:rsidR="00E26F1A" w:rsidRPr="00790A4D">
        <w:rPr>
          <w:rFonts w:ascii="Times New Roman" w:hAnsi="Times New Roman"/>
          <w:sz w:val="28"/>
          <w:szCs w:val="28"/>
        </w:rPr>
        <w:t xml:space="preserve"> тру</w:t>
      </w:r>
      <w:r w:rsidR="00051E3C">
        <w:rPr>
          <w:rFonts w:ascii="Times New Roman" w:hAnsi="Times New Roman"/>
          <w:sz w:val="28"/>
          <w:szCs w:val="28"/>
        </w:rPr>
        <w:t>довых книжек"</w:t>
      </w:r>
      <w:r w:rsidR="00CE0173">
        <w:rPr>
          <w:rFonts w:ascii="Times New Roman" w:hAnsi="Times New Roman"/>
          <w:sz w:val="28"/>
          <w:szCs w:val="28"/>
        </w:rPr>
        <w:t xml:space="preserve">, </w:t>
      </w:r>
      <w:r w:rsidR="00051E3C">
        <w:rPr>
          <w:rFonts w:ascii="Times New Roman" w:hAnsi="Times New Roman"/>
          <w:sz w:val="28"/>
          <w:szCs w:val="28"/>
        </w:rPr>
        <w:t xml:space="preserve"> в трудовой книжке</w:t>
      </w:r>
      <w:r w:rsidR="00B31DAE">
        <w:rPr>
          <w:rFonts w:ascii="Times New Roman" w:hAnsi="Times New Roman"/>
          <w:sz w:val="28"/>
          <w:szCs w:val="28"/>
        </w:rPr>
        <w:t xml:space="preserve"> </w:t>
      </w:r>
      <w:r w:rsidR="00051E3C">
        <w:rPr>
          <w:rFonts w:ascii="Times New Roman" w:hAnsi="Times New Roman"/>
          <w:sz w:val="28"/>
          <w:szCs w:val="28"/>
        </w:rPr>
        <w:t>Вытовтова А.А.</w:t>
      </w:r>
      <w:r w:rsidR="00E26F1A" w:rsidRPr="0026041F">
        <w:rPr>
          <w:rFonts w:ascii="Times New Roman" w:hAnsi="Times New Roman"/>
          <w:sz w:val="28"/>
          <w:szCs w:val="28"/>
        </w:rPr>
        <w:t xml:space="preserve"> не указан</w:t>
      </w:r>
      <w:r w:rsidR="00E26F1A">
        <w:rPr>
          <w:rFonts w:ascii="Times New Roman" w:hAnsi="Times New Roman"/>
          <w:sz w:val="28"/>
          <w:szCs w:val="28"/>
        </w:rPr>
        <w:t>а</w:t>
      </w:r>
      <w:r w:rsidR="00E26F1A" w:rsidRPr="0026041F">
        <w:rPr>
          <w:rFonts w:ascii="Times New Roman" w:hAnsi="Times New Roman"/>
          <w:sz w:val="28"/>
          <w:szCs w:val="28"/>
        </w:rPr>
        <w:t xml:space="preserve"> профессия и/или специальность</w:t>
      </w:r>
      <w:r w:rsidR="00CE0173">
        <w:rPr>
          <w:rFonts w:ascii="Times New Roman" w:hAnsi="Times New Roman"/>
          <w:sz w:val="28"/>
          <w:szCs w:val="28"/>
        </w:rPr>
        <w:t>,</w:t>
      </w:r>
      <w:r w:rsidR="00B31DAE">
        <w:rPr>
          <w:rFonts w:ascii="Times New Roman" w:hAnsi="Times New Roman"/>
          <w:sz w:val="28"/>
          <w:szCs w:val="28"/>
        </w:rPr>
        <w:t xml:space="preserve"> информация об образовании</w:t>
      </w:r>
      <w:r w:rsidR="00CE0173">
        <w:rPr>
          <w:rFonts w:ascii="Times New Roman" w:hAnsi="Times New Roman"/>
          <w:sz w:val="28"/>
          <w:szCs w:val="28"/>
        </w:rPr>
        <w:t xml:space="preserve"> и</w:t>
      </w:r>
      <w:r w:rsidR="008F243A">
        <w:rPr>
          <w:rFonts w:ascii="Times New Roman" w:hAnsi="Times New Roman"/>
          <w:sz w:val="28"/>
          <w:szCs w:val="28"/>
        </w:rPr>
        <w:t xml:space="preserve"> нет личной подписи работника, заверяющей правильность внесенных данных.</w:t>
      </w:r>
    </w:p>
    <w:p w:rsidR="000062BC" w:rsidRDefault="00C242D3" w:rsidP="009428A3">
      <w:pPr>
        <w:pStyle w:val="ab"/>
        <w:ind w:firstLine="567"/>
        <w:jc w:val="both"/>
        <w:rPr>
          <w:rFonts w:ascii="Times New Roman" w:hAnsi="Times New Roman"/>
          <w:sz w:val="28"/>
          <w:szCs w:val="28"/>
        </w:rPr>
      </w:pPr>
      <w:r>
        <w:rPr>
          <w:rFonts w:ascii="Times New Roman" w:hAnsi="Times New Roman"/>
          <w:sz w:val="28"/>
          <w:szCs w:val="28"/>
        </w:rPr>
        <w:t xml:space="preserve">При проверке личных дел сотрудников обнаружено, что в нарушение ст. 65 ТК РФ </w:t>
      </w:r>
      <w:r w:rsidR="000062BC">
        <w:rPr>
          <w:rFonts w:ascii="Times New Roman" w:hAnsi="Times New Roman"/>
          <w:sz w:val="28"/>
          <w:szCs w:val="28"/>
        </w:rPr>
        <w:t xml:space="preserve"> работниками</w:t>
      </w:r>
      <w:r>
        <w:rPr>
          <w:rFonts w:ascii="Times New Roman" w:hAnsi="Times New Roman"/>
          <w:sz w:val="28"/>
          <w:szCs w:val="28"/>
        </w:rPr>
        <w:t xml:space="preserve"> не были предоставлены </w:t>
      </w:r>
      <w:r w:rsidR="000062BC">
        <w:rPr>
          <w:rFonts w:ascii="Times New Roman" w:hAnsi="Times New Roman"/>
          <w:sz w:val="28"/>
          <w:szCs w:val="28"/>
        </w:rPr>
        <w:t>следующие справки:</w:t>
      </w:r>
    </w:p>
    <w:p w:rsidR="00C242D3" w:rsidRDefault="00C242D3" w:rsidP="009428A3">
      <w:pPr>
        <w:pStyle w:val="ab"/>
        <w:numPr>
          <w:ilvl w:val="0"/>
          <w:numId w:val="31"/>
        </w:numPr>
        <w:ind w:left="0" w:firstLine="567"/>
        <w:jc w:val="both"/>
        <w:rPr>
          <w:rFonts w:ascii="Times New Roman" w:hAnsi="Times New Roman"/>
          <w:sz w:val="28"/>
          <w:szCs w:val="28"/>
        </w:rPr>
      </w:pPr>
      <w:r>
        <w:rPr>
          <w:rFonts w:ascii="Times New Roman" w:hAnsi="Times New Roman"/>
          <w:sz w:val="28"/>
          <w:szCs w:val="28"/>
        </w:rPr>
        <w:t>справк</w:t>
      </w:r>
      <w:r w:rsidR="000062BC">
        <w:rPr>
          <w:rFonts w:ascii="Times New Roman" w:hAnsi="Times New Roman"/>
          <w:sz w:val="28"/>
          <w:szCs w:val="28"/>
        </w:rPr>
        <w:t>а</w:t>
      </w:r>
      <w:r>
        <w:rPr>
          <w:rFonts w:ascii="Times New Roman" w:hAnsi="Times New Roman"/>
          <w:sz w:val="28"/>
          <w:szCs w:val="28"/>
        </w:rPr>
        <w:t xml:space="preserve"> о</w:t>
      </w:r>
      <w:r w:rsidRPr="00C242D3">
        <w:rPr>
          <w:rFonts w:ascii="Times New Roman" w:hAnsi="Times New Roman"/>
          <w:sz w:val="28"/>
          <w:szCs w:val="28"/>
        </w:rPr>
        <w:t xml:space="preserve"> наличии (отсутствии) судимости и (или) факта уголовного преследования либо о прекращении уголовного преследования по реабилитирующим основаниям</w:t>
      </w:r>
      <w:r w:rsidR="000062BC">
        <w:rPr>
          <w:rFonts w:ascii="Times New Roman" w:hAnsi="Times New Roman"/>
          <w:sz w:val="28"/>
          <w:szCs w:val="28"/>
        </w:rPr>
        <w:t>, не представлена</w:t>
      </w:r>
      <w:r>
        <w:rPr>
          <w:rFonts w:ascii="Times New Roman" w:hAnsi="Times New Roman"/>
          <w:sz w:val="28"/>
          <w:szCs w:val="28"/>
        </w:rPr>
        <w:t xml:space="preserve"> следующими сотрудниками:</w:t>
      </w:r>
    </w:p>
    <w:p w:rsidR="00C242D3" w:rsidRDefault="000062BC" w:rsidP="009428A3">
      <w:pPr>
        <w:pStyle w:val="ab"/>
        <w:ind w:firstLine="567"/>
        <w:jc w:val="both"/>
        <w:rPr>
          <w:rFonts w:ascii="Times New Roman" w:hAnsi="Times New Roman"/>
          <w:sz w:val="28"/>
          <w:szCs w:val="28"/>
        </w:rPr>
      </w:pPr>
      <w:r>
        <w:rPr>
          <w:rFonts w:ascii="Times New Roman" w:hAnsi="Times New Roman"/>
          <w:sz w:val="28"/>
          <w:szCs w:val="28"/>
        </w:rPr>
        <w:t xml:space="preserve">- </w:t>
      </w:r>
      <w:r w:rsidR="00C242D3">
        <w:rPr>
          <w:rFonts w:ascii="Times New Roman" w:hAnsi="Times New Roman"/>
          <w:sz w:val="28"/>
          <w:szCs w:val="28"/>
        </w:rPr>
        <w:t>Малков</w:t>
      </w:r>
      <w:r>
        <w:rPr>
          <w:rFonts w:ascii="Times New Roman" w:hAnsi="Times New Roman"/>
          <w:sz w:val="28"/>
          <w:szCs w:val="28"/>
        </w:rPr>
        <w:t>ой</w:t>
      </w:r>
      <w:r w:rsidR="00C242D3">
        <w:rPr>
          <w:rFonts w:ascii="Times New Roman" w:hAnsi="Times New Roman"/>
          <w:sz w:val="28"/>
          <w:szCs w:val="28"/>
        </w:rPr>
        <w:t xml:space="preserve"> </w:t>
      </w:r>
      <w:r>
        <w:rPr>
          <w:rFonts w:ascii="Times New Roman" w:hAnsi="Times New Roman"/>
          <w:sz w:val="28"/>
          <w:szCs w:val="28"/>
        </w:rPr>
        <w:t>Ю.А.</w:t>
      </w:r>
    </w:p>
    <w:p w:rsidR="000062BC" w:rsidRDefault="000062BC" w:rsidP="009428A3">
      <w:pPr>
        <w:pStyle w:val="ab"/>
        <w:ind w:firstLine="567"/>
        <w:jc w:val="both"/>
        <w:rPr>
          <w:rFonts w:ascii="Times New Roman" w:hAnsi="Times New Roman"/>
          <w:sz w:val="28"/>
          <w:szCs w:val="28"/>
        </w:rPr>
      </w:pPr>
      <w:r>
        <w:rPr>
          <w:rFonts w:ascii="Times New Roman" w:hAnsi="Times New Roman"/>
          <w:sz w:val="28"/>
          <w:szCs w:val="28"/>
        </w:rPr>
        <w:t>- Головановой Л.В.</w:t>
      </w:r>
    </w:p>
    <w:p w:rsidR="000062BC" w:rsidRDefault="000062BC" w:rsidP="009428A3">
      <w:pPr>
        <w:pStyle w:val="ab"/>
        <w:numPr>
          <w:ilvl w:val="0"/>
          <w:numId w:val="31"/>
        </w:numPr>
        <w:ind w:left="0" w:firstLine="567"/>
        <w:jc w:val="both"/>
        <w:rPr>
          <w:rFonts w:ascii="Times New Roman" w:hAnsi="Times New Roman"/>
          <w:sz w:val="28"/>
          <w:szCs w:val="28"/>
        </w:rPr>
      </w:pPr>
      <w:r w:rsidRPr="000062BC">
        <w:rPr>
          <w:rFonts w:ascii="Times New Roman" w:hAnsi="Times New Roman"/>
          <w:sz w:val="28"/>
          <w:szCs w:val="28"/>
        </w:rPr>
        <w:t>справк</w:t>
      </w:r>
      <w:r>
        <w:rPr>
          <w:rFonts w:ascii="Times New Roman" w:hAnsi="Times New Roman"/>
          <w:sz w:val="28"/>
          <w:szCs w:val="28"/>
        </w:rPr>
        <w:t>а</w:t>
      </w:r>
      <w:r w:rsidRPr="000062BC">
        <w:rPr>
          <w:rFonts w:ascii="Times New Roman" w:hAnsi="Times New Roman"/>
          <w:sz w:val="28"/>
          <w:szCs w:val="28"/>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r>
        <w:rPr>
          <w:rFonts w:ascii="Times New Roman" w:hAnsi="Times New Roman"/>
          <w:sz w:val="28"/>
          <w:szCs w:val="28"/>
        </w:rPr>
        <w:t>, не представлена следующими сотрудниками:</w:t>
      </w:r>
    </w:p>
    <w:p w:rsidR="000062BC" w:rsidRDefault="000062BC" w:rsidP="009428A3">
      <w:pPr>
        <w:pStyle w:val="ab"/>
        <w:ind w:firstLine="567"/>
        <w:jc w:val="both"/>
        <w:rPr>
          <w:rFonts w:ascii="Times New Roman" w:hAnsi="Times New Roman"/>
          <w:sz w:val="28"/>
          <w:szCs w:val="28"/>
        </w:rPr>
      </w:pPr>
      <w:r>
        <w:rPr>
          <w:rFonts w:ascii="Times New Roman" w:hAnsi="Times New Roman"/>
          <w:sz w:val="28"/>
          <w:szCs w:val="28"/>
        </w:rPr>
        <w:t>- Алексеевым Е.В.</w:t>
      </w:r>
    </w:p>
    <w:p w:rsidR="000062BC" w:rsidRDefault="000062BC" w:rsidP="009428A3">
      <w:pPr>
        <w:pStyle w:val="ab"/>
        <w:ind w:firstLine="567"/>
        <w:jc w:val="both"/>
        <w:rPr>
          <w:rFonts w:ascii="Times New Roman" w:hAnsi="Times New Roman"/>
          <w:sz w:val="28"/>
          <w:szCs w:val="28"/>
        </w:rPr>
      </w:pPr>
      <w:r>
        <w:rPr>
          <w:rFonts w:ascii="Times New Roman" w:hAnsi="Times New Roman"/>
          <w:sz w:val="28"/>
          <w:szCs w:val="28"/>
        </w:rPr>
        <w:t>- Головановой Л.В.</w:t>
      </w:r>
    </w:p>
    <w:p w:rsidR="00E71CD7" w:rsidRDefault="00E71CD7" w:rsidP="009428A3">
      <w:pPr>
        <w:pStyle w:val="ab"/>
        <w:ind w:firstLine="567"/>
        <w:jc w:val="both"/>
        <w:rPr>
          <w:rFonts w:ascii="Times New Roman" w:hAnsi="Times New Roman"/>
          <w:sz w:val="28"/>
          <w:szCs w:val="28"/>
        </w:rPr>
      </w:pPr>
      <w:r>
        <w:rPr>
          <w:rFonts w:ascii="Times New Roman" w:hAnsi="Times New Roman"/>
          <w:sz w:val="28"/>
          <w:szCs w:val="28"/>
        </w:rPr>
        <w:tab/>
      </w:r>
      <w:proofErr w:type="gramStart"/>
      <w:r w:rsidRPr="00B91084">
        <w:rPr>
          <w:rFonts w:ascii="Times New Roman" w:hAnsi="Times New Roman"/>
          <w:sz w:val="28"/>
          <w:szCs w:val="28"/>
        </w:rPr>
        <w:t>При выборочной проверке трудовых договоров, выявлено, что</w:t>
      </w:r>
      <w:r w:rsidR="00CB3D42">
        <w:rPr>
          <w:rFonts w:ascii="Times New Roman" w:hAnsi="Times New Roman"/>
          <w:sz w:val="28"/>
          <w:szCs w:val="28"/>
        </w:rPr>
        <w:t xml:space="preserve"> при </w:t>
      </w:r>
      <w:r w:rsidRPr="00B91084">
        <w:rPr>
          <w:rFonts w:ascii="Times New Roman" w:hAnsi="Times New Roman"/>
          <w:sz w:val="28"/>
          <w:szCs w:val="28"/>
        </w:rPr>
        <w:t xml:space="preserve"> </w:t>
      </w:r>
      <w:r w:rsidR="00B91084">
        <w:rPr>
          <w:rFonts w:ascii="Times New Roman" w:hAnsi="Times New Roman"/>
          <w:sz w:val="28"/>
          <w:szCs w:val="28"/>
        </w:rPr>
        <w:t xml:space="preserve">изменении </w:t>
      </w:r>
      <w:r w:rsidR="00CB3D42">
        <w:rPr>
          <w:rFonts w:ascii="Times New Roman" w:hAnsi="Times New Roman"/>
          <w:sz w:val="28"/>
          <w:szCs w:val="28"/>
        </w:rPr>
        <w:t xml:space="preserve">условий </w:t>
      </w:r>
      <w:r w:rsidR="00B91084">
        <w:rPr>
          <w:rFonts w:ascii="Times New Roman" w:hAnsi="Times New Roman"/>
          <w:sz w:val="28"/>
          <w:szCs w:val="28"/>
        </w:rPr>
        <w:t>об</w:t>
      </w:r>
      <w:r w:rsidR="00CB3D42">
        <w:rPr>
          <w:rFonts w:ascii="Times New Roman" w:hAnsi="Times New Roman"/>
          <w:sz w:val="28"/>
          <w:szCs w:val="28"/>
        </w:rPr>
        <w:t xml:space="preserve"> </w:t>
      </w:r>
      <w:r w:rsidR="00B91084">
        <w:rPr>
          <w:rFonts w:ascii="Times New Roman" w:hAnsi="Times New Roman"/>
          <w:sz w:val="28"/>
          <w:szCs w:val="28"/>
        </w:rPr>
        <w:t xml:space="preserve">оплате труда, а именно </w:t>
      </w:r>
      <w:r w:rsidRPr="00B91084">
        <w:rPr>
          <w:rFonts w:ascii="Times New Roman" w:hAnsi="Times New Roman"/>
          <w:sz w:val="28"/>
          <w:szCs w:val="28"/>
        </w:rPr>
        <w:t xml:space="preserve">размера </w:t>
      </w:r>
      <w:r w:rsidR="00204D24" w:rsidRPr="00204D24">
        <w:rPr>
          <w:rFonts w:ascii="Times New Roman" w:hAnsi="Times New Roman"/>
          <w:color w:val="000000"/>
          <w:sz w:val="28"/>
          <w:szCs w:val="28"/>
        </w:rPr>
        <w:t>надбавки за работу в районах, приравненных к Крайнему Северу</w:t>
      </w:r>
      <w:r w:rsidR="00204D24" w:rsidRPr="00204D24">
        <w:rPr>
          <w:rFonts w:ascii="Times New Roman" w:hAnsi="Times New Roman"/>
          <w:sz w:val="28"/>
          <w:szCs w:val="28"/>
        </w:rPr>
        <w:t xml:space="preserve"> </w:t>
      </w:r>
      <w:r w:rsidRPr="00204D24">
        <w:rPr>
          <w:rFonts w:ascii="Times New Roman" w:hAnsi="Times New Roman"/>
          <w:sz w:val="28"/>
          <w:szCs w:val="28"/>
        </w:rPr>
        <w:t xml:space="preserve">и </w:t>
      </w:r>
      <w:r w:rsidR="00204D24" w:rsidRPr="00204D24">
        <w:rPr>
          <w:rFonts w:ascii="Times New Roman" w:hAnsi="Times New Roman"/>
          <w:sz w:val="28"/>
          <w:szCs w:val="28"/>
        </w:rPr>
        <w:t>над</w:t>
      </w:r>
      <w:r w:rsidR="00204D24">
        <w:rPr>
          <w:rFonts w:ascii="Times New Roman" w:hAnsi="Times New Roman"/>
          <w:sz w:val="28"/>
          <w:szCs w:val="28"/>
        </w:rPr>
        <w:t>бавки</w:t>
      </w:r>
      <w:r w:rsidRPr="00B91084">
        <w:rPr>
          <w:rFonts w:ascii="Times New Roman" w:hAnsi="Times New Roman"/>
          <w:sz w:val="28"/>
          <w:szCs w:val="28"/>
        </w:rPr>
        <w:t xml:space="preserve"> за выслугу лет</w:t>
      </w:r>
      <w:r w:rsidR="00B91084">
        <w:rPr>
          <w:rFonts w:ascii="Times New Roman" w:hAnsi="Times New Roman"/>
          <w:sz w:val="28"/>
          <w:szCs w:val="28"/>
        </w:rPr>
        <w:t xml:space="preserve"> (согласно приказам руководителя)</w:t>
      </w:r>
      <w:r w:rsidR="00957B0C">
        <w:rPr>
          <w:rFonts w:ascii="Times New Roman" w:hAnsi="Times New Roman"/>
          <w:sz w:val="28"/>
          <w:szCs w:val="28"/>
        </w:rPr>
        <w:t xml:space="preserve">, </w:t>
      </w:r>
      <w:r w:rsidR="00204D24">
        <w:rPr>
          <w:rFonts w:ascii="Times New Roman" w:hAnsi="Times New Roman"/>
          <w:sz w:val="28"/>
          <w:szCs w:val="28"/>
        </w:rPr>
        <w:t xml:space="preserve">надбавки за  работу со сведениями, составляющими </w:t>
      </w:r>
      <w:r w:rsidR="00957B0C">
        <w:rPr>
          <w:rFonts w:ascii="Times New Roman" w:hAnsi="Times New Roman"/>
          <w:sz w:val="28"/>
          <w:szCs w:val="28"/>
        </w:rPr>
        <w:t xml:space="preserve"> государственную тайну</w:t>
      </w:r>
      <w:r w:rsidR="00CB3D42">
        <w:rPr>
          <w:rFonts w:ascii="Times New Roman" w:hAnsi="Times New Roman"/>
          <w:sz w:val="28"/>
          <w:szCs w:val="28"/>
        </w:rPr>
        <w:t>,</w:t>
      </w:r>
      <w:r w:rsidRPr="00B91084">
        <w:rPr>
          <w:rFonts w:ascii="Times New Roman" w:hAnsi="Times New Roman"/>
          <w:sz w:val="28"/>
          <w:szCs w:val="28"/>
        </w:rPr>
        <w:t xml:space="preserve"> изменения в трудовые</w:t>
      </w:r>
      <w:r w:rsidR="00B91084">
        <w:rPr>
          <w:rFonts w:ascii="Times New Roman" w:hAnsi="Times New Roman"/>
          <w:sz w:val="28"/>
          <w:szCs w:val="28"/>
        </w:rPr>
        <w:t xml:space="preserve"> договора не вносились</w:t>
      </w:r>
      <w:r w:rsidR="00B91084" w:rsidRPr="00B91084">
        <w:rPr>
          <w:rFonts w:ascii="Times New Roman" w:hAnsi="Times New Roman"/>
          <w:sz w:val="28"/>
          <w:szCs w:val="28"/>
        </w:rPr>
        <w:t>, что является нарушением трудового законодательства.</w:t>
      </w:r>
      <w:proofErr w:type="gramEnd"/>
      <w:r w:rsidR="00B91084" w:rsidRPr="00B91084">
        <w:rPr>
          <w:rFonts w:ascii="Times New Roman" w:hAnsi="Times New Roman"/>
          <w:sz w:val="28"/>
          <w:szCs w:val="28"/>
        </w:rPr>
        <w:t xml:space="preserve"> </w:t>
      </w:r>
      <w:r w:rsidR="00B91084">
        <w:rPr>
          <w:rFonts w:ascii="Times New Roman" w:hAnsi="Times New Roman"/>
          <w:sz w:val="28"/>
          <w:szCs w:val="28"/>
        </w:rPr>
        <w:t xml:space="preserve">Согласно </w:t>
      </w:r>
      <w:r w:rsidR="00B91084">
        <w:rPr>
          <w:rFonts w:ascii="Times New Roman" w:hAnsi="Times New Roman"/>
          <w:sz w:val="28"/>
          <w:szCs w:val="28"/>
        </w:rPr>
        <w:lastRenderedPageBreak/>
        <w:t>ч. 2 ст. 57 ТК РФ у</w:t>
      </w:r>
      <w:r w:rsidRPr="00B91084">
        <w:rPr>
          <w:rFonts w:ascii="Times New Roman" w:hAnsi="Times New Roman"/>
          <w:sz w:val="28"/>
          <w:szCs w:val="28"/>
        </w:rPr>
        <w:t>словия об оплате труда</w:t>
      </w:r>
      <w:r w:rsidR="00B91084">
        <w:rPr>
          <w:rFonts w:ascii="Times New Roman" w:hAnsi="Times New Roman"/>
          <w:sz w:val="28"/>
          <w:szCs w:val="28"/>
        </w:rPr>
        <w:t>,</w:t>
      </w:r>
      <w:r w:rsidRPr="00B91084">
        <w:rPr>
          <w:rFonts w:ascii="Times New Roman" w:hAnsi="Times New Roman"/>
          <w:sz w:val="28"/>
          <w:szCs w:val="28"/>
        </w:rPr>
        <w:t xml:space="preserve"> в том числе размер оклада работника, доплаты, надбавки и поощрительные выплаты</w:t>
      </w:r>
      <w:r w:rsidR="00B91084">
        <w:rPr>
          <w:rFonts w:ascii="Times New Roman" w:hAnsi="Times New Roman"/>
          <w:sz w:val="28"/>
          <w:szCs w:val="28"/>
        </w:rPr>
        <w:t>,</w:t>
      </w:r>
      <w:r w:rsidRPr="00B91084">
        <w:rPr>
          <w:rFonts w:ascii="Times New Roman" w:hAnsi="Times New Roman"/>
          <w:sz w:val="28"/>
          <w:szCs w:val="28"/>
        </w:rPr>
        <w:t xml:space="preserve"> </w:t>
      </w:r>
      <w:r w:rsidR="00B91084">
        <w:rPr>
          <w:rFonts w:ascii="Times New Roman" w:hAnsi="Times New Roman"/>
          <w:sz w:val="28"/>
          <w:szCs w:val="28"/>
        </w:rPr>
        <w:t xml:space="preserve">являются </w:t>
      </w:r>
      <w:r w:rsidRPr="00B91084">
        <w:rPr>
          <w:rFonts w:ascii="Times New Roman" w:hAnsi="Times New Roman"/>
          <w:sz w:val="28"/>
          <w:szCs w:val="28"/>
        </w:rPr>
        <w:t>существенны</w:t>
      </w:r>
      <w:r w:rsidR="00B91084">
        <w:rPr>
          <w:rFonts w:ascii="Times New Roman" w:hAnsi="Times New Roman"/>
          <w:sz w:val="28"/>
          <w:szCs w:val="28"/>
        </w:rPr>
        <w:t>м</w:t>
      </w:r>
      <w:r w:rsidRPr="00B91084">
        <w:rPr>
          <w:rFonts w:ascii="Times New Roman" w:hAnsi="Times New Roman"/>
          <w:sz w:val="28"/>
          <w:szCs w:val="28"/>
        </w:rPr>
        <w:t xml:space="preserve"> пункт</w:t>
      </w:r>
      <w:r w:rsidR="00B91084">
        <w:rPr>
          <w:rFonts w:ascii="Times New Roman" w:hAnsi="Times New Roman"/>
          <w:sz w:val="28"/>
          <w:szCs w:val="28"/>
        </w:rPr>
        <w:t>ом</w:t>
      </w:r>
      <w:r w:rsidRPr="00B91084">
        <w:rPr>
          <w:rFonts w:ascii="Times New Roman" w:hAnsi="Times New Roman"/>
          <w:sz w:val="28"/>
          <w:szCs w:val="28"/>
        </w:rPr>
        <w:t xml:space="preserve"> любого трудового договора. Следовательно, при изменении этих условий необходимо в обязательном порядке вн</w:t>
      </w:r>
      <w:r w:rsidR="00B91084">
        <w:rPr>
          <w:rFonts w:ascii="Times New Roman" w:hAnsi="Times New Roman"/>
          <w:sz w:val="28"/>
          <w:szCs w:val="28"/>
        </w:rPr>
        <w:t>осить</w:t>
      </w:r>
      <w:r w:rsidRPr="00B91084">
        <w:rPr>
          <w:rFonts w:ascii="Times New Roman" w:hAnsi="Times New Roman"/>
          <w:sz w:val="28"/>
          <w:szCs w:val="28"/>
        </w:rPr>
        <w:t xml:space="preserve"> изменения в трудовой договор с работником, оформив соответствующее доп</w:t>
      </w:r>
      <w:r w:rsidR="00B91084">
        <w:rPr>
          <w:rFonts w:ascii="Times New Roman" w:hAnsi="Times New Roman"/>
          <w:sz w:val="28"/>
          <w:szCs w:val="28"/>
        </w:rPr>
        <w:t xml:space="preserve">олнительное </w:t>
      </w:r>
      <w:r w:rsidRPr="00B91084">
        <w:rPr>
          <w:rFonts w:ascii="Times New Roman" w:hAnsi="Times New Roman"/>
          <w:sz w:val="28"/>
          <w:szCs w:val="28"/>
        </w:rPr>
        <w:t xml:space="preserve">соглашение. </w:t>
      </w:r>
    </w:p>
    <w:p w:rsidR="00DB0AA2" w:rsidRPr="009C4C27" w:rsidRDefault="00DB0AA2" w:rsidP="009428A3">
      <w:pPr>
        <w:spacing w:after="0" w:line="240" w:lineRule="auto"/>
        <w:ind w:firstLine="567"/>
        <w:contextualSpacing/>
        <w:mirrorIndents/>
        <w:jc w:val="both"/>
        <w:rPr>
          <w:rFonts w:ascii="Times New Roman" w:hAnsi="Times New Roman" w:cs="Times New Roman"/>
          <w:color w:val="000000"/>
          <w:sz w:val="28"/>
          <w:szCs w:val="28"/>
          <w:shd w:val="clear" w:color="auto" w:fill="FFFFFF"/>
        </w:rPr>
      </w:pPr>
      <w:r w:rsidRPr="009C4C27">
        <w:rPr>
          <w:rFonts w:ascii="Times New Roman" w:hAnsi="Times New Roman" w:cs="Times New Roman"/>
          <w:sz w:val="28"/>
          <w:szCs w:val="28"/>
        </w:rPr>
        <w:t xml:space="preserve">Согласно ст. 22 Трудового кодекса РФ руководитель учреждения обязан </w:t>
      </w:r>
      <w:r w:rsidRPr="009C4C27">
        <w:rPr>
          <w:rFonts w:ascii="Times New Roman" w:hAnsi="Times New Roman" w:cs="Times New Roman"/>
          <w:color w:val="000000"/>
          <w:sz w:val="28"/>
          <w:szCs w:val="28"/>
          <w:shd w:val="clear" w:color="auto" w:fill="FFFFFF"/>
        </w:rPr>
        <w:t>знакомить работников под роспись с принимаемыми локальными нормативными актами, непосредственно связанными с их трудовой деятельностью. В нарушение указанной выше статьи Трудового кодекса РФ выявлено, что работники учреждения не ознакомлены под роспись со следующими документами:</w:t>
      </w:r>
    </w:p>
    <w:p w:rsidR="00DB0AA2" w:rsidRPr="00DB0AA2" w:rsidRDefault="00DB0AA2" w:rsidP="009428A3">
      <w:pPr>
        <w:pStyle w:val="a5"/>
        <w:numPr>
          <w:ilvl w:val="0"/>
          <w:numId w:val="38"/>
        </w:numPr>
        <w:tabs>
          <w:tab w:val="left" w:pos="1276"/>
        </w:tabs>
        <w:spacing w:after="0" w:line="240" w:lineRule="auto"/>
        <w:ind w:left="0" w:firstLine="567"/>
        <w:mirrorIndents/>
        <w:jc w:val="both"/>
        <w:rPr>
          <w:rFonts w:ascii="Times New Roman" w:hAnsi="Times New Roman" w:cs="Times New Roman"/>
          <w:color w:val="000000"/>
          <w:sz w:val="28"/>
          <w:szCs w:val="28"/>
          <w:shd w:val="clear" w:color="auto" w:fill="FFFFFF"/>
          <w:lang w:val="ru-RU"/>
        </w:rPr>
      </w:pPr>
      <w:r w:rsidRPr="00DB0AA2">
        <w:rPr>
          <w:rFonts w:ascii="Times New Roman" w:hAnsi="Times New Roman" w:cs="Times New Roman"/>
          <w:color w:val="000000"/>
          <w:sz w:val="28"/>
          <w:szCs w:val="28"/>
          <w:shd w:val="clear" w:color="auto" w:fill="FFFFFF"/>
          <w:lang w:val="ru-RU"/>
        </w:rPr>
        <w:t>Приказ от 26.03.2021 г. № 7-к «О предоставлении отпуска работника», работник Голованова Л.В. не ознакомлена.</w:t>
      </w:r>
    </w:p>
    <w:p w:rsidR="00DB0AA2" w:rsidRPr="00DB0AA2" w:rsidRDefault="00DB0AA2" w:rsidP="009428A3">
      <w:pPr>
        <w:pStyle w:val="a5"/>
        <w:numPr>
          <w:ilvl w:val="0"/>
          <w:numId w:val="38"/>
        </w:numPr>
        <w:tabs>
          <w:tab w:val="left" w:pos="1276"/>
        </w:tabs>
        <w:spacing w:after="0" w:line="240" w:lineRule="auto"/>
        <w:ind w:left="0" w:firstLine="567"/>
        <w:mirrorIndents/>
        <w:jc w:val="both"/>
        <w:rPr>
          <w:rFonts w:ascii="Times New Roman" w:hAnsi="Times New Roman" w:cs="Times New Roman"/>
          <w:color w:val="000000"/>
          <w:sz w:val="28"/>
          <w:szCs w:val="28"/>
          <w:shd w:val="clear" w:color="auto" w:fill="FFFFFF"/>
          <w:lang w:val="ru-RU"/>
        </w:rPr>
      </w:pPr>
      <w:r w:rsidRPr="00DB0AA2">
        <w:rPr>
          <w:rFonts w:ascii="Times New Roman" w:hAnsi="Times New Roman" w:cs="Times New Roman"/>
          <w:color w:val="000000"/>
          <w:sz w:val="28"/>
          <w:szCs w:val="28"/>
          <w:shd w:val="clear" w:color="auto" w:fill="FFFFFF"/>
          <w:lang w:val="ru-RU"/>
        </w:rPr>
        <w:t>Приказ от 19.05.2021 г. № 21-к «О переводе помощников оперативных дежурных-операторов 112  на трехсменный график работы», работники Еохин Д.И., Голованова Л.В. и Шевцов А.С. не ознакомлены;</w:t>
      </w:r>
    </w:p>
    <w:p w:rsidR="00DB0AA2" w:rsidRPr="00DB0AA2" w:rsidRDefault="00DB0AA2" w:rsidP="009428A3">
      <w:pPr>
        <w:pStyle w:val="a5"/>
        <w:numPr>
          <w:ilvl w:val="0"/>
          <w:numId w:val="38"/>
        </w:numPr>
        <w:tabs>
          <w:tab w:val="left" w:pos="1276"/>
        </w:tabs>
        <w:spacing w:after="0" w:line="240" w:lineRule="auto"/>
        <w:ind w:left="0" w:firstLine="567"/>
        <w:mirrorIndents/>
        <w:jc w:val="both"/>
        <w:rPr>
          <w:rFonts w:ascii="Times New Roman" w:hAnsi="Times New Roman" w:cs="Times New Roman"/>
          <w:color w:val="000000"/>
          <w:sz w:val="28"/>
          <w:szCs w:val="28"/>
          <w:shd w:val="clear" w:color="auto" w:fill="FFFFFF"/>
          <w:lang w:val="ru-RU"/>
        </w:rPr>
      </w:pPr>
      <w:r w:rsidRPr="00DB0AA2">
        <w:rPr>
          <w:rFonts w:ascii="Times New Roman" w:hAnsi="Times New Roman" w:cs="Times New Roman"/>
          <w:color w:val="000000"/>
          <w:sz w:val="28"/>
          <w:szCs w:val="28"/>
          <w:shd w:val="clear" w:color="auto" w:fill="FFFFFF"/>
          <w:lang w:val="ru-RU"/>
        </w:rPr>
        <w:t>Приказ от 14.05.2021 г. № 18-к «О возложении обязанностей помощника оперативного дежурного-оператора 112 на Шевцова А.С. на период отпуска Дроздова А.А.», работник Шевцов А.С. не ознакомлен;</w:t>
      </w:r>
    </w:p>
    <w:p w:rsidR="00DB0AA2" w:rsidRPr="00DB0AA2" w:rsidRDefault="00DB0AA2" w:rsidP="009428A3">
      <w:pPr>
        <w:pStyle w:val="a5"/>
        <w:numPr>
          <w:ilvl w:val="0"/>
          <w:numId w:val="38"/>
        </w:numPr>
        <w:tabs>
          <w:tab w:val="left" w:pos="1276"/>
        </w:tabs>
        <w:spacing w:after="0" w:line="240" w:lineRule="auto"/>
        <w:ind w:left="0" w:firstLine="567"/>
        <w:mirrorIndents/>
        <w:jc w:val="both"/>
        <w:rPr>
          <w:rFonts w:ascii="Times New Roman" w:hAnsi="Times New Roman" w:cs="Times New Roman"/>
          <w:color w:val="000000"/>
          <w:sz w:val="28"/>
          <w:szCs w:val="28"/>
          <w:shd w:val="clear" w:color="auto" w:fill="FFFFFF"/>
          <w:lang w:val="ru-RU"/>
        </w:rPr>
      </w:pPr>
      <w:r w:rsidRPr="00DB0AA2">
        <w:rPr>
          <w:rFonts w:ascii="Times New Roman" w:hAnsi="Times New Roman" w:cs="Times New Roman"/>
          <w:color w:val="000000"/>
          <w:sz w:val="28"/>
          <w:szCs w:val="28"/>
          <w:shd w:val="clear" w:color="auto" w:fill="FFFFFF"/>
          <w:lang w:val="ru-RU"/>
        </w:rPr>
        <w:t>Приказ от 12.07.2021 г. № 31-к «О предоставлении отпуска работнику», работник Зонов И.А. не ознакомлен;</w:t>
      </w:r>
    </w:p>
    <w:p w:rsidR="00DB0AA2" w:rsidRPr="00DB0AA2" w:rsidRDefault="00DB0AA2" w:rsidP="009428A3">
      <w:pPr>
        <w:pStyle w:val="a5"/>
        <w:numPr>
          <w:ilvl w:val="0"/>
          <w:numId w:val="38"/>
        </w:numPr>
        <w:tabs>
          <w:tab w:val="left" w:pos="1276"/>
        </w:tabs>
        <w:spacing w:after="0" w:line="240" w:lineRule="auto"/>
        <w:ind w:left="0" w:firstLine="567"/>
        <w:mirrorIndents/>
        <w:jc w:val="both"/>
        <w:rPr>
          <w:rFonts w:ascii="Times New Roman" w:hAnsi="Times New Roman" w:cs="Times New Roman"/>
          <w:color w:val="000000"/>
          <w:sz w:val="28"/>
          <w:szCs w:val="28"/>
          <w:shd w:val="clear" w:color="auto" w:fill="FFFFFF"/>
          <w:lang w:val="ru-RU"/>
        </w:rPr>
      </w:pPr>
      <w:r w:rsidRPr="00DB0AA2">
        <w:rPr>
          <w:rFonts w:ascii="Times New Roman" w:hAnsi="Times New Roman" w:cs="Times New Roman"/>
          <w:color w:val="000000"/>
          <w:sz w:val="28"/>
          <w:szCs w:val="28"/>
          <w:shd w:val="clear" w:color="auto" w:fill="FFFFFF"/>
          <w:lang w:val="ru-RU"/>
        </w:rPr>
        <w:t>Приказ от 26.11.2020 г. № 47-к «О невыплате ежемесячной премии за ноябрь старшему оперативному дежурному Прошутинскому Н.В.», работник Прошутинский Н.В. не ознакомлен;</w:t>
      </w:r>
    </w:p>
    <w:p w:rsidR="00DB0AA2" w:rsidRPr="00DB0AA2" w:rsidRDefault="00DB0AA2" w:rsidP="009428A3">
      <w:pPr>
        <w:pStyle w:val="a5"/>
        <w:numPr>
          <w:ilvl w:val="0"/>
          <w:numId w:val="38"/>
        </w:numPr>
        <w:tabs>
          <w:tab w:val="left" w:pos="1276"/>
        </w:tabs>
        <w:spacing w:after="0" w:line="240" w:lineRule="auto"/>
        <w:ind w:left="0" w:firstLine="567"/>
        <w:mirrorIndents/>
        <w:jc w:val="both"/>
        <w:rPr>
          <w:rFonts w:ascii="Times New Roman" w:hAnsi="Times New Roman" w:cs="Times New Roman"/>
          <w:color w:val="000000"/>
          <w:sz w:val="28"/>
          <w:szCs w:val="28"/>
          <w:shd w:val="clear" w:color="auto" w:fill="FFFFFF"/>
          <w:lang w:val="ru-RU"/>
        </w:rPr>
      </w:pPr>
      <w:r w:rsidRPr="00DB0AA2">
        <w:rPr>
          <w:rFonts w:ascii="Times New Roman" w:hAnsi="Times New Roman" w:cs="Times New Roman"/>
          <w:color w:val="000000"/>
          <w:sz w:val="28"/>
          <w:szCs w:val="28"/>
          <w:shd w:val="clear" w:color="auto" w:fill="FFFFFF"/>
          <w:lang w:val="ru-RU"/>
        </w:rPr>
        <w:t>Приказ от 12.07.2021 г. № 30-к « О предоставлении отпуска работнику», работник Голованова Л.В. не ознакомлена;</w:t>
      </w:r>
    </w:p>
    <w:p w:rsidR="00DB0AA2" w:rsidRPr="00DB0AA2" w:rsidRDefault="00DB0AA2" w:rsidP="009428A3">
      <w:pPr>
        <w:pStyle w:val="a5"/>
        <w:numPr>
          <w:ilvl w:val="0"/>
          <w:numId w:val="38"/>
        </w:numPr>
        <w:tabs>
          <w:tab w:val="left" w:pos="1276"/>
        </w:tabs>
        <w:spacing w:after="0" w:line="240" w:lineRule="auto"/>
        <w:ind w:left="0" w:firstLine="567"/>
        <w:mirrorIndents/>
        <w:jc w:val="both"/>
        <w:rPr>
          <w:rFonts w:ascii="Times New Roman" w:hAnsi="Times New Roman" w:cs="Times New Roman"/>
          <w:color w:val="000000"/>
          <w:sz w:val="28"/>
          <w:szCs w:val="28"/>
          <w:shd w:val="clear" w:color="auto" w:fill="FFFFFF"/>
          <w:lang w:val="ru-RU"/>
        </w:rPr>
      </w:pPr>
      <w:r w:rsidRPr="00DB0AA2">
        <w:rPr>
          <w:rFonts w:ascii="Times New Roman" w:hAnsi="Times New Roman" w:cs="Times New Roman"/>
          <w:color w:val="000000"/>
          <w:sz w:val="28"/>
          <w:szCs w:val="28"/>
          <w:shd w:val="clear" w:color="auto" w:fill="FFFFFF"/>
          <w:lang w:val="ru-RU"/>
        </w:rPr>
        <w:t>Распоряжение от 05.10.2021 г. № 561-к «О предоставлении отпуска работнику», работник Березовский А.Ю. не ознакомлен.</w:t>
      </w:r>
    </w:p>
    <w:p w:rsidR="00DB0AA2" w:rsidRPr="00DB0AA2" w:rsidRDefault="00DB0AA2" w:rsidP="009428A3">
      <w:pPr>
        <w:pStyle w:val="a5"/>
        <w:numPr>
          <w:ilvl w:val="0"/>
          <w:numId w:val="38"/>
        </w:numPr>
        <w:tabs>
          <w:tab w:val="left" w:pos="1276"/>
        </w:tabs>
        <w:spacing w:after="0" w:line="240" w:lineRule="auto"/>
        <w:ind w:left="0" w:firstLine="567"/>
        <w:mirrorIndents/>
        <w:jc w:val="both"/>
        <w:rPr>
          <w:rFonts w:ascii="Times New Roman" w:hAnsi="Times New Roman" w:cs="Times New Roman"/>
          <w:color w:val="000000"/>
          <w:sz w:val="28"/>
          <w:szCs w:val="28"/>
          <w:shd w:val="clear" w:color="auto" w:fill="FFFFFF"/>
          <w:lang w:val="ru-RU"/>
        </w:rPr>
      </w:pPr>
      <w:r w:rsidRPr="00DB0AA2">
        <w:rPr>
          <w:rFonts w:ascii="Times New Roman" w:hAnsi="Times New Roman" w:cs="Times New Roman"/>
          <w:color w:val="000000"/>
          <w:sz w:val="28"/>
          <w:szCs w:val="28"/>
          <w:shd w:val="clear" w:color="auto" w:fill="FFFFFF"/>
          <w:lang w:val="ru-RU"/>
        </w:rPr>
        <w:t>Приказ от 22.06.2022 г. № 22-к «О предоставлении отпуска работнику», Работник Алексеев Е.В. не ознакомлен.</w:t>
      </w:r>
    </w:p>
    <w:p w:rsidR="00DB0AA2" w:rsidRDefault="00DB0AA2" w:rsidP="009428A3">
      <w:pPr>
        <w:pStyle w:val="ab"/>
        <w:ind w:firstLine="567"/>
        <w:jc w:val="both"/>
        <w:rPr>
          <w:rFonts w:ascii="Times New Roman" w:hAnsi="Times New Roman"/>
          <w:sz w:val="28"/>
          <w:szCs w:val="28"/>
        </w:rPr>
      </w:pPr>
      <w:r>
        <w:rPr>
          <w:rFonts w:ascii="Times New Roman" w:hAnsi="Times New Roman"/>
          <w:sz w:val="28"/>
          <w:szCs w:val="28"/>
        </w:rPr>
        <w:t xml:space="preserve">В приказе от 06.08.2020 г. № 29-к о предоставлении отпуска работнику Головановой Л.В. </w:t>
      </w:r>
      <w:r w:rsidR="00D36AF5">
        <w:rPr>
          <w:rFonts w:ascii="Times New Roman" w:hAnsi="Times New Roman"/>
          <w:sz w:val="28"/>
          <w:szCs w:val="28"/>
        </w:rPr>
        <w:t>неверно заполнены</w:t>
      </w:r>
      <w:r>
        <w:rPr>
          <w:rFonts w:ascii="Times New Roman" w:hAnsi="Times New Roman"/>
          <w:sz w:val="28"/>
          <w:szCs w:val="28"/>
        </w:rPr>
        <w:t xml:space="preserve"> данные строк  «период работы» и «период ежегодного оплачиваемого отпуска».</w:t>
      </w:r>
    </w:p>
    <w:p w:rsidR="00DB0AA2" w:rsidRDefault="00DB0AA2" w:rsidP="009428A3">
      <w:pPr>
        <w:pStyle w:val="ab"/>
        <w:ind w:firstLine="567"/>
        <w:jc w:val="both"/>
        <w:rPr>
          <w:rFonts w:ascii="Times New Roman" w:hAnsi="Times New Roman"/>
          <w:sz w:val="28"/>
          <w:szCs w:val="28"/>
        </w:rPr>
      </w:pPr>
      <w:r>
        <w:rPr>
          <w:rFonts w:ascii="Times New Roman" w:hAnsi="Times New Roman"/>
          <w:sz w:val="28"/>
          <w:szCs w:val="28"/>
        </w:rPr>
        <w:t>В приказе от 26.03.2021 г. № 7-к о предоставлении отпуска работнику Головановой Л.В. не верно заполнена строка «всего отпуск», дата окончания отпуска указана 20.08.2021 г., а фактически отпуск заканчивается 20.04.2021 г., что указано в строке «</w:t>
      </w:r>
      <w:r w:rsidR="00894270">
        <w:rPr>
          <w:rFonts w:ascii="Times New Roman" w:hAnsi="Times New Roman"/>
          <w:sz w:val="28"/>
          <w:szCs w:val="28"/>
        </w:rPr>
        <w:t>ежегодный основной оплачиваемый отпуск».</w:t>
      </w:r>
    </w:p>
    <w:p w:rsidR="00894270" w:rsidRPr="00B91084" w:rsidRDefault="00894270" w:rsidP="009428A3">
      <w:pPr>
        <w:pStyle w:val="ab"/>
        <w:ind w:firstLine="567"/>
        <w:jc w:val="both"/>
        <w:rPr>
          <w:rFonts w:ascii="Times New Roman" w:hAnsi="Times New Roman"/>
          <w:sz w:val="28"/>
          <w:szCs w:val="28"/>
        </w:rPr>
      </w:pPr>
      <w:r>
        <w:rPr>
          <w:rFonts w:ascii="Times New Roman" w:hAnsi="Times New Roman"/>
          <w:sz w:val="28"/>
          <w:szCs w:val="28"/>
        </w:rPr>
        <w:t>К приказу от 23.06.2022 г. № 23-к о направление в командировку работника Григорьевой Т.Р. не приложено служебное задание на командировку.</w:t>
      </w:r>
    </w:p>
    <w:p w:rsidR="00C4180C" w:rsidRPr="004A5DAB" w:rsidRDefault="00E86E43" w:rsidP="009428A3">
      <w:pPr>
        <w:pStyle w:val="ab"/>
        <w:ind w:firstLine="567"/>
        <w:jc w:val="both"/>
        <w:rPr>
          <w:rFonts w:ascii="Times New Roman" w:hAnsi="Times New Roman"/>
          <w:sz w:val="28"/>
          <w:szCs w:val="28"/>
        </w:rPr>
      </w:pPr>
      <w:r>
        <w:rPr>
          <w:rFonts w:ascii="Times New Roman" w:hAnsi="Times New Roman"/>
          <w:sz w:val="28"/>
          <w:szCs w:val="28"/>
        </w:rPr>
        <w:t>5</w:t>
      </w:r>
      <w:r w:rsidR="000E6130" w:rsidRPr="0026041F">
        <w:rPr>
          <w:rFonts w:ascii="Times New Roman" w:hAnsi="Times New Roman"/>
          <w:sz w:val="28"/>
          <w:szCs w:val="28"/>
        </w:rPr>
        <w:t xml:space="preserve">. </w:t>
      </w:r>
      <w:r w:rsidR="00C4180C" w:rsidRPr="004A5DAB">
        <w:rPr>
          <w:rFonts w:ascii="Times New Roman" w:hAnsi="Times New Roman"/>
          <w:sz w:val="28"/>
          <w:szCs w:val="28"/>
        </w:rPr>
        <w:t>Основной объем расходов Учреждения в проверяемом периоде приходится на заработную плату с начислениями. Оплата труда работников учреждения в проверяемом периоде производилась на основании:</w:t>
      </w:r>
    </w:p>
    <w:p w:rsidR="00C4180C" w:rsidRPr="004A5DAB" w:rsidRDefault="00C4180C" w:rsidP="009428A3">
      <w:pPr>
        <w:pStyle w:val="ab"/>
        <w:numPr>
          <w:ilvl w:val="0"/>
          <w:numId w:val="20"/>
        </w:numPr>
        <w:ind w:left="0" w:firstLine="567"/>
        <w:jc w:val="both"/>
        <w:rPr>
          <w:rFonts w:ascii="Times New Roman" w:hAnsi="Times New Roman"/>
          <w:sz w:val="28"/>
          <w:szCs w:val="28"/>
        </w:rPr>
      </w:pPr>
      <w:r w:rsidRPr="004A5DAB">
        <w:rPr>
          <w:rFonts w:ascii="Times New Roman" w:hAnsi="Times New Roman"/>
          <w:sz w:val="28"/>
          <w:szCs w:val="28"/>
        </w:rPr>
        <w:lastRenderedPageBreak/>
        <w:t xml:space="preserve">Положения </w:t>
      </w:r>
      <w:r w:rsidR="006C3105">
        <w:rPr>
          <w:rFonts w:ascii="Times New Roman" w:hAnsi="Times New Roman"/>
          <w:sz w:val="28"/>
          <w:szCs w:val="28"/>
        </w:rPr>
        <w:t>об оплате труда работников</w:t>
      </w:r>
      <w:r w:rsidRPr="004A5DAB">
        <w:rPr>
          <w:rFonts w:ascii="Times New Roman" w:hAnsi="Times New Roman"/>
          <w:sz w:val="28"/>
          <w:szCs w:val="28"/>
        </w:rPr>
        <w:t xml:space="preserve"> МКУ «</w:t>
      </w:r>
      <w:r w:rsidR="006C3105">
        <w:rPr>
          <w:rFonts w:ascii="Times New Roman" w:hAnsi="Times New Roman"/>
          <w:sz w:val="28"/>
          <w:szCs w:val="28"/>
        </w:rPr>
        <w:t>ЕДДС -112»</w:t>
      </w:r>
      <w:r w:rsidR="00C6094B">
        <w:rPr>
          <w:rFonts w:ascii="Times New Roman" w:hAnsi="Times New Roman"/>
          <w:sz w:val="28"/>
          <w:szCs w:val="28"/>
        </w:rPr>
        <w:t>, утвержденного приказом директора Учреждения от 07.02.2019 г. № 1, с изменениями внесенными приказами</w:t>
      </w:r>
      <w:r w:rsidR="00C27522">
        <w:rPr>
          <w:rFonts w:ascii="Times New Roman" w:hAnsi="Times New Roman"/>
          <w:sz w:val="28"/>
          <w:szCs w:val="28"/>
        </w:rPr>
        <w:t xml:space="preserve"> от 01.07.2019 г. № 23,</w:t>
      </w:r>
      <w:r w:rsidR="00C6094B">
        <w:rPr>
          <w:rFonts w:ascii="Times New Roman" w:hAnsi="Times New Roman"/>
          <w:sz w:val="28"/>
          <w:szCs w:val="28"/>
        </w:rPr>
        <w:t xml:space="preserve"> от 17.07.2019 г. № 24, от 30.12.2019 г. № 33</w:t>
      </w:r>
      <w:r w:rsidR="004A5DAB" w:rsidRPr="004A5DAB">
        <w:rPr>
          <w:rFonts w:ascii="Times New Roman" w:hAnsi="Times New Roman"/>
          <w:sz w:val="28"/>
          <w:szCs w:val="28"/>
        </w:rPr>
        <w:t>;</w:t>
      </w:r>
    </w:p>
    <w:p w:rsidR="00C4180C" w:rsidRPr="004A5DAB" w:rsidRDefault="00C4180C" w:rsidP="009428A3">
      <w:pPr>
        <w:pStyle w:val="ab"/>
        <w:numPr>
          <w:ilvl w:val="0"/>
          <w:numId w:val="20"/>
        </w:numPr>
        <w:ind w:left="0" w:firstLine="567"/>
        <w:jc w:val="both"/>
        <w:rPr>
          <w:rFonts w:ascii="Times New Roman" w:hAnsi="Times New Roman"/>
          <w:sz w:val="28"/>
          <w:szCs w:val="28"/>
        </w:rPr>
      </w:pPr>
      <w:r w:rsidRPr="004A5DAB">
        <w:rPr>
          <w:rFonts w:ascii="Times New Roman" w:hAnsi="Times New Roman"/>
          <w:sz w:val="28"/>
          <w:szCs w:val="28"/>
        </w:rPr>
        <w:t xml:space="preserve">Приказов «Об утверждении штатного расписания», утвержденных  </w:t>
      </w:r>
      <w:r w:rsidR="00C6094B">
        <w:rPr>
          <w:rFonts w:ascii="Times New Roman" w:hAnsi="Times New Roman"/>
          <w:sz w:val="28"/>
          <w:szCs w:val="28"/>
        </w:rPr>
        <w:t>директором</w:t>
      </w:r>
      <w:r w:rsidRPr="004A5DAB">
        <w:rPr>
          <w:rFonts w:ascii="Times New Roman" w:hAnsi="Times New Roman"/>
          <w:sz w:val="28"/>
          <w:szCs w:val="28"/>
        </w:rPr>
        <w:t xml:space="preserve"> Учреждения от </w:t>
      </w:r>
      <w:r w:rsidR="00C6094B">
        <w:rPr>
          <w:rFonts w:ascii="Times New Roman" w:hAnsi="Times New Roman"/>
          <w:sz w:val="28"/>
          <w:szCs w:val="28"/>
        </w:rPr>
        <w:t>01.09.2020</w:t>
      </w:r>
      <w:r w:rsidRPr="004A5DAB">
        <w:rPr>
          <w:rFonts w:ascii="Times New Roman" w:hAnsi="Times New Roman"/>
          <w:sz w:val="28"/>
          <w:szCs w:val="28"/>
        </w:rPr>
        <w:t xml:space="preserve"> г. № </w:t>
      </w:r>
      <w:r w:rsidR="00C6094B">
        <w:rPr>
          <w:rFonts w:ascii="Times New Roman" w:hAnsi="Times New Roman"/>
          <w:sz w:val="28"/>
          <w:szCs w:val="28"/>
        </w:rPr>
        <w:t>1</w:t>
      </w:r>
      <w:r w:rsidRPr="004A5DAB">
        <w:rPr>
          <w:rFonts w:ascii="Times New Roman" w:hAnsi="Times New Roman"/>
          <w:sz w:val="28"/>
          <w:szCs w:val="28"/>
        </w:rPr>
        <w:t>,</w:t>
      </w:r>
      <w:r w:rsidR="00C6094B">
        <w:rPr>
          <w:rFonts w:ascii="Times New Roman" w:hAnsi="Times New Roman"/>
          <w:sz w:val="28"/>
          <w:szCs w:val="28"/>
        </w:rPr>
        <w:t xml:space="preserve"> от 25.09.2020 г. № 20,</w:t>
      </w:r>
      <w:r w:rsidRPr="004A5DAB">
        <w:rPr>
          <w:rFonts w:ascii="Times New Roman" w:hAnsi="Times New Roman"/>
          <w:sz w:val="28"/>
          <w:szCs w:val="28"/>
        </w:rPr>
        <w:t xml:space="preserve"> от </w:t>
      </w:r>
      <w:r w:rsidR="004A5DAB" w:rsidRPr="004A5DAB">
        <w:rPr>
          <w:rFonts w:ascii="Times New Roman" w:hAnsi="Times New Roman"/>
          <w:sz w:val="28"/>
          <w:szCs w:val="28"/>
        </w:rPr>
        <w:t>1</w:t>
      </w:r>
      <w:r w:rsidR="00C6094B">
        <w:rPr>
          <w:rFonts w:ascii="Times New Roman" w:hAnsi="Times New Roman"/>
          <w:sz w:val="28"/>
          <w:szCs w:val="28"/>
        </w:rPr>
        <w:t>5</w:t>
      </w:r>
      <w:r w:rsidR="004A5DAB" w:rsidRPr="004A5DAB">
        <w:rPr>
          <w:rFonts w:ascii="Times New Roman" w:hAnsi="Times New Roman"/>
          <w:sz w:val="28"/>
          <w:szCs w:val="28"/>
        </w:rPr>
        <w:t>.0</w:t>
      </w:r>
      <w:r w:rsidR="00C6094B">
        <w:rPr>
          <w:rFonts w:ascii="Times New Roman" w:hAnsi="Times New Roman"/>
          <w:sz w:val="28"/>
          <w:szCs w:val="28"/>
        </w:rPr>
        <w:t>1</w:t>
      </w:r>
      <w:r w:rsidR="004A5DAB" w:rsidRPr="004A5DAB">
        <w:rPr>
          <w:rFonts w:ascii="Times New Roman" w:hAnsi="Times New Roman"/>
          <w:sz w:val="28"/>
          <w:szCs w:val="28"/>
        </w:rPr>
        <w:t>.2021</w:t>
      </w:r>
      <w:r w:rsidRPr="004A5DAB">
        <w:rPr>
          <w:rFonts w:ascii="Times New Roman" w:hAnsi="Times New Roman"/>
          <w:sz w:val="28"/>
          <w:szCs w:val="28"/>
        </w:rPr>
        <w:t xml:space="preserve"> г. № </w:t>
      </w:r>
      <w:r w:rsidR="00C6094B">
        <w:rPr>
          <w:rFonts w:ascii="Times New Roman" w:hAnsi="Times New Roman"/>
          <w:sz w:val="28"/>
          <w:szCs w:val="28"/>
        </w:rPr>
        <w:t>2</w:t>
      </w:r>
      <w:r w:rsidRPr="004A5DAB">
        <w:rPr>
          <w:rFonts w:ascii="Times New Roman" w:hAnsi="Times New Roman"/>
          <w:sz w:val="28"/>
          <w:szCs w:val="28"/>
        </w:rPr>
        <w:t>,</w:t>
      </w:r>
      <w:r w:rsidR="00C6094B">
        <w:rPr>
          <w:rFonts w:ascii="Times New Roman" w:hAnsi="Times New Roman"/>
          <w:sz w:val="28"/>
          <w:szCs w:val="28"/>
        </w:rPr>
        <w:t xml:space="preserve"> от 11.10.2021 г. № 7, от 19.01.2022 г. № 2, </w:t>
      </w:r>
      <w:r w:rsidRPr="004A5DAB">
        <w:rPr>
          <w:rFonts w:ascii="Times New Roman" w:hAnsi="Times New Roman"/>
          <w:sz w:val="28"/>
          <w:szCs w:val="28"/>
        </w:rPr>
        <w:t xml:space="preserve">от </w:t>
      </w:r>
      <w:r w:rsidR="00C6094B">
        <w:rPr>
          <w:rFonts w:ascii="Times New Roman" w:hAnsi="Times New Roman"/>
          <w:sz w:val="28"/>
          <w:szCs w:val="28"/>
        </w:rPr>
        <w:t>1</w:t>
      </w:r>
      <w:r w:rsidR="004A5DAB" w:rsidRPr="004A5DAB">
        <w:rPr>
          <w:rFonts w:ascii="Times New Roman" w:hAnsi="Times New Roman"/>
          <w:sz w:val="28"/>
          <w:szCs w:val="28"/>
        </w:rPr>
        <w:t>2</w:t>
      </w:r>
      <w:r w:rsidR="00C6094B">
        <w:rPr>
          <w:rFonts w:ascii="Times New Roman" w:hAnsi="Times New Roman"/>
          <w:sz w:val="28"/>
          <w:szCs w:val="28"/>
        </w:rPr>
        <w:t>.12</w:t>
      </w:r>
      <w:r w:rsidRPr="004A5DAB">
        <w:rPr>
          <w:rFonts w:ascii="Times New Roman" w:hAnsi="Times New Roman"/>
          <w:sz w:val="28"/>
          <w:szCs w:val="28"/>
        </w:rPr>
        <w:t>.202</w:t>
      </w:r>
      <w:r w:rsidR="004A5DAB" w:rsidRPr="004A5DAB">
        <w:rPr>
          <w:rFonts w:ascii="Times New Roman" w:hAnsi="Times New Roman"/>
          <w:sz w:val="28"/>
          <w:szCs w:val="28"/>
        </w:rPr>
        <w:t>2</w:t>
      </w:r>
      <w:r w:rsidRPr="004A5DAB">
        <w:rPr>
          <w:rFonts w:ascii="Times New Roman" w:hAnsi="Times New Roman"/>
          <w:sz w:val="28"/>
          <w:szCs w:val="28"/>
        </w:rPr>
        <w:t xml:space="preserve"> г. № </w:t>
      </w:r>
      <w:r w:rsidR="00C6094B">
        <w:rPr>
          <w:rFonts w:ascii="Times New Roman" w:hAnsi="Times New Roman"/>
          <w:sz w:val="28"/>
          <w:szCs w:val="28"/>
        </w:rPr>
        <w:t>7</w:t>
      </w:r>
      <w:r w:rsidRPr="004A5DAB">
        <w:rPr>
          <w:rFonts w:ascii="Times New Roman" w:hAnsi="Times New Roman"/>
          <w:sz w:val="28"/>
          <w:szCs w:val="28"/>
        </w:rPr>
        <w:t>.</w:t>
      </w:r>
    </w:p>
    <w:p w:rsidR="00C4180C" w:rsidRPr="004A5DAB" w:rsidRDefault="00C4180C" w:rsidP="009428A3">
      <w:pPr>
        <w:pStyle w:val="ab"/>
        <w:numPr>
          <w:ilvl w:val="0"/>
          <w:numId w:val="20"/>
        </w:numPr>
        <w:ind w:left="0" w:firstLine="567"/>
        <w:jc w:val="both"/>
        <w:rPr>
          <w:rFonts w:ascii="Times New Roman" w:hAnsi="Times New Roman"/>
          <w:color w:val="000000"/>
          <w:sz w:val="28"/>
          <w:szCs w:val="28"/>
        </w:rPr>
      </w:pPr>
      <w:r w:rsidRPr="004A5DAB">
        <w:rPr>
          <w:rFonts w:ascii="Times New Roman" w:hAnsi="Times New Roman"/>
          <w:color w:val="000000"/>
          <w:sz w:val="28"/>
          <w:szCs w:val="28"/>
        </w:rPr>
        <w:t xml:space="preserve">Приказов </w:t>
      </w:r>
      <w:r w:rsidR="00127789">
        <w:rPr>
          <w:rFonts w:ascii="Times New Roman" w:hAnsi="Times New Roman"/>
          <w:color w:val="000000"/>
          <w:sz w:val="28"/>
          <w:szCs w:val="28"/>
        </w:rPr>
        <w:t>директора</w:t>
      </w:r>
      <w:r w:rsidRPr="004A5DAB">
        <w:rPr>
          <w:rFonts w:ascii="Times New Roman" w:hAnsi="Times New Roman"/>
          <w:color w:val="000000"/>
          <w:sz w:val="28"/>
          <w:szCs w:val="28"/>
        </w:rPr>
        <w:t xml:space="preserve"> учреждения о приеме, увольнении и перемещении сотрудников в соответствии с утвержденным штатным расписанием и ставками заработной платы; табеля учета рабочего времени; расчета об исчислении среднего заработка при предоставлении отпуска, увольнении и других случаях;  другие учетные документы по учету труда и его оплаты.</w:t>
      </w:r>
    </w:p>
    <w:p w:rsidR="009C460C" w:rsidRDefault="004C663C" w:rsidP="009428A3">
      <w:pPr>
        <w:pStyle w:val="ab"/>
        <w:ind w:firstLine="567"/>
        <w:jc w:val="both"/>
        <w:rPr>
          <w:rFonts w:ascii="Times New Roman" w:hAnsi="Times New Roman"/>
          <w:color w:val="000000"/>
          <w:sz w:val="28"/>
          <w:szCs w:val="28"/>
        </w:rPr>
      </w:pPr>
      <w:r w:rsidRPr="00B3541C">
        <w:rPr>
          <w:rFonts w:ascii="Times New Roman" w:hAnsi="Times New Roman"/>
          <w:color w:val="000000"/>
          <w:sz w:val="28"/>
          <w:szCs w:val="28"/>
        </w:rPr>
        <w:t xml:space="preserve">  </w:t>
      </w:r>
      <w:r>
        <w:rPr>
          <w:rFonts w:ascii="Times New Roman" w:hAnsi="Times New Roman"/>
          <w:color w:val="000000"/>
          <w:sz w:val="28"/>
          <w:szCs w:val="28"/>
        </w:rPr>
        <w:t xml:space="preserve">    </w:t>
      </w:r>
    </w:p>
    <w:p w:rsidR="00C8251E" w:rsidRDefault="009428A3" w:rsidP="009428A3">
      <w:pPr>
        <w:pStyle w:val="ab"/>
        <w:ind w:firstLine="567"/>
        <w:jc w:val="both"/>
        <w:rPr>
          <w:rFonts w:ascii="Times New Roman" w:hAnsi="Times New Roman"/>
          <w:color w:val="000000"/>
          <w:sz w:val="28"/>
          <w:szCs w:val="28"/>
        </w:rPr>
      </w:pPr>
      <w:r>
        <w:rPr>
          <w:rFonts w:ascii="Times New Roman" w:hAnsi="Times New Roman"/>
          <w:color w:val="000000"/>
          <w:sz w:val="28"/>
          <w:szCs w:val="28"/>
        </w:rPr>
        <w:t xml:space="preserve">Информация о плановых расходах на заработную плату, согласно утвержденному штатному расписанию по фонду оплате труда предоставлена в таблице 4:                                                                                                          </w:t>
      </w:r>
    </w:p>
    <w:p w:rsidR="004C663C" w:rsidRDefault="00617C53" w:rsidP="009428A3">
      <w:pPr>
        <w:pStyle w:val="ab"/>
        <w:tabs>
          <w:tab w:val="left" w:pos="7440"/>
        </w:tabs>
        <w:ind w:firstLine="567"/>
        <w:jc w:val="right"/>
        <w:rPr>
          <w:rFonts w:ascii="Times New Roman" w:hAnsi="Times New Roman"/>
          <w:color w:val="000000"/>
          <w:sz w:val="28"/>
          <w:szCs w:val="28"/>
        </w:rPr>
      </w:pPr>
      <w:r>
        <w:rPr>
          <w:rFonts w:ascii="Times New Roman" w:hAnsi="Times New Roman"/>
          <w:color w:val="000000"/>
          <w:sz w:val="28"/>
          <w:szCs w:val="28"/>
        </w:rPr>
        <w:t xml:space="preserve">Таблица </w:t>
      </w:r>
      <w:r w:rsidR="008E2E16">
        <w:rPr>
          <w:rFonts w:ascii="Times New Roman" w:hAnsi="Times New Roman"/>
          <w:color w:val="000000"/>
          <w:sz w:val="28"/>
          <w:szCs w:val="28"/>
        </w:rPr>
        <w:t>4</w:t>
      </w:r>
    </w:p>
    <w:p w:rsidR="004C663C" w:rsidRDefault="004C663C" w:rsidP="009428A3">
      <w:pPr>
        <w:pStyle w:val="ab"/>
        <w:ind w:firstLine="567"/>
        <w:jc w:val="both"/>
        <w:rPr>
          <w:rFonts w:ascii="Times New Roman" w:hAnsi="Times New Roman"/>
          <w:color w:val="000000"/>
          <w:sz w:val="28"/>
          <w:szCs w:val="28"/>
        </w:rPr>
      </w:pPr>
    </w:p>
    <w:tbl>
      <w:tblPr>
        <w:tblW w:w="0" w:type="auto"/>
        <w:tblInd w:w="432" w:type="dxa"/>
        <w:tblBorders>
          <w:top w:val="single" w:sz="4" w:space="0" w:color="auto"/>
        </w:tblBorders>
        <w:tblLook w:val="0000"/>
      </w:tblPr>
      <w:tblGrid>
        <w:gridCol w:w="1288"/>
        <w:gridCol w:w="2534"/>
        <w:gridCol w:w="2534"/>
        <w:gridCol w:w="2534"/>
      </w:tblGrid>
      <w:tr w:rsidR="004C663C" w:rsidTr="00D925C5">
        <w:trPr>
          <w:trHeight w:val="644"/>
        </w:trPr>
        <w:tc>
          <w:tcPr>
            <w:tcW w:w="1288" w:type="dxa"/>
            <w:tcBorders>
              <w:left w:val="single" w:sz="4" w:space="0" w:color="auto"/>
              <w:bottom w:val="single" w:sz="4" w:space="0" w:color="auto"/>
              <w:right w:val="single" w:sz="4" w:space="0" w:color="auto"/>
            </w:tcBorders>
          </w:tcPr>
          <w:p w:rsidR="004C663C" w:rsidRPr="001704F2" w:rsidRDefault="004C663C" w:rsidP="00935ABA">
            <w:pPr>
              <w:pStyle w:val="ab"/>
              <w:jc w:val="both"/>
              <w:rPr>
                <w:rFonts w:ascii="Times New Roman" w:hAnsi="Times New Roman"/>
                <w:b/>
                <w:color w:val="000000"/>
                <w:sz w:val="28"/>
                <w:szCs w:val="28"/>
              </w:rPr>
            </w:pPr>
            <w:r w:rsidRPr="001704F2">
              <w:rPr>
                <w:rFonts w:ascii="Times New Roman" w:hAnsi="Times New Roman"/>
                <w:b/>
                <w:color w:val="000000"/>
                <w:sz w:val="28"/>
                <w:szCs w:val="28"/>
              </w:rPr>
              <w:t>Период</w:t>
            </w:r>
          </w:p>
        </w:tc>
        <w:tc>
          <w:tcPr>
            <w:tcW w:w="2534" w:type="dxa"/>
            <w:tcBorders>
              <w:left w:val="single" w:sz="4" w:space="0" w:color="auto"/>
              <w:bottom w:val="single" w:sz="4" w:space="0" w:color="auto"/>
              <w:right w:val="single" w:sz="4" w:space="0" w:color="auto"/>
            </w:tcBorders>
          </w:tcPr>
          <w:p w:rsidR="004C663C" w:rsidRPr="001704F2" w:rsidRDefault="00E25A35" w:rsidP="00935ABA">
            <w:pPr>
              <w:pStyle w:val="ab"/>
              <w:jc w:val="both"/>
              <w:rPr>
                <w:rFonts w:ascii="Times New Roman" w:hAnsi="Times New Roman"/>
                <w:b/>
                <w:color w:val="000000"/>
                <w:sz w:val="28"/>
                <w:szCs w:val="28"/>
              </w:rPr>
            </w:pPr>
            <w:r>
              <w:rPr>
                <w:rFonts w:ascii="Times New Roman" w:hAnsi="Times New Roman"/>
                <w:b/>
                <w:color w:val="000000"/>
                <w:sz w:val="28"/>
                <w:szCs w:val="28"/>
              </w:rPr>
              <w:t>ФОТ, утвержденный на начало года</w:t>
            </w:r>
            <w:r w:rsidR="004C663C" w:rsidRPr="001704F2">
              <w:rPr>
                <w:rFonts w:ascii="Times New Roman" w:hAnsi="Times New Roman"/>
                <w:b/>
                <w:color w:val="000000"/>
                <w:sz w:val="28"/>
                <w:szCs w:val="28"/>
              </w:rPr>
              <w:t>, руб.</w:t>
            </w:r>
          </w:p>
        </w:tc>
        <w:tc>
          <w:tcPr>
            <w:tcW w:w="2534" w:type="dxa"/>
            <w:tcBorders>
              <w:left w:val="single" w:sz="4" w:space="0" w:color="auto"/>
              <w:bottom w:val="single" w:sz="4" w:space="0" w:color="auto"/>
              <w:right w:val="single" w:sz="4" w:space="0" w:color="auto"/>
            </w:tcBorders>
          </w:tcPr>
          <w:p w:rsidR="004C663C" w:rsidRPr="001704F2" w:rsidRDefault="00E25A35" w:rsidP="00935ABA">
            <w:pPr>
              <w:pStyle w:val="ab"/>
              <w:jc w:val="both"/>
              <w:rPr>
                <w:rFonts w:ascii="Times New Roman" w:hAnsi="Times New Roman"/>
                <w:b/>
                <w:color w:val="000000"/>
                <w:sz w:val="28"/>
                <w:szCs w:val="28"/>
              </w:rPr>
            </w:pPr>
            <w:r>
              <w:rPr>
                <w:rFonts w:ascii="Times New Roman" w:hAnsi="Times New Roman"/>
                <w:b/>
                <w:color w:val="000000"/>
                <w:sz w:val="28"/>
                <w:szCs w:val="28"/>
              </w:rPr>
              <w:t>ФОТ с изменениями на конец года</w:t>
            </w:r>
            <w:r w:rsidR="004C663C" w:rsidRPr="001704F2">
              <w:rPr>
                <w:rFonts w:ascii="Times New Roman" w:hAnsi="Times New Roman"/>
                <w:b/>
                <w:color w:val="000000"/>
                <w:sz w:val="28"/>
                <w:szCs w:val="28"/>
              </w:rPr>
              <w:t xml:space="preserve">, руб.  </w:t>
            </w:r>
          </w:p>
        </w:tc>
        <w:tc>
          <w:tcPr>
            <w:tcW w:w="2534" w:type="dxa"/>
            <w:tcBorders>
              <w:left w:val="single" w:sz="4" w:space="0" w:color="auto"/>
              <w:bottom w:val="single" w:sz="4" w:space="0" w:color="auto"/>
              <w:right w:val="single" w:sz="4" w:space="0" w:color="auto"/>
            </w:tcBorders>
          </w:tcPr>
          <w:p w:rsidR="004C663C" w:rsidRPr="001704F2" w:rsidRDefault="004C663C" w:rsidP="00935ABA">
            <w:pPr>
              <w:pStyle w:val="ab"/>
              <w:jc w:val="both"/>
              <w:rPr>
                <w:rFonts w:ascii="Times New Roman" w:hAnsi="Times New Roman"/>
                <w:b/>
                <w:color w:val="000000"/>
                <w:sz w:val="28"/>
                <w:szCs w:val="28"/>
              </w:rPr>
            </w:pPr>
            <w:r>
              <w:rPr>
                <w:rFonts w:ascii="Times New Roman" w:hAnsi="Times New Roman"/>
                <w:b/>
                <w:color w:val="000000"/>
                <w:sz w:val="28"/>
                <w:szCs w:val="28"/>
              </w:rPr>
              <w:t>Утверждено (доведено) лимитов, руб.</w:t>
            </w:r>
          </w:p>
        </w:tc>
      </w:tr>
      <w:tr w:rsidR="00E25A35" w:rsidTr="00D925C5">
        <w:trPr>
          <w:trHeight w:val="644"/>
        </w:trPr>
        <w:tc>
          <w:tcPr>
            <w:tcW w:w="1288" w:type="dxa"/>
            <w:tcBorders>
              <w:top w:val="single" w:sz="4" w:space="0" w:color="auto"/>
              <w:left w:val="single" w:sz="4" w:space="0" w:color="auto"/>
              <w:bottom w:val="single" w:sz="4" w:space="0" w:color="auto"/>
              <w:right w:val="single" w:sz="4" w:space="0" w:color="auto"/>
            </w:tcBorders>
          </w:tcPr>
          <w:p w:rsidR="00E25A35" w:rsidRPr="001704F2" w:rsidRDefault="00E25A35" w:rsidP="00935ABA">
            <w:pPr>
              <w:pStyle w:val="ab"/>
              <w:jc w:val="center"/>
              <w:rPr>
                <w:rFonts w:ascii="Times New Roman" w:hAnsi="Times New Roman"/>
                <w:b/>
                <w:color w:val="000000"/>
                <w:sz w:val="28"/>
                <w:szCs w:val="28"/>
              </w:rPr>
            </w:pPr>
            <w:r>
              <w:rPr>
                <w:rFonts w:ascii="Times New Roman" w:hAnsi="Times New Roman"/>
                <w:b/>
                <w:color w:val="000000"/>
                <w:sz w:val="28"/>
                <w:szCs w:val="28"/>
              </w:rPr>
              <w:t>2020 год</w:t>
            </w:r>
          </w:p>
        </w:tc>
        <w:tc>
          <w:tcPr>
            <w:tcW w:w="2534" w:type="dxa"/>
            <w:tcBorders>
              <w:top w:val="single" w:sz="4" w:space="0" w:color="auto"/>
              <w:left w:val="single" w:sz="4" w:space="0" w:color="auto"/>
              <w:bottom w:val="single" w:sz="4" w:space="0" w:color="auto"/>
              <w:right w:val="single" w:sz="4" w:space="0" w:color="auto"/>
            </w:tcBorders>
          </w:tcPr>
          <w:p w:rsidR="00E25A35" w:rsidRDefault="00E25A35" w:rsidP="00935ABA">
            <w:pPr>
              <w:pStyle w:val="ab"/>
              <w:jc w:val="center"/>
              <w:rPr>
                <w:rFonts w:ascii="Times New Roman" w:hAnsi="Times New Roman"/>
                <w:color w:val="000000"/>
                <w:sz w:val="28"/>
                <w:szCs w:val="28"/>
              </w:rPr>
            </w:pPr>
            <w:r>
              <w:rPr>
                <w:rFonts w:ascii="Times New Roman" w:hAnsi="Times New Roman"/>
                <w:color w:val="000000"/>
                <w:sz w:val="28"/>
                <w:szCs w:val="28"/>
              </w:rPr>
              <w:t>5 273 487,96</w:t>
            </w:r>
          </w:p>
        </w:tc>
        <w:tc>
          <w:tcPr>
            <w:tcW w:w="2534" w:type="dxa"/>
            <w:tcBorders>
              <w:top w:val="single" w:sz="4" w:space="0" w:color="auto"/>
              <w:left w:val="single" w:sz="4" w:space="0" w:color="auto"/>
              <w:bottom w:val="single" w:sz="4" w:space="0" w:color="auto"/>
              <w:right w:val="single" w:sz="4" w:space="0" w:color="auto"/>
            </w:tcBorders>
          </w:tcPr>
          <w:p w:rsidR="00E25A35" w:rsidRDefault="00E25A35" w:rsidP="00935ABA">
            <w:pPr>
              <w:pStyle w:val="ab"/>
              <w:jc w:val="center"/>
              <w:rPr>
                <w:rFonts w:ascii="Times New Roman" w:hAnsi="Times New Roman"/>
                <w:color w:val="000000"/>
                <w:sz w:val="28"/>
                <w:szCs w:val="28"/>
              </w:rPr>
            </w:pPr>
            <w:r>
              <w:rPr>
                <w:rFonts w:ascii="Times New Roman" w:hAnsi="Times New Roman"/>
                <w:color w:val="000000"/>
                <w:sz w:val="28"/>
                <w:szCs w:val="28"/>
              </w:rPr>
              <w:t>6 145 567,08</w:t>
            </w:r>
          </w:p>
        </w:tc>
        <w:tc>
          <w:tcPr>
            <w:tcW w:w="2534" w:type="dxa"/>
            <w:tcBorders>
              <w:top w:val="single" w:sz="4" w:space="0" w:color="auto"/>
              <w:left w:val="single" w:sz="4" w:space="0" w:color="auto"/>
              <w:bottom w:val="single" w:sz="4" w:space="0" w:color="auto"/>
              <w:right w:val="single" w:sz="4" w:space="0" w:color="auto"/>
            </w:tcBorders>
          </w:tcPr>
          <w:p w:rsidR="00E25A35" w:rsidRDefault="002E7DDB" w:rsidP="00935ABA">
            <w:pPr>
              <w:pStyle w:val="ab"/>
              <w:jc w:val="center"/>
              <w:rPr>
                <w:rFonts w:ascii="Times New Roman" w:hAnsi="Times New Roman"/>
                <w:color w:val="000000"/>
                <w:sz w:val="28"/>
                <w:szCs w:val="28"/>
              </w:rPr>
            </w:pPr>
            <w:r>
              <w:rPr>
                <w:rFonts w:ascii="Times New Roman" w:hAnsi="Times New Roman"/>
                <w:color w:val="000000"/>
                <w:sz w:val="28"/>
                <w:szCs w:val="28"/>
              </w:rPr>
              <w:t>5 632 006,81</w:t>
            </w:r>
          </w:p>
        </w:tc>
      </w:tr>
      <w:tr w:rsidR="004C663C" w:rsidTr="00D925C5">
        <w:trPr>
          <w:trHeight w:val="644"/>
        </w:trPr>
        <w:tc>
          <w:tcPr>
            <w:tcW w:w="1288" w:type="dxa"/>
            <w:tcBorders>
              <w:top w:val="single" w:sz="4" w:space="0" w:color="auto"/>
              <w:left w:val="single" w:sz="4" w:space="0" w:color="auto"/>
              <w:bottom w:val="single" w:sz="4" w:space="0" w:color="auto"/>
              <w:right w:val="single" w:sz="4" w:space="0" w:color="auto"/>
            </w:tcBorders>
          </w:tcPr>
          <w:p w:rsidR="004C663C" w:rsidRPr="001704F2" w:rsidRDefault="004C663C" w:rsidP="00935ABA">
            <w:pPr>
              <w:pStyle w:val="ab"/>
              <w:jc w:val="center"/>
              <w:rPr>
                <w:rFonts w:ascii="Times New Roman" w:hAnsi="Times New Roman"/>
                <w:b/>
                <w:color w:val="000000"/>
                <w:sz w:val="28"/>
                <w:szCs w:val="28"/>
              </w:rPr>
            </w:pPr>
            <w:r w:rsidRPr="001704F2">
              <w:rPr>
                <w:rFonts w:ascii="Times New Roman" w:hAnsi="Times New Roman"/>
                <w:b/>
                <w:color w:val="000000"/>
                <w:sz w:val="28"/>
                <w:szCs w:val="28"/>
              </w:rPr>
              <w:t>20</w:t>
            </w:r>
            <w:r w:rsidR="00763566">
              <w:rPr>
                <w:rFonts w:ascii="Times New Roman" w:hAnsi="Times New Roman"/>
                <w:b/>
                <w:color w:val="000000"/>
                <w:sz w:val="28"/>
                <w:szCs w:val="28"/>
              </w:rPr>
              <w:t>21</w:t>
            </w:r>
            <w:r w:rsidRPr="001704F2">
              <w:rPr>
                <w:rFonts w:ascii="Times New Roman" w:hAnsi="Times New Roman"/>
                <w:b/>
                <w:color w:val="000000"/>
                <w:sz w:val="28"/>
                <w:szCs w:val="28"/>
              </w:rPr>
              <w:t xml:space="preserve"> год</w:t>
            </w:r>
          </w:p>
        </w:tc>
        <w:tc>
          <w:tcPr>
            <w:tcW w:w="2534" w:type="dxa"/>
            <w:tcBorders>
              <w:top w:val="single" w:sz="4" w:space="0" w:color="auto"/>
              <w:left w:val="single" w:sz="4" w:space="0" w:color="auto"/>
              <w:bottom w:val="single" w:sz="4" w:space="0" w:color="auto"/>
              <w:right w:val="single" w:sz="4" w:space="0" w:color="auto"/>
            </w:tcBorders>
          </w:tcPr>
          <w:p w:rsidR="004C663C" w:rsidRDefault="00E25A35" w:rsidP="00935ABA">
            <w:pPr>
              <w:pStyle w:val="ab"/>
              <w:jc w:val="center"/>
              <w:rPr>
                <w:rFonts w:ascii="Times New Roman" w:hAnsi="Times New Roman"/>
                <w:color w:val="000000"/>
                <w:sz w:val="28"/>
                <w:szCs w:val="28"/>
              </w:rPr>
            </w:pPr>
            <w:r>
              <w:rPr>
                <w:rFonts w:ascii="Times New Roman" w:hAnsi="Times New Roman"/>
                <w:color w:val="000000"/>
                <w:sz w:val="28"/>
                <w:szCs w:val="28"/>
              </w:rPr>
              <w:t>7 127 200,38</w:t>
            </w:r>
          </w:p>
        </w:tc>
        <w:tc>
          <w:tcPr>
            <w:tcW w:w="2534" w:type="dxa"/>
            <w:tcBorders>
              <w:top w:val="single" w:sz="4" w:space="0" w:color="auto"/>
              <w:left w:val="single" w:sz="4" w:space="0" w:color="auto"/>
              <w:bottom w:val="single" w:sz="4" w:space="0" w:color="auto"/>
              <w:right w:val="single" w:sz="4" w:space="0" w:color="auto"/>
            </w:tcBorders>
          </w:tcPr>
          <w:p w:rsidR="004C663C" w:rsidRDefault="00E25A35" w:rsidP="00935ABA">
            <w:pPr>
              <w:pStyle w:val="ab"/>
              <w:jc w:val="center"/>
              <w:rPr>
                <w:rFonts w:ascii="Times New Roman" w:hAnsi="Times New Roman"/>
                <w:color w:val="000000"/>
                <w:sz w:val="28"/>
                <w:szCs w:val="28"/>
              </w:rPr>
            </w:pPr>
            <w:r>
              <w:rPr>
                <w:rFonts w:ascii="Times New Roman" w:hAnsi="Times New Roman"/>
                <w:color w:val="000000"/>
                <w:sz w:val="28"/>
                <w:szCs w:val="28"/>
              </w:rPr>
              <w:t>7 599 000,47</w:t>
            </w:r>
          </w:p>
        </w:tc>
        <w:tc>
          <w:tcPr>
            <w:tcW w:w="2534" w:type="dxa"/>
            <w:tcBorders>
              <w:top w:val="single" w:sz="4" w:space="0" w:color="auto"/>
              <w:left w:val="single" w:sz="4" w:space="0" w:color="auto"/>
              <w:bottom w:val="single" w:sz="4" w:space="0" w:color="auto"/>
              <w:right w:val="single" w:sz="4" w:space="0" w:color="auto"/>
            </w:tcBorders>
          </w:tcPr>
          <w:p w:rsidR="004C663C" w:rsidRDefault="00A649D6" w:rsidP="00935ABA">
            <w:pPr>
              <w:pStyle w:val="ab"/>
              <w:jc w:val="center"/>
              <w:rPr>
                <w:rFonts w:ascii="Times New Roman" w:hAnsi="Times New Roman"/>
                <w:color w:val="000000"/>
                <w:sz w:val="28"/>
                <w:szCs w:val="28"/>
              </w:rPr>
            </w:pPr>
            <w:r>
              <w:rPr>
                <w:rFonts w:ascii="Times New Roman" w:hAnsi="Times New Roman"/>
                <w:color w:val="000000"/>
                <w:sz w:val="28"/>
                <w:szCs w:val="28"/>
              </w:rPr>
              <w:t>7 147 770,02</w:t>
            </w:r>
          </w:p>
        </w:tc>
      </w:tr>
      <w:tr w:rsidR="004C663C" w:rsidTr="00D925C5">
        <w:trPr>
          <w:trHeight w:val="644"/>
        </w:trPr>
        <w:tc>
          <w:tcPr>
            <w:tcW w:w="1288" w:type="dxa"/>
            <w:tcBorders>
              <w:top w:val="single" w:sz="4" w:space="0" w:color="auto"/>
              <w:left w:val="single" w:sz="4" w:space="0" w:color="auto"/>
              <w:bottom w:val="single" w:sz="4" w:space="0" w:color="auto"/>
              <w:right w:val="single" w:sz="4" w:space="0" w:color="auto"/>
            </w:tcBorders>
          </w:tcPr>
          <w:p w:rsidR="004C663C" w:rsidRPr="001704F2" w:rsidRDefault="004C663C" w:rsidP="00935ABA">
            <w:pPr>
              <w:pStyle w:val="ab"/>
              <w:jc w:val="center"/>
              <w:rPr>
                <w:rFonts w:ascii="Times New Roman" w:hAnsi="Times New Roman"/>
                <w:b/>
                <w:color w:val="000000"/>
                <w:sz w:val="28"/>
                <w:szCs w:val="28"/>
              </w:rPr>
            </w:pPr>
            <w:r w:rsidRPr="001704F2">
              <w:rPr>
                <w:rFonts w:ascii="Times New Roman" w:hAnsi="Times New Roman"/>
                <w:b/>
                <w:color w:val="000000"/>
                <w:sz w:val="28"/>
                <w:szCs w:val="28"/>
              </w:rPr>
              <w:t>202</w:t>
            </w:r>
            <w:r w:rsidR="002E5F14">
              <w:rPr>
                <w:rFonts w:ascii="Times New Roman" w:hAnsi="Times New Roman"/>
                <w:b/>
                <w:color w:val="000000"/>
                <w:sz w:val="28"/>
                <w:szCs w:val="28"/>
              </w:rPr>
              <w:t>2</w:t>
            </w:r>
            <w:r w:rsidRPr="001704F2">
              <w:rPr>
                <w:rFonts w:ascii="Times New Roman" w:hAnsi="Times New Roman"/>
                <w:b/>
                <w:color w:val="000000"/>
                <w:sz w:val="28"/>
                <w:szCs w:val="28"/>
              </w:rPr>
              <w:t xml:space="preserve"> год</w:t>
            </w:r>
          </w:p>
        </w:tc>
        <w:tc>
          <w:tcPr>
            <w:tcW w:w="2534" w:type="dxa"/>
            <w:tcBorders>
              <w:top w:val="single" w:sz="4" w:space="0" w:color="auto"/>
              <w:left w:val="single" w:sz="4" w:space="0" w:color="auto"/>
              <w:bottom w:val="single" w:sz="4" w:space="0" w:color="auto"/>
              <w:right w:val="single" w:sz="4" w:space="0" w:color="auto"/>
            </w:tcBorders>
          </w:tcPr>
          <w:p w:rsidR="004C663C" w:rsidRDefault="00E25A35" w:rsidP="00935ABA">
            <w:pPr>
              <w:pStyle w:val="ab"/>
              <w:jc w:val="center"/>
              <w:rPr>
                <w:rFonts w:ascii="Times New Roman" w:hAnsi="Times New Roman"/>
                <w:color w:val="000000"/>
                <w:sz w:val="28"/>
                <w:szCs w:val="28"/>
              </w:rPr>
            </w:pPr>
            <w:r>
              <w:rPr>
                <w:rFonts w:ascii="Times New Roman" w:hAnsi="Times New Roman"/>
                <w:color w:val="000000"/>
                <w:sz w:val="28"/>
                <w:szCs w:val="28"/>
              </w:rPr>
              <w:t>8 474 560,60</w:t>
            </w:r>
          </w:p>
        </w:tc>
        <w:tc>
          <w:tcPr>
            <w:tcW w:w="2534" w:type="dxa"/>
            <w:tcBorders>
              <w:top w:val="single" w:sz="4" w:space="0" w:color="auto"/>
              <w:left w:val="single" w:sz="4" w:space="0" w:color="auto"/>
              <w:bottom w:val="single" w:sz="4" w:space="0" w:color="auto"/>
              <w:right w:val="single" w:sz="4" w:space="0" w:color="auto"/>
            </w:tcBorders>
          </w:tcPr>
          <w:p w:rsidR="004C663C" w:rsidRDefault="00E25A35" w:rsidP="00935ABA">
            <w:pPr>
              <w:pStyle w:val="ab"/>
              <w:jc w:val="center"/>
              <w:rPr>
                <w:rFonts w:ascii="Times New Roman" w:hAnsi="Times New Roman"/>
                <w:color w:val="000000"/>
                <w:sz w:val="28"/>
                <w:szCs w:val="28"/>
              </w:rPr>
            </w:pPr>
            <w:r>
              <w:rPr>
                <w:rFonts w:ascii="Times New Roman" w:hAnsi="Times New Roman"/>
                <w:color w:val="000000"/>
                <w:sz w:val="28"/>
                <w:szCs w:val="28"/>
              </w:rPr>
              <w:t>9 322 395,50</w:t>
            </w:r>
          </w:p>
        </w:tc>
        <w:tc>
          <w:tcPr>
            <w:tcW w:w="2534" w:type="dxa"/>
            <w:tcBorders>
              <w:top w:val="single" w:sz="4" w:space="0" w:color="auto"/>
              <w:left w:val="single" w:sz="4" w:space="0" w:color="auto"/>
              <w:bottom w:val="single" w:sz="4" w:space="0" w:color="auto"/>
              <w:right w:val="single" w:sz="4" w:space="0" w:color="auto"/>
            </w:tcBorders>
          </w:tcPr>
          <w:p w:rsidR="004C663C" w:rsidRDefault="00A649D6" w:rsidP="00935ABA">
            <w:pPr>
              <w:pStyle w:val="ab"/>
              <w:jc w:val="center"/>
              <w:rPr>
                <w:rFonts w:ascii="Times New Roman" w:hAnsi="Times New Roman"/>
                <w:color w:val="000000"/>
                <w:sz w:val="28"/>
                <w:szCs w:val="28"/>
              </w:rPr>
            </w:pPr>
            <w:r>
              <w:rPr>
                <w:rFonts w:ascii="Times New Roman" w:hAnsi="Times New Roman"/>
                <w:color w:val="000000"/>
                <w:sz w:val="28"/>
                <w:szCs w:val="28"/>
              </w:rPr>
              <w:t>8 851 500,85</w:t>
            </w:r>
          </w:p>
        </w:tc>
      </w:tr>
    </w:tbl>
    <w:p w:rsidR="004C663C" w:rsidRDefault="004C663C" w:rsidP="009428A3">
      <w:pPr>
        <w:pStyle w:val="ab"/>
        <w:ind w:firstLine="567"/>
        <w:jc w:val="both"/>
        <w:rPr>
          <w:rFonts w:ascii="Times New Roman" w:hAnsi="Times New Roman"/>
          <w:color w:val="000000"/>
          <w:sz w:val="28"/>
          <w:szCs w:val="28"/>
        </w:rPr>
      </w:pPr>
    </w:p>
    <w:p w:rsidR="009F3339" w:rsidRPr="00471F76" w:rsidRDefault="00625DA5" w:rsidP="009428A3">
      <w:pPr>
        <w:pStyle w:val="ab"/>
        <w:ind w:firstLine="567"/>
        <w:jc w:val="both"/>
        <w:rPr>
          <w:rFonts w:ascii="Times New Roman" w:hAnsi="Times New Roman"/>
          <w:color w:val="000000"/>
          <w:sz w:val="28"/>
          <w:szCs w:val="28"/>
        </w:rPr>
      </w:pPr>
      <w:r>
        <w:rPr>
          <w:rFonts w:ascii="Times New Roman" w:hAnsi="Times New Roman"/>
          <w:color w:val="000000"/>
          <w:sz w:val="28"/>
          <w:szCs w:val="28"/>
        </w:rPr>
        <w:t>Согласно данным представленным в таблицы видно, что планируемые расходы на формирование фонда оплаты труда, утвержденные в штатном расписании, превышают сумму фактически доведенных лимитов</w:t>
      </w:r>
      <w:r w:rsidR="005A10DC">
        <w:rPr>
          <w:rFonts w:ascii="Times New Roman" w:hAnsi="Times New Roman"/>
          <w:color w:val="000000"/>
          <w:sz w:val="28"/>
          <w:szCs w:val="28"/>
        </w:rPr>
        <w:t>.</w:t>
      </w:r>
      <w:r>
        <w:rPr>
          <w:rFonts w:ascii="Times New Roman" w:hAnsi="Times New Roman"/>
          <w:color w:val="000000"/>
          <w:sz w:val="28"/>
          <w:szCs w:val="28"/>
        </w:rPr>
        <w:t xml:space="preserve"> Причиной возникновения указанных расхождений служит изменение графика работы сотрудников (количество смен) со сменным характером деятельности, выплаты по больничн</w:t>
      </w:r>
      <w:r w:rsidR="005A10DC">
        <w:rPr>
          <w:rFonts w:ascii="Times New Roman" w:hAnsi="Times New Roman"/>
          <w:color w:val="000000"/>
          <w:sz w:val="28"/>
          <w:szCs w:val="28"/>
        </w:rPr>
        <w:t>ым</w:t>
      </w:r>
      <w:r>
        <w:rPr>
          <w:rFonts w:ascii="Times New Roman" w:hAnsi="Times New Roman"/>
          <w:color w:val="000000"/>
          <w:sz w:val="28"/>
          <w:szCs w:val="28"/>
        </w:rPr>
        <w:t xml:space="preserve"> и отпускн</w:t>
      </w:r>
      <w:r w:rsidR="005A10DC">
        <w:rPr>
          <w:rFonts w:ascii="Times New Roman" w:hAnsi="Times New Roman"/>
          <w:color w:val="000000"/>
          <w:sz w:val="28"/>
          <w:szCs w:val="28"/>
        </w:rPr>
        <w:t>ым</w:t>
      </w:r>
      <w:r>
        <w:rPr>
          <w:rFonts w:ascii="Times New Roman" w:hAnsi="Times New Roman"/>
          <w:color w:val="000000"/>
          <w:sz w:val="28"/>
          <w:szCs w:val="28"/>
        </w:rPr>
        <w:t xml:space="preserve">. </w:t>
      </w:r>
    </w:p>
    <w:p w:rsidR="00DE30B4" w:rsidRDefault="00DE30B4" w:rsidP="009428A3">
      <w:pPr>
        <w:pStyle w:val="ab"/>
        <w:ind w:firstLine="567"/>
        <w:jc w:val="both"/>
        <w:rPr>
          <w:rFonts w:ascii="Times New Roman" w:hAnsi="Times New Roman"/>
          <w:color w:val="000000"/>
          <w:sz w:val="28"/>
          <w:szCs w:val="28"/>
        </w:rPr>
      </w:pPr>
      <w:r w:rsidRPr="0026041F">
        <w:rPr>
          <w:rFonts w:ascii="Times New Roman" w:hAnsi="Times New Roman"/>
          <w:color w:val="000000"/>
          <w:sz w:val="28"/>
          <w:szCs w:val="28"/>
        </w:rPr>
        <w:t>Заработная плата начисляется за фактически отработанное время на основании табеля учета рабочего времени. Выплата заработной платы работникам учреждения производится путем перечисления на счета банковских карт.</w:t>
      </w:r>
    </w:p>
    <w:p w:rsidR="0040623B" w:rsidRPr="0040623B" w:rsidRDefault="005A10DC" w:rsidP="009428A3">
      <w:pPr>
        <w:pStyle w:val="ab"/>
        <w:ind w:firstLine="567"/>
        <w:jc w:val="both"/>
        <w:rPr>
          <w:rFonts w:ascii="Times New Roman" w:hAnsi="Times New Roman"/>
          <w:sz w:val="28"/>
          <w:szCs w:val="28"/>
        </w:rPr>
      </w:pPr>
      <w:r>
        <w:rPr>
          <w:rFonts w:ascii="Times New Roman" w:hAnsi="Times New Roman"/>
          <w:sz w:val="28"/>
          <w:szCs w:val="28"/>
        </w:rPr>
        <w:t>Н</w:t>
      </w:r>
      <w:r w:rsidR="0040623B" w:rsidRPr="0040623B">
        <w:rPr>
          <w:rFonts w:ascii="Times New Roman" w:hAnsi="Times New Roman"/>
          <w:sz w:val="28"/>
          <w:szCs w:val="28"/>
        </w:rPr>
        <w:t xml:space="preserve">еобходимо отметить, что временно отсутствующих </w:t>
      </w:r>
      <w:r>
        <w:rPr>
          <w:rFonts w:ascii="Times New Roman" w:hAnsi="Times New Roman"/>
          <w:sz w:val="28"/>
          <w:szCs w:val="28"/>
        </w:rPr>
        <w:t>работников</w:t>
      </w:r>
      <w:r w:rsidR="0040623B" w:rsidRPr="0040623B">
        <w:rPr>
          <w:rFonts w:ascii="Times New Roman" w:hAnsi="Times New Roman"/>
          <w:sz w:val="28"/>
          <w:szCs w:val="28"/>
        </w:rPr>
        <w:t>, как</w:t>
      </w:r>
      <w:r w:rsidR="009954F0">
        <w:rPr>
          <w:rFonts w:ascii="Times New Roman" w:hAnsi="Times New Roman"/>
          <w:sz w:val="28"/>
          <w:szCs w:val="28"/>
        </w:rPr>
        <w:t xml:space="preserve"> </w:t>
      </w:r>
      <w:r w:rsidR="0040623B" w:rsidRPr="0040623B">
        <w:rPr>
          <w:rFonts w:ascii="Times New Roman" w:hAnsi="Times New Roman"/>
          <w:sz w:val="28"/>
          <w:szCs w:val="28"/>
        </w:rPr>
        <w:t xml:space="preserve">правило, замещают </w:t>
      </w:r>
      <w:r>
        <w:rPr>
          <w:rFonts w:ascii="Times New Roman" w:hAnsi="Times New Roman"/>
          <w:sz w:val="28"/>
          <w:szCs w:val="28"/>
        </w:rPr>
        <w:t xml:space="preserve">работники </w:t>
      </w:r>
      <w:r w:rsidR="0040623B" w:rsidRPr="0040623B">
        <w:rPr>
          <w:rFonts w:ascii="Times New Roman" w:hAnsi="Times New Roman"/>
          <w:sz w:val="28"/>
          <w:szCs w:val="28"/>
        </w:rPr>
        <w:t>той же квалификации, которым за</w:t>
      </w:r>
      <w:r w:rsidR="009954F0">
        <w:rPr>
          <w:rFonts w:ascii="Times New Roman" w:hAnsi="Times New Roman"/>
          <w:sz w:val="28"/>
          <w:szCs w:val="28"/>
        </w:rPr>
        <w:t xml:space="preserve"> </w:t>
      </w:r>
      <w:r w:rsidR="0040623B" w:rsidRPr="0040623B">
        <w:rPr>
          <w:rFonts w:ascii="Times New Roman" w:hAnsi="Times New Roman"/>
          <w:sz w:val="28"/>
          <w:szCs w:val="28"/>
        </w:rPr>
        <w:t>дополнительно</w:t>
      </w:r>
      <w:r>
        <w:rPr>
          <w:rFonts w:ascii="Times New Roman" w:hAnsi="Times New Roman"/>
          <w:sz w:val="28"/>
          <w:szCs w:val="28"/>
        </w:rPr>
        <w:t xml:space="preserve"> отработанные смены осуществ</w:t>
      </w:r>
      <w:r w:rsidR="0040623B" w:rsidRPr="0040623B">
        <w:rPr>
          <w:rFonts w:ascii="Times New Roman" w:hAnsi="Times New Roman"/>
          <w:sz w:val="28"/>
          <w:szCs w:val="28"/>
        </w:rPr>
        <w:t>ляется</w:t>
      </w:r>
      <w:r w:rsidR="009954F0">
        <w:rPr>
          <w:rFonts w:ascii="Times New Roman" w:hAnsi="Times New Roman"/>
          <w:sz w:val="28"/>
          <w:szCs w:val="28"/>
        </w:rPr>
        <w:t xml:space="preserve"> </w:t>
      </w:r>
      <w:r w:rsidR="0040623B" w:rsidRPr="0040623B">
        <w:rPr>
          <w:rFonts w:ascii="Times New Roman" w:hAnsi="Times New Roman"/>
          <w:sz w:val="28"/>
          <w:szCs w:val="28"/>
        </w:rPr>
        <w:t>дополнительная оплата.</w:t>
      </w:r>
    </w:p>
    <w:p w:rsidR="00BC54F3" w:rsidRDefault="00B712AF" w:rsidP="009428A3">
      <w:pPr>
        <w:pStyle w:val="ab"/>
        <w:ind w:firstLine="567"/>
        <w:jc w:val="both"/>
        <w:rPr>
          <w:rFonts w:ascii="Times New Roman" w:hAnsi="Times New Roman"/>
          <w:sz w:val="28"/>
          <w:szCs w:val="28"/>
        </w:rPr>
      </w:pPr>
      <w:r>
        <w:rPr>
          <w:rFonts w:ascii="Times New Roman" w:hAnsi="Times New Roman"/>
          <w:color w:val="000000"/>
          <w:sz w:val="28"/>
          <w:szCs w:val="28"/>
        </w:rPr>
        <w:t xml:space="preserve">    </w:t>
      </w:r>
      <w:r w:rsidR="000E6130" w:rsidRPr="0026041F">
        <w:rPr>
          <w:rFonts w:ascii="Times New Roman" w:hAnsi="Times New Roman"/>
          <w:sz w:val="28"/>
          <w:szCs w:val="28"/>
        </w:rPr>
        <w:t xml:space="preserve">В проверяемом периоде штатная численность </w:t>
      </w:r>
      <w:r w:rsidR="00DE30B4">
        <w:rPr>
          <w:rFonts w:ascii="Times New Roman" w:hAnsi="Times New Roman"/>
          <w:sz w:val="28"/>
          <w:szCs w:val="28"/>
        </w:rPr>
        <w:t xml:space="preserve">Учреждения </w:t>
      </w:r>
      <w:r w:rsidR="000E6130" w:rsidRPr="0026041F">
        <w:rPr>
          <w:rFonts w:ascii="Times New Roman" w:hAnsi="Times New Roman"/>
          <w:sz w:val="28"/>
          <w:szCs w:val="28"/>
        </w:rPr>
        <w:t xml:space="preserve">определена штатными расписаниями, утвержденными </w:t>
      </w:r>
      <w:r w:rsidR="00624379">
        <w:rPr>
          <w:rFonts w:ascii="Times New Roman" w:hAnsi="Times New Roman"/>
          <w:sz w:val="28"/>
          <w:szCs w:val="28"/>
        </w:rPr>
        <w:t>директором</w:t>
      </w:r>
      <w:r w:rsidR="00D925C5">
        <w:rPr>
          <w:rFonts w:ascii="Times New Roman" w:hAnsi="Times New Roman"/>
          <w:sz w:val="28"/>
          <w:szCs w:val="28"/>
        </w:rPr>
        <w:t xml:space="preserve"> </w:t>
      </w:r>
      <w:r w:rsidR="000E6130" w:rsidRPr="0026041F">
        <w:rPr>
          <w:rFonts w:ascii="Times New Roman" w:hAnsi="Times New Roman"/>
          <w:sz w:val="28"/>
          <w:szCs w:val="28"/>
        </w:rPr>
        <w:t xml:space="preserve">Учреждения и </w:t>
      </w:r>
      <w:r w:rsidR="000E6130" w:rsidRPr="0026041F">
        <w:rPr>
          <w:rFonts w:ascii="Times New Roman" w:hAnsi="Times New Roman"/>
          <w:sz w:val="28"/>
          <w:szCs w:val="28"/>
        </w:rPr>
        <w:lastRenderedPageBreak/>
        <w:t xml:space="preserve">согласованными </w:t>
      </w:r>
      <w:r w:rsidR="005B22B9" w:rsidRPr="0026041F">
        <w:rPr>
          <w:rFonts w:ascii="Times New Roman" w:hAnsi="Times New Roman"/>
          <w:sz w:val="28"/>
          <w:szCs w:val="28"/>
        </w:rPr>
        <w:t xml:space="preserve">с </w:t>
      </w:r>
      <w:r w:rsidR="00624379">
        <w:rPr>
          <w:rFonts w:ascii="Times New Roman" w:hAnsi="Times New Roman"/>
          <w:sz w:val="28"/>
          <w:szCs w:val="28"/>
        </w:rPr>
        <w:t xml:space="preserve">главой администрации </w:t>
      </w:r>
      <w:r w:rsidR="000E6130" w:rsidRPr="0026041F">
        <w:rPr>
          <w:rFonts w:ascii="Times New Roman" w:hAnsi="Times New Roman"/>
          <w:sz w:val="28"/>
          <w:szCs w:val="28"/>
        </w:rPr>
        <w:t>Киренского муниципального района</w:t>
      </w:r>
      <w:r w:rsidR="009F1940">
        <w:rPr>
          <w:rFonts w:ascii="Times New Roman" w:hAnsi="Times New Roman"/>
          <w:sz w:val="28"/>
          <w:szCs w:val="28"/>
        </w:rPr>
        <w:t>, согласно п. 9 Устава МКУ «ЕДДС – 112»</w:t>
      </w:r>
      <w:r w:rsidR="000E6130" w:rsidRPr="0026041F">
        <w:rPr>
          <w:rFonts w:ascii="Times New Roman" w:hAnsi="Times New Roman"/>
          <w:sz w:val="28"/>
          <w:szCs w:val="28"/>
        </w:rPr>
        <w:t xml:space="preserve">. </w:t>
      </w:r>
    </w:p>
    <w:p w:rsidR="009C36B1" w:rsidRPr="001D78B1" w:rsidRDefault="00B712AF" w:rsidP="009428A3">
      <w:pPr>
        <w:pStyle w:val="ab"/>
        <w:ind w:firstLine="567"/>
        <w:jc w:val="both"/>
        <w:rPr>
          <w:rFonts w:ascii="Times New Roman" w:hAnsi="Times New Roman"/>
          <w:sz w:val="28"/>
          <w:szCs w:val="28"/>
        </w:rPr>
      </w:pPr>
      <w:r>
        <w:rPr>
          <w:rFonts w:ascii="Times New Roman" w:hAnsi="Times New Roman"/>
          <w:sz w:val="28"/>
          <w:szCs w:val="28"/>
        </w:rPr>
        <w:t xml:space="preserve">    Был </w:t>
      </w:r>
      <w:r w:rsidRPr="00A30514">
        <w:rPr>
          <w:rFonts w:ascii="Times New Roman" w:hAnsi="Times New Roman"/>
          <w:sz w:val="28"/>
          <w:szCs w:val="28"/>
        </w:rPr>
        <w:t>проведен анализ фактических расходов по фонду оплаты труда в сравнении со штатными расписаниями</w:t>
      </w:r>
      <w:r>
        <w:rPr>
          <w:rFonts w:ascii="Times New Roman" w:hAnsi="Times New Roman"/>
          <w:sz w:val="28"/>
          <w:szCs w:val="28"/>
        </w:rPr>
        <w:t xml:space="preserve">. </w:t>
      </w:r>
      <w:r w:rsidR="00900451">
        <w:rPr>
          <w:rFonts w:ascii="Times New Roman" w:hAnsi="Times New Roman"/>
          <w:sz w:val="28"/>
          <w:szCs w:val="28"/>
        </w:rPr>
        <w:t>(Таблица</w:t>
      </w:r>
      <w:r w:rsidR="008E2E16">
        <w:rPr>
          <w:rFonts w:ascii="Times New Roman" w:hAnsi="Times New Roman"/>
          <w:sz w:val="28"/>
          <w:szCs w:val="28"/>
        </w:rPr>
        <w:t xml:space="preserve"> 5</w:t>
      </w:r>
      <w:r w:rsidRPr="00A30514">
        <w:rPr>
          <w:rFonts w:ascii="Times New Roman" w:hAnsi="Times New Roman"/>
          <w:sz w:val="28"/>
          <w:szCs w:val="28"/>
        </w:rPr>
        <w:t>).</w:t>
      </w:r>
    </w:p>
    <w:p w:rsidR="00B712AF" w:rsidRPr="00AA7CE0" w:rsidRDefault="00B712AF" w:rsidP="009428A3">
      <w:pPr>
        <w:spacing w:after="0" w:line="240" w:lineRule="auto"/>
        <w:ind w:firstLine="567"/>
        <w:jc w:val="right"/>
        <w:rPr>
          <w:rFonts w:ascii="Times New Roman" w:hAnsi="Times New Roman" w:cs="Times New Roman"/>
          <w:sz w:val="28"/>
          <w:szCs w:val="28"/>
        </w:rPr>
      </w:pPr>
      <w:r w:rsidRPr="00AA7CE0">
        <w:rPr>
          <w:rFonts w:ascii="Times New Roman" w:hAnsi="Times New Roman" w:cs="Times New Roman"/>
          <w:sz w:val="28"/>
          <w:szCs w:val="28"/>
        </w:rPr>
        <w:t xml:space="preserve">Таблица </w:t>
      </w:r>
      <w:r w:rsidR="008E2E16">
        <w:rPr>
          <w:rFonts w:ascii="Times New Roman" w:hAnsi="Times New Roman" w:cs="Times New Roman"/>
          <w:sz w:val="28"/>
          <w:szCs w:val="28"/>
        </w:rPr>
        <w:t>5</w:t>
      </w:r>
    </w:p>
    <w:p w:rsidR="00B712AF" w:rsidRPr="00DF6947" w:rsidRDefault="00B712AF" w:rsidP="009428A3">
      <w:pPr>
        <w:pStyle w:val="a5"/>
        <w:spacing w:after="0" w:line="240" w:lineRule="auto"/>
        <w:ind w:left="0" w:firstLine="567"/>
        <w:jc w:val="center"/>
        <w:rPr>
          <w:rFonts w:ascii="Times New Roman" w:hAnsi="Times New Roman" w:cs="Times New Roman"/>
          <w:b/>
          <w:sz w:val="28"/>
          <w:szCs w:val="28"/>
          <w:lang w:val="ru-RU"/>
        </w:rPr>
      </w:pPr>
      <w:r w:rsidRPr="00DF6947">
        <w:rPr>
          <w:rFonts w:ascii="Times New Roman" w:hAnsi="Times New Roman" w:cs="Times New Roman"/>
          <w:b/>
          <w:sz w:val="28"/>
          <w:szCs w:val="28"/>
          <w:lang w:val="ru-RU"/>
        </w:rPr>
        <w:t>Характеристика фактических расходов ФОТ</w:t>
      </w:r>
    </w:p>
    <w:p w:rsidR="00B712AF" w:rsidRPr="00F71749" w:rsidRDefault="00900451" w:rsidP="009428A3">
      <w:pPr>
        <w:pStyle w:val="a5"/>
        <w:spacing w:after="0" w:line="240" w:lineRule="auto"/>
        <w:ind w:left="0" w:firstLine="567"/>
        <w:jc w:val="center"/>
        <w:rPr>
          <w:rFonts w:ascii="Times New Roman" w:hAnsi="Times New Roman" w:cs="Times New Roman"/>
          <w:b/>
          <w:color w:val="FF0000"/>
          <w:sz w:val="28"/>
          <w:szCs w:val="28"/>
          <w:lang w:val="ru-RU"/>
        </w:rPr>
      </w:pPr>
      <w:r>
        <w:rPr>
          <w:rFonts w:ascii="Times New Roman" w:hAnsi="Times New Roman" w:cs="Times New Roman"/>
          <w:b/>
          <w:sz w:val="28"/>
          <w:szCs w:val="28"/>
          <w:lang w:val="ru-RU"/>
        </w:rPr>
        <w:t>относительно штатных расписаний</w:t>
      </w:r>
      <w:r w:rsidR="00B712AF" w:rsidRPr="00DF6947">
        <w:rPr>
          <w:rFonts w:ascii="Times New Roman" w:hAnsi="Times New Roman" w:cs="Times New Roman"/>
          <w:b/>
          <w:sz w:val="28"/>
          <w:szCs w:val="28"/>
          <w:lang w:val="ru-RU"/>
        </w:rPr>
        <w:t xml:space="preserve">.  </w:t>
      </w:r>
    </w:p>
    <w:tbl>
      <w:tblPr>
        <w:tblW w:w="8091" w:type="dxa"/>
        <w:jc w:val="center"/>
        <w:tblInd w:w="97" w:type="dxa"/>
        <w:tblLook w:val="04A0"/>
      </w:tblPr>
      <w:tblGrid>
        <w:gridCol w:w="1287"/>
        <w:gridCol w:w="1843"/>
        <w:gridCol w:w="2410"/>
        <w:gridCol w:w="2551"/>
      </w:tblGrid>
      <w:tr w:rsidR="00E45ED3" w:rsidRPr="00E45ED3" w:rsidTr="0040588A">
        <w:trPr>
          <w:trHeight w:val="1470"/>
          <w:jc w:val="center"/>
        </w:trPr>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ED3" w:rsidRPr="00E45ED3" w:rsidRDefault="00E45ED3" w:rsidP="00935ABA">
            <w:pPr>
              <w:spacing w:after="0" w:line="240" w:lineRule="auto"/>
              <w:jc w:val="center"/>
              <w:rPr>
                <w:rFonts w:ascii="Times New Roman" w:eastAsia="Times New Roman" w:hAnsi="Times New Roman" w:cs="Times New Roman"/>
                <w:b/>
                <w:bCs/>
                <w:color w:val="000000"/>
                <w:sz w:val="24"/>
                <w:szCs w:val="24"/>
              </w:rPr>
            </w:pPr>
            <w:r w:rsidRPr="00E45ED3">
              <w:rPr>
                <w:rFonts w:ascii="Times New Roman" w:eastAsia="Times New Roman" w:hAnsi="Times New Roman" w:cs="Times New Roman"/>
                <w:b/>
                <w:bCs/>
                <w:color w:val="000000"/>
                <w:sz w:val="24"/>
                <w:szCs w:val="24"/>
              </w:rPr>
              <w:t>Период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ED3" w:rsidRPr="00E45ED3" w:rsidRDefault="00E45ED3" w:rsidP="00935ABA">
            <w:pPr>
              <w:spacing w:after="0" w:line="240" w:lineRule="auto"/>
              <w:jc w:val="center"/>
              <w:rPr>
                <w:rFonts w:ascii="Times New Roman" w:eastAsia="Times New Roman" w:hAnsi="Times New Roman" w:cs="Times New Roman"/>
                <w:b/>
                <w:bCs/>
                <w:color w:val="000000"/>
                <w:sz w:val="24"/>
                <w:szCs w:val="24"/>
              </w:rPr>
            </w:pPr>
            <w:r w:rsidRPr="00E45ED3">
              <w:rPr>
                <w:rFonts w:ascii="Times New Roman" w:eastAsia="Times New Roman" w:hAnsi="Times New Roman" w:cs="Times New Roman"/>
                <w:b/>
                <w:bCs/>
                <w:color w:val="000000"/>
                <w:sz w:val="24"/>
                <w:szCs w:val="24"/>
              </w:rPr>
              <w:t>Фактические расходы, (ст.211)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ED3" w:rsidRPr="00E45ED3" w:rsidRDefault="00E45ED3" w:rsidP="00935ABA">
            <w:pPr>
              <w:spacing w:after="0" w:line="240" w:lineRule="auto"/>
              <w:jc w:val="center"/>
              <w:rPr>
                <w:rFonts w:ascii="Times New Roman" w:eastAsia="Times New Roman" w:hAnsi="Times New Roman" w:cs="Times New Roman"/>
                <w:b/>
                <w:bCs/>
                <w:color w:val="000000"/>
                <w:sz w:val="24"/>
                <w:szCs w:val="24"/>
              </w:rPr>
            </w:pPr>
            <w:r w:rsidRPr="00E45ED3">
              <w:rPr>
                <w:rFonts w:ascii="Times New Roman" w:eastAsia="Times New Roman" w:hAnsi="Times New Roman" w:cs="Times New Roman"/>
                <w:b/>
                <w:bCs/>
                <w:color w:val="000000"/>
                <w:sz w:val="24"/>
                <w:szCs w:val="24"/>
              </w:rPr>
              <w:t>Сумма, утвержденная в штатном расписании (с изменениями в течение года), руб.</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ED3" w:rsidRPr="00E45ED3" w:rsidRDefault="00E45ED3" w:rsidP="00935ABA">
            <w:pPr>
              <w:spacing w:after="0" w:line="240" w:lineRule="auto"/>
              <w:jc w:val="center"/>
              <w:rPr>
                <w:rFonts w:ascii="Times New Roman" w:eastAsia="Times New Roman" w:hAnsi="Times New Roman" w:cs="Times New Roman"/>
                <w:b/>
                <w:bCs/>
                <w:color w:val="000000"/>
                <w:sz w:val="24"/>
                <w:szCs w:val="24"/>
              </w:rPr>
            </w:pPr>
            <w:r w:rsidRPr="00E45ED3">
              <w:rPr>
                <w:rFonts w:ascii="Times New Roman" w:eastAsia="Times New Roman" w:hAnsi="Times New Roman" w:cs="Times New Roman"/>
                <w:b/>
                <w:bCs/>
                <w:color w:val="000000"/>
                <w:sz w:val="24"/>
                <w:szCs w:val="24"/>
              </w:rPr>
              <w:t>Отклонения от штатного расписания, переплата (-) / недоплата (+), руб.</w:t>
            </w:r>
          </w:p>
        </w:tc>
      </w:tr>
      <w:tr w:rsidR="00E45ED3" w:rsidRPr="00E45ED3" w:rsidTr="0040588A">
        <w:trPr>
          <w:trHeight w:val="30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E45ED3" w:rsidRPr="00E45ED3" w:rsidRDefault="00E45ED3" w:rsidP="00935ABA">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5ED3" w:rsidRPr="00E45ED3" w:rsidRDefault="00E45ED3" w:rsidP="00935ABA">
            <w:pPr>
              <w:spacing w:after="0" w:line="240" w:lineRule="auto"/>
              <w:rPr>
                <w:rFonts w:ascii="Times New Roman" w:eastAsia="Times New Roman" w:hAnsi="Times New Roman" w:cs="Times New Roman"/>
                <w:b/>
                <w:bCs/>
                <w:color w:val="00000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45ED3" w:rsidRPr="00E45ED3" w:rsidRDefault="00E45ED3" w:rsidP="00935ABA">
            <w:pPr>
              <w:spacing w:after="0" w:line="240" w:lineRule="auto"/>
              <w:rPr>
                <w:rFonts w:ascii="Times New Roman" w:eastAsia="Times New Roman" w:hAnsi="Times New Roman" w:cs="Times New Roman"/>
                <w:b/>
                <w:bCs/>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45ED3" w:rsidRPr="00E45ED3" w:rsidRDefault="00E45ED3" w:rsidP="00935ABA">
            <w:pPr>
              <w:spacing w:after="0" w:line="240" w:lineRule="auto"/>
              <w:rPr>
                <w:rFonts w:ascii="Times New Roman" w:eastAsia="Times New Roman" w:hAnsi="Times New Roman" w:cs="Times New Roman"/>
                <w:b/>
                <w:bCs/>
                <w:color w:val="000000"/>
                <w:sz w:val="24"/>
                <w:szCs w:val="24"/>
              </w:rPr>
            </w:pPr>
          </w:p>
        </w:tc>
      </w:tr>
      <w:tr w:rsidR="00E45ED3" w:rsidRPr="00E45ED3" w:rsidTr="0040588A">
        <w:trPr>
          <w:trHeight w:val="30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E45ED3" w:rsidRPr="00E45ED3" w:rsidRDefault="00E45ED3" w:rsidP="00935ABA">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5ED3" w:rsidRPr="00E45ED3" w:rsidRDefault="00E45ED3" w:rsidP="00935ABA">
            <w:pPr>
              <w:spacing w:after="0" w:line="240" w:lineRule="auto"/>
              <w:rPr>
                <w:rFonts w:ascii="Times New Roman" w:eastAsia="Times New Roman" w:hAnsi="Times New Roman" w:cs="Times New Roman"/>
                <w:b/>
                <w:bCs/>
                <w:color w:val="00000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45ED3" w:rsidRPr="00E45ED3" w:rsidRDefault="00E45ED3" w:rsidP="00935ABA">
            <w:pPr>
              <w:spacing w:after="0" w:line="240" w:lineRule="auto"/>
              <w:rPr>
                <w:rFonts w:ascii="Times New Roman" w:eastAsia="Times New Roman" w:hAnsi="Times New Roman" w:cs="Times New Roman"/>
                <w:b/>
                <w:bCs/>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45ED3" w:rsidRPr="00E45ED3" w:rsidRDefault="00E45ED3" w:rsidP="00935ABA">
            <w:pPr>
              <w:spacing w:after="0" w:line="240" w:lineRule="auto"/>
              <w:rPr>
                <w:rFonts w:ascii="Times New Roman" w:eastAsia="Times New Roman" w:hAnsi="Times New Roman" w:cs="Times New Roman"/>
                <w:b/>
                <w:bCs/>
                <w:color w:val="000000"/>
                <w:sz w:val="24"/>
                <w:szCs w:val="24"/>
              </w:rPr>
            </w:pPr>
          </w:p>
        </w:tc>
      </w:tr>
      <w:tr w:rsidR="00E45ED3" w:rsidRPr="00E45ED3" w:rsidTr="0040588A">
        <w:trPr>
          <w:trHeight w:val="315"/>
          <w:jc w:val="center"/>
        </w:trPr>
        <w:tc>
          <w:tcPr>
            <w:tcW w:w="1287" w:type="dxa"/>
            <w:tcBorders>
              <w:top w:val="nil"/>
              <w:left w:val="single" w:sz="4" w:space="0" w:color="auto"/>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2020</w:t>
            </w:r>
          </w:p>
        </w:tc>
        <w:tc>
          <w:tcPr>
            <w:tcW w:w="1843"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5 632 006,81</w:t>
            </w:r>
          </w:p>
        </w:tc>
        <w:tc>
          <w:tcPr>
            <w:tcW w:w="2410"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6 145 567,08</w:t>
            </w:r>
          </w:p>
        </w:tc>
        <w:tc>
          <w:tcPr>
            <w:tcW w:w="2551"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513 560,27</w:t>
            </w:r>
          </w:p>
        </w:tc>
      </w:tr>
      <w:tr w:rsidR="00E45ED3" w:rsidRPr="00E45ED3" w:rsidTr="0040588A">
        <w:trPr>
          <w:trHeight w:val="315"/>
          <w:jc w:val="center"/>
        </w:trPr>
        <w:tc>
          <w:tcPr>
            <w:tcW w:w="1287" w:type="dxa"/>
            <w:tcBorders>
              <w:top w:val="nil"/>
              <w:left w:val="single" w:sz="4" w:space="0" w:color="auto"/>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2021</w:t>
            </w:r>
          </w:p>
        </w:tc>
        <w:tc>
          <w:tcPr>
            <w:tcW w:w="1843"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7 063 988,62</w:t>
            </w:r>
          </w:p>
        </w:tc>
        <w:tc>
          <w:tcPr>
            <w:tcW w:w="2410"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7 599 000,47</w:t>
            </w:r>
          </w:p>
        </w:tc>
        <w:tc>
          <w:tcPr>
            <w:tcW w:w="2551"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535 011,85</w:t>
            </w:r>
          </w:p>
        </w:tc>
      </w:tr>
      <w:tr w:rsidR="00E45ED3" w:rsidRPr="00E45ED3" w:rsidTr="0040588A">
        <w:trPr>
          <w:trHeight w:val="315"/>
          <w:jc w:val="center"/>
        </w:trPr>
        <w:tc>
          <w:tcPr>
            <w:tcW w:w="1287" w:type="dxa"/>
            <w:tcBorders>
              <w:top w:val="nil"/>
              <w:left w:val="single" w:sz="4" w:space="0" w:color="auto"/>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2022</w:t>
            </w:r>
          </w:p>
        </w:tc>
        <w:tc>
          <w:tcPr>
            <w:tcW w:w="1843"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8 851 500,85</w:t>
            </w:r>
          </w:p>
        </w:tc>
        <w:tc>
          <w:tcPr>
            <w:tcW w:w="2410"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9 322 395,50</w:t>
            </w:r>
          </w:p>
        </w:tc>
        <w:tc>
          <w:tcPr>
            <w:tcW w:w="2551"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color w:val="000000"/>
                <w:sz w:val="24"/>
                <w:szCs w:val="24"/>
              </w:rPr>
            </w:pPr>
            <w:r w:rsidRPr="00E45ED3">
              <w:rPr>
                <w:rFonts w:ascii="Times New Roman" w:eastAsia="Times New Roman" w:hAnsi="Times New Roman" w:cs="Times New Roman"/>
                <w:color w:val="000000"/>
                <w:sz w:val="24"/>
                <w:szCs w:val="24"/>
              </w:rPr>
              <w:t>470 894,65</w:t>
            </w:r>
          </w:p>
        </w:tc>
      </w:tr>
      <w:tr w:rsidR="00E45ED3" w:rsidRPr="00E45ED3" w:rsidTr="0040588A">
        <w:trPr>
          <w:trHeight w:val="315"/>
          <w:jc w:val="center"/>
        </w:trPr>
        <w:tc>
          <w:tcPr>
            <w:tcW w:w="1287" w:type="dxa"/>
            <w:tcBorders>
              <w:top w:val="nil"/>
              <w:left w:val="single" w:sz="4" w:space="0" w:color="auto"/>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b/>
                <w:bCs/>
                <w:color w:val="000000"/>
                <w:sz w:val="24"/>
                <w:szCs w:val="24"/>
              </w:rPr>
            </w:pPr>
            <w:r w:rsidRPr="00E45ED3">
              <w:rPr>
                <w:rFonts w:ascii="Times New Roman" w:eastAsia="Times New Roman" w:hAnsi="Times New Roman" w:cs="Times New Roman"/>
                <w:b/>
                <w:bCs/>
                <w:color w:val="000000"/>
                <w:sz w:val="24"/>
                <w:szCs w:val="24"/>
              </w:rPr>
              <w:t>Итого:</w:t>
            </w:r>
          </w:p>
        </w:tc>
        <w:tc>
          <w:tcPr>
            <w:tcW w:w="1843"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b/>
                <w:bCs/>
                <w:color w:val="000000"/>
                <w:sz w:val="24"/>
                <w:szCs w:val="24"/>
              </w:rPr>
            </w:pPr>
            <w:r w:rsidRPr="00E45ED3">
              <w:rPr>
                <w:rFonts w:ascii="Times New Roman" w:eastAsia="Times New Roman" w:hAnsi="Times New Roman" w:cs="Times New Roman"/>
                <w:b/>
                <w:bCs/>
                <w:color w:val="000000"/>
                <w:sz w:val="24"/>
                <w:szCs w:val="24"/>
              </w:rPr>
              <w:t> </w:t>
            </w:r>
          </w:p>
        </w:tc>
        <w:tc>
          <w:tcPr>
            <w:tcW w:w="2410"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b/>
                <w:bCs/>
                <w:color w:val="000000"/>
                <w:sz w:val="24"/>
                <w:szCs w:val="24"/>
              </w:rPr>
            </w:pPr>
            <w:r w:rsidRPr="00E45ED3">
              <w:rPr>
                <w:rFonts w:ascii="Times New Roman" w:eastAsia="Times New Roman" w:hAnsi="Times New Roman" w:cs="Times New Roman"/>
                <w:b/>
                <w:bCs/>
                <w:color w:val="000000"/>
                <w:sz w:val="24"/>
                <w:szCs w:val="24"/>
              </w:rPr>
              <w:t> </w:t>
            </w:r>
          </w:p>
        </w:tc>
        <w:tc>
          <w:tcPr>
            <w:tcW w:w="2551" w:type="dxa"/>
            <w:tcBorders>
              <w:top w:val="nil"/>
              <w:left w:val="nil"/>
              <w:bottom w:val="single" w:sz="4" w:space="0" w:color="auto"/>
              <w:right w:val="single" w:sz="4" w:space="0" w:color="auto"/>
            </w:tcBorders>
            <w:shd w:val="clear" w:color="auto" w:fill="auto"/>
            <w:hideMark/>
          </w:tcPr>
          <w:p w:rsidR="00E45ED3" w:rsidRPr="00E45ED3" w:rsidRDefault="00E45ED3" w:rsidP="00935ABA">
            <w:pPr>
              <w:spacing w:after="0" w:line="240" w:lineRule="auto"/>
              <w:jc w:val="center"/>
              <w:rPr>
                <w:rFonts w:ascii="Times New Roman" w:eastAsia="Times New Roman" w:hAnsi="Times New Roman" w:cs="Times New Roman"/>
                <w:b/>
                <w:bCs/>
                <w:color w:val="000000"/>
                <w:sz w:val="24"/>
                <w:szCs w:val="24"/>
              </w:rPr>
            </w:pPr>
            <w:r w:rsidRPr="00E45ED3">
              <w:rPr>
                <w:rFonts w:ascii="Times New Roman" w:eastAsia="Times New Roman" w:hAnsi="Times New Roman" w:cs="Times New Roman"/>
                <w:b/>
                <w:bCs/>
                <w:color w:val="000000"/>
                <w:sz w:val="24"/>
                <w:szCs w:val="24"/>
              </w:rPr>
              <w:t>1 519 466,77</w:t>
            </w:r>
          </w:p>
        </w:tc>
      </w:tr>
    </w:tbl>
    <w:p w:rsidR="00B504E0" w:rsidRDefault="00B504E0" w:rsidP="009428A3">
      <w:pPr>
        <w:pStyle w:val="ab"/>
        <w:ind w:firstLine="567"/>
        <w:jc w:val="both"/>
        <w:rPr>
          <w:rFonts w:ascii="Times New Roman" w:hAnsi="Times New Roman"/>
          <w:sz w:val="28"/>
          <w:szCs w:val="28"/>
        </w:rPr>
      </w:pPr>
    </w:p>
    <w:p w:rsidR="003959D2" w:rsidRPr="007C1D7C" w:rsidRDefault="00B712AF" w:rsidP="009428A3">
      <w:pPr>
        <w:pStyle w:val="ab"/>
        <w:ind w:firstLine="567"/>
        <w:jc w:val="both"/>
        <w:rPr>
          <w:rFonts w:ascii="Times New Roman" w:hAnsi="Times New Roman"/>
          <w:sz w:val="28"/>
          <w:szCs w:val="28"/>
        </w:rPr>
      </w:pPr>
      <w:r w:rsidRPr="00E04414">
        <w:rPr>
          <w:rFonts w:ascii="Times New Roman" w:hAnsi="Times New Roman"/>
          <w:sz w:val="28"/>
          <w:szCs w:val="28"/>
        </w:rPr>
        <w:t xml:space="preserve">В результате анализа данных, выявлено </w:t>
      </w:r>
      <w:r w:rsidR="0040588A">
        <w:rPr>
          <w:rFonts w:ascii="Times New Roman" w:hAnsi="Times New Roman"/>
          <w:sz w:val="28"/>
          <w:szCs w:val="28"/>
        </w:rPr>
        <w:t>превышение плановых показателей над</w:t>
      </w:r>
      <w:r w:rsidR="00B5060A">
        <w:rPr>
          <w:rFonts w:ascii="Times New Roman" w:hAnsi="Times New Roman"/>
          <w:sz w:val="28"/>
          <w:szCs w:val="28"/>
        </w:rPr>
        <w:t xml:space="preserve"> </w:t>
      </w:r>
      <w:r w:rsidR="004458C1">
        <w:rPr>
          <w:rFonts w:ascii="Times New Roman" w:hAnsi="Times New Roman"/>
          <w:sz w:val="28"/>
          <w:szCs w:val="28"/>
        </w:rPr>
        <w:t>фактически</w:t>
      </w:r>
      <w:r w:rsidR="0040588A">
        <w:rPr>
          <w:rFonts w:ascii="Times New Roman" w:hAnsi="Times New Roman"/>
          <w:sz w:val="28"/>
          <w:szCs w:val="28"/>
        </w:rPr>
        <w:t>ми</w:t>
      </w:r>
      <w:r w:rsidR="004458C1">
        <w:rPr>
          <w:rFonts w:ascii="Times New Roman" w:hAnsi="Times New Roman"/>
          <w:sz w:val="28"/>
          <w:szCs w:val="28"/>
        </w:rPr>
        <w:t xml:space="preserve"> расход</w:t>
      </w:r>
      <w:r w:rsidR="0040588A">
        <w:rPr>
          <w:rFonts w:ascii="Times New Roman" w:hAnsi="Times New Roman"/>
          <w:sz w:val="28"/>
          <w:szCs w:val="28"/>
        </w:rPr>
        <w:t>ами  в сумме  на 1 519 466,77 руб.</w:t>
      </w:r>
      <w:r w:rsidR="00720B4A">
        <w:rPr>
          <w:rFonts w:ascii="Times New Roman" w:hAnsi="Times New Roman"/>
          <w:sz w:val="28"/>
          <w:szCs w:val="28"/>
        </w:rPr>
        <w:t xml:space="preserve"> </w:t>
      </w:r>
    </w:p>
    <w:p w:rsidR="00E361A3" w:rsidRDefault="00F93914" w:rsidP="009428A3">
      <w:pPr>
        <w:pStyle w:val="ab"/>
        <w:ind w:firstLine="567"/>
        <w:jc w:val="both"/>
        <w:rPr>
          <w:rFonts w:ascii="Times New Roman" w:hAnsi="Times New Roman"/>
          <w:sz w:val="28"/>
          <w:szCs w:val="28"/>
        </w:rPr>
      </w:pPr>
      <w:r w:rsidRPr="00625A9F">
        <w:rPr>
          <w:rFonts w:ascii="Times New Roman" w:hAnsi="Times New Roman"/>
          <w:sz w:val="28"/>
          <w:szCs w:val="28"/>
        </w:rPr>
        <w:t xml:space="preserve">    </w:t>
      </w:r>
      <w:r w:rsidR="006B7ED7" w:rsidRPr="00625A9F">
        <w:rPr>
          <w:rFonts w:ascii="Times New Roman" w:hAnsi="Times New Roman"/>
          <w:sz w:val="28"/>
          <w:szCs w:val="28"/>
        </w:rPr>
        <w:t xml:space="preserve"> </w:t>
      </w:r>
      <w:proofErr w:type="gramStart"/>
      <w:r w:rsidRPr="00625A9F">
        <w:rPr>
          <w:rFonts w:ascii="Times New Roman" w:hAnsi="Times New Roman"/>
          <w:sz w:val="28"/>
          <w:szCs w:val="28"/>
        </w:rPr>
        <w:t>Согласно</w:t>
      </w:r>
      <w:r>
        <w:rPr>
          <w:rFonts w:ascii="Times New Roman" w:hAnsi="Times New Roman"/>
          <w:sz w:val="28"/>
          <w:szCs w:val="28"/>
        </w:rPr>
        <w:t xml:space="preserve"> ч.1</w:t>
      </w:r>
      <w:r w:rsidRPr="00F93914">
        <w:rPr>
          <w:rFonts w:ascii="Times New Roman" w:hAnsi="Times New Roman"/>
          <w:sz w:val="28"/>
          <w:szCs w:val="28"/>
        </w:rPr>
        <w:t xml:space="preserve"> ст. 129 ТК РФ заработная плата включает вознаграждение за</w:t>
      </w:r>
      <w:r>
        <w:rPr>
          <w:rFonts w:ascii="Times New Roman" w:hAnsi="Times New Roman"/>
          <w:sz w:val="28"/>
          <w:szCs w:val="28"/>
        </w:rPr>
        <w:t xml:space="preserve"> </w:t>
      </w:r>
      <w:r w:rsidRPr="00F93914">
        <w:rPr>
          <w:rFonts w:ascii="Times New Roman" w:hAnsi="Times New Roman"/>
          <w:sz w:val="28"/>
          <w:szCs w:val="28"/>
        </w:rPr>
        <w:t>труд в зависимости от квалификации работника, сложности, количества,</w:t>
      </w:r>
      <w:r w:rsidR="009428A3">
        <w:rPr>
          <w:rFonts w:ascii="Times New Roman" w:hAnsi="Times New Roman"/>
          <w:sz w:val="28"/>
          <w:szCs w:val="28"/>
        </w:rPr>
        <w:t xml:space="preserve"> </w:t>
      </w:r>
      <w:r w:rsidRPr="00F93914">
        <w:rPr>
          <w:rFonts w:ascii="Times New Roman" w:hAnsi="Times New Roman"/>
          <w:sz w:val="28"/>
          <w:szCs w:val="28"/>
        </w:rPr>
        <w:t>качества и условий выполняемой работы, а также компенсационные выплаты</w:t>
      </w:r>
      <w:r w:rsidR="009428A3">
        <w:rPr>
          <w:rFonts w:ascii="Times New Roman" w:hAnsi="Times New Roman"/>
          <w:sz w:val="28"/>
          <w:szCs w:val="28"/>
        </w:rPr>
        <w:t xml:space="preserve"> </w:t>
      </w:r>
      <w:r w:rsidRPr="00F93914">
        <w:rPr>
          <w:rFonts w:ascii="Times New Roman" w:hAnsi="Times New Roman"/>
          <w:sz w:val="28"/>
          <w:szCs w:val="28"/>
        </w:rPr>
        <w:t>(доплаты и надбавки компенсационного характера, в том числе за работу в</w:t>
      </w:r>
      <w:r w:rsidR="009428A3">
        <w:rPr>
          <w:rFonts w:ascii="Times New Roman" w:hAnsi="Times New Roman"/>
          <w:sz w:val="28"/>
          <w:szCs w:val="28"/>
        </w:rPr>
        <w:t xml:space="preserve"> </w:t>
      </w:r>
      <w:r w:rsidRPr="00F93914">
        <w:rPr>
          <w:rFonts w:ascii="Times New Roman" w:hAnsi="Times New Roman"/>
          <w:sz w:val="28"/>
          <w:szCs w:val="28"/>
        </w:rPr>
        <w:t>условиях, отклоняющихся от нормальных, работу в особых климатических</w:t>
      </w:r>
      <w:r w:rsidR="009428A3">
        <w:rPr>
          <w:rFonts w:ascii="Times New Roman" w:hAnsi="Times New Roman"/>
          <w:sz w:val="28"/>
          <w:szCs w:val="28"/>
        </w:rPr>
        <w:t xml:space="preserve"> </w:t>
      </w:r>
      <w:r w:rsidRPr="00F93914">
        <w:rPr>
          <w:rFonts w:ascii="Times New Roman" w:hAnsi="Times New Roman"/>
          <w:sz w:val="28"/>
          <w:szCs w:val="28"/>
        </w:rPr>
        <w:t>условиях и на территориях, подвергшихся радиоактивному загрязнению, и иные выплаты компенсационного характера</w:t>
      </w:r>
      <w:proofErr w:type="gramEnd"/>
      <w:r w:rsidRPr="00F93914">
        <w:rPr>
          <w:rFonts w:ascii="Times New Roman" w:hAnsi="Times New Roman"/>
          <w:sz w:val="28"/>
          <w:szCs w:val="28"/>
        </w:rPr>
        <w:t>) и стимулирующие выплаты (доплаты и надбавки стимулирующего характера, премии и иные поощрительные выплаты).</w:t>
      </w:r>
    </w:p>
    <w:p w:rsidR="00625A9F" w:rsidRDefault="00625A9F" w:rsidP="009428A3">
      <w:pPr>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нарушение п.п. </w:t>
      </w:r>
      <w:proofErr w:type="gramStart"/>
      <w:r>
        <w:rPr>
          <w:rFonts w:ascii="Times New Roman" w:hAnsi="Times New Roman" w:cs="Times New Roman"/>
          <w:sz w:val="28"/>
          <w:szCs w:val="28"/>
        </w:rPr>
        <w:t xml:space="preserve">«Г» п. 16 р. 3 </w:t>
      </w:r>
      <w:r w:rsidRPr="00DE2ABD">
        <w:rPr>
          <w:rFonts w:ascii="Times New Roman" w:hAnsi="Times New Roman" w:cs="Times New Roman"/>
          <w:sz w:val="28"/>
          <w:szCs w:val="28"/>
        </w:rPr>
        <w:t>Инструкции о порядке предоставления социальных гарантий и компенсаций лицам, работающим в районах Крайнего Севера и в местностях</w:t>
      </w:r>
      <w:r w:rsidR="00C35416">
        <w:rPr>
          <w:rFonts w:ascii="Times New Roman" w:hAnsi="Times New Roman" w:cs="Times New Roman"/>
          <w:sz w:val="28"/>
          <w:szCs w:val="28"/>
        </w:rPr>
        <w:t xml:space="preserve"> (далее – дополнительная надбавка)</w:t>
      </w:r>
      <w:r w:rsidRPr="00DE2ABD">
        <w:rPr>
          <w:rFonts w:ascii="Times New Roman" w:hAnsi="Times New Roman" w:cs="Times New Roman"/>
          <w:sz w:val="28"/>
          <w:szCs w:val="28"/>
        </w:rPr>
        <w:t>, приравненных к районам Крайнего Севера, в соответствии с действующими нормативными актами</w:t>
      </w:r>
      <w:r>
        <w:rPr>
          <w:rFonts w:ascii="Times New Roman" w:hAnsi="Times New Roman" w:cs="Times New Roman"/>
          <w:sz w:val="28"/>
          <w:szCs w:val="28"/>
        </w:rPr>
        <w:t xml:space="preserve">, утвержденной </w:t>
      </w:r>
      <w:r w:rsidRPr="00DE2ABD">
        <w:rPr>
          <w:rFonts w:ascii="Times New Roman" w:hAnsi="Times New Roman" w:cs="Times New Roman"/>
          <w:sz w:val="28"/>
          <w:szCs w:val="28"/>
        </w:rPr>
        <w:t>Приказ</w:t>
      </w:r>
      <w:r>
        <w:rPr>
          <w:rFonts w:ascii="Times New Roman" w:hAnsi="Times New Roman" w:cs="Times New Roman"/>
          <w:sz w:val="28"/>
          <w:szCs w:val="28"/>
        </w:rPr>
        <w:t>ом</w:t>
      </w:r>
      <w:r w:rsidRPr="00DE2ABD">
        <w:rPr>
          <w:rFonts w:ascii="Times New Roman" w:hAnsi="Times New Roman" w:cs="Times New Roman"/>
          <w:sz w:val="28"/>
          <w:szCs w:val="28"/>
        </w:rPr>
        <w:t xml:space="preserve"> Минтруда РСФСР от 22.11.1990 N 2 (с изм. от 01.12.2015</w:t>
      </w:r>
      <w:r>
        <w:rPr>
          <w:rFonts w:ascii="Times New Roman" w:hAnsi="Times New Roman" w:cs="Times New Roman"/>
          <w:sz w:val="28"/>
          <w:szCs w:val="28"/>
        </w:rPr>
        <w:t xml:space="preserve"> г.), назначение </w:t>
      </w:r>
      <w:r w:rsidR="00C35416">
        <w:rPr>
          <w:rFonts w:ascii="Times New Roman" w:hAnsi="Times New Roman" w:cs="Times New Roman"/>
          <w:sz w:val="28"/>
          <w:szCs w:val="28"/>
        </w:rPr>
        <w:t>дополнительной</w:t>
      </w:r>
      <w:r>
        <w:rPr>
          <w:rFonts w:ascii="Times New Roman" w:hAnsi="Times New Roman" w:cs="Times New Roman"/>
          <w:sz w:val="28"/>
          <w:szCs w:val="28"/>
        </w:rPr>
        <w:t xml:space="preserve"> надбавки</w:t>
      </w:r>
      <w:r w:rsidR="00C35416">
        <w:rPr>
          <w:rFonts w:ascii="Times New Roman" w:hAnsi="Times New Roman" w:cs="Times New Roman"/>
          <w:sz w:val="28"/>
          <w:szCs w:val="28"/>
        </w:rPr>
        <w:t xml:space="preserve"> за работу в районах, приравненных к Крайнему Северу</w:t>
      </w:r>
      <w:proofErr w:type="gramEnd"/>
      <w:r w:rsidR="00C35416">
        <w:rPr>
          <w:rFonts w:ascii="Times New Roman" w:hAnsi="Times New Roman" w:cs="Times New Roman"/>
          <w:sz w:val="28"/>
          <w:szCs w:val="28"/>
        </w:rPr>
        <w:t>,</w:t>
      </w:r>
      <w:r>
        <w:rPr>
          <w:rFonts w:ascii="Times New Roman" w:hAnsi="Times New Roman" w:cs="Times New Roman"/>
          <w:sz w:val="28"/>
          <w:szCs w:val="28"/>
        </w:rPr>
        <w:t xml:space="preserve"> помощнику оперативного дежурного Шевцову А.С. утверждали приказом с нарушением установленных сроков. </w:t>
      </w:r>
      <w:r w:rsidR="00C63C4A">
        <w:rPr>
          <w:rFonts w:ascii="Times New Roman" w:hAnsi="Times New Roman" w:cs="Times New Roman"/>
          <w:sz w:val="28"/>
          <w:szCs w:val="28"/>
        </w:rPr>
        <w:t>Согласно требованиям, указанной Инструкции работникам моложе 30 лет</w:t>
      </w:r>
      <w:r w:rsidR="00C63C4A" w:rsidRPr="00D515E3">
        <w:t xml:space="preserve"> </w:t>
      </w:r>
      <w:r w:rsidR="00C63C4A" w:rsidRPr="00D515E3">
        <w:rPr>
          <w:rFonts w:ascii="Times New Roman" w:hAnsi="Times New Roman" w:cs="Times New Roman"/>
          <w:sz w:val="28"/>
          <w:szCs w:val="28"/>
        </w:rPr>
        <w:t>проживш</w:t>
      </w:r>
      <w:r w:rsidR="00C63C4A">
        <w:rPr>
          <w:rFonts w:ascii="Times New Roman" w:hAnsi="Times New Roman" w:cs="Times New Roman"/>
          <w:sz w:val="28"/>
          <w:szCs w:val="28"/>
        </w:rPr>
        <w:t>им</w:t>
      </w:r>
      <w:r w:rsidR="00C63C4A" w:rsidRPr="00D515E3">
        <w:rPr>
          <w:rFonts w:ascii="Times New Roman" w:hAnsi="Times New Roman" w:cs="Times New Roman"/>
          <w:sz w:val="28"/>
          <w:szCs w:val="28"/>
        </w:rPr>
        <w:t xml:space="preserve"> не менее года в </w:t>
      </w:r>
      <w:r w:rsidR="00C63C4A">
        <w:rPr>
          <w:rFonts w:ascii="Times New Roman" w:hAnsi="Times New Roman" w:cs="Times New Roman"/>
          <w:sz w:val="28"/>
          <w:szCs w:val="28"/>
        </w:rPr>
        <w:t>местностях, приравненных к районам</w:t>
      </w:r>
      <w:r w:rsidR="00C63C4A" w:rsidRPr="00D515E3">
        <w:rPr>
          <w:rFonts w:ascii="Times New Roman" w:hAnsi="Times New Roman" w:cs="Times New Roman"/>
          <w:sz w:val="28"/>
          <w:szCs w:val="28"/>
        </w:rPr>
        <w:t xml:space="preserve"> Крайнего Севера и вступающ</w:t>
      </w:r>
      <w:r w:rsidR="00C63C4A">
        <w:rPr>
          <w:rFonts w:ascii="Times New Roman" w:hAnsi="Times New Roman" w:cs="Times New Roman"/>
          <w:sz w:val="28"/>
          <w:szCs w:val="28"/>
        </w:rPr>
        <w:t>им</w:t>
      </w:r>
      <w:r w:rsidR="00C63C4A" w:rsidRPr="00D515E3">
        <w:rPr>
          <w:rFonts w:ascii="Times New Roman" w:hAnsi="Times New Roman" w:cs="Times New Roman"/>
          <w:sz w:val="28"/>
          <w:szCs w:val="28"/>
        </w:rPr>
        <w:t xml:space="preserve"> в трудовые отношения, надбавки начисляются в размере </w:t>
      </w:r>
      <w:r w:rsidR="00C63C4A">
        <w:rPr>
          <w:rFonts w:ascii="Times New Roman" w:hAnsi="Times New Roman" w:cs="Times New Roman"/>
          <w:sz w:val="28"/>
          <w:szCs w:val="28"/>
        </w:rPr>
        <w:t>1</w:t>
      </w:r>
      <w:r w:rsidR="00C63C4A" w:rsidRPr="00D515E3">
        <w:rPr>
          <w:rFonts w:ascii="Times New Roman" w:hAnsi="Times New Roman" w:cs="Times New Roman"/>
          <w:sz w:val="28"/>
          <w:szCs w:val="28"/>
        </w:rPr>
        <w:t xml:space="preserve">0% по истечении первых шести месяцев работы с увеличением на </w:t>
      </w:r>
      <w:r w:rsidR="00C63C4A">
        <w:rPr>
          <w:rFonts w:ascii="Times New Roman" w:hAnsi="Times New Roman" w:cs="Times New Roman"/>
          <w:sz w:val="28"/>
          <w:szCs w:val="28"/>
        </w:rPr>
        <w:t>1</w:t>
      </w:r>
      <w:r w:rsidR="00C63C4A" w:rsidRPr="00D515E3">
        <w:rPr>
          <w:rFonts w:ascii="Times New Roman" w:hAnsi="Times New Roman" w:cs="Times New Roman"/>
          <w:sz w:val="28"/>
          <w:szCs w:val="28"/>
        </w:rPr>
        <w:t xml:space="preserve">0% за каждые последующие шесть месяцев и по достижении </w:t>
      </w:r>
      <w:r w:rsidR="00C63C4A">
        <w:rPr>
          <w:rFonts w:ascii="Times New Roman" w:hAnsi="Times New Roman" w:cs="Times New Roman"/>
          <w:sz w:val="28"/>
          <w:szCs w:val="28"/>
        </w:rPr>
        <w:t>5</w:t>
      </w:r>
      <w:r w:rsidR="00C63C4A" w:rsidRPr="00D515E3">
        <w:rPr>
          <w:rFonts w:ascii="Times New Roman" w:hAnsi="Times New Roman" w:cs="Times New Roman"/>
          <w:sz w:val="28"/>
          <w:szCs w:val="28"/>
        </w:rPr>
        <w:t xml:space="preserve">0% </w:t>
      </w:r>
      <w:r w:rsidR="00C63C4A">
        <w:rPr>
          <w:rFonts w:ascii="Times New Roman" w:hAnsi="Times New Roman" w:cs="Times New Roman"/>
          <w:sz w:val="28"/>
          <w:szCs w:val="28"/>
        </w:rPr>
        <w:t xml:space="preserve">. Работник Шевцов А.С. принят на работу в МКУ «ЕДДС-112» 17.05.2019 г., </w:t>
      </w:r>
      <w:r>
        <w:rPr>
          <w:rFonts w:ascii="Times New Roman" w:hAnsi="Times New Roman" w:cs="Times New Roman"/>
          <w:sz w:val="28"/>
          <w:szCs w:val="28"/>
        </w:rPr>
        <w:t xml:space="preserve">согласно приказу от 17.05.2019 г. № 13-к. </w:t>
      </w:r>
      <w:r>
        <w:rPr>
          <w:rFonts w:ascii="Times New Roman" w:hAnsi="Times New Roman" w:cs="Times New Roman"/>
          <w:sz w:val="28"/>
          <w:szCs w:val="28"/>
        </w:rPr>
        <w:lastRenderedPageBreak/>
        <w:t xml:space="preserve">Начисление </w:t>
      </w:r>
      <w:r w:rsidR="00C35416">
        <w:rPr>
          <w:rFonts w:ascii="Times New Roman" w:hAnsi="Times New Roman" w:cs="Times New Roman"/>
          <w:sz w:val="28"/>
          <w:szCs w:val="28"/>
        </w:rPr>
        <w:t>дополнительной</w:t>
      </w:r>
      <w:r>
        <w:rPr>
          <w:rFonts w:ascii="Times New Roman" w:hAnsi="Times New Roman" w:cs="Times New Roman"/>
          <w:sz w:val="28"/>
          <w:szCs w:val="28"/>
        </w:rPr>
        <w:t xml:space="preserve"> надбавки в размере 10%, согласно инструкции, должно начаться через шесть месяцев работы 17.11.2019 г., в размере 20% через год работы 17.05.2020 г., и так каждые шесть месяцев до достижения </w:t>
      </w:r>
      <w:r w:rsidR="00C35416">
        <w:rPr>
          <w:rFonts w:ascii="Times New Roman" w:hAnsi="Times New Roman" w:cs="Times New Roman"/>
          <w:sz w:val="28"/>
          <w:szCs w:val="28"/>
        </w:rPr>
        <w:t xml:space="preserve">дополнительной </w:t>
      </w:r>
      <w:r>
        <w:rPr>
          <w:rFonts w:ascii="Times New Roman" w:hAnsi="Times New Roman" w:cs="Times New Roman"/>
          <w:sz w:val="28"/>
          <w:szCs w:val="28"/>
        </w:rPr>
        <w:t xml:space="preserve">надбавки установленного размера 50%. Данные сравнительного анализа периодов назначения </w:t>
      </w:r>
      <w:r w:rsidR="00C35416">
        <w:rPr>
          <w:rFonts w:ascii="Times New Roman" w:hAnsi="Times New Roman" w:cs="Times New Roman"/>
          <w:sz w:val="28"/>
          <w:szCs w:val="28"/>
        </w:rPr>
        <w:t xml:space="preserve">дополнительной </w:t>
      </w:r>
      <w:r>
        <w:rPr>
          <w:rFonts w:ascii="Times New Roman" w:hAnsi="Times New Roman" w:cs="Times New Roman"/>
          <w:sz w:val="28"/>
          <w:szCs w:val="28"/>
        </w:rPr>
        <w:t>надбавки представлены в таблице</w:t>
      </w:r>
      <w:r w:rsidR="008E2E16">
        <w:rPr>
          <w:rFonts w:ascii="Times New Roman" w:hAnsi="Times New Roman" w:cs="Times New Roman"/>
          <w:sz w:val="28"/>
          <w:szCs w:val="28"/>
        </w:rPr>
        <w:t xml:space="preserve"> 6</w:t>
      </w:r>
      <w:r>
        <w:rPr>
          <w:rFonts w:ascii="Times New Roman" w:hAnsi="Times New Roman" w:cs="Times New Roman"/>
          <w:sz w:val="28"/>
          <w:szCs w:val="28"/>
        </w:rPr>
        <w:t>:</w:t>
      </w:r>
    </w:p>
    <w:p w:rsidR="00625A9F" w:rsidRDefault="00625A9F" w:rsidP="009428A3">
      <w:pPr>
        <w:spacing w:after="0" w:line="240" w:lineRule="auto"/>
        <w:ind w:firstLine="567"/>
        <w:contextualSpacing/>
        <w:mirrorIndents/>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E2E16">
        <w:rPr>
          <w:rFonts w:ascii="Times New Roman" w:hAnsi="Times New Roman" w:cs="Times New Roman"/>
          <w:sz w:val="28"/>
          <w:szCs w:val="28"/>
        </w:rPr>
        <w:t>6</w:t>
      </w:r>
    </w:p>
    <w:tbl>
      <w:tblPr>
        <w:tblW w:w="9650" w:type="dxa"/>
        <w:tblInd w:w="97" w:type="dxa"/>
        <w:tblLook w:val="04A0"/>
      </w:tblPr>
      <w:tblGrid>
        <w:gridCol w:w="1228"/>
        <w:gridCol w:w="1911"/>
        <w:gridCol w:w="1495"/>
        <w:gridCol w:w="2454"/>
        <w:gridCol w:w="2562"/>
      </w:tblGrid>
      <w:tr w:rsidR="00625A9F" w:rsidRPr="00496498" w:rsidTr="00625A9F">
        <w:trPr>
          <w:trHeight w:val="2197"/>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Стаж работы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5A9F" w:rsidRPr="00496498" w:rsidRDefault="00C35416" w:rsidP="00935A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Дополнительная </w:t>
            </w:r>
            <w:r w:rsidR="00625A9F" w:rsidRPr="00496498">
              <w:rPr>
                <w:rFonts w:ascii="Times New Roman" w:eastAsia="Times New Roman" w:hAnsi="Times New Roman" w:cs="Times New Roman"/>
                <w:color w:val="000000"/>
                <w:sz w:val="24"/>
                <w:szCs w:val="24"/>
              </w:rPr>
              <w:t>надбавка</w:t>
            </w:r>
            <w:r>
              <w:rPr>
                <w:rFonts w:ascii="Times New Roman" w:eastAsia="Times New Roman" w:hAnsi="Times New Roman" w:cs="Times New Roman"/>
                <w:color w:val="000000"/>
                <w:sz w:val="24"/>
                <w:szCs w:val="24"/>
              </w:rPr>
              <w:t xml:space="preserve"> за работу в районах, приравненных к Крайнему Северу</w:t>
            </w:r>
            <w:r w:rsidR="00625A9F" w:rsidRPr="00496498">
              <w:rPr>
                <w:rFonts w:ascii="Times New Roman" w:eastAsia="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 и дата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25A9F" w:rsidRPr="00496498" w:rsidRDefault="00625A9F" w:rsidP="00C35416">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 xml:space="preserve">Дата начала начисления </w:t>
            </w:r>
            <w:r w:rsidR="00C35416" w:rsidRPr="00496498">
              <w:rPr>
                <w:rFonts w:ascii="Times New Roman" w:eastAsia="Times New Roman" w:hAnsi="Times New Roman" w:cs="Times New Roman"/>
                <w:color w:val="000000"/>
                <w:sz w:val="24"/>
                <w:szCs w:val="24"/>
              </w:rPr>
              <w:t>надбавк</w:t>
            </w:r>
            <w:r w:rsidR="00C35416">
              <w:rPr>
                <w:rFonts w:ascii="Times New Roman" w:eastAsia="Times New Roman" w:hAnsi="Times New Roman" w:cs="Times New Roman"/>
                <w:color w:val="000000"/>
                <w:sz w:val="24"/>
                <w:szCs w:val="24"/>
              </w:rPr>
              <w:t>и за работу в районах, приравненных к Крайнему Северу</w:t>
            </w:r>
            <w:r w:rsidRPr="00496498">
              <w:rPr>
                <w:rFonts w:ascii="Times New Roman" w:eastAsia="Times New Roman" w:hAnsi="Times New Roman" w:cs="Times New Roman"/>
                <w:color w:val="000000"/>
                <w:sz w:val="24"/>
                <w:szCs w:val="24"/>
              </w:rPr>
              <w:t>, согласно приказам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25A9F" w:rsidRPr="00496498" w:rsidRDefault="00625A9F" w:rsidP="00C35416">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 xml:space="preserve">Дата начала начисления </w:t>
            </w:r>
            <w:r w:rsidR="00C35416" w:rsidRPr="00496498">
              <w:rPr>
                <w:rFonts w:ascii="Times New Roman" w:eastAsia="Times New Roman" w:hAnsi="Times New Roman" w:cs="Times New Roman"/>
                <w:color w:val="000000"/>
                <w:sz w:val="24"/>
                <w:szCs w:val="24"/>
              </w:rPr>
              <w:t>надбавк</w:t>
            </w:r>
            <w:r w:rsidR="00C35416">
              <w:rPr>
                <w:rFonts w:ascii="Times New Roman" w:eastAsia="Times New Roman" w:hAnsi="Times New Roman" w:cs="Times New Roman"/>
                <w:color w:val="000000"/>
                <w:sz w:val="24"/>
                <w:szCs w:val="24"/>
              </w:rPr>
              <w:t>и за работу в районах, приравненных к Крайнему Северу</w:t>
            </w:r>
            <w:r w:rsidRPr="00496498">
              <w:rPr>
                <w:rFonts w:ascii="Times New Roman" w:eastAsia="Times New Roman" w:hAnsi="Times New Roman" w:cs="Times New Roman"/>
                <w:color w:val="000000"/>
                <w:sz w:val="24"/>
                <w:szCs w:val="24"/>
              </w:rPr>
              <w:t xml:space="preserve">, согласно Инструкции, утвержденной Приказом Минтруда РСФСР от 22.11.1990 N 2 </w:t>
            </w:r>
          </w:p>
        </w:tc>
      </w:tr>
      <w:tr w:rsidR="00625A9F" w:rsidRPr="00496498" w:rsidTr="00625A9F">
        <w:trPr>
          <w:trHeight w:val="315"/>
        </w:trPr>
        <w:tc>
          <w:tcPr>
            <w:tcW w:w="1287" w:type="dxa"/>
            <w:tcBorders>
              <w:top w:val="nil"/>
              <w:left w:val="single" w:sz="4" w:space="0" w:color="auto"/>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 год</w:t>
            </w:r>
          </w:p>
        </w:tc>
        <w:tc>
          <w:tcPr>
            <w:tcW w:w="1276"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 14-к от 28.04.</w:t>
            </w:r>
            <w:r>
              <w:rPr>
                <w:rFonts w:ascii="Times New Roman" w:eastAsia="Times New Roman" w:hAnsi="Times New Roman" w:cs="Times New Roman"/>
                <w:color w:val="000000"/>
                <w:sz w:val="24"/>
                <w:szCs w:val="24"/>
              </w:rPr>
              <w:t>20</w:t>
            </w:r>
            <w:r w:rsidRPr="00496498">
              <w:rPr>
                <w:rFonts w:ascii="Times New Roman" w:eastAsia="Times New Roman" w:hAnsi="Times New Roman" w:cs="Times New Roman"/>
                <w:color w:val="000000"/>
                <w:sz w:val="24"/>
                <w:szCs w:val="24"/>
              </w:rPr>
              <w:t>20</w:t>
            </w:r>
          </w:p>
        </w:tc>
        <w:tc>
          <w:tcPr>
            <w:tcW w:w="2693"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17.04.2020</w:t>
            </w:r>
          </w:p>
        </w:tc>
        <w:tc>
          <w:tcPr>
            <w:tcW w:w="2835"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17.05.2020</w:t>
            </w:r>
          </w:p>
        </w:tc>
      </w:tr>
      <w:tr w:rsidR="00625A9F" w:rsidRPr="00496498" w:rsidTr="00625A9F">
        <w:trPr>
          <w:trHeight w:val="630"/>
        </w:trPr>
        <w:tc>
          <w:tcPr>
            <w:tcW w:w="1287" w:type="dxa"/>
            <w:tcBorders>
              <w:top w:val="nil"/>
              <w:left w:val="single" w:sz="4" w:space="0" w:color="auto"/>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 год 6 месяцев</w:t>
            </w:r>
          </w:p>
        </w:tc>
        <w:tc>
          <w:tcPr>
            <w:tcW w:w="1276"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30</w:t>
            </w:r>
          </w:p>
        </w:tc>
        <w:tc>
          <w:tcPr>
            <w:tcW w:w="1559"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 48-к от 27.11.2020</w:t>
            </w:r>
          </w:p>
        </w:tc>
        <w:tc>
          <w:tcPr>
            <w:tcW w:w="2693"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17.10.2020</w:t>
            </w:r>
          </w:p>
        </w:tc>
        <w:tc>
          <w:tcPr>
            <w:tcW w:w="2835"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17.11.2020</w:t>
            </w:r>
          </w:p>
        </w:tc>
      </w:tr>
      <w:tr w:rsidR="00625A9F" w:rsidRPr="00496498" w:rsidTr="00625A9F">
        <w:trPr>
          <w:trHeight w:val="630"/>
        </w:trPr>
        <w:tc>
          <w:tcPr>
            <w:tcW w:w="1287" w:type="dxa"/>
            <w:tcBorders>
              <w:top w:val="nil"/>
              <w:left w:val="single" w:sz="4" w:space="0" w:color="auto"/>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2 года</w:t>
            </w:r>
          </w:p>
        </w:tc>
        <w:tc>
          <w:tcPr>
            <w:tcW w:w="1276"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40</w:t>
            </w:r>
          </w:p>
        </w:tc>
        <w:tc>
          <w:tcPr>
            <w:tcW w:w="1559"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 13-к от 22.04.2021</w:t>
            </w:r>
          </w:p>
        </w:tc>
        <w:tc>
          <w:tcPr>
            <w:tcW w:w="2693"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17.04.2021</w:t>
            </w:r>
          </w:p>
        </w:tc>
        <w:tc>
          <w:tcPr>
            <w:tcW w:w="2835"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17.05.2021</w:t>
            </w:r>
          </w:p>
        </w:tc>
      </w:tr>
      <w:tr w:rsidR="00625A9F" w:rsidRPr="00496498" w:rsidTr="00625A9F">
        <w:trPr>
          <w:trHeight w:val="630"/>
        </w:trPr>
        <w:tc>
          <w:tcPr>
            <w:tcW w:w="1287" w:type="dxa"/>
            <w:tcBorders>
              <w:top w:val="nil"/>
              <w:left w:val="single" w:sz="4" w:space="0" w:color="auto"/>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2 года 6 месяцев</w:t>
            </w:r>
          </w:p>
        </w:tc>
        <w:tc>
          <w:tcPr>
            <w:tcW w:w="1276"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 42-к от 15.10.2021</w:t>
            </w:r>
          </w:p>
        </w:tc>
        <w:tc>
          <w:tcPr>
            <w:tcW w:w="2693"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17.10.2021</w:t>
            </w:r>
          </w:p>
        </w:tc>
        <w:tc>
          <w:tcPr>
            <w:tcW w:w="2835" w:type="dxa"/>
            <w:tcBorders>
              <w:top w:val="nil"/>
              <w:left w:val="nil"/>
              <w:bottom w:val="single" w:sz="4" w:space="0" w:color="auto"/>
              <w:right w:val="single" w:sz="4" w:space="0" w:color="auto"/>
            </w:tcBorders>
            <w:shd w:val="clear" w:color="auto" w:fill="auto"/>
            <w:vAlign w:val="center"/>
            <w:hideMark/>
          </w:tcPr>
          <w:p w:rsidR="00625A9F" w:rsidRPr="00496498" w:rsidRDefault="00625A9F" w:rsidP="00935ABA">
            <w:pPr>
              <w:spacing w:after="0" w:line="240" w:lineRule="auto"/>
              <w:jc w:val="center"/>
              <w:rPr>
                <w:rFonts w:ascii="Times New Roman" w:eastAsia="Times New Roman" w:hAnsi="Times New Roman" w:cs="Times New Roman"/>
                <w:color w:val="000000"/>
                <w:sz w:val="24"/>
                <w:szCs w:val="24"/>
              </w:rPr>
            </w:pPr>
            <w:r w:rsidRPr="00496498">
              <w:rPr>
                <w:rFonts w:ascii="Times New Roman" w:eastAsia="Times New Roman" w:hAnsi="Times New Roman" w:cs="Times New Roman"/>
                <w:color w:val="000000"/>
                <w:sz w:val="24"/>
                <w:szCs w:val="24"/>
              </w:rPr>
              <w:t>17.11.2021</w:t>
            </w:r>
          </w:p>
        </w:tc>
      </w:tr>
    </w:tbl>
    <w:p w:rsidR="00625A9F" w:rsidRDefault="00625A9F" w:rsidP="009428A3">
      <w:pPr>
        <w:pStyle w:val="ab"/>
        <w:ind w:firstLine="567"/>
        <w:jc w:val="both"/>
        <w:rPr>
          <w:rFonts w:ascii="Times New Roman" w:hAnsi="Times New Roman"/>
          <w:sz w:val="28"/>
          <w:szCs w:val="28"/>
        </w:rPr>
      </w:pPr>
    </w:p>
    <w:p w:rsidR="000444EA" w:rsidRDefault="00A70BFE" w:rsidP="009428A3">
      <w:pPr>
        <w:pStyle w:val="ab"/>
        <w:ind w:firstLine="567"/>
        <w:jc w:val="both"/>
        <w:rPr>
          <w:rFonts w:ascii="Times New Roman" w:hAnsi="Times New Roman"/>
          <w:sz w:val="28"/>
          <w:szCs w:val="28"/>
        </w:rPr>
      </w:pPr>
      <w:r>
        <w:rPr>
          <w:rFonts w:ascii="Times New Roman" w:hAnsi="Times New Roman"/>
          <w:sz w:val="28"/>
          <w:szCs w:val="28"/>
        </w:rPr>
        <w:t xml:space="preserve">Анализ начисленной </w:t>
      </w:r>
      <w:r w:rsidR="00C35416">
        <w:rPr>
          <w:rFonts w:ascii="Times New Roman" w:hAnsi="Times New Roman"/>
          <w:sz w:val="28"/>
          <w:szCs w:val="28"/>
        </w:rPr>
        <w:t>дополнительной</w:t>
      </w:r>
      <w:r>
        <w:rPr>
          <w:rFonts w:ascii="Times New Roman" w:hAnsi="Times New Roman"/>
          <w:sz w:val="28"/>
          <w:szCs w:val="28"/>
        </w:rPr>
        <w:t xml:space="preserve"> надбавки за анализируемый период представлен в таблице</w:t>
      </w:r>
      <w:r w:rsidR="008E2E16">
        <w:rPr>
          <w:rFonts w:ascii="Times New Roman" w:hAnsi="Times New Roman"/>
          <w:sz w:val="28"/>
          <w:szCs w:val="28"/>
        </w:rPr>
        <w:t xml:space="preserve"> 7</w:t>
      </w:r>
      <w:r>
        <w:rPr>
          <w:rFonts w:ascii="Times New Roman" w:hAnsi="Times New Roman"/>
          <w:sz w:val="28"/>
          <w:szCs w:val="28"/>
        </w:rPr>
        <w:t>:</w:t>
      </w:r>
    </w:p>
    <w:p w:rsidR="00A70BFE" w:rsidRDefault="00A70BFE" w:rsidP="009428A3">
      <w:pPr>
        <w:pStyle w:val="ab"/>
        <w:ind w:firstLine="567"/>
        <w:jc w:val="right"/>
        <w:rPr>
          <w:rFonts w:ascii="Times New Roman" w:hAnsi="Times New Roman"/>
          <w:sz w:val="28"/>
          <w:szCs w:val="28"/>
        </w:rPr>
      </w:pPr>
      <w:r>
        <w:rPr>
          <w:rFonts w:ascii="Times New Roman" w:hAnsi="Times New Roman"/>
          <w:sz w:val="28"/>
          <w:szCs w:val="28"/>
        </w:rPr>
        <w:t>Таблица</w:t>
      </w:r>
      <w:r w:rsidR="008E2E16">
        <w:rPr>
          <w:rFonts w:ascii="Times New Roman" w:hAnsi="Times New Roman"/>
          <w:sz w:val="28"/>
          <w:szCs w:val="28"/>
        </w:rPr>
        <w:t xml:space="preserve"> 7</w:t>
      </w:r>
    </w:p>
    <w:tbl>
      <w:tblPr>
        <w:tblW w:w="9083" w:type="dxa"/>
        <w:tblInd w:w="97" w:type="dxa"/>
        <w:tblLook w:val="04A0"/>
      </w:tblPr>
      <w:tblGrid>
        <w:gridCol w:w="1178"/>
        <w:gridCol w:w="1101"/>
        <w:gridCol w:w="1560"/>
        <w:gridCol w:w="1134"/>
        <w:gridCol w:w="1701"/>
        <w:gridCol w:w="2409"/>
      </w:tblGrid>
      <w:tr w:rsidR="00A70BFE" w:rsidRPr="00A70BFE" w:rsidTr="00A70BFE">
        <w:trPr>
          <w:trHeight w:val="1620"/>
        </w:trPr>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Период</w:t>
            </w:r>
          </w:p>
        </w:tc>
        <w:tc>
          <w:tcPr>
            <w:tcW w:w="2661" w:type="dxa"/>
            <w:gridSpan w:val="2"/>
            <w:tcBorders>
              <w:top w:val="single" w:sz="4" w:space="0" w:color="auto"/>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 xml:space="preserve">Фактическое начисление </w:t>
            </w:r>
            <w:r w:rsidR="00C35416">
              <w:rPr>
                <w:rFonts w:ascii="Times New Roman" w:eastAsia="Times New Roman" w:hAnsi="Times New Roman" w:cs="Times New Roman"/>
                <w:color w:val="000000"/>
                <w:sz w:val="24"/>
                <w:szCs w:val="24"/>
              </w:rPr>
              <w:t>надбавки за работу в районах, приравненных к Крайнему Северу</w:t>
            </w:r>
            <w:r w:rsidRPr="00A70BFE">
              <w:rPr>
                <w:rFonts w:ascii="Times New Roman" w:eastAsia="Times New Roman" w:hAnsi="Times New Roman" w:cs="Times New Roman"/>
                <w:color w:val="000000"/>
                <w:sz w:val="24"/>
                <w:szCs w:val="24"/>
              </w:rPr>
              <w:t>, согласно приказам</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 xml:space="preserve">Начисление </w:t>
            </w:r>
            <w:r w:rsidR="00C35416">
              <w:rPr>
                <w:rFonts w:ascii="Times New Roman" w:eastAsia="Times New Roman" w:hAnsi="Times New Roman" w:cs="Times New Roman"/>
                <w:color w:val="000000"/>
                <w:sz w:val="24"/>
                <w:szCs w:val="24"/>
              </w:rPr>
              <w:t>надбавки за работу в районах, приравненных к Крайнему Северу</w:t>
            </w:r>
            <w:r w:rsidRPr="00A70BFE">
              <w:rPr>
                <w:rFonts w:ascii="Times New Roman" w:eastAsia="Times New Roman" w:hAnsi="Times New Roman" w:cs="Times New Roman"/>
                <w:color w:val="000000"/>
                <w:sz w:val="24"/>
                <w:szCs w:val="24"/>
              </w:rPr>
              <w:t xml:space="preserve">, согласно Инструкции, утвержденной Приказом Минтруда РСФСР </w:t>
            </w:r>
            <w:r w:rsidR="00C63C4A">
              <w:rPr>
                <w:rFonts w:ascii="Times New Roman" w:eastAsia="Times New Roman" w:hAnsi="Times New Roman" w:cs="Times New Roman"/>
                <w:color w:val="000000"/>
                <w:sz w:val="24"/>
                <w:szCs w:val="24"/>
              </w:rPr>
              <w:t>от</w:t>
            </w:r>
            <w:r w:rsidRPr="00A70BFE">
              <w:rPr>
                <w:rFonts w:ascii="Times New Roman" w:eastAsia="Times New Roman" w:hAnsi="Times New Roman" w:cs="Times New Roman"/>
                <w:color w:val="000000"/>
                <w:sz w:val="24"/>
                <w:szCs w:val="24"/>
              </w:rPr>
              <w:t xml:space="preserve"> 22.11.1990 N 2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Отклонение</w:t>
            </w:r>
          </w:p>
        </w:tc>
      </w:tr>
      <w:tr w:rsidR="00A70BFE" w:rsidRPr="00A70BFE" w:rsidTr="00A70BFE">
        <w:trPr>
          <w:trHeight w:val="450"/>
        </w:trPr>
        <w:tc>
          <w:tcPr>
            <w:tcW w:w="1178" w:type="dxa"/>
            <w:vMerge/>
            <w:tcBorders>
              <w:top w:val="single" w:sz="4" w:space="0" w:color="auto"/>
              <w:left w:val="single" w:sz="4" w:space="0" w:color="auto"/>
              <w:bottom w:val="single" w:sz="4" w:space="0" w:color="auto"/>
              <w:right w:val="single" w:sz="4" w:space="0" w:color="auto"/>
            </w:tcBorders>
            <w:vAlign w:val="center"/>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Сумма, руб.</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Сумма, руб.</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p>
        </w:tc>
      </w:tr>
      <w:tr w:rsidR="00A70BFE" w:rsidRPr="00A70BFE" w:rsidTr="00A70BFE">
        <w:trPr>
          <w:trHeight w:val="315"/>
        </w:trPr>
        <w:tc>
          <w:tcPr>
            <w:tcW w:w="908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2020 год</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Январь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1559,21</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1559,21</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Февраль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1335,73</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1335,73</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Март</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117,84</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117,84</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40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Апрель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10/20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1390,70</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870,54</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520,16</w:t>
            </w:r>
          </w:p>
        </w:tc>
      </w:tr>
      <w:tr w:rsidR="00A70BFE" w:rsidRPr="00A70BFE" w:rsidTr="00A70BFE">
        <w:trPr>
          <w:trHeight w:val="28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Май</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3093,43</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10/20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2191,16</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902,27</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Июнь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2656,68</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2656,68</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Июль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2477,56</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2477,56</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Август</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2694,37</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2694,37</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lastRenderedPageBreak/>
              <w:t>Сентябрь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4169,23</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4169,23</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420"/>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Октябрь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20/30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4406,28</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3496,04</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910,24</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Ноябрь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5365,68</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20/30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4322,40</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1043,28</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Декабрь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4976,42</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4976,42</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Итого</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Х</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34243,13</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Х</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30867,19</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3375,95</w:t>
            </w:r>
          </w:p>
        </w:tc>
      </w:tr>
      <w:tr w:rsidR="00A70BFE" w:rsidRPr="00A70BFE" w:rsidTr="00A70BFE">
        <w:trPr>
          <w:trHeight w:val="315"/>
        </w:trPr>
        <w:tc>
          <w:tcPr>
            <w:tcW w:w="9083" w:type="dxa"/>
            <w:gridSpan w:val="6"/>
            <w:tcBorders>
              <w:top w:val="single" w:sz="4" w:space="0" w:color="auto"/>
              <w:left w:val="nil"/>
              <w:bottom w:val="nil"/>
              <w:right w:val="nil"/>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2021 год</w:t>
            </w:r>
          </w:p>
        </w:tc>
      </w:tr>
      <w:tr w:rsidR="00A70BFE" w:rsidRPr="00A70BFE" w:rsidTr="00A70BFE">
        <w:trPr>
          <w:trHeight w:val="315"/>
        </w:trPr>
        <w:tc>
          <w:tcPr>
            <w:tcW w:w="11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Январь</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6616,73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6616,73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Февраль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3955,13</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3955,13</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Март</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00"/>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 xml:space="preserve">Апрель </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30/40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4687,06</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3856,57</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830,49</w:t>
            </w:r>
          </w:p>
        </w:tc>
      </w:tr>
      <w:tr w:rsidR="00A70BFE" w:rsidRPr="00A70BFE" w:rsidTr="00A70BFE">
        <w:trPr>
          <w:trHeight w:val="28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Май</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8133,42</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30/40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7189,36</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944,06</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Июнь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7145,04</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7145,04</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Июль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6734,55</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6734,55</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Август</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6650,67</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6650,67</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Сентябрь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6862,91</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6862,91</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Октябрь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40/50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11195,57</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9802,19</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1393,38</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Ноябрь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50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11650,34</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40/50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10355,90</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1294,44</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Декабрь</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50</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10295,29</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10295,29</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0,00</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A70BFE" w:rsidRPr="00A70BFE" w:rsidRDefault="00A70BFE" w:rsidP="00935ABA">
            <w:pPr>
              <w:spacing w:after="0" w:line="240" w:lineRule="auto"/>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Итого</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Х</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83926,71</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Х</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79464,34</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4462,37</w:t>
            </w:r>
          </w:p>
        </w:tc>
      </w:tr>
      <w:tr w:rsidR="00A70BFE" w:rsidRPr="00A70BFE" w:rsidTr="00A70BFE">
        <w:trPr>
          <w:trHeight w:val="315"/>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Всего</w:t>
            </w:r>
          </w:p>
        </w:tc>
        <w:tc>
          <w:tcPr>
            <w:tcW w:w="11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118169,84</w:t>
            </w:r>
          </w:p>
        </w:tc>
        <w:tc>
          <w:tcPr>
            <w:tcW w:w="1134"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110331,53</w:t>
            </w:r>
          </w:p>
        </w:tc>
        <w:tc>
          <w:tcPr>
            <w:tcW w:w="2409" w:type="dxa"/>
            <w:tcBorders>
              <w:top w:val="nil"/>
              <w:left w:val="nil"/>
              <w:bottom w:val="single" w:sz="4" w:space="0" w:color="auto"/>
              <w:right w:val="single" w:sz="4" w:space="0" w:color="auto"/>
            </w:tcBorders>
            <w:shd w:val="clear" w:color="auto" w:fill="auto"/>
            <w:vAlign w:val="center"/>
            <w:hideMark/>
          </w:tcPr>
          <w:p w:rsidR="00A70BFE" w:rsidRPr="00A70BFE" w:rsidRDefault="00A70BFE" w:rsidP="00935ABA">
            <w:pPr>
              <w:spacing w:after="0" w:line="240" w:lineRule="auto"/>
              <w:jc w:val="center"/>
              <w:rPr>
                <w:rFonts w:ascii="Times New Roman" w:eastAsia="Times New Roman" w:hAnsi="Times New Roman" w:cs="Times New Roman"/>
                <w:color w:val="000000"/>
                <w:sz w:val="24"/>
                <w:szCs w:val="24"/>
              </w:rPr>
            </w:pPr>
            <w:r w:rsidRPr="00A70BFE">
              <w:rPr>
                <w:rFonts w:ascii="Times New Roman" w:eastAsia="Times New Roman" w:hAnsi="Times New Roman" w:cs="Times New Roman"/>
                <w:color w:val="000000"/>
                <w:sz w:val="24"/>
                <w:szCs w:val="24"/>
              </w:rPr>
              <w:t>7838,3</w:t>
            </w:r>
            <w:r w:rsidR="00275FDE">
              <w:rPr>
                <w:rFonts w:ascii="Times New Roman" w:eastAsia="Times New Roman" w:hAnsi="Times New Roman" w:cs="Times New Roman"/>
                <w:color w:val="000000"/>
                <w:sz w:val="24"/>
                <w:szCs w:val="24"/>
              </w:rPr>
              <w:t>1</w:t>
            </w:r>
          </w:p>
        </w:tc>
      </w:tr>
    </w:tbl>
    <w:p w:rsidR="00A70BFE" w:rsidRPr="00E04414" w:rsidRDefault="00A70BFE" w:rsidP="009428A3">
      <w:pPr>
        <w:pStyle w:val="ab"/>
        <w:ind w:firstLine="567"/>
        <w:jc w:val="both"/>
        <w:rPr>
          <w:rFonts w:ascii="Times New Roman" w:hAnsi="Times New Roman"/>
          <w:sz w:val="28"/>
          <w:szCs w:val="28"/>
        </w:rPr>
      </w:pPr>
    </w:p>
    <w:p w:rsidR="00B0046F" w:rsidRDefault="00993EF9" w:rsidP="009428A3">
      <w:pPr>
        <w:pStyle w:val="ab"/>
        <w:ind w:firstLine="567"/>
        <w:jc w:val="both"/>
        <w:rPr>
          <w:rFonts w:ascii="Times New Roman" w:hAnsi="Times New Roman"/>
          <w:sz w:val="28"/>
          <w:szCs w:val="28"/>
        </w:rPr>
      </w:pPr>
      <w:r>
        <w:rPr>
          <w:rFonts w:ascii="Times New Roman" w:hAnsi="Times New Roman"/>
          <w:sz w:val="28"/>
          <w:szCs w:val="28"/>
        </w:rPr>
        <w:t xml:space="preserve">    </w:t>
      </w:r>
      <w:r w:rsidR="006B7ED7" w:rsidRPr="006B7ED7">
        <w:rPr>
          <w:rFonts w:ascii="Times New Roman" w:hAnsi="Times New Roman"/>
          <w:sz w:val="28"/>
          <w:szCs w:val="28"/>
        </w:rPr>
        <w:t xml:space="preserve"> </w:t>
      </w:r>
      <w:r w:rsidR="00275FDE">
        <w:rPr>
          <w:rFonts w:ascii="Times New Roman" w:hAnsi="Times New Roman"/>
          <w:sz w:val="28"/>
          <w:szCs w:val="28"/>
        </w:rPr>
        <w:t xml:space="preserve">Исходя из данных представленных в таблице видно, что за анализируемый период в связи с нарушением сроков роста </w:t>
      </w:r>
      <w:r w:rsidR="00C35416" w:rsidRPr="00C35416">
        <w:rPr>
          <w:rFonts w:ascii="Times New Roman" w:hAnsi="Times New Roman"/>
          <w:color w:val="000000"/>
          <w:sz w:val="28"/>
          <w:szCs w:val="28"/>
        </w:rPr>
        <w:t>надбавки за работу в районах, приравненных к Крайнему Северу</w:t>
      </w:r>
      <w:r w:rsidR="00275FDE">
        <w:rPr>
          <w:rFonts w:ascii="Times New Roman" w:hAnsi="Times New Roman"/>
          <w:sz w:val="28"/>
          <w:szCs w:val="28"/>
        </w:rPr>
        <w:t xml:space="preserve"> по работнику Шевцову А.С. излишне начисленная сумма за 2020 – 2021 г. составила 7 838,32 руб. </w:t>
      </w:r>
    </w:p>
    <w:p w:rsidR="009C460C" w:rsidRDefault="00076EA2" w:rsidP="009428A3">
      <w:pPr>
        <w:pStyle w:val="ab"/>
        <w:ind w:firstLine="567"/>
        <w:jc w:val="both"/>
        <w:rPr>
          <w:rFonts w:ascii="Times New Roman" w:hAnsi="Times New Roman"/>
          <w:sz w:val="28"/>
          <w:szCs w:val="28"/>
        </w:rPr>
      </w:pPr>
      <w:r>
        <w:rPr>
          <w:rFonts w:ascii="Times New Roman" w:hAnsi="Times New Roman"/>
          <w:sz w:val="28"/>
          <w:szCs w:val="28"/>
        </w:rPr>
        <w:t xml:space="preserve">Все выплаты стимулирующего характера и выплаты материальной помощи регулируются положением об оплате труда Учреждение. </w:t>
      </w:r>
      <w:r w:rsidR="009C460C">
        <w:rPr>
          <w:rFonts w:ascii="Times New Roman" w:hAnsi="Times New Roman"/>
          <w:sz w:val="28"/>
          <w:szCs w:val="28"/>
        </w:rPr>
        <w:t>Положение об оплате труда работников МКУ «ЕДДС – 112», утвержденное приказом руководителя от 07.02.2019 г. № 1, разработано на основании примерного Положения об оплате труда работников муниципальных казенных учреждений в сфере ГО и ЧС, финансируемых из бюджета Киренского района, утвержденного Постановлением администрации Киренского муниципального района от 06.02.2019 г. № 63. В нарушение, указанного постановления, руководителем Учреждения внесены изменения в положение об оплате труда, не закрепленные учредителем, а именно предоставление единовременной выплаты при предоставлении ежегодного оплачиваемого отпуска</w:t>
      </w:r>
      <w:r w:rsidR="00FA361C">
        <w:rPr>
          <w:rFonts w:ascii="Times New Roman" w:hAnsi="Times New Roman"/>
          <w:sz w:val="28"/>
          <w:szCs w:val="28"/>
        </w:rPr>
        <w:t xml:space="preserve"> </w:t>
      </w:r>
      <w:r w:rsidR="009C460C">
        <w:rPr>
          <w:rFonts w:ascii="Times New Roman" w:hAnsi="Times New Roman"/>
          <w:sz w:val="28"/>
          <w:szCs w:val="28"/>
        </w:rPr>
        <w:t xml:space="preserve">в размере двух должностных окладов. </w:t>
      </w:r>
      <w:r w:rsidR="00FA361C">
        <w:rPr>
          <w:rFonts w:ascii="Times New Roman" w:hAnsi="Times New Roman"/>
          <w:sz w:val="28"/>
          <w:szCs w:val="28"/>
        </w:rPr>
        <w:t>Положение об оплате труда работникам с Учредителем не согласовано.</w:t>
      </w:r>
    </w:p>
    <w:p w:rsidR="00997EB8" w:rsidRDefault="00FC2086" w:rsidP="009428A3">
      <w:pPr>
        <w:pStyle w:val="ab"/>
        <w:ind w:firstLine="567"/>
        <w:jc w:val="both"/>
        <w:rPr>
          <w:rFonts w:ascii="Times New Roman" w:hAnsi="Times New Roman"/>
          <w:sz w:val="28"/>
          <w:szCs w:val="28"/>
        </w:rPr>
      </w:pPr>
      <w:r>
        <w:rPr>
          <w:rFonts w:ascii="Times New Roman" w:hAnsi="Times New Roman"/>
          <w:sz w:val="28"/>
          <w:szCs w:val="28"/>
        </w:rPr>
        <w:t>На основании утвержденного руководителем положения об оплате труда работником Учреждения ежегодно предоставлялась единовременная выплата к отпуску в размере двух окладов.</w:t>
      </w:r>
      <w:r w:rsidR="00C41A0E">
        <w:rPr>
          <w:rFonts w:ascii="Times New Roman" w:hAnsi="Times New Roman"/>
          <w:sz w:val="28"/>
          <w:szCs w:val="28"/>
        </w:rPr>
        <w:t xml:space="preserve"> Анализ произведенных расходов на выплату единовременной выплаты к отпуску представлен в таблице</w:t>
      </w:r>
      <w:r w:rsidR="008E2E16">
        <w:rPr>
          <w:rFonts w:ascii="Times New Roman" w:hAnsi="Times New Roman"/>
          <w:sz w:val="28"/>
          <w:szCs w:val="28"/>
        </w:rPr>
        <w:t xml:space="preserve"> 8</w:t>
      </w:r>
      <w:r w:rsidR="00C41A0E">
        <w:rPr>
          <w:rFonts w:ascii="Times New Roman" w:hAnsi="Times New Roman"/>
          <w:sz w:val="28"/>
          <w:szCs w:val="28"/>
        </w:rPr>
        <w:t>:</w:t>
      </w:r>
    </w:p>
    <w:p w:rsidR="00204D24" w:rsidRDefault="00204D24" w:rsidP="009428A3">
      <w:pPr>
        <w:pStyle w:val="ab"/>
        <w:ind w:firstLine="567"/>
        <w:jc w:val="right"/>
        <w:rPr>
          <w:rFonts w:ascii="Times New Roman" w:hAnsi="Times New Roman"/>
          <w:sz w:val="28"/>
          <w:szCs w:val="28"/>
        </w:rPr>
      </w:pPr>
    </w:p>
    <w:p w:rsidR="00204D24" w:rsidRDefault="00204D24" w:rsidP="009428A3">
      <w:pPr>
        <w:pStyle w:val="ab"/>
        <w:ind w:firstLine="567"/>
        <w:jc w:val="right"/>
        <w:rPr>
          <w:rFonts w:ascii="Times New Roman" w:hAnsi="Times New Roman"/>
          <w:sz w:val="28"/>
          <w:szCs w:val="28"/>
        </w:rPr>
      </w:pPr>
    </w:p>
    <w:p w:rsidR="00C41A0E" w:rsidRDefault="00C41A0E" w:rsidP="009428A3">
      <w:pPr>
        <w:pStyle w:val="ab"/>
        <w:ind w:firstLine="567"/>
        <w:jc w:val="right"/>
        <w:rPr>
          <w:rFonts w:ascii="Times New Roman" w:hAnsi="Times New Roman"/>
          <w:sz w:val="28"/>
          <w:szCs w:val="28"/>
        </w:rPr>
      </w:pPr>
      <w:r>
        <w:rPr>
          <w:rFonts w:ascii="Times New Roman" w:hAnsi="Times New Roman"/>
          <w:sz w:val="28"/>
          <w:szCs w:val="28"/>
        </w:rPr>
        <w:lastRenderedPageBreak/>
        <w:t>Таблица</w:t>
      </w:r>
      <w:r w:rsidR="008E2E16">
        <w:rPr>
          <w:rFonts w:ascii="Times New Roman" w:hAnsi="Times New Roman"/>
          <w:sz w:val="28"/>
          <w:szCs w:val="28"/>
        </w:rPr>
        <w:t xml:space="preserve"> 8</w:t>
      </w:r>
    </w:p>
    <w:tbl>
      <w:tblPr>
        <w:tblW w:w="9509" w:type="dxa"/>
        <w:tblInd w:w="97" w:type="dxa"/>
        <w:tblLook w:val="04A0"/>
      </w:tblPr>
      <w:tblGrid>
        <w:gridCol w:w="2421"/>
        <w:gridCol w:w="2693"/>
        <w:gridCol w:w="2410"/>
        <w:gridCol w:w="1985"/>
      </w:tblGrid>
      <w:tr w:rsidR="00FC2086" w:rsidRPr="00FC2086" w:rsidTr="004B0BFF">
        <w:trPr>
          <w:trHeight w:val="945"/>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Фамилия И.О. работника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Должность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и дата приказа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сумма начисленной единовременной выплаты к отпуску</w:t>
            </w:r>
          </w:p>
        </w:tc>
      </w:tr>
      <w:tr w:rsidR="00FC2086" w:rsidRPr="00FC2086" w:rsidTr="004B0BFF">
        <w:trPr>
          <w:trHeight w:val="315"/>
        </w:trPr>
        <w:tc>
          <w:tcPr>
            <w:tcW w:w="95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2020 год</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Шевцов А.С.</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2-к от 25.02.2020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12 841,20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C63C4A"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Андарак О.В</w:t>
            </w:r>
            <w:r>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Бухгалтер</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5-к от 04.03.2020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26 312,00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Зонов И.А.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8-к от 12.03.2020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16 566,00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Алексеев Е.В.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11-к от 15.04.2020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16 566,00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Вытовтов А.А.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16-к от 29.04.2020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16 566,00</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Дроздов А.А.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19-к от 16.06.2020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15 694,80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Еохин И.В.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23-к от 30.06.2020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16 566,00</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Голованова Л.В.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29-к от 06.08.2020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24 604,80</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Еохин Д.И.</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37-к от 21.09.2020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21 249,60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Малкова Ю.А.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программист</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39-к от 21.09.2020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11 312,40</w:t>
            </w:r>
          </w:p>
        </w:tc>
      </w:tr>
      <w:tr w:rsidR="00FC2086" w:rsidRPr="00FC2086" w:rsidTr="004B0BFF">
        <w:trPr>
          <w:trHeight w:val="126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Березовский А.Ю.</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Директор</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xml:space="preserve"> Распоряжение администрации Киренского муниципального района № 552-к от 05.10.2020</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38 940,00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Прошутинский А.В.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53-к от 23.12.2020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31 600,80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Итого</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248 819,60</w:t>
            </w:r>
          </w:p>
        </w:tc>
      </w:tr>
      <w:tr w:rsidR="00FC2086" w:rsidRPr="00FC2086" w:rsidTr="004B0BFF">
        <w:trPr>
          <w:trHeight w:val="315"/>
        </w:trPr>
        <w:tc>
          <w:tcPr>
            <w:tcW w:w="95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2021 год</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Шевцов А.С.</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2-к от 10.02.2021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22 368,00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Зонов И.А.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6-к от 05.03.2021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24 604,80</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Голованова Л.В.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7-к от 26.03.2021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24 604,80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Еохин И.В.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12-к от 21,04.2021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24 604,80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lastRenderedPageBreak/>
              <w:t>Вытовтов А.А.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19-к от 17.05.2021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24 604,80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Алексеев Е.В.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26-к от 30.06.2021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24 604,80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C63C4A"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Андарак О.В</w:t>
            </w:r>
            <w:r>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Бухгалтер</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23-к от 09.06.2021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29 528,40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Малкова Ю.А.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программист</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29-к от 12.07.2021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11 312,40</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Еохин Д.И.</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36-к от 10.09.2021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23 486,40</w:t>
            </w:r>
          </w:p>
        </w:tc>
      </w:tr>
      <w:tr w:rsidR="00FC2086" w:rsidRPr="00FC2086" w:rsidTr="004B0BFF">
        <w:trPr>
          <w:trHeight w:val="126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Березовский А.Ю.</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Директор</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Распоряжение администрации Киренского муниципального района № 561-к от 05.10.2021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38 940,00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Итого</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248 659,20</w:t>
            </w:r>
          </w:p>
        </w:tc>
      </w:tr>
      <w:tr w:rsidR="00FC2086" w:rsidRPr="00FC2086" w:rsidTr="004B0BFF">
        <w:trPr>
          <w:trHeight w:val="315"/>
        </w:trPr>
        <w:tc>
          <w:tcPr>
            <w:tcW w:w="95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2022 г.</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Шевцов А.С.</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3-к от 04.02.2022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29 528,40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C63C4A"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Андарак О.В</w:t>
            </w:r>
            <w:r>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Бухгалтер</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13-к от 11.04.2022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35 437,60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Вытовтов А.А.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17-к от 24.05.2022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29 528,40</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Голованова Л.В.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19-к от 09.06.2022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29 528,40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C63C4A"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Андарак О.В</w:t>
            </w:r>
            <w:r>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Бухгалтер</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20-к от 15.06.2022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13 301,24</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Еохин Д.И.</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29-к от 21.07.2022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35 437,60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Прошутинский А.В.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27-к от 14.07.2022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45 509,20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Еохин И.В.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30-к от 01.08.2022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37 789,40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Зонов И.А.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31-к от 11.08.2022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35 437,60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Малкова Ю.А.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программист</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32-к от 23.08.2022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16 293,20</w:t>
            </w:r>
          </w:p>
        </w:tc>
      </w:tr>
      <w:tr w:rsidR="00FC2086" w:rsidRPr="00FC2086" w:rsidTr="004B0BFF">
        <w:trPr>
          <w:trHeight w:val="63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Дроздов А.А.</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Помощник оперативного дежурного</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35-к от 06.09.2022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35 437,60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Алексеев Е.В.</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оперативный дежурный</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40-к от 20.10.2022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35 437,60</w:t>
            </w:r>
          </w:p>
        </w:tc>
      </w:tr>
      <w:tr w:rsidR="00FC2086" w:rsidRPr="00FC2086" w:rsidTr="004B0BFF">
        <w:trPr>
          <w:trHeight w:val="126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Березовский А.Ю.</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Директор</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xml:space="preserve">Распоряжение администрации Киренского муниципального </w:t>
            </w:r>
            <w:r w:rsidRPr="00FC2086">
              <w:rPr>
                <w:rFonts w:ascii="Times New Roman" w:eastAsia="Times New Roman" w:hAnsi="Times New Roman" w:cs="Times New Roman"/>
                <w:color w:val="000000"/>
                <w:sz w:val="24"/>
                <w:szCs w:val="24"/>
              </w:rPr>
              <w:lastRenderedPageBreak/>
              <w:t>района № 808-к от 19.12.2022 г.</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lastRenderedPageBreak/>
              <w:t>56 073,60</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lastRenderedPageBreak/>
              <w:t>Итого</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434 739,84</w:t>
            </w:r>
          </w:p>
        </w:tc>
      </w:tr>
      <w:tr w:rsidR="00FC2086" w:rsidRPr="00FC2086" w:rsidTr="004B0BFF">
        <w:trPr>
          <w:trHeight w:val="315"/>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Всего</w:t>
            </w:r>
          </w:p>
        </w:tc>
        <w:tc>
          <w:tcPr>
            <w:tcW w:w="2693"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FC2086" w:rsidRPr="00FC2086" w:rsidRDefault="00FC2086" w:rsidP="00935ABA">
            <w:pPr>
              <w:spacing w:after="0" w:line="240" w:lineRule="auto"/>
              <w:jc w:val="center"/>
              <w:rPr>
                <w:rFonts w:ascii="Times New Roman" w:eastAsia="Times New Roman" w:hAnsi="Times New Roman" w:cs="Times New Roman"/>
                <w:color w:val="000000"/>
                <w:sz w:val="24"/>
                <w:szCs w:val="24"/>
              </w:rPr>
            </w:pPr>
            <w:r w:rsidRPr="00FC2086">
              <w:rPr>
                <w:rFonts w:ascii="Times New Roman" w:eastAsia="Times New Roman" w:hAnsi="Times New Roman" w:cs="Times New Roman"/>
                <w:color w:val="000000"/>
                <w:sz w:val="24"/>
                <w:szCs w:val="24"/>
              </w:rPr>
              <w:t>932 218,64</w:t>
            </w:r>
          </w:p>
        </w:tc>
      </w:tr>
    </w:tbl>
    <w:p w:rsidR="00FC2086" w:rsidRDefault="00FC2086" w:rsidP="009428A3">
      <w:pPr>
        <w:pStyle w:val="ab"/>
        <w:ind w:firstLine="567"/>
        <w:jc w:val="both"/>
        <w:rPr>
          <w:rFonts w:ascii="Times New Roman" w:hAnsi="Times New Roman"/>
          <w:sz w:val="28"/>
          <w:szCs w:val="28"/>
        </w:rPr>
      </w:pPr>
    </w:p>
    <w:p w:rsidR="00C41A0E" w:rsidRDefault="00C41A0E" w:rsidP="009428A3">
      <w:pPr>
        <w:pStyle w:val="ab"/>
        <w:ind w:firstLine="567"/>
        <w:jc w:val="both"/>
        <w:rPr>
          <w:rFonts w:ascii="Times New Roman" w:hAnsi="Times New Roman"/>
          <w:sz w:val="28"/>
          <w:szCs w:val="28"/>
        </w:rPr>
      </w:pPr>
      <w:r>
        <w:rPr>
          <w:rFonts w:ascii="Times New Roman" w:hAnsi="Times New Roman"/>
          <w:sz w:val="28"/>
          <w:szCs w:val="28"/>
        </w:rPr>
        <w:t>Согласно данным таблицы</w:t>
      </w:r>
      <w:r w:rsidR="008E2E16">
        <w:rPr>
          <w:rFonts w:ascii="Times New Roman" w:hAnsi="Times New Roman"/>
          <w:sz w:val="28"/>
          <w:szCs w:val="28"/>
        </w:rPr>
        <w:t xml:space="preserve"> 8</w:t>
      </w:r>
      <w:r>
        <w:rPr>
          <w:rFonts w:ascii="Times New Roman" w:hAnsi="Times New Roman"/>
          <w:sz w:val="28"/>
          <w:szCs w:val="28"/>
        </w:rPr>
        <w:t xml:space="preserve"> видно, что </w:t>
      </w:r>
      <w:r w:rsidR="005A6532">
        <w:rPr>
          <w:rFonts w:ascii="Times New Roman" w:hAnsi="Times New Roman"/>
          <w:sz w:val="28"/>
          <w:szCs w:val="28"/>
        </w:rPr>
        <w:t>неправомерные</w:t>
      </w:r>
      <w:r>
        <w:rPr>
          <w:rFonts w:ascii="Times New Roman" w:hAnsi="Times New Roman"/>
          <w:sz w:val="28"/>
          <w:szCs w:val="28"/>
        </w:rPr>
        <w:t xml:space="preserve"> расходы по заработной плате на единовременную выплату к отпуску работникам составили в 2020 г. – 248 819,60 руб., в 2021 г. – 248 865,20 руб., в 2022 г. – 434 739,84 руб., всего за анализируемый период сумма расходов составила 932 218,64 руб.</w:t>
      </w:r>
    </w:p>
    <w:p w:rsidR="00F72221" w:rsidRDefault="00F72221" w:rsidP="009428A3">
      <w:pPr>
        <w:pStyle w:val="ab"/>
        <w:ind w:firstLine="567"/>
        <w:jc w:val="both"/>
        <w:rPr>
          <w:rFonts w:ascii="Times New Roman" w:hAnsi="Times New Roman"/>
          <w:sz w:val="28"/>
          <w:szCs w:val="28"/>
        </w:rPr>
      </w:pPr>
      <w:r>
        <w:rPr>
          <w:rFonts w:ascii="Times New Roman" w:hAnsi="Times New Roman"/>
          <w:sz w:val="28"/>
          <w:szCs w:val="28"/>
        </w:rPr>
        <w:t>Так же согласно данным представленным в таблице</w:t>
      </w:r>
      <w:r w:rsidR="008E2E16">
        <w:rPr>
          <w:rFonts w:ascii="Times New Roman" w:hAnsi="Times New Roman"/>
          <w:sz w:val="28"/>
          <w:szCs w:val="28"/>
        </w:rPr>
        <w:t xml:space="preserve"> 8</w:t>
      </w:r>
      <w:r>
        <w:rPr>
          <w:rFonts w:ascii="Times New Roman" w:hAnsi="Times New Roman"/>
          <w:sz w:val="28"/>
          <w:szCs w:val="28"/>
        </w:rPr>
        <w:t xml:space="preserve"> видно, что в 2022 г. бухгалтером Андарак О.В. единовременная выплата к отпуску была получена дважды, на основании приказа от 11.04.2022 г. № 13-к «О предоставлении отпуска работнику» и приказа от 15.06.2022 г. № 20-к «О прекращении трудового договора с работником (увольнении)». На основании п. 7.1 Положения об оплате труда, утвержденного приказом руководителя Учреждения, единовременная выплата при предоставлении ежегодного оплачиваемого отпуска, производится один раз в год. Оснований для дополнительной выдачи единовременной выплаты при увольнении в положении об оплате труда сотрудников не выявлено.</w:t>
      </w:r>
      <w:r w:rsidR="007353FD">
        <w:rPr>
          <w:rFonts w:ascii="Times New Roman" w:hAnsi="Times New Roman"/>
          <w:sz w:val="28"/>
          <w:szCs w:val="28"/>
        </w:rPr>
        <w:t xml:space="preserve"> Излишне выплаченная сумма единовременной выплаты к отпуску составила 13 301,24 руб.</w:t>
      </w:r>
    </w:p>
    <w:p w:rsidR="005214AE" w:rsidRDefault="00957B0C" w:rsidP="009428A3">
      <w:pPr>
        <w:pStyle w:val="ab"/>
        <w:ind w:firstLine="567"/>
        <w:jc w:val="both"/>
        <w:rPr>
          <w:rFonts w:ascii="Times New Roman" w:hAnsi="Times New Roman"/>
          <w:sz w:val="28"/>
          <w:szCs w:val="28"/>
        </w:rPr>
      </w:pPr>
      <w:r>
        <w:rPr>
          <w:rFonts w:ascii="Times New Roman" w:hAnsi="Times New Roman"/>
          <w:sz w:val="28"/>
          <w:szCs w:val="28"/>
        </w:rPr>
        <w:t xml:space="preserve">В декабре 2021 г. была выплачена премия работникам учреждения по результатам работы за 2021 г. в сумме 243 561,10 руб., на основании приказа руководителя от 28.12.2021 г. № 54-к. На основании </w:t>
      </w:r>
      <w:r w:rsidR="005214AE">
        <w:rPr>
          <w:rFonts w:ascii="Times New Roman" w:hAnsi="Times New Roman"/>
          <w:sz w:val="28"/>
          <w:szCs w:val="28"/>
        </w:rPr>
        <w:t>гл. 5 Положения об оплате труда</w:t>
      </w:r>
      <w:r>
        <w:rPr>
          <w:rFonts w:ascii="Times New Roman" w:hAnsi="Times New Roman"/>
          <w:sz w:val="28"/>
          <w:szCs w:val="28"/>
        </w:rPr>
        <w:t xml:space="preserve"> </w:t>
      </w:r>
      <w:r w:rsidR="005214AE">
        <w:rPr>
          <w:rFonts w:ascii="Times New Roman" w:hAnsi="Times New Roman"/>
          <w:sz w:val="28"/>
          <w:szCs w:val="28"/>
        </w:rPr>
        <w:t xml:space="preserve">премия </w:t>
      </w:r>
      <w:r>
        <w:rPr>
          <w:rFonts w:ascii="Times New Roman" w:hAnsi="Times New Roman"/>
          <w:sz w:val="28"/>
          <w:szCs w:val="28"/>
        </w:rPr>
        <w:t>выплачивается  пропорционально отработанному времени, а так же не выплачивается за периоды временной нетрудоспособности и нахождения в отпуске.</w:t>
      </w:r>
    </w:p>
    <w:p w:rsidR="005214AE" w:rsidRDefault="00C63C4A" w:rsidP="009428A3">
      <w:pPr>
        <w:pStyle w:val="ab"/>
        <w:ind w:firstLine="567"/>
        <w:jc w:val="both"/>
        <w:rPr>
          <w:rFonts w:ascii="Times New Roman" w:hAnsi="Times New Roman"/>
          <w:sz w:val="28"/>
          <w:szCs w:val="28"/>
        </w:rPr>
      </w:pPr>
      <w:r>
        <w:rPr>
          <w:rFonts w:ascii="Times New Roman" w:hAnsi="Times New Roman"/>
          <w:sz w:val="28"/>
          <w:szCs w:val="28"/>
        </w:rPr>
        <w:t xml:space="preserve">Проведен  анализ, начисленной премии пропорционально отработанному рабочему времени, и сравнение данных, представленные в табелях учета рабочего времени за 2021 г., и данных об отработанных рабочих днях, представленных в приказе от 28.12.2021 г. № 54-к, взятых за основу для расчета премии, выявлены отклонения (данные указаны в таблице 9). </w:t>
      </w:r>
      <w:r w:rsidR="007D6017">
        <w:rPr>
          <w:rFonts w:ascii="Times New Roman" w:hAnsi="Times New Roman"/>
          <w:sz w:val="28"/>
          <w:szCs w:val="28"/>
        </w:rPr>
        <w:t>В</w:t>
      </w:r>
      <w:r w:rsidR="00FB7477">
        <w:rPr>
          <w:rFonts w:ascii="Times New Roman" w:hAnsi="Times New Roman"/>
          <w:sz w:val="28"/>
          <w:szCs w:val="28"/>
        </w:rPr>
        <w:t xml:space="preserve"> связи с данными отклонениями видно, что расчет премии произве</w:t>
      </w:r>
      <w:r w:rsidR="00B42E25">
        <w:rPr>
          <w:rFonts w:ascii="Times New Roman" w:hAnsi="Times New Roman"/>
          <w:sz w:val="28"/>
          <w:szCs w:val="28"/>
        </w:rPr>
        <w:t>д</w:t>
      </w:r>
      <w:r w:rsidR="005C1CB0">
        <w:rPr>
          <w:rFonts w:ascii="Times New Roman" w:hAnsi="Times New Roman"/>
          <w:sz w:val="28"/>
          <w:szCs w:val="28"/>
        </w:rPr>
        <w:t>ен</w:t>
      </w:r>
      <w:r w:rsidR="00FB7477">
        <w:rPr>
          <w:rFonts w:ascii="Times New Roman" w:hAnsi="Times New Roman"/>
          <w:sz w:val="28"/>
          <w:szCs w:val="28"/>
        </w:rPr>
        <w:t xml:space="preserve"> </w:t>
      </w:r>
      <w:r w:rsidR="005C1CB0">
        <w:rPr>
          <w:rFonts w:ascii="Times New Roman" w:hAnsi="Times New Roman"/>
          <w:sz w:val="28"/>
          <w:szCs w:val="28"/>
        </w:rPr>
        <w:t>без учета</w:t>
      </w:r>
      <w:r w:rsidR="00FB7477">
        <w:rPr>
          <w:rFonts w:ascii="Times New Roman" w:hAnsi="Times New Roman"/>
          <w:sz w:val="28"/>
          <w:szCs w:val="28"/>
        </w:rPr>
        <w:t xml:space="preserve"> врем</w:t>
      </w:r>
      <w:r w:rsidR="005C1CB0">
        <w:rPr>
          <w:rFonts w:ascii="Times New Roman" w:hAnsi="Times New Roman"/>
          <w:sz w:val="28"/>
          <w:szCs w:val="28"/>
        </w:rPr>
        <w:t>ени</w:t>
      </w:r>
      <w:r w:rsidR="00FB7477">
        <w:rPr>
          <w:rFonts w:ascii="Times New Roman" w:hAnsi="Times New Roman"/>
          <w:sz w:val="28"/>
          <w:szCs w:val="28"/>
        </w:rPr>
        <w:t xml:space="preserve"> нахождения работников в отпусках, что является нарушением требований гл. 5 Положения об оплате труда.</w:t>
      </w:r>
    </w:p>
    <w:p w:rsidR="00FB7477" w:rsidRDefault="0051324C" w:rsidP="009428A3">
      <w:pPr>
        <w:pStyle w:val="ab"/>
        <w:ind w:firstLine="567"/>
        <w:jc w:val="both"/>
        <w:rPr>
          <w:rFonts w:ascii="Times New Roman" w:hAnsi="Times New Roman"/>
          <w:sz w:val="28"/>
          <w:szCs w:val="28"/>
        </w:rPr>
      </w:pPr>
      <w:r>
        <w:rPr>
          <w:rFonts w:ascii="Times New Roman" w:hAnsi="Times New Roman"/>
          <w:sz w:val="28"/>
          <w:szCs w:val="28"/>
        </w:rPr>
        <w:t>Сумма излишне выплаченной премии за 2021 г. составила</w:t>
      </w:r>
      <w:r w:rsidR="007D6017">
        <w:rPr>
          <w:rFonts w:ascii="Times New Roman" w:hAnsi="Times New Roman"/>
          <w:sz w:val="28"/>
          <w:szCs w:val="28"/>
        </w:rPr>
        <w:t xml:space="preserve"> </w:t>
      </w:r>
      <w:r w:rsidR="00770BE4">
        <w:rPr>
          <w:rFonts w:ascii="Times New Roman" w:hAnsi="Times New Roman"/>
          <w:sz w:val="28"/>
          <w:szCs w:val="28"/>
        </w:rPr>
        <w:t>11 261,32руб., сумма не выплаченной премии составила 1 768,31 руб</w:t>
      </w:r>
      <w:r w:rsidR="007D6017">
        <w:rPr>
          <w:rFonts w:ascii="Times New Roman" w:hAnsi="Times New Roman"/>
          <w:sz w:val="28"/>
          <w:szCs w:val="28"/>
        </w:rPr>
        <w:t>. (подробные данные представлены в таблице</w:t>
      </w:r>
      <w:r w:rsidR="008E2E16">
        <w:rPr>
          <w:rFonts w:ascii="Times New Roman" w:hAnsi="Times New Roman"/>
          <w:sz w:val="28"/>
          <w:szCs w:val="28"/>
        </w:rPr>
        <w:t xml:space="preserve"> 9</w:t>
      </w:r>
      <w:r w:rsidR="007D6017">
        <w:rPr>
          <w:rFonts w:ascii="Times New Roman" w:hAnsi="Times New Roman"/>
          <w:sz w:val="28"/>
          <w:szCs w:val="28"/>
        </w:rPr>
        <w:t>).</w:t>
      </w:r>
    </w:p>
    <w:p w:rsidR="00B504E0" w:rsidRDefault="008C578D" w:rsidP="009428A3">
      <w:pPr>
        <w:pStyle w:val="ab"/>
        <w:ind w:firstLine="567"/>
        <w:jc w:val="right"/>
        <w:rPr>
          <w:rFonts w:ascii="Times New Roman" w:hAnsi="Times New Roman"/>
          <w:sz w:val="28"/>
          <w:szCs w:val="28"/>
        </w:rPr>
      </w:pPr>
      <w:r>
        <w:rPr>
          <w:rFonts w:ascii="Times New Roman" w:hAnsi="Times New Roman"/>
          <w:sz w:val="28"/>
          <w:szCs w:val="28"/>
        </w:rPr>
        <w:t xml:space="preserve"> </w:t>
      </w:r>
      <w:r w:rsidR="00957B0C">
        <w:rPr>
          <w:rFonts w:ascii="Times New Roman" w:hAnsi="Times New Roman"/>
          <w:sz w:val="28"/>
          <w:szCs w:val="28"/>
        </w:rPr>
        <w:t xml:space="preserve"> </w:t>
      </w:r>
    </w:p>
    <w:p w:rsidR="00B504E0" w:rsidRDefault="00B504E0" w:rsidP="009428A3">
      <w:pPr>
        <w:pStyle w:val="ab"/>
        <w:ind w:firstLine="567"/>
        <w:jc w:val="right"/>
        <w:rPr>
          <w:rFonts w:ascii="Times New Roman" w:hAnsi="Times New Roman"/>
          <w:sz w:val="28"/>
          <w:szCs w:val="28"/>
        </w:rPr>
      </w:pPr>
    </w:p>
    <w:p w:rsidR="00B504E0" w:rsidRDefault="00B504E0" w:rsidP="009428A3">
      <w:pPr>
        <w:pStyle w:val="ab"/>
        <w:ind w:firstLine="567"/>
        <w:jc w:val="right"/>
        <w:rPr>
          <w:rFonts w:ascii="Times New Roman" w:hAnsi="Times New Roman"/>
          <w:sz w:val="28"/>
          <w:szCs w:val="28"/>
        </w:rPr>
      </w:pPr>
    </w:p>
    <w:p w:rsidR="00B504E0" w:rsidRDefault="00B504E0" w:rsidP="009428A3">
      <w:pPr>
        <w:pStyle w:val="ab"/>
        <w:ind w:firstLine="567"/>
        <w:jc w:val="right"/>
        <w:rPr>
          <w:rFonts w:ascii="Times New Roman" w:hAnsi="Times New Roman"/>
          <w:sz w:val="28"/>
          <w:szCs w:val="28"/>
        </w:rPr>
      </w:pPr>
    </w:p>
    <w:p w:rsidR="00B504E0" w:rsidRDefault="00B504E0" w:rsidP="009428A3">
      <w:pPr>
        <w:pStyle w:val="ab"/>
        <w:ind w:firstLine="567"/>
        <w:jc w:val="right"/>
        <w:rPr>
          <w:rFonts w:ascii="Times New Roman" w:hAnsi="Times New Roman"/>
          <w:sz w:val="28"/>
          <w:szCs w:val="28"/>
        </w:rPr>
      </w:pPr>
    </w:p>
    <w:p w:rsidR="00957B0C" w:rsidRDefault="005214AE" w:rsidP="009428A3">
      <w:pPr>
        <w:pStyle w:val="ab"/>
        <w:ind w:firstLine="567"/>
        <w:jc w:val="right"/>
        <w:rPr>
          <w:rFonts w:ascii="Times New Roman" w:hAnsi="Times New Roman"/>
          <w:sz w:val="28"/>
          <w:szCs w:val="28"/>
        </w:rPr>
      </w:pPr>
      <w:r>
        <w:rPr>
          <w:rFonts w:ascii="Times New Roman" w:hAnsi="Times New Roman"/>
          <w:sz w:val="28"/>
          <w:szCs w:val="28"/>
        </w:rPr>
        <w:lastRenderedPageBreak/>
        <w:t>Таблица</w:t>
      </w:r>
      <w:r w:rsidR="008E2E16">
        <w:rPr>
          <w:rFonts w:ascii="Times New Roman" w:hAnsi="Times New Roman"/>
          <w:sz w:val="28"/>
          <w:szCs w:val="28"/>
        </w:rPr>
        <w:t xml:space="preserve"> 9</w:t>
      </w:r>
    </w:p>
    <w:tbl>
      <w:tblPr>
        <w:tblW w:w="9792" w:type="dxa"/>
        <w:tblInd w:w="97" w:type="dxa"/>
        <w:tblLayout w:type="fixed"/>
        <w:tblLook w:val="04A0"/>
      </w:tblPr>
      <w:tblGrid>
        <w:gridCol w:w="1427"/>
        <w:gridCol w:w="992"/>
        <w:gridCol w:w="994"/>
        <w:gridCol w:w="993"/>
        <w:gridCol w:w="1134"/>
        <w:gridCol w:w="992"/>
        <w:gridCol w:w="1134"/>
        <w:gridCol w:w="992"/>
        <w:gridCol w:w="1134"/>
      </w:tblGrid>
      <w:tr w:rsidR="007A53E9" w:rsidRPr="005214AE" w:rsidTr="00770BE4">
        <w:trPr>
          <w:trHeight w:val="1665"/>
        </w:trPr>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Фамилия И.О. работника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Норма рабочих дней в 2021 г.</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Сумма премии при отработ</w:t>
            </w:r>
            <w:r w:rsidR="007A53E9">
              <w:rPr>
                <w:rFonts w:ascii="Times New Roman" w:eastAsia="Times New Roman" w:hAnsi="Times New Roman" w:cs="Times New Roman"/>
                <w:color w:val="000000"/>
                <w:sz w:val="24"/>
                <w:szCs w:val="24"/>
              </w:rPr>
              <w:t>анной</w:t>
            </w:r>
            <w:r w:rsidRPr="005214AE">
              <w:rPr>
                <w:rFonts w:ascii="Times New Roman" w:eastAsia="Times New Roman" w:hAnsi="Times New Roman" w:cs="Times New Roman"/>
                <w:color w:val="000000"/>
                <w:sz w:val="24"/>
                <w:szCs w:val="24"/>
              </w:rPr>
              <w:t xml:space="preserve"> норме </w:t>
            </w:r>
            <w:r w:rsidR="007A53E9">
              <w:rPr>
                <w:rFonts w:ascii="Times New Roman" w:eastAsia="Times New Roman" w:hAnsi="Times New Roman" w:cs="Times New Roman"/>
                <w:color w:val="000000"/>
                <w:sz w:val="24"/>
                <w:szCs w:val="24"/>
              </w:rPr>
              <w:t>рабочих дней</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Согласно табелям учета рабочего времени (из расчета на 8-часовой раб.день)</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Согласно приказу от 28.12.21 г. № 54-к</w:t>
            </w:r>
          </w:p>
        </w:tc>
        <w:tc>
          <w:tcPr>
            <w:tcW w:w="2126" w:type="dxa"/>
            <w:gridSpan w:val="2"/>
            <w:tcBorders>
              <w:top w:val="single" w:sz="4" w:space="0" w:color="auto"/>
              <w:left w:val="nil"/>
              <w:bottom w:val="nil"/>
              <w:right w:val="single" w:sz="4" w:space="0" w:color="000000"/>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Отклонение (+ переплата, - недоплата)</w:t>
            </w:r>
          </w:p>
        </w:tc>
      </w:tr>
      <w:tr w:rsidR="007A53E9" w:rsidRPr="005214AE" w:rsidTr="00770BE4">
        <w:trPr>
          <w:trHeight w:val="630"/>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5214AE" w:rsidRPr="005214AE" w:rsidRDefault="005214AE" w:rsidP="00935ABA">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14AE" w:rsidRPr="005214AE" w:rsidRDefault="005214AE" w:rsidP="00935ABA">
            <w:pPr>
              <w:spacing w:after="0" w:line="240" w:lineRule="auto"/>
              <w:rPr>
                <w:rFonts w:ascii="Times New Roman" w:eastAsia="Times New Roman" w:hAnsi="Times New Roman" w:cs="Times New Roman"/>
                <w:color w:val="000000"/>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214AE" w:rsidRPr="005214AE" w:rsidRDefault="005214AE" w:rsidP="00935ABA">
            <w:pPr>
              <w:spacing w:after="0" w:line="240" w:lineRule="auto"/>
              <w:rPr>
                <w:rFonts w:ascii="Times New Roman" w:eastAsia="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количество дней</w:t>
            </w:r>
          </w:p>
        </w:tc>
        <w:tc>
          <w:tcPr>
            <w:tcW w:w="113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Сумма премии</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Количество дней</w:t>
            </w:r>
          </w:p>
        </w:tc>
        <w:tc>
          <w:tcPr>
            <w:tcW w:w="113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Сумма премии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Количество дней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Сумма</w:t>
            </w:r>
          </w:p>
        </w:tc>
      </w:tr>
      <w:tr w:rsidR="007A53E9" w:rsidRPr="005214AE" w:rsidTr="00770BE4">
        <w:trPr>
          <w:trHeight w:val="315"/>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5214AE" w:rsidRPr="005214AE" w:rsidRDefault="005214AE" w:rsidP="00935ABA">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день</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руб.</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день</w:t>
            </w:r>
          </w:p>
        </w:tc>
        <w:tc>
          <w:tcPr>
            <w:tcW w:w="113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руб.</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день</w:t>
            </w:r>
          </w:p>
        </w:tc>
        <w:tc>
          <w:tcPr>
            <w:tcW w:w="113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руб.</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день</w:t>
            </w:r>
          </w:p>
        </w:tc>
        <w:tc>
          <w:tcPr>
            <w:tcW w:w="113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руб.</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Березовский А.Ю.</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212</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19730,59</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22988,00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3257,41</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C63C4A"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Андарак О.В</w:t>
            </w:r>
            <w:r>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205</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19079,11</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22988,00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42,00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3908,89</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Прошутинский А.В.</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186</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17310,80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215</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20009,79</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29,00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2698,99</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Алексеев Е.В.</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22708,79</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22988,00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279,21</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Вытовтов А.А.</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254</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23639,48</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22988,00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-651,48</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Еохин И.В.</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233</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21685,04</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234</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21778,10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93,06</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Зонов И.А.</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22336,52</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22988,00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651,48</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Голованова Л.В.</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22708,79</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22988,00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279,21</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Дроздов А.А.</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246</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22894,93</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22988,00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93,07</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Еохин Д.И.</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198</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18427,63</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192</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17869,21</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-558,42</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Шевцов А.С.</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247</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22988,00</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253</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23546,41</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22988,00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-558,41</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Итого</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234068,10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center"/>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243561,10</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9493,00</w:t>
            </w:r>
          </w:p>
        </w:tc>
      </w:tr>
      <w:tr w:rsidR="005214AE" w:rsidRPr="005214AE" w:rsidTr="007A53E9">
        <w:trPr>
          <w:trHeight w:val="315"/>
        </w:trPr>
        <w:tc>
          <w:tcPr>
            <w:tcW w:w="979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xml:space="preserve">в том числе  </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770BE4" w:rsidP="00935A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Излишне выплаченная премия</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11261,32</w:t>
            </w:r>
          </w:p>
        </w:tc>
      </w:tr>
      <w:tr w:rsidR="007A53E9" w:rsidRPr="005214AE" w:rsidTr="00770BE4">
        <w:trPr>
          <w:trHeight w:val="315"/>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214AE" w:rsidRPr="005214AE" w:rsidRDefault="00770BE4" w:rsidP="00935A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Невыплаченная премия</w:t>
            </w:r>
          </w:p>
        </w:tc>
        <w:tc>
          <w:tcPr>
            <w:tcW w:w="992"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5214AE" w:rsidRPr="005214AE" w:rsidRDefault="005214AE" w:rsidP="00935ABA">
            <w:pPr>
              <w:spacing w:after="0" w:line="240" w:lineRule="auto"/>
              <w:jc w:val="center"/>
              <w:rPr>
                <w:rFonts w:ascii="Times New Roman" w:eastAsia="Times New Roman" w:hAnsi="Times New Roman" w:cs="Times New Roman"/>
                <w:color w:val="000000"/>
                <w:sz w:val="24"/>
                <w:szCs w:val="24"/>
              </w:rPr>
            </w:pPr>
            <w:r w:rsidRPr="005214AE">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rPr>
                <w:rFonts w:ascii="Times New Roman" w:eastAsia="Times New Roman" w:hAnsi="Times New Roman" w:cs="Times New Roman"/>
                <w:color w:val="000000"/>
              </w:rPr>
            </w:pPr>
            <w:r w:rsidRPr="005214AE">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214AE" w:rsidRPr="005214AE" w:rsidRDefault="005214AE" w:rsidP="00935ABA">
            <w:pPr>
              <w:spacing w:after="0" w:line="240" w:lineRule="auto"/>
              <w:jc w:val="right"/>
              <w:rPr>
                <w:rFonts w:ascii="Times New Roman" w:eastAsia="Times New Roman" w:hAnsi="Times New Roman" w:cs="Times New Roman"/>
                <w:color w:val="000000"/>
              </w:rPr>
            </w:pPr>
            <w:r w:rsidRPr="005214AE">
              <w:rPr>
                <w:rFonts w:ascii="Times New Roman" w:eastAsia="Times New Roman" w:hAnsi="Times New Roman" w:cs="Times New Roman"/>
                <w:color w:val="000000"/>
              </w:rPr>
              <w:t>-1768,31</w:t>
            </w:r>
          </w:p>
        </w:tc>
      </w:tr>
    </w:tbl>
    <w:p w:rsidR="005214AE" w:rsidRDefault="005214AE" w:rsidP="009428A3">
      <w:pPr>
        <w:pStyle w:val="ab"/>
        <w:ind w:firstLine="567"/>
        <w:jc w:val="right"/>
        <w:rPr>
          <w:rFonts w:ascii="Times New Roman" w:hAnsi="Times New Roman"/>
          <w:sz w:val="28"/>
          <w:szCs w:val="28"/>
        </w:rPr>
      </w:pPr>
    </w:p>
    <w:p w:rsidR="00891332" w:rsidRDefault="00F50C62" w:rsidP="009428A3">
      <w:pPr>
        <w:pStyle w:val="ab"/>
        <w:ind w:firstLine="567"/>
        <w:jc w:val="both"/>
        <w:rPr>
          <w:rFonts w:ascii="Times New Roman" w:hAnsi="Times New Roman"/>
          <w:sz w:val="28"/>
          <w:szCs w:val="28"/>
        </w:rPr>
      </w:pPr>
      <w:r w:rsidRPr="00674A8F">
        <w:rPr>
          <w:rFonts w:ascii="Times New Roman" w:hAnsi="Times New Roman"/>
          <w:sz w:val="28"/>
          <w:szCs w:val="28"/>
        </w:rPr>
        <w:t xml:space="preserve">    </w:t>
      </w:r>
      <w:r w:rsidR="00AD7B3D">
        <w:rPr>
          <w:rFonts w:ascii="Times New Roman" w:hAnsi="Times New Roman"/>
          <w:sz w:val="28"/>
          <w:szCs w:val="28"/>
        </w:rPr>
        <w:t>6</w:t>
      </w:r>
      <w:r w:rsidR="001D78B1" w:rsidRPr="00674A8F">
        <w:rPr>
          <w:rFonts w:ascii="Times New Roman" w:hAnsi="Times New Roman"/>
          <w:sz w:val="28"/>
          <w:szCs w:val="28"/>
        </w:rPr>
        <w:t>.</w:t>
      </w:r>
      <w:r w:rsidRPr="00674A8F">
        <w:rPr>
          <w:rFonts w:ascii="Times New Roman" w:hAnsi="Times New Roman"/>
          <w:sz w:val="28"/>
          <w:szCs w:val="28"/>
        </w:rPr>
        <w:t xml:space="preserve"> </w:t>
      </w:r>
      <w:r w:rsidR="00891332">
        <w:rPr>
          <w:rFonts w:ascii="Times New Roman" w:hAnsi="Times New Roman"/>
          <w:sz w:val="28"/>
          <w:szCs w:val="28"/>
        </w:rPr>
        <w:t xml:space="preserve">Расходы по направлению работников в служебные командировки в Учреждении учитываются на основании Положения о </w:t>
      </w:r>
      <w:r w:rsidR="00A631A7">
        <w:rPr>
          <w:rFonts w:ascii="Times New Roman" w:hAnsi="Times New Roman"/>
          <w:sz w:val="28"/>
          <w:szCs w:val="28"/>
        </w:rPr>
        <w:t xml:space="preserve">служебных командировках работников муниципального казенного учреждения «Единая дежурно-диспетчерская служба – 112 муниципального образования Киренский район (МКУ «ЕДДС – 112»)», утвержденного приказом руководителя от 17.05.2019 г. № 11. Положение Учреждения разработано на основании «Положения о </w:t>
      </w:r>
      <w:r w:rsidR="00891332">
        <w:rPr>
          <w:rFonts w:ascii="Times New Roman" w:hAnsi="Times New Roman"/>
          <w:sz w:val="28"/>
          <w:szCs w:val="28"/>
        </w:rPr>
        <w:t xml:space="preserve">порядке и условиях направления в служебные </w:t>
      </w:r>
      <w:r w:rsidR="00891332">
        <w:rPr>
          <w:rFonts w:ascii="Times New Roman" w:hAnsi="Times New Roman"/>
          <w:sz w:val="28"/>
          <w:szCs w:val="28"/>
        </w:rPr>
        <w:lastRenderedPageBreak/>
        <w:t xml:space="preserve">командировки работников органов местного самоуправления муниципального образования Киренский район </w:t>
      </w:r>
      <w:r w:rsidR="00A631A7">
        <w:rPr>
          <w:rFonts w:ascii="Times New Roman" w:hAnsi="Times New Roman"/>
          <w:sz w:val="28"/>
          <w:szCs w:val="28"/>
        </w:rPr>
        <w:t>и их структурных подразделений в пределах Российской Федерации</w:t>
      </w:r>
      <w:r w:rsidR="00891332">
        <w:rPr>
          <w:rFonts w:ascii="Times New Roman" w:hAnsi="Times New Roman"/>
          <w:sz w:val="28"/>
          <w:szCs w:val="28"/>
        </w:rPr>
        <w:t>», утвержденного решением Думы Киренского муниципального района от 2</w:t>
      </w:r>
      <w:r w:rsidR="00A631A7">
        <w:rPr>
          <w:rFonts w:ascii="Times New Roman" w:hAnsi="Times New Roman"/>
          <w:sz w:val="28"/>
          <w:szCs w:val="28"/>
        </w:rPr>
        <w:t>7</w:t>
      </w:r>
      <w:r w:rsidR="00891332">
        <w:rPr>
          <w:rFonts w:ascii="Times New Roman" w:hAnsi="Times New Roman"/>
          <w:sz w:val="28"/>
          <w:szCs w:val="28"/>
        </w:rPr>
        <w:t>.0</w:t>
      </w:r>
      <w:r w:rsidR="00A631A7">
        <w:rPr>
          <w:rFonts w:ascii="Times New Roman" w:hAnsi="Times New Roman"/>
          <w:sz w:val="28"/>
          <w:szCs w:val="28"/>
        </w:rPr>
        <w:t>6</w:t>
      </w:r>
      <w:r w:rsidR="00891332">
        <w:rPr>
          <w:rFonts w:ascii="Times New Roman" w:hAnsi="Times New Roman"/>
          <w:sz w:val="28"/>
          <w:szCs w:val="28"/>
        </w:rPr>
        <w:t>.201</w:t>
      </w:r>
      <w:r w:rsidR="00A631A7">
        <w:rPr>
          <w:rFonts w:ascii="Times New Roman" w:hAnsi="Times New Roman"/>
          <w:sz w:val="28"/>
          <w:szCs w:val="28"/>
        </w:rPr>
        <w:t>8</w:t>
      </w:r>
      <w:r w:rsidR="00891332">
        <w:rPr>
          <w:rFonts w:ascii="Times New Roman" w:hAnsi="Times New Roman"/>
          <w:sz w:val="28"/>
          <w:szCs w:val="28"/>
        </w:rPr>
        <w:t xml:space="preserve"> г. № </w:t>
      </w:r>
      <w:r w:rsidR="00A631A7">
        <w:rPr>
          <w:rFonts w:ascii="Times New Roman" w:hAnsi="Times New Roman"/>
          <w:sz w:val="28"/>
          <w:szCs w:val="28"/>
        </w:rPr>
        <w:t>327</w:t>
      </w:r>
      <w:r w:rsidR="00891332">
        <w:rPr>
          <w:rFonts w:ascii="Times New Roman" w:hAnsi="Times New Roman"/>
          <w:sz w:val="28"/>
          <w:szCs w:val="28"/>
        </w:rPr>
        <w:t>/6.</w:t>
      </w:r>
      <w:r w:rsidR="00A631A7">
        <w:rPr>
          <w:rFonts w:ascii="Times New Roman" w:hAnsi="Times New Roman"/>
          <w:sz w:val="28"/>
          <w:szCs w:val="28"/>
        </w:rPr>
        <w:t xml:space="preserve"> Положение  о служебных командировках согласовано с Учредителем.</w:t>
      </w:r>
    </w:p>
    <w:p w:rsidR="00A91065" w:rsidRDefault="00A91065" w:rsidP="009428A3">
      <w:pPr>
        <w:pStyle w:val="ab"/>
        <w:ind w:firstLine="567"/>
        <w:jc w:val="both"/>
        <w:rPr>
          <w:rFonts w:ascii="Times New Roman" w:hAnsi="Times New Roman"/>
          <w:sz w:val="28"/>
          <w:szCs w:val="28"/>
        </w:rPr>
      </w:pPr>
      <w:r>
        <w:rPr>
          <w:rFonts w:ascii="Times New Roman" w:hAnsi="Times New Roman"/>
          <w:sz w:val="28"/>
          <w:szCs w:val="28"/>
        </w:rPr>
        <w:t>При выборочной проверке авансовых отчетов по направлению в служебные командировки работников выявлено следующее:</w:t>
      </w:r>
    </w:p>
    <w:p w:rsidR="000E5062" w:rsidRDefault="000E5062" w:rsidP="009428A3">
      <w:pPr>
        <w:pStyle w:val="ab"/>
        <w:numPr>
          <w:ilvl w:val="1"/>
          <w:numId w:val="41"/>
        </w:numPr>
        <w:ind w:left="0" w:firstLine="567"/>
        <w:jc w:val="both"/>
        <w:rPr>
          <w:rFonts w:ascii="Times New Roman" w:hAnsi="Times New Roman"/>
          <w:sz w:val="28"/>
          <w:szCs w:val="28"/>
        </w:rPr>
      </w:pPr>
      <w:r>
        <w:rPr>
          <w:rFonts w:ascii="Times New Roman" w:hAnsi="Times New Roman"/>
          <w:sz w:val="28"/>
          <w:szCs w:val="28"/>
        </w:rPr>
        <w:t>Приказ от 23.06.2022 г. № 23-к о направл</w:t>
      </w:r>
      <w:r w:rsidR="00A631A7">
        <w:rPr>
          <w:rFonts w:ascii="Times New Roman" w:hAnsi="Times New Roman"/>
          <w:sz w:val="28"/>
          <w:szCs w:val="28"/>
        </w:rPr>
        <w:t>е</w:t>
      </w:r>
      <w:r>
        <w:rPr>
          <w:rFonts w:ascii="Times New Roman" w:hAnsi="Times New Roman"/>
          <w:sz w:val="28"/>
          <w:szCs w:val="28"/>
        </w:rPr>
        <w:t>нии в командировку работника Григорьевой Т.Р.</w:t>
      </w:r>
    </w:p>
    <w:p w:rsidR="008341C1" w:rsidRDefault="00A91065" w:rsidP="009428A3">
      <w:pPr>
        <w:pStyle w:val="ab"/>
        <w:numPr>
          <w:ilvl w:val="2"/>
          <w:numId w:val="41"/>
        </w:numPr>
        <w:ind w:left="0" w:firstLine="567"/>
        <w:jc w:val="both"/>
        <w:rPr>
          <w:rFonts w:ascii="Times New Roman" w:hAnsi="Times New Roman"/>
          <w:sz w:val="28"/>
          <w:szCs w:val="28"/>
        </w:rPr>
      </w:pPr>
      <w:r w:rsidRPr="008341C1">
        <w:rPr>
          <w:rFonts w:ascii="Times New Roman" w:hAnsi="Times New Roman"/>
          <w:sz w:val="28"/>
          <w:szCs w:val="28"/>
        </w:rPr>
        <w:t>Срок командировки, согласно приказу руководителя, с 25.06.2022 г. по 10.07.2022 г. Согласно данным авансового отчета и проездного билета по маршруту Иркутск – Киренск, фактическое окончание командировки указано 11.07.2022 г. Приказ на продление срока командировки отсутствует</w:t>
      </w:r>
      <w:r w:rsidR="008341C1" w:rsidRPr="008341C1">
        <w:rPr>
          <w:rFonts w:ascii="Times New Roman" w:hAnsi="Times New Roman"/>
          <w:sz w:val="28"/>
          <w:szCs w:val="28"/>
        </w:rPr>
        <w:t>.</w:t>
      </w:r>
      <w:r w:rsidR="00586DCE" w:rsidRPr="008341C1">
        <w:rPr>
          <w:rFonts w:ascii="Times New Roman" w:hAnsi="Times New Roman"/>
          <w:sz w:val="28"/>
          <w:szCs w:val="28"/>
        </w:rPr>
        <w:t xml:space="preserve"> </w:t>
      </w:r>
      <w:r w:rsidRPr="008341C1">
        <w:rPr>
          <w:rFonts w:ascii="Times New Roman" w:hAnsi="Times New Roman"/>
          <w:sz w:val="28"/>
          <w:szCs w:val="28"/>
        </w:rPr>
        <w:t xml:space="preserve">Объяснение причин или подтверждение уважительной причины несвоевременного прибытия из командировки так же отсутствует. Согласно п. </w:t>
      </w:r>
      <w:r w:rsidR="008341C1" w:rsidRPr="008341C1">
        <w:rPr>
          <w:rFonts w:ascii="Times New Roman" w:hAnsi="Times New Roman"/>
          <w:sz w:val="28"/>
          <w:szCs w:val="28"/>
        </w:rPr>
        <w:t>4</w:t>
      </w:r>
      <w:r w:rsidRPr="008341C1">
        <w:rPr>
          <w:rFonts w:ascii="Times New Roman" w:hAnsi="Times New Roman"/>
          <w:sz w:val="28"/>
          <w:szCs w:val="28"/>
        </w:rPr>
        <w:t xml:space="preserve">.10 Положения о </w:t>
      </w:r>
      <w:r w:rsidR="008341C1" w:rsidRPr="008341C1">
        <w:rPr>
          <w:rFonts w:ascii="Times New Roman" w:hAnsi="Times New Roman"/>
          <w:sz w:val="28"/>
          <w:szCs w:val="28"/>
        </w:rPr>
        <w:t>служебных</w:t>
      </w:r>
      <w:r w:rsidRPr="008341C1">
        <w:rPr>
          <w:rFonts w:ascii="Times New Roman" w:hAnsi="Times New Roman"/>
          <w:sz w:val="28"/>
          <w:szCs w:val="28"/>
        </w:rPr>
        <w:t xml:space="preserve"> командиров</w:t>
      </w:r>
      <w:r w:rsidR="00586DCE" w:rsidRPr="008341C1">
        <w:rPr>
          <w:rFonts w:ascii="Times New Roman" w:hAnsi="Times New Roman"/>
          <w:sz w:val="28"/>
          <w:szCs w:val="28"/>
        </w:rPr>
        <w:t>к</w:t>
      </w:r>
      <w:r w:rsidR="008341C1" w:rsidRPr="008341C1">
        <w:rPr>
          <w:rFonts w:ascii="Times New Roman" w:hAnsi="Times New Roman"/>
          <w:sz w:val="28"/>
          <w:szCs w:val="28"/>
        </w:rPr>
        <w:t>ах</w:t>
      </w:r>
      <w:r w:rsidR="00586DCE" w:rsidRPr="008341C1">
        <w:rPr>
          <w:rFonts w:ascii="Times New Roman" w:hAnsi="Times New Roman"/>
          <w:sz w:val="28"/>
          <w:szCs w:val="28"/>
        </w:rPr>
        <w:t xml:space="preserve">,  </w:t>
      </w:r>
      <w:r w:rsidR="008341C1" w:rsidRPr="008341C1">
        <w:rPr>
          <w:rFonts w:ascii="Times New Roman" w:hAnsi="Times New Roman"/>
          <w:sz w:val="28"/>
          <w:szCs w:val="28"/>
        </w:rPr>
        <w:t>за время задержки в пути без уважительных причин работнику не выплачиваются заработная плата и суточные, а также не возмещаются расходы по найму жилого помещения и другие расходы.</w:t>
      </w:r>
    </w:p>
    <w:p w:rsidR="005677C0" w:rsidRDefault="00EE2210" w:rsidP="009428A3">
      <w:pPr>
        <w:pStyle w:val="ab"/>
        <w:numPr>
          <w:ilvl w:val="2"/>
          <w:numId w:val="41"/>
        </w:numPr>
        <w:ind w:left="0" w:firstLine="567"/>
        <w:jc w:val="both"/>
        <w:rPr>
          <w:rFonts w:ascii="Times New Roman" w:hAnsi="Times New Roman"/>
          <w:sz w:val="28"/>
          <w:szCs w:val="28"/>
        </w:rPr>
      </w:pPr>
      <w:r w:rsidRPr="005677C0">
        <w:rPr>
          <w:rFonts w:ascii="Times New Roman" w:hAnsi="Times New Roman"/>
          <w:sz w:val="28"/>
          <w:szCs w:val="28"/>
        </w:rPr>
        <w:t>Служебное задание № 1 от 23.06.2022 г.</w:t>
      </w:r>
      <w:r w:rsidR="005677C0" w:rsidRPr="005677C0">
        <w:rPr>
          <w:rFonts w:ascii="Times New Roman" w:hAnsi="Times New Roman"/>
          <w:sz w:val="28"/>
          <w:szCs w:val="28"/>
        </w:rPr>
        <w:t>, указанное в приказе о направлении в командировку,</w:t>
      </w:r>
      <w:r w:rsidRPr="005677C0">
        <w:rPr>
          <w:rFonts w:ascii="Times New Roman" w:hAnsi="Times New Roman"/>
          <w:sz w:val="28"/>
          <w:szCs w:val="28"/>
        </w:rPr>
        <w:t xml:space="preserve"> не заполнено в полном объеме: отсутствует содержание задания (цель), отсутствует краткий отчет о выполнении задания, нет личной подписи работника, нет заключения о выполненном задании заверенного подписью должностного лица ДПО «УМЦ ГОЧС и ПБ Иркутской области» куда был направлен в командировку работник. </w:t>
      </w:r>
    </w:p>
    <w:p w:rsidR="00052EE0" w:rsidRPr="005677C0" w:rsidRDefault="00052EE0" w:rsidP="009428A3">
      <w:pPr>
        <w:pStyle w:val="ab"/>
        <w:numPr>
          <w:ilvl w:val="2"/>
          <w:numId w:val="41"/>
        </w:numPr>
        <w:ind w:left="0" w:firstLine="567"/>
        <w:jc w:val="both"/>
        <w:rPr>
          <w:rFonts w:ascii="Times New Roman" w:hAnsi="Times New Roman"/>
          <w:sz w:val="28"/>
          <w:szCs w:val="28"/>
        </w:rPr>
      </w:pPr>
      <w:r w:rsidRPr="005677C0">
        <w:rPr>
          <w:rFonts w:ascii="Times New Roman" w:hAnsi="Times New Roman"/>
          <w:sz w:val="28"/>
          <w:szCs w:val="28"/>
        </w:rPr>
        <w:t xml:space="preserve">Работником Григорьевой Т.Р. представлены проездные билеты и кассовые чеки к месту командировки и обратно. </w:t>
      </w:r>
      <w:r w:rsidR="00C63C4A" w:rsidRPr="005677C0">
        <w:rPr>
          <w:rFonts w:ascii="Times New Roman" w:hAnsi="Times New Roman"/>
          <w:sz w:val="28"/>
          <w:szCs w:val="28"/>
        </w:rPr>
        <w:t>В билете по маршр</w:t>
      </w:r>
      <w:r w:rsidR="00C63C4A">
        <w:rPr>
          <w:rFonts w:ascii="Times New Roman" w:hAnsi="Times New Roman"/>
          <w:sz w:val="28"/>
          <w:szCs w:val="28"/>
        </w:rPr>
        <w:t>уту Киренск – Иркутск не заполнена строка -</w:t>
      </w:r>
      <w:r w:rsidR="00C63C4A" w:rsidRPr="005677C0">
        <w:rPr>
          <w:rFonts w:ascii="Times New Roman" w:hAnsi="Times New Roman"/>
          <w:sz w:val="28"/>
          <w:szCs w:val="28"/>
        </w:rPr>
        <w:t xml:space="preserve"> фамилия, имя, отчество пассажира. </w:t>
      </w:r>
      <w:r w:rsidRPr="005677C0">
        <w:rPr>
          <w:rFonts w:ascii="Times New Roman" w:hAnsi="Times New Roman"/>
          <w:sz w:val="28"/>
          <w:szCs w:val="28"/>
        </w:rPr>
        <w:t>Билет по маршруту Иркутск – Киренск не заполнен, не указано не время выезда, ни время прибытия, кассовый чек выдан 10.07.2022 г. в 08:16 утра, что не является подтверждением того, что работник возвратился в г. Киренск 11.07.2022 г.</w:t>
      </w:r>
    </w:p>
    <w:p w:rsidR="008976BB" w:rsidRDefault="00052EE0" w:rsidP="009428A3">
      <w:pPr>
        <w:pStyle w:val="ab"/>
        <w:numPr>
          <w:ilvl w:val="2"/>
          <w:numId w:val="41"/>
        </w:numPr>
        <w:ind w:left="0" w:firstLine="567"/>
        <w:jc w:val="both"/>
        <w:rPr>
          <w:rFonts w:ascii="Times New Roman" w:hAnsi="Times New Roman"/>
          <w:sz w:val="28"/>
          <w:szCs w:val="28"/>
        </w:rPr>
      </w:pPr>
      <w:r>
        <w:rPr>
          <w:rFonts w:ascii="Times New Roman" w:hAnsi="Times New Roman"/>
          <w:sz w:val="28"/>
          <w:szCs w:val="28"/>
        </w:rPr>
        <w:t xml:space="preserve">Работником так же представлены документы по найму жилого помещения с 26.06.2022 г. по 10.07.2022 г. на сумму 27 000,00 руб. </w:t>
      </w:r>
      <w:r w:rsidR="008341C1">
        <w:rPr>
          <w:rFonts w:ascii="Times New Roman" w:hAnsi="Times New Roman"/>
          <w:sz w:val="28"/>
          <w:szCs w:val="28"/>
        </w:rPr>
        <w:t xml:space="preserve">Согласно </w:t>
      </w:r>
      <w:r w:rsidR="008976BB">
        <w:rPr>
          <w:rFonts w:ascii="Times New Roman" w:hAnsi="Times New Roman"/>
          <w:sz w:val="28"/>
          <w:szCs w:val="28"/>
        </w:rPr>
        <w:t>вышеизложенн</w:t>
      </w:r>
      <w:r w:rsidR="008341C1">
        <w:rPr>
          <w:rFonts w:ascii="Times New Roman" w:hAnsi="Times New Roman"/>
          <w:sz w:val="28"/>
          <w:szCs w:val="28"/>
        </w:rPr>
        <w:t>ой</w:t>
      </w:r>
      <w:r w:rsidR="008976BB">
        <w:rPr>
          <w:rFonts w:ascii="Times New Roman" w:hAnsi="Times New Roman"/>
          <w:sz w:val="28"/>
          <w:szCs w:val="28"/>
        </w:rPr>
        <w:t xml:space="preserve"> информации об отсутствии приказа на продление срока командировки, </w:t>
      </w:r>
      <w:r w:rsidR="008341C1">
        <w:rPr>
          <w:rFonts w:ascii="Times New Roman" w:hAnsi="Times New Roman"/>
          <w:sz w:val="28"/>
          <w:szCs w:val="28"/>
        </w:rPr>
        <w:t>по</w:t>
      </w:r>
      <w:r w:rsidR="008976BB">
        <w:rPr>
          <w:rFonts w:ascii="Times New Roman" w:hAnsi="Times New Roman"/>
          <w:sz w:val="28"/>
          <w:szCs w:val="28"/>
        </w:rPr>
        <w:t xml:space="preserve"> действующему приказу работник должна была освободить номер в 09.07.2022 г. для выезда в г. Киренск к месту работы. По указанным причинам расходы по найму жилого помещения на сумму </w:t>
      </w:r>
      <w:r w:rsidR="008341C1">
        <w:rPr>
          <w:rFonts w:ascii="Times New Roman" w:hAnsi="Times New Roman"/>
          <w:sz w:val="28"/>
          <w:szCs w:val="28"/>
        </w:rPr>
        <w:t>1</w:t>
      </w:r>
      <w:r w:rsidR="008976BB">
        <w:rPr>
          <w:rFonts w:ascii="Times New Roman" w:hAnsi="Times New Roman"/>
          <w:sz w:val="28"/>
          <w:szCs w:val="28"/>
        </w:rPr>
        <w:t> 800 руб.</w:t>
      </w:r>
    </w:p>
    <w:p w:rsidR="00121DA5" w:rsidRDefault="00121DA5" w:rsidP="009428A3">
      <w:pPr>
        <w:pStyle w:val="ab"/>
        <w:numPr>
          <w:ilvl w:val="2"/>
          <w:numId w:val="41"/>
        </w:numPr>
        <w:ind w:left="0" w:firstLine="567"/>
        <w:jc w:val="both"/>
        <w:rPr>
          <w:rFonts w:ascii="Times New Roman" w:hAnsi="Times New Roman"/>
          <w:sz w:val="28"/>
          <w:szCs w:val="28"/>
        </w:rPr>
      </w:pPr>
      <w:r>
        <w:rPr>
          <w:rFonts w:ascii="Times New Roman" w:hAnsi="Times New Roman"/>
          <w:sz w:val="28"/>
          <w:szCs w:val="28"/>
        </w:rPr>
        <w:t xml:space="preserve">Авансовый отчет по командировке представлен в срок, утвержден руководителем и проверен бухгалтером, но нет подписи лица составившего данный отчет, что нарушает </w:t>
      </w:r>
      <w:r w:rsidR="00907A33">
        <w:rPr>
          <w:rFonts w:ascii="Times New Roman" w:hAnsi="Times New Roman"/>
          <w:sz w:val="28"/>
          <w:szCs w:val="28"/>
        </w:rPr>
        <w:t>ст. 9 Закона № 402-ФЗ «О бухгалтерском учете»</w:t>
      </w:r>
      <w:r w:rsidR="00C60ACD">
        <w:rPr>
          <w:rFonts w:ascii="Times New Roman" w:hAnsi="Times New Roman"/>
          <w:sz w:val="28"/>
          <w:szCs w:val="28"/>
        </w:rPr>
        <w:t xml:space="preserve"> и требования методических указаний № 52н.</w:t>
      </w:r>
      <w:r w:rsidR="007D69E7">
        <w:rPr>
          <w:rFonts w:ascii="Times New Roman" w:hAnsi="Times New Roman"/>
          <w:sz w:val="28"/>
          <w:szCs w:val="28"/>
        </w:rPr>
        <w:t xml:space="preserve"> Все суммы командировочных расходов приняты к учету в полном объеме и составили 43 000 руб. Из них необоснованные расходы на сумму </w:t>
      </w:r>
      <w:r w:rsidR="008341C1">
        <w:rPr>
          <w:rFonts w:ascii="Times New Roman" w:hAnsi="Times New Roman"/>
          <w:sz w:val="28"/>
          <w:szCs w:val="28"/>
        </w:rPr>
        <w:t>1</w:t>
      </w:r>
      <w:r w:rsidR="007D69E7">
        <w:rPr>
          <w:rFonts w:ascii="Times New Roman" w:hAnsi="Times New Roman"/>
          <w:sz w:val="28"/>
          <w:szCs w:val="28"/>
        </w:rPr>
        <w:t xml:space="preserve"> 800 руб., </w:t>
      </w:r>
      <w:r w:rsidR="007D69E7" w:rsidRPr="007D69E7">
        <w:rPr>
          <w:rFonts w:ascii="Times New Roman" w:hAnsi="Times New Roman"/>
          <w:sz w:val="28"/>
          <w:szCs w:val="28"/>
        </w:rPr>
        <w:lastRenderedPageBreak/>
        <w:t>что указывает на несоответствие ст. 34 БК РФ «Принцип эффективности и</w:t>
      </w:r>
      <w:r w:rsidR="007D69E7">
        <w:rPr>
          <w:rFonts w:ascii="Times New Roman" w:hAnsi="Times New Roman"/>
          <w:sz w:val="28"/>
          <w:szCs w:val="28"/>
        </w:rPr>
        <w:t>спользования бюджетных средств».</w:t>
      </w:r>
    </w:p>
    <w:p w:rsidR="00311B67" w:rsidRDefault="00311B67" w:rsidP="009428A3">
      <w:pPr>
        <w:pStyle w:val="ab"/>
        <w:numPr>
          <w:ilvl w:val="1"/>
          <w:numId w:val="41"/>
        </w:numPr>
        <w:ind w:left="0" w:firstLine="567"/>
        <w:jc w:val="both"/>
        <w:rPr>
          <w:rFonts w:ascii="Times New Roman" w:hAnsi="Times New Roman"/>
          <w:sz w:val="28"/>
          <w:szCs w:val="28"/>
        </w:rPr>
      </w:pPr>
      <w:r>
        <w:rPr>
          <w:rFonts w:ascii="Times New Roman" w:hAnsi="Times New Roman"/>
          <w:sz w:val="28"/>
          <w:szCs w:val="28"/>
        </w:rPr>
        <w:t>Распоряжение администрации Киренского муниципального района от 23.03.2020 г. № 156-к о направлении в командировку работника Березовского А.Ю.:</w:t>
      </w:r>
    </w:p>
    <w:p w:rsidR="00F83B6F" w:rsidRDefault="005677C0" w:rsidP="009428A3">
      <w:pPr>
        <w:pStyle w:val="ab"/>
        <w:numPr>
          <w:ilvl w:val="2"/>
          <w:numId w:val="41"/>
        </w:numPr>
        <w:ind w:left="0" w:firstLine="567"/>
        <w:jc w:val="both"/>
        <w:rPr>
          <w:rFonts w:ascii="Times New Roman" w:hAnsi="Times New Roman"/>
          <w:sz w:val="28"/>
          <w:szCs w:val="28"/>
        </w:rPr>
      </w:pPr>
      <w:r>
        <w:rPr>
          <w:rFonts w:ascii="Times New Roman" w:hAnsi="Times New Roman"/>
          <w:sz w:val="28"/>
          <w:szCs w:val="28"/>
        </w:rPr>
        <w:t>В</w:t>
      </w:r>
      <w:r w:rsidR="00F83B6F">
        <w:rPr>
          <w:rFonts w:ascii="Times New Roman" w:hAnsi="Times New Roman"/>
          <w:sz w:val="28"/>
          <w:szCs w:val="28"/>
        </w:rPr>
        <w:t xml:space="preserve"> период данной командировки работником МКУ «ЕДДС – 112» в г. Иркутске был получен автомобиль УАЗ-390995-04 переданный в собственность Администрации Киренского муниципального района, данный автомобиль передан в оперативное управление МКУ «ЕДДС – 112» 05.06.2020 г. На автомобиле работник вернулся из командировки. К авансовому отчету были представлены кассовые чеки, подтверждающие расходы на бензин в сумме 5 295,50 руб.</w:t>
      </w:r>
    </w:p>
    <w:p w:rsidR="000C7BF3" w:rsidRDefault="00F83B6F" w:rsidP="009428A3">
      <w:pPr>
        <w:pStyle w:val="ab"/>
        <w:numPr>
          <w:ilvl w:val="2"/>
          <w:numId w:val="41"/>
        </w:numPr>
        <w:ind w:left="0" w:firstLine="567"/>
        <w:jc w:val="both"/>
        <w:rPr>
          <w:rFonts w:ascii="Times New Roman" w:hAnsi="Times New Roman"/>
          <w:sz w:val="28"/>
          <w:szCs w:val="28"/>
        </w:rPr>
      </w:pPr>
      <w:r>
        <w:rPr>
          <w:rFonts w:ascii="Times New Roman" w:hAnsi="Times New Roman"/>
          <w:sz w:val="28"/>
          <w:szCs w:val="28"/>
        </w:rPr>
        <w:t>Согласно представленному авансовому отчету работнику оплатили расходы  на ОСАГО для автомобиля</w:t>
      </w:r>
      <w:r w:rsidR="005677C0">
        <w:rPr>
          <w:rFonts w:ascii="Times New Roman" w:hAnsi="Times New Roman"/>
          <w:sz w:val="28"/>
          <w:szCs w:val="28"/>
        </w:rPr>
        <w:t>, который на момент командировки</w:t>
      </w:r>
      <w:r>
        <w:rPr>
          <w:rFonts w:ascii="Times New Roman" w:hAnsi="Times New Roman"/>
          <w:sz w:val="28"/>
          <w:szCs w:val="28"/>
        </w:rPr>
        <w:t xml:space="preserve"> прина</w:t>
      </w:r>
      <w:r w:rsidR="005677C0">
        <w:rPr>
          <w:rFonts w:ascii="Times New Roman" w:hAnsi="Times New Roman"/>
          <w:sz w:val="28"/>
          <w:szCs w:val="28"/>
        </w:rPr>
        <w:t>длежал другому юридическому лицу,</w:t>
      </w:r>
      <w:r w:rsidR="00633D10">
        <w:rPr>
          <w:rFonts w:ascii="Times New Roman" w:hAnsi="Times New Roman"/>
          <w:sz w:val="28"/>
          <w:szCs w:val="28"/>
        </w:rPr>
        <w:t xml:space="preserve"> документы для подтверждени</w:t>
      </w:r>
      <w:r w:rsidR="000C7BF3">
        <w:rPr>
          <w:rFonts w:ascii="Times New Roman" w:hAnsi="Times New Roman"/>
          <w:sz w:val="28"/>
          <w:szCs w:val="28"/>
        </w:rPr>
        <w:t>я обоснованности таких расходов в сумме 5 335,37 руб.</w:t>
      </w:r>
      <w:r w:rsidR="005677C0">
        <w:rPr>
          <w:rFonts w:ascii="Times New Roman" w:hAnsi="Times New Roman"/>
          <w:sz w:val="28"/>
          <w:szCs w:val="28"/>
        </w:rPr>
        <w:t xml:space="preserve"> не представлены</w:t>
      </w:r>
      <w:r w:rsidR="000C7BF3">
        <w:rPr>
          <w:rFonts w:ascii="Times New Roman" w:hAnsi="Times New Roman"/>
          <w:sz w:val="28"/>
          <w:szCs w:val="28"/>
        </w:rPr>
        <w:t xml:space="preserve">, </w:t>
      </w:r>
      <w:r w:rsidR="000C7BF3" w:rsidRPr="007D69E7">
        <w:rPr>
          <w:rFonts w:ascii="Times New Roman" w:hAnsi="Times New Roman"/>
          <w:sz w:val="28"/>
          <w:szCs w:val="28"/>
        </w:rPr>
        <w:t>что указывает на несоответствие ст. 34 БК РФ «Принцип эффективности и</w:t>
      </w:r>
      <w:r w:rsidR="000C7BF3">
        <w:rPr>
          <w:rFonts w:ascii="Times New Roman" w:hAnsi="Times New Roman"/>
          <w:sz w:val="28"/>
          <w:szCs w:val="28"/>
        </w:rPr>
        <w:t>спользования бюджетных средств».</w:t>
      </w:r>
    </w:p>
    <w:p w:rsidR="00090C4C" w:rsidRDefault="00B222C8" w:rsidP="009428A3">
      <w:pPr>
        <w:pStyle w:val="ab"/>
        <w:numPr>
          <w:ilvl w:val="2"/>
          <w:numId w:val="41"/>
        </w:numPr>
        <w:ind w:left="0" w:firstLine="567"/>
        <w:jc w:val="both"/>
        <w:rPr>
          <w:rFonts w:ascii="Times New Roman" w:hAnsi="Times New Roman"/>
          <w:sz w:val="28"/>
          <w:szCs w:val="28"/>
        </w:rPr>
      </w:pPr>
      <w:r>
        <w:rPr>
          <w:rFonts w:ascii="Times New Roman" w:hAnsi="Times New Roman"/>
          <w:sz w:val="28"/>
          <w:szCs w:val="28"/>
        </w:rPr>
        <w:t xml:space="preserve">Авансовый отчет по командировке представлен в срок, утвержден руководителем и проверен бухгалтером. Все суммы командировочных расходов приняты к учету в полном объеме и составили 17 530,87 руб. Из них необоснованные расходы на сумму </w:t>
      </w:r>
      <w:r w:rsidR="005677C0">
        <w:rPr>
          <w:rFonts w:ascii="Times New Roman" w:hAnsi="Times New Roman"/>
          <w:sz w:val="28"/>
          <w:szCs w:val="28"/>
        </w:rPr>
        <w:t xml:space="preserve">5 335,37 </w:t>
      </w:r>
      <w:r>
        <w:rPr>
          <w:rFonts w:ascii="Times New Roman" w:hAnsi="Times New Roman"/>
          <w:sz w:val="28"/>
          <w:szCs w:val="28"/>
        </w:rPr>
        <w:t xml:space="preserve">руб., </w:t>
      </w:r>
      <w:r w:rsidRPr="007D69E7">
        <w:rPr>
          <w:rFonts w:ascii="Times New Roman" w:hAnsi="Times New Roman"/>
          <w:sz w:val="28"/>
          <w:szCs w:val="28"/>
        </w:rPr>
        <w:t>что указывает на несоответствие ст. 34 БК РФ «Принцип эффективности и</w:t>
      </w:r>
      <w:r>
        <w:rPr>
          <w:rFonts w:ascii="Times New Roman" w:hAnsi="Times New Roman"/>
          <w:sz w:val="28"/>
          <w:szCs w:val="28"/>
        </w:rPr>
        <w:t>спользования бюджетных средств».</w:t>
      </w:r>
    </w:p>
    <w:p w:rsidR="00663453" w:rsidRPr="00090C4C" w:rsidRDefault="00663453" w:rsidP="009428A3">
      <w:pPr>
        <w:pStyle w:val="ab"/>
        <w:numPr>
          <w:ilvl w:val="1"/>
          <w:numId w:val="41"/>
        </w:numPr>
        <w:ind w:left="0" w:firstLine="567"/>
        <w:jc w:val="both"/>
        <w:rPr>
          <w:rFonts w:ascii="Times New Roman" w:hAnsi="Times New Roman"/>
          <w:sz w:val="28"/>
          <w:szCs w:val="28"/>
        </w:rPr>
      </w:pPr>
      <w:r w:rsidRPr="00090C4C">
        <w:rPr>
          <w:rFonts w:ascii="Times New Roman" w:hAnsi="Times New Roman"/>
          <w:sz w:val="28"/>
          <w:szCs w:val="28"/>
        </w:rPr>
        <w:t>Распоряжение администрации Киренского муниципального района от 17.08.2020 г. № 454-к о направлении в командировку работника Березовского А.Ю.</w:t>
      </w:r>
    </w:p>
    <w:p w:rsidR="005677C0" w:rsidRDefault="00663453" w:rsidP="009428A3">
      <w:pPr>
        <w:pStyle w:val="ab"/>
        <w:numPr>
          <w:ilvl w:val="2"/>
          <w:numId w:val="41"/>
        </w:numPr>
        <w:ind w:left="0" w:firstLine="567"/>
        <w:jc w:val="both"/>
        <w:rPr>
          <w:rFonts w:ascii="Times New Roman" w:hAnsi="Times New Roman"/>
          <w:sz w:val="28"/>
          <w:szCs w:val="28"/>
        </w:rPr>
      </w:pPr>
      <w:r w:rsidRPr="005677C0">
        <w:rPr>
          <w:rFonts w:ascii="Times New Roman" w:hAnsi="Times New Roman"/>
          <w:sz w:val="28"/>
          <w:szCs w:val="28"/>
        </w:rPr>
        <w:t>Срок командировки составил 6 дней. За 2 дня командировки работник проживал в гостинице, что документально подтверждено, стоимость гостиницы составила 1 500 руб.</w:t>
      </w:r>
      <w:r w:rsidR="006F154A" w:rsidRPr="005677C0">
        <w:rPr>
          <w:rFonts w:ascii="Times New Roman" w:hAnsi="Times New Roman"/>
          <w:sz w:val="28"/>
          <w:szCs w:val="28"/>
        </w:rPr>
        <w:t xml:space="preserve"> в сутки, согласно счету от 18.08.2020 г. № 217, и 1600 руб. в сутки. Согласно счету от 22.08.2020 г. № 270. В счет № 270 включена стоимость автомобильной стоянки на сумму 100 руб., что </w:t>
      </w:r>
      <w:r w:rsidR="005677C0" w:rsidRPr="005677C0">
        <w:rPr>
          <w:rFonts w:ascii="Times New Roman" w:hAnsi="Times New Roman"/>
          <w:sz w:val="28"/>
          <w:szCs w:val="28"/>
        </w:rPr>
        <w:t xml:space="preserve">согласно п. 4.1 Положения о служебных командировках </w:t>
      </w:r>
      <w:r w:rsidR="006F154A" w:rsidRPr="005677C0">
        <w:rPr>
          <w:rFonts w:ascii="Times New Roman" w:hAnsi="Times New Roman"/>
          <w:sz w:val="28"/>
          <w:szCs w:val="28"/>
        </w:rPr>
        <w:t>возмещению не подл</w:t>
      </w:r>
      <w:r w:rsidR="005677C0" w:rsidRPr="005677C0">
        <w:rPr>
          <w:rFonts w:ascii="Times New Roman" w:hAnsi="Times New Roman"/>
          <w:sz w:val="28"/>
          <w:szCs w:val="28"/>
        </w:rPr>
        <w:t>е</w:t>
      </w:r>
      <w:r w:rsidR="006F154A" w:rsidRPr="005677C0">
        <w:rPr>
          <w:rFonts w:ascii="Times New Roman" w:hAnsi="Times New Roman"/>
          <w:sz w:val="28"/>
          <w:szCs w:val="28"/>
        </w:rPr>
        <w:t>жит.</w:t>
      </w:r>
      <w:r w:rsidRPr="005677C0">
        <w:rPr>
          <w:rFonts w:ascii="Times New Roman" w:hAnsi="Times New Roman"/>
          <w:sz w:val="28"/>
          <w:szCs w:val="28"/>
        </w:rPr>
        <w:t xml:space="preserve"> </w:t>
      </w:r>
    </w:p>
    <w:p w:rsidR="00BE15CD" w:rsidRDefault="005677C0" w:rsidP="009428A3">
      <w:pPr>
        <w:pStyle w:val="ab"/>
        <w:numPr>
          <w:ilvl w:val="2"/>
          <w:numId w:val="41"/>
        </w:numPr>
        <w:ind w:left="0" w:firstLine="567"/>
        <w:jc w:val="both"/>
        <w:rPr>
          <w:rFonts w:ascii="Times New Roman" w:hAnsi="Times New Roman"/>
          <w:sz w:val="28"/>
          <w:szCs w:val="28"/>
        </w:rPr>
      </w:pPr>
      <w:r w:rsidRPr="005677C0">
        <w:rPr>
          <w:rFonts w:ascii="Times New Roman" w:hAnsi="Times New Roman"/>
          <w:sz w:val="28"/>
          <w:szCs w:val="28"/>
        </w:rPr>
        <w:t xml:space="preserve">Авансовый отчет по командировке представлен в срок, утвержден руководителем и проверен бухгалтером. Все суммы командировочных расходов приняты к учету в полном объеме и составили </w:t>
      </w:r>
      <w:r>
        <w:rPr>
          <w:rFonts w:ascii="Times New Roman" w:hAnsi="Times New Roman"/>
          <w:sz w:val="28"/>
          <w:szCs w:val="28"/>
        </w:rPr>
        <w:t>53 600,00</w:t>
      </w:r>
      <w:r w:rsidRPr="005677C0">
        <w:rPr>
          <w:rFonts w:ascii="Times New Roman" w:hAnsi="Times New Roman"/>
          <w:sz w:val="28"/>
          <w:szCs w:val="28"/>
        </w:rPr>
        <w:t xml:space="preserve"> руб. Из них необоснованные расходы на сумму </w:t>
      </w:r>
      <w:r>
        <w:rPr>
          <w:rFonts w:ascii="Times New Roman" w:hAnsi="Times New Roman"/>
          <w:sz w:val="28"/>
          <w:szCs w:val="28"/>
        </w:rPr>
        <w:t>100,00</w:t>
      </w:r>
      <w:r w:rsidRPr="005677C0">
        <w:rPr>
          <w:rFonts w:ascii="Times New Roman" w:hAnsi="Times New Roman"/>
          <w:sz w:val="28"/>
          <w:szCs w:val="28"/>
        </w:rPr>
        <w:t xml:space="preserve"> руб., что указывает на несоответствие ст. 34 БК РФ «Принцип эффективности использования бюджетных средств».</w:t>
      </w:r>
    </w:p>
    <w:p w:rsidR="000E5062" w:rsidRPr="00BE15CD" w:rsidRDefault="00BE15CD" w:rsidP="009428A3">
      <w:pPr>
        <w:pStyle w:val="ab"/>
        <w:numPr>
          <w:ilvl w:val="1"/>
          <w:numId w:val="41"/>
        </w:numPr>
        <w:ind w:left="0" w:firstLine="567"/>
        <w:jc w:val="both"/>
        <w:rPr>
          <w:rFonts w:ascii="Times New Roman" w:hAnsi="Times New Roman"/>
          <w:sz w:val="28"/>
          <w:szCs w:val="28"/>
        </w:rPr>
      </w:pPr>
      <w:r w:rsidRPr="00BE15CD">
        <w:rPr>
          <w:rFonts w:ascii="Times New Roman" w:hAnsi="Times New Roman"/>
          <w:sz w:val="28"/>
          <w:szCs w:val="28"/>
        </w:rPr>
        <w:t xml:space="preserve"> Распоряжение </w:t>
      </w:r>
      <w:r w:rsidR="00B222C8" w:rsidRPr="00BE15CD">
        <w:rPr>
          <w:rFonts w:ascii="Times New Roman" w:hAnsi="Times New Roman"/>
          <w:sz w:val="28"/>
          <w:szCs w:val="28"/>
        </w:rPr>
        <w:t xml:space="preserve">  </w:t>
      </w:r>
      <w:r w:rsidRPr="00BE15CD">
        <w:rPr>
          <w:rFonts w:ascii="Times New Roman" w:hAnsi="Times New Roman"/>
          <w:sz w:val="28"/>
          <w:szCs w:val="28"/>
        </w:rPr>
        <w:t>администрации Киренского муниципального района от 25.02.2021 г. № 81-к о направлении в командировку работника Березовского А.Ю.:</w:t>
      </w:r>
    </w:p>
    <w:p w:rsidR="00BE15CD" w:rsidRDefault="00BE15CD" w:rsidP="009428A3">
      <w:pPr>
        <w:pStyle w:val="ab"/>
        <w:numPr>
          <w:ilvl w:val="2"/>
          <w:numId w:val="41"/>
        </w:numPr>
        <w:ind w:left="0" w:firstLine="567"/>
        <w:jc w:val="both"/>
        <w:rPr>
          <w:rFonts w:ascii="Times New Roman" w:hAnsi="Times New Roman"/>
          <w:sz w:val="28"/>
          <w:szCs w:val="28"/>
        </w:rPr>
      </w:pPr>
      <w:r w:rsidRPr="005677C0">
        <w:rPr>
          <w:rFonts w:ascii="Times New Roman" w:hAnsi="Times New Roman"/>
          <w:sz w:val="28"/>
          <w:szCs w:val="28"/>
        </w:rPr>
        <w:t xml:space="preserve">Срок командировки составил </w:t>
      </w:r>
      <w:r>
        <w:rPr>
          <w:rFonts w:ascii="Times New Roman" w:hAnsi="Times New Roman"/>
          <w:sz w:val="28"/>
          <w:szCs w:val="28"/>
        </w:rPr>
        <w:t>4</w:t>
      </w:r>
      <w:r w:rsidRPr="005677C0">
        <w:rPr>
          <w:rFonts w:ascii="Times New Roman" w:hAnsi="Times New Roman"/>
          <w:sz w:val="28"/>
          <w:szCs w:val="28"/>
        </w:rPr>
        <w:t xml:space="preserve"> дн</w:t>
      </w:r>
      <w:r>
        <w:rPr>
          <w:rFonts w:ascii="Times New Roman" w:hAnsi="Times New Roman"/>
          <w:sz w:val="28"/>
          <w:szCs w:val="28"/>
        </w:rPr>
        <w:t>я (01.03.2021 – 04.03.2021)</w:t>
      </w:r>
      <w:r w:rsidRPr="005677C0">
        <w:rPr>
          <w:rFonts w:ascii="Times New Roman" w:hAnsi="Times New Roman"/>
          <w:sz w:val="28"/>
          <w:szCs w:val="28"/>
        </w:rPr>
        <w:t xml:space="preserve">. </w:t>
      </w:r>
      <w:r>
        <w:rPr>
          <w:rFonts w:ascii="Times New Roman" w:hAnsi="Times New Roman"/>
          <w:sz w:val="28"/>
          <w:szCs w:val="28"/>
        </w:rPr>
        <w:t>В</w:t>
      </w:r>
      <w:r w:rsidRPr="005677C0">
        <w:rPr>
          <w:rFonts w:ascii="Times New Roman" w:hAnsi="Times New Roman"/>
          <w:sz w:val="28"/>
          <w:szCs w:val="28"/>
        </w:rPr>
        <w:t xml:space="preserve"> </w:t>
      </w:r>
      <w:r>
        <w:rPr>
          <w:rFonts w:ascii="Times New Roman" w:hAnsi="Times New Roman"/>
          <w:sz w:val="28"/>
          <w:szCs w:val="28"/>
        </w:rPr>
        <w:t>период 03.03. – 04.03.2021 г.</w:t>
      </w:r>
      <w:r w:rsidRPr="005677C0">
        <w:rPr>
          <w:rFonts w:ascii="Times New Roman" w:hAnsi="Times New Roman"/>
          <w:sz w:val="28"/>
          <w:szCs w:val="28"/>
        </w:rPr>
        <w:t xml:space="preserve"> командировки работник проживал в гостинице, </w:t>
      </w:r>
      <w:r w:rsidRPr="005677C0">
        <w:rPr>
          <w:rFonts w:ascii="Times New Roman" w:hAnsi="Times New Roman"/>
          <w:sz w:val="28"/>
          <w:szCs w:val="28"/>
        </w:rPr>
        <w:lastRenderedPageBreak/>
        <w:t xml:space="preserve">что документально подтверждено, стоимость гостиницы составила </w:t>
      </w:r>
      <w:r>
        <w:rPr>
          <w:rFonts w:ascii="Times New Roman" w:hAnsi="Times New Roman"/>
          <w:sz w:val="28"/>
          <w:szCs w:val="28"/>
        </w:rPr>
        <w:t>1600 руб. в сутки,</w:t>
      </w:r>
      <w:r w:rsidRPr="005677C0">
        <w:rPr>
          <w:rFonts w:ascii="Times New Roman" w:hAnsi="Times New Roman"/>
          <w:sz w:val="28"/>
          <w:szCs w:val="28"/>
        </w:rPr>
        <w:t xml:space="preserve"> </w:t>
      </w:r>
      <w:r>
        <w:rPr>
          <w:rFonts w:ascii="Times New Roman" w:hAnsi="Times New Roman"/>
          <w:sz w:val="28"/>
          <w:szCs w:val="28"/>
        </w:rPr>
        <w:t>с</w:t>
      </w:r>
      <w:r w:rsidRPr="005677C0">
        <w:rPr>
          <w:rFonts w:ascii="Times New Roman" w:hAnsi="Times New Roman"/>
          <w:sz w:val="28"/>
          <w:szCs w:val="28"/>
        </w:rPr>
        <w:t xml:space="preserve">огласно счету от </w:t>
      </w:r>
      <w:r>
        <w:rPr>
          <w:rFonts w:ascii="Times New Roman" w:hAnsi="Times New Roman"/>
          <w:sz w:val="28"/>
          <w:szCs w:val="28"/>
        </w:rPr>
        <w:t>03.03.2022 г.</w:t>
      </w:r>
      <w:r w:rsidRPr="005677C0">
        <w:rPr>
          <w:rFonts w:ascii="Times New Roman" w:hAnsi="Times New Roman"/>
          <w:sz w:val="28"/>
          <w:szCs w:val="28"/>
        </w:rPr>
        <w:t xml:space="preserve"> № </w:t>
      </w:r>
      <w:r>
        <w:rPr>
          <w:rFonts w:ascii="Times New Roman" w:hAnsi="Times New Roman"/>
          <w:sz w:val="28"/>
          <w:szCs w:val="28"/>
        </w:rPr>
        <w:t>405</w:t>
      </w:r>
      <w:r w:rsidRPr="005677C0">
        <w:rPr>
          <w:rFonts w:ascii="Times New Roman" w:hAnsi="Times New Roman"/>
          <w:sz w:val="28"/>
          <w:szCs w:val="28"/>
        </w:rPr>
        <w:t xml:space="preserve">. В счет включена стоимость автомобильной стоянки на сумму 100 руб., что согласно п. 4.1 Положения о служебных командировках возмещению не подлежит. </w:t>
      </w:r>
    </w:p>
    <w:p w:rsidR="005612FB" w:rsidRDefault="00C63C4A" w:rsidP="009428A3">
      <w:pPr>
        <w:pStyle w:val="ab"/>
        <w:numPr>
          <w:ilvl w:val="2"/>
          <w:numId w:val="41"/>
        </w:numPr>
        <w:ind w:left="0" w:firstLine="567"/>
        <w:jc w:val="both"/>
        <w:rPr>
          <w:rFonts w:ascii="Times New Roman" w:hAnsi="Times New Roman"/>
          <w:sz w:val="28"/>
          <w:szCs w:val="28"/>
        </w:rPr>
      </w:pPr>
      <w:r>
        <w:rPr>
          <w:rFonts w:ascii="Times New Roman" w:hAnsi="Times New Roman"/>
          <w:sz w:val="28"/>
          <w:szCs w:val="28"/>
        </w:rPr>
        <w:t xml:space="preserve">Согласно, представленному авансовом отчету, работнику выплачено 900 руб., на основании п. 4.9 Положения о служебных командировках, по причине не предоставления подтверждающих документов по найму жилого помещения (300 руб. в день). </w:t>
      </w:r>
      <w:r w:rsidR="00F305F1">
        <w:rPr>
          <w:rFonts w:ascii="Times New Roman" w:hAnsi="Times New Roman"/>
          <w:sz w:val="28"/>
          <w:szCs w:val="28"/>
        </w:rPr>
        <w:t>Проезд в командировку осуществлялся на служебном транспорте. Согласно</w:t>
      </w:r>
      <w:r w:rsidR="00FF62FF">
        <w:rPr>
          <w:rFonts w:ascii="Times New Roman" w:hAnsi="Times New Roman"/>
          <w:sz w:val="28"/>
          <w:szCs w:val="28"/>
        </w:rPr>
        <w:t>,</w:t>
      </w:r>
      <w:r w:rsidR="00F305F1">
        <w:rPr>
          <w:rFonts w:ascii="Times New Roman" w:hAnsi="Times New Roman"/>
          <w:sz w:val="28"/>
          <w:szCs w:val="28"/>
        </w:rPr>
        <w:t xml:space="preserve"> путевому листу серия АЮ № 00127, выписанному на период командировки, с 6:00 01.03.2021 г. по 01:30 02.03.2021 г. сотрудник был в дороге по маршруту Киренск – Иркутск,  с 11:45 до 23:45 03.03.2021 г. по маршруту Иркутск – Братск, </w:t>
      </w:r>
      <w:r w:rsidR="005612FB">
        <w:rPr>
          <w:rFonts w:ascii="Times New Roman" w:hAnsi="Times New Roman"/>
          <w:sz w:val="28"/>
          <w:szCs w:val="28"/>
        </w:rPr>
        <w:t xml:space="preserve">с 7:00 до 17:00 04.03.2021 г. по маршруту Братск – Киренск. </w:t>
      </w:r>
      <w:r>
        <w:rPr>
          <w:rFonts w:ascii="Times New Roman" w:hAnsi="Times New Roman"/>
          <w:sz w:val="28"/>
          <w:szCs w:val="28"/>
        </w:rPr>
        <w:t xml:space="preserve">Исходя из представленных данных, подтвержденных документально,  работник представил документы на проживание в гостинице за 03.03.-04.03.2021 г. и не представил документы, подтверждающие найм жилого помещения за 02.03.2021 г., в остальные дни работник находился в дороге. </w:t>
      </w:r>
      <w:r w:rsidR="005612FB">
        <w:rPr>
          <w:rFonts w:ascii="Times New Roman" w:hAnsi="Times New Roman"/>
          <w:sz w:val="28"/>
          <w:szCs w:val="28"/>
        </w:rPr>
        <w:t>Соответственно</w:t>
      </w:r>
      <w:r w:rsidR="00FF62FF">
        <w:rPr>
          <w:rFonts w:ascii="Times New Roman" w:hAnsi="Times New Roman"/>
          <w:sz w:val="28"/>
          <w:szCs w:val="28"/>
        </w:rPr>
        <w:t>,</w:t>
      </w:r>
      <w:r w:rsidR="005612FB">
        <w:rPr>
          <w:rFonts w:ascii="Times New Roman" w:hAnsi="Times New Roman"/>
          <w:sz w:val="28"/>
          <w:szCs w:val="28"/>
        </w:rPr>
        <w:t xml:space="preserve"> согласно</w:t>
      </w:r>
      <w:r w:rsidR="00FF62FF">
        <w:rPr>
          <w:rFonts w:ascii="Times New Roman" w:hAnsi="Times New Roman"/>
          <w:sz w:val="28"/>
          <w:szCs w:val="28"/>
        </w:rPr>
        <w:t>,</w:t>
      </w:r>
      <w:r w:rsidR="005612FB">
        <w:rPr>
          <w:rFonts w:ascii="Times New Roman" w:hAnsi="Times New Roman"/>
          <w:sz w:val="28"/>
          <w:szCs w:val="28"/>
        </w:rPr>
        <w:t xml:space="preserve"> Положению о служебных командировках работнику </w:t>
      </w:r>
      <w:r w:rsidR="00FF62FF">
        <w:rPr>
          <w:rFonts w:ascii="Times New Roman" w:hAnsi="Times New Roman"/>
          <w:sz w:val="28"/>
          <w:szCs w:val="28"/>
        </w:rPr>
        <w:t>возмещается</w:t>
      </w:r>
      <w:r w:rsidR="005612FB">
        <w:rPr>
          <w:rFonts w:ascii="Times New Roman" w:hAnsi="Times New Roman"/>
          <w:sz w:val="28"/>
          <w:szCs w:val="28"/>
        </w:rPr>
        <w:t xml:space="preserve"> 300 руб. Необоснованные расходы составили 600 руб., </w:t>
      </w:r>
      <w:r w:rsidR="005612FB" w:rsidRPr="005677C0">
        <w:rPr>
          <w:rFonts w:ascii="Times New Roman" w:hAnsi="Times New Roman"/>
          <w:sz w:val="28"/>
          <w:szCs w:val="28"/>
        </w:rPr>
        <w:t>что указывает на несоответствие ст. 34 БК РФ «Принцип эффективности использования бюджетных средств».</w:t>
      </w:r>
    </w:p>
    <w:p w:rsidR="00A64504" w:rsidRDefault="00A64504" w:rsidP="009428A3">
      <w:pPr>
        <w:pStyle w:val="ab"/>
        <w:ind w:firstLine="567"/>
        <w:jc w:val="both"/>
        <w:rPr>
          <w:rFonts w:ascii="Times New Roman" w:hAnsi="Times New Roman"/>
          <w:sz w:val="28"/>
          <w:szCs w:val="28"/>
        </w:rPr>
      </w:pPr>
      <w:r>
        <w:rPr>
          <w:rFonts w:ascii="Times New Roman" w:hAnsi="Times New Roman"/>
          <w:sz w:val="28"/>
          <w:szCs w:val="28"/>
        </w:rPr>
        <w:t xml:space="preserve">За проверяемый период выявлены необоснованно выплаченные суммы по расходам на служебные командировки за 2020 г. – 5 435,37 руб., за 2021 г. – 700,00 руб., за 2022 г. – 1 800,00 руб., всего -7 935,37 руб. </w:t>
      </w:r>
    </w:p>
    <w:p w:rsidR="00475ED2" w:rsidRDefault="00847E30" w:rsidP="009428A3">
      <w:pPr>
        <w:pStyle w:val="ab"/>
        <w:ind w:firstLine="567"/>
        <w:jc w:val="both"/>
        <w:rPr>
          <w:rFonts w:ascii="Times New Roman" w:hAnsi="Times New Roman"/>
          <w:sz w:val="28"/>
          <w:szCs w:val="28"/>
        </w:rPr>
      </w:pPr>
      <w:r>
        <w:rPr>
          <w:rFonts w:ascii="Times New Roman" w:hAnsi="Times New Roman"/>
          <w:sz w:val="28"/>
          <w:szCs w:val="28"/>
        </w:rPr>
        <w:t xml:space="preserve">7. </w:t>
      </w:r>
      <w:r w:rsidR="00057D51">
        <w:rPr>
          <w:rFonts w:ascii="Times New Roman" w:hAnsi="Times New Roman"/>
          <w:sz w:val="28"/>
          <w:szCs w:val="28"/>
        </w:rPr>
        <w:t>Расходы на компенсацию расходов на оплату стоимости проезда и багажа к месту отдыха и обратно для работников в Учреждении  учитываются на основании «Правил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районного бюджета, расположенных в районах Крайнего Севера и приравненных к ним местностях, и членов их семей», утвержденных Приказом руководителя от 31.12.2019 г. № 36. Указанные Правила разработаны на основании  «Правил компенсации расходов на оплату стоимости проезда и провоза багажа к</w:t>
      </w:r>
      <w:r w:rsidR="00057D51" w:rsidRPr="00057D51">
        <w:rPr>
          <w:rFonts w:ascii="Times New Roman" w:hAnsi="Times New Roman"/>
          <w:sz w:val="28"/>
          <w:szCs w:val="28"/>
        </w:rPr>
        <w:t xml:space="preserve"> </w:t>
      </w:r>
      <w:r w:rsidR="00057D51">
        <w:rPr>
          <w:rFonts w:ascii="Times New Roman" w:hAnsi="Times New Roman"/>
          <w:sz w:val="28"/>
          <w:szCs w:val="28"/>
        </w:rPr>
        <w:t>месту использования отпуска и обратно для лиц, работающих в организациях, финансируемых из районного бюджета, расположенных в районах Крайнего Севера и приравненных к ним местностях, и членов их семей», утвержденных решением Думы Киренского муниципального района от 23.07.2008 г. № 61/4. С Учредителем указанные Правила не согласованы.</w:t>
      </w:r>
    </w:p>
    <w:p w:rsidR="00471200" w:rsidRDefault="000B7875" w:rsidP="009428A3">
      <w:pPr>
        <w:pStyle w:val="ab"/>
        <w:ind w:firstLine="567"/>
        <w:jc w:val="both"/>
        <w:rPr>
          <w:rFonts w:ascii="Times New Roman" w:hAnsi="Times New Roman"/>
          <w:sz w:val="28"/>
          <w:szCs w:val="28"/>
        </w:rPr>
      </w:pPr>
      <w:r>
        <w:rPr>
          <w:rFonts w:ascii="Times New Roman" w:hAnsi="Times New Roman"/>
          <w:sz w:val="28"/>
          <w:szCs w:val="28"/>
        </w:rPr>
        <w:t>При выборочной проверки авансовых отчетов по предоставлению компенсации стоимости проезда выявлено следующее:</w:t>
      </w:r>
    </w:p>
    <w:p w:rsidR="000B7875" w:rsidRDefault="000B7875" w:rsidP="009428A3">
      <w:pPr>
        <w:pStyle w:val="ab"/>
        <w:ind w:firstLine="567"/>
        <w:jc w:val="both"/>
        <w:rPr>
          <w:rFonts w:ascii="Times New Roman" w:hAnsi="Times New Roman"/>
          <w:sz w:val="28"/>
          <w:szCs w:val="28"/>
        </w:rPr>
      </w:pPr>
      <w:r>
        <w:rPr>
          <w:rFonts w:ascii="Times New Roman" w:hAnsi="Times New Roman"/>
          <w:sz w:val="28"/>
          <w:szCs w:val="28"/>
        </w:rPr>
        <w:t xml:space="preserve">7.1. </w:t>
      </w:r>
      <w:r w:rsidR="00967A9F">
        <w:rPr>
          <w:rFonts w:ascii="Times New Roman" w:hAnsi="Times New Roman"/>
          <w:sz w:val="28"/>
          <w:szCs w:val="28"/>
        </w:rPr>
        <w:t>Авансовый отчет от 0</w:t>
      </w:r>
      <w:r w:rsidR="00184D89">
        <w:rPr>
          <w:rFonts w:ascii="Times New Roman" w:hAnsi="Times New Roman"/>
          <w:sz w:val="28"/>
          <w:szCs w:val="28"/>
        </w:rPr>
        <w:t>3</w:t>
      </w:r>
      <w:r w:rsidR="00967A9F">
        <w:rPr>
          <w:rFonts w:ascii="Times New Roman" w:hAnsi="Times New Roman"/>
          <w:sz w:val="28"/>
          <w:szCs w:val="28"/>
        </w:rPr>
        <w:t>.</w:t>
      </w:r>
      <w:r w:rsidR="00184D89">
        <w:rPr>
          <w:rFonts w:ascii="Times New Roman" w:hAnsi="Times New Roman"/>
          <w:sz w:val="28"/>
          <w:szCs w:val="28"/>
        </w:rPr>
        <w:t>04</w:t>
      </w:r>
      <w:r w:rsidR="00967A9F">
        <w:rPr>
          <w:rFonts w:ascii="Times New Roman" w:hAnsi="Times New Roman"/>
          <w:sz w:val="28"/>
          <w:szCs w:val="28"/>
        </w:rPr>
        <w:t>.202</w:t>
      </w:r>
      <w:r w:rsidR="00184D89">
        <w:rPr>
          <w:rFonts w:ascii="Times New Roman" w:hAnsi="Times New Roman"/>
          <w:sz w:val="28"/>
          <w:szCs w:val="28"/>
        </w:rPr>
        <w:t>0</w:t>
      </w:r>
      <w:r w:rsidR="00967A9F">
        <w:rPr>
          <w:rFonts w:ascii="Times New Roman" w:hAnsi="Times New Roman"/>
          <w:sz w:val="28"/>
          <w:szCs w:val="28"/>
        </w:rPr>
        <w:t xml:space="preserve"> г. № 00ГУ-0000</w:t>
      </w:r>
      <w:r w:rsidR="00184D89">
        <w:rPr>
          <w:rFonts w:ascii="Times New Roman" w:hAnsi="Times New Roman"/>
          <w:sz w:val="28"/>
          <w:szCs w:val="28"/>
        </w:rPr>
        <w:t>0</w:t>
      </w:r>
      <w:r w:rsidR="00967A9F">
        <w:rPr>
          <w:rFonts w:ascii="Times New Roman" w:hAnsi="Times New Roman"/>
          <w:sz w:val="28"/>
          <w:szCs w:val="28"/>
        </w:rPr>
        <w:t xml:space="preserve">4 представленный работником </w:t>
      </w:r>
      <w:r w:rsidR="00184D89">
        <w:rPr>
          <w:rFonts w:ascii="Times New Roman" w:hAnsi="Times New Roman"/>
          <w:sz w:val="28"/>
          <w:szCs w:val="28"/>
        </w:rPr>
        <w:t>Андарак О.В.</w:t>
      </w:r>
      <w:r w:rsidR="00967A9F">
        <w:rPr>
          <w:rFonts w:ascii="Times New Roman" w:hAnsi="Times New Roman"/>
          <w:sz w:val="28"/>
          <w:szCs w:val="28"/>
        </w:rPr>
        <w:t>.:</w:t>
      </w:r>
    </w:p>
    <w:p w:rsidR="00967A9F" w:rsidRDefault="00967A9F" w:rsidP="009428A3">
      <w:pPr>
        <w:pStyle w:val="ab"/>
        <w:ind w:firstLine="567"/>
        <w:jc w:val="both"/>
        <w:rPr>
          <w:rFonts w:ascii="Times New Roman" w:hAnsi="Times New Roman"/>
          <w:sz w:val="28"/>
          <w:szCs w:val="28"/>
        </w:rPr>
      </w:pPr>
      <w:r>
        <w:rPr>
          <w:rFonts w:ascii="Times New Roman" w:hAnsi="Times New Roman"/>
          <w:sz w:val="28"/>
          <w:szCs w:val="28"/>
        </w:rPr>
        <w:t xml:space="preserve">7.1.1. </w:t>
      </w:r>
      <w:r w:rsidR="00184D89">
        <w:rPr>
          <w:rFonts w:ascii="Times New Roman" w:hAnsi="Times New Roman"/>
          <w:sz w:val="28"/>
          <w:szCs w:val="28"/>
        </w:rPr>
        <w:t>В нарушение п. 9 Правил  компенсации расходов на оплату стоимости проезда к месту использования отпуска и обратно, при предоставлении подтверждающих документов по маршруту Киренск-Небель-</w:t>
      </w:r>
      <w:r w:rsidR="00184D89">
        <w:rPr>
          <w:rFonts w:ascii="Times New Roman" w:hAnsi="Times New Roman"/>
          <w:sz w:val="28"/>
          <w:szCs w:val="28"/>
        </w:rPr>
        <w:lastRenderedPageBreak/>
        <w:t>Новосибирск-Белокуриха и обратно, не предоставлена справка о кратчайшем маршруте.</w:t>
      </w:r>
    </w:p>
    <w:p w:rsidR="00184D89" w:rsidRDefault="00184D89" w:rsidP="009428A3">
      <w:pPr>
        <w:pStyle w:val="ab"/>
        <w:ind w:firstLine="567"/>
        <w:jc w:val="both"/>
        <w:rPr>
          <w:rFonts w:ascii="Times New Roman" w:hAnsi="Times New Roman"/>
          <w:sz w:val="28"/>
          <w:szCs w:val="28"/>
        </w:rPr>
      </w:pPr>
      <w:r>
        <w:rPr>
          <w:rFonts w:ascii="Times New Roman" w:hAnsi="Times New Roman"/>
          <w:sz w:val="28"/>
          <w:szCs w:val="28"/>
        </w:rPr>
        <w:t>8</w:t>
      </w:r>
      <w:r w:rsidR="00E513CA" w:rsidRPr="00943C0D">
        <w:rPr>
          <w:rFonts w:ascii="Times New Roman" w:hAnsi="Times New Roman"/>
          <w:sz w:val="28"/>
          <w:szCs w:val="28"/>
        </w:rPr>
        <w:t>.</w:t>
      </w:r>
      <w:r>
        <w:rPr>
          <w:rFonts w:ascii="Times New Roman" w:hAnsi="Times New Roman"/>
          <w:sz w:val="28"/>
          <w:szCs w:val="28"/>
        </w:rPr>
        <w:t xml:space="preserve"> </w:t>
      </w:r>
      <w:r w:rsidR="00C63C4A">
        <w:rPr>
          <w:rFonts w:ascii="Times New Roman" w:hAnsi="Times New Roman"/>
          <w:sz w:val="28"/>
          <w:szCs w:val="28"/>
        </w:rPr>
        <w:t>При проверке произведенных расходов, согласно авансовым отчетам выявлено следующее:</w:t>
      </w:r>
    </w:p>
    <w:p w:rsidR="00184D89" w:rsidRDefault="00184D89" w:rsidP="009428A3">
      <w:pPr>
        <w:pStyle w:val="ab"/>
        <w:ind w:firstLine="567"/>
        <w:jc w:val="both"/>
        <w:rPr>
          <w:rFonts w:ascii="Times New Roman" w:hAnsi="Times New Roman"/>
          <w:sz w:val="28"/>
          <w:szCs w:val="28"/>
        </w:rPr>
      </w:pPr>
      <w:r>
        <w:rPr>
          <w:rFonts w:ascii="Times New Roman" w:hAnsi="Times New Roman"/>
          <w:sz w:val="28"/>
          <w:szCs w:val="28"/>
        </w:rPr>
        <w:t xml:space="preserve">8.1. Авансовый отчет от 26.05.2020 г. № 00ГУ-000005 </w:t>
      </w:r>
      <w:r w:rsidR="00C63C4A">
        <w:rPr>
          <w:rFonts w:ascii="Times New Roman" w:hAnsi="Times New Roman"/>
          <w:sz w:val="28"/>
          <w:szCs w:val="28"/>
        </w:rPr>
        <w:t>представленный</w:t>
      </w:r>
      <w:r>
        <w:rPr>
          <w:rFonts w:ascii="Times New Roman" w:hAnsi="Times New Roman"/>
          <w:sz w:val="28"/>
          <w:szCs w:val="28"/>
        </w:rPr>
        <w:t xml:space="preserve"> работником Березовским А.Ю.</w:t>
      </w:r>
    </w:p>
    <w:p w:rsidR="00795C52" w:rsidRDefault="00795C52" w:rsidP="009428A3">
      <w:pPr>
        <w:pStyle w:val="ab"/>
        <w:ind w:firstLine="567"/>
        <w:jc w:val="both"/>
        <w:rPr>
          <w:rFonts w:ascii="Times New Roman" w:hAnsi="Times New Roman"/>
          <w:sz w:val="28"/>
          <w:szCs w:val="28"/>
        </w:rPr>
      </w:pPr>
      <w:r>
        <w:rPr>
          <w:rFonts w:ascii="Times New Roman" w:hAnsi="Times New Roman"/>
          <w:sz w:val="28"/>
          <w:szCs w:val="28"/>
        </w:rPr>
        <w:t xml:space="preserve">   </w:t>
      </w:r>
      <w:r w:rsidR="00184D89">
        <w:rPr>
          <w:rFonts w:ascii="Times New Roman" w:hAnsi="Times New Roman"/>
          <w:sz w:val="28"/>
          <w:szCs w:val="28"/>
        </w:rPr>
        <w:t>8.1.1. Представлен договор на проведение технического осмотра с ИП Бушмагина Е.В.</w:t>
      </w:r>
      <w:r>
        <w:rPr>
          <w:rFonts w:ascii="Times New Roman" w:hAnsi="Times New Roman"/>
          <w:sz w:val="28"/>
          <w:szCs w:val="28"/>
        </w:rPr>
        <w:t xml:space="preserve"> на сумму 456,00 руб.</w:t>
      </w:r>
      <w:r w:rsidR="00184D89">
        <w:rPr>
          <w:rFonts w:ascii="Times New Roman" w:hAnsi="Times New Roman"/>
          <w:sz w:val="28"/>
          <w:szCs w:val="28"/>
        </w:rPr>
        <w:t>, кассовый чек, диагностическая карта на автомобиль УАЗ-390995-04, владельцем которого является Администрация Киренского муниципального района</w:t>
      </w:r>
      <w:r w:rsidR="00485E85">
        <w:rPr>
          <w:rFonts w:ascii="Times New Roman" w:hAnsi="Times New Roman"/>
          <w:sz w:val="28"/>
          <w:szCs w:val="28"/>
        </w:rPr>
        <w:t>, передача данного автомобиля в оперативное управление МКУ «ЕДДС – 112» состоялась 05.06.2020 г</w:t>
      </w:r>
      <w:r>
        <w:rPr>
          <w:rFonts w:ascii="Times New Roman" w:hAnsi="Times New Roman"/>
          <w:sz w:val="28"/>
          <w:szCs w:val="28"/>
        </w:rPr>
        <w:t>.</w:t>
      </w:r>
      <w:r w:rsidR="00185CFD" w:rsidRPr="00943C0D">
        <w:rPr>
          <w:rFonts w:ascii="Times New Roman" w:hAnsi="Times New Roman"/>
          <w:sz w:val="28"/>
          <w:szCs w:val="28"/>
        </w:rPr>
        <w:t xml:space="preserve"> </w:t>
      </w:r>
      <w:r>
        <w:rPr>
          <w:rFonts w:ascii="Times New Roman" w:hAnsi="Times New Roman"/>
          <w:sz w:val="28"/>
          <w:szCs w:val="28"/>
        </w:rPr>
        <w:t xml:space="preserve">Данный авансовый отчет представлен в бухгалтерию вовремя, утвержден руководителем учреждения, проверен бухгалтером и оплачен в полном размере. Выплата расходов на данный автомобиль ведет к нарушению </w:t>
      </w:r>
      <w:r w:rsidRPr="007D69E7">
        <w:rPr>
          <w:rFonts w:ascii="Times New Roman" w:hAnsi="Times New Roman"/>
          <w:sz w:val="28"/>
          <w:szCs w:val="28"/>
        </w:rPr>
        <w:t>ст. 34 БК РФ «Принцип эффективности и</w:t>
      </w:r>
      <w:r>
        <w:rPr>
          <w:rFonts w:ascii="Times New Roman" w:hAnsi="Times New Roman"/>
          <w:sz w:val="28"/>
          <w:szCs w:val="28"/>
        </w:rPr>
        <w:t>спользования бюджетных средств».</w:t>
      </w:r>
    </w:p>
    <w:p w:rsidR="00485E85" w:rsidRDefault="00795C52" w:rsidP="009428A3">
      <w:pPr>
        <w:pStyle w:val="ab"/>
        <w:ind w:firstLine="567"/>
        <w:jc w:val="both"/>
        <w:rPr>
          <w:rFonts w:ascii="Times New Roman" w:hAnsi="Times New Roman"/>
          <w:sz w:val="28"/>
          <w:szCs w:val="28"/>
        </w:rPr>
      </w:pPr>
      <w:r>
        <w:rPr>
          <w:rFonts w:ascii="Times New Roman" w:hAnsi="Times New Roman"/>
          <w:sz w:val="28"/>
          <w:szCs w:val="28"/>
        </w:rPr>
        <w:t xml:space="preserve">9. </w:t>
      </w:r>
      <w:r w:rsidR="00185CFD" w:rsidRPr="00943C0D">
        <w:rPr>
          <w:rFonts w:ascii="Times New Roman" w:hAnsi="Times New Roman"/>
          <w:sz w:val="28"/>
          <w:szCs w:val="28"/>
        </w:rPr>
        <w:t>В исполнении статей</w:t>
      </w:r>
      <w:r w:rsidR="00B60518">
        <w:rPr>
          <w:rFonts w:ascii="Times New Roman" w:hAnsi="Times New Roman"/>
          <w:sz w:val="28"/>
          <w:szCs w:val="28"/>
        </w:rPr>
        <w:t xml:space="preserve"> 162, 221</w:t>
      </w:r>
      <w:r w:rsidR="00185CFD" w:rsidRPr="00943C0D">
        <w:rPr>
          <w:rFonts w:ascii="Times New Roman" w:hAnsi="Times New Roman"/>
          <w:sz w:val="28"/>
          <w:szCs w:val="28"/>
        </w:rPr>
        <w:t xml:space="preserve"> БК РФ на основании предусмотренных бюджетных</w:t>
      </w:r>
      <w:r w:rsidR="00E53813" w:rsidRPr="00943C0D">
        <w:rPr>
          <w:rFonts w:ascii="Times New Roman" w:hAnsi="Times New Roman"/>
          <w:sz w:val="28"/>
          <w:szCs w:val="28"/>
        </w:rPr>
        <w:t xml:space="preserve"> </w:t>
      </w:r>
      <w:r w:rsidR="00185CFD" w:rsidRPr="00943C0D">
        <w:rPr>
          <w:rFonts w:ascii="Times New Roman" w:hAnsi="Times New Roman"/>
          <w:sz w:val="28"/>
          <w:szCs w:val="28"/>
        </w:rPr>
        <w:t xml:space="preserve">ассигнований составлена бюджетная смета </w:t>
      </w:r>
      <w:r w:rsidR="00FD30D7" w:rsidRPr="00943C0D">
        <w:rPr>
          <w:rFonts w:ascii="Times New Roman" w:hAnsi="Times New Roman"/>
          <w:sz w:val="28"/>
          <w:szCs w:val="28"/>
        </w:rPr>
        <w:t xml:space="preserve">Учреждения. </w:t>
      </w:r>
    </w:p>
    <w:p w:rsidR="00287784" w:rsidRPr="00943C0D" w:rsidRDefault="00185CFD" w:rsidP="009428A3">
      <w:pPr>
        <w:pStyle w:val="ab"/>
        <w:ind w:firstLine="567"/>
        <w:jc w:val="both"/>
        <w:rPr>
          <w:rFonts w:ascii="Times New Roman" w:hAnsi="Times New Roman"/>
          <w:sz w:val="28"/>
          <w:szCs w:val="28"/>
        </w:rPr>
      </w:pPr>
      <w:r w:rsidRPr="00943C0D">
        <w:rPr>
          <w:rFonts w:ascii="Times New Roman" w:hAnsi="Times New Roman"/>
          <w:sz w:val="28"/>
          <w:szCs w:val="28"/>
        </w:rPr>
        <w:t xml:space="preserve">ГРБС доведены лимиты бюджетных обязательств </w:t>
      </w:r>
      <w:r w:rsidR="005F27BD" w:rsidRPr="00943C0D">
        <w:rPr>
          <w:rFonts w:ascii="Times New Roman" w:hAnsi="Times New Roman"/>
          <w:sz w:val="28"/>
          <w:szCs w:val="28"/>
        </w:rPr>
        <w:t>20</w:t>
      </w:r>
      <w:r w:rsidR="008B222E">
        <w:rPr>
          <w:rFonts w:ascii="Times New Roman" w:hAnsi="Times New Roman"/>
          <w:sz w:val="28"/>
          <w:szCs w:val="28"/>
        </w:rPr>
        <w:t>20</w:t>
      </w:r>
      <w:r w:rsidR="005F27BD" w:rsidRPr="00943C0D">
        <w:rPr>
          <w:rFonts w:ascii="Times New Roman" w:hAnsi="Times New Roman"/>
          <w:sz w:val="28"/>
          <w:szCs w:val="28"/>
        </w:rPr>
        <w:t xml:space="preserve"> года </w:t>
      </w:r>
      <w:r w:rsidRPr="00943C0D">
        <w:rPr>
          <w:rFonts w:ascii="Times New Roman" w:hAnsi="Times New Roman"/>
          <w:sz w:val="28"/>
          <w:szCs w:val="28"/>
        </w:rPr>
        <w:t xml:space="preserve">на общую сумму </w:t>
      </w:r>
      <w:r w:rsidR="001733E5">
        <w:rPr>
          <w:rFonts w:ascii="Times New Roman" w:hAnsi="Times New Roman"/>
          <w:sz w:val="28"/>
          <w:szCs w:val="28"/>
        </w:rPr>
        <w:t>9 334 714,71</w:t>
      </w:r>
      <w:r w:rsidR="00D22195">
        <w:rPr>
          <w:rFonts w:ascii="Times New Roman" w:hAnsi="Times New Roman"/>
          <w:sz w:val="28"/>
          <w:szCs w:val="28"/>
        </w:rPr>
        <w:t xml:space="preserve"> руб.</w:t>
      </w:r>
      <w:r w:rsidR="009320B4">
        <w:rPr>
          <w:rFonts w:ascii="Times New Roman" w:hAnsi="Times New Roman"/>
          <w:sz w:val="28"/>
          <w:szCs w:val="28"/>
        </w:rPr>
        <w:t xml:space="preserve">, </w:t>
      </w:r>
      <w:r w:rsidR="00287784" w:rsidRPr="00943C0D">
        <w:rPr>
          <w:rFonts w:ascii="Times New Roman" w:hAnsi="Times New Roman"/>
          <w:sz w:val="28"/>
          <w:szCs w:val="28"/>
        </w:rPr>
        <w:t>20</w:t>
      </w:r>
      <w:r w:rsidR="006B53A2">
        <w:rPr>
          <w:rFonts w:ascii="Times New Roman" w:hAnsi="Times New Roman"/>
          <w:sz w:val="28"/>
          <w:szCs w:val="28"/>
        </w:rPr>
        <w:t>2</w:t>
      </w:r>
      <w:r w:rsidR="008B222E">
        <w:rPr>
          <w:rFonts w:ascii="Times New Roman" w:hAnsi="Times New Roman"/>
          <w:sz w:val="28"/>
          <w:szCs w:val="28"/>
        </w:rPr>
        <w:t>1</w:t>
      </w:r>
      <w:r w:rsidR="00287784" w:rsidRPr="00943C0D">
        <w:rPr>
          <w:rFonts w:ascii="Times New Roman" w:hAnsi="Times New Roman"/>
          <w:sz w:val="28"/>
          <w:szCs w:val="28"/>
        </w:rPr>
        <w:t xml:space="preserve"> год</w:t>
      </w:r>
      <w:r w:rsidR="005F27BD" w:rsidRPr="00943C0D">
        <w:rPr>
          <w:rFonts w:ascii="Times New Roman" w:hAnsi="Times New Roman"/>
          <w:sz w:val="28"/>
          <w:szCs w:val="28"/>
        </w:rPr>
        <w:t>а</w:t>
      </w:r>
      <w:r w:rsidR="00287784" w:rsidRPr="00943C0D">
        <w:rPr>
          <w:rFonts w:ascii="Times New Roman" w:hAnsi="Times New Roman"/>
          <w:sz w:val="28"/>
          <w:szCs w:val="28"/>
        </w:rPr>
        <w:t xml:space="preserve"> на сумму </w:t>
      </w:r>
      <w:r w:rsidR="00D22195">
        <w:rPr>
          <w:rFonts w:ascii="Times New Roman" w:hAnsi="Times New Roman"/>
          <w:sz w:val="28"/>
          <w:szCs w:val="28"/>
        </w:rPr>
        <w:t>10</w:t>
      </w:r>
      <w:r w:rsidR="001733E5">
        <w:rPr>
          <w:rFonts w:ascii="Times New Roman" w:hAnsi="Times New Roman"/>
          <w:sz w:val="28"/>
          <w:szCs w:val="28"/>
        </w:rPr>
        <w:t> 815 757,00</w:t>
      </w:r>
      <w:r w:rsidR="00D22195">
        <w:rPr>
          <w:rFonts w:ascii="Times New Roman" w:hAnsi="Times New Roman"/>
          <w:sz w:val="28"/>
          <w:szCs w:val="28"/>
        </w:rPr>
        <w:t xml:space="preserve"> руб.</w:t>
      </w:r>
      <w:r w:rsidR="00287784" w:rsidRPr="00943C0D">
        <w:rPr>
          <w:rFonts w:ascii="Times New Roman" w:hAnsi="Times New Roman"/>
          <w:sz w:val="28"/>
          <w:szCs w:val="28"/>
        </w:rPr>
        <w:t xml:space="preserve"> </w:t>
      </w:r>
      <w:r w:rsidR="009320B4">
        <w:rPr>
          <w:rFonts w:ascii="Times New Roman" w:hAnsi="Times New Roman"/>
          <w:sz w:val="28"/>
          <w:szCs w:val="28"/>
        </w:rPr>
        <w:t>и 202</w:t>
      </w:r>
      <w:r w:rsidR="008B222E">
        <w:rPr>
          <w:rFonts w:ascii="Times New Roman" w:hAnsi="Times New Roman"/>
          <w:sz w:val="28"/>
          <w:szCs w:val="28"/>
        </w:rPr>
        <w:t>2</w:t>
      </w:r>
      <w:r w:rsidR="009320B4">
        <w:rPr>
          <w:rFonts w:ascii="Times New Roman" w:hAnsi="Times New Roman"/>
          <w:sz w:val="28"/>
          <w:szCs w:val="28"/>
        </w:rPr>
        <w:t xml:space="preserve"> года на сумму </w:t>
      </w:r>
      <w:r w:rsidRPr="00943C0D">
        <w:rPr>
          <w:rFonts w:ascii="Times New Roman" w:hAnsi="Times New Roman"/>
          <w:sz w:val="28"/>
          <w:szCs w:val="28"/>
        </w:rPr>
        <w:t xml:space="preserve"> </w:t>
      </w:r>
      <w:r w:rsidR="001733E5">
        <w:rPr>
          <w:rFonts w:ascii="Times New Roman" w:hAnsi="Times New Roman"/>
          <w:sz w:val="28"/>
          <w:szCs w:val="28"/>
        </w:rPr>
        <w:t xml:space="preserve">12 726 616,12 </w:t>
      </w:r>
      <w:r w:rsidR="00DF11D3">
        <w:rPr>
          <w:rFonts w:ascii="Times New Roman" w:hAnsi="Times New Roman"/>
          <w:sz w:val="28"/>
          <w:szCs w:val="28"/>
        </w:rPr>
        <w:t>руб.</w:t>
      </w:r>
    </w:p>
    <w:p w:rsidR="00567F60" w:rsidRDefault="005F27BD" w:rsidP="009428A3">
      <w:pPr>
        <w:pStyle w:val="ab"/>
        <w:ind w:firstLine="567"/>
        <w:jc w:val="both"/>
        <w:rPr>
          <w:rFonts w:ascii="Times New Roman" w:hAnsi="Times New Roman"/>
          <w:sz w:val="28"/>
          <w:szCs w:val="28"/>
        </w:rPr>
      </w:pPr>
      <w:r w:rsidRPr="00943C0D">
        <w:rPr>
          <w:rFonts w:ascii="Times New Roman" w:hAnsi="Times New Roman"/>
          <w:sz w:val="28"/>
          <w:szCs w:val="28"/>
        </w:rPr>
        <w:t xml:space="preserve">Данные </w:t>
      </w:r>
      <w:r w:rsidR="006424CA">
        <w:rPr>
          <w:rFonts w:ascii="Times New Roman" w:hAnsi="Times New Roman"/>
          <w:sz w:val="28"/>
          <w:szCs w:val="28"/>
        </w:rPr>
        <w:t xml:space="preserve">годового </w:t>
      </w:r>
      <w:r w:rsidR="006424CA" w:rsidRPr="0084415E">
        <w:rPr>
          <w:rFonts w:ascii="Times New Roman" w:hAnsi="Times New Roman"/>
          <w:sz w:val="28"/>
          <w:szCs w:val="28"/>
        </w:rPr>
        <w:t>бухгалтерского отчета</w:t>
      </w:r>
      <w:r w:rsidR="006424CA">
        <w:rPr>
          <w:rFonts w:ascii="Times New Roman" w:hAnsi="Times New Roman"/>
          <w:sz w:val="28"/>
          <w:szCs w:val="28"/>
        </w:rPr>
        <w:t xml:space="preserve"> об исполнении бюджета </w:t>
      </w:r>
      <w:r w:rsidR="006424CA" w:rsidRPr="0084415E">
        <w:rPr>
          <w:rFonts w:ascii="Times New Roman" w:hAnsi="Times New Roman"/>
          <w:sz w:val="28"/>
          <w:szCs w:val="28"/>
        </w:rPr>
        <w:t xml:space="preserve"> ф.0503127</w:t>
      </w:r>
      <w:r w:rsidRPr="00943C0D">
        <w:rPr>
          <w:rFonts w:ascii="Times New Roman" w:hAnsi="Times New Roman"/>
          <w:sz w:val="28"/>
          <w:szCs w:val="28"/>
        </w:rPr>
        <w:t xml:space="preserve"> </w:t>
      </w:r>
      <w:r w:rsidR="006424CA">
        <w:rPr>
          <w:rFonts w:ascii="Times New Roman" w:hAnsi="Times New Roman"/>
          <w:sz w:val="28"/>
          <w:szCs w:val="28"/>
        </w:rPr>
        <w:t>соответствуют данным годового отчета Автоматизированного Центра Контроля («АЦК-финансы»)</w:t>
      </w:r>
      <w:r w:rsidRPr="00943C0D">
        <w:rPr>
          <w:rFonts w:ascii="Times New Roman" w:hAnsi="Times New Roman"/>
          <w:sz w:val="28"/>
          <w:szCs w:val="28"/>
        </w:rPr>
        <w:t xml:space="preserve"> </w:t>
      </w:r>
      <w:r w:rsidR="006424CA">
        <w:rPr>
          <w:rFonts w:ascii="Times New Roman" w:hAnsi="Times New Roman"/>
          <w:sz w:val="28"/>
          <w:szCs w:val="28"/>
        </w:rPr>
        <w:t xml:space="preserve">и </w:t>
      </w:r>
      <w:r w:rsidRPr="00943C0D">
        <w:rPr>
          <w:rFonts w:ascii="Times New Roman" w:hAnsi="Times New Roman"/>
          <w:sz w:val="28"/>
          <w:szCs w:val="28"/>
        </w:rPr>
        <w:t xml:space="preserve">представлены в Таблице </w:t>
      </w:r>
      <w:r w:rsidR="00C96B5B">
        <w:rPr>
          <w:rFonts w:ascii="Times New Roman" w:hAnsi="Times New Roman"/>
          <w:sz w:val="28"/>
          <w:szCs w:val="28"/>
        </w:rPr>
        <w:t>10:</w:t>
      </w:r>
    </w:p>
    <w:p w:rsidR="0074508F" w:rsidRPr="00D4730C" w:rsidRDefault="0074508F" w:rsidP="009428A3">
      <w:pPr>
        <w:pStyle w:val="a5"/>
        <w:spacing w:after="0" w:line="240" w:lineRule="auto"/>
        <w:ind w:left="0" w:firstLine="567"/>
        <w:jc w:val="right"/>
        <w:rPr>
          <w:rFonts w:ascii="Times New Roman" w:hAnsi="Times New Roman" w:cs="Times New Roman"/>
          <w:sz w:val="28"/>
          <w:szCs w:val="28"/>
          <w:lang w:val="ru-RU"/>
        </w:rPr>
      </w:pPr>
      <w:r w:rsidRPr="00D4730C">
        <w:rPr>
          <w:rFonts w:ascii="Times New Roman" w:hAnsi="Times New Roman" w:cs="Times New Roman"/>
          <w:sz w:val="28"/>
          <w:szCs w:val="28"/>
          <w:lang w:val="ru-RU"/>
        </w:rPr>
        <w:t>Таблица</w:t>
      </w:r>
      <w:r w:rsidR="00D76469">
        <w:rPr>
          <w:rFonts w:ascii="Times New Roman" w:hAnsi="Times New Roman" w:cs="Times New Roman"/>
          <w:sz w:val="28"/>
          <w:szCs w:val="28"/>
          <w:lang w:val="ru-RU"/>
        </w:rPr>
        <w:t xml:space="preserve"> </w:t>
      </w:r>
      <w:r w:rsidR="001733E5">
        <w:rPr>
          <w:rFonts w:ascii="Times New Roman" w:hAnsi="Times New Roman" w:cs="Times New Roman"/>
          <w:sz w:val="28"/>
          <w:szCs w:val="28"/>
          <w:lang w:val="ru-RU"/>
        </w:rPr>
        <w:t>10</w:t>
      </w:r>
    </w:p>
    <w:p w:rsidR="00045195" w:rsidRPr="00813F07" w:rsidRDefault="00045195" w:rsidP="009428A3">
      <w:pPr>
        <w:pStyle w:val="a5"/>
        <w:spacing w:after="0" w:line="240" w:lineRule="auto"/>
        <w:ind w:left="0" w:firstLine="567"/>
        <w:jc w:val="center"/>
        <w:rPr>
          <w:rFonts w:ascii="Times New Roman" w:hAnsi="Times New Roman" w:cs="Times New Roman"/>
          <w:b/>
          <w:sz w:val="28"/>
          <w:szCs w:val="28"/>
          <w:lang w:val="ru-RU"/>
        </w:rPr>
      </w:pPr>
      <w:r w:rsidRPr="00813F07">
        <w:rPr>
          <w:rFonts w:ascii="Times New Roman" w:hAnsi="Times New Roman" w:cs="Times New Roman"/>
          <w:b/>
          <w:sz w:val="28"/>
          <w:szCs w:val="28"/>
          <w:lang w:val="ru-RU"/>
        </w:rPr>
        <w:t xml:space="preserve">Характеристика исполнения </w:t>
      </w:r>
      <w:r w:rsidR="00C96B5B">
        <w:rPr>
          <w:rFonts w:ascii="Times New Roman" w:hAnsi="Times New Roman" w:cs="Times New Roman"/>
          <w:b/>
          <w:sz w:val="28"/>
          <w:szCs w:val="28"/>
          <w:lang w:val="ru-RU"/>
        </w:rPr>
        <w:t>бюджета</w:t>
      </w:r>
    </w:p>
    <w:p w:rsidR="00045195" w:rsidRPr="00813F07" w:rsidRDefault="00045195" w:rsidP="009428A3">
      <w:pPr>
        <w:pStyle w:val="a5"/>
        <w:spacing w:after="0" w:line="240" w:lineRule="auto"/>
        <w:ind w:left="0" w:firstLine="567"/>
        <w:jc w:val="center"/>
        <w:rPr>
          <w:rFonts w:ascii="Times New Roman" w:hAnsi="Times New Roman" w:cs="Times New Roman"/>
          <w:b/>
          <w:sz w:val="28"/>
          <w:szCs w:val="28"/>
          <w:lang w:val="ru-RU"/>
        </w:rPr>
      </w:pPr>
      <w:r w:rsidRPr="00813F07">
        <w:rPr>
          <w:rFonts w:ascii="Times New Roman" w:hAnsi="Times New Roman" w:cs="Times New Roman"/>
          <w:b/>
          <w:sz w:val="28"/>
          <w:szCs w:val="28"/>
          <w:lang w:val="ru-RU"/>
        </w:rPr>
        <w:t>в разрезе КВР</w:t>
      </w:r>
    </w:p>
    <w:p w:rsidR="00045195" w:rsidRDefault="00045195" w:rsidP="009428A3">
      <w:pPr>
        <w:spacing w:after="0" w:line="240" w:lineRule="auto"/>
        <w:ind w:firstLine="567"/>
        <w:jc w:val="both"/>
        <w:rPr>
          <w:rFonts w:ascii="Times New Roman" w:eastAsia="Times New Roman" w:hAnsi="Times New Roman" w:cs="Times New Roman"/>
          <w:bCs/>
          <w:sz w:val="28"/>
          <w:szCs w:val="28"/>
        </w:rPr>
      </w:pPr>
    </w:p>
    <w:tbl>
      <w:tblPr>
        <w:tblW w:w="10076" w:type="dxa"/>
        <w:tblInd w:w="97" w:type="dxa"/>
        <w:tblLayout w:type="fixed"/>
        <w:tblLook w:val="04A0"/>
      </w:tblPr>
      <w:tblGrid>
        <w:gridCol w:w="1287"/>
        <w:gridCol w:w="1134"/>
        <w:gridCol w:w="1134"/>
        <w:gridCol w:w="567"/>
        <w:gridCol w:w="1134"/>
        <w:gridCol w:w="1134"/>
        <w:gridCol w:w="567"/>
        <w:gridCol w:w="1134"/>
        <w:gridCol w:w="1276"/>
        <w:gridCol w:w="709"/>
      </w:tblGrid>
      <w:tr w:rsidR="001D2143" w:rsidRPr="00E734C5" w:rsidTr="001D2143">
        <w:trPr>
          <w:trHeight w:val="300"/>
        </w:trPr>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34C5" w:rsidRPr="00E734C5" w:rsidRDefault="00E734C5" w:rsidP="00935ABA">
            <w:pPr>
              <w:spacing w:after="0" w:line="240" w:lineRule="auto"/>
              <w:jc w:val="center"/>
              <w:rPr>
                <w:rFonts w:ascii="Times New Roman" w:eastAsia="Times New Roman" w:hAnsi="Times New Roman" w:cs="Times New Roman"/>
                <w:b/>
                <w:bCs/>
                <w:color w:val="000000"/>
                <w:sz w:val="20"/>
                <w:szCs w:val="20"/>
              </w:rPr>
            </w:pPr>
            <w:r w:rsidRPr="00E734C5">
              <w:rPr>
                <w:rFonts w:ascii="Times New Roman" w:eastAsia="Times New Roman" w:hAnsi="Times New Roman" w:cs="Times New Roman"/>
                <w:b/>
                <w:bCs/>
                <w:color w:val="000000"/>
                <w:sz w:val="20"/>
                <w:szCs w:val="20"/>
              </w:rPr>
              <w:t>Наименование расходов</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E734C5" w:rsidRPr="00E734C5" w:rsidRDefault="00E734C5" w:rsidP="00935ABA">
            <w:pPr>
              <w:spacing w:after="0" w:line="240" w:lineRule="auto"/>
              <w:jc w:val="center"/>
              <w:rPr>
                <w:rFonts w:ascii="Times New Roman" w:eastAsia="Times New Roman" w:hAnsi="Times New Roman" w:cs="Times New Roman"/>
                <w:b/>
                <w:bCs/>
                <w:color w:val="000000"/>
                <w:sz w:val="18"/>
                <w:szCs w:val="18"/>
              </w:rPr>
            </w:pPr>
            <w:r w:rsidRPr="00E734C5">
              <w:rPr>
                <w:rFonts w:ascii="Times New Roman" w:eastAsia="Times New Roman" w:hAnsi="Times New Roman" w:cs="Times New Roman"/>
                <w:b/>
                <w:bCs/>
                <w:color w:val="000000"/>
                <w:sz w:val="18"/>
                <w:szCs w:val="18"/>
              </w:rPr>
              <w:t>2020 год</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E734C5" w:rsidRPr="00E734C5" w:rsidRDefault="00E734C5" w:rsidP="00935ABA">
            <w:pPr>
              <w:spacing w:after="0" w:line="240" w:lineRule="auto"/>
              <w:jc w:val="center"/>
              <w:rPr>
                <w:rFonts w:ascii="Times New Roman" w:eastAsia="Times New Roman" w:hAnsi="Times New Roman" w:cs="Times New Roman"/>
                <w:b/>
                <w:bCs/>
                <w:color w:val="000000"/>
                <w:sz w:val="18"/>
                <w:szCs w:val="18"/>
              </w:rPr>
            </w:pPr>
            <w:r w:rsidRPr="00E734C5">
              <w:rPr>
                <w:rFonts w:ascii="Times New Roman" w:eastAsia="Times New Roman" w:hAnsi="Times New Roman" w:cs="Times New Roman"/>
                <w:b/>
                <w:bCs/>
                <w:color w:val="000000"/>
                <w:sz w:val="18"/>
                <w:szCs w:val="18"/>
              </w:rPr>
              <w:t>2021 год</w:t>
            </w:r>
          </w:p>
        </w:tc>
        <w:tc>
          <w:tcPr>
            <w:tcW w:w="3119" w:type="dxa"/>
            <w:gridSpan w:val="3"/>
            <w:tcBorders>
              <w:top w:val="single" w:sz="4" w:space="0" w:color="auto"/>
              <w:left w:val="nil"/>
              <w:bottom w:val="single" w:sz="4" w:space="0" w:color="auto"/>
              <w:right w:val="single" w:sz="4" w:space="0" w:color="auto"/>
            </w:tcBorders>
            <w:shd w:val="clear" w:color="auto" w:fill="auto"/>
            <w:hideMark/>
          </w:tcPr>
          <w:p w:rsidR="00E734C5" w:rsidRPr="00E734C5" w:rsidRDefault="00E734C5" w:rsidP="00935ABA">
            <w:pPr>
              <w:spacing w:after="0" w:line="240" w:lineRule="auto"/>
              <w:jc w:val="center"/>
              <w:rPr>
                <w:rFonts w:ascii="Times New Roman" w:eastAsia="Times New Roman" w:hAnsi="Times New Roman" w:cs="Times New Roman"/>
                <w:b/>
                <w:bCs/>
                <w:color w:val="000000"/>
                <w:sz w:val="18"/>
                <w:szCs w:val="18"/>
              </w:rPr>
            </w:pPr>
            <w:r w:rsidRPr="00E734C5">
              <w:rPr>
                <w:rFonts w:ascii="Times New Roman" w:eastAsia="Times New Roman" w:hAnsi="Times New Roman" w:cs="Times New Roman"/>
                <w:b/>
                <w:bCs/>
                <w:color w:val="000000"/>
                <w:sz w:val="18"/>
                <w:szCs w:val="18"/>
              </w:rPr>
              <w:t>2022 год</w:t>
            </w:r>
          </w:p>
        </w:tc>
      </w:tr>
      <w:tr w:rsidR="004B1E6F" w:rsidRPr="00E734C5" w:rsidTr="001D2143">
        <w:trPr>
          <w:trHeight w:val="840"/>
        </w:trPr>
        <w:tc>
          <w:tcPr>
            <w:tcW w:w="1287" w:type="dxa"/>
            <w:vMerge/>
            <w:tcBorders>
              <w:top w:val="single" w:sz="4" w:space="0" w:color="auto"/>
              <w:left w:val="single" w:sz="4" w:space="0" w:color="auto"/>
              <w:bottom w:val="single" w:sz="4" w:space="0" w:color="000000"/>
              <w:right w:val="single" w:sz="4" w:space="0" w:color="auto"/>
            </w:tcBorders>
            <w:vAlign w:val="center"/>
            <w:hideMark/>
          </w:tcPr>
          <w:p w:rsidR="004B1E6F" w:rsidRPr="00E734C5" w:rsidRDefault="004B1E6F" w:rsidP="00935ABA">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Бюджетные назначения</w:t>
            </w:r>
            <w:r w:rsidRPr="00E734C5">
              <w:rPr>
                <w:rFonts w:ascii="Times New Roman" w:eastAsia="Times New Roman" w:hAnsi="Times New Roman" w:cs="Times New Roman"/>
                <w:b/>
                <w:bCs/>
                <w:color w:val="000000"/>
                <w:sz w:val="16"/>
                <w:szCs w:val="16"/>
              </w:rPr>
              <w:t>, руб.</w:t>
            </w:r>
          </w:p>
        </w:tc>
        <w:tc>
          <w:tcPr>
            <w:tcW w:w="1134" w:type="dxa"/>
            <w:tcBorders>
              <w:top w:val="nil"/>
              <w:left w:val="nil"/>
              <w:bottom w:val="single" w:sz="4" w:space="0" w:color="auto"/>
              <w:right w:val="single" w:sz="4" w:space="0" w:color="auto"/>
            </w:tcBorders>
            <w:shd w:val="clear" w:color="auto" w:fill="auto"/>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Кассовые операции</w:t>
            </w:r>
            <w:r w:rsidRPr="00E734C5">
              <w:rPr>
                <w:rFonts w:ascii="Times New Roman" w:eastAsia="Times New Roman" w:hAnsi="Times New Roman" w:cs="Times New Roman"/>
                <w:b/>
                <w:bCs/>
                <w:color w:val="000000"/>
                <w:sz w:val="16"/>
                <w:szCs w:val="16"/>
              </w:rPr>
              <w:t>, руб.</w:t>
            </w:r>
          </w:p>
        </w:tc>
        <w:tc>
          <w:tcPr>
            <w:tcW w:w="567" w:type="dxa"/>
            <w:tcBorders>
              <w:top w:val="nil"/>
              <w:left w:val="nil"/>
              <w:bottom w:val="single" w:sz="4" w:space="0" w:color="auto"/>
              <w:right w:val="single" w:sz="4" w:space="0" w:color="auto"/>
            </w:tcBorders>
            <w:shd w:val="clear" w:color="auto" w:fill="auto"/>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 исполнения</w:t>
            </w:r>
          </w:p>
        </w:tc>
        <w:tc>
          <w:tcPr>
            <w:tcW w:w="1134" w:type="dxa"/>
            <w:tcBorders>
              <w:top w:val="nil"/>
              <w:left w:val="nil"/>
              <w:bottom w:val="single" w:sz="4" w:space="0" w:color="auto"/>
              <w:right w:val="single" w:sz="4" w:space="0" w:color="auto"/>
            </w:tcBorders>
            <w:shd w:val="clear" w:color="auto" w:fill="auto"/>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Бюджетные назначения</w:t>
            </w:r>
            <w:r w:rsidRPr="00E734C5">
              <w:rPr>
                <w:rFonts w:ascii="Times New Roman" w:eastAsia="Times New Roman" w:hAnsi="Times New Roman" w:cs="Times New Roman"/>
                <w:b/>
                <w:bCs/>
                <w:color w:val="000000"/>
                <w:sz w:val="16"/>
                <w:szCs w:val="16"/>
              </w:rPr>
              <w:t>, руб.</w:t>
            </w:r>
          </w:p>
        </w:tc>
        <w:tc>
          <w:tcPr>
            <w:tcW w:w="1134" w:type="dxa"/>
            <w:tcBorders>
              <w:top w:val="nil"/>
              <w:left w:val="nil"/>
              <w:bottom w:val="single" w:sz="4" w:space="0" w:color="auto"/>
              <w:right w:val="single" w:sz="4" w:space="0" w:color="auto"/>
            </w:tcBorders>
            <w:shd w:val="clear" w:color="auto" w:fill="auto"/>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Кассовые операции</w:t>
            </w:r>
            <w:r w:rsidRPr="00E734C5">
              <w:rPr>
                <w:rFonts w:ascii="Times New Roman" w:eastAsia="Times New Roman" w:hAnsi="Times New Roman" w:cs="Times New Roman"/>
                <w:b/>
                <w:bCs/>
                <w:color w:val="000000"/>
                <w:sz w:val="16"/>
                <w:szCs w:val="16"/>
              </w:rPr>
              <w:t>, руб.</w:t>
            </w:r>
          </w:p>
        </w:tc>
        <w:tc>
          <w:tcPr>
            <w:tcW w:w="567" w:type="dxa"/>
            <w:tcBorders>
              <w:top w:val="nil"/>
              <w:left w:val="nil"/>
              <w:bottom w:val="single" w:sz="4" w:space="0" w:color="auto"/>
              <w:right w:val="single" w:sz="4" w:space="0" w:color="auto"/>
            </w:tcBorders>
            <w:shd w:val="clear" w:color="auto" w:fill="auto"/>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 исполнения</w:t>
            </w:r>
          </w:p>
        </w:tc>
        <w:tc>
          <w:tcPr>
            <w:tcW w:w="1134" w:type="dxa"/>
            <w:tcBorders>
              <w:top w:val="nil"/>
              <w:left w:val="nil"/>
              <w:bottom w:val="single" w:sz="4" w:space="0" w:color="auto"/>
              <w:right w:val="single" w:sz="4" w:space="0" w:color="auto"/>
            </w:tcBorders>
            <w:shd w:val="clear" w:color="auto" w:fill="auto"/>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Бюджетные назначения</w:t>
            </w:r>
            <w:r w:rsidRPr="00E734C5">
              <w:rPr>
                <w:rFonts w:ascii="Times New Roman" w:eastAsia="Times New Roman" w:hAnsi="Times New Roman" w:cs="Times New Roman"/>
                <w:b/>
                <w:bCs/>
                <w:color w:val="000000"/>
                <w:sz w:val="16"/>
                <w:szCs w:val="16"/>
              </w:rPr>
              <w:t>, руб.</w:t>
            </w:r>
          </w:p>
        </w:tc>
        <w:tc>
          <w:tcPr>
            <w:tcW w:w="1276" w:type="dxa"/>
            <w:tcBorders>
              <w:top w:val="nil"/>
              <w:left w:val="nil"/>
              <w:bottom w:val="single" w:sz="4" w:space="0" w:color="auto"/>
              <w:right w:val="single" w:sz="4" w:space="0" w:color="auto"/>
            </w:tcBorders>
            <w:shd w:val="clear" w:color="auto" w:fill="auto"/>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Кассовые операции</w:t>
            </w:r>
            <w:r w:rsidRPr="00E734C5">
              <w:rPr>
                <w:rFonts w:ascii="Times New Roman" w:eastAsia="Times New Roman" w:hAnsi="Times New Roman" w:cs="Times New Roman"/>
                <w:b/>
                <w:bCs/>
                <w:color w:val="000000"/>
                <w:sz w:val="16"/>
                <w:szCs w:val="16"/>
              </w:rPr>
              <w:t>, руб.</w:t>
            </w:r>
          </w:p>
        </w:tc>
        <w:tc>
          <w:tcPr>
            <w:tcW w:w="709" w:type="dxa"/>
            <w:tcBorders>
              <w:top w:val="nil"/>
              <w:left w:val="nil"/>
              <w:bottom w:val="single" w:sz="4" w:space="0" w:color="auto"/>
              <w:right w:val="single" w:sz="4" w:space="0" w:color="auto"/>
            </w:tcBorders>
            <w:shd w:val="clear" w:color="auto" w:fill="auto"/>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 исполнения</w:t>
            </w:r>
          </w:p>
        </w:tc>
      </w:tr>
      <w:tr w:rsidR="004B1E6F" w:rsidRPr="00E734C5" w:rsidTr="001D2143">
        <w:trPr>
          <w:trHeight w:val="555"/>
        </w:trPr>
        <w:tc>
          <w:tcPr>
            <w:tcW w:w="1287" w:type="dxa"/>
            <w:tcBorders>
              <w:top w:val="nil"/>
              <w:left w:val="single" w:sz="4" w:space="0" w:color="auto"/>
              <w:bottom w:val="single" w:sz="4" w:space="0" w:color="auto"/>
              <w:right w:val="single" w:sz="4" w:space="0" w:color="auto"/>
            </w:tcBorders>
            <w:shd w:val="clear" w:color="auto" w:fill="auto"/>
            <w:hideMark/>
          </w:tcPr>
          <w:p w:rsidR="004B1E6F" w:rsidRPr="00E734C5" w:rsidRDefault="004B1E6F" w:rsidP="00935ABA">
            <w:pPr>
              <w:spacing w:after="0" w:line="240" w:lineRule="auto"/>
              <w:rPr>
                <w:rFonts w:ascii="Times New Roman" w:eastAsia="Times New Roman" w:hAnsi="Times New Roman" w:cs="Times New Roman"/>
                <w:color w:val="000000"/>
                <w:sz w:val="20"/>
                <w:szCs w:val="20"/>
              </w:rPr>
            </w:pPr>
            <w:r w:rsidRPr="00E734C5">
              <w:rPr>
                <w:rFonts w:ascii="Times New Roman" w:eastAsia="Times New Roman" w:hAnsi="Times New Roman" w:cs="Times New Roman"/>
                <w:color w:val="000000"/>
                <w:sz w:val="20"/>
                <w:szCs w:val="20"/>
              </w:rPr>
              <w:t>Фонд оплаты  труда учреждений(111)</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5 632 006,81</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5 632 006,81</w:t>
            </w:r>
          </w:p>
        </w:tc>
        <w:tc>
          <w:tcPr>
            <w:tcW w:w="567" w:type="dxa"/>
            <w:tcBorders>
              <w:top w:val="nil"/>
              <w:left w:val="nil"/>
              <w:bottom w:val="single" w:sz="4" w:space="0" w:color="auto"/>
              <w:right w:val="single" w:sz="4" w:space="0" w:color="auto"/>
            </w:tcBorders>
            <w:shd w:val="clear" w:color="auto" w:fill="auto"/>
            <w:vAlign w:val="bottom"/>
            <w:hideMark/>
          </w:tcPr>
          <w:p w:rsidR="004B1E6F"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100</w:t>
            </w:r>
          </w:p>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7 147 770,02</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7 063 988,62</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98,8</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8 851 500,85</w:t>
            </w:r>
          </w:p>
        </w:tc>
        <w:tc>
          <w:tcPr>
            <w:tcW w:w="1276"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8 851 500,85</w:t>
            </w:r>
          </w:p>
        </w:tc>
        <w:tc>
          <w:tcPr>
            <w:tcW w:w="709"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r>
      <w:tr w:rsidR="004B1E6F" w:rsidRPr="00E734C5" w:rsidTr="001D2143">
        <w:trPr>
          <w:trHeight w:val="1620"/>
        </w:trPr>
        <w:tc>
          <w:tcPr>
            <w:tcW w:w="1287" w:type="dxa"/>
            <w:tcBorders>
              <w:top w:val="nil"/>
              <w:left w:val="single" w:sz="4" w:space="0" w:color="auto"/>
              <w:bottom w:val="single" w:sz="4" w:space="0" w:color="auto"/>
              <w:right w:val="single" w:sz="4" w:space="0" w:color="auto"/>
            </w:tcBorders>
            <w:shd w:val="clear" w:color="auto" w:fill="auto"/>
            <w:hideMark/>
          </w:tcPr>
          <w:p w:rsidR="004B1E6F" w:rsidRPr="00E734C5" w:rsidRDefault="004B1E6F" w:rsidP="00935ABA">
            <w:pPr>
              <w:spacing w:after="0" w:line="240" w:lineRule="auto"/>
              <w:rPr>
                <w:rFonts w:ascii="Times New Roman" w:eastAsia="Times New Roman" w:hAnsi="Times New Roman" w:cs="Times New Roman"/>
                <w:color w:val="000000"/>
                <w:sz w:val="20"/>
                <w:szCs w:val="20"/>
              </w:rPr>
            </w:pPr>
            <w:r w:rsidRPr="00E734C5">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w:t>
            </w:r>
            <w:r w:rsidRPr="00E734C5">
              <w:rPr>
                <w:rFonts w:ascii="Times New Roman" w:eastAsia="Times New Roman" w:hAnsi="Times New Roman" w:cs="Times New Roman"/>
                <w:color w:val="000000"/>
                <w:sz w:val="20"/>
                <w:szCs w:val="20"/>
              </w:rPr>
              <w:lastRenderedPageBreak/>
              <w:t>учреждений (119)</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lastRenderedPageBreak/>
              <w:t>1 697 715,89</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1 697 715,89</w:t>
            </w:r>
          </w:p>
        </w:tc>
        <w:tc>
          <w:tcPr>
            <w:tcW w:w="567" w:type="dxa"/>
            <w:tcBorders>
              <w:top w:val="nil"/>
              <w:left w:val="nil"/>
              <w:bottom w:val="single" w:sz="4" w:space="0" w:color="auto"/>
              <w:right w:val="single" w:sz="4" w:space="0" w:color="auto"/>
            </w:tcBorders>
            <w:shd w:val="clear" w:color="auto" w:fill="auto"/>
            <w:vAlign w:val="bottom"/>
            <w:hideMark/>
          </w:tcPr>
          <w:p w:rsidR="004B1E6F"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100</w:t>
            </w:r>
          </w:p>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2 156 651,43</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2 130 228,84</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98,7</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2 663 341,67</w:t>
            </w:r>
          </w:p>
        </w:tc>
        <w:tc>
          <w:tcPr>
            <w:tcW w:w="1276"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2 663 341,67</w:t>
            </w:r>
          </w:p>
        </w:tc>
        <w:tc>
          <w:tcPr>
            <w:tcW w:w="709"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r>
      <w:tr w:rsidR="004B1E6F" w:rsidRPr="00E734C5" w:rsidTr="001D2143">
        <w:trPr>
          <w:trHeight w:val="1140"/>
        </w:trPr>
        <w:tc>
          <w:tcPr>
            <w:tcW w:w="1287" w:type="dxa"/>
            <w:tcBorders>
              <w:top w:val="nil"/>
              <w:left w:val="single" w:sz="4" w:space="0" w:color="auto"/>
              <w:bottom w:val="single" w:sz="4" w:space="0" w:color="auto"/>
              <w:right w:val="single" w:sz="4" w:space="0" w:color="auto"/>
            </w:tcBorders>
            <w:shd w:val="clear" w:color="auto" w:fill="auto"/>
            <w:hideMark/>
          </w:tcPr>
          <w:p w:rsidR="004B1E6F" w:rsidRPr="00E734C5" w:rsidRDefault="004B1E6F" w:rsidP="00935ABA">
            <w:pPr>
              <w:spacing w:after="0" w:line="240" w:lineRule="auto"/>
              <w:rPr>
                <w:rFonts w:ascii="Times New Roman" w:eastAsia="Times New Roman" w:hAnsi="Times New Roman" w:cs="Times New Roman"/>
                <w:color w:val="000000"/>
                <w:sz w:val="20"/>
                <w:szCs w:val="20"/>
              </w:rPr>
            </w:pPr>
            <w:r w:rsidRPr="00E734C5">
              <w:rPr>
                <w:rFonts w:ascii="Times New Roman" w:eastAsia="Times New Roman" w:hAnsi="Times New Roman" w:cs="Times New Roman"/>
                <w:color w:val="000000"/>
                <w:sz w:val="20"/>
                <w:szCs w:val="20"/>
              </w:rPr>
              <w:lastRenderedPageBreak/>
              <w:t>Иные выплаты персоналу учреждений, за исключением фонда оплаты труда (112)</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176 077,50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176 077,50</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r w:rsidRPr="00E734C5">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195 264,00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195 264,00</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65 068,00</w:t>
            </w:r>
          </w:p>
        </w:tc>
        <w:tc>
          <w:tcPr>
            <w:tcW w:w="1276"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65 068,00</w:t>
            </w:r>
          </w:p>
        </w:tc>
        <w:tc>
          <w:tcPr>
            <w:tcW w:w="709"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r>
      <w:tr w:rsidR="004B1E6F" w:rsidRPr="00E734C5" w:rsidTr="001D2143">
        <w:trPr>
          <w:trHeight w:val="915"/>
        </w:trPr>
        <w:tc>
          <w:tcPr>
            <w:tcW w:w="1287" w:type="dxa"/>
            <w:tcBorders>
              <w:top w:val="nil"/>
              <w:left w:val="single" w:sz="4" w:space="0" w:color="auto"/>
              <w:bottom w:val="single" w:sz="4" w:space="0" w:color="auto"/>
              <w:right w:val="single" w:sz="4" w:space="0" w:color="auto"/>
            </w:tcBorders>
            <w:shd w:val="clear" w:color="auto" w:fill="auto"/>
            <w:hideMark/>
          </w:tcPr>
          <w:p w:rsidR="004B1E6F" w:rsidRPr="00E734C5" w:rsidRDefault="004B1E6F" w:rsidP="00935ABA">
            <w:pPr>
              <w:spacing w:after="0" w:line="240" w:lineRule="auto"/>
              <w:rPr>
                <w:rFonts w:ascii="Times New Roman" w:eastAsia="Times New Roman" w:hAnsi="Times New Roman" w:cs="Times New Roman"/>
                <w:color w:val="000000"/>
                <w:sz w:val="20"/>
                <w:szCs w:val="20"/>
              </w:rPr>
            </w:pPr>
            <w:r w:rsidRPr="00E734C5">
              <w:rPr>
                <w:rFonts w:ascii="Times New Roman" w:eastAsia="Times New Roman" w:hAnsi="Times New Roman" w:cs="Times New Roman"/>
                <w:color w:val="000000"/>
                <w:sz w:val="20"/>
                <w:szCs w:val="20"/>
              </w:rPr>
              <w:t>Прочая закупка товаров, работ, услуг для обеспечения муниципальных нужд (244)</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1 111 285,51</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1 111 285,51</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970 900,00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970 900,00</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779 293,51</w:t>
            </w:r>
          </w:p>
        </w:tc>
        <w:tc>
          <w:tcPr>
            <w:tcW w:w="1276"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779 293,51</w:t>
            </w:r>
          </w:p>
        </w:tc>
        <w:tc>
          <w:tcPr>
            <w:tcW w:w="709"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r>
      <w:tr w:rsidR="004B1E6F" w:rsidRPr="00E734C5" w:rsidTr="001D2143">
        <w:trPr>
          <w:trHeight w:val="420"/>
        </w:trPr>
        <w:tc>
          <w:tcPr>
            <w:tcW w:w="1287" w:type="dxa"/>
            <w:tcBorders>
              <w:top w:val="nil"/>
              <w:left w:val="single" w:sz="4" w:space="0" w:color="auto"/>
              <w:bottom w:val="single" w:sz="4" w:space="0" w:color="auto"/>
              <w:right w:val="single" w:sz="4" w:space="0" w:color="auto"/>
            </w:tcBorders>
            <w:shd w:val="clear" w:color="auto" w:fill="auto"/>
            <w:hideMark/>
          </w:tcPr>
          <w:p w:rsidR="004B1E6F" w:rsidRPr="00E734C5" w:rsidRDefault="004B1E6F" w:rsidP="00935ABA">
            <w:pPr>
              <w:spacing w:after="0" w:line="240" w:lineRule="auto"/>
              <w:rPr>
                <w:rFonts w:ascii="Times New Roman" w:eastAsia="Times New Roman" w:hAnsi="Times New Roman" w:cs="Times New Roman"/>
                <w:color w:val="000000"/>
                <w:sz w:val="20"/>
                <w:szCs w:val="20"/>
              </w:rPr>
            </w:pPr>
            <w:r w:rsidRPr="00E734C5">
              <w:rPr>
                <w:rFonts w:ascii="Times New Roman" w:eastAsia="Times New Roman" w:hAnsi="Times New Roman" w:cs="Times New Roman"/>
                <w:color w:val="000000"/>
                <w:sz w:val="20"/>
                <w:szCs w:val="20"/>
              </w:rPr>
              <w:t>Оплата за услуги связи (242)</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702 429,00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702 429,00</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334 400,00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334 400,00</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357 800,00</w:t>
            </w:r>
          </w:p>
        </w:tc>
        <w:tc>
          <w:tcPr>
            <w:tcW w:w="1276"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357 800,00</w:t>
            </w:r>
          </w:p>
        </w:tc>
        <w:tc>
          <w:tcPr>
            <w:tcW w:w="709"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r>
      <w:tr w:rsidR="004B1E6F" w:rsidRPr="00E734C5" w:rsidTr="001D2143">
        <w:trPr>
          <w:trHeight w:val="615"/>
        </w:trPr>
        <w:tc>
          <w:tcPr>
            <w:tcW w:w="1287" w:type="dxa"/>
            <w:tcBorders>
              <w:top w:val="nil"/>
              <w:left w:val="single" w:sz="4" w:space="0" w:color="auto"/>
              <w:bottom w:val="single" w:sz="4" w:space="0" w:color="auto"/>
              <w:right w:val="single" w:sz="4" w:space="0" w:color="auto"/>
            </w:tcBorders>
            <w:shd w:val="clear" w:color="auto" w:fill="auto"/>
            <w:hideMark/>
          </w:tcPr>
          <w:p w:rsidR="004B1E6F" w:rsidRPr="00E734C5" w:rsidRDefault="004B1E6F" w:rsidP="00935ABA">
            <w:pPr>
              <w:spacing w:after="0" w:line="240" w:lineRule="auto"/>
              <w:rPr>
                <w:rFonts w:ascii="Times New Roman" w:eastAsia="Times New Roman" w:hAnsi="Times New Roman" w:cs="Times New Roman"/>
                <w:color w:val="000000"/>
                <w:sz w:val="20"/>
                <w:szCs w:val="20"/>
              </w:rPr>
            </w:pPr>
            <w:r w:rsidRPr="00E734C5">
              <w:rPr>
                <w:rFonts w:ascii="Times New Roman" w:eastAsia="Times New Roman" w:hAnsi="Times New Roman" w:cs="Times New Roman"/>
                <w:color w:val="000000"/>
                <w:sz w:val="20"/>
                <w:szCs w:val="20"/>
              </w:rPr>
              <w:t>Уплата иных платежей (852,853)</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15 200,00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15 200,00</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10 771,55</w:t>
            </w:r>
            <w:r w:rsidRPr="00E734C5">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10 771,55</w:t>
            </w:r>
            <w:r w:rsidRPr="00E734C5">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r w:rsidRPr="00E734C5">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9 612,09</w:t>
            </w:r>
          </w:p>
        </w:tc>
        <w:tc>
          <w:tcPr>
            <w:tcW w:w="1276"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9 612,09</w:t>
            </w:r>
          </w:p>
        </w:tc>
        <w:tc>
          <w:tcPr>
            <w:tcW w:w="709"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color w:val="000000"/>
                <w:sz w:val="16"/>
                <w:szCs w:val="16"/>
              </w:rPr>
            </w:pPr>
            <w:r w:rsidRPr="00E734C5">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100</w:t>
            </w:r>
          </w:p>
        </w:tc>
      </w:tr>
      <w:tr w:rsidR="004B1E6F" w:rsidRPr="00E734C5" w:rsidTr="001D2143">
        <w:trPr>
          <w:trHeight w:val="300"/>
        </w:trPr>
        <w:tc>
          <w:tcPr>
            <w:tcW w:w="1287" w:type="dxa"/>
            <w:tcBorders>
              <w:top w:val="nil"/>
              <w:left w:val="single" w:sz="4" w:space="0" w:color="auto"/>
              <w:bottom w:val="single" w:sz="4" w:space="0" w:color="auto"/>
              <w:right w:val="single" w:sz="4" w:space="0" w:color="auto"/>
            </w:tcBorders>
            <w:shd w:val="clear" w:color="auto" w:fill="auto"/>
            <w:hideMark/>
          </w:tcPr>
          <w:p w:rsidR="004B1E6F" w:rsidRPr="00E734C5" w:rsidRDefault="004B1E6F" w:rsidP="00935ABA">
            <w:pPr>
              <w:spacing w:after="0" w:line="240" w:lineRule="auto"/>
              <w:rPr>
                <w:rFonts w:ascii="Times New Roman" w:eastAsia="Times New Roman" w:hAnsi="Times New Roman" w:cs="Times New Roman"/>
                <w:b/>
                <w:bCs/>
                <w:color w:val="000000"/>
                <w:sz w:val="20"/>
                <w:szCs w:val="20"/>
              </w:rPr>
            </w:pPr>
            <w:r w:rsidRPr="00E734C5">
              <w:rPr>
                <w:rFonts w:ascii="Times New Roman" w:eastAsia="Times New Roman" w:hAnsi="Times New Roman" w:cs="Times New Roman"/>
                <w:b/>
                <w:bCs/>
                <w:color w:val="000000"/>
                <w:sz w:val="20"/>
                <w:szCs w:val="20"/>
              </w:rPr>
              <w:t xml:space="preserve">  Итого:</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9 334 714,71</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9 334 714,71</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10 815 757,00</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10 705 553,01</w:t>
            </w:r>
          </w:p>
        </w:tc>
        <w:tc>
          <w:tcPr>
            <w:tcW w:w="567"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9</w:t>
            </w:r>
            <w:r>
              <w:rPr>
                <w:rFonts w:ascii="Times New Roman" w:eastAsia="Times New Roman" w:hAnsi="Times New Roman" w:cs="Times New Roman"/>
                <w:b/>
                <w:bCs/>
                <w:color w:val="000000"/>
                <w:sz w:val="16"/>
                <w:szCs w:val="16"/>
              </w:rPr>
              <w:t>9</w:t>
            </w:r>
          </w:p>
        </w:tc>
        <w:tc>
          <w:tcPr>
            <w:tcW w:w="1134"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12 726 616,12</w:t>
            </w:r>
          </w:p>
        </w:tc>
        <w:tc>
          <w:tcPr>
            <w:tcW w:w="1276"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12 726 616,12</w:t>
            </w:r>
          </w:p>
        </w:tc>
        <w:tc>
          <w:tcPr>
            <w:tcW w:w="709" w:type="dxa"/>
            <w:tcBorders>
              <w:top w:val="nil"/>
              <w:left w:val="nil"/>
              <w:bottom w:val="single" w:sz="4" w:space="0" w:color="auto"/>
              <w:right w:val="single" w:sz="4" w:space="0" w:color="auto"/>
            </w:tcBorders>
            <w:shd w:val="clear" w:color="auto" w:fill="auto"/>
            <w:vAlign w:val="bottom"/>
            <w:hideMark/>
          </w:tcPr>
          <w:p w:rsidR="004B1E6F" w:rsidRPr="00E734C5" w:rsidRDefault="004B1E6F" w:rsidP="00935ABA">
            <w:pPr>
              <w:spacing w:after="0" w:line="240" w:lineRule="auto"/>
              <w:jc w:val="center"/>
              <w:rPr>
                <w:rFonts w:ascii="Times New Roman" w:eastAsia="Times New Roman" w:hAnsi="Times New Roman" w:cs="Times New Roman"/>
                <w:b/>
                <w:bCs/>
                <w:color w:val="000000"/>
                <w:sz w:val="16"/>
                <w:szCs w:val="16"/>
              </w:rPr>
            </w:pPr>
            <w:r w:rsidRPr="00E734C5">
              <w:rPr>
                <w:rFonts w:ascii="Times New Roman" w:eastAsia="Times New Roman" w:hAnsi="Times New Roman" w:cs="Times New Roman"/>
                <w:b/>
                <w:bCs/>
                <w:color w:val="000000"/>
                <w:sz w:val="16"/>
                <w:szCs w:val="16"/>
              </w:rPr>
              <w:t>100</w:t>
            </w:r>
          </w:p>
        </w:tc>
      </w:tr>
    </w:tbl>
    <w:p w:rsidR="00DF11D3" w:rsidRDefault="00DF11D3" w:rsidP="009428A3">
      <w:pPr>
        <w:spacing w:after="0" w:line="240" w:lineRule="auto"/>
        <w:ind w:firstLine="567"/>
        <w:jc w:val="both"/>
        <w:rPr>
          <w:rFonts w:ascii="Times New Roman" w:eastAsia="Times New Roman" w:hAnsi="Times New Roman" w:cs="Times New Roman"/>
          <w:bCs/>
          <w:sz w:val="28"/>
          <w:szCs w:val="28"/>
        </w:rPr>
      </w:pPr>
    </w:p>
    <w:p w:rsidR="00CA608E" w:rsidRPr="000A5FB3" w:rsidRDefault="00E11524" w:rsidP="009428A3">
      <w:pPr>
        <w:pStyle w:val="ab"/>
        <w:ind w:firstLine="567"/>
        <w:jc w:val="both"/>
        <w:rPr>
          <w:rFonts w:ascii="Times New Roman" w:hAnsi="Times New Roman"/>
          <w:sz w:val="28"/>
          <w:szCs w:val="28"/>
        </w:rPr>
      </w:pPr>
      <w:r w:rsidRPr="0084415E">
        <w:rPr>
          <w:rFonts w:ascii="Times New Roman" w:hAnsi="Times New Roman"/>
          <w:sz w:val="28"/>
          <w:szCs w:val="28"/>
        </w:rPr>
        <w:t>По данным годового бухгалтерского отчета</w:t>
      </w:r>
      <w:r w:rsidR="004772AA">
        <w:rPr>
          <w:rFonts w:ascii="Times New Roman" w:hAnsi="Times New Roman"/>
          <w:sz w:val="28"/>
          <w:szCs w:val="28"/>
        </w:rPr>
        <w:t xml:space="preserve"> об исполнении бюджета </w:t>
      </w:r>
      <w:r w:rsidRPr="0084415E">
        <w:rPr>
          <w:rFonts w:ascii="Times New Roman" w:hAnsi="Times New Roman"/>
          <w:sz w:val="28"/>
          <w:szCs w:val="28"/>
        </w:rPr>
        <w:t xml:space="preserve"> ф.0503127</w:t>
      </w:r>
      <w:r>
        <w:rPr>
          <w:rFonts w:ascii="Times New Roman" w:hAnsi="Times New Roman"/>
          <w:sz w:val="28"/>
          <w:szCs w:val="28"/>
        </w:rPr>
        <w:t>:</w:t>
      </w:r>
      <w:r w:rsidRPr="0084415E">
        <w:rPr>
          <w:rFonts w:ascii="Times New Roman" w:hAnsi="Times New Roman"/>
          <w:sz w:val="28"/>
          <w:szCs w:val="28"/>
        </w:rPr>
        <w:t xml:space="preserve"> </w:t>
      </w:r>
    </w:p>
    <w:p w:rsidR="000A5FB3" w:rsidRPr="000A5FB3" w:rsidRDefault="00CA608E" w:rsidP="009428A3">
      <w:pPr>
        <w:pStyle w:val="ab"/>
        <w:numPr>
          <w:ilvl w:val="0"/>
          <w:numId w:val="21"/>
        </w:numPr>
        <w:ind w:left="0" w:firstLine="567"/>
        <w:jc w:val="both"/>
        <w:rPr>
          <w:rFonts w:ascii="Times New Roman" w:hAnsi="Times New Roman"/>
          <w:sz w:val="28"/>
          <w:szCs w:val="28"/>
        </w:rPr>
      </w:pPr>
      <w:r w:rsidRPr="000A5FB3">
        <w:rPr>
          <w:rFonts w:ascii="Times New Roman" w:hAnsi="Times New Roman"/>
          <w:sz w:val="28"/>
          <w:szCs w:val="28"/>
        </w:rPr>
        <w:t>за 20</w:t>
      </w:r>
      <w:r w:rsidR="00194681">
        <w:rPr>
          <w:rFonts w:ascii="Times New Roman" w:hAnsi="Times New Roman"/>
          <w:sz w:val="28"/>
          <w:szCs w:val="28"/>
        </w:rPr>
        <w:t>20</w:t>
      </w:r>
      <w:r w:rsidRPr="000A5FB3">
        <w:rPr>
          <w:rFonts w:ascii="Times New Roman" w:hAnsi="Times New Roman"/>
          <w:sz w:val="28"/>
          <w:szCs w:val="28"/>
        </w:rPr>
        <w:t xml:space="preserve"> год исполнение по расходам составило </w:t>
      </w:r>
      <w:r w:rsidR="004F594A">
        <w:rPr>
          <w:rFonts w:ascii="Times New Roman" w:hAnsi="Times New Roman"/>
          <w:sz w:val="28"/>
          <w:szCs w:val="28"/>
        </w:rPr>
        <w:t>9 334 714,71</w:t>
      </w:r>
      <w:r w:rsidRPr="000A5FB3">
        <w:rPr>
          <w:rFonts w:ascii="Times New Roman" w:hAnsi="Times New Roman"/>
          <w:sz w:val="28"/>
          <w:szCs w:val="28"/>
        </w:rPr>
        <w:t xml:space="preserve"> рубл</w:t>
      </w:r>
      <w:r w:rsidR="0012526A">
        <w:rPr>
          <w:rFonts w:ascii="Times New Roman" w:hAnsi="Times New Roman"/>
          <w:sz w:val="28"/>
          <w:szCs w:val="28"/>
        </w:rPr>
        <w:t>ей</w:t>
      </w:r>
      <w:r w:rsidR="00480B1D">
        <w:rPr>
          <w:rFonts w:ascii="Times New Roman" w:hAnsi="Times New Roman"/>
          <w:sz w:val="28"/>
          <w:szCs w:val="28"/>
        </w:rPr>
        <w:t xml:space="preserve"> </w:t>
      </w:r>
      <w:r w:rsidR="0085057F">
        <w:rPr>
          <w:rFonts w:ascii="Times New Roman" w:hAnsi="Times New Roman"/>
          <w:sz w:val="28"/>
          <w:szCs w:val="28"/>
        </w:rPr>
        <w:t xml:space="preserve"> </w:t>
      </w:r>
      <w:r w:rsidRPr="000A5FB3">
        <w:rPr>
          <w:rFonts w:ascii="Times New Roman" w:hAnsi="Times New Roman"/>
          <w:sz w:val="28"/>
          <w:szCs w:val="28"/>
        </w:rPr>
        <w:t xml:space="preserve">или </w:t>
      </w:r>
      <w:r w:rsidR="004F594A">
        <w:rPr>
          <w:rFonts w:ascii="Times New Roman" w:hAnsi="Times New Roman"/>
          <w:sz w:val="28"/>
          <w:szCs w:val="28"/>
        </w:rPr>
        <w:t>100</w:t>
      </w:r>
      <w:r w:rsidR="0085057F">
        <w:rPr>
          <w:rFonts w:ascii="Times New Roman" w:hAnsi="Times New Roman"/>
          <w:sz w:val="28"/>
          <w:szCs w:val="28"/>
        </w:rPr>
        <w:t xml:space="preserve"> </w:t>
      </w:r>
      <w:r w:rsidRPr="000A5FB3">
        <w:rPr>
          <w:rFonts w:ascii="Times New Roman" w:hAnsi="Times New Roman"/>
          <w:sz w:val="28"/>
          <w:szCs w:val="28"/>
        </w:rPr>
        <w:t>% от плановых показателей;</w:t>
      </w:r>
    </w:p>
    <w:p w:rsidR="00CA608E" w:rsidRDefault="00CA608E" w:rsidP="009428A3">
      <w:pPr>
        <w:pStyle w:val="ab"/>
        <w:numPr>
          <w:ilvl w:val="0"/>
          <w:numId w:val="21"/>
        </w:numPr>
        <w:ind w:left="0" w:firstLine="567"/>
        <w:jc w:val="both"/>
        <w:rPr>
          <w:rFonts w:ascii="Times New Roman" w:hAnsi="Times New Roman"/>
          <w:sz w:val="28"/>
          <w:szCs w:val="28"/>
        </w:rPr>
      </w:pPr>
      <w:r w:rsidRPr="000A5FB3">
        <w:rPr>
          <w:rFonts w:ascii="Times New Roman" w:hAnsi="Times New Roman"/>
          <w:sz w:val="28"/>
          <w:szCs w:val="28"/>
        </w:rPr>
        <w:t>за 20</w:t>
      </w:r>
      <w:r w:rsidR="0085057F">
        <w:rPr>
          <w:rFonts w:ascii="Times New Roman" w:hAnsi="Times New Roman"/>
          <w:sz w:val="28"/>
          <w:szCs w:val="28"/>
        </w:rPr>
        <w:t>2</w:t>
      </w:r>
      <w:r w:rsidR="00194681">
        <w:rPr>
          <w:rFonts w:ascii="Times New Roman" w:hAnsi="Times New Roman"/>
          <w:sz w:val="28"/>
          <w:szCs w:val="28"/>
        </w:rPr>
        <w:t>1</w:t>
      </w:r>
      <w:r w:rsidRPr="000A5FB3">
        <w:rPr>
          <w:rFonts w:ascii="Times New Roman" w:hAnsi="Times New Roman"/>
          <w:sz w:val="28"/>
          <w:szCs w:val="28"/>
        </w:rPr>
        <w:t xml:space="preserve"> год исполнение по расходам составило </w:t>
      </w:r>
      <w:r w:rsidR="004F594A">
        <w:rPr>
          <w:rFonts w:ascii="Times New Roman" w:hAnsi="Times New Roman"/>
          <w:sz w:val="28"/>
          <w:szCs w:val="28"/>
        </w:rPr>
        <w:t>10 705 553,01</w:t>
      </w:r>
      <w:r w:rsidRPr="000A5FB3">
        <w:rPr>
          <w:rFonts w:ascii="Times New Roman" w:hAnsi="Times New Roman"/>
          <w:sz w:val="28"/>
          <w:szCs w:val="28"/>
        </w:rPr>
        <w:t xml:space="preserve"> рубл</w:t>
      </w:r>
      <w:r w:rsidR="004F594A">
        <w:rPr>
          <w:rFonts w:ascii="Times New Roman" w:hAnsi="Times New Roman"/>
          <w:sz w:val="28"/>
          <w:szCs w:val="28"/>
        </w:rPr>
        <w:t>я</w:t>
      </w:r>
      <w:r w:rsidR="0085057F">
        <w:rPr>
          <w:rFonts w:ascii="Times New Roman" w:hAnsi="Times New Roman"/>
          <w:sz w:val="28"/>
          <w:szCs w:val="28"/>
        </w:rPr>
        <w:t xml:space="preserve"> </w:t>
      </w:r>
      <w:r w:rsidRPr="000A5FB3">
        <w:rPr>
          <w:rFonts w:ascii="Times New Roman" w:hAnsi="Times New Roman"/>
          <w:sz w:val="28"/>
          <w:szCs w:val="28"/>
        </w:rPr>
        <w:t xml:space="preserve"> или </w:t>
      </w:r>
      <w:r w:rsidR="00194681">
        <w:rPr>
          <w:rFonts w:ascii="Times New Roman" w:hAnsi="Times New Roman"/>
          <w:sz w:val="28"/>
          <w:szCs w:val="28"/>
        </w:rPr>
        <w:t>99</w:t>
      </w:r>
      <w:r w:rsidRPr="000A5FB3">
        <w:rPr>
          <w:rFonts w:ascii="Times New Roman" w:hAnsi="Times New Roman"/>
          <w:sz w:val="28"/>
          <w:szCs w:val="28"/>
        </w:rPr>
        <w:t>% от плановых показателей.</w:t>
      </w:r>
    </w:p>
    <w:p w:rsidR="00DE6007" w:rsidRPr="00DE6007" w:rsidRDefault="00DE6007" w:rsidP="009428A3">
      <w:pPr>
        <w:pStyle w:val="ab"/>
        <w:numPr>
          <w:ilvl w:val="0"/>
          <w:numId w:val="21"/>
        </w:numPr>
        <w:ind w:left="0" w:firstLine="567"/>
        <w:jc w:val="both"/>
        <w:rPr>
          <w:rFonts w:ascii="Times New Roman" w:hAnsi="Times New Roman"/>
          <w:sz w:val="28"/>
          <w:szCs w:val="28"/>
        </w:rPr>
      </w:pPr>
      <w:r w:rsidRPr="000A5FB3">
        <w:rPr>
          <w:rFonts w:ascii="Times New Roman" w:hAnsi="Times New Roman"/>
          <w:sz w:val="28"/>
          <w:szCs w:val="28"/>
        </w:rPr>
        <w:t>за 20</w:t>
      </w:r>
      <w:r>
        <w:rPr>
          <w:rFonts w:ascii="Times New Roman" w:hAnsi="Times New Roman"/>
          <w:sz w:val="28"/>
          <w:szCs w:val="28"/>
        </w:rPr>
        <w:t>2</w:t>
      </w:r>
      <w:r w:rsidR="00194681">
        <w:rPr>
          <w:rFonts w:ascii="Times New Roman" w:hAnsi="Times New Roman"/>
          <w:sz w:val="28"/>
          <w:szCs w:val="28"/>
        </w:rPr>
        <w:t>2</w:t>
      </w:r>
      <w:r w:rsidRPr="000A5FB3">
        <w:rPr>
          <w:rFonts w:ascii="Times New Roman" w:hAnsi="Times New Roman"/>
          <w:sz w:val="28"/>
          <w:szCs w:val="28"/>
        </w:rPr>
        <w:t xml:space="preserve"> год исполнение по расходам составило </w:t>
      </w:r>
      <w:r w:rsidR="004F594A">
        <w:rPr>
          <w:rFonts w:ascii="Times New Roman" w:hAnsi="Times New Roman"/>
          <w:sz w:val="28"/>
          <w:szCs w:val="28"/>
        </w:rPr>
        <w:t>12 726 616,12</w:t>
      </w:r>
      <w:r w:rsidRPr="000A5FB3">
        <w:rPr>
          <w:rFonts w:ascii="Times New Roman" w:hAnsi="Times New Roman"/>
          <w:sz w:val="28"/>
          <w:szCs w:val="28"/>
        </w:rPr>
        <w:t xml:space="preserve"> рубл</w:t>
      </w:r>
      <w:r w:rsidR="0085057F">
        <w:rPr>
          <w:rFonts w:ascii="Times New Roman" w:hAnsi="Times New Roman"/>
          <w:sz w:val="28"/>
          <w:szCs w:val="28"/>
        </w:rPr>
        <w:t>ей</w:t>
      </w:r>
      <w:r w:rsidRPr="000A5FB3">
        <w:rPr>
          <w:rFonts w:ascii="Times New Roman" w:hAnsi="Times New Roman"/>
          <w:sz w:val="28"/>
          <w:szCs w:val="28"/>
        </w:rPr>
        <w:t xml:space="preserve"> или </w:t>
      </w:r>
      <w:r w:rsidR="004F594A">
        <w:rPr>
          <w:rFonts w:ascii="Times New Roman" w:hAnsi="Times New Roman"/>
          <w:sz w:val="28"/>
          <w:szCs w:val="28"/>
        </w:rPr>
        <w:t>100</w:t>
      </w:r>
      <w:r w:rsidRPr="000A5FB3">
        <w:rPr>
          <w:rFonts w:ascii="Times New Roman" w:hAnsi="Times New Roman"/>
          <w:sz w:val="28"/>
          <w:szCs w:val="28"/>
        </w:rPr>
        <w:t>% от плановых показателей.</w:t>
      </w:r>
    </w:p>
    <w:p w:rsidR="00CA608E" w:rsidRPr="000A5FB3" w:rsidRDefault="00BE516C" w:rsidP="009428A3">
      <w:pPr>
        <w:pStyle w:val="ab"/>
        <w:ind w:firstLine="567"/>
        <w:jc w:val="both"/>
        <w:rPr>
          <w:rFonts w:ascii="Times New Roman" w:hAnsi="Times New Roman"/>
          <w:sz w:val="28"/>
          <w:szCs w:val="28"/>
        </w:rPr>
      </w:pPr>
      <w:r>
        <w:rPr>
          <w:rFonts w:ascii="Times New Roman" w:hAnsi="Times New Roman"/>
          <w:sz w:val="28"/>
          <w:szCs w:val="28"/>
        </w:rPr>
        <w:t xml:space="preserve">    </w:t>
      </w:r>
      <w:r w:rsidR="00CA608E" w:rsidRPr="000A5FB3">
        <w:rPr>
          <w:rFonts w:ascii="Times New Roman" w:hAnsi="Times New Roman"/>
          <w:sz w:val="28"/>
          <w:szCs w:val="28"/>
        </w:rPr>
        <w:t>Наибольший удельный вес в</w:t>
      </w:r>
      <w:r>
        <w:rPr>
          <w:rFonts w:ascii="Times New Roman" w:hAnsi="Times New Roman"/>
          <w:sz w:val="28"/>
          <w:szCs w:val="28"/>
        </w:rPr>
        <w:t xml:space="preserve"> структуре расходов Учреждения </w:t>
      </w:r>
      <w:r w:rsidR="00CA608E" w:rsidRPr="000A5FB3">
        <w:rPr>
          <w:rFonts w:ascii="Times New Roman" w:hAnsi="Times New Roman"/>
          <w:sz w:val="28"/>
          <w:szCs w:val="28"/>
        </w:rPr>
        <w:t xml:space="preserve"> занимают:</w:t>
      </w:r>
    </w:p>
    <w:p w:rsidR="000A5FB3" w:rsidRPr="000A5FB3" w:rsidRDefault="00CA608E" w:rsidP="009428A3">
      <w:pPr>
        <w:pStyle w:val="ab"/>
        <w:numPr>
          <w:ilvl w:val="0"/>
          <w:numId w:val="21"/>
        </w:numPr>
        <w:ind w:left="0" w:firstLine="567"/>
        <w:jc w:val="both"/>
        <w:rPr>
          <w:rFonts w:ascii="Times New Roman" w:hAnsi="Times New Roman"/>
          <w:sz w:val="28"/>
          <w:szCs w:val="28"/>
        </w:rPr>
      </w:pPr>
      <w:r w:rsidRPr="000A5FB3">
        <w:rPr>
          <w:rFonts w:ascii="Times New Roman" w:hAnsi="Times New Roman"/>
          <w:sz w:val="28"/>
          <w:szCs w:val="28"/>
        </w:rPr>
        <w:t>фонд оплаты труда и взносы по обязательному социальному страхованию на выплаты  по оплате труда работников и иные выплаты</w:t>
      </w:r>
      <w:r w:rsidRPr="000A5FB3">
        <w:rPr>
          <w:rFonts w:ascii="Times New Roman" w:hAnsi="Times New Roman"/>
          <w:color w:val="FF0000"/>
          <w:sz w:val="28"/>
          <w:szCs w:val="28"/>
        </w:rPr>
        <w:t xml:space="preserve"> </w:t>
      </w:r>
      <w:r w:rsidRPr="000A5FB3">
        <w:rPr>
          <w:rFonts w:ascii="Times New Roman" w:hAnsi="Times New Roman"/>
          <w:sz w:val="28"/>
          <w:szCs w:val="28"/>
        </w:rPr>
        <w:t xml:space="preserve">работникам учреждения – </w:t>
      </w:r>
      <w:r w:rsidR="000E0514">
        <w:rPr>
          <w:rFonts w:ascii="Times New Roman" w:hAnsi="Times New Roman"/>
          <w:sz w:val="28"/>
          <w:szCs w:val="28"/>
        </w:rPr>
        <w:t>80,41</w:t>
      </w:r>
      <w:r w:rsidRPr="000A5FB3">
        <w:rPr>
          <w:rFonts w:ascii="Times New Roman" w:hAnsi="Times New Roman"/>
          <w:sz w:val="28"/>
          <w:szCs w:val="28"/>
        </w:rPr>
        <w:t xml:space="preserve"> % в 20</w:t>
      </w:r>
      <w:r w:rsidR="0002143B">
        <w:rPr>
          <w:rFonts w:ascii="Times New Roman" w:hAnsi="Times New Roman"/>
          <w:sz w:val="28"/>
          <w:szCs w:val="28"/>
        </w:rPr>
        <w:t>20</w:t>
      </w:r>
      <w:r w:rsidRPr="000A5FB3">
        <w:rPr>
          <w:rFonts w:ascii="Times New Roman" w:hAnsi="Times New Roman"/>
          <w:sz w:val="28"/>
          <w:szCs w:val="28"/>
        </w:rPr>
        <w:t xml:space="preserve"> году</w:t>
      </w:r>
      <w:r w:rsidR="000D3BA4">
        <w:rPr>
          <w:rFonts w:ascii="Times New Roman" w:hAnsi="Times New Roman"/>
          <w:sz w:val="28"/>
          <w:szCs w:val="28"/>
        </w:rPr>
        <w:t>,</w:t>
      </w:r>
      <w:r w:rsidRPr="000A5FB3">
        <w:rPr>
          <w:rFonts w:ascii="Times New Roman" w:hAnsi="Times New Roman"/>
          <w:sz w:val="28"/>
          <w:szCs w:val="28"/>
        </w:rPr>
        <w:t xml:space="preserve"> </w:t>
      </w:r>
      <w:r w:rsidR="000E0514">
        <w:rPr>
          <w:rFonts w:ascii="Times New Roman" w:hAnsi="Times New Roman"/>
          <w:sz w:val="28"/>
          <w:szCs w:val="28"/>
        </w:rPr>
        <w:t>87,71</w:t>
      </w:r>
      <w:r w:rsidR="0002143B">
        <w:rPr>
          <w:rFonts w:ascii="Times New Roman" w:hAnsi="Times New Roman"/>
          <w:sz w:val="28"/>
          <w:szCs w:val="28"/>
        </w:rPr>
        <w:t xml:space="preserve"> </w:t>
      </w:r>
      <w:r w:rsidRPr="000A5FB3">
        <w:rPr>
          <w:rFonts w:ascii="Times New Roman" w:hAnsi="Times New Roman"/>
          <w:sz w:val="28"/>
          <w:szCs w:val="28"/>
        </w:rPr>
        <w:t>% в 20</w:t>
      </w:r>
      <w:r w:rsidR="0002143B">
        <w:rPr>
          <w:rFonts w:ascii="Times New Roman" w:hAnsi="Times New Roman"/>
          <w:sz w:val="28"/>
          <w:szCs w:val="28"/>
        </w:rPr>
        <w:t>21</w:t>
      </w:r>
      <w:r w:rsidRPr="000A5FB3">
        <w:rPr>
          <w:rFonts w:ascii="Times New Roman" w:hAnsi="Times New Roman"/>
          <w:sz w:val="28"/>
          <w:szCs w:val="28"/>
        </w:rPr>
        <w:t xml:space="preserve"> году</w:t>
      </w:r>
      <w:r w:rsidR="000D3BA4">
        <w:rPr>
          <w:rFonts w:ascii="Times New Roman" w:hAnsi="Times New Roman"/>
          <w:sz w:val="28"/>
          <w:szCs w:val="28"/>
        </w:rPr>
        <w:t xml:space="preserve"> и </w:t>
      </w:r>
      <w:r w:rsidR="000E0514">
        <w:rPr>
          <w:rFonts w:ascii="Times New Roman" w:hAnsi="Times New Roman"/>
          <w:sz w:val="28"/>
          <w:szCs w:val="28"/>
        </w:rPr>
        <w:t>90,99</w:t>
      </w:r>
      <w:r w:rsidR="000D3BA4">
        <w:rPr>
          <w:rFonts w:ascii="Times New Roman" w:hAnsi="Times New Roman"/>
          <w:sz w:val="28"/>
          <w:szCs w:val="28"/>
        </w:rPr>
        <w:t xml:space="preserve"> % в 202</w:t>
      </w:r>
      <w:r w:rsidR="0002143B">
        <w:rPr>
          <w:rFonts w:ascii="Times New Roman" w:hAnsi="Times New Roman"/>
          <w:sz w:val="28"/>
          <w:szCs w:val="28"/>
        </w:rPr>
        <w:t>2</w:t>
      </w:r>
      <w:r w:rsidR="000D3BA4">
        <w:rPr>
          <w:rFonts w:ascii="Times New Roman" w:hAnsi="Times New Roman"/>
          <w:sz w:val="28"/>
          <w:szCs w:val="28"/>
        </w:rPr>
        <w:t xml:space="preserve"> году</w:t>
      </w:r>
      <w:r w:rsidRPr="000A5FB3">
        <w:rPr>
          <w:rFonts w:ascii="Times New Roman" w:hAnsi="Times New Roman"/>
          <w:sz w:val="28"/>
          <w:szCs w:val="28"/>
        </w:rPr>
        <w:t>;</w:t>
      </w:r>
    </w:p>
    <w:p w:rsidR="00AF107A" w:rsidRPr="00FE3D46" w:rsidRDefault="00CA608E" w:rsidP="009428A3">
      <w:pPr>
        <w:pStyle w:val="ab"/>
        <w:numPr>
          <w:ilvl w:val="0"/>
          <w:numId w:val="21"/>
        </w:numPr>
        <w:ind w:left="0" w:firstLine="567"/>
        <w:jc w:val="both"/>
        <w:rPr>
          <w:rFonts w:ascii="Times New Roman" w:hAnsi="Times New Roman"/>
          <w:sz w:val="28"/>
          <w:szCs w:val="28"/>
        </w:rPr>
      </w:pPr>
      <w:r w:rsidRPr="000A5FB3">
        <w:rPr>
          <w:rFonts w:ascii="Times New Roman" w:hAnsi="Times New Roman"/>
          <w:sz w:val="28"/>
          <w:szCs w:val="28"/>
        </w:rPr>
        <w:t xml:space="preserve">расходы по прочим закупкам товаров, работ, услуг для обеспечения муниципальных нужд – </w:t>
      </w:r>
      <w:r w:rsidR="000E0514">
        <w:rPr>
          <w:rFonts w:ascii="Times New Roman" w:hAnsi="Times New Roman"/>
          <w:sz w:val="28"/>
          <w:szCs w:val="28"/>
        </w:rPr>
        <w:t>11,90</w:t>
      </w:r>
      <w:r w:rsidR="0002143B">
        <w:rPr>
          <w:rFonts w:ascii="Times New Roman" w:hAnsi="Times New Roman"/>
          <w:sz w:val="28"/>
          <w:szCs w:val="28"/>
        </w:rPr>
        <w:t xml:space="preserve"> % в 2020</w:t>
      </w:r>
      <w:r w:rsidR="000D3BA4">
        <w:rPr>
          <w:rFonts w:ascii="Times New Roman" w:hAnsi="Times New Roman"/>
          <w:sz w:val="28"/>
          <w:szCs w:val="28"/>
        </w:rPr>
        <w:t xml:space="preserve"> году, </w:t>
      </w:r>
      <w:r w:rsidR="000E0514">
        <w:rPr>
          <w:rFonts w:ascii="Times New Roman" w:hAnsi="Times New Roman"/>
          <w:sz w:val="28"/>
          <w:szCs w:val="28"/>
        </w:rPr>
        <w:t>9,07</w:t>
      </w:r>
      <w:r w:rsidR="0002143B">
        <w:rPr>
          <w:rFonts w:ascii="Times New Roman" w:hAnsi="Times New Roman"/>
          <w:sz w:val="28"/>
          <w:szCs w:val="28"/>
        </w:rPr>
        <w:t xml:space="preserve"> </w:t>
      </w:r>
      <w:r w:rsidR="00C614E6" w:rsidRPr="000A5FB3">
        <w:rPr>
          <w:rFonts w:ascii="Times New Roman" w:hAnsi="Times New Roman"/>
          <w:sz w:val="28"/>
          <w:szCs w:val="28"/>
        </w:rPr>
        <w:t xml:space="preserve"> </w:t>
      </w:r>
      <w:r w:rsidRPr="000A5FB3">
        <w:rPr>
          <w:rFonts w:ascii="Times New Roman" w:hAnsi="Times New Roman"/>
          <w:sz w:val="28"/>
          <w:szCs w:val="28"/>
        </w:rPr>
        <w:t>% в 20</w:t>
      </w:r>
      <w:r w:rsidR="0085057F">
        <w:rPr>
          <w:rFonts w:ascii="Times New Roman" w:hAnsi="Times New Roman"/>
          <w:sz w:val="28"/>
          <w:szCs w:val="28"/>
        </w:rPr>
        <w:t>2</w:t>
      </w:r>
      <w:r w:rsidR="0002143B">
        <w:rPr>
          <w:rFonts w:ascii="Times New Roman" w:hAnsi="Times New Roman"/>
          <w:sz w:val="28"/>
          <w:szCs w:val="28"/>
        </w:rPr>
        <w:t>1</w:t>
      </w:r>
      <w:r w:rsidR="00C614E6" w:rsidRPr="000A5FB3">
        <w:rPr>
          <w:rFonts w:ascii="Times New Roman" w:hAnsi="Times New Roman"/>
          <w:sz w:val="28"/>
          <w:szCs w:val="28"/>
        </w:rPr>
        <w:t xml:space="preserve"> </w:t>
      </w:r>
      <w:r w:rsidR="00067F5C">
        <w:rPr>
          <w:rFonts w:ascii="Times New Roman" w:hAnsi="Times New Roman"/>
          <w:sz w:val="28"/>
          <w:szCs w:val="28"/>
        </w:rPr>
        <w:t>году</w:t>
      </w:r>
      <w:r w:rsidR="000D3BA4">
        <w:rPr>
          <w:rFonts w:ascii="Times New Roman" w:hAnsi="Times New Roman"/>
          <w:sz w:val="28"/>
          <w:szCs w:val="28"/>
        </w:rPr>
        <w:t xml:space="preserve"> и </w:t>
      </w:r>
      <w:r w:rsidR="000E0514">
        <w:rPr>
          <w:rFonts w:ascii="Times New Roman" w:hAnsi="Times New Roman"/>
          <w:sz w:val="28"/>
          <w:szCs w:val="28"/>
        </w:rPr>
        <w:t>6,12</w:t>
      </w:r>
      <w:r w:rsidR="000D3BA4">
        <w:rPr>
          <w:rFonts w:ascii="Times New Roman" w:hAnsi="Times New Roman"/>
          <w:sz w:val="28"/>
          <w:szCs w:val="28"/>
        </w:rPr>
        <w:t xml:space="preserve"> % в 202</w:t>
      </w:r>
      <w:r w:rsidR="0002143B">
        <w:rPr>
          <w:rFonts w:ascii="Times New Roman" w:hAnsi="Times New Roman"/>
          <w:sz w:val="28"/>
          <w:szCs w:val="28"/>
        </w:rPr>
        <w:t>2</w:t>
      </w:r>
      <w:r w:rsidR="000D3BA4">
        <w:rPr>
          <w:rFonts w:ascii="Times New Roman" w:hAnsi="Times New Roman"/>
          <w:sz w:val="28"/>
          <w:szCs w:val="28"/>
        </w:rPr>
        <w:t xml:space="preserve"> году</w:t>
      </w:r>
      <w:r w:rsidR="00067F5C">
        <w:rPr>
          <w:rFonts w:ascii="Times New Roman" w:hAnsi="Times New Roman"/>
          <w:sz w:val="28"/>
          <w:szCs w:val="28"/>
        </w:rPr>
        <w:t>.</w:t>
      </w:r>
    </w:p>
    <w:p w:rsidR="00243CDE" w:rsidRDefault="00AF107A" w:rsidP="009428A3">
      <w:pPr>
        <w:pStyle w:val="ab"/>
        <w:ind w:firstLine="567"/>
        <w:jc w:val="both"/>
        <w:rPr>
          <w:rFonts w:ascii="Times New Roman" w:hAnsi="Times New Roman"/>
          <w:sz w:val="28"/>
          <w:szCs w:val="28"/>
        </w:rPr>
      </w:pPr>
      <w:r w:rsidRPr="00AF107A">
        <w:rPr>
          <w:rFonts w:ascii="Times New Roman" w:hAnsi="Times New Roman"/>
          <w:sz w:val="28"/>
          <w:szCs w:val="28"/>
        </w:rPr>
        <w:t xml:space="preserve">     Согласно сведениям о дебиторской и кредиторской задолженности, отраженной в  годовом отчете  (ф. 0503169 «Сведения по дебиторской и </w:t>
      </w:r>
      <w:r w:rsidRPr="00AF107A">
        <w:rPr>
          <w:rFonts w:ascii="Times New Roman" w:hAnsi="Times New Roman"/>
          <w:sz w:val="28"/>
          <w:szCs w:val="28"/>
        </w:rPr>
        <w:lastRenderedPageBreak/>
        <w:t xml:space="preserve">кредиторской задолженности»), представленном </w:t>
      </w:r>
      <w:r w:rsidR="00FE3D46">
        <w:rPr>
          <w:rFonts w:ascii="Times New Roman" w:hAnsi="Times New Roman"/>
          <w:sz w:val="28"/>
          <w:szCs w:val="28"/>
        </w:rPr>
        <w:t>бухгалтером МКУ «ЕДДС – 112»</w:t>
      </w:r>
      <w:r w:rsidRPr="00AF107A">
        <w:rPr>
          <w:rFonts w:ascii="Times New Roman" w:hAnsi="Times New Roman"/>
          <w:sz w:val="28"/>
          <w:szCs w:val="28"/>
        </w:rPr>
        <w:t xml:space="preserve">, дебиторская </w:t>
      </w:r>
      <w:r w:rsidR="00FE3D46">
        <w:rPr>
          <w:rFonts w:ascii="Times New Roman" w:hAnsi="Times New Roman"/>
          <w:sz w:val="28"/>
          <w:szCs w:val="28"/>
        </w:rPr>
        <w:t xml:space="preserve">и кредиторская </w:t>
      </w:r>
      <w:r w:rsidRPr="00AF107A">
        <w:rPr>
          <w:rFonts w:ascii="Times New Roman" w:hAnsi="Times New Roman"/>
          <w:sz w:val="28"/>
          <w:szCs w:val="28"/>
        </w:rPr>
        <w:t xml:space="preserve">задолженность </w:t>
      </w:r>
      <w:r w:rsidR="00FE3D46">
        <w:rPr>
          <w:rFonts w:ascii="Times New Roman" w:hAnsi="Times New Roman"/>
          <w:sz w:val="28"/>
          <w:szCs w:val="28"/>
        </w:rPr>
        <w:t xml:space="preserve">в 2020 г., 2021 г., 2022 г. </w:t>
      </w:r>
      <w:r w:rsidRPr="00AF107A">
        <w:rPr>
          <w:rFonts w:ascii="Times New Roman" w:hAnsi="Times New Roman"/>
          <w:sz w:val="28"/>
          <w:szCs w:val="28"/>
        </w:rPr>
        <w:t xml:space="preserve">по состоянию на </w:t>
      </w:r>
      <w:r w:rsidR="00FE3D46">
        <w:rPr>
          <w:rFonts w:ascii="Times New Roman" w:hAnsi="Times New Roman"/>
          <w:sz w:val="28"/>
          <w:szCs w:val="28"/>
        </w:rPr>
        <w:t xml:space="preserve">начало и </w:t>
      </w:r>
      <w:r w:rsidRPr="00AF107A">
        <w:rPr>
          <w:rFonts w:ascii="Times New Roman" w:hAnsi="Times New Roman"/>
          <w:sz w:val="28"/>
          <w:szCs w:val="28"/>
        </w:rPr>
        <w:t xml:space="preserve">конец отчетного периода </w:t>
      </w:r>
      <w:r w:rsidR="00FE3D46">
        <w:rPr>
          <w:rFonts w:ascii="Times New Roman" w:hAnsi="Times New Roman"/>
          <w:sz w:val="28"/>
          <w:szCs w:val="28"/>
        </w:rPr>
        <w:t>отсутствует</w:t>
      </w:r>
      <w:r w:rsidRPr="00AF107A">
        <w:rPr>
          <w:rFonts w:ascii="Times New Roman" w:hAnsi="Times New Roman"/>
          <w:sz w:val="28"/>
          <w:szCs w:val="28"/>
        </w:rPr>
        <w:t>.</w:t>
      </w:r>
      <w:r>
        <w:rPr>
          <w:rFonts w:ascii="Times New Roman" w:hAnsi="Times New Roman"/>
          <w:sz w:val="28"/>
          <w:szCs w:val="28"/>
        </w:rPr>
        <w:t xml:space="preserve">    </w:t>
      </w:r>
    </w:p>
    <w:p w:rsidR="00243CDE" w:rsidRPr="00243CDE" w:rsidRDefault="00243CDE" w:rsidP="009428A3">
      <w:pPr>
        <w:pStyle w:val="ab"/>
        <w:ind w:firstLine="567"/>
        <w:jc w:val="both"/>
        <w:rPr>
          <w:rFonts w:ascii="Times New Roman" w:hAnsi="Times New Roman"/>
          <w:sz w:val="28"/>
          <w:szCs w:val="28"/>
        </w:rPr>
      </w:pPr>
    </w:p>
    <w:p w:rsidR="00AF107A" w:rsidRDefault="00AF107A" w:rsidP="009428A3">
      <w:pPr>
        <w:pStyle w:val="ab"/>
        <w:ind w:firstLine="567"/>
        <w:jc w:val="both"/>
        <w:rPr>
          <w:rFonts w:ascii="Times New Roman" w:hAnsi="Times New Roman"/>
          <w:b/>
          <w:sz w:val="28"/>
          <w:szCs w:val="28"/>
        </w:rPr>
      </w:pPr>
      <w:r w:rsidRPr="00AF107A">
        <w:rPr>
          <w:rFonts w:ascii="Times New Roman" w:hAnsi="Times New Roman"/>
          <w:b/>
          <w:sz w:val="28"/>
          <w:szCs w:val="28"/>
        </w:rPr>
        <w:t xml:space="preserve">           Отчет  о принятых бюджетных обязательствах (ф.0503128).</w:t>
      </w:r>
    </w:p>
    <w:p w:rsidR="002E7AB0" w:rsidRPr="00AF107A" w:rsidRDefault="002E7AB0" w:rsidP="009428A3">
      <w:pPr>
        <w:pStyle w:val="ab"/>
        <w:ind w:firstLine="567"/>
        <w:jc w:val="both"/>
        <w:rPr>
          <w:rFonts w:ascii="Times New Roman" w:hAnsi="Times New Roman"/>
          <w:b/>
          <w:sz w:val="28"/>
          <w:szCs w:val="28"/>
        </w:rPr>
      </w:pPr>
    </w:p>
    <w:p w:rsidR="00AF107A" w:rsidRPr="00AF107A" w:rsidRDefault="00AF107A" w:rsidP="009428A3">
      <w:pPr>
        <w:pStyle w:val="ab"/>
        <w:ind w:firstLine="567"/>
        <w:jc w:val="both"/>
        <w:rPr>
          <w:rFonts w:ascii="Times New Roman" w:hAnsi="Times New Roman"/>
          <w:sz w:val="28"/>
          <w:szCs w:val="28"/>
        </w:rPr>
      </w:pPr>
      <w:r w:rsidRPr="00AF107A">
        <w:rPr>
          <w:rFonts w:ascii="Times New Roman" w:hAnsi="Times New Roman"/>
          <w:sz w:val="28"/>
          <w:szCs w:val="28"/>
        </w:rPr>
        <w:t xml:space="preserve">    В представленном </w:t>
      </w:r>
      <w:r w:rsidRPr="00AF107A">
        <w:rPr>
          <w:rFonts w:ascii="Times New Roman" w:hAnsi="Times New Roman"/>
          <w:i/>
          <w:sz w:val="28"/>
          <w:szCs w:val="28"/>
          <w:u w:val="single"/>
        </w:rPr>
        <w:t>отчете о принятых бюджетных обязательствах  (ф. 0503128)</w:t>
      </w:r>
      <w:r w:rsidR="00F06848">
        <w:rPr>
          <w:rFonts w:ascii="Times New Roman" w:hAnsi="Times New Roman"/>
          <w:sz w:val="28"/>
          <w:szCs w:val="28"/>
        </w:rPr>
        <w:t xml:space="preserve"> за 2020</w:t>
      </w:r>
      <w:r w:rsidRPr="00AF107A">
        <w:rPr>
          <w:rFonts w:ascii="Times New Roman" w:hAnsi="Times New Roman"/>
          <w:sz w:val="28"/>
          <w:szCs w:val="28"/>
        </w:rPr>
        <w:t xml:space="preserve"> год</w:t>
      </w:r>
      <w:r w:rsidR="00414D9B">
        <w:rPr>
          <w:rFonts w:ascii="Times New Roman" w:hAnsi="Times New Roman"/>
          <w:sz w:val="28"/>
          <w:szCs w:val="28"/>
        </w:rPr>
        <w:t xml:space="preserve">, сумма </w:t>
      </w:r>
      <w:r w:rsidRPr="00AF107A">
        <w:rPr>
          <w:rFonts w:ascii="Times New Roman" w:hAnsi="Times New Roman"/>
          <w:sz w:val="28"/>
          <w:szCs w:val="28"/>
        </w:rPr>
        <w:t xml:space="preserve"> </w:t>
      </w:r>
      <w:r w:rsidR="00414D9B">
        <w:rPr>
          <w:rFonts w:ascii="Times New Roman" w:hAnsi="Times New Roman"/>
          <w:sz w:val="28"/>
          <w:szCs w:val="28"/>
        </w:rPr>
        <w:t xml:space="preserve">утвержденных лимитов </w:t>
      </w:r>
      <w:r w:rsidRPr="00AF107A">
        <w:rPr>
          <w:rFonts w:ascii="Times New Roman" w:hAnsi="Times New Roman"/>
          <w:sz w:val="28"/>
          <w:szCs w:val="28"/>
        </w:rPr>
        <w:t xml:space="preserve">составляет  </w:t>
      </w:r>
      <w:r w:rsidR="004B1E6F">
        <w:rPr>
          <w:rFonts w:ascii="Times New Roman" w:hAnsi="Times New Roman"/>
          <w:sz w:val="28"/>
          <w:szCs w:val="28"/>
        </w:rPr>
        <w:t>9 334 714,71</w:t>
      </w:r>
      <w:r w:rsidRPr="00AF107A">
        <w:rPr>
          <w:rFonts w:ascii="Times New Roman" w:hAnsi="Times New Roman"/>
          <w:sz w:val="28"/>
          <w:szCs w:val="28"/>
        </w:rPr>
        <w:t>руб</w:t>
      </w:r>
      <w:r w:rsidR="00AA46AE">
        <w:rPr>
          <w:rFonts w:ascii="Times New Roman" w:hAnsi="Times New Roman"/>
          <w:sz w:val="28"/>
          <w:szCs w:val="28"/>
        </w:rPr>
        <w:t>.</w:t>
      </w:r>
      <w:r w:rsidRPr="00AF107A">
        <w:rPr>
          <w:rFonts w:ascii="Times New Roman" w:hAnsi="Times New Roman"/>
          <w:sz w:val="28"/>
          <w:szCs w:val="28"/>
        </w:rPr>
        <w:t>,</w:t>
      </w:r>
      <w:r w:rsidR="00414D9B">
        <w:rPr>
          <w:rFonts w:ascii="Times New Roman" w:hAnsi="Times New Roman"/>
          <w:sz w:val="28"/>
          <w:szCs w:val="28"/>
        </w:rPr>
        <w:t xml:space="preserve"> общая сумма  исполненных денежных обязательств</w:t>
      </w:r>
      <w:r w:rsidRPr="00AF107A">
        <w:rPr>
          <w:rFonts w:ascii="Times New Roman" w:hAnsi="Times New Roman"/>
          <w:sz w:val="28"/>
          <w:szCs w:val="28"/>
        </w:rPr>
        <w:t xml:space="preserve"> </w:t>
      </w:r>
      <w:r w:rsidR="004B1E6F">
        <w:rPr>
          <w:rFonts w:ascii="Times New Roman" w:hAnsi="Times New Roman"/>
          <w:sz w:val="28"/>
          <w:szCs w:val="28"/>
        </w:rPr>
        <w:t>9 334 714,71</w:t>
      </w:r>
      <w:r w:rsidR="00414D9B" w:rsidRPr="00AF107A">
        <w:rPr>
          <w:rFonts w:ascii="Times New Roman" w:hAnsi="Times New Roman"/>
          <w:sz w:val="28"/>
          <w:szCs w:val="28"/>
        </w:rPr>
        <w:t xml:space="preserve"> </w:t>
      </w:r>
      <w:r w:rsidR="00414D9B">
        <w:rPr>
          <w:rFonts w:ascii="Times New Roman" w:hAnsi="Times New Roman"/>
          <w:sz w:val="28"/>
          <w:szCs w:val="28"/>
        </w:rPr>
        <w:t>руб</w:t>
      </w:r>
      <w:r w:rsidR="00AA46AE">
        <w:rPr>
          <w:rFonts w:ascii="Times New Roman" w:hAnsi="Times New Roman"/>
          <w:sz w:val="28"/>
          <w:szCs w:val="28"/>
        </w:rPr>
        <w:t>.</w:t>
      </w:r>
      <w:r w:rsidR="00414D9B">
        <w:rPr>
          <w:rFonts w:ascii="Times New Roman" w:hAnsi="Times New Roman"/>
          <w:sz w:val="28"/>
          <w:szCs w:val="28"/>
        </w:rPr>
        <w:t xml:space="preserve">, </w:t>
      </w:r>
      <w:r w:rsidRPr="00AF107A">
        <w:rPr>
          <w:rFonts w:ascii="Times New Roman" w:hAnsi="Times New Roman"/>
          <w:sz w:val="28"/>
          <w:szCs w:val="28"/>
        </w:rPr>
        <w:t>из них на:</w:t>
      </w:r>
    </w:p>
    <w:p w:rsidR="00AF107A" w:rsidRPr="00AF107A" w:rsidRDefault="00AF107A" w:rsidP="009428A3">
      <w:pPr>
        <w:pStyle w:val="ab"/>
        <w:numPr>
          <w:ilvl w:val="0"/>
          <w:numId w:val="22"/>
        </w:numPr>
        <w:ind w:left="0" w:firstLine="567"/>
        <w:jc w:val="both"/>
        <w:rPr>
          <w:rFonts w:ascii="Times New Roman" w:hAnsi="Times New Roman"/>
          <w:sz w:val="28"/>
          <w:szCs w:val="28"/>
        </w:rPr>
      </w:pPr>
      <w:r w:rsidRPr="00AF107A">
        <w:rPr>
          <w:rFonts w:ascii="Times New Roman" w:hAnsi="Times New Roman"/>
          <w:sz w:val="28"/>
          <w:szCs w:val="28"/>
        </w:rPr>
        <w:t>оплату труда и начисления –</w:t>
      </w:r>
      <w:r w:rsidR="004B1E6F">
        <w:rPr>
          <w:rFonts w:ascii="Times New Roman" w:hAnsi="Times New Roman"/>
          <w:sz w:val="28"/>
          <w:szCs w:val="28"/>
        </w:rPr>
        <w:t xml:space="preserve">7 505 800,20 </w:t>
      </w:r>
      <w:r w:rsidRPr="00AF107A">
        <w:rPr>
          <w:rFonts w:ascii="Times New Roman" w:hAnsi="Times New Roman"/>
          <w:sz w:val="28"/>
          <w:szCs w:val="28"/>
        </w:rPr>
        <w:t>руб</w:t>
      </w:r>
      <w:r w:rsidR="00AA46AE">
        <w:rPr>
          <w:rFonts w:ascii="Times New Roman" w:hAnsi="Times New Roman"/>
          <w:sz w:val="28"/>
          <w:szCs w:val="28"/>
        </w:rPr>
        <w:t>.</w:t>
      </w:r>
      <w:r w:rsidRPr="00AF107A">
        <w:rPr>
          <w:rFonts w:ascii="Times New Roman" w:hAnsi="Times New Roman"/>
          <w:sz w:val="28"/>
          <w:szCs w:val="28"/>
        </w:rPr>
        <w:t xml:space="preserve"> (</w:t>
      </w:r>
      <w:r w:rsidR="004B1E6F">
        <w:rPr>
          <w:rFonts w:ascii="Times New Roman" w:hAnsi="Times New Roman"/>
          <w:sz w:val="28"/>
          <w:szCs w:val="28"/>
        </w:rPr>
        <w:t>80,41</w:t>
      </w:r>
      <w:r w:rsidRPr="00AF107A">
        <w:rPr>
          <w:rFonts w:ascii="Times New Roman" w:hAnsi="Times New Roman"/>
          <w:sz w:val="28"/>
          <w:szCs w:val="28"/>
        </w:rPr>
        <w:t>% от общей суммы расходов);</w:t>
      </w:r>
    </w:p>
    <w:p w:rsidR="00AF107A" w:rsidRPr="00AF107A" w:rsidRDefault="00AF107A" w:rsidP="009428A3">
      <w:pPr>
        <w:pStyle w:val="ab"/>
        <w:numPr>
          <w:ilvl w:val="0"/>
          <w:numId w:val="22"/>
        </w:numPr>
        <w:ind w:left="0" w:firstLine="567"/>
        <w:jc w:val="both"/>
        <w:rPr>
          <w:rFonts w:ascii="Times New Roman" w:hAnsi="Times New Roman"/>
          <w:sz w:val="28"/>
          <w:szCs w:val="28"/>
        </w:rPr>
      </w:pPr>
      <w:r w:rsidRPr="00AF107A">
        <w:rPr>
          <w:rFonts w:ascii="Times New Roman" w:hAnsi="Times New Roman"/>
          <w:sz w:val="28"/>
          <w:szCs w:val="28"/>
        </w:rPr>
        <w:t>приобретение товаров, услуг –</w:t>
      </w:r>
      <w:r w:rsidR="004B1E6F">
        <w:rPr>
          <w:rFonts w:ascii="Times New Roman" w:hAnsi="Times New Roman"/>
          <w:sz w:val="28"/>
          <w:szCs w:val="28"/>
        </w:rPr>
        <w:t xml:space="preserve">1 111 285,51 </w:t>
      </w:r>
      <w:r w:rsidRPr="00AF107A">
        <w:rPr>
          <w:rFonts w:ascii="Times New Roman" w:hAnsi="Times New Roman"/>
          <w:sz w:val="28"/>
          <w:szCs w:val="28"/>
        </w:rPr>
        <w:t>руб</w:t>
      </w:r>
      <w:r w:rsidR="00AA46AE">
        <w:rPr>
          <w:rFonts w:ascii="Times New Roman" w:hAnsi="Times New Roman"/>
          <w:sz w:val="28"/>
          <w:szCs w:val="28"/>
        </w:rPr>
        <w:t>.</w:t>
      </w:r>
      <w:r w:rsidRPr="00AF107A">
        <w:rPr>
          <w:rFonts w:ascii="Times New Roman" w:hAnsi="Times New Roman"/>
          <w:sz w:val="28"/>
          <w:szCs w:val="28"/>
        </w:rPr>
        <w:t xml:space="preserve"> (</w:t>
      </w:r>
      <w:r w:rsidR="004B1E6F">
        <w:rPr>
          <w:rFonts w:ascii="Times New Roman" w:hAnsi="Times New Roman"/>
          <w:sz w:val="28"/>
          <w:szCs w:val="28"/>
        </w:rPr>
        <w:t>11,90</w:t>
      </w:r>
      <w:r w:rsidRPr="00AF107A">
        <w:rPr>
          <w:rFonts w:ascii="Times New Roman" w:hAnsi="Times New Roman"/>
          <w:sz w:val="28"/>
          <w:szCs w:val="28"/>
        </w:rPr>
        <w:t xml:space="preserve"> % от общей суммы расходов);</w:t>
      </w:r>
    </w:p>
    <w:p w:rsidR="00AF107A" w:rsidRDefault="00F06848" w:rsidP="009428A3">
      <w:pPr>
        <w:pStyle w:val="ab"/>
        <w:numPr>
          <w:ilvl w:val="0"/>
          <w:numId w:val="22"/>
        </w:numPr>
        <w:ind w:left="0" w:firstLine="567"/>
        <w:jc w:val="both"/>
        <w:rPr>
          <w:rFonts w:ascii="Times New Roman" w:hAnsi="Times New Roman"/>
          <w:sz w:val="28"/>
          <w:szCs w:val="28"/>
        </w:rPr>
      </w:pPr>
      <w:r>
        <w:rPr>
          <w:rFonts w:ascii="Times New Roman" w:hAnsi="Times New Roman"/>
          <w:sz w:val="28"/>
          <w:szCs w:val="28"/>
        </w:rPr>
        <w:t xml:space="preserve">закупка товаров, работ и услуг в сфере информационно-коммуникационных технологий </w:t>
      </w:r>
      <w:r w:rsidR="00AF107A" w:rsidRPr="00AF107A">
        <w:rPr>
          <w:rFonts w:ascii="Times New Roman" w:hAnsi="Times New Roman"/>
          <w:sz w:val="28"/>
          <w:szCs w:val="28"/>
        </w:rPr>
        <w:t xml:space="preserve"> – </w:t>
      </w:r>
      <w:r w:rsidR="004B1E6F">
        <w:rPr>
          <w:rFonts w:ascii="Times New Roman" w:hAnsi="Times New Roman"/>
          <w:sz w:val="28"/>
          <w:szCs w:val="28"/>
        </w:rPr>
        <w:t>702 429,00</w:t>
      </w:r>
      <w:r w:rsidR="00AF107A" w:rsidRPr="00AF107A">
        <w:rPr>
          <w:rFonts w:ascii="Times New Roman" w:hAnsi="Times New Roman"/>
          <w:sz w:val="28"/>
          <w:szCs w:val="28"/>
        </w:rPr>
        <w:t>руб</w:t>
      </w:r>
      <w:r w:rsidR="00AA46AE">
        <w:rPr>
          <w:rFonts w:ascii="Times New Roman" w:hAnsi="Times New Roman"/>
          <w:sz w:val="28"/>
          <w:szCs w:val="28"/>
        </w:rPr>
        <w:t>.</w:t>
      </w:r>
      <w:r w:rsidR="00AF107A" w:rsidRPr="00AF107A">
        <w:rPr>
          <w:rFonts w:ascii="Times New Roman" w:hAnsi="Times New Roman"/>
          <w:sz w:val="28"/>
          <w:szCs w:val="28"/>
        </w:rPr>
        <w:t xml:space="preserve"> (</w:t>
      </w:r>
      <w:r w:rsidR="004B1E6F">
        <w:rPr>
          <w:rFonts w:ascii="Times New Roman" w:hAnsi="Times New Roman"/>
          <w:sz w:val="28"/>
          <w:szCs w:val="28"/>
        </w:rPr>
        <w:t>7,52</w:t>
      </w:r>
      <w:r w:rsidR="006263CF">
        <w:rPr>
          <w:rFonts w:ascii="Times New Roman" w:hAnsi="Times New Roman"/>
          <w:sz w:val="28"/>
          <w:szCs w:val="28"/>
        </w:rPr>
        <w:t xml:space="preserve"> </w:t>
      </w:r>
      <w:r w:rsidR="004D4A23">
        <w:rPr>
          <w:rFonts w:ascii="Times New Roman" w:hAnsi="Times New Roman"/>
          <w:sz w:val="28"/>
          <w:szCs w:val="28"/>
        </w:rPr>
        <w:t>% от общей суммы расходов);</w:t>
      </w:r>
    </w:p>
    <w:p w:rsidR="00AA46AE" w:rsidRPr="00AF107A" w:rsidRDefault="00AA46AE" w:rsidP="009428A3">
      <w:pPr>
        <w:pStyle w:val="ab"/>
        <w:numPr>
          <w:ilvl w:val="0"/>
          <w:numId w:val="22"/>
        </w:numPr>
        <w:ind w:left="0" w:firstLine="567"/>
        <w:jc w:val="both"/>
        <w:rPr>
          <w:rFonts w:ascii="Times New Roman" w:hAnsi="Times New Roman"/>
          <w:sz w:val="28"/>
          <w:szCs w:val="28"/>
        </w:rPr>
      </w:pPr>
      <w:r>
        <w:rPr>
          <w:rFonts w:ascii="Times New Roman" w:hAnsi="Times New Roman"/>
          <w:sz w:val="28"/>
          <w:szCs w:val="28"/>
        </w:rPr>
        <w:t xml:space="preserve">Уплата прочих налогов и сборов – </w:t>
      </w:r>
      <w:r w:rsidR="004B1E6F">
        <w:rPr>
          <w:rFonts w:ascii="Times New Roman" w:hAnsi="Times New Roman"/>
          <w:sz w:val="28"/>
          <w:szCs w:val="28"/>
        </w:rPr>
        <w:t>15 200,00</w:t>
      </w:r>
      <w:r>
        <w:rPr>
          <w:rFonts w:ascii="Times New Roman" w:hAnsi="Times New Roman"/>
          <w:sz w:val="28"/>
          <w:szCs w:val="28"/>
        </w:rPr>
        <w:t xml:space="preserve"> руб.</w:t>
      </w:r>
      <w:r w:rsidR="004D4A23">
        <w:rPr>
          <w:rFonts w:ascii="Times New Roman" w:hAnsi="Times New Roman"/>
          <w:sz w:val="28"/>
          <w:szCs w:val="28"/>
        </w:rPr>
        <w:t xml:space="preserve"> (0,</w:t>
      </w:r>
      <w:r w:rsidR="004B1E6F">
        <w:rPr>
          <w:rFonts w:ascii="Times New Roman" w:hAnsi="Times New Roman"/>
          <w:sz w:val="28"/>
          <w:szCs w:val="28"/>
        </w:rPr>
        <w:t>16</w:t>
      </w:r>
      <w:r w:rsidR="004D4A23">
        <w:rPr>
          <w:rFonts w:ascii="Times New Roman" w:hAnsi="Times New Roman"/>
          <w:sz w:val="28"/>
          <w:szCs w:val="28"/>
        </w:rPr>
        <w:t xml:space="preserve"> % от общей суммы расходов).</w:t>
      </w:r>
    </w:p>
    <w:p w:rsidR="00FD4F2F" w:rsidRPr="00243CDE" w:rsidRDefault="00FD4F2F" w:rsidP="009428A3">
      <w:pPr>
        <w:pStyle w:val="ab"/>
        <w:ind w:firstLine="567"/>
        <w:jc w:val="both"/>
        <w:rPr>
          <w:rFonts w:ascii="Times New Roman" w:hAnsi="Times New Roman"/>
          <w:sz w:val="28"/>
          <w:szCs w:val="28"/>
        </w:rPr>
      </w:pPr>
      <w:r>
        <w:rPr>
          <w:rFonts w:ascii="Times New Roman" w:hAnsi="Times New Roman"/>
          <w:sz w:val="28"/>
          <w:szCs w:val="28"/>
        </w:rPr>
        <w:t>Превышений по принятым бюджетным обязательствам нет.</w:t>
      </w:r>
    </w:p>
    <w:p w:rsidR="00AF107A" w:rsidRPr="00AF107A" w:rsidRDefault="00AF107A" w:rsidP="009428A3">
      <w:pPr>
        <w:pStyle w:val="ab"/>
        <w:ind w:firstLine="567"/>
        <w:jc w:val="both"/>
        <w:rPr>
          <w:rFonts w:ascii="Times New Roman" w:hAnsi="Times New Roman"/>
          <w:sz w:val="28"/>
          <w:szCs w:val="28"/>
        </w:rPr>
      </w:pPr>
      <w:r w:rsidRPr="00AF107A">
        <w:rPr>
          <w:rFonts w:ascii="Times New Roman" w:hAnsi="Times New Roman"/>
          <w:sz w:val="28"/>
          <w:szCs w:val="28"/>
        </w:rPr>
        <w:t xml:space="preserve">     </w:t>
      </w:r>
      <w:r w:rsidRPr="0061683B">
        <w:rPr>
          <w:rFonts w:ascii="Times New Roman" w:hAnsi="Times New Roman"/>
          <w:sz w:val="28"/>
          <w:szCs w:val="28"/>
        </w:rPr>
        <w:t>В представленном</w:t>
      </w:r>
      <w:r w:rsidRPr="00AF107A">
        <w:rPr>
          <w:rFonts w:ascii="Times New Roman" w:hAnsi="Times New Roman"/>
          <w:sz w:val="28"/>
          <w:szCs w:val="28"/>
        </w:rPr>
        <w:t xml:space="preserve"> </w:t>
      </w:r>
      <w:r w:rsidRPr="00AF107A">
        <w:rPr>
          <w:rFonts w:ascii="Times New Roman" w:hAnsi="Times New Roman"/>
          <w:i/>
          <w:sz w:val="28"/>
          <w:szCs w:val="28"/>
          <w:u w:val="single"/>
        </w:rPr>
        <w:t>отчете о принятых бюджетных обязательствах  (ф. 0503128)</w:t>
      </w:r>
      <w:r w:rsidRPr="00AF107A">
        <w:rPr>
          <w:rFonts w:ascii="Times New Roman" w:hAnsi="Times New Roman"/>
          <w:sz w:val="28"/>
          <w:szCs w:val="28"/>
        </w:rPr>
        <w:t xml:space="preserve"> за 20</w:t>
      </w:r>
      <w:r w:rsidR="006263CF">
        <w:rPr>
          <w:rFonts w:ascii="Times New Roman" w:hAnsi="Times New Roman"/>
          <w:sz w:val="28"/>
          <w:szCs w:val="28"/>
        </w:rPr>
        <w:t>2</w:t>
      </w:r>
      <w:r w:rsidR="00F06848">
        <w:rPr>
          <w:rFonts w:ascii="Times New Roman" w:hAnsi="Times New Roman"/>
          <w:sz w:val="28"/>
          <w:szCs w:val="28"/>
        </w:rPr>
        <w:t>1</w:t>
      </w:r>
      <w:r w:rsidRPr="00AF107A">
        <w:rPr>
          <w:rFonts w:ascii="Times New Roman" w:hAnsi="Times New Roman"/>
          <w:sz w:val="28"/>
          <w:szCs w:val="28"/>
        </w:rPr>
        <w:t xml:space="preserve"> год</w:t>
      </w:r>
      <w:r w:rsidR="00414D9B">
        <w:rPr>
          <w:rFonts w:ascii="Times New Roman" w:hAnsi="Times New Roman"/>
          <w:sz w:val="28"/>
          <w:szCs w:val="28"/>
        </w:rPr>
        <w:t>,</w:t>
      </w:r>
      <w:r w:rsidRPr="00AF107A">
        <w:rPr>
          <w:rFonts w:ascii="Times New Roman" w:hAnsi="Times New Roman"/>
          <w:sz w:val="28"/>
          <w:szCs w:val="28"/>
        </w:rPr>
        <w:t xml:space="preserve"> </w:t>
      </w:r>
      <w:r w:rsidR="00414D9B">
        <w:rPr>
          <w:rFonts w:ascii="Times New Roman" w:hAnsi="Times New Roman"/>
          <w:sz w:val="28"/>
          <w:szCs w:val="28"/>
        </w:rPr>
        <w:t xml:space="preserve">сумма </w:t>
      </w:r>
      <w:r w:rsidR="00414D9B" w:rsidRPr="00AF107A">
        <w:rPr>
          <w:rFonts w:ascii="Times New Roman" w:hAnsi="Times New Roman"/>
          <w:sz w:val="28"/>
          <w:szCs w:val="28"/>
        </w:rPr>
        <w:t xml:space="preserve"> </w:t>
      </w:r>
      <w:r w:rsidR="00414D9B">
        <w:rPr>
          <w:rFonts w:ascii="Times New Roman" w:hAnsi="Times New Roman"/>
          <w:sz w:val="28"/>
          <w:szCs w:val="28"/>
        </w:rPr>
        <w:t>утвержденных лимитов</w:t>
      </w:r>
      <w:r w:rsidR="00414D9B" w:rsidRPr="00AF107A">
        <w:rPr>
          <w:rFonts w:ascii="Times New Roman" w:hAnsi="Times New Roman"/>
          <w:sz w:val="28"/>
          <w:szCs w:val="28"/>
        </w:rPr>
        <w:t xml:space="preserve"> </w:t>
      </w:r>
      <w:r w:rsidRPr="00AF107A">
        <w:rPr>
          <w:rFonts w:ascii="Times New Roman" w:hAnsi="Times New Roman"/>
          <w:sz w:val="28"/>
          <w:szCs w:val="28"/>
        </w:rPr>
        <w:t>составляет руб</w:t>
      </w:r>
      <w:r w:rsidR="00AA46AE">
        <w:rPr>
          <w:rFonts w:ascii="Times New Roman" w:hAnsi="Times New Roman"/>
          <w:sz w:val="28"/>
          <w:szCs w:val="28"/>
        </w:rPr>
        <w:t>.</w:t>
      </w:r>
      <w:r w:rsidRPr="00AF107A">
        <w:rPr>
          <w:rFonts w:ascii="Times New Roman" w:hAnsi="Times New Roman"/>
          <w:sz w:val="28"/>
          <w:szCs w:val="28"/>
        </w:rPr>
        <w:t>,</w:t>
      </w:r>
      <w:r w:rsidR="00414D9B" w:rsidRPr="00414D9B">
        <w:rPr>
          <w:rFonts w:ascii="Times New Roman" w:hAnsi="Times New Roman"/>
          <w:sz w:val="28"/>
          <w:szCs w:val="28"/>
        </w:rPr>
        <w:t xml:space="preserve"> </w:t>
      </w:r>
      <w:r w:rsidR="00414D9B">
        <w:rPr>
          <w:rFonts w:ascii="Times New Roman" w:hAnsi="Times New Roman"/>
          <w:sz w:val="28"/>
          <w:szCs w:val="28"/>
        </w:rPr>
        <w:t>общая сумма  исполненных денежных обязательств</w:t>
      </w:r>
      <w:r w:rsidR="00414D9B" w:rsidRPr="00AF107A">
        <w:rPr>
          <w:rFonts w:ascii="Times New Roman" w:hAnsi="Times New Roman"/>
          <w:sz w:val="28"/>
          <w:szCs w:val="28"/>
        </w:rPr>
        <w:t xml:space="preserve"> </w:t>
      </w:r>
      <w:r w:rsidR="00F06848">
        <w:rPr>
          <w:rFonts w:ascii="Times New Roman" w:hAnsi="Times New Roman"/>
          <w:sz w:val="28"/>
          <w:szCs w:val="28"/>
        </w:rPr>
        <w:t>10 805 791,59</w:t>
      </w:r>
      <w:r w:rsidR="00414D9B" w:rsidRPr="00AF107A">
        <w:rPr>
          <w:rFonts w:ascii="Times New Roman" w:hAnsi="Times New Roman"/>
          <w:sz w:val="28"/>
          <w:szCs w:val="28"/>
        </w:rPr>
        <w:t xml:space="preserve"> </w:t>
      </w:r>
      <w:r w:rsidR="00414D9B">
        <w:rPr>
          <w:rFonts w:ascii="Times New Roman" w:hAnsi="Times New Roman"/>
          <w:sz w:val="28"/>
          <w:szCs w:val="28"/>
        </w:rPr>
        <w:t>руб</w:t>
      </w:r>
      <w:r w:rsidR="00AA46AE">
        <w:rPr>
          <w:rFonts w:ascii="Times New Roman" w:hAnsi="Times New Roman"/>
          <w:sz w:val="28"/>
          <w:szCs w:val="28"/>
        </w:rPr>
        <w:t>.</w:t>
      </w:r>
      <w:r w:rsidRPr="00AF107A">
        <w:rPr>
          <w:rFonts w:ascii="Times New Roman" w:hAnsi="Times New Roman"/>
          <w:sz w:val="28"/>
          <w:szCs w:val="28"/>
        </w:rPr>
        <w:t xml:space="preserve"> из них на:</w:t>
      </w:r>
    </w:p>
    <w:p w:rsidR="00AF107A" w:rsidRPr="00AF107A" w:rsidRDefault="00AF107A" w:rsidP="009428A3">
      <w:pPr>
        <w:pStyle w:val="ab"/>
        <w:numPr>
          <w:ilvl w:val="0"/>
          <w:numId w:val="23"/>
        </w:numPr>
        <w:ind w:left="0" w:firstLine="567"/>
        <w:jc w:val="both"/>
        <w:rPr>
          <w:rFonts w:ascii="Times New Roman" w:hAnsi="Times New Roman"/>
          <w:sz w:val="28"/>
          <w:szCs w:val="28"/>
        </w:rPr>
      </w:pPr>
      <w:r w:rsidRPr="00AF107A">
        <w:rPr>
          <w:rFonts w:ascii="Times New Roman" w:hAnsi="Times New Roman"/>
          <w:sz w:val="28"/>
          <w:szCs w:val="28"/>
        </w:rPr>
        <w:t>оплату труда и начисления –</w:t>
      </w:r>
      <w:r w:rsidR="0053587B">
        <w:rPr>
          <w:rFonts w:ascii="Times New Roman" w:hAnsi="Times New Roman"/>
          <w:sz w:val="28"/>
          <w:szCs w:val="28"/>
        </w:rPr>
        <w:t xml:space="preserve"> 9 389 481,46</w:t>
      </w:r>
      <w:r w:rsidR="00712C16">
        <w:rPr>
          <w:rFonts w:ascii="Times New Roman" w:hAnsi="Times New Roman"/>
          <w:sz w:val="28"/>
          <w:szCs w:val="28"/>
        </w:rPr>
        <w:t xml:space="preserve"> </w:t>
      </w:r>
      <w:r w:rsidRPr="00AF107A">
        <w:rPr>
          <w:rFonts w:ascii="Times New Roman" w:hAnsi="Times New Roman"/>
          <w:sz w:val="28"/>
          <w:szCs w:val="28"/>
        </w:rPr>
        <w:t>руб</w:t>
      </w:r>
      <w:r w:rsidR="00AA46AE">
        <w:rPr>
          <w:rFonts w:ascii="Times New Roman" w:hAnsi="Times New Roman"/>
          <w:sz w:val="28"/>
          <w:szCs w:val="28"/>
        </w:rPr>
        <w:t>.</w:t>
      </w:r>
      <w:r w:rsidRPr="00AF107A">
        <w:rPr>
          <w:rFonts w:ascii="Times New Roman" w:hAnsi="Times New Roman"/>
          <w:sz w:val="28"/>
          <w:szCs w:val="28"/>
        </w:rPr>
        <w:t xml:space="preserve"> (</w:t>
      </w:r>
      <w:r w:rsidR="0053587B">
        <w:rPr>
          <w:rFonts w:ascii="Times New Roman" w:hAnsi="Times New Roman"/>
          <w:sz w:val="28"/>
          <w:szCs w:val="28"/>
        </w:rPr>
        <w:t>87,71</w:t>
      </w:r>
      <w:r w:rsidRPr="00AF107A">
        <w:rPr>
          <w:rFonts w:ascii="Times New Roman" w:hAnsi="Times New Roman"/>
          <w:sz w:val="28"/>
          <w:szCs w:val="28"/>
        </w:rPr>
        <w:t xml:space="preserve"> % от общей суммы расходов);</w:t>
      </w:r>
    </w:p>
    <w:p w:rsidR="00AF107A" w:rsidRDefault="00AF107A" w:rsidP="009428A3">
      <w:pPr>
        <w:pStyle w:val="ab"/>
        <w:numPr>
          <w:ilvl w:val="0"/>
          <w:numId w:val="23"/>
        </w:numPr>
        <w:ind w:left="0" w:firstLine="567"/>
        <w:jc w:val="both"/>
        <w:rPr>
          <w:rFonts w:ascii="Times New Roman" w:hAnsi="Times New Roman"/>
          <w:sz w:val="28"/>
          <w:szCs w:val="28"/>
        </w:rPr>
      </w:pPr>
      <w:r w:rsidRPr="00AF107A">
        <w:rPr>
          <w:rFonts w:ascii="Times New Roman" w:hAnsi="Times New Roman"/>
          <w:sz w:val="28"/>
          <w:szCs w:val="28"/>
        </w:rPr>
        <w:t>приобретение товаров, услуг –</w:t>
      </w:r>
      <w:r w:rsidR="0053587B">
        <w:rPr>
          <w:rFonts w:ascii="Times New Roman" w:hAnsi="Times New Roman"/>
          <w:sz w:val="28"/>
          <w:szCs w:val="28"/>
        </w:rPr>
        <w:t xml:space="preserve"> 970 900,00</w:t>
      </w:r>
      <w:r w:rsidR="00712C16">
        <w:rPr>
          <w:rFonts w:ascii="Times New Roman" w:hAnsi="Times New Roman"/>
          <w:sz w:val="28"/>
          <w:szCs w:val="28"/>
        </w:rPr>
        <w:t xml:space="preserve"> </w:t>
      </w:r>
      <w:r w:rsidRPr="00AF107A">
        <w:rPr>
          <w:rFonts w:ascii="Times New Roman" w:hAnsi="Times New Roman"/>
          <w:sz w:val="28"/>
          <w:szCs w:val="28"/>
        </w:rPr>
        <w:t>руб</w:t>
      </w:r>
      <w:r w:rsidR="00AA46AE">
        <w:rPr>
          <w:rFonts w:ascii="Times New Roman" w:hAnsi="Times New Roman"/>
          <w:sz w:val="28"/>
          <w:szCs w:val="28"/>
        </w:rPr>
        <w:t>.</w:t>
      </w:r>
      <w:r w:rsidRPr="00AF107A">
        <w:rPr>
          <w:rFonts w:ascii="Times New Roman" w:hAnsi="Times New Roman"/>
          <w:sz w:val="28"/>
          <w:szCs w:val="28"/>
        </w:rPr>
        <w:t xml:space="preserve"> (</w:t>
      </w:r>
      <w:r w:rsidR="0053587B">
        <w:rPr>
          <w:rFonts w:ascii="Times New Roman" w:hAnsi="Times New Roman"/>
          <w:sz w:val="28"/>
          <w:szCs w:val="28"/>
        </w:rPr>
        <w:t>9,07</w:t>
      </w:r>
      <w:r w:rsidRPr="00AF107A">
        <w:rPr>
          <w:rFonts w:ascii="Times New Roman" w:hAnsi="Times New Roman"/>
          <w:sz w:val="28"/>
          <w:szCs w:val="28"/>
        </w:rPr>
        <w:t xml:space="preserve"> % от общей суммы расходов);</w:t>
      </w:r>
    </w:p>
    <w:p w:rsidR="00712C16" w:rsidRPr="00AF107A" w:rsidRDefault="00712C16" w:rsidP="009428A3">
      <w:pPr>
        <w:pStyle w:val="ab"/>
        <w:numPr>
          <w:ilvl w:val="0"/>
          <w:numId w:val="23"/>
        </w:numPr>
        <w:ind w:left="0" w:firstLine="567"/>
        <w:jc w:val="both"/>
        <w:rPr>
          <w:rFonts w:ascii="Times New Roman" w:hAnsi="Times New Roman"/>
          <w:sz w:val="28"/>
          <w:szCs w:val="28"/>
        </w:rPr>
      </w:pPr>
      <w:r>
        <w:rPr>
          <w:rFonts w:ascii="Times New Roman" w:hAnsi="Times New Roman"/>
          <w:sz w:val="28"/>
          <w:szCs w:val="28"/>
        </w:rPr>
        <w:t xml:space="preserve">закупка товаров, работ и услуг в сфере информационно-коммуникационных технологий </w:t>
      </w:r>
      <w:r w:rsidRPr="00AF107A">
        <w:rPr>
          <w:rFonts w:ascii="Times New Roman" w:hAnsi="Times New Roman"/>
          <w:sz w:val="28"/>
          <w:szCs w:val="28"/>
        </w:rPr>
        <w:t xml:space="preserve"> –</w:t>
      </w:r>
      <w:r w:rsidR="0053587B">
        <w:rPr>
          <w:rFonts w:ascii="Times New Roman" w:hAnsi="Times New Roman"/>
          <w:sz w:val="28"/>
          <w:szCs w:val="28"/>
        </w:rPr>
        <w:t xml:space="preserve"> 334 400,00 </w:t>
      </w:r>
      <w:r w:rsidRPr="00AF107A">
        <w:rPr>
          <w:rFonts w:ascii="Times New Roman" w:hAnsi="Times New Roman"/>
          <w:sz w:val="28"/>
          <w:szCs w:val="28"/>
        </w:rPr>
        <w:t>руб</w:t>
      </w:r>
      <w:r w:rsidR="00AA46AE">
        <w:rPr>
          <w:rFonts w:ascii="Times New Roman" w:hAnsi="Times New Roman"/>
          <w:sz w:val="28"/>
          <w:szCs w:val="28"/>
        </w:rPr>
        <w:t>.</w:t>
      </w:r>
      <w:r w:rsidRPr="00AF107A">
        <w:rPr>
          <w:rFonts w:ascii="Times New Roman" w:hAnsi="Times New Roman"/>
          <w:sz w:val="28"/>
          <w:szCs w:val="28"/>
        </w:rPr>
        <w:t xml:space="preserve"> (</w:t>
      </w:r>
      <w:r w:rsidR="0053587B">
        <w:rPr>
          <w:rFonts w:ascii="Times New Roman" w:hAnsi="Times New Roman"/>
          <w:sz w:val="28"/>
          <w:szCs w:val="28"/>
        </w:rPr>
        <w:t>3,12</w:t>
      </w:r>
      <w:r>
        <w:rPr>
          <w:rFonts w:ascii="Times New Roman" w:hAnsi="Times New Roman"/>
          <w:sz w:val="28"/>
          <w:szCs w:val="28"/>
        </w:rPr>
        <w:t xml:space="preserve"> </w:t>
      </w:r>
      <w:r w:rsidRPr="00AF107A">
        <w:rPr>
          <w:rFonts w:ascii="Times New Roman" w:hAnsi="Times New Roman"/>
          <w:sz w:val="28"/>
          <w:szCs w:val="28"/>
        </w:rPr>
        <w:t>% от общей суммы расходов);</w:t>
      </w:r>
    </w:p>
    <w:p w:rsidR="00712C16" w:rsidRPr="00AF107A" w:rsidRDefault="0053587B" w:rsidP="009428A3">
      <w:pPr>
        <w:pStyle w:val="ab"/>
        <w:numPr>
          <w:ilvl w:val="0"/>
          <w:numId w:val="23"/>
        </w:numPr>
        <w:ind w:left="0" w:firstLine="567"/>
        <w:jc w:val="both"/>
        <w:rPr>
          <w:rFonts w:ascii="Times New Roman" w:hAnsi="Times New Roman"/>
          <w:sz w:val="28"/>
          <w:szCs w:val="28"/>
        </w:rPr>
      </w:pPr>
      <w:r>
        <w:rPr>
          <w:rFonts w:ascii="Times New Roman" w:hAnsi="Times New Roman"/>
          <w:sz w:val="28"/>
          <w:szCs w:val="28"/>
        </w:rPr>
        <w:t xml:space="preserve">Уплата прочих налогов и сборов </w:t>
      </w:r>
      <w:r w:rsidR="00712C16" w:rsidRPr="00AF107A">
        <w:rPr>
          <w:rFonts w:ascii="Times New Roman" w:hAnsi="Times New Roman"/>
          <w:sz w:val="28"/>
          <w:szCs w:val="28"/>
        </w:rPr>
        <w:t>–</w:t>
      </w:r>
      <w:r>
        <w:rPr>
          <w:rFonts w:ascii="Times New Roman" w:hAnsi="Times New Roman"/>
          <w:sz w:val="28"/>
          <w:szCs w:val="28"/>
        </w:rPr>
        <w:t xml:space="preserve"> 10 771,55 </w:t>
      </w:r>
      <w:r w:rsidR="00712C16" w:rsidRPr="00AF107A">
        <w:rPr>
          <w:rFonts w:ascii="Times New Roman" w:hAnsi="Times New Roman"/>
          <w:sz w:val="28"/>
          <w:szCs w:val="28"/>
        </w:rPr>
        <w:t>руб</w:t>
      </w:r>
      <w:r w:rsidR="00AA46AE">
        <w:rPr>
          <w:rFonts w:ascii="Times New Roman" w:hAnsi="Times New Roman"/>
          <w:sz w:val="28"/>
          <w:szCs w:val="28"/>
        </w:rPr>
        <w:t>.</w:t>
      </w:r>
      <w:r w:rsidR="00712C16" w:rsidRPr="00AF107A">
        <w:rPr>
          <w:rFonts w:ascii="Times New Roman" w:hAnsi="Times New Roman"/>
          <w:sz w:val="28"/>
          <w:szCs w:val="28"/>
        </w:rPr>
        <w:t xml:space="preserve"> (</w:t>
      </w:r>
      <w:r>
        <w:rPr>
          <w:rFonts w:ascii="Times New Roman" w:hAnsi="Times New Roman"/>
          <w:sz w:val="28"/>
          <w:szCs w:val="28"/>
        </w:rPr>
        <w:t>0,10</w:t>
      </w:r>
      <w:r w:rsidR="00712C16">
        <w:rPr>
          <w:rFonts w:ascii="Times New Roman" w:hAnsi="Times New Roman"/>
          <w:sz w:val="28"/>
          <w:szCs w:val="28"/>
        </w:rPr>
        <w:t xml:space="preserve"> % от общей суммы расходов).</w:t>
      </w:r>
    </w:p>
    <w:p w:rsidR="00174539" w:rsidRDefault="00174539" w:rsidP="009428A3">
      <w:pPr>
        <w:pStyle w:val="ab"/>
        <w:ind w:firstLine="567"/>
        <w:jc w:val="both"/>
        <w:rPr>
          <w:rFonts w:ascii="Times New Roman" w:hAnsi="Times New Roman"/>
          <w:sz w:val="28"/>
          <w:szCs w:val="28"/>
        </w:rPr>
      </w:pPr>
      <w:r>
        <w:rPr>
          <w:rFonts w:ascii="Times New Roman" w:hAnsi="Times New Roman"/>
          <w:sz w:val="28"/>
          <w:szCs w:val="28"/>
        </w:rPr>
        <w:t>Превышений по принятым бюджетным обязательствам не выявлено.</w:t>
      </w:r>
    </w:p>
    <w:p w:rsidR="00174539" w:rsidRPr="00AF107A" w:rsidRDefault="00174539" w:rsidP="009428A3">
      <w:pPr>
        <w:pStyle w:val="ab"/>
        <w:ind w:firstLine="567"/>
        <w:jc w:val="both"/>
        <w:rPr>
          <w:rFonts w:ascii="Times New Roman" w:hAnsi="Times New Roman"/>
          <w:sz w:val="28"/>
          <w:szCs w:val="28"/>
        </w:rPr>
      </w:pPr>
      <w:r>
        <w:rPr>
          <w:rFonts w:ascii="Times New Roman" w:hAnsi="Times New Roman"/>
          <w:sz w:val="28"/>
          <w:szCs w:val="28"/>
        </w:rPr>
        <w:t xml:space="preserve">    </w:t>
      </w:r>
      <w:r w:rsidRPr="00B16628">
        <w:rPr>
          <w:rFonts w:ascii="Times New Roman" w:hAnsi="Times New Roman"/>
          <w:sz w:val="28"/>
          <w:szCs w:val="28"/>
        </w:rPr>
        <w:t>В представленном</w:t>
      </w:r>
      <w:r w:rsidRPr="00AF107A">
        <w:rPr>
          <w:rFonts w:ascii="Times New Roman" w:hAnsi="Times New Roman"/>
          <w:sz w:val="28"/>
          <w:szCs w:val="28"/>
        </w:rPr>
        <w:t xml:space="preserve"> </w:t>
      </w:r>
      <w:r w:rsidRPr="00AF107A">
        <w:rPr>
          <w:rFonts w:ascii="Times New Roman" w:hAnsi="Times New Roman"/>
          <w:i/>
          <w:sz w:val="28"/>
          <w:szCs w:val="28"/>
          <w:u w:val="single"/>
        </w:rPr>
        <w:t>отчете о принятых бюджетных обязательствах  (ф. 0503128)</w:t>
      </w:r>
      <w:r w:rsidRPr="00AF107A">
        <w:rPr>
          <w:rFonts w:ascii="Times New Roman" w:hAnsi="Times New Roman"/>
          <w:sz w:val="28"/>
          <w:szCs w:val="28"/>
        </w:rPr>
        <w:t xml:space="preserve"> </w:t>
      </w:r>
      <w:r>
        <w:rPr>
          <w:rFonts w:ascii="Times New Roman" w:hAnsi="Times New Roman"/>
          <w:sz w:val="28"/>
          <w:szCs w:val="28"/>
        </w:rPr>
        <w:t>за 202</w:t>
      </w:r>
      <w:r w:rsidR="00712C16">
        <w:rPr>
          <w:rFonts w:ascii="Times New Roman" w:hAnsi="Times New Roman"/>
          <w:sz w:val="28"/>
          <w:szCs w:val="28"/>
        </w:rPr>
        <w:t>2</w:t>
      </w:r>
      <w:r>
        <w:rPr>
          <w:rFonts w:ascii="Times New Roman" w:hAnsi="Times New Roman"/>
          <w:sz w:val="28"/>
          <w:szCs w:val="28"/>
        </w:rPr>
        <w:t xml:space="preserve"> год, сумма утвержденных лимитов составляет </w:t>
      </w:r>
      <w:r w:rsidR="0053587B">
        <w:rPr>
          <w:rFonts w:ascii="Times New Roman" w:hAnsi="Times New Roman"/>
          <w:sz w:val="28"/>
          <w:szCs w:val="28"/>
        </w:rPr>
        <w:t xml:space="preserve">12 726 606,12 </w:t>
      </w:r>
      <w:r>
        <w:rPr>
          <w:rFonts w:ascii="Times New Roman" w:hAnsi="Times New Roman"/>
          <w:sz w:val="28"/>
          <w:szCs w:val="28"/>
        </w:rPr>
        <w:t>руб</w:t>
      </w:r>
      <w:r w:rsidR="00AA46AE">
        <w:rPr>
          <w:rFonts w:ascii="Times New Roman" w:hAnsi="Times New Roman"/>
          <w:sz w:val="28"/>
          <w:szCs w:val="28"/>
        </w:rPr>
        <w:t>.</w:t>
      </w:r>
      <w:r>
        <w:rPr>
          <w:rFonts w:ascii="Times New Roman" w:hAnsi="Times New Roman"/>
          <w:sz w:val="28"/>
          <w:szCs w:val="28"/>
        </w:rPr>
        <w:t xml:space="preserve">, </w:t>
      </w:r>
      <w:r w:rsidRPr="00AF107A">
        <w:rPr>
          <w:rFonts w:ascii="Times New Roman" w:hAnsi="Times New Roman"/>
          <w:sz w:val="28"/>
          <w:szCs w:val="28"/>
        </w:rPr>
        <w:t xml:space="preserve">общая сумма исполненных денежных обязательств </w:t>
      </w:r>
      <w:r w:rsidR="0053587B">
        <w:rPr>
          <w:rFonts w:ascii="Times New Roman" w:hAnsi="Times New Roman"/>
          <w:sz w:val="28"/>
          <w:szCs w:val="28"/>
        </w:rPr>
        <w:t>12 726 606,12</w:t>
      </w:r>
      <w:r w:rsidRPr="00AF107A">
        <w:rPr>
          <w:rFonts w:ascii="Times New Roman" w:hAnsi="Times New Roman"/>
          <w:sz w:val="28"/>
          <w:szCs w:val="28"/>
        </w:rPr>
        <w:t xml:space="preserve"> руб</w:t>
      </w:r>
      <w:r w:rsidR="00AA46AE">
        <w:rPr>
          <w:rFonts w:ascii="Times New Roman" w:hAnsi="Times New Roman"/>
          <w:sz w:val="28"/>
          <w:szCs w:val="28"/>
        </w:rPr>
        <w:t>.</w:t>
      </w:r>
      <w:r>
        <w:rPr>
          <w:rFonts w:ascii="Times New Roman" w:hAnsi="Times New Roman"/>
          <w:sz w:val="28"/>
          <w:szCs w:val="28"/>
        </w:rPr>
        <w:t>, из них</w:t>
      </w:r>
      <w:r w:rsidRPr="00AF107A">
        <w:rPr>
          <w:rFonts w:ascii="Times New Roman" w:hAnsi="Times New Roman"/>
          <w:sz w:val="28"/>
          <w:szCs w:val="28"/>
        </w:rPr>
        <w:t>:</w:t>
      </w:r>
    </w:p>
    <w:p w:rsidR="00174539" w:rsidRPr="00AF107A" w:rsidRDefault="00174539" w:rsidP="009428A3">
      <w:pPr>
        <w:pStyle w:val="ab"/>
        <w:numPr>
          <w:ilvl w:val="0"/>
          <w:numId w:val="24"/>
        </w:numPr>
        <w:ind w:left="0" w:firstLine="567"/>
        <w:jc w:val="both"/>
        <w:rPr>
          <w:rFonts w:ascii="Times New Roman" w:hAnsi="Times New Roman"/>
          <w:sz w:val="28"/>
          <w:szCs w:val="28"/>
        </w:rPr>
      </w:pPr>
      <w:r>
        <w:rPr>
          <w:rFonts w:ascii="Times New Roman" w:hAnsi="Times New Roman"/>
          <w:sz w:val="28"/>
          <w:szCs w:val="28"/>
        </w:rPr>
        <w:t>оплата</w:t>
      </w:r>
      <w:r w:rsidRPr="00AF107A">
        <w:rPr>
          <w:rFonts w:ascii="Times New Roman" w:hAnsi="Times New Roman"/>
          <w:sz w:val="28"/>
          <w:szCs w:val="28"/>
        </w:rPr>
        <w:t xml:space="preserve"> труда и начисления –</w:t>
      </w:r>
      <w:r w:rsidR="0053587B">
        <w:rPr>
          <w:rFonts w:ascii="Times New Roman" w:hAnsi="Times New Roman"/>
          <w:sz w:val="28"/>
          <w:szCs w:val="28"/>
        </w:rPr>
        <w:t xml:space="preserve"> 11 579 910,52 </w:t>
      </w:r>
      <w:r w:rsidRPr="00AF107A">
        <w:rPr>
          <w:rFonts w:ascii="Times New Roman" w:hAnsi="Times New Roman"/>
          <w:sz w:val="28"/>
          <w:szCs w:val="28"/>
        </w:rPr>
        <w:t>руб</w:t>
      </w:r>
      <w:r w:rsidR="00AA46AE">
        <w:rPr>
          <w:rFonts w:ascii="Times New Roman" w:hAnsi="Times New Roman"/>
          <w:sz w:val="28"/>
          <w:szCs w:val="28"/>
        </w:rPr>
        <w:t>.</w:t>
      </w:r>
      <w:r w:rsidRPr="00AF107A">
        <w:rPr>
          <w:rFonts w:ascii="Times New Roman" w:hAnsi="Times New Roman"/>
          <w:sz w:val="28"/>
          <w:szCs w:val="28"/>
        </w:rPr>
        <w:t xml:space="preserve"> (</w:t>
      </w:r>
      <w:r w:rsidR="0053587B">
        <w:rPr>
          <w:rFonts w:ascii="Times New Roman" w:hAnsi="Times New Roman"/>
          <w:sz w:val="28"/>
          <w:szCs w:val="28"/>
        </w:rPr>
        <w:t>90,99</w:t>
      </w:r>
      <w:r w:rsidRPr="00AF107A">
        <w:rPr>
          <w:rFonts w:ascii="Times New Roman" w:hAnsi="Times New Roman"/>
          <w:sz w:val="28"/>
          <w:szCs w:val="28"/>
        </w:rPr>
        <w:t xml:space="preserve"> % от общей суммы расходов);</w:t>
      </w:r>
    </w:p>
    <w:p w:rsidR="00174539" w:rsidRPr="00AF107A" w:rsidRDefault="00174539" w:rsidP="009428A3">
      <w:pPr>
        <w:pStyle w:val="ab"/>
        <w:numPr>
          <w:ilvl w:val="0"/>
          <w:numId w:val="24"/>
        </w:numPr>
        <w:ind w:left="0" w:firstLine="567"/>
        <w:jc w:val="both"/>
        <w:rPr>
          <w:rFonts w:ascii="Times New Roman" w:hAnsi="Times New Roman"/>
          <w:sz w:val="28"/>
          <w:szCs w:val="28"/>
        </w:rPr>
      </w:pPr>
      <w:r w:rsidRPr="00AF107A">
        <w:rPr>
          <w:rFonts w:ascii="Times New Roman" w:hAnsi="Times New Roman"/>
          <w:sz w:val="28"/>
          <w:szCs w:val="28"/>
        </w:rPr>
        <w:t>приобретение товаров, услуг –</w:t>
      </w:r>
      <w:r w:rsidR="0053587B">
        <w:rPr>
          <w:rFonts w:ascii="Times New Roman" w:hAnsi="Times New Roman"/>
          <w:sz w:val="28"/>
          <w:szCs w:val="28"/>
        </w:rPr>
        <w:t xml:space="preserve"> 779 293,51</w:t>
      </w:r>
      <w:r w:rsidRPr="00AF107A">
        <w:rPr>
          <w:rFonts w:ascii="Times New Roman" w:hAnsi="Times New Roman"/>
          <w:sz w:val="28"/>
          <w:szCs w:val="28"/>
        </w:rPr>
        <w:t>руб</w:t>
      </w:r>
      <w:r w:rsidR="00AA46AE">
        <w:rPr>
          <w:rFonts w:ascii="Times New Roman" w:hAnsi="Times New Roman"/>
          <w:sz w:val="28"/>
          <w:szCs w:val="28"/>
        </w:rPr>
        <w:t>.</w:t>
      </w:r>
      <w:r w:rsidRPr="00AF107A">
        <w:rPr>
          <w:rFonts w:ascii="Times New Roman" w:hAnsi="Times New Roman"/>
          <w:sz w:val="28"/>
          <w:szCs w:val="28"/>
        </w:rPr>
        <w:t xml:space="preserve"> (</w:t>
      </w:r>
      <w:r w:rsidR="0053587B">
        <w:rPr>
          <w:rFonts w:ascii="Times New Roman" w:hAnsi="Times New Roman"/>
          <w:sz w:val="28"/>
          <w:szCs w:val="28"/>
        </w:rPr>
        <w:t>6,12</w:t>
      </w:r>
      <w:r w:rsidRPr="00AF107A">
        <w:rPr>
          <w:rFonts w:ascii="Times New Roman" w:hAnsi="Times New Roman"/>
          <w:sz w:val="28"/>
          <w:szCs w:val="28"/>
        </w:rPr>
        <w:t xml:space="preserve"> % от общей суммы расходов);</w:t>
      </w:r>
    </w:p>
    <w:p w:rsidR="00712C16" w:rsidRDefault="00712C16" w:rsidP="009428A3">
      <w:pPr>
        <w:pStyle w:val="ab"/>
        <w:numPr>
          <w:ilvl w:val="0"/>
          <w:numId w:val="24"/>
        </w:numPr>
        <w:ind w:left="0" w:firstLine="567"/>
        <w:jc w:val="both"/>
        <w:rPr>
          <w:rFonts w:ascii="Times New Roman" w:hAnsi="Times New Roman"/>
          <w:sz w:val="28"/>
          <w:szCs w:val="28"/>
        </w:rPr>
      </w:pPr>
      <w:r>
        <w:rPr>
          <w:rFonts w:ascii="Times New Roman" w:hAnsi="Times New Roman"/>
          <w:sz w:val="28"/>
          <w:szCs w:val="28"/>
        </w:rPr>
        <w:lastRenderedPageBreak/>
        <w:t xml:space="preserve">закупка товаров, работ и услуг в сфере информационно-коммуникационных технологий </w:t>
      </w:r>
      <w:r w:rsidRPr="00AF107A">
        <w:rPr>
          <w:rFonts w:ascii="Times New Roman" w:hAnsi="Times New Roman"/>
          <w:sz w:val="28"/>
          <w:szCs w:val="28"/>
        </w:rPr>
        <w:t xml:space="preserve"> – </w:t>
      </w:r>
      <w:r w:rsidR="0053587B">
        <w:rPr>
          <w:rFonts w:ascii="Times New Roman" w:hAnsi="Times New Roman"/>
          <w:sz w:val="28"/>
          <w:szCs w:val="28"/>
        </w:rPr>
        <w:t>357 800,00</w:t>
      </w:r>
      <w:r w:rsidRPr="00AF107A">
        <w:rPr>
          <w:rFonts w:ascii="Times New Roman" w:hAnsi="Times New Roman"/>
          <w:sz w:val="28"/>
          <w:szCs w:val="28"/>
        </w:rPr>
        <w:t xml:space="preserve"> руб</w:t>
      </w:r>
      <w:r w:rsidR="00AA46AE">
        <w:rPr>
          <w:rFonts w:ascii="Times New Roman" w:hAnsi="Times New Roman"/>
          <w:sz w:val="28"/>
          <w:szCs w:val="28"/>
        </w:rPr>
        <w:t>.</w:t>
      </w:r>
      <w:r w:rsidRPr="00AF107A">
        <w:rPr>
          <w:rFonts w:ascii="Times New Roman" w:hAnsi="Times New Roman"/>
          <w:sz w:val="28"/>
          <w:szCs w:val="28"/>
        </w:rPr>
        <w:t xml:space="preserve"> (</w:t>
      </w:r>
      <w:r w:rsidR="0053587B">
        <w:rPr>
          <w:rFonts w:ascii="Times New Roman" w:hAnsi="Times New Roman"/>
          <w:sz w:val="28"/>
          <w:szCs w:val="28"/>
        </w:rPr>
        <w:t>2,81</w:t>
      </w:r>
      <w:r>
        <w:rPr>
          <w:rFonts w:ascii="Times New Roman" w:hAnsi="Times New Roman"/>
          <w:sz w:val="28"/>
          <w:szCs w:val="28"/>
        </w:rPr>
        <w:t xml:space="preserve"> </w:t>
      </w:r>
      <w:r w:rsidR="0053587B">
        <w:rPr>
          <w:rFonts w:ascii="Times New Roman" w:hAnsi="Times New Roman"/>
          <w:sz w:val="28"/>
          <w:szCs w:val="28"/>
        </w:rPr>
        <w:t>% от общей суммы расходов);</w:t>
      </w:r>
    </w:p>
    <w:p w:rsidR="0053587B" w:rsidRPr="0053587B" w:rsidRDefault="0053587B" w:rsidP="009428A3">
      <w:pPr>
        <w:pStyle w:val="ab"/>
        <w:numPr>
          <w:ilvl w:val="0"/>
          <w:numId w:val="24"/>
        </w:numPr>
        <w:ind w:left="0" w:firstLine="567"/>
        <w:jc w:val="both"/>
        <w:rPr>
          <w:rFonts w:ascii="Times New Roman" w:hAnsi="Times New Roman"/>
          <w:sz w:val="28"/>
          <w:szCs w:val="28"/>
        </w:rPr>
      </w:pPr>
      <w:r>
        <w:rPr>
          <w:rFonts w:ascii="Times New Roman" w:hAnsi="Times New Roman"/>
          <w:sz w:val="28"/>
          <w:szCs w:val="28"/>
        </w:rPr>
        <w:t xml:space="preserve">Уплата прочих налогов и сборов </w:t>
      </w:r>
      <w:r w:rsidRPr="00AF107A">
        <w:rPr>
          <w:rFonts w:ascii="Times New Roman" w:hAnsi="Times New Roman"/>
          <w:sz w:val="28"/>
          <w:szCs w:val="28"/>
        </w:rPr>
        <w:t>–</w:t>
      </w:r>
      <w:r>
        <w:rPr>
          <w:rFonts w:ascii="Times New Roman" w:hAnsi="Times New Roman"/>
          <w:sz w:val="28"/>
          <w:szCs w:val="28"/>
        </w:rPr>
        <w:t xml:space="preserve"> 9 612,09 </w:t>
      </w:r>
      <w:r w:rsidRPr="00AF107A">
        <w:rPr>
          <w:rFonts w:ascii="Times New Roman" w:hAnsi="Times New Roman"/>
          <w:sz w:val="28"/>
          <w:szCs w:val="28"/>
        </w:rPr>
        <w:t>руб</w:t>
      </w:r>
      <w:r>
        <w:rPr>
          <w:rFonts w:ascii="Times New Roman" w:hAnsi="Times New Roman"/>
          <w:sz w:val="28"/>
          <w:szCs w:val="28"/>
        </w:rPr>
        <w:t>.</w:t>
      </w:r>
      <w:r w:rsidRPr="00AF107A">
        <w:rPr>
          <w:rFonts w:ascii="Times New Roman" w:hAnsi="Times New Roman"/>
          <w:sz w:val="28"/>
          <w:szCs w:val="28"/>
        </w:rPr>
        <w:t xml:space="preserve"> (</w:t>
      </w:r>
      <w:r>
        <w:rPr>
          <w:rFonts w:ascii="Times New Roman" w:hAnsi="Times New Roman"/>
          <w:sz w:val="28"/>
          <w:szCs w:val="28"/>
        </w:rPr>
        <w:t>0,08 % от общей суммы расходов).</w:t>
      </w:r>
    </w:p>
    <w:p w:rsidR="00174539" w:rsidRPr="006D5833" w:rsidRDefault="00FD4F2F" w:rsidP="009428A3">
      <w:pPr>
        <w:pStyle w:val="ab"/>
        <w:ind w:firstLine="567"/>
        <w:jc w:val="both"/>
        <w:rPr>
          <w:rFonts w:ascii="Times New Roman" w:hAnsi="Times New Roman"/>
          <w:sz w:val="28"/>
          <w:szCs w:val="28"/>
        </w:rPr>
      </w:pPr>
      <w:r>
        <w:rPr>
          <w:rFonts w:ascii="Times New Roman" w:hAnsi="Times New Roman"/>
          <w:sz w:val="28"/>
          <w:szCs w:val="28"/>
        </w:rPr>
        <w:t xml:space="preserve">    </w:t>
      </w:r>
      <w:r w:rsidR="005C3E1E">
        <w:rPr>
          <w:rFonts w:ascii="Times New Roman" w:hAnsi="Times New Roman"/>
          <w:sz w:val="28"/>
          <w:szCs w:val="28"/>
        </w:rPr>
        <w:t>Превышений по принятым бюджетным обязательствам нет.</w:t>
      </w:r>
    </w:p>
    <w:p w:rsidR="00AF107A" w:rsidRDefault="00AF107A" w:rsidP="009428A3">
      <w:pPr>
        <w:pStyle w:val="ab"/>
        <w:ind w:firstLine="567"/>
        <w:jc w:val="both"/>
        <w:rPr>
          <w:rFonts w:ascii="Times New Roman" w:hAnsi="Times New Roman"/>
          <w:sz w:val="28"/>
          <w:szCs w:val="28"/>
        </w:rPr>
      </w:pPr>
      <w:r w:rsidRPr="00BE76ED">
        <w:rPr>
          <w:rFonts w:ascii="Times New Roman" w:hAnsi="Times New Roman"/>
          <w:sz w:val="28"/>
          <w:szCs w:val="28"/>
        </w:rPr>
        <w:t>Вышеизложенные</w:t>
      </w:r>
      <w:r w:rsidRPr="005C3E1E">
        <w:rPr>
          <w:rFonts w:ascii="Times New Roman" w:hAnsi="Times New Roman"/>
          <w:sz w:val="28"/>
          <w:szCs w:val="28"/>
        </w:rPr>
        <w:t xml:space="preserve"> данные п</w:t>
      </w:r>
      <w:r w:rsidR="00FA5537" w:rsidRPr="005C3E1E">
        <w:rPr>
          <w:rFonts w:ascii="Times New Roman" w:hAnsi="Times New Roman"/>
          <w:sz w:val="28"/>
          <w:szCs w:val="28"/>
        </w:rPr>
        <w:t>ри</w:t>
      </w:r>
      <w:r w:rsidRPr="005C3E1E">
        <w:rPr>
          <w:rFonts w:ascii="Times New Roman" w:hAnsi="Times New Roman"/>
          <w:sz w:val="28"/>
          <w:szCs w:val="28"/>
        </w:rPr>
        <w:t>ведены в таблице 1</w:t>
      </w:r>
      <w:r w:rsidR="00AB674D">
        <w:rPr>
          <w:rFonts w:ascii="Times New Roman" w:hAnsi="Times New Roman"/>
          <w:sz w:val="28"/>
          <w:szCs w:val="28"/>
        </w:rPr>
        <w:t>1</w:t>
      </w:r>
      <w:r w:rsidRPr="005C3E1E">
        <w:rPr>
          <w:rFonts w:ascii="Times New Roman" w:hAnsi="Times New Roman"/>
          <w:sz w:val="28"/>
          <w:szCs w:val="28"/>
        </w:rPr>
        <w:t>:</w:t>
      </w:r>
    </w:p>
    <w:p w:rsidR="002E7AB0" w:rsidRPr="00AF107A" w:rsidRDefault="002E7AB0" w:rsidP="002E7AB0">
      <w:pPr>
        <w:pStyle w:val="ab"/>
        <w:ind w:firstLine="567"/>
        <w:jc w:val="right"/>
        <w:rPr>
          <w:rFonts w:ascii="Times New Roman" w:hAnsi="Times New Roman"/>
          <w:sz w:val="28"/>
          <w:szCs w:val="28"/>
        </w:rPr>
      </w:pPr>
      <w:r>
        <w:rPr>
          <w:rFonts w:ascii="Times New Roman" w:hAnsi="Times New Roman"/>
          <w:sz w:val="28"/>
          <w:szCs w:val="28"/>
        </w:rPr>
        <w:t>Таблица 11</w:t>
      </w:r>
    </w:p>
    <w:tbl>
      <w:tblPr>
        <w:tblStyle w:val="a8"/>
        <w:tblW w:w="0" w:type="auto"/>
        <w:jc w:val="center"/>
        <w:tblInd w:w="-102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2363"/>
        <w:gridCol w:w="1601"/>
        <w:gridCol w:w="1188"/>
        <w:gridCol w:w="1574"/>
        <w:gridCol w:w="1188"/>
        <w:gridCol w:w="1495"/>
        <w:gridCol w:w="1188"/>
      </w:tblGrid>
      <w:tr w:rsidR="005C3E1E" w:rsidTr="00935ABA">
        <w:trPr>
          <w:trHeight w:val="70"/>
          <w:jc w:val="center"/>
        </w:trPr>
        <w:tc>
          <w:tcPr>
            <w:tcW w:w="2363" w:type="dxa"/>
            <w:tcBorders>
              <w:top w:val="single" w:sz="4" w:space="0" w:color="auto"/>
              <w:left w:val="single" w:sz="4" w:space="0" w:color="auto"/>
              <w:bottom w:val="single" w:sz="4" w:space="0" w:color="auto"/>
              <w:right w:val="single" w:sz="4" w:space="0" w:color="auto"/>
            </w:tcBorders>
            <w:shd w:val="clear" w:color="auto" w:fill="auto"/>
          </w:tcPr>
          <w:p w:rsidR="005C3E1E" w:rsidRDefault="005C3E1E" w:rsidP="00935ABA">
            <w:pPr>
              <w:jc w:val="center"/>
              <w:rPr>
                <w:rFonts w:ascii="Times New Roman" w:hAnsi="Times New Roman" w:cs="Times New Roman"/>
                <w:b/>
                <w:sz w:val="24"/>
                <w:szCs w:val="24"/>
              </w:rPr>
            </w:pPr>
            <w:r>
              <w:rPr>
                <w:rFonts w:ascii="Times New Roman" w:hAnsi="Times New Roman" w:cs="Times New Roman"/>
                <w:b/>
                <w:sz w:val="24"/>
                <w:szCs w:val="24"/>
              </w:rPr>
              <w:t>Период</w:t>
            </w:r>
          </w:p>
        </w:tc>
        <w:tc>
          <w:tcPr>
            <w:tcW w:w="2789" w:type="dxa"/>
            <w:gridSpan w:val="2"/>
            <w:vMerge w:val="restart"/>
            <w:tcBorders>
              <w:top w:val="single" w:sz="4" w:space="0" w:color="auto"/>
              <w:left w:val="single" w:sz="4" w:space="0" w:color="auto"/>
              <w:right w:val="single" w:sz="4" w:space="0" w:color="auto"/>
            </w:tcBorders>
            <w:shd w:val="clear" w:color="auto" w:fill="auto"/>
          </w:tcPr>
          <w:p w:rsidR="005C3E1E" w:rsidRDefault="005C3E1E" w:rsidP="00935ABA">
            <w:pPr>
              <w:jc w:val="center"/>
              <w:rPr>
                <w:rFonts w:ascii="Times New Roman" w:hAnsi="Times New Roman" w:cs="Times New Roman"/>
                <w:b/>
                <w:sz w:val="24"/>
                <w:szCs w:val="24"/>
              </w:rPr>
            </w:pPr>
            <w:r>
              <w:rPr>
                <w:rFonts w:ascii="Times New Roman" w:hAnsi="Times New Roman" w:cs="Times New Roman"/>
                <w:b/>
                <w:sz w:val="24"/>
                <w:szCs w:val="24"/>
              </w:rPr>
              <w:t>20</w:t>
            </w:r>
            <w:r w:rsidR="004D4A23">
              <w:rPr>
                <w:rFonts w:ascii="Times New Roman" w:hAnsi="Times New Roman" w:cs="Times New Roman"/>
                <w:b/>
                <w:sz w:val="24"/>
                <w:szCs w:val="24"/>
              </w:rPr>
              <w:t>20</w:t>
            </w:r>
            <w:r>
              <w:rPr>
                <w:rFonts w:ascii="Times New Roman" w:hAnsi="Times New Roman" w:cs="Times New Roman"/>
                <w:b/>
                <w:sz w:val="24"/>
                <w:szCs w:val="24"/>
              </w:rPr>
              <w:t xml:space="preserve"> год</w:t>
            </w:r>
          </w:p>
        </w:tc>
        <w:tc>
          <w:tcPr>
            <w:tcW w:w="2762" w:type="dxa"/>
            <w:gridSpan w:val="2"/>
            <w:tcBorders>
              <w:left w:val="single" w:sz="4" w:space="0" w:color="auto"/>
              <w:right w:val="single" w:sz="4" w:space="0" w:color="auto"/>
            </w:tcBorders>
          </w:tcPr>
          <w:p w:rsidR="005C3E1E" w:rsidRDefault="005C3E1E" w:rsidP="00935ABA">
            <w:pPr>
              <w:jc w:val="center"/>
              <w:rPr>
                <w:rFonts w:ascii="Times New Roman" w:hAnsi="Times New Roman" w:cs="Times New Roman"/>
                <w:b/>
                <w:sz w:val="24"/>
                <w:szCs w:val="24"/>
              </w:rPr>
            </w:pPr>
            <w:r>
              <w:rPr>
                <w:rFonts w:ascii="Times New Roman" w:hAnsi="Times New Roman" w:cs="Times New Roman"/>
                <w:b/>
                <w:sz w:val="24"/>
                <w:szCs w:val="24"/>
              </w:rPr>
              <w:t>20</w:t>
            </w:r>
            <w:r w:rsidR="006F7D9D">
              <w:rPr>
                <w:rFonts w:ascii="Times New Roman" w:hAnsi="Times New Roman" w:cs="Times New Roman"/>
                <w:b/>
                <w:sz w:val="24"/>
                <w:szCs w:val="24"/>
              </w:rPr>
              <w:t>2</w:t>
            </w:r>
            <w:r w:rsidR="004D4A23">
              <w:rPr>
                <w:rFonts w:ascii="Times New Roman" w:hAnsi="Times New Roman" w:cs="Times New Roman"/>
                <w:b/>
                <w:sz w:val="24"/>
                <w:szCs w:val="24"/>
              </w:rPr>
              <w:t>1</w:t>
            </w:r>
            <w:r>
              <w:rPr>
                <w:rFonts w:ascii="Times New Roman" w:hAnsi="Times New Roman" w:cs="Times New Roman"/>
                <w:b/>
                <w:sz w:val="24"/>
                <w:szCs w:val="24"/>
              </w:rPr>
              <w:t xml:space="preserve"> год</w:t>
            </w:r>
          </w:p>
        </w:tc>
        <w:tc>
          <w:tcPr>
            <w:tcW w:w="2683" w:type="dxa"/>
            <w:gridSpan w:val="2"/>
            <w:tcBorders>
              <w:left w:val="single" w:sz="4" w:space="0" w:color="auto"/>
              <w:right w:val="single" w:sz="4" w:space="0" w:color="auto"/>
            </w:tcBorders>
          </w:tcPr>
          <w:p w:rsidR="005C3E1E" w:rsidRDefault="005C3E1E" w:rsidP="00935ABA">
            <w:pPr>
              <w:jc w:val="center"/>
              <w:rPr>
                <w:rFonts w:ascii="Times New Roman" w:hAnsi="Times New Roman" w:cs="Times New Roman"/>
                <w:b/>
                <w:sz w:val="24"/>
                <w:szCs w:val="24"/>
              </w:rPr>
            </w:pPr>
            <w:r>
              <w:rPr>
                <w:rFonts w:ascii="Times New Roman" w:hAnsi="Times New Roman" w:cs="Times New Roman"/>
                <w:b/>
                <w:sz w:val="24"/>
                <w:szCs w:val="24"/>
              </w:rPr>
              <w:t>202</w:t>
            </w:r>
            <w:r w:rsidR="004D4A23">
              <w:rPr>
                <w:rFonts w:ascii="Times New Roman" w:hAnsi="Times New Roman" w:cs="Times New Roman"/>
                <w:b/>
                <w:sz w:val="24"/>
                <w:szCs w:val="24"/>
              </w:rPr>
              <w:t>2</w:t>
            </w:r>
            <w:r>
              <w:rPr>
                <w:rFonts w:ascii="Times New Roman" w:hAnsi="Times New Roman" w:cs="Times New Roman"/>
                <w:b/>
                <w:sz w:val="24"/>
                <w:szCs w:val="24"/>
              </w:rPr>
              <w:t xml:space="preserve"> год</w:t>
            </w:r>
          </w:p>
        </w:tc>
      </w:tr>
      <w:tr w:rsidR="005C3E1E" w:rsidTr="00935A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363" w:type="dxa"/>
            <w:tcBorders>
              <w:left w:val="single" w:sz="4" w:space="0" w:color="auto"/>
              <w:bottom w:val="single" w:sz="4" w:space="0" w:color="auto"/>
              <w:right w:val="single" w:sz="4" w:space="0" w:color="auto"/>
            </w:tcBorders>
          </w:tcPr>
          <w:p w:rsidR="005C3E1E" w:rsidRPr="0048656F" w:rsidRDefault="005C3E1E" w:rsidP="00935ABA">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2789" w:type="dxa"/>
            <w:gridSpan w:val="2"/>
            <w:vMerge/>
            <w:tcBorders>
              <w:left w:val="single" w:sz="4" w:space="0" w:color="auto"/>
              <w:right w:val="single" w:sz="4" w:space="0" w:color="auto"/>
            </w:tcBorders>
          </w:tcPr>
          <w:p w:rsidR="005C3E1E" w:rsidRPr="0048656F" w:rsidRDefault="005C3E1E" w:rsidP="00935ABA">
            <w:pPr>
              <w:jc w:val="center"/>
              <w:rPr>
                <w:rFonts w:ascii="Times New Roman" w:hAnsi="Times New Roman" w:cs="Times New Roman"/>
                <w:b/>
                <w:sz w:val="24"/>
                <w:szCs w:val="24"/>
              </w:rPr>
            </w:pPr>
          </w:p>
        </w:tc>
        <w:tc>
          <w:tcPr>
            <w:tcW w:w="2762" w:type="dxa"/>
            <w:gridSpan w:val="2"/>
            <w:tcBorders>
              <w:top w:val="nil"/>
              <w:bottom w:val="nil"/>
              <w:right w:val="single" w:sz="4" w:space="0" w:color="auto"/>
            </w:tcBorders>
            <w:shd w:val="clear" w:color="auto" w:fill="auto"/>
          </w:tcPr>
          <w:p w:rsidR="005C3E1E" w:rsidRDefault="005C3E1E" w:rsidP="00935ABA">
            <w:pPr>
              <w:jc w:val="center"/>
            </w:pPr>
          </w:p>
        </w:tc>
        <w:tc>
          <w:tcPr>
            <w:tcW w:w="2683" w:type="dxa"/>
            <w:gridSpan w:val="2"/>
            <w:tcBorders>
              <w:top w:val="nil"/>
              <w:bottom w:val="nil"/>
              <w:right w:val="single" w:sz="4" w:space="0" w:color="auto"/>
            </w:tcBorders>
          </w:tcPr>
          <w:p w:rsidR="005C3E1E" w:rsidRDefault="005C3E1E" w:rsidP="00935ABA">
            <w:pPr>
              <w:jc w:val="center"/>
            </w:pPr>
          </w:p>
        </w:tc>
      </w:tr>
      <w:tr w:rsidR="005C3E1E" w:rsidTr="00935A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363" w:type="dxa"/>
            <w:tcBorders>
              <w:top w:val="single" w:sz="4" w:space="0" w:color="auto"/>
            </w:tcBorders>
          </w:tcPr>
          <w:p w:rsidR="005C3E1E" w:rsidRPr="0048656F" w:rsidRDefault="005C3E1E" w:rsidP="00935ABA">
            <w:pPr>
              <w:jc w:val="center"/>
              <w:rPr>
                <w:rFonts w:ascii="Times New Roman" w:hAnsi="Times New Roman" w:cs="Times New Roman"/>
                <w:b/>
                <w:sz w:val="24"/>
                <w:szCs w:val="24"/>
              </w:rPr>
            </w:pPr>
            <w:r w:rsidRPr="0048656F">
              <w:rPr>
                <w:rFonts w:ascii="Times New Roman" w:hAnsi="Times New Roman" w:cs="Times New Roman"/>
                <w:b/>
                <w:sz w:val="24"/>
                <w:szCs w:val="24"/>
              </w:rPr>
              <w:t>Исполнено денежных обязательств</w:t>
            </w:r>
          </w:p>
        </w:tc>
        <w:tc>
          <w:tcPr>
            <w:tcW w:w="1601" w:type="dxa"/>
          </w:tcPr>
          <w:p w:rsidR="005C3E1E" w:rsidRPr="0048656F" w:rsidRDefault="005C3E1E" w:rsidP="00935ABA">
            <w:pPr>
              <w:jc w:val="center"/>
              <w:rPr>
                <w:rFonts w:ascii="Times New Roman" w:hAnsi="Times New Roman" w:cs="Times New Roman"/>
                <w:b/>
                <w:sz w:val="24"/>
                <w:szCs w:val="24"/>
              </w:rPr>
            </w:pPr>
            <w:r w:rsidRPr="0048656F">
              <w:rPr>
                <w:rFonts w:ascii="Times New Roman" w:hAnsi="Times New Roman" w:cs="Times New Roman"/>
                <w:b/>
                <w:sz w:val="24"/>
                <w:szCs w:val="24"/>
              </w:rPr>
              <w:t>Сумма</w:t>
            </w:r>
            <w:r>
              <w:rPr>
                <w:rFonts w:ascii="Times New Roman" w:hAnsi="Times New Roman" w:cs="Times New Roman"/>
                <w:b/>
                <w:sz w:val="24"/>
                <w:szCs w:val="24"/>
              </w:rPr>
              <w:t>, руб.</w:t>
            </w:r>
          </w:p>
        </w:tc>
        <w:tc>
          <w:tcPr>
            <w:tcW w:w="1188" w:type="dxa"/>
          </w:tcPr>
          <w:p w:rsidR="005C3E1E" w:rsidRPr="0048656F" w:rsidRDefault="005C3E1E" w:rsidP="00935ABA">
            <w:pPr>
              <w:jc w:val="center"/>
              <w:rPr>
                <w:rFonts w:ascii="Times New Roman" w:hAnsi="Times New Roman" w:cs="Times New Roman"/>
                <w:b/>
                <w:sz w:val="24"/>
                <w:szCs w:val="24"/>
              </w:rPr>
            </w:pPr>
            <w:r w:rsidRPr="0048656F">
              <w:rPr>
                <w:rFonts w:ascii="Times New Roman" w:hAnsi="Times New Roman" w:cs="Times New Roman"/>
                <w:b/>
                <w:sz w:val="24"/>
                <w:szCs w:val="24"/>
              </w:rPr>
              <w:t>% от общей суммы расходов</w:t>
            </w:r>
          </w:p>
        </w:tc>
        <w:tc>
          <w:tcPr>
            <w:tcW w:w="1574" w:type="dxa"/>
          </w:tcPr>
          <w:p w:rsidR="005C3E1E" w:rsidRPr="0048656F" w:rsidRDefault="005C3E1E" w:rsidP="00935ABA">
            <w:pPr>
              <w:jc w:val="center"/>
              <w:rPr>
                <w:rFonts w:ascii="Times New Roman" w:hAnsi="Times New Roman" w:cs="Times New Roman"/>
                <w:b/>
                <w:sz w:val="24"/>
                <w:szCs w:val="24"/>
              </w:rPr>
            </w:pPr>
            <w:r w:rsidRPr="0048656F">
              <w:rPr>
                <w:rFonts w:ascii="Times New Roman" w:hAnsi="Times New Roman" w:cs="Times New Roman"/>
                <w:b/>
                <w:sz w:val="24"/>
                <w:szCs w:val="24"/>
              </w:rPr>
              <w:t>Сумма</w:t>
            </w:r>
            <w:r>
              <w:rPr>
                <w:rFonts w:ascii="Times New Roman" w:hAnsi="Times New Roman" w:cs="Times New Roman"/>
                <w:b/>
                <w:sz w:val="24"/>
                <w:szCs w:val="24"/>
              </w:rPr>
              <w:t>, руб.</w:t>
            </w:r>
          </w:p>
        </w:tc>
        <w:tc>
          <w:tcPr>
            <w:tcW w:w="1188" w:type="dxa"/>
            <w:tcBorders>
              <w:right w:val="single" w:sz="4" w:space="0" w:color="auto"/>
            </w:tcBorders>
          </w:tcPr>
          <w:p w:rsidR="005C3E1E" w:rsidRPr="0048656F" w:rsidRDefault="005C3E1E" w:rsidP="00935ABA">
            <w:pPr>
              <w:jc w:val="center"/>
              <w:rPr>
                <w:rFonts w:ascii="Times New Roman" w:hAnsi="Times New Roman" w:cs="Times New Roman"/>
                <w:b/>
                <w:sz w:val="24"/>
                <w:szCs w:val="24"/>
              </w:rPr>
            </w:pPr>
            <w:r w:rsidRPr="0048656F">
              <w:rPr>
                <w:rFonts w:ascii="Times New Roman" w:hAnsi="Times New Roman" w:cs="Times New Roman"/>
                <w:b/>
                <w:sz w:val="24"/>
                <w:szCs w:val="24"/>
              </w:rPr>
              <w:t>% от общей суммы расходов</w:t>
            </w:r>
          </w:p>
        </w:tc>
        <w:tc>
          <w:tcPr>
            <w:tcW w:w="1495" w:type="dxa"/>
            <w:tcBorders>
              <w:right w:val="single" w:sz="4" w:space="0" w:color="auto"/>
            </w:tcBorders>
          </w:tcPr>
          <w:p w:rsidR="005C3E1E" w:rsidRPr="0048656F" w:rsidRDefault="005C3E1E" w:rsidP="00935ABA">
            <w:pPr>
              <w:jc w:val="center"/>
              <w:rPr>
                <w:rFonts w:ascii="Times New Roman" w:hAnsi="Times New Roman" w:cs="Times New Roman"/>
                <w:b/>
                <w:sz w:val="24"/>
                <w:szCs w:val="24"/>
              </w:rPr>
            </w:pPr>
            <w:r w:rsidRPr="0048656F">
              <w:rPr>
                <w:rFonts w:ascii="Times New Roman" w:hAnsi="Times New Roman" w:cs="Times New Roman"/>
                <w:b/>
                <w:sz w:val="24"/>
                <w:szCs w:val="24"/>
              </w:rPr>
              <w:t>Сумма</w:t>
            </w:r>
            <w:r>
              <w:rPr>
                <w:rFonts w:ascii="Times New Roman" w:hAnsi="Times New Roman" w:cs="Times New Roman"/>
                <w:b/>
                <w:sz w:val="24"/>
                <w:szCs w:val="24"/>
              </w:rPr>
              <w:t>, руб.</w:t>
            </w:r>
          </w:p>
        </w:tc>
        <w:tc>
          <w:tcPr>
            <w:tcW w:w="1188" w:type="dxa"/>
            <w:tcBorders>
              <w:right w:val="single" w:sz="4" w:space="0" w:color="auto"/>
            </w:tcBorders>
          </w:tcPr>
          <w:p w:rsidR="005C3E1E" w:rsidRPr="0048656F" w:rsidRDefault="005C3E1E" w:rsidP="00935ABA">
            <w:pPr>
              <w:jc w:val="center"/>
              <w:rPr>
                <w:rFonts w:ascii="Times New Roman" w:hAnsi="Times New Roman" w:cs="Times New Roman"/>
                <w:b/>
                <w:sz w:val="24"/>
                <w:szCs w:val="24"/>
              </w:rPr>
            </w:pPr>
            <w:r w:rsidRPr="0048656F">
              <w:rPr>
                <w:rFonts w:ascii="Times New Roman" w:hAnsi="Times New Roman" w:cs="Times New Roman"/>
                <w:b/>
                <w:sz w:val="24"/>
                <w:szCs w:val="24"/>
              </w:rPr>
              <w:t>% от общей суммы расходов</w:t>
            </w:r>
          </w:p>
        </w:tc>
      </w:tr>
      <w:tr w:rsidR="005C3E1E" w:rsidTr="00935A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363" w:type="dxa"/>
          </w:tcPr>
          <w:p w:rsidR="005C3E1E" w:rsidRPr="00177F5A" w:rsidRDefault="005C3E1E" w:rsidP="00935ABA">
            <w:pPr>
              <w:jc w:val="center"/>
              <w:rPr>
                <w:rFonts w:ascii="Times New Roman" w:hAnsi="Times New Roman" w:cs="Times New Roman"/>
                <w:b/>
              </w:rPr>
            </w:pPr>
            <w:r w:rsidRPr="00177F5A">
              <w:rPr>
                <w:rFonts w:ascii="Times New Roman" w:hAnsi="Times New Roman" w:cs="Times New Roman"/>
                <w:b/>
              </w:rPr>
              <w:t>оплата труда и начисления</w:t>
            </w:r>
          </w:p>
        </w:tc>
        <w:tc>
          <w:tcPr>
            <w:tcW w:w="1601" w:type="dxa"/>
          </w:tcPr>
          <w:p w:rsidR="005C3E1E" w:rsidRPr="00177F5A" w:rsidRDefault="00995475" w:rsidP="00935ABA">
            <w:pPr>
              <w:jc w:val="center"/>
              <w:rPr>
                <w:rFonts w:ascii="Times New Roman" w:hAnsi="Times New Roman" w:cs="Times New Roman"/>
              </w:rPr>
            </w:pPr>
            <w:r>
              <w:rPr>
                <w:rFonts w:ascii="Times New Roman" w:hAnsi="Times New Roman" w:cs="Times New Roman"/>
              </w:rPr>
              <w:t>7 505 800,20</w:t>
            </w:r>
          </w:p>
        </w:tc>
        <w:tc>
          <w:tcPr>
            <w:tcW w:w="1188" w:type="dxa"/>
          </w:tcPr>
          <w:p w:rsidR="005C3E1E" w:rsidRPr="00177F5A" w:rsidRDefault="00995475" w:rsidP="00935ABA">
            <w:pPr>
              <w:tabs>
                <w:tab w:val="left" w:pos="226"/>
                <w:tab w:val="center" w:pos="486"/>
              </w:tabs>
              <w:jc w:val="center"/>
              <w:rPr>
                <w:rFonts w:ascii="Times New Roman" w:hAnsi="Times New Roman" w:cs="Times New Roman"/>
              </w:rPr>
            </w:pPr>
            <w:r>
              <w:rPr>
                <w:rFonts w:ascii="Times New Roman" w:hAnsi="Times New Roman" w:cs="Times New Roman"/>
              </w:rPr>
              <w:t>80,41</w:t>
            </w:r>
          </w:p>
        </w:tc>
        <w:tc>
          <w:tcPr>
            <w:tcW w:w="1574" w:type="dxa"/>
          </w:tcPr>
          <w:p w:rsidR="005C3E1E" w:rsidRPr="00177F5A" w:rsidRDefault="00995475" w:rsidP="00935ABA">
            <w:pPr>
              <w:tabs>
                <w:tab w:val="center" w:pos="679"/>
              </w:tabs>
              <w:rPr>
                <w:rFonts w:ascii="Times New Roman" w:hAnsi="Times New Roman" w:cs="Times New Roman"/>
              </w:rPr>
            </w:pPr>
            <w:r>
              <w:rPr>
                <w:rFonts w:ascii="Times New Roman" w:hAnsi="Times New Roman" w:cs="Times New Roman"/>
              </w:rPr>
              <w:tab/>
              <w:t>9 389 481,46</w:t>
            </w:r>
          </w:p>
        </w:tc>
        <w:tc>
          <w:tcPr>
            <w:tcW w:w="1188" w:type="dxa"/>
          </w:tcPr>
          <w:p w:rsidR="005C3E1E" w:rsidRPr="00177F5A" w:rsidRDefault="00995475" w:rsidP="00935ABA">
            <w:pPr>
              <w:jc w:val="center"/>
              <w:rPr>
                <w:rFonts w:ascii="Times New Roman" w:hAnsi="Times New Roman" w:cs="Times New Roman"/>
              </w:rPr>
            </w:pPr>
            <w:r>
              <w:rPr>
                <w:rFonts w:ascii="Times New Roman" w:hAnsi="Times New Roman" w:cs="Times New Roman"/>
              </w:rPr>
              <w:t>87,71</w:t>
            </w:r>
          </w:p>
        </w:tc>
        <w:tc>
          <w:tcPr>
            <w:tcW w:w="1495" w:type="dxa"/>
            <w:tcBorders>
              <w:right w:val="single" w:sz="4" w:space="0" w:color="auto"/>
            </w:tcBorders>
          </w:tcPr>
          <w:p w:rsidR="005C3E1E" w:rsidRPr="00177F5A" w:rsidRDefault="00995475" w:rsidP="00935ABA">
            <w:pPr>
              <w:jc w:val="center"/>
              <w:rPr>
                <w:rFonts w:ascii="Times New Roman" w:hAnsi="Times New Roman" w:cs="Times New Roman"/>
              </w:rPr>
            </w:pPr>
            <w:r>
              <w:rPr>
                <w:rFonts w:ascii="Times New Roman" w:hAnsi="Times New Roman" w:cs="Times New Roman"/>
              </w:rPr>
              <w:t>11 579 910,52</w:t>
            </w:r>
          </w:p>
        </w:tc>
        <w:tc>
          <w:tcPr>
            <w:tcW w:w="1188" w:type="dxa"/>
            <w:tcBorders>
              <w:left w:val="single" w:sz="4" w:space="0" w:color="auto"/>
            </w:tcBorders>
          </w:tcPr>
          <w:p w:rsidR="005C3E1E" w:rsidRPr="00177F5A" w:rsidRDefault="00995475" w:rsidP="00935ABA">
            <w:pPr>
              <w:jc w:val="center"/>
              <w:rPr>
                <w:rFonts w:ascii="Times New Roman" w:hAnsi="Times New Roman" w:cs="Times New Roman"/>
              </w:rPr>
            </w:pPr>
            <w:r>
              <w:rPr>
                <w:rFonts w:ascii="Times New Roman" w:hAnsi="Times New Roman" w:cs="Times New Roman"/>
              </w:rPr>
              <w:t>90,99</w:t>
            </w:r>
          </w:p>
        </w:tc>
      </w:tr>
      <w:tr w:rsidR="005C3E1E" w:rsidTr="00935A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363" w:type="dxa"/>
          </w:tcPr>
          <w:p w:rsidR="005C3E1E" w:rsidRPr="00177F5A" w:rsidRDefault="005C3E1E" w:rsidP="00935ABA">
            <w:pPr>
              <w:jc w:val="center"/>
              <w:rPr>
                <w:rFonts w:ascii="Times New Roman" w:hAnsi="Times New Roman" w:cs="Times New Roman"/>
                <w:b/>
              </w:rPr>
            </w:pPr>
            <w:r w:rsidRPr="00177F5A">
              <w:rPr>
                <w:rFonts w:ascii="Times New Roman" w:hAnsi="Times New Roman" w:cs="Times New Roman"/>
                <w:b/>
              </w:rPr>
              <w:t>приобретение товаров, услуг</w:t>
            </w:r>
          </w:p>
        </w:tc>
        <w:tc>
          <w:tcPr>
            <w:tcW w:w="1601" w:type="dxa"/>
          </w:tcPr>
          <w:p w:rsidR="005C3E1E" w:rsidRPr="00177F5A" w:rsidRDefault="00995475" w:rsidP="00935ABA">
            <w:pPr>
              <w:jc w:val="center"/>
              <w:rPr>
                <w:rFonts w:ascii="Times New Roman" w:hAnsi="Times New Roman" w:cs="Times New Roman"/>
              </w:rPr>
            </w:pPr>
            <w:r>
              <w:rPr>
                <w:rFonts w:ascii="Times New Roman" w:hAnsi="Times New Roman" w:cs="Times New Roman"/>
              </w:rPr>
              <w:t>1 111 285,51</w:t>
            </w:r>
          </w:p>
        </w:tc>
        <w:tc>
          <w:tcPr>
            <w:tcW w:w="1188" w:type="dxa"/>
          </w:tcPr>
          <w:p w:rsidR="005C3E1E" w:rsidRPr="00177F5A" w:rsidRDefault="00995475" w:rsidP="00935ABA">
            <w:pPr>
              <w:jc w:val="center"/>
              <w:rPr>
                <w:rFonts w:ascii="Times New Roman" w:hAnsi="Times New Roman" w:cs="Times New Roman"/>
              </w:rPr>
            </w:pPr>
            <w:r>
              <w:rPr>
                <w:rFonts w:ascii="Times New Roman" w:hAnsi="Times New Roman" w:cs="Times New Roman"/>
              </w:rPr>
              <w:t>11,90</w:t>
            </w:r>
          </w:p>
        </w:tc>
        <w:tc>
          <w:tcPr>
            <w:tcW w:w="1574" w:type="dxa"/>
          </w:tcPr>
          <w:p w:rsidR="005C3E1E" w:rsidRPr="00177F5A" w:rsidRDefault="00995475" w:rsidP="00935ABA">
            <w:pPr>
              <w:jc w:val="center"/>
              <w:rPr>
                <w:rFonts w:ascii="Times New Roman" w:hAnsi="Times New Roman" w:cs="Times New Roman"/>
              </w:rPr>
            </w:pPr>
            <w:r>
              <w:rPr>
                <w:rFonts w:ascii="Times New Roman" w:hAnsi="Times New Roman" w:cs="Times New Roman"/>
              </w:rPr>
              <w:t>970 900,00</w:t>
            </w:r>
          </w:p>
        </w:tc>
        <w:tc>
          <w:tcPr>
            <w:tcW w:w="1188" w:type="dxa"/>
          </w:tcPr>
          <w:p w:rsidR="005C3E1E" w:rsidRPr="00177F5A" w:rsidRDefault="00995475" w:rsidP="00935ABA">
            <w:pPr>
              <w:jc w:val="center"/>
              <w:rPr>
                <w:rFonts w:ascii="Times New Roman" w:hAnsi="Times New Roman" w:cs="Times New Roman"/>
              </w:rPr>
            </w:pPr>
            <w:r>
              <w:rPr>
                <w:rFonts w:ascii="Times New Roman" w:hAnsi="Times New Roman" w:cs="Times New Roman"/>
              </w:rPr>
              <w:t>9,07</w:t>
            </w:r>
          </w:p>
        </w:tc>
        <w:tc>
          <w:tcPr>
            <w:tcW w:w="1495" w:type="dxa"/>
            <w:tcBorders>
              <w:right w:val="single" w:sz="4" w:space="0" w:color="auto"/>
            </w:tcBorders>
          </w:tcPr>
          <w:p w:rsidR="005C3E1E" w:rsidRPr="00177F5A" w:rsidRDefault="00995475" w:rsidP="00935ABA">
            <w:pPr>
              <w:jc w:val="center"/>
              <w:rPr>
                <w:rFonts w:ascii="Times New Roman" w:hAnsi="Times New Roman" w:cs="Times New Roman"/>
              </w:rPr>
            </w:pPr>
            <w:r>
              <w:rPr>
                <w:rFonts w:ascii="Times New Roman" w:hAnsi="Times New Roman" w:cs="Times New Roman"/>
              </w:rPr>
              <w:t>779 293,51</w:t>
            </w:r>
          </w:p>
        </w:tc>
        <w:tc>
          <w:tcPr>
            <w:tcW w:w="1188" w:type="dxa"/>
            <w:tcBorders>
              <w:left w:val="single" w:sz="4" w:space="0" w:color="auto"/>
            </w:tcBorders>
          </w:tcPr>
          <w:p w:rsidR="005C3E1E" w:rsidRPr="00177F5A" w:rsidRDefault="00995475" w:rsidP="00935ABA">
            <w:pPr>
              <w:jc w:val="center"/>
              <w:rPr>
                <w:rFonts w:ascii="Times New Roman" w:hAnsi="Times New Roman" w:cs="Times New Roman"/>
              </w:rPr>
            </w:pPr>
            <w:r>
              <w:rPr>
                <w:rFonts w:ascii="Times New Roman" w:hAnsi="Times New Roman" w:cs="Times New Roman"/>
              </w:rPr>
              <w:t>6,12</w:t>
            </w:r>
          </w:p>
        </w:tc>
      </w:tr>
      <w:tr w:rsidR="004D4A23" w:rsidTr="00935A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363" w:type="dxa"/>
          </w:tcPr>
          <w:p w:rsidR="004D4A23" w:rsidRPr="00177F5A" w:rsidRDefault="004D4A23" w:rsidP="00935ABA">
            <w:pPr>
              <w:jc w:val="center"/>
              <w:rPr>
                <w:rFonts w:ascii="Times New Roman" w:hAnsi="Times New Roman" w:cs="Times New Roman"/>
                <w:b/>
              </w:rPr>
            </w:pPr>
            <w:r>
              <w:rPr>
                <w:rFonts w:ascii="Times New Roman" w:hAnsi="Times New Roman" w:cs="Times New Roman"/>
                <w:b/>
              </w:rPr>
              <w:t>Уплата прочих налогов и сборов</w:t>
            </w:r>
          </w:p>
        </w:tc>
        <w:tc>
          <w:tcPr>
            <w:tcW w:w="1601" w:type="dxa"/>
          </w:tcPr>
          <w:p w:rsidR="004D4A23" w:rsidRDefault="00995475" w:rsidP="00935ABA">
            <w:pPr>
              <w:jc w:val="center"/>
              <w:rPr>
                <w:rFonts w:ascii="Times New Roman" w:hAnsi="Times New Roman" w:cs="Times New Roman"/>
              </w:rPr>
            </w:pPr>
            <w:r>
              <w:rPr>
                <w:rFonts w:ascii="Times New Roman" w:hAnsi="Times New Roman" w:cs="Times New Roman"/>
              </w:rPr>
              <w:t>15 200,00</w:t>
            </w:r>
          </w:p>
        </w:tc>
        <w:tc>
          <w:tcPr>
            <w:tcW w:w="1188" w:type="dxa"/>
          </w:tcPr>
          <w:p w:rsidR="004D4A23" w:rsidRDefault="00995475" w:rsidP="00935ABA">
            <w:pPr>
              <w:jc w:val="center"/>
              <w:rPr>
                <w:rFonts w:ascii="Times New Roman" w:hAnsi="Times New Roman" w:cs="Times New Roman"/>
              </w:rPr>
            </w:pPr>
            <w:r>
              <w:rPr>
                <w:rFonts w:ascii="Times New Roman" w:hAnsi="Times New Roman" w:cs="Times New Roman"/>
              </w:rPr>
              <w:t>0,16</w:t>
            </w:r>
          </w:p>
        </w:tc>
        <w:tc>
          <w:tcPr>
            <w:tcW w:w="1574" w:type="dxa"/>
          </w:tcPr>
          <w:p w:rsidR="004D4A23" w:rsidRDefault="00995475" w:rsidP="00935ABA">
            <w:pPr>
              <w:jc w:val="center"/>
              <w:rPr>
                <w:rFonts w:ascii="Times New Roman" w:hAnsi="Times New Roman" w:cs="Times New Roman"/>
              </w:rPr>
            </w:pPr>
            <w:r>
              <w:rPr>
                <w:rFonts w:ascii="Times New Roman" w:hAnsi="Times New Roman" w:cs="Times New Roman"/>
              </w:rPr>
              <w:t>10 771,55</w:t>
            </w:r>
          </w:p>
        </w:tc>
        <w:tc>
          <w:tcPr>
            <w:tcW w:w="1188" w:type="dxa"/>
          </w:tcPr>
          <w:p w:rsidR="004D4A23" w:rsidRDefault="00995475" w:rsidP="00935ABA">
            <w:pPr>
              <w:jc w:val="center"/>
              <w:rPr>
                <w:rFonts w:ascii="Times New Roman" w:hAnsi="Times New Roman" w:cs="Times New Roman"/>
              </w:rPr>
            </w:pPr>
            <w:r>
              <w:rPr>
                <w:rFonts w:ascii="Times New Roman" w:hAnsi="Times New Roman" w:cs="Times New Roman"/>
              </w:rPr>
              <w:t>0,10</w:t>
            </w:r>
          </w:p>
        </w:tc>
        <w:tc>
          <w:tcPr>
            <w:tcW w:w="1495" w:type="dxa"/>
            <w:tcBorders>
              <w:right w:val="single" w:sz="4" w:space="0" w:color="auto"/>
            </w:tcBorders>
          </w:tcPr>
          <w:p w:rsidR="004D4A23" w:rsidRDefault="00995475" w:rsidP="00935ABA">
            <w:pPr>
              <w:jc w:val="center"/>
              <w:rPr>
                <w:rFonts w:ascii="Times New Roman" w:hAnsi="Times New Roman" w:cs="Times New Roman"/>
              </w:rPr>
            </w:pPr>
            <w:r>
              <w:rPr>
                <w:rFonts w:ascii="Times New Roman" w:hAnsi="Times New Roman" w:cs="Times New Roman"/>
              </w:rPr>
              <w:t>9 612,09</w:t>
            </w:r>
          </w:p>
        </w:tc>
        <w:tc>
          <w:tcPr>
            <w:tcW w:w="1188" w:type="dxa"/>
            <w:tcBorders>
              <w:left w:val="single" w:sz="4" w:space="0" w:color="auto"/>
            </w:tcBorders>
          </w:tcPr>
          <w:p w:rsidR="004D4A23" w:rsidRDefault="00995475" w:rsidP="00935ABA">
            <w:pPr>
              <w:jc w:val="center"/>
              <w:rPr>
                <w:rFonts w:ascii="Times New Roman" w:hAnsi="Times New Roman" w:cs="Times New Roman"/>
              </w:rPr>
            </w:pPr>
            <w:r>
              <w:rPr>
                <w:rFonts w:ascii="Times New Roman" w:hAnsi="Times New Roman" w:cs="Times New Roman"/>
              </w:rPr>
              <w:t>0,08</w:t>
            </w:r>
          </w:p>
        </w:tc>
      </w:tr>
      <w:tr w:rsidR="005C3E1E" w:rsidTr="00935A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363" w:type="dxa"/>
          </w:tcPr>
          <w:p w:rsidR="005C3E1E" w:rsidRPr="00177F5A" w:rsidRDefault="005C3E1E" w:rsidP="00935ABA">
            <w:pPr>
              <w:jc w:val="center"/>
              <w:rPr>
                <w:rFonts w:ascii="Times New Roman" w:hAnsi="Times New Roman" w:cs="Times New Roman"/>
                <w:b/>
              </w:rPr>
            </w:pPr>
            <w:r w:rsidRPr="00177F5A">
              <w:rPr>
                <w:rFonts w:ascii="Times New Roman" w:hAnsi="Times New Roman" w:cs="Times New Roman"/>
                <w:b/>
              </w:rPr>
              <w:t xml:space="preserve">закупка </w:t>
            </w:r>
            <w:r w:rsidR="004D4A23">
              <w:rPr>
                <w:rFonts w:ascii="Times New Roman" w:hAnsi="Times New Roman" w:cs="Times New Roman"/>
                <w:b/>
              </w:rPr>
              <w:t>товаров, работ и услуг в сфере информационно-коммуникационных технологий</w:t>
            </w:r>
          </w:p>
        </w:tc>
        <w:tc>
          <w:tcPr>
            <w:tcW w:w="1601" w:type="dxa"/>
          </w:tcPr>
          <w:p w:rsidR="005C3E1E" w:rsidRPr="00177F5A" w:rsidRDefault="00995475" w:rsidP="00935ABA">
            <w:pPr>
              <w:jc w:val="center"/>
              <w:rPr>
                <w:rFonts w:ascii="Times New Roman" w:hAnsi="Times New Roman" w:cs="Times New Roman"/>
              </w:rPr>
            </w:pPr>
            <w:r>
              <w:rPr>
                <w:rFonts w:ascii="Times New Roman" w:hAnsi="Times New Roman" w:cs="Times New Roman"/>
              </w:rPr>
              <w:t>702 429,00</w:t>
            </w:r>
          </w:p>
        </w:tc>
        <w:tc>
          <w:tcPr>
            <w:tcW w:w="1188" w:type="dxa"/>
          </w:tcPr>
          <w:p w:rsidR="005C3E1E" w:rsidRPr="00177F5A" w:rsidRDefault="00995475" w:rsidP="00935ABA">
            <w:pPr>
              <w:jc w:val="center"/>
              <w:rPr>
                <w:rFonts w:ascii="Times New Roman" w:hAnsi="Times New Roman" w:cs="Times New Roman"/>
              </w:rPr>
            </w:pPr>
            <w:r>
              <w:rPr>
                <w:rFonts w:ascii="Times New Roman" w:hAnsi="Times New Roman" w:cs="Times New Roman"/>
              </w:rPr>
              <w:t>7,52</w:t>
            </w:r>
          </w:p>
          <w:p w:rsidR="005C3E1E" w:rsidRPr="00177F5A" w:rsidRDefault="005C3E1E" w:rsidP="00935ABA">
            <w:pPr>
              <w:jc w:val="center"/>
              <w:rPr>
                <w:rFonts w:ascii="Times New Roman" w:hAnsi="Times New Roman" w:cs="Times New Roman"/>
              </w:rPr>
            </w:pPr>
          </w:p>
        </w:tc>
        <w:tc>
          <w:tcPr>
            <w:tcW w:w="1574" w:type="dxa"/>
          </w:tcPr>
          <w:p w:rsidR="005C3E1E" w:rsidRPr="00177F5A" w:rsidRDefault="00995475" w:rsidP="00935ABA">
            <w:pPr>
              <w:jc w:val="center"/>
              <w:rPr>
                <w:rFonts w:ascii="Times New Roman" w:hAnsi="Times New Roman" w:cs="Times New Roman"/>
              </w:rPr>
            </w:pPr>
            <w:r>
              <w:rPr>
                <w:rFonts w:ascii="Times New Roman" w:hAnsi="Times New Roman" w:cs="Times New Roman"/>
              </w:rPr>
              <w:t>334 400,00</w:t>
            </w:r>
          </w:p>
        </w:tc>
        <w:tc>
          <w:tcPr>
            <w:tcW w:w="1188" w:type="dxa"/>
          </w:tcPr>
          <w:p w:rsidR="004D4A23" w:rsidRPr="00177F5A" w:rsidRDefault="00995475" w:rsidP="00935ABA">
            <w:pPr>
              <w:jc w:val="center"/>
              <w:rPr>
                <w:rFonts w:ascii="Times New Roman" w:hAnsi="Times New Roman" w:cs="Times New Roman"/>
              </w:rPr>
            </w:pPr>
            <w:r>
              <w:rPr>
                <w:rFonts w:ascii="Times New Roman" w:hAnsi="Times New Roman" w:cs="Times New Roman"/>
              </w:rPr>
              <w:t>3,12</w:t>
            </w:r>
          </w:p>
        </w:tc>
        <w:tc>
          <w:tcPr>
            <w:tcW w:w="1495" w:type="dxa"/>
            <w:tcBorders>
              <w:right w:val="single" w:sz="4" w:space="0" w:color="auto"/>
            </w:tcBorders>
          </w:tcPr>
          <w:p w:rsidR="005C3E1E" w:rsidRPr="00177F5A" w:rsidRDefault="00995475" w:rsidP="00935ABA">
            <w:pPr>
              <w:jc w:val="center"/>
              <w:rPr>
                <w:rFonts w:ascii="Times New Roman" w:hAnsi="Times New Roman" w:cs="Times New Roman"/>
              </w:rPr>
            </w:pPr>
            <w:r>
              <w:rPr>
                <w:rFonts w:ascii="Times New Roman" w:hAnsi="Times New Roman" w:cs="Times New Roman"/>
              </w:rPr>
              <w:t>357 800,00</w:t>
            </w:r>
          </w:p>
        </w:tc>
        <w:tc>
          <w:tcPr>
            <w:tcW w:w="1188" w:type="dxa"/>
            <w:tcBorders>
              <w:left w:val="single" w:sz="4" w:space="0" w:color="auto"/>
            </w:tcBorders>
          </w:tcPr>
          <w:p w:rsidR="005C3E1E" w:rsidRPr="00177F5A" w:rsidRDefault="00995475" w:rsidP="00935ABA">
            <w:pPr>
              <w:jc w:val="center"/>
              <w:rPr>
                <w:rFonts w:ascii="Times New Roman" w:hAnsi="Times New Roman" w:cs="Times New Roman"/>
              </w:rPr>
            </w:pPr>
            <w:r>
              <w:rPr>
                <w:rFonts w:ascii="Times New Roman" w:hAnsi="Times New Roman" w:cs="Times New Roman"/>
              </w:rPr>
              <w:t>2,81</w:t>
            </w:r>
          </w:p>
        </w:tc>
      </w:tr>
      <w:tr w:rsidR="005C3E1E" w:rsidRPr="0048656F" w:rsidTr="00935A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363" w:type="dxa"/>
          </w:tcPr>
          <w:p w:rsidR="005C3E1E" w:rsidRPr="00177F5A" w:rsidRDefault="005C3E1E" w:rsidP="00935ABA">
            <w:pPr>
              <w:jc w:val="center"/>
              <w:rPr>
                <w:rFonts w:ascii="Times New Roman" w:hAnsi="Times New Roman" w:cs="Times New Roman"/>
                <w:b/>
              </w:rPr>
            </w:pPr>
            <w:r w:rsidRPr="00177F5A">
              <w:rPr>
                <w:rFonts w:ascii="Times New Roman" w:hAnsi="Times New Roman" w:cs="Times New Roman"/>
                <w:b/>
              </w:rPr>
              <w:t>Всего</w:t>
            </w:r>
          </w:p>
        </w:tc>
        <w:tc>
          <w:tcPr>
            <w:tcW w:w="1601" w:type="dxa"/>
          </w:tcPr>
          <w:p w:rsidR="005C3E1E" w:rsidRPr="00177F5A" w:rsidRDefault="00995475" w:rsidP="00935ABA">
            <w:pPr>
              <w:jc w:val="center"/>
              <w:rPr>
                <w:rFonts w:ascii="Times New Roman" w:hAnsi="Times New Roman" w:cs="Times New Roman"/>
                <w:b/>
              </w:rPr>
            </w:pPr>
            <w:r>
              <w:rPr>
                <w:rFonts w:ascii="Times New Roman" w:hAnsi="Times New Roman" w:cs="Times New Roman"/>
                <w:b/>
              </w:rPr>
              <w:t>9 334 714,71</w:t>
            </w:r>
          </w:p>
        </w:tc>
        <w:tc>
          <w:tcPr>
            <w:tcW w:w="1188" w:type="dxa"/>
          </w:tcPr>
          <w:p w:rsidR="005C3E1E" w:rsidRPr="00177F5A" w:rsidRDefault="00995475" w:rsidP="00935ABA">
            <w:pPr>
              <w:jc w:val="center"/>
              <w:rPr>
                <w:rFonts w:ascii="Times New Roman" w:hAnsi="Times New Roman" w:cs="Times New Roman"/>
                <w:b/>
              </w:rPr>
            </w:pPr>
            <w:r>
              <w:rPr>
                <w:rFonts w:ascii="Times New Roman" w:hAnsi="Times New Roman" w:cs="Times New Roman"/>
                <w:b/>
              </w:rPr>
              <w:t>100</w:t>
            </w:r>
          </w:p>
        </w:tc>
        <w:tc>
          <w:tcPr>
            <w:tcW w:w="1574" w:type="dxa"/>
          </w:tcPr>
          <w:p w:rsidR="005C3E1E" w:rsidRPr="00177F5A" w:rsidRDefault="00995475" w:rsidP="00935ABA">
            <w:pPr>
              <w:jc w:val="center"/>
              <w:rPr>
                <w:rFonts w:ascii="Times New Roman" w:hAnsi="Times New Roman" w:cs="Times New Roman"/>
                <w:b/>
              </w:rPr>
            </w:pPr>
            <w:r>
              <w:rPr>
                <w:rFonts w:ascii="Times New Roman" w:hAnsi="Times New Roman" w:cs="Times New Roman"/>
                <w:b/>
              </w:rPr>
              <w:t>10 805 791,59</w:t>
            </w:r>
          </w:p>
        </w:tc>
        <w:tc>
          <w:tcPr>
            <w:tcW w:w="1188" w:type="dxa"/>
          </w:tcPr>
          <w:p w:rsidR="005C3E1E" w:rsidRPr="00177F5A" w:rsidRDefault="00995475" w:rsidP="00935ABA">
            <w:pPr>
              <w:jc w:val="center"/>
              <w:rPr>
                <w:rFonts w:ascii="Times New Roman" w:hAnsi="Times New Roman" w:cs="Times New Roman"/>
                <w:b/>
              </w:rPr>
            </w:pPr>
            <w:r>
              <w:rPr>
                <w:rFonts w:ascii="Times New Roman" w:hAnsi="Times New Roman" w:cs="Times New Roman"/>
                <w:b/>
              </w:rPr>
              <w:t>100</w:t>
            </w:r>
          </w:p>
        </w:tc>
        <w:tc>
          <w:tcPr>
            <w:tcW w:w="1495" w:type="dxa"/>
            <w:tcBorders>
              <w:right w:val="single" w:sz="4" w:space="0" w:color="auto"/>
            </w:tcBorders>
          </w:tcPr>
          <w:p w:rsidR="005C3E1E" w:rsidRPr="00177F5A" w:rsidRDefault="00995475" w:rsidP="00935ABA">
            <w:pPr>
              <w:jc w:val="center"/>
              <w:rPr>
                <w:rFonts w:ascii="Times New Roman" w:hAnsi="Times New Roman" w:cs="Times New Roman"/>
                <w:b/>
              </w:rPr>
            </w:pPr>
            <w:r>
              <w:rPr>
                <w:rFonts w:ascii="Times New Roman" w:hAnsi="Times New Roman" w:cs="Times New Roman"/>
                <w:b/>
              </w:rPr>
              <w:t>12 726 606,12</w:t>
            </w:r>
          </w:p>
        </w:tc>
        <w:tc>
          <w:tcPr>
            <w:tcW w:w="1188" w:type="dxa"/>
            <w:tcBorders>
              <w:left w:val="single" w:sz="4" w:space="0" w:color="auto"/>
            </w:tcBorders>
          </w:tcPr>
          <w:p w:rsidR="005C3E1E" w:rsidRPr="00177F5A" w:rsidRDefault="00995475" w:rsidP="00935ABA">
            <w:pPr>
              <w:jc w:val="center"/>
              <w:rPr>
                <w:rFonts w:ascii="Times New Roman" w:hAnsi="Times New Roman" w:cs="Times New Roman"/>
                <w:b/>
              </w:rPr>
            </w:pPr>
            <w:r>
              <w:rPr>
                <w:rFonts w:ascii="Times New Roman" w:hAnsi="Times New Roman" w:cs="Times New Roman"/>
                <w:b/>
              </w:rPr>
              <w:t>100</w:t>
            </w:r>
          </w:p>
        </w:tc>
      </w:tr>
    </w:tbl>
    <w:p w:rsidR="005C3E1E" w:rsidRPr="005C3E1E" w:rsidRDefault="005C3E1E" w:rsidP="00935ABA">
      <w:pPr>
        <w:pStyle w:val="ab"/>
        <w:jc w:val="both"/>
        <w:rPr>
          <w:rFonts w:ascii="Times New Roman" w:hAnsi="Times New Roman"/>
          <w:sz w:val="28"/>
          <w:szCs w:val="28"/>
        </w:rPr>
      </w:pPr>
    </w:p>
    <w:p w:rsidR="00AF107A" w:rsidRDefault="00436BAA" w:rsidP="009428A3">
      <w:pPr>
        <w:pStyle w:val="ab"/>
        <w:ind w:firstLine="567"/>
        <w:jc w:val="both"/>
        <w:rPr>
          <w:rFonts w:ascii="Times New Roman" w:hAnsi="Times New Roman"/>
          <w:sz w:val="28"/>
          <w:szCs w:val="28"/>
        </w:rPr>
      </w:pPr>
      <w:r>
        <w:rPr>
          <w:rFonts w:ascii="Times New Roman" w:hAnsi="Times New Roman"/>
          <w:sz w:val="28"/>
          <w:szCs w:val="28"/>
        </w:rPr>
        <w:t xml:space="preserve">    </w:t>
      </w:r>
      <w:r w:rsidR="00AF107A" w:rsidRPr="00FA5537">
        <w:rPr>
          <w:rFonts w:ascii="Times New Roman" w:hAnsi="Times New Roman"/>
          <w:sz w:val="28"/>
          <w:szCs w:val="28"/>
        </w:rPr>
        <w:t>При проверке отчетов (ф.0503128) о принятых бюджетных обязательствах и (ф.0503169) «Сведения по дебиторской и кредиторской задолженности», контрольные соотношения  по представленной год</w:t>
      </w:r>
      <w:r w:rsidR="007C66CC">
        <w:rPr>
          <w:rFonts w:ascii="Times New Roman" w:hAnsi="Times New Roman"/>
          <w:sz w:val="28"/>
          <w:szCs w:val="28"/>
        </w:rPr>
        <w:t>овой отчетности</w:t>
      </w:r>
      <w:r w:rsidR="00AF107A" w:rsidRPr="00FA5537">
        <w:rPr>
          <w:rFonts w:ascii="Times New Roman" w:hAnsi="Times New Roman"/>
          <w:sz w:val="28"/>
          <w:szCs w:val="28"/>
        </w:rPr>
        <w:t xml:space="preserve"> соблюдены. </w:t>
      </w:r>
    </w:p>
    <w:p w:rsidR="002E7AB0" w:rsidRPr="00FA5537" w:rsidRDefault="002E7AB0" w:rsidP="009428A3">
      <w:pPr>
        <w:pStyle w:val="ab"/>
        <w:ind w:firstLine="567"/>
        <w:jc w:val="both"/>
        <w:rPr>
          <w:rFonts w:ascii="Times New Roman" w:hAnsi="Times New Roman"/>
          <w:sz w:val="28"/>
          <w:szCs w:val="28"/>
        </w:rPr>
      </w:pPr>
    </w:p>
    <w:p w:rsidR="00AF107A" w:rsidRDefault="007A328F" w:rsidP="009428A3">
      <w:pPr>
        <w:pStyle w:val="ab"/>
        <w:ind w:firstLine="567"/>
        <w:jc w:val="both"/>
        <w:rPr>
          <w:rFonts w:ascii="Times New Roman" w:hAnsi="Times New Roman"/>
          <w:sz w:val="28"/>
          <w:szCs w:val="28"/>
        </w:rPr>
      </w:pPr>
      <w:r>
        <w:rPr>
          <w:rFonts w:ascii="Times New Roman" w:hAnsi="Times New Roman"/>
          <w:sz w:val="28"/>
          <w:szCs w:val="28"/>
        </w:rPr>
        <w:t>Формы годовой бухгалтерской отчетности за 2020 г., 2021 г. и 2022 г. не подписаны исполнителем. Отчет об исполнении бюджета за 2022 г. не пронумерован.</w:t>
      </w:r>
    </w:p>
    <w:p w:rsidR="00935ABA" w:rsidRDefault="00935ABA" w:rsidP="009428A3">
      <w:pPr>
        <w:pStyle w:val="ab"/>
        <w:ind w:firstLine="567"/>
        <w:jc w:val="both"/>
        <w:rPr>
          <w:rFonts w:ascii="Times New Roman" w:hAnsi="Times New Roman"/>
          <w:sz w:val="28"/>
          <w:szCs w:val="28"/>
        </w:rPr>
      </w:pPr>
    </w:p>
    <w:p w:rsidR="00935ABA" w:rsidRDefault="00935ABA" w:rsidP="009428A3">
      <w:pPr>
        <w:pStyle w:val="ab"/>
        <w:ind w:firstLine="567"/>
        <w:jc w:val="both"/>
        <w:rPr>
          <w:rFonts w:ascii="Times New Roman" w:hAnsi="Times New Roman"/>
          <w:sz w:val="28"/>
          <w:szCs w:val="28"/>
        </w:rPr>
      </w:pPr>
    </w:p>
    <w:p w:rsidR="002E7AB0" w:rsidRPr="00067F5C" w:rsidRDefault="002E7AB0" w:rsidP="009428A3">
      <w:pPr>
        <w:pStyle w:val="ab"/>
        <w:ind w:firstLine="567"/>
        <w:jc w:val="both"/>
        <w:rPr>
          <w:rFonts w:ascii="Times New Roman" w:hAnsi="Times New Roman"/>
          <w:sz w:val="28"/>
          <w:szCs w:val="28"/>
        </w:rPr>
      </w:pPr>
    </w:p>
    <w:p w:rsidR="000F02F1" w:rsidRPr="00AC6D99" w:rsidRDefault="00B85104" w:rsidP="009428A3">
      <w:pPr>
        <w:pStyle w:val="a4"/>
        <w:ind w:firstLine="567"/>
        <w:rPr>
          <w:rFonts w:ascii="Times New Roman" w:hAnsi="Times New Roman" w:cs="Times New Roman"/>
          <w:sz w:val="28"/>
          <w:szCs w:val="28"/>
        </w:rPr>
      </w:pPr>
      <w:r>
        <w:rPr>
          <w:rFonts w:ascii="Times New Roman" w:hAnsi="Times New Roman" w:cs="Times New Roman"/>
          <w:sz w:val="28"/>
          <w:szCs w:val="28"/>
        </w:rPr>
        <w:t>Главный специалист по внутреннему</w:t>
      </w:r>
    </w:p>
    <w:p w:rsidR="00094D77" w:rsidRPr="00AA7CE0" w:rsidRDefault="000F02F1" w:rsidP="009428A3">
      <w:pPr>
        <w:pStyle w:val="a4"/>
        <w:ind w:firstLine="567"/>
        <w:rPr>
          <w:rFonts w:ascii="Times New Roman" w:hAnsi="Times New Roman" w:cs="Times New Roman"/>
          <w:sz w:val="28"/>
          <w:szCs w:val="28"/>
        </w:rPr>
      </w:pPr>
      <w:r w:rsidRPr="00AC6D99">
        <w:rPr>
          <w:rFonts w:ascii="Times New Roman" w:hAnsi="Times New Roman" w:cs="Times New Roman"/>
          <w:sz w:val="28"/>
          <w:szCs w:val="28"/>
        </w:rPr>
        <w:t xml:space="preserve">муниципальному контролю:                        </w:t>
      </w:r>
      <w:r w:rsidR="00B85104">
        <w:rPr>
          <w:rFonts w:ascii="Times New Roman" w:hAnsi="Times New Roman" w:cs="Times New Roman"/>
          <w:sz w:val="28"/>
          <w:szCs w:val="28"/>
        </w:rPr>
        <w:t xml:space="preserve">                  </w:t>
      </w:r>
      <w:r w:rsidR="00AC04D5">
        <w:rPr>
          <w:rFonts w:ascii="Times New Roman" w:hAnsi="Times New Roman" w:cs="Times New Roman"/>
          <w:sz w:val="28"/>
          <w:szCs w:val="28"/>
        </w:rPr>
        <w:t>Н.О.Тупицына</w:t>
      </w:r>
    </w:p>
    <w:p w:rsidR="00687411" w:rsidRDefault="00687411" w:rsidP="009428A3">
      <w:pPr>
        <w:pStyle w:val="a4"/>
        <w:ind w:firstLine="567"/>
        <w:rPr>
          <w:rFonts w:ascii="Times New Roman" w:hAnsi="Times New Roman" w:cs="Times New Roman"/>
          <w:b/>
          <w:sz w:val="28"/>
          <w:szCs w:val="28"/>
        </w:rPr>
      </w:pPr>
    </w:p>
    <w:p w:rsidR="00687411" w:rsidRDefault="00687411" w:rsidP="009428A3">
      <w:pPr>
        <w:pStyle w:val="a4"/>
        <w:ind w:firstLine="567"/>
        <w:rPr>
          <w:rFonts w:ascii="Times New Roman" w:hAnsi="Times New Roman" w:cs="Times New Roman"/>
          <w:b/>
          <w:sz w:val="28"/>
          <w:szCs w:val="28"/>
        </w:rPr>
      </w:pPr>
    </w:p>
    <w:p w:rsidR="00935ABA" w:rsidRPr="00935ABA" w:rsidRDefault="00935ABA" w:rsidP="00935ABA"/>
    <w:p w:rsidR="000F02F1" w:rsidRPr="00AC6D99" w:rsidRDefault="000F02F1" w:rsidP="009428A3">
      <w:pPr>
        <w:pStyle w:val="a4"/>
        <w:ind w:firstLine="567"/>
        <w:rPr>
          <w:rFonts w:ascii="Times New Roman" w:hAnsi="Times New Roman" w:cs="Times New Roman"/>
          <w:b/>
          <w:sz w:val="28"/>
          <w:szCs w:val="28"/>
        </w:rPr>
      </w:pPr>
      <w:r w:rsidRPr="00AC6D99">
        <w:rPr>
          <w:rFonts w:ascii="Times New Roman" w:hAnsi="Times New Roman" w:cs="Times New Roman"/>
          <w:b/>
          <w:sz w:val="28"/>
          <w:szCs w:val="28"/>
        </w:rPr>
        <w:t>Один экземпляр Акта получен для ознакомления:</w:t>
      </w:r>
    </w:p>
    <w:p w:rsidR="00BB402F" w:rsidRPr="00AC6D99" w:rsidRDefault="00BB402F" w:rsidP="009428A3">
      <w:pPr>
        <w:spacing w:after="0" w:line="240" w:lineRule="auto"/>
        <w:ind w:firstLine="567"/>
      </w:pPr>
    </w:p>
    <w:p w:rsidR="00CB0153" w:rsidRDefault="00CB0153" w:rsidP="009428A3">
      <w:pPr>
        <w:pStyle w:val="a4"/>
        <w:ind w:firstLine="567"/>
        <w:rPr>
          <w:rFonts w:ascii="Times New Roman" w:hAnsi="Times New Roman" w:cs="Times New Roman"/>
          <w:sz w:val="28"/>
          <w:szCs w:val="28"/>
        </w:rPr>
      </w:pPr>
      <w:r>
        <w:rPr>
          <w:rFonts w:ascii="Times New Roman" w:hAnsi="Times New Roman" w:cs="Times New Roman"/>
          <w:sz w:val="28"/>
          <w:szCs w:val="28"/>
        </w:rPr>
        <w:t xml:space="preserve">Директор </w:t>
      </w:r>
    </w:p>
    <w:p w:rsidR="008A12D7" w:rsidRPr="00AC6D99" w:rsidRDefault="00CB0153" w:rsidP="009428A3">
      <w:pPr>
        <w:pStyle w:val="a4"/>
        <w:ind w:firstLine="567"/>
        <w:rPr>
          <w:rFonts w:ascii="Times New Roman" w:hAnsi="Times New Roman" w:cs="Times New Roman"/>
          <w:sz w:val="28"/>
          <w:szCs w:val="28"/>
        </w:rPr>
      </w:pPr>
      <w:r>
        <w:rPr>
          <w:rFonts w:ascii="Times New Roman" w:hAnsi="Times New Roman" w:cs="Times New Roman"/>
          <w:sz w:val="28"/>
          <w:szCs w:val="28"/>
        </w:rPr>
        <w:t>МКУ «ЕДДС – 112»</w:t>
      </w:r>
      <w:r w:rsidR="00F83428">
        <w:rPr>
          <w:rFonts w:ascii="Times New Roman" w:hAnsi="Times New Roman" w:cs="Times New Roman"/>
          <w:sz w:val="28"/>
          <w:szCs w:val="28"/>
        </w:rPr>
        <w:t xml:space="preserve">    </w:t>
      </w:r>
      <w:r w:rsidR="00BB402F" w:rsidRPr="00AC6D99">
        <w:rPr>
          <w:rFonts w:ascii="Times New Roman" w:hAnsi="Times New Roman" w:cs="Times New Roman"/>
          <w:sz w:val="28"/>
          <w:szCs w:val="28"/>
        </w:rPr>
        <w:t>________</w:t>
      </w:r>
      <w:r w:rsidR="00AC6D99" w:rsidRPr="00AC6D99">
        <w:rPr>
          <w:rFonts w:ascii="Times New Roman" w:hAnsi="Times New Roman" w:cs="Times New Roman"/>
          <w:sz w:val="28"/>
          <w:szCs w:val="28"/>
        </w:rPr>
        <w:t>___</w:t>
      </w:r>
      <w:r w:rsidR="00B85104">
        <w:rPr>
          <w:rFonts w:ascii="Times New Roman" w:hAnsi="Times New Roman" w:cs="Times New Roman"/>
          <w:sz w:val="28"/>
          <w:szCs w:val="28"/>
        </w:rPr>
        <w:t>_</w:t>
      </w:r>
      <w:r w:rsidR="00B50A18">
        <w:rPr>
          <w:rFonts w:ascii="Times New Roman" w:hAnsi="Times New Roman" w:cs="Times New Roman"/>
          <w:sz w:val="28"/>
          <w:szCs w:val="28"/>
        </w:rPr>
        <w:t xml:space="preserve">_       </w:t>
      </w:r>
      <w:r>
        <w:rPr>
          <w:rFonts w:ascii="Times New Roman" w:hAnsi="Times New Roman" w:cs="Times New Roman"/>
          <w:sz w:val="28"/>
          <w:szCs w:val="28"/>
        </w:rPr>
        <w:t>А.Ю.Березовский</w:t>
      </w:r>
    </w:p>
    <w:p w:rsidR="008A12D7" w:rsidRPr="00AC6D99" w:rsidRDefault="008A12D7" w:rsidP="009428A3">
      <w:pPr>
        <w:spacing w:after="0" w:line="240" w:lineRule="auto"/>
        <w:ind w:firstLine="567"/>
      </w:pPr>
    </w:p>
    <w:p w:rsidR="000F02F1" w:rsidRPr="00AC6D99" w:rsidRDefault="000F02F1" w:rsidP="009428A3">
      <w:pPr>
        <w:pStyle w:val="a4"/>
        <w:ind w:firstLine="567"/>
        <w:rPr>
          <w:rFonts w:ascii="Times New Roman" w:hAnsi="Times New Roman" w:cs="Times New Roman"/>
          <w:b/>
          <w:sz w:val="28"/>
          <w:szCs w:val="28"/>
        </w:rPr>
      </w:pPr>
      <w:r w:rsidRPr="00AC6D99">
        <w:rPr>
          <w:rFonts w:ascii="Times New Roman" w:hAnsi="Times New Roman" w:cs="Times New Roman"/>
          <w:sz w:val="18"/>
          <w:szCs w:val="18"/>
        </w:rPr>
        <w:lastRenderedPageBreak/>
        <w:t xml:space="preserve"> </w:t>
      </w:r>
      <w:r w:rsidR="008A12D7" w:rsidRPr="00AC6D99">
        <w:rPr>
          <w:rFonts w:ascii="Times New Roman" w:hAnsi="Times New Roman" w:cs="Times New Roman"/>
          <w:b/>
          <w:sz w:val="28"/>
          <w:szCs w:val="28"/>
        </w:rPr>
        <w:t>«</w:t>
      </w:r>
      <w:r w:rsidRPr="00AC6D99">
        <w:rPr>
          <w:rFonts w:ascii="Times New Roman" w:hAnsi="Times New Roman" w:cs="Times New Roman"/>
          <w:b/>
          <w:sz w:val="28"/>
          <w:szCs w:val="28"/>
        </w:rPr>
        <w:t>Ознакомлен</w:t>
      </w:r>
      <w:r w:rsidR="008A12D7" w:rsidRPr="00AC6D99">
        <w:rPr>
          <w:rFonts w:ascii="Times New Roman" w:hAnsi="Times New Roman" w:cs="Times New Roman"/>
          <w:b/>
          <w:sz w:val="28"/>
          <w:szCs w:val="28"/>
        </w:rPr>
        <w:t>»</w:t>
      </w:r>
      <w:r w:rsidR="00146B79" w:rsidRPr="00AC6D99">
        <w:rPr>
          <w:rFonts w:ascii="Times New Roman" w:hAnsi="Times New Roman" w:cs="Times New Roman"/>
          <w:b/>
          <w:sz w:val="28"/>
          <w:szCs w:val="28"/>
        </w:rPr>
        <w:t>:</w:t>
      </w:r>
    </w:p>
    <w:p w:rsidR="00CB0153" w:rsidRDefault="00CB0153" w:rsidP="009428A3">
      <w:pPr>
        <w:pStyle w:val="a4"/>
        <w:ind w:firstLine="567"/>
        <w:rPr>
          <w:rFonts w:ascii="Times New Roman" w:hAnsi="Times New Roman" w:cs="Times New Roman"/>
          <w:sz w:val="28"/>
          <w:szCs w:val="28"/>
        </w:rPr>
      </w:pPr>
      <w:r>
        <w:rPr>
          <w:rFonts w:ascii="Times New Roman" w:hAnsi="Times New Roman" w:cs="Times New Roman"/>
          <w:sz w:val="28"/>
          <w:szCs w:val="28"/>
        </w:rPr>
        <w:t xml:space="preserve">Директор </w:t>
      </w:r>
    </w:p>
    <w:p w:rsidR="00CB0153" w:rsidRPr="00AC6D99" w:rsidRDefault="00CB0153" w:rsidP="009428A3">
      <w:pPr>
        <w:pStyle w:val="a4"/>
        <w:ind w:firstLine="567"/>
        <w:rPr>
          <w:rFonts w:ascii="Times New Roman" w:hAnsi="Times New Roman" w:cs="Times New Roman"/>
          <w:sz w:val="28"/>
          <w:szCs w:val="28"/>
        </w:rPr>
      </w:pPr>
      <w:r>
        <w:rPr>
          <w:rFonts w:ascii="Times New Roman" w:hAnsi="Times New Roman" w:cs="Times New Roman"/>
          <w:sz w:val="28"/>
          <w:szCs w:val="28"/>
        </w:rPr>
        <w:t xml:space="preserve">МКУ «ЕДДС – 112»    </w:t>
      </w:r>
      <w:r w:rsidRPr="00AC6D99">
        <w:rPr>
          <w:rFonts w:ascii="Times New Roman" w:hAnsi="Times New Roman" w:cs="Times New Roman"/>
          <w:sz w:val="28"/>
          <w:szCs w:val="28"/>
        </w:rPr>
        <w:t>___________</w:t>
      </w:r>
      <w:r>
        <w:rPr>
          <w:rFonts w:ascii="Times New Roman" w:hAnsi="Times New Roman" w:cs="Times New Roman"/>
          <w:sz w:val="28"/>
          <w:szCs w:val="28"/>
        </w:rPr>
        <w:t>__       А.Ю.Березовский</w:t>
      </w:r>
    </w:p>
    <w:p w:rsidR="008A12D7" w:rsidRPr="00AC6D99" w:rsidRDefault="008A12D7" w:rsidP="009428A3">
      <w:pPr>
        <w:pStyle w:val="a4"/>
        <w:ind w:firstLine="567"/>
        <w:rPr>
          <w:rFonts w:ascii="Times New Roman" w:hAnsi="Times New Roman" w:cs="Times New Roman"/>
          <w:b/>
          <w:sz w:val="28"/>
          <w:szCs w:val="28"/>
        </w:rPr>
      </w:pPr>
    </w:p>
    <w:p w:rsidR="000F02F1" w:rsidRPr="00AC6D99" w:rsidRDefault="000F02F1" w:rsidP="009428A3">
      <w:pPr>
        <w:pStyle w:val="a4"/>
        <w:ind w:firstLine="567"/>
        <w:rPr>
          <w:rFonts w:ascii="Times New Roman" w:hAnsi="Times New Roman" w:cs="Times New Roman"/>
          <w:b/>
          <w:sz w:val="28"/>
          <w:szCs w:val="28"/>
        </w:rPr>
      </w:pPr>
      <w:r w:rsidRPr="00AC6D99">
        <w:rPr>
          <w:rFonts w:ascii="Times New Roman" w:hAnsi="Times New Roman" w:cs="Times New Roman"/>
          <w:b/>
          <w:sz w:val="28"/>
          <w:szCs w:val="28"/>
        </w:rPr>
        <w:t>Один экземпляр Акта получен:</w:t>
      </w:r>
    </w:p>
    <w:p w:rsidR="00CB0153" w:rsidRDefault="00CB0153" w:rsidP="009428A3">
      <w:pPr>
        <w:pStyle w:val="a4"/>
        <w:ind w:firstLine="567"/>
        <w:rPr>
          <w:rFonts w:ascii="Times New Roman" w:hAnsi="Times New Roman" w:cs="Times New Roman"/>
          <w:sz w:val="28"/>
          <w:szCs w:val="28"/>
        </w:rPr>
      </w:pPr>
      <w:r>
        <w:rPr>
          <w:rFonts w:ascii="Times New Roman" w:hAnsi="Times New Roman" w:cs="Times New Roman"/>
          <w:sz w:val="28"/>
          <w:szCs w:val="28"/>
        </w:rPr>
        <w:t xml:space="preserve">Директор </w:t>
      </w:r>
    </w:p>
    <w:p w:rsidR="00CB0153" w:rsidRPr="00AC6D99" w:rsidRDefault="00CB0153" w:rsidP="009428A3">
      <w:pPr>
        <w:pStyle w:val="a4"/>
        <w:ind w:firstLine="567"/>
        <w:rPr>
          <w:rFonts w:ascii="Times New Roman" w:hAnsi="Times New Roman" w:cs="Times New Roman"/>
          <w:sz w:val="28"/>
          <w:szCs w:val="28"/>
        </w:rPr>
      </w:pPr>
      <w:r>
        <w:rPr>
          <w:rFonts w:ascii="Times New Roman" w:hAnsi="Times New Roman" w:cs="Times New Roman"/>
          <w:sz w:val="28"/>
          <w:szCs w:val="28"/>
        </w:rPr>
        <w:t xml:space="preserve">МКУ «ЕДДС – 112»    </w:t>
      </w:r>
      <w:r w:rsidRPr="00AC6D99">
        <w:rPr>
          <w:rFonts w:ascii="Times New Roman" w:hAnsi="Times New Roman" w:cs="Times New Roman"/>
          <w:sz w:val="28"/>
          <w:szCs w:val="28"/>
        </w:rPr>
        <w:t>___________</w:t>
      </w:r>
      <w:r>
        <w:rPr>
          <w:rFonts w:ascii="Times New Roman" w:hAnsi="Times New Roman" w:cs="Times New Roman"/>
          <w:sz w:val="28"/>
          <w:szCs w:val="28"/>
        </w:rPr>
        <w:t>__       А.Ю.Березовский</w:t>
      </w:r>
    </w:p>
    <w:p w:rsidR="008A12D7" w:rsidRDefault="008A12D7" w:rsidP="009428A3">
      <w:pPr>
        <w:pStyle w:val="a4"/>
        <w:ind w:firstLine="567"/>
        <w:rPr>
          <w:rFonts w:ascii="Times New Roman" w:hAnsi="Times New Roman" w:cs="Times New Roman"/>
          <w:sz w:val="28"/>
          <w:szCs w:val="28"/>
        </w:rPr>
      </w:pPr>
    </w:p>
    <w:p w:rsidR="00935ABA" w:rsidRPr="00935ABA" w:rsidRDefault="00935ABA" w:rsidP="00935ABA"/>
    <w:p w:rsidR="000F02F1" w:rsidRDefault="000F02F1" w:rsidP="009428A3">
      <w:pPr>
        <w:pStyle w:val="a4"/>
        <w:ind w:firstLine="567"/>
        <w:jc w:val="both"/>
        <w:rPr>
          <w:rFonts w:ascii="Times New Roman" w:hAnsi="Times New Roman" w:cs="Times New Roman"/>
        </w:rPr>
      </w:pPr>
      <w:proofErr w:type="gramStart"/>
      <w:r w:rsidRPr="00AC6D99">
        <w:rPr>
          <w:rFonts w:ascii="Times New Roman" w:hAnsi="Times New Roman" w:cs="Times New Roman"/>
        </w:rPr>
        <w:t>Заполняется в случае</w:t>
      </w:r>
      <w:r w:rsidRPr="004D7688">
        <w:rPr>
          <w:rFonts w:ascii="Times New Roman" w:hAnsi="Times New Roman" w:cs="Times New Roman"/>
        </w:rPr>
        <w:t xml:space="preserve"> отказа руководителя (иного уполномоченного лица)) объекта от подписи.</w:t>
      </w:r>
      <w:proofErr w:type="gramEnd"/>
    </w:p>
    <w:p w:rsidR="00935ABA" w:rsidRPr="00935ABA" w:rsidRDefault="00935ABA" w:rsidP="00935ABA"/>
    <w:p w:rsidR="000F02F1" w:rsidRPr="004D7688" w:rsidRDefault="000F02F1" w:rsidP="009428A3">
      <w:pPr>
        <w:pStyle w:val="a4"/>
        <w:ind w:firstLine="567"/>
        <w:rPr>
          <w:rFonts w:ascii="Times New Roman" w:hAnsi="Times New Roman" w:cs="Times New Roman"/>
          <w:sz w:val="28"/>
          <w:szCs w:val="28"/>
        </w:rPr>
      </w:pPr>
      <w:r w:rsidRPr="004D7688">
        <w:rPr>
          <w:rFonts w:ascii="Times New Roman" w:hAnsi="Times New Roman" w:cs="Times New Roman"/>
          <w:sz w:val="28"/>
          <w:szCs w:val="28"/>
        </w:rPr>
        <w:t>От подписи настоящего Акта (получения экземпляра Акта)</w:t>
      </w:r>
    </w:p>
    <w:p w:rsidR="000F02F1" w:rsidRPr="004D7688" w:rsidRDefault="000F02F1" w:rsidP="009428A3">
      <w:pPr>
        <w:pStyle w:val="a4"/>
        <w:ind w:firstLine="567"/>
        <w:rPr>
          <w:rFonts w:ascii="Times New Roman" w:hAnsi="Times New Roman" w:cs="Times New Roman"/>
          <w:sz w:val="28"/>
          <w:szCs w:val="28"/>
        </w:rPr>
      </w:pPr>
      <w:r w:rsidRPr="004D7688">
        <w:rPr>
          <w:rFonts w:ascii="Times New Roman" w:hAnsi="Times New Roman" w:cs="Times New Roman"/>
          <w:sz w:val="28"/>
          <w:szCs w:val="28"/>
        </w:rPr>
        <w:t>_________________________________________________________ отказался.</w:t>
      </w:r>
    </w:p>
    <w:p w:rsidR="003B4DA9" w:rsidRPr="004D7688" w:rsidRDefault="000F02F1" w:rsidP="009428A3">
      <w:pPr>
        <w:pStyle w:val="a4"/>
        <w:ind w:firstLine="567"/>
      </w:pPr>
      <w:r w:rsidRPr="004D7688">
        <w:rPr>
          <w:rFonts w:ascii="Times New Roman" w:hAnsi="Times New Roman" w:cs="Times New Roman"/>
          <w:sz w:val="18"/>
          <w:szCs w:val="18"/>
        </w:rPr>
        <w:t xml:space="preserve">                                    (должность руководителя объекта (иного уполномоченного лица))</w:t>
      </w:r>
    </w:p>
    <w:sectPr w:rsidR="003B4DA9" w:rsidRPr="004D7688" w:rsidSect="005A0021">
      <w:footerReference w:type="default" r:id="rId10"/>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4A" w:rsidRDefault="00270A4A" w:rsidP="00F23F56">
      <w:pPr>
        <w:spacing w:after="0" w:line="240" w:lineRule="auto"/>
      </w:pPr>
      <w:r>
        <w:separator/>
      </w:r>
    </w:p>
  </w:endnote>
  <w:endnote w:type="continuationSeparator" w:id="0">
    <w:p w:rsidR="00270A4A" w:rsidRDefault="00270A4A" w:rsidP="00F23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508"/>
      <w:docPartObj>
        <w:docPartGallery w:val="Page Numbers (Bottom of Page)"/>
        <w:docPartUnique/>
      </w:docPartObj>
    </w:sdtPr>
    <w:sdtContent>
      <w:p w:rsidR="00B504E0" w:rsidRDefault="00B504E0">
        <w:pPr>
          <w:pStyle w:val="af0"/>
          <w:jc w:val="right"/>
        </w:pPr>
        <w:fldSimple w:instr=" PAGE   \* MERGEFORMAT ">
          <w:r w:rsidR="002E7AB0">
            <w:rPr>
              <w:noProof/>
            </w:rPr>
            <w:t>31</w:t>
          </w:r>
        </w:fldSimple>
      </w:p>
    </w:sdtContent>
  </w:sdt>
  <w:p w:rsidR="00B504E0" w:rsidRDefault="00B504E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4A" w:rsidRDefault="00270A4A" w:rsidP="00F23F56">
      <w:pPr>
        <w:spacing w:after="0" w:line="240" w:lineRule="auto"/>
      </w:pPr>
      <w:r>
        <w:separator/>
      </w:r>
    </w:p>
  </w:footnote>
  <w:footnote w:type="continuationSeparator" w:id="0">
    <w:p w:rsidR="00270A4A" w:rsidRDefault="00270A4A" w:rsidP="00F23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56A"/>
    <w:multiLevelType w:val="hybridMultilevel"/>
    <w:tmpl w:val="22125F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5055BF"/>
    <w:multiLevelType w:val="hybridMultilevel"/>
    <w:tmpl w:val="66229DDA"/>
    <w:lvl w:ilvl="0" w:tplc="2E44753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17048C"/>
    <w:multiLevelType w:val="hybridMultilevel"/>
    <w:tmpl w:val="436A88AC"/>
    <w:lvl w:ilvl="0" w:tplc="3A8EE52A">
      <w:start w:val="4"/>
      <w:numFmt w:val="decimal"/>
      <w:lvlText w:val="3.%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13BA6"/>
    <w:multiLevelType w:val="hybridMultilevel"/>
    <w:tmpl w:val="37287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57079"/>
    <w:multiLevelType w:val="hybridMultilevel"/>
    <w:tmpl w:val="25D60F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4B05C90"/>
    <w:multiLevelType w:val="multilevel"/>
    <w:tmpl w:val="F2CC44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5127B6D"/>
    <w:multiLevelType w:val="multilevel"/>
    <w:tmpl w:val="CDC6C75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5CD1B1E"/>
    <w:multiLevelType w:val="hybridMultilevel"/>
    <w:tmpl w:val="1C9C1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4D0B76"/>
    <w:multiLevelType w:val="hybridMultilevel"/>
    <w:tmpl w:val="A5B20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F3B82"/>
    <w:multiLevelType w:val="hybridMultilevel"/>
    <w:tmpl w:val="8A788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332E34"/>
    <w:multiLevelType w:val="hybridMultilevel"/>
    <w:tmpl w:val="565A2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047EC1"/>
    <w:multiLevelType w:val="hybridMultilevel"/>
    <w:tmpl w:val="1D301B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D246716"/>
    <w:multiLevelType w:val="hybridMultilevel"/>
    <w:tmpl w:val="695EC70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3">
    <w:nsid w:val="2E5E7E6D"/>
    <w:multiLevelType w:val="hybridMultilevel"/>
    <w:tmpl w:val="4356BF50"/>
    <w:lvl w:ilvl="0" w:tplc="F2D0C0E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A13D42"/>
    <w:multiLevelType w:val="hybridMultilevel"/>
    <w:tmpl w:val="89E81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F83A62"/>
    <w:multiLevelType w:val="hybridMultilevel"/>
    <w:tmpl w:val="FE165E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3226D2D"/>
    <w:multiLevelType w:val="hybridMultilevel"/>
    <w:tmpl w:val="91B203F2"/>
    <w:lvl w:ilvl="0" w:tplc="0C1264D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835319"/>
    <w:multiLevelType w:val="hybridMultilevel"/>
    <w:tmpl w:val="4E9883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ACF4E3B"/>
    <w:multiLevelType w:val="hybridMultilevel"/>
    <w:tmpl w:val="F66891B2"/>
    <w:lvl w:ilvl="0" w:tplc="E592A0E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543D30"/>
    <w:multiLevelType w:val="multilevel"/>
    <w:tmpl w:val="17EE60AE"/>
    <w:lvl w:ilvl="0">
      <w:start w:val="6"/>
      <w:numFmt w:val="decimal"/>
      <w:lvlText w:val="%1"/>
      <w:lvlJc w:val="left"/>
      <w:pPr>
        <w:ind w:left="570" w:hanging="570"/>
      </w:pPr>
      <w:rPr>
        <w:rFonts w:hint="default"/>
      </w:rPr>
    </w:lvl>
    <w:lvl w:ilvl="1">
      <w:start w:val="1"/>
      <w:numFmt w:val="decimal"/>
      <w:lvlText w:val="%1.%2"/>
      <w:lvlJc w:val="left"/>
      <w:pPr>
        <w:ind w:left="1110" w:hanging="57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3D07660B"/>
    <w:multiLevelType w:val="multilevel"/>
    <w:tmpl w:val="F2CC44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42A42AA"/>
    <w:multiLevelType w:val="hybridMultilevel"/>
    <w:tmpl w:val="7AC66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3E4ACD"/>
    <w:multiLevelType w:val="hybridMultilevel"/>
    <w:tmpl w:val="45C05200"/>
    <w:lvl w:ilvl="0" w:tplc="9460B6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A12015"/>
    <w:multiLevelType w:val="hybridMultilevel"/>
    <w:tmpl w:val="08BEE1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7CC1CBD"/>
    <w:multiLevelType w:val="multilevel"/>
    <w:tmpl w:val="657843E2"/>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9AF15F7"/>
    <w:multiLevelType w:val="multilevel"/>
    <w:tmpl w:val="AD08997C"/>
    <w:lvl w:ilvl="0">
      <w:start w:val="1"/>
      <w:numFmt w:val="decimal"/>
      <w:lvlText w:val="%1."/>
      <w:lvlJc w:val="left"/>
      <w:pPr>
        <w:ind w:left="113" w:hanging="113"/>
      </w:pPr>
      <w:rPr>
        <w:b/>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54C12A0B"/>
    <w:multiLevelType w:val="multilevel"/>
    <w:tmpl w:val="657843E2"/>
    <w:numStyleLink w:val="1"/>
  </w:abstractNum>
  <w:abstractNum w:abstractNumId="27">
    <w:nsid w:val="57A93E24"/>
    <w:multiLevelType w:val="hybridMultilevel"/>
    <w:tmpl w:val="D3B8B552"/>
    <w:lvl w:ilvl="0" w:tplc="9BB0438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5800E2"/>
    <w:multiLevelType w:val="multilevel"/>
    <w:tmpl w:val="22E61F32"/>
    <w:lvl w:ilvl="0">
      <w:start w:val="65535"/>
      <w:numFmt w:val="bullet"/>
      <w:lvlText w:val="-"/>
      <w:lvlJc w:val="left"/>
      <w:pPr>
        <w:tabs>
          <w:tab w:val="num" w:pos="442"/>
        </w:tabs>
        <w:ind w:left="442" w:hanging="585"/>
      </w:pPr>
      <w:rPr>
        <w:rFonts w:ascii="Times New Roman" w:hAnsi="Times New Roman" w:cs="Times New Roman" w:hint="default"/>
      </w:rPr>
    </w:lvl>
    <w:lvl w:ilvl="1">
      <w:start w:val="3"/>
      <w:numFmt w:val="decimal"/>
      <w:lvlText w:val="%1.%2."/>
      <w:lvlJc w:val="left"/>
      <w:pPr>
        <w:tabs>
          <w:tab w:val="num" w:pos="1297"/>
        </w:tabs>
        <w:ind w:left="1297" w:hanging="720"/>
      </w:pPr>
      <w:rPr>
        <w:rFonts w:cs="Times New Roman" w:hint="default"/>
      </w:rPr>
    </w:lvl>
    <w:lvl w:ilvl="2">
      <w:start w:val="1"/>
      <w:numFmt w:val="bullet"/>
      <w:lvlText w:val=""/>
      <w:lvlJc w:val="left"/>
      <w:pPr>
        <w:tabs>
          <w:tab w:val="num" w:pos="937"/>
        </w:tabs>
        <w:ind w:left="937" w:hanging="1080"/>
      </w:pPr>
      <w:rPr>
        <w:rFonts w:ascii="Wingdings" w:hAnsi="Wingdings" w:hint="default"/>
      </w:rPr>
    </w:lvl>
    <w:lvl w:ilvl="3">
      <w:start w:val="1"/>
      <w:numFmt w:val="decimal"/>
      <w:lvlText w:val="%1.%2.%3.%4."/>
      <w:lvlJc w:val="left"/>
      <w:pPr>
        <w:tabs>
          <w:tab w:val="num" w:pos="1297"/>
        </w:tabs>
        <w:ind w:left="1297" w:hanging="1440"/>
      </w:pPr>
      <w:rPr>
        <w:rFonts w:cs="Times New Roman" w:hint="default"/>
      </w:rPr>
    </w:lvl>
    <w:lvl w:ilvl="4">
      <w:start w:val="1"/>
      <w:numFmt w:val="decimal"/>
      <w:lvlText w:val="%1.%2.%3.%4.%5."/>
      <w:lvlJc w:val="left"/>
      <w:pPr>
        <w:tabs>
          <w:tab w:val="num" w:pos="1297"/>
        </w:tabs>
        <w:ind w:left="1297" w:hanging="1440"/>
      </w:pPr>
      <w:rPr>
        <w:rFonts w:cs="Times New Roman" w:hint="default"/>
      </w:rPr>
    </w:lvl>
    <w:lvl w:ilvl="5">
      <w:start w:val="1"/>
      <w:numFmt w:val="decimal"/>
      <w:lvlText w:val="%1.%2.%3.%4.%5.%6."/>
      <w:lvlJc w:val="left"/>
      <w:pPr>
        <w:tabs>
          <w:tab w:val="num" w:pos="1657"/>
        </w:tabs>
        <w:ind w:left="1657" w:hanging="1800"/>
      </w:pPr>
      <w:rPr>
        <w:rFonts w:cs="Times New Roman" w:hint="default"/>
      </w:rPr>
    </w:lvl>
    <w:lvl w:ilvl="6">
      <w:start w:val="1"/>
      <w:numFmt w:val="decimal"/>
      <w:lvlText w:val="%1.%2.%3.%4.%5.%6.%7."/>
      <w:lvlJc w:val="left"/>
      <w:pPr>
        <w:tabs>
          <w:tab w:val="num" w:pos="2017"/>
        </w:tabs>
        <w:ind w:left="2017" w:hanging="2160"/>
      </w:pPr>
      <w:rPr>
        <w:rFonts w:cs="Times New Roman" w:hint="default"/>
      </w:rPr>
    </w:lvl>
    <w:lvl w:ilvl="7">
      <w:start w:val="1"/>
      <w:numFmt w:val="decimal"/>
      <w:lvlText w:val="%1.%2.%3.%4.%5.%6.%7.%8."/>
      <w:lvlJc w:val="left"/>
      <w:pPr>
        <w:tabs>
          <w:tab w:val="num" w:pos="2377"/>
        </w:tabs>
        <w:ind w:left="2377" w:hanging="2520"/>
      </w:pPr>
      <w:rPr>
        <w:rFonts w:cs="Times New Roman" w:hint="default"/>
      </w:rPr>
    </w:lvl>
    <w:lvl w:ilvl="8">
      <w:start w:val="1"/>
      <w:numFmt w:val="decimal"/>
      <w:lvlText w:val="%1.%2.%3.%4.%5.%6.%7.%8.%9."/>
      <w:lvlJc w:val="left"/>
      <w:pPr>
        <w:tabs>
          <w:tab w:val="num" w:pos="2737"/>
        </w:tabs>
        <w:ind w:left="2737" w:hanging="2880"/>
      </w:pPr>
      <w:rPr>
        <w:rFonts w:cs="Times New Roman" w:hint="default"/>
      </w:rPr>
    </w:lvl>
  </w:abstractNum>
  <w:abstractNum w:abstractNumId="29">
    <w:nsid w:val="59351F67"/>
    <w:multiLevelType w:val="hybridMultilevel"/>
    <w:tmpl w:val="DA1E6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C74A69"/>
    <w:multiLevelType w:val="hybridMultilevel"/>
    <w:tmpl w:val="BC269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B2C68"/>
    <w:multiLevelType w:val="hybridMultilevel"/>
    <w:tmpl w:val="71DCA5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DB64D9B"/>
    <w:multiLevelType w:val="hybridMultilevel"/>
    <w:tmpl w:val="6C2EA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86075C"/>
    <w:multiLevelType w:val="hybridMultilevel"/>
    <w:tmpl w:val="0EB6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216F0B"/>
    <w:multiLevelType w:val="hybridMultilevel"/>
    <w:tmpl w:val="ACD26F50"/>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35">
    <w:nsid w:val="62F17E15"/>
    <w:multiLevelType w:val="hybridMultilevel"/>
    <w:tmpl w:val="0AF2632E"/>
    <w:lvl w:ilvl="0" w:tplc="378EB444">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4C40C44"/>
    <w:multiLevelType w:val="hybridMultilevel"/>
    <w:tmpl w:val="1F00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B4065F"/>
    <w:multiLevelType w:val="hybridMultilevel"/>
    <w:tmpl w:val="9F702276"/>
    <w:lvl w:ilvl="0" w:tplc="0D0CF81A">
      <w:start w:val="1"/>
      <w:numFmt w:val="decimal"/>
      <w:lvlText w:val="%1."/>
      <w:lvlJc w:val="left"/>
      <w:pPr>
        <w:ind w:left="914" w:hanging="63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6D7225D"/>
    <w:multiLevelType w:val="hybridMultilevel"/>
    <w:tmpl w:val="FF4A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020D2E"/>
    <w:multiLevelType w:val="hybridMultilevel"/>
    <w:tmpl w:val="9702D6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0">
    <w:nsid w:val="6E464BCF"/>
    <w:multiLevelType w:val="multilevel"/>
    <w:tmpl w:val="287444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FB06FF8"/>
    <w:multiLevelType w:val="hybridMultilevel"/>
    <w:tmpl w:val="9F702276"/>
    <w:lvl w:ilvl="0" w:tplc="0D0CF81A">
      <w:start w:val="1"/>
      <w:numFmt w:val="decimal"/>
      <w:lvlText w:val="%1."/>
      <w:lvlJc w:val="left"/>
      <w:pPr>
        <w:ind w:left="914" w:hanging="63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129100C"/>
    <w:multiLevelType w:val="hybridMultilevel"/>
    <w:tmpl w:val="9DC40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3682CCC"/>
    <w:multiLevelType w:val="multilevel"/>
    <w:tmpl w:val="9476F426"/>
    <w:lvl w:ilvl="0">
      <w:start w:val="6"/>
      <w:numFmt w:val="decimal"/>
      <w:lvlText w:val="%1"/>
      <w:lvlJc w:val="left"/>
      <w:pPr>
        <w:ind w:left="570" w:hanging="570"/>
      </w:pPr>
      <w:rPr>
        <w:rFonts w:hint="default"/>
      </w:rPr>
    </w:lvl>
    <w:lvl w:ilvl="1">
      <w:start w:val="3"/>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4C800AF"/>
    <w:multiLevelType w:val="hybridMultilevel"/>
    <w:tmpl w:val="517C5F76"/>
    <w:lvl w:ilvl="0" w:tplc="E36C2756">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F22A39"/>
    <w:multiLevelType w:val="multilevel"/>
    <w:tmpl w:val="657843E2"/>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70370E5"/>
    <w:multiLevelType w:val="multilevel"/>
    <w:tmpl w:val="657843E2"/>
    <w:styleLink w:val="1"/>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7B1D6394"/>
    <w:multiLevelType w:val="hybridMultilevel"/>
    <w:tmpl w:val="DA9C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35"/>
  </w:num>
  <w:num w:numId="5">
    <w:abstractNumId w:val="2"/>
  </w:num>
  <w:num w:numId="6">
    <w:abstractNumId w:val="28"/>
  </w:num>
  <w:num w:numId="7">
    <w:abstractNumId w:val="27"/>
  </w:num>
  <w:num w:numId="8">
    <w:abstractNumId w:val="14"/>
  </w:num>
  <w:num w:numId="9">
    <w:abstractNumId w:val="25"/>
  </w:num>
  <w:num w:numId="10">
    <w:abstractNumId w:val="1"/>
  </w:num>
  <w:num w:numId="11">
    <w:abstractNumId w:val="22"/>
  </w:num>
  <w:num w:numId="12">
    <w:abstractNumId w:val="6"/>
  </w:num>
  <w:num w:numId="13">
    <w:abstractNumId w:val="32"/>
  </w:num>
  <w:num w:numId="14">
    <w:abstractNumId w:val="15"/>
  </w:num>
  <w:num w:numId="15">
    <w:abstractNumId w:val="41"/>
  </w:num>
  <w:num w:numId="16">
    <w:abstractNumId w:val="30"/>
  </w:num>
  <w:num w:numId="17">
    <w:abstractNumId w:val="7"/>
  </w:num>
  <w:num w:numId="18">
    <w:abstractNumId w:val="23"/>
  </w:num>
  <w:num w:numId="19">
    <w:abstractNumId w:val="31"/>
  </w:num>
  <w:num w:numId="20">
    <w:abstractNumId w:val="38"/>
  </w:num>
  <w:num w:numId="21">
    <w:abstractNumId w:val="12"/>
  </w:num>
  <w:num w:numId="22">
    <w:abstractNumId w:val="33"/>
  </w:num>
  <w:num w:numId="23">
    <w:abstractNumId w:val="21"/>
  </w:num>
  <w:num w:numId="24">
    <w:abstractNumId w:val="8"/>
  </w:num>
  <w:num w:numId="25">
    <w:abstractNumId w:val="37"/>
  </w:num>
  <w:num w:numId="26">
    <w:abstractNumId w:val="11"/>
  </w:num>
  <w:num w:numId="27">
    <w:abstractNumId w:val="3"/>
  </w:num>
  <w:num w:numId="28">
    <w:abstractNumId w:val="42"/>
  </w:num>
  <w:num w:numId="29">
    <w:abstractNumId w:val="0"/>
  </w:num>
  <w:num w:numId="30">
    <w:abstractNumId w:val="34"/>
  </w:num>
  <w:num w:numId="31">
    <w:abstractNumId w:val="36"/>
  </w:num>
  <w:num w:numId="32">
    <w:abstractNumId w:val="39"/>
  </w:num>
  <w:num w:numId="33">
    <w:abstractNumId w:val="47"/>
  </w:num>
  <w:num w:numId="34">
    <w:abstractNumId w:val="17"/>
  </w:num>
  <w:num w:numId="35">
    <w:abstractNumId w:val="4"/>
  </w:num>
  <w:num w:numId="36">
    <w:abstractNumId w:val="9"/>
  </w:num>
  <w:num w:numId="37">
    <w:abstractNumId w:val="10"/>
  </w:num>
  <w:num w:numId="38">
    <w:abstractNumId w:val="29"/>
  </w:num>
  <w:num w:numId="39">
    <w:abstractNumId w:val="5"/>
  </w:num>
  <w:num w:numId="40">
    <w:abstractNumId w:val="20"/>
  </w:num>
  <w:num w:numId="41">
    <w:abstractNumId w:val="24"/>
  </w:num>
  <w:num w:numId="42">
    <w:abstractNumId w:val="19"/>
  </w:num>
  <w:num w:numId="43">
    <w:abstractNumId w:val="40"/>
  </w:num>
  <w:num w:numId="44">
    <w:abstractNumId w:val="43"/>
  </w:num>
  <w:num w:numId="45">
    <w:abstractNumId w:val="44"/>
  </w:num>
  <w:num w:numId="46">
    <w:abstractNumId w:val="26"/>
  </w:num>
  <w:num w:numId="47">
    <w:abstractNumId w:val="46"/>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B80026"/>
    <w:rsid w:val="0000096A"/>
    <w:rsid w:val="000026AA"/>
    <w:rsid w:val="0000485C"/>
    <w:rsid w:val="00004A02"/>
    <w:rsid w:val="00005BB9"/>
    <w:rsid w:val="0000622C"/>
    <w:rsid w:val="000062BC"/>
    <w:rsid w:val="0000664B"/>
    <w:rsid w:val="00006C5C"/>
    <w:rsid w:val="00006C81"/>
    <w:rsid w:val="000073A6"/>
    <w:rsid w:val="00007F7A"/>
    <w:rsid w:val="000105A6"/>
    <w:rsid w:val="00012C65"/>
    <w:rsid w:val="000148EB"/>
    <w:rsid w:val="0001506B"/>
    <w:rsid w:val="000151F3"/>
    <w:rsid w:val="00015FED"/>
    <w:rsid w:val="000160F2"/>
    <w:rsid w:val="000171F1"/>
    <w:rsid w:val="00020451"/>
    <w:rsid w:val="0002143B"/>
    <w:rsid w:val="00022E21"/>
    <w:rsid w:val="000230DF"/>
    <w:rsid w:val="00023E1C"/>
    <w:rsid w:val="00025677"/>
    <w:rsid w:val="00025937"/>
    <w:rsid w:val="000271C6"/>
    <w:rsid w:val="0002773D"/>
    <w:rsid w:val="00027C08"/>
    <w:rsid w:val="000302A1"/>
    <w:rsid w:val="00030A72"/>
    <w:rsid w:val="00031119"/>
    <w:rsid w:val="00031CAC"/>
    <w:rsid w:val="00032BCE"/>
    <w:rsid w:val="00032D58"/>
    <w:rsid w:val="00035085"/>
    <w:rsid w:val="000373B2"/>
    <w:rsid w:val="00037653"/>
    <w:rsid w:val="00040851"/>
    <w:rsid w:val="00042DFE"/>
    <w:rsid w:val="000438BC"/>
    <w:rsid w:val="000444EA"/>
    <w:rsid w:val="00045195"/>
    <w:rsid w:val="0004713B"/>
    <w:rsid w:val="000472B0"/>
    <w:rsid w:val="00051E3C"/>
    <w:rsid w:val="00052183"/>
    <w:rsid w:val="00052EE0"/>
    <w:rsid w:val="00053148"/>
    <w:rsid w:val="00054A3C"/>
    <w:rsid w:val="00055B41"/>
    <w:rsid w:val="00056731"/>
    <w:rsid w:val="00056D39"/>
    <w:rsid w:val="0005704F"/>
    <w:rsid w:val="00057429"/>
    <w:rsid w:val="00057D51"/>
    <w:rsid w:val="0006127D"/>
    <w:rsid w:val="00061CF2"/>
    <w:rsid w:val="000626E8"/>
    <w:rsid w:val="00063A1F"/>
    <w:rsid w:val="000645FF"/>
    <w:rsid w:val="00066CC9"/>
    <w:rsid w:val="0006769F"/>
    <w:rsid w:val="00067C97"/>
    <w:rsid w:val="00067F0C"/>
    <w:rsid w:val="00067F5C"/>
    <w:rsid w:val="000712E3"/>
    <w:rsid w:val="000733DC"/>
    <w:rsid w:val="00074751"/>
    <w:rsid w:val="00074BAE"/>
    <w:rsid w:val="0007528F"/>
    <w:rsid w:val="00076A46"/>
    <w:rsid w:val="00076EA2"/>
    <w:rsid w:val="000774C9"/>
    <w:rsid w:val="00077B55"/>
    <w:rsid w:val="00080021"/>
    <w:rsid w:val="0008071F"/>
    <w:rsid w:val="00083659"/>
    <w:rsid w:val="0008375E"/>
    <w:rsid w:val="000840D7"/>
    <w:rsid w:val="00084AD1"/>
    <w:rsid w:val="0008610A"/>
    <w:rsid w:val="00086720"/>
    <w:rsid w:val="000876A2"/>
    <w:rsid w:val="00087C1F"/>
    <w:rsid w:val="00090147"/>
    <w:rsid w:val="00090407"/>
    <w:rsid w:val="00090A71"/>
    <w:rsid w:val="00090C4C"/>
    <w:rsid w:val="00090DB1"/>
    <w:rsid w:val="00091F99"/>
    <w:rsid w:val="0009315F"/>
    <w:rsid w:val="00093BA9"/>
    <w:rsid w:val="000944C7"/>
    <w:rsid w:val="0009460C"/>
    <w:rsid w:val="00094D77"/>
    <w:rsid w:val="00094FDF"/>
    <w:rsid w:val="000966A8"/>
    <w:rsid w:val="00096720"/>
    <w:rsid w:val="00096875"/>
    <w:rsid w:val="00096ED0"/>
    <w:rsid w:val="000A07BF"/>
    <w:rsid w:val="000A163A"/>
    <w:rsid w:val="000A1932"/>
    <w:rsid w:val="000A19D1"/>
    <w:rsid w:val="000A38A9"/>
    <w:rsid w:val="000A3C5B"/>
    <w:rsid w:val="000A5B55"/>
    <w:rsid w:val="000A5D6B"/>
    <w:rsid w:val="000A5FB3"/>
    <w:rsid w:val="000A706D"/>
    <w:rsid w:val="000B0555"/>
    <w:rsid w:val="000B0F4E"/>
    <w:rsid w:val="000B1388"/>
    <w:rsid w:val="000B1B2C"/>
    <w:rsid w:val="000B3793"/>
    <w:rsid w:val="000B3E22"/>
    <w:rsid w:val="000B3E9F"/>
    <w:rsid w:val="000B6434"/>
    <w:rsid w:val="000B6486"/>
    <w:rsid w:val="000B66B8"/>
    <w:rsid w:val="000B775D"/>
    <w:rsid w:val="000B7875"/>
    <w:rsid w:val="000B7DCE"/>
    <w:rsid w:val="000C0C9A"/>
    <w:rsid w:val="000C131B"/>
    <w:rsid w:val="000C2022"/>
    <w:rsid w:val="000C25D5"/>
    <w:rsid w:val="000C430F"/>
    <w:rsid w:val="000C4674"/>
    <w:rsid w:val="000C666E"/>
    <w:rsid w:val="000C66DC"/>
    <w:rsid w:val="000C68B6"/>
    <w:rsid w:val="000C7BF3"/>
    <w:rsid w:val="000C7C30"/>
    <w:rsid w:val="000D08E8"/>
    <w:rsid w:val="000D090A"/>
    <w:rsid w:val="000D361C"/>
    <w:rsid w:val="000D3BA4"/>
    <w:rsid w:val="000D3C28"/>
    <w:rsid w:val="000D3DC1"/>
    <w:rsid w:val="000D4567"/>
    <w:rsid w:val="000D4630"/>
    <w:rsid w:val="000D52DD"/>
    <w:rsid w:val="000D5918"/>
    <w:rsid w:val="000D7D58"/>
    <w:rsid w:val="000E0514"/>
    <w:rsid w:val="000E0626"/>
    <w:rsid w:val="000E1280"/>
    <w:rsid w:val="000E14E4"/>
    <w:rsid w:val="000E14EF"/>
    <w:rsid w:val="000E1698"/>
    <w:rsid w:val="000E1C36"/>
    <w:rsid w:val="000E1EDA"/>
    <w:rsid w:val="000E4386"/>
    <w:rsid w:val="000E5062"/>
    <w:rsid w:val="000E5171"/>
    <w:rsid w:val="000E6130"/>
    <w:rsid w:val="000E664B"/>
    <w:rsid w:val="000E721E"/>
    <w:rsid w:val="000E77F4"/>
    <w:rsid w:val="000F02F1"/>
    <w:rsid w:val="000F0E93"/>
    <w:rsid w:val="000F159A"/>
    <w:rsid w:val="000F18AE"/>
    <w:rsid w:val="000F1CEF"/>
    <w:rsid w:val="000F1DED"/>
    <w:rsid w:val="000F28E1"/>
    <w:rsid w:val="000F2A30"/>
    <w:rsid w:val="000F2FA8"/>
    <w:rsid w:val="000F37B2"/>
    <w:rsid w:val="000F5972"/>
    <w:rsid w:val="00101202"/>
    <w:rsid w:val="00102209"/>
    <w:rsid w:val="00102A13"/>
    <w:rsid w:val="00102DC6"/>
    <w:rsid w:val="001038DA"/>
    <w:rsid w:val="00103BDF"/>
    <w:rsid w:val="00104046"/>
    <w:rsid w:val="0010686D"/>
    <w:rsid w:val="00107CAC"/>
    <w:rsid w:val="001104D6"/>
    <w:rsid w:val="0011080D"/>
    <w:rsid w:val="001111D5"/>
    <w:rsid w:val="00111A84"/>
    <w:rsid w:val="00111E1B"/>
    <w:rsid w:val="00112806"/>
    <w:rsid w:val="001128B6"/>
    <w:rsid w:val="00112FCD"/>
    <w:rsid w:val="00113B2F"/>
    <w:rsid w:val="00114101"/>
    <w:rsid w:val="001144AD"/>
    <w:rsid w:val="0011482C"/>
    <w:rsid w:val="0011487D"/>
    <w:rsid w:val="0011491D"/>
    <w:rsid w:val="00116A40"/>
    <w:rsid w:val="00116F70"/>
    <w:rsid w:val="001211A0"/>
    <w:rsid w:val="0012154B"/>
    <w:rsid w:val="00121DA5"/>
    <w:rsid w:val="00121DF3"/>
    <w:rsid w:val="0012310E"/>
    <w:rsid w:val="00123DDA"/>
    <w:rsid w:val="00124BDB"/>
    <w:rsid w:val="001250BD"/>
    <w:rsid w:val="0012526A"/>
    <w:rsid w:val="001257DC"/>
    <w:rsid w:val="00125E66"/>
    <w:rsid w:val="00127789"/>
    <w:rsid w:val="001301A8"/>
    <w:rsid w:val="0013146C"/>
    <w:rsid w:val="00132A83"/>
    <w:rsid w:val="001359AD"/>
    <w:rsid w:val="001379F6"/>
    <w:rsid w:val="00137F34"/>
    <w:rsid w:val="00140B33"/>
    <w:rsid w:val="001439CE"/>
    <w:rsid w:val="0014435F"/>
    <w:rsid w:val="001459C3"/>
    <w:rsid w:val="00146B79"/>
    <w:rsid w:val="0014746C"/>
    <w:rsid w:val="00147A7F"/>
    <w:rsid w:val="00147FC8"/>
    <w:rsid w:val="00151E00"/>
    <w:rsid w:val="00153520"/>
    <w:rsid w:val="00153990"/>
    <w:rsid w:val="00156FDB"/>
    <w:rsid w:val="001604FB"/>
    <w:rsid w:val="001609DC"/>
    <w:rsid w:val="00161306"/>
    <w:rsid w:val="00161347"/>
    <w:rsid w:val="001613DB"/>
    <w:rsid w:val="00161817"/>
    <w:rsid w:val="0016183B"/>
    <w:rsid w:val="001619AD"/>
    <w:rsid w:val="00161FA9"/>
    <w:rsid w:val="001628F8"/>
    <w:rsid w:val="0016291F"/>
    <w:rsid w:val="0016332D"/>
    <w:rsid w:val="001635DB"/>
    <w:rsid w:val="0016377D"/>
    <w:rsid w:val="00163C10"/>
    <w:rsid w:val="00163D8E"/>
    <w:rsid w:val="001642B0"/>
    <w:rsid w:val="00164DD7"/>
    <w:rsid w:val="0016519D"/>
    <w:rsid w:val="001653C0"/>
    <w:rsid w:val="001654C3"/>
    <w:rsid w:val="00165805"/>
    <w:rsid w:val="00167BEF"/>
    <w:rsid w:val="00167C22"/>
    <w:rsid w:val="001703AE"/>
    <w:rsid w:val="0017084B"/>
    <w:rsid w:val="00170B97"/>
    <w:rsid w:val="0017260E"/>
    <w:rsid w:val="00172643"/>
    <w:rsid w:val="001733E5"/>
    <w:rsid w:val="001733F4"/>
    <w:rsid w:val="0017365A"/>
    <w:rsid w:val="00173912"/>
    <w:rsid w:val="00174539"/>
    <w:rsid w:val="00174A5B"/>
    <w:rsid w:val="00175411"/>
    <w:rsid w:val="00175729"/>
    <w:rsid w:val="00176CE9"/>
    <w:rsid w:val="00177B3F"/>
    <w:rsid w:val="00181452"/>
    <w:rsid w:val="00182C44"/>
    <w:rsid w:val="00183AAF"/>
    <w:rsid w:val="00183FF9"/>
    <w:rsid w:val="0018458B"/>
    <w:rsid w:val="0018497F"/>
    <w:rsid w:val="00184B8B"/>
    <w:rsid w:val="00184D89"/>
    <w:rsid w:val="00184DDC"/>
    <w:rsid w:val="00185CFD"/>
    <w:rsid w:val="00186154"/>
    <w:rsid w:val="001863F2"/>
    <w:rsid w:val="00186B13"/>
    <w:rsid w:val="00186EF2"/>
    <w:rsid w:val="00187491"/>
    <w:rsid w:val="00191BDB"/>
    <w:rsid w:val="00191CD6"/>
    <w:rsid w:val="001927AB"/>
    <w:rsid w:val="00193044"/>
    <w:rsid w:val="0019356D"/>
    <w:rsid w:val="00193AAD"/>
    <w:rsid w:val="00194681"/>
    <w:rsid w:val="001947C5"/>
    <w:rsid w:val="0019531D"/>
    <w:rsid w:val="00195CED"/>
    <w:rsid w:val="00196ADE"/>
    <w:rsid w:val="00196B4D"/>
    <w:rsid w:val="001971AD"/>
    <w:rsid w:val="001A191C"/>
    <w:rsid w:val="001A227D"/>
    <w:rsid w:val="001A248D"/>
    <w:rsid w:val="001A40EE"/>
    <w:rsid w:val="001A5A52"/>
    <w:rsid w:val="001A611A"/>
    <w:rsid w:val="001A61AF"/>
    <w:rsid w:val="001A64EE"/>
    <w:rsid w:val="001B0F35"/>
    <w:rsid w:val="001B1654"/>
    <w:rsid w:val="001B1765"/>
    <w:rsid w:val="001B1AEB"/>
    <w:rsid w:val="001B29A4"/>
    <w:rsid w:val="001B3DAC"/>
    <w:rsid w:val="001B4088"/>
    <w:rsid w:val="001B4089"/>
    <w:rsid w:val="001B41D2"/>
    <w:rsid w:val="001B4BF6"/>
    <w:rsid w:val="001B4D0F"/>
    <w:rsid w:val="001B508B"/>
    <w:rsid w:val="001B5AA6"/>
    <w:rsid w:val="001B60E7"/>
    <w:rsid w:val="001B6A26"/>
    <w:rsid w:val="001B7C1F"/>
    <w:rsid w:val="001B7D5E"/>
    <w:rsid w:val="001C089E"/>
    <w:rsid w:val="001C20BD"/>
    <w:rsid w:val="001C3887"/>
    <w:rsid w:val="001C432C"/>
    <w:rsid w:val="001C43E8"/>
    <w:rsid w:val="001C47D9"/>
    <w:rsid w:val="001C4A81"/>
    <w:rsid w:val="001C4FD3"/>
    <w:rsid w:val="001C5428"/>
    <w:rsid w:val="001C6A3E"/>
    <w:rsid w:val="001D05FE"/>
    <w:rsid w:val="001D0C4A"/>
    <w:rsid w:val="001D1114"/>
    <w:rsid w:val="001D2143"/>
    <w:rsid w:val="001D2670"/>
    <w:rsid w:val="001D384F"/>
    <w:rsid w:val="001D4254"/>
    <w:rsid w:val="001D4518"/>
    <w:rsid w:val="001D47DD"/>
    <w:rsid w:val="001D6037"/>
    <w:rsid w:val="001D6C38"/>
    <w:rsid w:val="001D78B1"/>
    <w:rsid w:val="001E007A"/>
    <w:rsid w:val="001E04A8"/>
    <w:rsid w:val="001E0CFD"/>
    <w:rsid w:val="001E2423"/>
    <w:rsid w:val="001E280C"/>
    <w:rsid w:val="001E4050"/>
    <w:rsid w:val="001E4BAC"/>
    <w:rsid w:val="001E4CEA"/>
    <w:rsid w:val="001E4FBC"/>
    <w:rsid w:val="001E5ED8"/>
    <w:rsid w:val="001E61DA"/>
    <w:rsid w:val="001E7B23"/>
    <w:rsid w:val="001F05A9"/>
    <w:rsid w:val="001F1F21"/>
    <w:rsid w:val="001F211E"/>
    <w:rsid w:val="001F2C5E"/>
    <w:rsid w:val="001F5381"/>
    <w:rsid w:val="001F5FCB"/>
    <w:rsid w:val="001F69C4"/>
    <w:rsid w:val="00201212"/>
    <w:rsid w:val="00201E7B"/>
    <w:rsid w:val="00202295"/>
    <w:rsid w:val="00203037"/>
    <w:rsid w:val="00203612"/>
    <w:rsid w:val="00203B58"/>
    <w:rsid w:val="00204D24"/>
    <w:rsid w:val="002117A9"/>
    <w:rsid w:val="00211C51"/>
    <w:rsid w:val="00211C5E"/>
    <w:rsid w:val="00211E76"/>
    <w:rsid w:val="00212680"/>
    <w:rsid w:val="00212708"/>
    <w:rsid w:val="002127EE"/>
    <w:rsid w:val="00215E25"/>
    <w:rsid w:val="00216235"/>
    <w:rsid w:val="002167F0"/>
    <w:rsid w:val="00217852"/>
    <w:rsid w:val="00217BBC"/>
    <w:rsid w:val="00220D6A"/>
    <w:rsid w:val="0022118B"/>
    <w:rsid w:val="00221656"/>
    <w:rsid w:val="00222744"/>
    <w:rsid w:val="002234C4"/>
    <w:rsid w:val="00223ED2"/>
    <w:rsid w:val="00224182"/>
    <w:rsid w:val="00224540"/>
    <w:rsid w:val="002257AE"/>
    <w:rsid w:val="00225A5F"/>
    <w:rsid w:val="00227C64"/>
    <w:rsid w:val="0023059D"/>
    <w:rsid w:val="0023169B"/>
    <w:rsid w:val="00232AB2"/>
    <w:rsid w:val="00233149"/>
    <w:rsid w:val="00233612"/>
    <w:rsid w:val="00233E7A"/>
    <w:rsid w:val="00234228"/>
    <w:rsid w:val="00234F28"/>
    <w:rsid w:val="002360CC"/>
    <w:rsid w:val="00236A91"/>
    <w:rsid w:val="00237282"/>
    <w:rsid w:val="002375B7"/>
    <w:rsid w:val="002377BA"/>
    <w:rsid w:val="002416BB"/>
    <w:rsid w:val="00241E0E"/>
    <w:rsid w:val="00242841"/>
    <w:rsid w:val="002429D0"/>
    <w:rsid w:val="00242D55"/>
    <w:rsid w:val="002432C9"/>
    <w:rsid w:val="002433F8"/>
    <w:rsid w:val="00243CDE"/>
    <w:rsid w:val="00243D19"/>
    <w:rsid w:val="00243ED4"/>
    <w:rsid w:val="00244381"/>
    <w:rsid w:val="00244F40"/>
    <w:rsid w:val="002460AE"/>
    <w:rsid w:val="002464E8"/>
    <w:rsid w:val="00247192"/>
    <w:rsid w:val="00250225"/>
    <w:rsid w:val="0025076D"/>
    <w:rsid w:val="00251233"/>
    <w:rsid w:val="00251E66"/>
    <w:rsid w:val="00251EE4"/>
    <w:rsid w:val="00252AA7"/>
    <w:rsid w:val="00252D4A"/>
    <w:rsid w:val="002531A6"/>
    <w:rsid w:val="0025340B"/>
    <w:rsid w:val="00254AB3"/>
    <w:rsid w:val="0025655E"/>
    <w:rsid w:val="002574CC"/>
    <w:rsid w:val="00260170"/>
    <w:rsid w:val="00260281"/>
    <w:rsid w:val="0026041F"/>
    <w:rsid w:val="002605FC"/>
    <w:rsid w:val="00260967"/>
    <w:rsid w:val="00260B9F"/>
    <w:rsid w:val="002618A0"/>
    <w:rsid w:val="00261C4F"/>
    <w:rsid w:val="00261DD5"/>
    <w:rsid w:val="002622E5"/>
    <w:rsid w:val="00262760"/>
    <w:rsid w:val="00262FE9"/>
    <w:rsid w:val="0026481B"/>
    <w:rsid w:val="00265E75"/>
    <w:rsid w:val="00267836"/>
    <w:rsid w:val="00267A67"/>
    <w:rsid w:val="0027037A"/>
    <w:rsid w:val="00270A4A"/>
    <w:rsid w:val="00271B06"/>
    <w:rsid w:val="0027313B"/>
    <w:rsid w:val="00273576"/>
    <w:rsid w:val="0027479A"/>
    <w:rsid w:val="00275082"/>
    <w:rsid w:val="00275FDE"/>
    <w:rsid w:val="002812E3"/>
    <w:rsid w:val="00281306"/>
    <w:rsid w:val="00281B26"/>
    <w:rsid w:val="002838B1"/>
    <w:rsid w:val="00283D86"/>
    <w:rsid w:val="00284A05"/>
    <w:rsid w:val="00284B8F"/>
    <w:rsid w:val="002871F4"/>
    <w:rsid w:val="00287784"/>
    <w:rsid w:val="00290014"/>
    <w:rsid w:val="00290E97"/>
    <w:rsid w:val="00290ED8"/>
    <w:rsid w:val="0029152D"/>
    <w:rsid w:val="002916D1"/>
    <w:rsid w:val="002922FC"/>
    <w:rsid w:val="00292409"/>
    <w:rsid w:val="00293064"/>
    <w:rsid w:val="00295739"/>
    <w:rsid w:val="002972F6"/>
    <w:rsid w:val="002A142A"/>
    <w:rsid w:val="002A1CBE"/>
    <w:rsid w:val="002A1E0E"/>
    <w:rsid w:val="002A35F3"/>
    <w:rsid w:val="002A3C12"/>
    <w:rsid w:val="002A42A3"/>
    <w:rsid w:val="002A497C"/>
    <w:rsid w:val="002A4AC6"/>
    <w:rsid w:val="002A4B94"/>
    <w:rsid w:val="002A536C"/>
    <w:rsid w:val="002A5404"/>
    <w:rsid w:val="002B0A64"/>
    <w:rsid w:val="002B15E1"/>
    <w:rsid w:val="002B28E7"/>
    <w:rsid w:val="002B28F9"/>
    <w:rsid w:val="002B2D02"/>
    <w:rsid w:val="002B46C0"/>
    <w:rsid w:val="002C03A1"/>
    <w:rsid w:val="002C1502"/>
    <w:rsid w:val="002C399B"/>
    <w:rsid w:val="002C3FA2"/>
    <w:rsid w:val="002C66E6"/>
    <w:rsid w:val="002C6D0F"/>
    <w:rsid w:val="002C6DA9"/>
    <w:rsid w:val="002C7497"/>
    <w:rsid w:val="002D0024"/>
    <w:rsid w:val="002D04DB"/>
    <w:rsid w:val="002D1741"/>
    <w:rsid w:val="002D19CA"/>
    <w:rsid w:val="002D1D96"/>
    <w:rsid w:val="002D215A"/>
    <w:rsid w:val="002D2603"/>
    <w:rsid w:val="002D3143"/>
    <w:rsid w:val="002D3202"/>
    <w:rsid w:val="002D34C6"/>
    <w:rsid w:val="002D45CA"/>
    <w:rsid w:val="002D4790"/>
    <w:rsid w:val="002D5463"/>
    <w:rsid w:val="002D599A"/>
    <w:rsid w:val="002D5B28"/>
    <w:rsid w:val="002D5BCC"/>
    <w:rsid w:val="002D674C"/>
    <w:rsid w:val="002D6758"/>
    <w:rsid w:val="002D6DB8"/>
    <w:rsid w:val="002D6E5F"/>
    <w:rsid w:val="002D6F6E"/>
    <w:rsid w:val="002D74A7"/>
    <w:rsid w:val="002D76CE"/>
    <w:rsid w:val="002E1C44"/>
    <w:rsid w:val="002E3063"/>
    <w:rsid w:val="002E34DF"/>
    <w:rsid w:val="002E374F"/>
    <w:rsid w:val="002E4D8E"/>
    <w:rsid w:val="002E5F14"/>
    <w:rsid w:val="002E64A3"/>
    <w:rsid w:val="002E6E0C"/>
    <w:rsid w:val="002E730F"/>
    <w:rsid w:val="002E7556"/>
    <w:rsid w:val="002E7622"/>
    <w:rsid w:val="002E7AB0"/>
    <w:rsid w:val="002E7DDB"/>
    <w:rsid w:val="002F15D8"/>
    <w:rsid w:val="002F1861"/>
    <w:rsid w:val="002F20FF"/>
    <w:rsid w:val="002F246C"/>
    <w:rsid w:val="002F257F"/>
    <w:rsid w:val="002F2A7E"/>
    <w:rsid w:val="002F2D32"/>
    <w:rsid w:val="002F3832"/>
    <w:rsid w:val="002F3855"/>
    <w:rsid w:val="002F3C7A"/>
    <w:rsid w:val="002F4AAC"/>
    <w:rsid w:val="002F5F26"/>
    <w:rsid w:val="002F688C"/>
    <w:rsid w:val="002F7E6C"/>
    <w:rsid w:val="0030054C"/>
    <w:rsid w:val="00300DE6"/>
    <w:rsid w:val="00301371"/>
    <w:rsid w:val="003016A8"/>
    <w:rsid w:val="00301E80"/>
    <w:rsid w:val="003021C5"/>
    <w:rsid w:val="003029DD"/>
    <w:rsid w:val="00304358"/>
    <w:rsid w:val="003046C6"/>
    <w:rsid w:val="0030476D"/>
    <w:rsid w:val="00305CAE"/>
    <w:rsid w:val="00306481"/>
    <w:rsid w:val="0030672F"/>
    <w:rsid w:val="003076C6"/>
    <w:rsid w:val="00307DF0"/>
    <w:rsid w:val="0031052B"/>
    <w:rsid w:val="00310B23"/>
    <w:rsid w:val="00311ABB"/>
    <w:rsid w:val="00311B67"/>
    <w:rsid w:val="00312482"/>
    <w:rsid w:val="00315697"/>
    <w:rsid w:val="00315933"/>
    <w:rsid w:val="00315E27"/>
    <w:rsid w:val="003176EE"/>
    <w:rsid w:val="00317724"/>
    <w:rsid w:val="0032101D"/>
    <w:rsid w:val="003211A8"/>
    <w:rsid w:val="00321D2A"/>
    <w:rsid w:val="0032249B"/>
    <w:rsid w:val="003224FE"/>
    <w:rsid w:val="00323950"/>
    <w:rsid w:val="00324A96"/>
    <w:rsid w:val="00324E2F"/>
    <w:rsid w:val="0032685B"/>
    <w:rsid w:val="00326DE4"/>
    <w:rsid w:val="003303F4"/>
    <w:rsid w:val="00330B39"/>
    <w:rsid w:val="00330FD7"/>
    <w:rsid w:val="00331DFE"/>
    <w:rsid w:val="0033314E"/>
    <w:rsid w:val="00334633"/>
    <w:rsid w:val="00334DF2"/>
    <w:rsid w:val="0033568B"/>
    <w:rsid w:val="00335A72"/>
    <w:rsid w:val="00336089"/>
    <w:rsid w:val="00336FAC"/>
    <w:rsid w:val="00337162"/>
    <w:rsid w:val="00337441"/>
    <w:rsid w:val="0033769E"/>
    <w:rsid w:val="003379AA"/>
    <w:rsid w:val="003401A3"/>
    <w:rsid w:val="00344485"/>
    <w:rsid w:val="00345958"/>
    <w:rsid w:val="00345AC6"/>
    <w:rsid w:val="00346581"/>
    <w:rsid w:val="00346DD6"/>
    <w:rsid w:val="00347518"/>
    <w:rsid w:val="00347CDE"/>
    <w:rsid w:val="00350FF6"/>
    <w:rsid w:val="00353281"/>
    <w:rsid w:val="003533A2"/>
    <w:rsid w:val="00355CC7"/>
    <w:rsid w:val="003562AD"/>
    <w:rsid w:val="00360288"/>
    <w:rsid w:val="0036147F"/>
    <w:rsid w:val="0036182B"/>
    <w:rsid w:val="00361D49"/>
    <w:rsid w:val="00362363"/>
    <w:rsid w:val="0036345C"/>
    <w:rsid w:val="003636D2"/>
    <w:rsid w:val="00363B57"/>
    <w:rsid w:val="0036442D"/>
    <w:rsid w:val="003645F2"/>
    <w:rsid w:val="00364ADA"/>
    <w:rsid w:val="00367022"/>
    <w:rsid w:val="00367724"/>
    <w:rsid w:val="00370D5D"/>
    <w:rsid w:val="00372293"/>
    <w:rsid w:val="00373684"/>
    <w:rsid w:val="00375C45"/>
    <w:rsid w:val="00376C65"/>
    <w:rsid w:val="003775C8"/>
    <w:rsid w:val="0037769D"/>
    <w:rsid w:val="00380416"/>
    <w:rsid w:val="003805CE"/>
    <w:rsid w:val="00380DA1"/>
    <w:rsid w:val="00382A80"/>
    <w:rsid w:val="00383F42"/>
    <w:rsid w:val="00384F62"/>
    <w:rsid w:val="003905C6"/>
    <w:rsid w:val="0039067B"/>
    <w:rsid w:val="00390A12"/>
    <w:rsid w:val="00392A1D"/>
    <w:rsid w:val="003932A5"/>
    <w:rsid w:val="0039397E"/>
    <w:rsid w:val="003940B7"/>
    <w:rsid w:val="003954C8"/>
    <w:rsid w:val="003959D2"/>
    <w:rsid w:val="00396234"/>
    <w:rsid w:val="003969A1"/>
    <w:rsid w:val="003A0E2C"/>
    <w:rsid w:val="003A39D5"/>
    <w:rsid w:val="003A4D7F"/>
    <w:rsid w:val="003A4FB3"/>
    <w:rsid w:val="003A53A3"/>
    <w:rsid w:val="003A595F"/>
    <w:rsid w:val="003A5A5C"/>
    <w:rsid w:val="003A6B95"/>
    <w:rsid w:val="003A7B50"/>
    <w:rsid w:val="003A7C1E"/>
    <w:rsid w:val="003A7F92"/>
    <w:rsid w:val="003B1D6A"/>
    <w:rsid w:val="003B3344"/>
    <w:rsid w:val="003B4DA9"/>
    <w:rsid w:val="003B5800"/>
    <w:rsid w:val="003B608A"/>
    <w:rsid w:val="003B6598"/>
    <w:rsid w:val="003B6AC4"/>
    <w:rsid w:val="003B7449"/>
    <w:rsid w:val="003B773C"/>
    <w:rsid w:val="003B7B9C"/>
    <w:rsid w:val="003B7CA4"/>
    <w:rsid w:val="003C0E14"/>
    <w:rsid w:val="003C1E3A"/>
    <w:rsid w:val="003C3092"/>
    <w:rsid w:val="003C35AF"/>
    <w:rsid w:val="003C3D0F"/>
    <w:rsid w:val="003C4334"/>
    <w:rsid w:val="003C4810"/>
    <w:rsid w:val="003C49C3"/>
    <w:rsid w:val="003C5153"/>
    <w:rsid w:val="003C60BD"/>
    <w:rsid w:val="003C63E4"/>
    <w:rsid w:val="003C7E76"/>
    <w:rsid w:val="003D03D1"/>
    <w:rsid w:val="003D0491"/>
    <w:rsid w:val="003D18C9"/>
    <w:rsid w:val="003D1BE3"/>
    <w:rsid w:val="003D1E7F"/>
    <w:rsid w:val="003D261F"/>
    <w:rsid w:val="003D2A47"/>
    <w:rsid w:val="003D35EC"/>
    <w:rsid w:val="003D453D"/>
    <w:rsid w:val="003D4EC8"/>
    <w:rsid w:val="003D5C32"/>
    <w:rsid w:val="003D7878"/>
    <w:rsid w:val="003E0E07"/>
    <w:rsid w:val="003E278B"/>
    <w:rsid w:val="003E5340"/>
    <w:rsid w:val="003E65AF"/>
    <w:rsid w:val="003E71B3"/>
    <w:rsid w:val="003E7553"/>
    <w:rsid w:val="003F0EE7"/>
    <w:rsid w:val="003F1F42"/>
    <w:rsid w:val="003F22C2"/>
    <w:rsid w:val="003F3244"/>
    <w:rsid w:val="003F3467"/>
    <w:rsid w:val="003F3649"/>
    <w:rsid w:val="003F39B9"/>
    <w:rsid w:val="003F4617"/>
    <w:rsid w:val="003F46BC"/>
    <w:rsid w:val="003F50D5"/>
    <w:rsid w:val="003F5BDD"/>
    <w:rsid w:val="003F781B"/>
    <w:rsid w:val="003F7958"/>
    <w:rsid w:val="003F7F76"/>
    <w:rsid w:val="004017E0"/>
    <w:rsid w:val="004018CE"/>
    <w:rsid w:val="00401AD5"/>
    <w:rsid w:val="00401B5B"/>
    <w:rsid w:val="00402B4C"/>
    <w:rsid w:val="00402F9B"/>
    <w:rsid w:val="00405793"/>
    <w:rsid w:val="0040588A"/>
    <w:rsid w:val="00405B95"/>
    <w:rsid w:val="0040623B"/>
    <w:rsid w:val="00407824"/>
    <w:rsid w:val="00407E10"/>
    <w:rsid w:val="004102F0"/>
    <w:rsid w:val="0041088A"/>
    <w:rsid w:val="004112DE"/>
    <w:rsid w:val="004117AE"/>
    <w:rsid w:val="00412068"/>
    <w:rsid w:val="004123E7"/>
    <w:rsid w:val="0041261E"/>
    <w:rsid w:val="00413D2E"/>
    <w:rsid w:val="00414605"/>
    <w:rsid w:val="00414A64"/>
    <w:rsid w:val="00414D9B"/>
    <w:rsid w:val="00415355"/>
    <w:rsid w:val="00416EB6"/>
    <w:rsid w:val="0041791F"/>
    <w:rsid w:val="00420364"/>
    <w:rsid w:val="004218B8"/>
    <w:rsid w:val="004224E6"/>
    <w:rsid w:val="004227CB"/>
    <w:rsid w:val="004233A4"/>
    <w:rsid w:val="00423497"/>
    <w:rsid w:val="00423F62"/>
    <w:rsid w:val="00423F98"/>
    <w:rsid w:val="004246F7"/>
    <w:rsid w:val="0042492F"/>
    <w:rsid w:val="004260E1"/>
    <w:rsid w:val="0042762D"/>
    <w:rsid w:val="004301CF"/>
    <w:rsid w:val="00431B96"/>
    <w:rsid w:val="00431DB0"/>
    <w:rsid w:val="004327A7"/>
    <w:rsid w:val="00433B9A"/>
    <w:rsid w:val="00433D65"/>
    <w:rsid w:val="00434D33"/>
    <w:rsid w:val="0043602C"/>
    <w:rsid w:val="00436BAA"/>
    <w:rsid w:val="004373EA"/>
    <w:rsid w:val="00437AEE"/>
    <w:rsid w:val="004416E2"/>
    <w:rsid w:val="00442ADB"/>
    <w:rsid w:val="00442C03"/>
    <w:rsid w:val="00443148"/>
    <w:rsid w:val="00443688"/>
    <w:rsid w:val="00443D86"/>
    <w:rsid w:val="004458C1"/>
    <w:rsid w:val="00445FAD"/>
    <w:rsid w:val="00447294"/>
    <w:rsid w:val="00447676"/>
    <w:rsid w:val="004478D0"/>
    <w:rsid w:val="00451480"/>
    <w:rsid w:val="00451952"/>
    <w:rsid w:val="00451A3D"/>
    <w:rsid w:val="00451D74"/>
    <w:rsid w:val="00452EBF"/>
    <w:rsid w:val="00453B55"/>
    <w:rsid w:val="004556ED"/>
    <w:rsid w:val="00456214"/>
    <w:rsid w:val="00457059"/>
    <w:rsid w:val="004574EA"/>
    <w:rsid w:val="0045753B"/>
    <w:rsid w:val="00457D0F"/>
    <w:rsid w:val="00461FF5"/>
    <w:rsid w:val="004621F2"/>
    <w:rsid w:val="00463646"/>
    <w:rsid w:val="00463F20"/>
    <w:rsid w:val="0046421C"/>
    <w:rsid w:val="00464579"/>
    <w:rsid w:val="004657D5"/>
    <w:rsid w:val="0046615F"/>
    <w:rsid w:val="00466C99"/>
    <w:rsid w:val="00467421"/>
    <w:rsid w:val="00467957"/>
    <w:rsid w:val="004701D2"/>
    <w:rsid w:val="00470698"/>
    <w:rsid w:val="00471200"/>
    <w:rsid w:val="00471703"/>
    <w:rsid w:val="00471F76"/>
    <w:rsid w:val="00472221"/>
    <w:rsid w:val="004724F8"/>
    <w:rsid w:val="00472A69"/>
    <w:rsid w:val="0047343D"/>
    <w:rsid w:val="004748EC"/>
    <w:rsid w:val="00474ABB"/>
    <w:rsid w:val="00475ED2"/>
    <w:rsid w:val="004772AA"/>
    <w:rsid w:val="00480396"/>
    <w:rsid w:val="00480B1D"/>
    <w:rsid w:val="004826AF"/>
    <w:rsid w:val="00482BAC"/>
    <w:rsid w:val="004840C6"/>
    <w:rsid w:val="00485E85"/>
    <w:rsid w:val="004875EE"/>
    <w:rsid w:val="00490183"/>
    <w:rsid w:val="004907AF"/>
    <w:rsid w:val="00492247"/>
    <w:rsid w:val="004944B3"/>
    <w:rsid w:val="00494EE9"/>
    <w:rsid w:val="0049579E"/>
    <w:rsid w:val="00496519"/>
    <w:rsid w:val="00497E62"/>
    <w:rsid w:val="004A042E"/>
    <w:rsid w:val="004A088C"/>
    <w:rsid w:val="004A1BAC"/>
    <w:rsid w:val="004A343F"/>
    <w:rsid w:val="004A47F5"/>
    <w:rsid w:val="004A5750"/>
    <w:rsid w:val="004A5DAB"/>
    <w:rsid w:val="004A6A00"/>
    <w:rsid w:val="004A6EBF"/>
    <w:rsid w:val="004A7330"/>
    <w:rsid w:val="004B0B70"/>
    <w:rsid w:val="004B0BFF"/>
    <w:rsid w:val="004B0C6B"/>
    <w:rsid w:val="004B195C"/>
    <w:rsid w:val="004B1E6F"/>
    <w:rsid w:val="004B2960"/>
    <w:rsid w:val="004B3BBE"/>
    <w:rsid w:val="004B664E"/>
    <w:rsid w:val="004B733A"/>
    <w:rsid w:val="004B7418"/>
    <w:rsid w:val="004C02F6"/>
    <w:rsid w:val="004C09FD"/>
    <w:rsid w:val="004C163A"/>
    <w:rsid w:val="004C1CEB"/>
    <w:rsid w:val="004C1F2B"/>
    <w:rsid w:val="004C2F43"/>
    <w:rsid w:val="004C3DED"/>
    <w:rsid w:val="004C4C6D"/>
    <w:rsid w:val="004C5607"/>
    <w:rsid w:val="004C56EC"/>
    <w:rsid w:val="004C5976"/>
    <w:rsid w:val="004C5A13"/>
    <w:rsid w:val="004C663C"/>
    <w:rsid w:val="004C7888"/>
    <w:rsid w:val="004D0279"/>
    <w:rsid w:val="004D0520"/>
    <w:rsid w:val="004D07CE"/>
    <w:rsid w:val="004D0FBA"/>
    <w:rsid w:val="004D10E4"/>
    <w:rsid w:val="004D1771"/>
    <w:rsid w:val="004D216B"/>
    <w:rsid w:val="004D252B"/>
    <w:rsid w:val="004D2D2C"/>
    <w:rsid w:val="004D323F"/>
    <w:rsid w:val="004D4A23"/>
    <w:rsid w:val="004D64F7"/>
    <w:rsid w:val="004D7027"/>
    <w:rsid w:val="004D7688"/>
    <w:rsid w:val="004E0AF8"/>
    <w:rsid w:val="004E0D17"/>
    <w:rsid w:val="004E29D8"/>
    <w:rsid w:val="004E2A0E"/>
    <w:rsid w:val="004E317F"/>
    <w:rsid w:val="004E3582"/>
    <w:rsid w:val="004E40A4"/>
    <w:rsid w:val="004E4702"/>
    <w:rsid w:val="004E4FE3"/>
    <w:rsid w:val="004E5769"/>
    <w:rsid w:val="004E5CFD"/>
    <w:rsid w:val="004E6FEA"/>
    <w:rsid w:val="004E7384"/>
    <w:rsid w:val="004F02F9"/>
    <w:rsid w:val="004F1090"/>
    <w:rsid w:val="004F258B"/>
    <w:rsid w:val="004F3D27"/>
    <w:rsid w:val="004F594A"/>
    <w:rsid w:val="004F5B60"/>
    <w:rsid w:val="004F63A7"/>
    <w:rsid w:val="004F7027"/>
    <w:rsid w:val="005001B6"/>
    <w:rsid w:val="005005F9"/>
    <w:rsid w:val="0050154A"/>
    <w:rsid w:val="00501FB7"/>
    <w:rsid w:val="005024F3"/>
    <w:rsid w:val="00502502"/>
    <w:rsid w:val="00503698"/>
    <w:rsid w:val="00503900"/>
    <w:rsid w:val="00503C1D"/>
    <w:rsid w:val="00510174"/>
    <w:rsid w:val="0051029C"/>
    <w:rsid w:val="00511BEF"/>
    <w:rsid w:val="00511C3D"/>
    <w:rsid w:val="005122F8"/>
    <w:rsid w:val="0051324C"/>
    <w:rsid w:val="0051498A"/>
    <w:rsid w:val="0051530C"/>
    <w:rsid w:val="0051598A"/>
    <w:rsid w:val="005162AE"/>
    <w:rsid w:val="005162D4"/>
    <w:rsid w:val="005167CC"/>
    <w:rsid w:val="00520C06"/>
    <w:rsid w:val="005214AE"/>
    <w:rsid w:val="00523B6A"/>
    <w:rsid w:val="00524495"/>
    <w:rsid w:val="005260CC"/>
    <w:rsid w:val="00526C27"/>
    <w:rsid w:val="005301D5"/>
    <w:rsid w:val="0053061E"/>
    <w:rsid w:val="00530A8E"/>
    <w:rsid w:val="00530F08"/>
    <w:rsid w:val="0053167A"/>
    <w:rsid w:val="005318B3"/>
    <w:rsid w:val="00533136"/>
    <w:rsid w:val="005331C4"/>
    <w:rsid w:val="005339FB"/>
    <w:rsid w:val="0053587B"/>
    <w:rsid w:val="00535D8F"/>
    <w:rsid w:val="00536A00"/>
    <w:rsid w:val="00540C0B"/>
    <w:rsid w:val="00540CD6"/>
    <w:rsid w:val="00540E69"/>
    <w:rsid w:val="00542226"/>
    <w:rsid w:val="005425F2"/>
    <w:rsid w:val="00544279"/>
    <w:rsid w:val="005442EF"/>
    <w:rsid w:val="005450B8"/>
    <w:rsid w:val="00546984"/>
    <w:rsid w:val="0055068D"/>
    <w:rsid w:val="00550BD8"/>
    <w:rsid w:val="005513D0"/>
    <w:rsid w:val="00551620"/>
    <w:rsid w:val="005533C4"/>
    <w:rsid w:val="00553E41"/>
    <w:rsid w:val="005544C3"/>
    <w:rsid w:val="005563EF"/>
    <w:rsid w:val="005564DB"/>
    <w:rsid w:val="00556E55"/>
    <w:rsid w:val="00557B61"/>
    <w:rsid w:val="00557D9A"/>
    <w:rsid w:val="005612FB"/>
    <w:rsid w:val="005616BB"/>
    <w:rsid w:val="00562614"/>
    <w:rsid w:val="005629BB"/>
    <w:rsid w:val="00562E02"/>
    <w:rsid w:val="00565368"/>
    <w:rsid w:val="0056695A"/>
    <w:rsid w:val="00566BBB"/>
    <w:rsid w:val="0056759D"/>
    <w:rsid w:val="005677C0"/>
    <w:rsid w:val="00567855"/>
    <w:rsid w:val="00567891"/>
    <w:rsid w:val="00567F60"/>
    <w:rsid w:val="00571476"/>
    <w:rsid w:val="005715CF"/>
    <w:rsid w:val="00571FC6"/>
    <w:rsid w:val="0057346D"/>
    <w:rsid w:val="00573F88"/>
    <w:rsid w:val="005742C1"/>
    <w:rsid w:val="005743F7"/>
    <w:rsid w:val="00575393"/>
    <w:rsid w:val="00575544"/>
    <w:rsid w:val="00575E3A"/>
    <w:rsid w:val="0057637D"/>
    <w:rsid w:val="00576675"/>
    <w:rsid w:val="00576D0C"/>
    <w:rsid w:val="00576DA9"/>
    <w:rsid w:val="005774E3"/>
    <w:rsid w:val="00581777"/>
    <w:rsid w:val="005839DE"/>
    <w:rsid w:val="00584336"/>
    <w:rsid w:val="005843BE"/>
    <w:rsid w:val="005843DC"/>
    <w:rsid w:val="005865CB"/>
    <w:rsid w:val="00586B9E"/>
    <w:rsid w:val="00586DCE"/>
    <w:rsid w:val="0059070B"/>
    <w:rsid w:val="00591690"/>
    <w:rsid w:val="005929DC"/>
    <w:rsid w:val="00592C92"/>
    <w:rsid w:val="0059389D"/>
    <w:rsid w:val="00593992"/>
    <w:rsid w:val="00593BE5"/>
    <w:rsid w:val="00593FB3"/>
    <w:rsid w:val="00594925"/>
    <w:rsid w:val="00594A19"/>
    <w:rsid w:val="0059527B"/>
    <w:rsid w:val="00596A70"/>
    <w:rsid w:val="005978E3"/>
    <w:rsid w:val="005A0021"/>
    <w:rsid w:val="005A10DC"/>
    <w:rsid w:val="005A2000"/>
    <w:rsid w:val="005A4016"/>
    <w:rsid w:val="005A43DA"/>
    <w:rsid w:val="005A627B"/>
    <w:rsid w:val="005A6532"/>
    <w:rsid w:val="005A7A27"/>
    <w:rsid w:val="005B03D0"/>
    <w:rsid w:val="005B1795"/>
    <w:rsid w:val="005B22B9"/>
    <w:rsid w:val="005B2E62"/>
    <w:rsid w:val="005B3176"/>
    <w:rsid w:val="005B3AE0"/>
    <w:rsid w:val="005B3B9D"/>
    <w:rsid w:val="005B5E22"/>
    <w:rsid w:val="005B7824"/>
    <w:rsid w:val="005C093E"/>
    <w:rsid w:val="005C10F0"/>
    <w:rsid w:val="005C126E"/>
    <w:rsid w:val="005C1355"/>
    <w:rsid w:val="005C1CB0"/>
    <w:rsid w:val="005C21B3"/>
    <w:rsid w:val="005C3A76"/>
    <w:rsid w:val="005C3E1E"/>
    <w:rsid w:val="005C3EC2"/>
    <w:rsid w:val="005C4220"/>
    <w:rsid w:val="005C4295"/>
    <w:rsid w:val="005D105E"/>
    <w:rsid w:val="005D2E01"/>
    <w:rsid w:val="005D39A9"/>
    <w:rsid w:val="005D3A00"/>
    <w:rsid w:val="005D48A9"/>
    <w:rsid w:val="005D4B78"/>
    <w:rsid w:val="005D526A"/>
    <w:rsid w:val="005D5796"/>
    <w:rsid w:val="005D6457"/>
    <w:rsid w:val="005D7FA4"/>
    <w:rsid w:val="005E01A5"/>
    <w:rsid w:val="005E2BAB"/>
    <w:rsid w:val="005E320E"/>
    <w:rsid w:val="005E3D5C"/>
    <w:rsid w:val="005E5051"/>
    <w:rsid w:val="005E584A"/>
    <w:rsid w:val="005E5DA4"/>
    <w:rsid w:val="005E6636"/>
    <w:rsid w:val="005E76C1"/>
    <w:rsid w:val="005E7A66"/>
    <w:rsid w:val="005F2093"/>
    <w:rsid w:val="005F27BD"/>
    <w:rsid w:val="005F360E"/>
    <w:rsid w:val="005F39EA"/>
    <w:rsid w:val="005F6262"/>
    <w:rsid w:val="00600118"/>
    <w:rsid w:val="006004D1"/>
    <w:rsid w:val="0060058A"/>
    <w:rsid w:val="00600782"/>
    <w:rsid w:val="00600A66"/>
    <w:rsid w:val="00601542"/>
    <w:rsid w:val="00601F29"/>
    <w:rsid w:val="0060403E"/>
    <w:rsid w:val="0060425B"/>
    <w:rsid w:val="0060456D"/>
    <w:rsid w:val="00604835"/>
    <w:rsid w:val="00605318"/>
    <w:rsid w:val="00605C85"/>
    <w:rsid w:val="00605F6E"/>
    <w:rsid w:val="00606EC8"/>
    <w:rsid w:val="006074E5"/>
    <w:rsid w:val="00611E47"/>
    <w:rsid w:val="00612ACD"/>
    <w:rsid w:val="00612DAF"/>
    <w:rsid w:val="00613118"/>
    <w:rsid w:val="00613A8C"/>
    <w:rsid w:val="00613F2B"/>
    <w:rsid w:val="0061469A"/>
    <w:rsid w:val="00614CC3"/>
    <w:rsid w:val="00615ADF"/>
    <w:rsid w:val="00615DCE"/>
    <w:rsid w:val="0061683B"/>
    <w:rsid w:val="00617C53"/>
    <w:rsid w:val="0062078A"/>
    <w:rsid w:val="0062131D"/>
    <w:rsid w:val="00621F6F"/>
    <w:rsid w:val="00623413"/>
    <w:rsid w:val="00623C2D"/>
    <w:rsid w:val="00624379"/>
    <w:rsid w:val="00624EED"/>
    <w:rsid w:val="00624EFB"/>
    <w:rsid w:val="00624F56"/>
    <w:rsid w:val="00624FAA"/>
    <w:rsid w:val="00625A9F"/>
    <w:rsid w:val="00625DA5"/>
    <w:rsid w:val="006263CF"/>
    <w:rsid w:val="0062688B"/>
    <w:rsid w:val="0062701F"/>
    <w:rsid w:val="0063116B"/>
    <w:rsid w:val="00632C7F"/>
    <w:rsid w:val="00632EE9"/>
    <w:rsid w:val="00633949"/>
    <w:rsid w:val="00633D10"/>
    <w:rsid w:val="00635409"/>
    <w:rsid w:val="00635930"/>
    <w:rsid w:val="00635E89"/>
    <w:rsid w:val="0063684B"/>
    <w:rsid w:val="00636A73"/>
    <w:rsid w:val="006401D5"/>
    <w:rsid w:val="006403CD"/>
    <w:rsid w:val="006407D9"/>
    <w:rsid w:val="0064086A"/>
    <w:rsid w:val="00641CCE"/>
    <w:rsid w:val="00641D72"/>
    <w:rsid w:val="006424CA"/>
    <w:rsid w:val="00642E6B"/>
    <w:rsid w:val="00643082"/>
    <w:rsid w:val="00643224"/>
    <w:rsid w:val="00643A77"/>
    <w:rsid w:val="0064410F"/>
    <w:rsid w:val="00644DCD"/>
    <w:rsid w:val="006466F0"/>
    <w:rsid w:val="00647829"/>
    <w:rsid w:val="00650B7A"/>
    <w:rsid w:val="00650DB0"/>
    <w:rsid w:val="00651334"/>
    <w:rsid w:val="00651918"/>
    <w:rsid w:val="006519F6"/>
    <w:rsid w:val="0065253A"/>
    <w:rsid w:val="00653736"/>
    <w:rsid w:val="00654403"/>
    <w:rsid w:val="00654D98"/>
    <w:rsid w:val="00655A16"/>
    <w:rsid w:val="00655C1E"/>
    <w:rsid w:val="00656597"/>
    <w:rsid w:val="00656F03"/>
    <w:rsid w:val="0065729F"/>
    <w:rsid w:val="006603D1"/>
    <w:rsid w:val="0066085B"/>
    <w:rsid w:val="00660ADD"/>
    <w:rsid w:val="00660EDB"/>
    <w:rsid w:val="00661A67"/>
    <w:rsid w:val="00662A7D"/>
    <w:rsid w:val="00663420"/>
    <w:rsid w:val="00663453"/>
    <w:rsid w:val="006644A6"/>
    <w:rsid w:val="0066504F"/>
    <w:rsid w:val="00665138"/>
    <w:rsid w:val="00665218"/>
    <w:rsid w:val="00666D2C"/>
    <w:rsid w:val="006678D8"/>
    <w:rsid w:val="00674A8F"/>
    <w:rsid w:val="00674FC6"/>
    <w:rsid w:val="006750A0"/>
    <w:rsid w:val="006754B1"/>
    <w:rsid w:val="006765FE"/>
    <w:rsid w:val="0067743C"/>
    <w:rsid w:val="006806AC"/>
    <w:rsid w:val="006830C0"/>
    <w:rsid w:val="00683487"/>
    <w:rsid w:val="0068371C"/>
    <w:rsid w:val="00684770"/>
    <w:rsid w:val="00685328"/>
    <w:rsid w:val="00686301"/>
    <w:rsid w:val="00687411"/>
    <w:rsid w:val="006875BC"/>
    <w:rsid w:val="00690275"/>
    <w:rsid w:val="00690337"/>
    <w:rsid w:val="00692390"/>
    <w:rsid w:val="00692491"/>
    <w:rsid w:val="00693E5B"/>
    <w:rsid w:val="006941D8"/>
    <w:rsid w:val="00694D8C"/>
    <w:rsid w:val="00695368"/>
    <w:rsid w:val="00696885"/>
    <w:rsid w:val="006A1077"/>
    <w:rsid w:val="006A14AE"/>
    <w:rsid w:val="006A22CA"/>
    <w:rsid w:val="006A2977"/>
    <w:rsid w:val="006A43A8"/>
    <w:rsid w:val="006A442A"/>
    <w:rsid w:val="006A4ADE"/>
    <w:rsid w:val="006A56DB"/>
    <w:rsid w:val="006A57E3"/>
    <w:rsid w:val="006A5A81"/>
    <w:rsid w:val="006A6C03"/>
    <w:rsid w:val="006A6D74"/>
    <w:rsid w:val="006A78D9"/>
    <w:rsid w:val="006A7A74"/>
    <w:rsid w:val="006B1513"/>
    <w:rsid w:val="006B1F01"/>
    <w:rsid w:val="006B33D5"/>
    <w:rsid w:val="006B3A74"/>
    <w:rsid w:val="006B3DD4"/>
    <w:rsid w:val="006B48C0"/>
    <w:rsid w:val="006B53A2"/>
    <w:rsid w:val="006B5589"/>
    <w:rsid w:val="006B7880"/>
    <w:rsid w:val="006B7B78"/>
    <w:rsid w:val="006B7ED7"/>
    <w:rsid w:val="006C174C"/>
    <w:rsid w:val="006C19E3"/>
    <w:rsid w:val="006C1DF3"/>
    <w:rsid w:val="006C2180"/>
    <w:rsid w:val="006C2198"/>
    <w:rsid w:val="006C3105"/>
    <w:rsid w:val="006C4024"/>
    <w:rsid w:val="006C4DE5"/>
    <w:rsid w:val="006C5796"/>
    <w:rsid w:val="006C7738"/>
    <w:rsid w:val="006D0610"/>
    <w:rsid w:val="006D09BC"/>
    <w:rsid w:val="006D2739"/>
    <w:rsid w:val="006D447E"/>
    <w:rsid w:val="006D54CC"/>
    <w:rsid w:val="006D5833"/>
    <w:rsid w:val="006D5CE1"/>
    <w:rsid w:val="006D63E0"/>
    <w:rsid w:val="006D6E29"/>
    <w:rsid w:val="006D7ED8"/>
    <w:rsid w:val="006E04B9"/>
    <w:rsid w:val="006E1C7F"/>
    <w:rsid w:val="006E244D"/>
    <w:rsid w:val="006E286A"/>
    <w:rsid w:val="006E2B02"/>
    <w:rsid w:val="006E2C4E"/>
    <w:rsid w:val="006E3DD5"/>
    <w:rsid w:val="006E4CFA"/>
    <w:rsid w:val="006E4EFD"/>
    <w:rsid w:val="006F05DF"/>
    <w:rsid w:val="006F1439"/>
    <w:rsid w:val="006F154A"/>
    <w:rsid w:val="006F1584"/>
    <w:rsid w:val="006F17E3"/>
    <w:rsid w:val="006F1AE6"/>
    <w:rsid w:val="006F4EC1"/>
    <w:rsid w:val="006F5125"/>
    <w:rsid w:val="006F5D1C"/>
    <w:rsid w:val="006F7D9D"/>
    <w:rsid w:val="00700111"/>
    <w:rsid w:val="007007E4"/>
    <w:rsid w:val="00700939"/>
    <w:rsid w:val="00700CB3"/>
    <w:rsid w:val="00700ECA"/>
    <w:rsid w:val="007021F4"/>
    <w:rsid w:val="007029D9"/>
    <w:rsid w:val="00703B54"/>
    <w:rsid w:val="0070561D"/>
    <w:rsid w:val="00705C3B"/>
    <w:rsid w:val="007062B7"/>
    <w:rsid w:val="00706572"/>
    <w:rsid w:val="00706DE4"/>
    <w:rsid w:val="00710143"/>
    <w:rsid w:val="00710209"/>
    <w:rsid w:val="0071141A"/>
    <w:rsid w:val="0071200A"/>
    <w:rsid w:val="007127EF"/>
    <w:rsid w:val="00712C16"/>
    <w:rsid w:val="00713929"/>
    <w:rsid w:val="00713A4D"/>
    <w:rsid w:val="00713AC8"/>
    <w:rsid w:val="00714A55"/>
    <w:rsid w:val="00714B83"/>
    <w:rsid w:val="007152A2"/>
    <w:rsid w:val="0071605B"/>
    <w:rsid w:val="00716E5B"/>
    <w:rsid w:val="00717A44"/>
    <w:rsid w:val="00717E60"/>
    <w:rsid w:val="00720123"/>
    <w:rsid w:val="00720804"/>
    <w:rsid w:val="00720B4A"/>
    <w:rsid w:val="0072167F"/>
    <w:rsid w:val="00724583"/>
    <w:rsid w:val="0072535A"/>
    <w:rsid w:val="007262F7"/>
    <w:rsid w:val="00726AD0"/>
    <w:rsid w:val="00726F48"/>
    <w:rsid w:val="00727F48"/>
    <w:rsid w:val="0073021B"/>
    <w:rsid w:val="0073057C"/>
    <w:rsid w:val="007310E2"/>
    <w:rsid w:val="007328CB"/>
    <w:rsid w:val="00732CC7"/>
    <w:rsid w:val="00733E8E"/>
    <w:rsid w:val="00734125"/>
    <w:rsid w:val="0073423C"/>
    <w:rsid w:val="0073440D"/>
    <w:rsid w:val="007353FD"/>
    <w:rsid w:val="0073546F"/>
    <w:rsid w:val="00735B14"/>
    <w:rsid w:val="00736539"/>
    <w:rsid w:val="00736AA3"/>
    <w:rsid w:val="00737B92"/>
    <w:rsid w:val="00737CE2"/>
    <w:rsid w:val="00737F9D"/>
    <w:rsid w:val="0074204E"/>
    <w:rsid w:val="007425FA"/>
    <w:rsid w:val="00742B2A"/>
    <w:rsid w:val="007443D5"/>
    <w:rsid w:val="00744DF8"/>
    <w:rsid w:val="0074508F"/>
    <w:rsid w:val="0074557B"/>
    <w:rsid w:val="0074581E"/>
    <w:rsid w:val="00745BC1"/>
    <w:rsid w:val="00745E43"/>
    <w:rsid w:val="00746A80"/>
    <w:rsid w:val="0074762A"/>
    <w:rsid w:val="00747746"/>
    <w:rsid w:val="007477D2"/>
    <w:rsid w:val="00747E17"/>
    <w:rsid w:val="007507B0"/>
    <w:rsid w:val="00753637"/>
    <w:rsid w:val="0075422A"/>
    <w:rsid w:val="007564BD"/>
    <w:rsid w:val="00756C95"/>
    <w:rsid w:val="00756F7F"/>
    <w:rsid w:val="007579CF"/>
    <w:rsid w:val="00760F72"/>
    <w:rsid w:val="0076104C"/>
    <w:rsid w:val="007616F0"/>
    <w:rsid w:val="00761CF8"/>
    <w:rsid w:val="007623DE"/>
    <w:rsid w:val="00763566"/>
    <w:rsid w:val="00763D7A"/>
    <w:rsid w:val="00764050"/>
    <w:rsid w:val="00765177"/>
    <w:rsid w:val="00765784"/>
    <w:rsid w:val="00765A99"/>
    <w:rsid w:val="00765BE8"/>
    <w:rsid w:val="00766BE4"/>
    <w:rsid w:val="00770181"/>
    <w:rsid w:val="00770710"/>
    <w:rsid w:val="007707CD"/>
    <w:rsid w:val="00770BE4"/>
    <w:rsid w:val="00771DD3"/>
    <w:rsid w:val="00773708"/>
    <w:rsid w:val="007740CF"/>
    <w:rsid w:val="007752E9"/>
    <w:rsid w:val="00775B39"/>
    <w:rsid w:val="00776A89"/>
    <w:rsid w:val="00777723"/>
    <w:rsid w:val="0077789B"/>
    <w:rsid w:val="00780262"/>
    <w:rsid w:val="00780587"/>
    <w:rsid w:val="00782141"/>
    <w:rsid w:val="00782193"/>
    <w:rsid w:val="00782DE6"/>
    <w:rsid w:val="007839C0"/>
    <w:rsid w:val="00786566"/>
    <w:rsid w:val="00787C53"/>
    <w:rsid w:val="00790A4D"/>
    <w:rsid w:val="0079119A"/>
    <w:rsid w:val="00791584"/>
    <w:rsid w:val="00792BE6"/>
    <w:rsid w:val="00792BE8"/>
    <w:rsid w:val="00793723"/>
    <w:rsid w:val="0079377B"/>
    <w:rsid w:val="00794126"/>
    <w:rsid w:val="00794829"/>
    <w:rsid w:val="00794ED2"/>
    <w:rsid w:val="00795948"/>
    <w:rsid w:val="00795C52"/>
    <w:rsid w:val="007977D0"/>
    <w:rsid w:val="007978BD"/>
    <w:rsid w:val="00797D7A"/>
    <w:rsid w:val="007A03CE"/>
    <w:rsid w:val="007A1240"/>
    <w:rsid w:val="007A140D"/>
    <w:rsid w:val="007A23A8"/>
    <w:rsid w:val="007A291A"/>
    <w:rsid w:val="007A2E94"/>
    <w:rsid w:val="007A2F26"/>
    <w:rsid w:val="007A328F"/>
    <w:rsid w:val="007A381D"/>
    <w:rsid w:val="007A3E04"/>
    <w:rsid w:val="007A527F"/>
    <w:rsid w:val="007A53E9"/>
    <w:rsid w:val="007A57C7"/>
    <w:rsid w:val="007A6E9B"/>
    <w:rsid w:val="007A7508"/>
    <w:rsid w:val="007A7C2F"/>
    <w:rsid w:val="007B2B8C"/>
    <w:rsid w:val="007B2CAC"/>
    <w:rsid w:val="007B6D4E"/>
    <w:rsid w:val="007B6F70"/>
    <w:rsid w:val="007B7A68"/>
    <w:rsid w:val="007B7A9A"/>
    <w:rsid w:val="007C03E1"/>
    <w:rsid w:val="007C0CAF"/>
    <w:rsid w:val="007C0F7E"/>
    <w:rsid w:val="007C1D7C"/>
    <w:rsid w:val="007C1DBA"/>
    <w:rsid w:val="007C30E5"/>
    <w:rsid w:val="007C40DC"/>
    <w:rsid w:val="007C4739"/>
    <w:rsid w:val="007C5734"/>
    <w:rsid w:val="007C66CC"/>
    <w:rsid w:val="007D064D"/>
    <w:rsid w:val="007D0A89"/>
    <w:rsid w:val="007D25F7"/>
    <w:rsid w:val="007D2625"/>
    <w:rsid w:val="007D2875"/>
    <w:rsid w:val="007D47CB"/>
    <w:rsid w:val="007D6017"/>
    <w:rsid w:val="007D69E7"/>
    <w:rsid w:val="007D7823"/>
    <w:rsid w:val="007D7E2B"/>
    <w:rsid w:val="007E07B0"/>
    <w:rsid w:val="007E11B8"/>
    <w:rsid w:val="007E20E0"/>
    <w:rsid w:val="007E2272"/>
    <w:rsid w:val="007E2775"/>
    <w:rsid w:val="007E308B"/>
    <w:rsid w:val="007E37BB"/>
    <w:rsid w:val="007E3822"/>
    <w:rsid w:val="007E3DDF"/>
    <w:rsid w:val="007E54A5"/>
    <w:rsid w:val="007E562C"/>
    <w:rsid w:val="007E5B62"/>
    <w:rsid w:val="007E6007"/>
    <w:rsid w:val="007E6BC1"/>
    <w:rsid w:val="007F066D"/>
    <w:rsid w:val="007F0F3A"/>
    <w:rsid w:val="007F1375"/>
    <w:rsid w:val="007F1F78"/>
    <w:rsid w:val="007F3093"/>
    <w:rsid w:val="007F43F7"/>
    <w:rsid w:val="007F49DE"/>
    <w:rsid w:val="007F5A79"/>
    <w:rsid w:val="007F6D4B"/>
    <w:rsid w:val="007F6D8A"/>
    <w:rsid w:val="007F6DE8"/>
    <w:rsid w:val="008008EE"/>
    <w:rsid w:val="008010E3"/>
    <w:rsid w:val="00802276"/>
    <w:rsid w:val="008028D5"/>
    <w:rsid w:val="00802CF5"/>
    <w:rsid w:val="008030A7"/>
    <w:rsid w:val="00804448"/>
    <w:rsid w:val="00806019"/>
    <w:rsid w:val="0080616D"/>
    <w:rsid w:val="0080630B"/>
    <w:rsid w:val="00806A02"/>
    <w:rsid w:val="00806C32"/>
    <w:rsid w:val="008078E4"/>
    <w:rsid w:val="00810474"/>
    <w:rsid w:val="0081090C"/>
    <w:rsid w:val="00810F6E"/>
    <w:rsid w:val="008124C5"/>
    <w:rsid w:val="00813A96"/>
    <w:rsid w:val="00814559"/>
    <w:rsid w:val="00814D6A"/>
    <w:rsid w:val="00821350"/>
    <w:rsid w:val="0082176B"/>
    <w:rsid w:val="00821C6F"/>
    <w:rsid w:val="00822B5A"/>
    <w:rsid w:val="00823317"/>
    <w:rsid w:val="00823516"/>
    <w:rsid w:val="0082355E"/>
    <w:rsid w:val="008236C9"/>
    <w:rsid w:val="0082371C"/>
    <w:rsid w:val="00824302"/>
    <w:rsid w:val="00824A62"/>
    <w:rsid w:val="00824D84"/>
    <w:rsid w:val="00825A6D"/>
    <w:rsid w:val="00826100"/>
    <w:rsid w:val="00827830"/>
    <w:rsid w:val="00827A80"/>
    <w:rsid w:val="00830965"/>
    <w:rsid w:val="00830ECC"/>
    <w:rsid w:val="008318A9"/>
    <w:rsid w:val="00831B0C"/>
    <w:rsid w:val="00831B78"/>
    <w:rsid w:val="008322DB"/>
    <w:rsid w:val="008339DA"/>
    <w:rsid w:val="00833ECE"/>
    <w:rsid w:val="008341C1"/>
    <w:rsid w:val="00837B1A"/>
    <w:rsid w:val="008402D9"/>
    <w:rsid w:val="00840589"/>
    <w:rsid w:val="00840E01"/>
    <w:rsid w:val="008415C8"/>
    <w:rsid w:val="008428AC"/>
    <w:rsid w:val="00843127"/>
    <w:rsid w:val="00843154"/>
    <w:rsid w:val="00843BB1"/>
    <w:rsid w:val="0084415E"/>
    <w:rsid w:val="00844BED"/>
    <w:rsid w:val="00844C7D"/>
    <w:rsid w:val="00847E30"/>
    <w:rsid w:val="00847F98"/>
    <w:rsid w:val="0085057F"/>
    <w:rsid w:val="00851148"/>
    <w:rsid w:val="00852641"/>
    <w:rsid w:val="00852AFA"/>
    <w:rsid w:val="00853F11"/>
    <w:rsid w:val="00854674"/>
    <w:rsid w:val="008546CC"/>
    <w:rsid w:val="008547A3"/>
    <w:rsid w:val="00855B65"/>
    <w:rsid w:val="008561AC"/>
    <w:rsid w:val="00856FB7"/>
    <w:rsid w:val="00860F24"/>
    <w:rsid w:val="008647DC"/>
    <w:rsid w:val="00864D19"/>
    <w:rsid w:val="00871695"/>
    <w:rsid w:val="00872932"/>
    <w:rsid w:val="008729A2"/>
    <w:rsid w:val="00873D7C"/>
    <w:rsid w:val="00874906"/>
    <w:rsid w:val="00877361"/>
    <w:rsid w:val="00877B6B"/>
    <w:rsid w:val="0088195D"/>
    <w:rsid w:val="00882425"/>
    <w:rsid w:val="008877A7"/>
    <w:rsid w:val="00890287"/>
    <w:rsid w:val="00890F26"/>
    <w:rsid w:val="0089127C"/>
    <w:rsid w:val="00891332"/>
    <w:rsid w:val="00891480"/>
    <w:rsid w:val="00891535"/>
    <w:rsid w:val="00892136"/>
    <w:rsid w:val="00892A2C"/>
    <w:rsid w:val="0089322E"/>
    <w:rsid w:val="008935C2"/>
    <w:rsid w:val="00894218"/>
    <w:rsid w:val="0089422F"/>
    <w:rsid w:val="00894270"/>
    <w:rsid w:val="0089598F"/>
    <w:rsid w:val="0089668D"/>
    <w:rsid w:val="00896FEE"/>
    <w:rsid w:val="008971E5"/>
    <w:rsid w:val="008976BB"/>
    <w:rsid w:val="00897DBA"/>
    <w:rsid w:val="008A05A3"/>
    <w:rsid w:val="008A0BC1"/>
    <w:rsid w:val="008A0E84"/>
    <w:rsid w:val="008A12D7"/>
    <w:rsid w:val="008A1682"/>
    <w:rsid w:val="008A1C06"/>
    <w:rsid w:val="008A2AA4"/>
    <w:rsid w:val="008A3D12"/>
    <w:rsid w:val="008A54D4"/>
    <w:rsid w:val="008A6883"/>
    <w:rsid w:val="008B077D"/>
    <w:rsid w:val="008B15FC"/>
    <w:rsid w:val="008B1C93"/>
    <w:rsid w:val="008B222E"/>
    <w:rsid w:val="008B28D3"/>
    <w:rsid w:val="008B3790"/>
    <w:rsid w:val="008B5A85"/>
    <w:rsid w:val="008B6185"/>
    <w:rsid w:val="008B7DD7"/>
    <w:rsid w:val="008B7F25"/>
    <w:rsid w:val="008C1D62"/>
    <w:rsid w:val="008C26E2"/>
    <w:rsid w:val="008C2C85"/>
    <w:rsid w:val="008C2FB4"/>
    <w:rsid w:val="008C5230"/>
    <w:rsid w:val="008C578D"/>
    <w:rsid w:val="008C5D84"/>
    <w:rsid w:val="008C657C"/>
    <w:rsid w:val="008C7258"/>
    <w:rsid w:val="008C73CF"/>
    <w:rsid w:val="008C79ED"/>
    <w:rsid w:val="008C7AA3"/>
    <w:rsid w:val="008D062A"/>
    <w:rsid w:val="008D2E26"/>
    <w:rsid w:val="008D36F8"/>
    <w:rsid w:val="008D4C7C"/>
    <w:rsid w:val="008D4C93"/>
    <w:rsid w:val="008D5AF5"/>
    <w:rsid w:val="008D74D6"/>
    <w:rsid w:val="008D7EAA"/>
    <w:rsid w:val="008E063C"/>
    <w:rsid w:val="008E08C0"/>
    <w:rsid w:val="008E0EE7"/>
    <w:rsid w:val="008E15A1"/>
    <w:rsid w:val="008E16F9"/>
    <w:rsid w:val="008E17FA"/>
    <w:rsid w:val="008E2738"/>
    <w:rsid w:val="008E2E16"/>
    <w:rsid w:val="008E31E5"/>
    <w:rsid w:val="008E4E83"/>
    <w:rsid w:val="008E611D"/>
    <w:rsid w:val="008E79F0"/>
    <w:rsid w:val="008F06C7"/>
    <w:rsid w:val="008F243A"/>
    <w:rsid w:val="008F3181"/>
    <w:rsid w:val="008F429F"/>
    <w:rsid w:val="008F42AB"/>
    <w:rsid w:val="008F4E31"/>
    <w:rsid w:val="008F5A93"/>
    <w:rsid w:val="008F5BB1"/>
    <w:rsid w:val="008F6CB5"/>
    <w:rsid w:val="00900451"/>
    <w:rsid w:val="009008D2"/>
    <w:rsid w:val="00900C5E"/>
    <w:rsid w:val="0090158D"/>
    <w:rsid w:val="0090160C"/>
    <w:rsid w:val="00901720"/>
    <w:rsid w:val="009029E1"/>
    <w:rsid w:val="00903050"/>
    <w:rsid w:val="009031D1"/>
    <w:rsid w:val="00904140"/>
    <w:rsid w:val="00905C7D"/>
    <w:rsid w:val="00906522"/>
    <w:rsid w:val="00906D23"/>
    <w:rsid w:val="0090765E"/>
    <w:rsid w:val="00907A33"/>
    <w:rsid w:val="00910596"/>
    <w:rsid w:val="009136B5"/>
    <w:rsid w:val="00913A0F"/>
    <w:rsid w:val="009141FC"/>
    <w:rsid w:val="009151C9"/>
    <w:rsid w:val="00915CC5"/>
    <w:rsid w:val="0091601E"/>
    <w:rsid w:val="00920E2D"/>
    <w:rsid w:val="0092112A"/>
    <w:rsid w:val="00921F26"/>
    <w:rsid w:val="00922803"/>
    <w:rsid w:val="009230D1"/>
    <w:rsid w:val="009243E3"/>
    <w:rsid w:val="0092517C"/>
    <w:rsid w:val="00925453"/>
    <w:rsid w:val="0093033D"/>
    <w:rsid w:val="0093052B"/>
    <w:rsid w:val="009307ED"/>
    <w:rsid w:val="00930EB5"/>
    <w:rsid w:val="00931BD9"/>
    <w:rsid w:val="009320B4"/>
    <w:rsid w:val="00934F92"/>
    <w:rsid w:val="009352D4"/>
    <w:rsid w:val="009356A7"/>
    <w:rsid w:val="00935ABA"/>
    <w:rsid w:val="009360DD"/>
    <w:rsid w:val="00936A14"/>
    <w:rsid w:val="009407D0"/>
    <w:rsid w:val="00940DA1"/>
    <w:rsid w:val="00942777"/>
    <w:rsid w:val="009428A3"/>
    <w:rsid w:val="00943486"/>
    <w:rsid w:val="0094386E"/>
    <w:rsid w:val="00943A3F"/>
    <w:rsid w:val="00943C0D"/>
    <w:rsid w:val="0094425B"/>
    <w:rsid w:val="00944928"/>
    <w:rsid w:val="00945B1B"/>
    <w:rsid w:val="00945E1F"/>
    <w:rsid w:val="00945EF8"/>
    <w:rsid w:val="00947C4A"/>
    <w:rsid w:val="00950043"/>
    <w:rsid w:val="0095035C"/>
    <w:rsid w:val="00950862"/>
    <w:rsid w:val="00952BD0"/>
    <w:rsid w:val="00952C22"/>
    <w:rsid w:val="009530BE"/>
    <w:rsid w:val="009530F9"/>
    <w:rsid w:val="009538A5"/>
    <w:rsid w:val="00954BC7"/>
    <w:rsid w:val="0095510A"/>
    <w:rsid w:val="00955615"/>
    <w:rsid w:val="009564EB"/>
    <w:rsid w:val="00956AD6"/>
    <w:rsid w:val="00956CB0"/>
    <w:rsid w:val="00957230"/>
    <w:rsid w:val="00957B0C"/>
    <w:rsid w:val="0096011B"/>
    <w:rsid w:val="00961C0C"/>
    <w:rsid w:val="00962015"/>
    <w:rsid w:val="00962599"/>
    <w:rsid w:val="009625EE"/>
    <w:rsid w:val="009627CC"/>
    <w:rsid w:val="00962B19"/>
    <w:rsid w:val="00962B34"/>
    <w:rsid w:val="00962E75"/>
    <w:rsid w:val="00963232"/>
    <w:rsid w:val="00963310"/>
    <w:rsid w:val="00964013"/>
    <w:rsid w:val="0096485D"/>
    <w:rsid w:val="00964C9F"/>
    <w:rsid w:val="0096507F"/>
    <w:rsid w:val="0096569D"/>
    <w:rsid w:val="00965BD7"/>
    <w:rsid w:val="00966D3E"/>
    <w:rsid w:val="0096708B"/>
    <w:rsid w:val="00967A9F"/>
    <w:rsid w:val="00967B3B"/>
    <w:rsid w:val="0097064E"/>
    <w:rsid w:val="00971970"/>
    <w:rsid w:val="00971C96"/>
    <w:rsid w:val="00973491"/>
    <w:rsid w:val="00976957"/>
    <w:rsid w:val="00977568"/>
    <w:rsid w:val="00977879"/>
    <w:rsid w:val="00977FED"/>
    <w:rsid w:val="009822F1"/>
    <w:rsid w:val="009834F6"/>
    <w:rsid w:val="009849E9"/>
    <w:rsid w:val="009853BE"/>
    <w:rsid w:val="00985BD3"/>
    <w:rsid w:val="00986AED"/>
    <w:rsid w:val="00987D19"/>
    <w:rsid w:val="009906B8"/>
    <w:rsid w:val="00990EB8"/>
    <w:rsid w:val="0099160D"/>
    <w:rsid w:val="00992A5C"/>
    <w:rsid w:val="00993367"/>
    <w:rsid w:val="00993CA5"/>
    <w:rsid w:val="00993EF9"/>
    <w:rsid w:val="009949B2"/>
    <w:rsid w:val="00994A32"/>
    <w:rsid w:val="00995475"/>
    <w:rsid w:val="009954F0"/>
    <w:rsid w:val="00995BEB"/>
    <w:rsid w:val="0099657E"/>
    <w:rsid w:val="00997EB8"/>
    <w:rsid w:val="009A03A1"/>
    <w:rsid w:val="009A0A57"/>
    <w:rsid w:val="009A0B05"/>
    <w:rsid w:val="009A233E"/>
    <w:rsid w:val="009A278E"/>
    <w:rsid w:val="009A30FC"/>
    <w:rsid w:val="009A3573"/>
    <w:rsid w:val="009A3D52"/>
    <w:rsid w:val="009A4448"/>
    <w:rsid w:val="009A4B23"/>
    <w:rsid w:val="009A4BE2"/>
    <w:rsid w:val="009A5F40"/>
    <w:rsid w:val="009A6AAC"/>
    <w:rsid w:val="009B166A"/>
    <w:rsid w:val="009B2990"/>
    <w:rsid w:val="009B2DC8"/>
    <w:rsid w:val="009B337D"/>
    <w:rsid w:val="009B349E"/>
    <w:rsid w:val="009B3B40"/>
    <w:rsid w:val="009B3BDE"/>
    <w:rsid w:val="009B5455"/>
    <w:rsid w:val="009B62AD"/>
    <w:rsid w:val="009B6BF0"/>
    <w:rsid w:val="009B6C28"/>
    <w:rsid w:val="009B76F5"/>
    <w:rsid w:val="009C0091"/>
    <w:rsid w:val="009C0AA5"/>
    <w:rsid w:val="009C1BCF"/>
    <w:rsid w:val="009C302C"/>
    <w:rsid w:val="009C342D"/>
    <w:rsid w:val="009C36B1"/>
    <w:rsid w:val="009C3A82"/>
    <w:rsid w:val="009C3E63"/>
    <w:rsid w:val="009C41C1"/>
    <w:rsid w:val="009C424F"/>
    <w:rsid w:val="009C460C"/>
    <w:rsid w:val="009C6651"/>
    <w:rsid w:val="009C693C"/>
    <w:rsid w:val="009C707A"/>
    <w:rsid w:val="009C7097"/>
    <w:rsid w:val="009C713B"/>
    <w:rsid w:val="009D058C"/>
    <w:rsid w:val="009D0859"/>
    <w:rsid w:val="009D0C48"/>
    <w:rsid w:val="009D0E18"/>
    <w:rsid w:val="009D1772"/>
    <w:rsid w:val="009D178D"/>
    <w:rsid w:val="009D30BB"/>
    <w:rsid w:val="009D38C9"/>
    <w:rsid w:val="009D3ADB"/>
    <w:rsid w:val="009D4148"/>
    <w:rsid w:val="009D5418"/>
    <w:rsid w:val="009D5952"/>
    <w:rsid w:val="009D5D8A"/>
    <w:rsid w:val="009D655C"/>
    <w:rsid w:val="009D7AE1"/>
    <w:rsid w:val="009D7BAF"/>
    <w:rsid w:val="009D7E03"/>
    <w:rsid w:val="009E0F95"/>
    <w:rsid w:val="009E19AC"/>
    <w:rsid w:val="009E28F6"/>
    <w:rsid w:val="009E2DD8"/>
    <w:rsid w:val="009E54FC"/>
    <w:rsid w:val="009E7866"/>
    <w:rsid w:val="009E7D06"/>
    <w:rsid w:val="009F0F9D"/>
    <w:rsid w:val="009F1940"/>
    <w:rsid w:val="009F1A47"/>
    <w:rsid w:val="009F2245"/>
    <w:rsid w:val="009F2D2C"/>
    <w:rsid w:val="009F3339"/>
    <w:rsid w:val="009F3AD9"/>
    <w:rsid w:val="009F408A"/>
    <w:rsid w:val="009F5972"/>
    <w:rsid w:val="009F59EE"/>
    <w:rsid w:val="009F5BC1"/>
    <w:rsid w:val="009F75AC"/>
    <w:rsid w:val="009F7C2B"/>
    <w:rsid w:val="00A01A16"/>
    <w:rsid w:val="00A01F26"/>
    <w:rsid w:val="00A029DF"/>
    <w:rsid w:val="00A02FDB"/>
    <w:rsid w:val="00A039EB"/>
    <w:rsid w:val="00A05036"/>
    <w:rsid w:val="00A063EE"/>
    <w:rsid w:val="00A069B1"/>
    <w:rsid w:val="00A06DF5"/>
    <w:rsid w:val="00A0717F"/>
    <w:rsid w:val="00A071A4"/>
    <w:rsid w:val="00A10DBC"/>
    <w:rsid w:val="00A121A7"/>
    <w:rsid w:val="00A121F7"/>
    <w:rsid w:val="00A1296D"/>
    <w:rsid w:val="00A12B63"/>
    <w:rsid w:val="00A13200"/>
    <w:rsid w:val="00A161FD"/>
    <w:rsid w:val="00A16410"/>
    <w:rsid w:val="00A171B0"/>
    <w:rsid w:val="00A17213"/>
    <w:rsid w:val="00A176A2"/>
    <w:rsid w:val="00A17ACE"/>
    <w:rsid w:val="00A203AB"/>
    <w:rsid w:val="00A209F4"/>
    <w:rsid w:val="00A20D73"/>
    <w:rsid w:val="00A20D80"/>
    <w:rsid w:val="00A20EBA"/>
    <w:rsid w:val="00A21321"/>
    <w:rsid w:val="00A220C1"/>
    <w:rsid w:val="00A23BAD"/>
    <w:rsid w:val="00A24804"/>
    <w:rsid w:val="00A25DFA"/>
    <w:rsid w:val="00A264B3"/>
    <w:rsid w:val="00A26CEC"/>
    <w:rsid w:val="00A2747D"/>
    <w:rsid w:val="00A27C0C"/>
    <w:rsid w:val="00A30514"/>
    <w:rsid w:val="00A307DA"/>
    <w:rsid w:val="00A30F92"/>
    <w:rsid w:val="00A3196C"/>
    <w:rsid w:val="00A3402B"/>
    <w:rsid w:val="00A3475C"/>
    <w:rsid w:val="00A34CA1"/>
    <w:rsid w:val="00A355C3"/>
    <w:rsid w:val="00A370B0"/>
    <w:rsid w:val="00A37954"/>
    <w:rsid w:val="00A41109"/>
    <w:rsid w:val="00A41461"/>
    <w:rsid w:val="00A4214E"/>
    <w:rsid w:val="00A4279E"/>
    <w:rsid w:val="00A42B94"/>
    <w:rsid w:val="00A43E0F"/>
    <w:rsid w:val="00A45283"/>
    <w:rsid w:val="00A45559"/>
    <w:rsid w:val="00A46233"/>
    <w:rsid w:val="00A46293"/>
    <w:rsid w:val="00A47040"/>
    <w:rsid w:val="00A4742A"/>
    <w:rsid w:val="00A4788E"/>
    <w:rsid w:val="00A5011D"/>
    <w:rsid w:val="00A502B7"/>
    <w:rsid w:val="00A507DC"/>
    <w:rsid w:val="00A5112D"/>
    <w:rsid w:val="00A527D3"/>
    <w:rsid w:val="00A53003"/>
    <w:rsid w:val="00A53683"/>
    <w:rsid w:val="00A536B5"/>
    <w:rsid w:val="00A540D5"/>
    <w:rsid w:val="00A56C02"/>
    <w:rsid w:val="00A57BB4"/>
    <w:rsid w:val="00A602F2"/>
    <w:rsid w:val="00A607D2"/>
    <w:rsid w:val="00A60F00"/>
    <w:rsid w:val="00A613F2"/>
    <w:rsid w:val="00A61616"/>
    <w:rsid w:val="00A61896"/>
    <w:rsid w:val="00A631A7"/>
    <w:rsid w:val="00A64003"/>
    <w:rsid w:val="00A64504"/>
    <w:rsid w:val="00A649D6"/>
    <w:rsid w:val="00A65322"/>
    <w:rsid w:val="00A66723"/>
    <w:rsid w:val="00A70151"/>
    <w:rsid w:val="00A7019B"/>
    <w:rsid w:val="00A706AA"/>
    <w:rsid w:val="00A70BFE"/>
    <w:rsid w:val="00A72636"/>
    <w:rsid w:val="00A72D89"/>
    <w:rsid w:val="00A72E6E"/>
    <w:rsid w:val="00A72FBC"/>
    <w:rsid w:val="00A73288"/>
    <w:rsid w:val="00A73AAD"/>
    <w:rsid w:val="00A7422A"/>
    <w:rsid w:val="00A75B5D"/>
    <w:rsid w:val="00A75C3B"/>
    <w:rsid w:val="00A806B3"/>
    <w:rsid w:val="00A824E8"/>
    <w:rsid w:val="00A8360C"/>
    <w:rsid w:val="00A84953"/>
    <w:rsid w:val="00A85DFD"/>
    <w:rsid w:val="00A86096"/>
    <w:rsid w:val="00A861D0"/>
    <w:rsid w:val="00A875D2"/>
    <w:rsid w:val="00A90858"/>
    <w:rsid w:val="00A90BCD"/>
    <w:rsid w:val="00A91065"/>
    <w:rsid w:val="00A91904"/>
    <w:rsid w:val="00A91CE5"/>
    <w:rsid w:val="00A93215"/>
    <w:rsid w:val="00A93B09"/>
    <w:rsid w:val="00A95779"/>
    <w:rsid w:val="00A95EEE"/>
    <w:rsid w:val="00A968D4"/>
    <w:rsid w:val="00A96B23"/>
    <w:rsid w:val="00A96F37"/>
    <w:rsid w:val="00A976D1"/>
    <w:rsid w:val="00AA0142"/>
    <w:rsid w:val="00AA024E"/>
    <w:rsid w:val="00AA0D45"/>
    <w:rsid w:val="00AA11F2"/>
    <w:rsid w:val="00AA230C"/>
    <w:rsid w:val="00AA2ED3"/>
    <w:rsid w:val="00AA3A2E"/>
    <w:rsid w:val="00AA46AE"/>
    <w:rsid w:val="00AA49D0"/>
    <w:rsid w:val="00AA4CD3"/>
    <w:rsid w:val="00AA5034"/>
    <w:rsid w:val="00AA5087"/>
    <w:rsid w:val="00AA55D0"/>
    <w:rsid w:val="00AA58A6"/>
    <w:rsid w:val="00AA75CD"/>
    <w:rsid w:val="00AA7CE0"/>
    <w:rsid w:val="00AB0189"/>
    <w:rsid w:val="00AB1517"/>
    <w:rsid w:val="00AB2D41"/>
    <w:rsid w:val="00AB4E4C"/>
    <w:rsid w:val="00AB5E50"/>
    <w:rsid w:val="00AB674D"/>
    <w:rsid w:val="00AC04D5"/>
    <w:rsid w:val="00AC13A7"/>
    <w:rsid w:val="00AC2478"/>
    <w:rsid w:val="00AC25C7"/>
    <w:rsid w:val="00AC2841"/>
    <w:rsid w:val="00AC2CCA"/>
    <w:rsid w:val="00AC3258"/>
    <w:rsid w:val="00AC3A15"/>
    <w:rsid w:val="00AC4859"/>
    <w:rsid w:val="00AC4FF0"/>
    <w:rsid w:val="00AC54B6"/>
    <w:rsid w:val="00AC6D99"/>
    <w:rsid w:val="00AC77ED"/>
    <w:rsid w:val="00AC7AAF"/>
    <w:rsid w:val="00AD0462"/>
    <w:rsid w:val="00AD13B3"/>
    <w:rsid w:val="00AD1CB8"/>
    <w:rsid w:val="00AD436A"/>
    <w:rsid w:val="00AD4AFE"/>
    <w:rsid w:val="00AD6771"/>
    <w:rsid w:val="00AD7B3D"/>
    <w:rsid w:val="00AE0757"/>
    <w:rsid w:val="00AE0884"/>
    <w:rsid w:val="00AE1656"/>
    <w:rsid w:val="00AE3613"/>
    <w:rsid w:val="00AE5A1A"/>
    <w:rsid w:val="00AE7677"/>
    <w:rsid w:val="00AF02FE"/>
    <w:rsid w:val="00AF107A"/>
    <w:rsid w:val="00AF1562"/>
    <w:rsid w:val="00AF17AF"/>
    <w:rsid w:val="00AF4255"/>
    <w:rsid w:val="00AF6783"/>
    <w:rsid w:val="00AF7B93"/>
    <w:rsid w:val="00AF7CBB"/>
    <w:rsid w:val="00B0046F"/>
    <w:rsid w:val="00B00750"/>
    <w:rsid w:val="00B01CFD"/>
    <w:rsid w:val="00B0228E"/>
    <w:rsid w:val="00B030E9"/>
    <w:rsid w:val="00B04035"/>
    <w:rsid w:val="00B053DB"/>
    <w:rsid w:val="00B055AA"/>
    <w:rsid w:val="00B058F5"/>
    <w:rsid w:val="00B0778F"/>
    <w:rsid w:val="00B107BB"/>
    <w:rsid w:val="00B12564"/>
    <w:rsid w:val="00B12960"/>
    <w:rsid w:val="00B13915"/>
    <w:rsid w:val="00B1551E"/>
    <w:rsid w:val="00B15A42"/>
    <w:rsid w:val="00B16628"/>
    <w:rsid w:val="00B16D75"/>
    <w:rsid w:val="00B176C7"/>
    <w:rsid w:val="00B1792E"/>
    <w:rsid w:val="00B20041"/>
    <w:rsid w:val="00B20C0D"/>
    <w:rsid w:val="00B20D85"/>
    <w:rsid w:val="00B222C8"/>
    <w:rsid w:val="00B23F63"/>
    <w:rsid w:val="00B24149"/>
    <w:rsid w:val="00B25BB8"/>
    <w:rsid w:val="00B261B6"/>
    <w:rsid w:val="00B26223"/>
    <w:rsid w:val="00B26447"/>
    <w:rsid w:val="00B26D70"/>
    <w:rsid w:val="00B27AAA"/>
    <w:rsid w:val="00B300CE"/>
    <w:rsid w:val="00B3073F"/>
    <w:rsid w:val="00B307BC"/>
    <w:rsid w:val="00B314B9"/>
    <w:rsid w:val="00B31DAE"/>
    <w:rsid w:val="00B338D4"/>
    <w:rsid w:val="00B34B45"/>
    <w:rsid w:val="00B34EFD"/>
    <w:rsid w:val="00B34FD6"/>
    <w:rsid w:val="00B3541C"/>
    <w:rsid w:val="00B35B08"/>
    <w:rsid w:val="00B368A9"/>
    <w:rsid w:val="00B36E0C"/>
    <w:rsid w:val="00B401CF"/>
    <w:rsid w:val="00B41F37"/>
    <w:rsid w:val="00B42491"/>
    <w:rsid w:val="00B42971"/>
    <w:rsid w:val="00B42D9F"/>
    <w:rsid w:val="00B42E25"/>
    <w:rsid w:val="00B439D1"/>
    <w:rsid w:val="00B4495F"/>
    <w:rsid w:val="00B44E22"/>
    <w:rsid w:val="00B45A70"/>
    <w:rsid w:val="00B4600C"/>
    <w:rsid w:val="00B47264"/>
    <w:rsid w:val="00B47B81"/>
    <w:rsid w:val="00B47EB4"/>
    <w:rsid w:val="00B504E0"/>
    <w:rsid w:val="00B505C4"/>
    <w:rsid w:val="00B5060A"/>
    <w:rsid w:val="00B50A18"/>
    <w:rsid w:val="00B51513"/>
    <w:rsid w:val="00B51F0E"/>
    <w:rsid w:val="00B534FD"/>
    <w:rsid w:val="00B53654"/>
    <w:rsid w:val="00B5368A"/>
    <w:rsid w:val="00B53B14"/>
    <w:rsid w:val="00B55B61"/>
    <w:rsid w:val="00B55F93"/>
    <w:rsid w:val="00B565C1"/>
    <w:rsid w:val="00B5669F"/>
    <w:rsid w:val="00B57718"/>
    <w:rsid w:val="00B602E7"/>
    <w:rsid w:val="00B60518"/>
    <w:rsid w:val="00B60EBC"/>
    <w:rsid w:val="00B61294"/>
    <w:rsid w:val="00B6134A"/>
    <w:rsid w:val="00B62512"/>
    <w:rsid w:val="00B637A6"/>
    <w:rsid w:val="00B63CFF"/>
    <w:rsid w:val="00B6474C"/>
    <w:rsid w:val="00B647FC"/>
    <w:rsid w:val="00B651EE"/>
    <w:rsid w:val="00B70657"/>
    <w:rsid w:val="00B70ACB"/>
    <w:rsid w:val="00B711BA"/>
    <w:rsid w:val="00B712AF"/>
    <w:rsid w:val="00B72A70"/>
    <w:rsid w:val="00B74824"/>
    <w:rsid w:val="00B74998"/>
    <w:rsid w:val="00B75A05"/>
    <w:rsid w:val="00B767C8"/>
    <w:rsid w:val="00B77F12"/>
    <w:rsid w:val="00B80026"/>
    <w:rsid w:val="00B805E4"/>
    <w:rsid w:val="00B80739"/>
    <w:rsid w:val="00B80AB6"/>
    <w:rsid w:val="00B8301B"/>
    <w:rsid w:val="00B832EF"/>
    <w:rsid w:val="00B837A0"/>
    <w:rsid w:val="00B83C18"/>
    <w:rsid w:val="00B83F38"/>
    <w:rsid w:val="00B8439E"/>
    <w:rsid w:val="00B85104"/>
    <w:rsid w:val="00B86459"/>
    <w:rsid w:val="00B90136"/>
    <w:rsid w:val="00B90E66"/>
    <w:rsid w:val="00B90F5D"/>
    <w:rsid w:val="00B91084"/>
    <w:rsid w:val="00B9124A"/>
    <w:rsid w:val="00B917C4"/>
    <w:rsid w:val="00B91913"/>
    <w:rsid w:val="00B92132"/>
    <w:rsid w:val="00B92272"/>
    <w:rsid w:val="00B933C9"/>
    <w:rsid w:val="00B93C79"/>
    <w:rsid w:val="00B9449C"/>
    <w:rsid w:val="00B947C6"/>
    <w:rsid w:val="00B9561F"/>
    <w:rsid w:val="00B95851"/>
    <w:rsid w:val="00B958CD"/>
    <w:rsid w:val="00B96CD1"/>
    <w:rsid w:val="00B974F7"/>
    <w:rsid w:val="00B97A46"/>
    <w:rsid w:val="00BA26B9"/>
    <w:rsid w:val="00BA2D92"/>
    <w:rsid w:val="00BA3496"/>
    <w:rsid w:val="00BA4561"/>
    <w:rsid w:val="00BA4C21"/>
    <w:rsid w:val="00BA5A8E"/>
    <w:rsid w:val="00BA5C07"/>
    <w:rsid w:val="00BA63F5"/>
    <w:rsid w:val="00BA67EE"/>
    <w:rsid w:val="00BA6823"/>
    <w:rsid w:val="00BA6EB4"/>
    <w:rsid w:val="00BB12FF"/>
    <w:rsid w:val="00BB140E"/>
    <w:rsid w:val="00BB402F"/>
    <w:rsid w:val="00BB43EC"/>
    <w:rsid w:val="00BB4B00"/>
    <w:rsid w:val="00BB5700"/>
    <w:rsid w:val="00BB65F4"/>
    <w:rsid w:val="00BB7521"/>
    <w:rsid w:val="00BB7E81"/>
    <w:rsid w:val="00BC13F9"/>
    <w:rsid w:val="00BC188A"/>
    <w:rsid w:val="00BC1E8D"/>
    <w:rsid w:val="00BC53E1"/>
    <w:rsid w:val="00BC54F3"/>
    <w:rsid w:val="00BC6442"/>
    <w:rsid w:val="00BC6B92"/>
    <w:rsid w:val="00BC6C8E"/>
    <w:rsid w:val="00BC6F24"/>
    <w:rsid w:val="00BD0572"/>
    <w:rsid w:val="00BD0AAF"/>
    <w:rsid w:val="00BD0B40"/>
    <w:rsid w:val="00BD11AF"/>
    <w:rsid w:val="00BD1DB4"/>
    <w:rsid w:val="00BD2030"/>
    <w:rsid w:val="00BD2C20"/>
    <w:rsid w:val="00BD359F"/>
    <w:rsid w:val="00BD522B"/>
    <w:rsid w:val="00BD61D6"/>
    <w:rsid w:val="00BD73F5"/>
    <w:rsid w:val="00BD75E4"/>
    <w:rsid w:val="00BD7D35"/>
    <w:rsid w:val="00BE0599"/>
    <w:rsid w:val="00BE15CD"/>
    <w:rsid w:val="00BE19B3"/>
    <w:rsid w:val="00BE23BC"/>
    <w:rsid w:val="00BE30A7"/>
    <w:rsid w:val="00BE3A2C"/>
    <w:rsid w:val="00BE3ADE"/>
    <w:rsid w:val="00BE41EF"/>
    <w:rsid w:val="00BE44AF"/>
    <w:rsid w:val="00BE516C"/>
    <w:rsid w:val="00BE59E5"/>
    <w:rsid w:val="00BE5EAC"/>
    <w:rsid w:val="00BE76ED"/>
    <w:rsid w:val="00BF0479"/>
    <w:rsid w:val="00BF2B31"/>
    <w:rsid w:val="00BF4501"/>
    <w:rsid w:val="00BF5076"/>
    <w:rsid w:val="00BF62DB"/>
    <w:rsid w:val="00BF67C7"/>
    <w:rsid w:val="00C0061B"/>
    <w:rsid w:val="00C0272A"/>
    <w:rsid w:val="00C02911"/>
    <w:rsid w:val="00C02A5B"/>
    <w:rsid w:val="00C04BC4"/>
    <w:rsid w:val="00C060B6"/>
    <w:rsid w:val="00C06EBF"/>
    <w:rsid w:val="00C06F91"/>
    <w:rsid w:val="00C10616"/>
    <w:rsid w:val="00C12054"/>
    <w:rsid w:val="00C122A4"/>
    <w:rsid w:val="00C1266A"/>
    <w:rsid w:val="00C12CF4"/>
    <w:rsid w:val="00C1501A"/>
    <w:rsid w:val="00C16187"/>
    <w:rsid w:val="00C164C8"/>
    <w:rsid w:val="00C164D8"/>
    <w:rsid w:val="00C16630"/>
    <w:rsid w:val="00C23651"/>
    <w:rsid w:val="00C242D3"/>
    <w:rsid w:val="00C26DD7"/>
    <w:rsid w:val="00C27505"/>
    <w:rsid w:val="00C27522"/>
    <w:rsid w:val="00C3003F"/>
    <w:rsid w:val="00C304DD"/>
    <w:rsid w:val="00C314E2"/>
    <w:rsid w:val="00C31D94"/>
    <w:rsid w:val="00C31DB2"/>
    <w:rsid w:val="00C329EF"/>
    <w:rsid w:val="00C341D9"/>
    <w:rsid w:val="00C34EA0"/>
    <w:rsid w:val="00C35416"/>
    <w:rsid w:val="00C354F4"/>
    <w:rsid w:val="00C3580C"/>
    <w:rsid w:val="00C35F71"/>
    <w:rsid w:val="00C36377"/>
    <w:rsid w:val="00C365BB"/>
    <w:rsid w:val="00C36ACB"/>
    <w:rsid w:val="00C3754A"/>
    <w:rsid w:val="00C3762F"/>
    <w:rsid w:val="00C377A6"/>
    <w:rsid w:val="00C37A56"/>
    <w:rsid w:val="00C37BD2"/>
    <w:rsid w:val="00C415AF"/>
    <w:rsid w:val="00C4180C"/>
    <w:rsid w:val="00C41A0E"/>
    <w:rsid w:val="00C42646"/>
    <w:rsid w:val="00C426D4"/>
    <w:rsid w:val="00C43033"/>
    <w:rsid w:val="00C43227"/>
    <w:rsid w:val="00C445D0"/>
    <w:rsid w:val="00C44713"/>
    <w:rsid w:val="00C44CC7"/>
    <w:rsid w:val="00C45EFA"/>
    <w:rsid w:val="00C4609D"/>
    <w:rsid w:val="00C4728C"/>
    <w:rsid w:val="00C519D5"/>
    <w:rsid w:val="00C5209A"/>
    <w:rsid w:val="00C52C72"/>
    <w:rsid w:val="00C53D2C"/>
    <w:rsid w:val="00C54832"/>
    <w:rsid w:val="00C549FF"/>
    <w:rsid w:val="00C557BA"/>
    <w:rsid w:val="00C55B82"/>
    <w:rsid w:val="00C6094B"/>
    <w:rsid w:val="00C60ACD"/>
    <w:rsid w:val="00C61322"/>
    <w:rsid w:val="00C614E6"/>
    <w:rsid w:val="00C61639"/>
    <w:rsid w:val="00C61BC1"/>
    <w:rsid w:val="00C6352B"/>
    <w:rsid w:val="00C63C37"/>
    <w:rsid w:val="00C63C4A"/>
    <w:rsid w:val="00C63FE9"/>
    <w:rsid w:val="00C64923"/>
    <w:rsid w:val="00C65063"/>
    <w:rsid w:val="00C6607D"/>
    <w:rsid w:val="00C676B3"/>
    <w:rsid w:val="00C67A76"/>
    <w:rsid w:val="00C67BC3"/>
    <w:rsid w:val="00C712AB"/>
    <w:rsid w:val="00C721B9"/>
    <w:rsid w:val="00C7357B"/>
    <w:rsid w:val="00C73CDE"/>
    <w:rsid w:val="00C74FD0"/>
    <w:rsid w:val="00C7522C"/>
    <w:rsid w:val="00C753A3"/>
    <w:rsid w:val="00C76538"/>
    <w:rsid w:val="00C76723"/>
    <w:rsid w:val="00C76CA4"/>
    <w:rsid w:val="00C76DDF"/>
    <w:rsid w:val="00C77B39"/>
    <w:rsid w:val="00C81850"/>
    <w:rsid w:val="00C8251E"/>
    <w:rsid w:val="00C8477C"/>
    <w:rsid w:val="00C85797"/>
    <w:rsid w:val="00C857AE"/>
    <w:rsid w:val="00C85A00"/>
    <w:rsid w:val="00C86916"/>
    <w:rsid w:val="00C877CE"/>
    <w:rsid w:val="00C912CE"/>
    <w:rsid w:val="00C9264A"/>
    <w:rsid w:val="00C93771"/>
    <w:rsid w:val="00C93B95"/>
    <w:rsid w:val="00C95002"/>
    <w:rsid w:val="00C95461"/>
    <w:rsid w:val="00C96B5B"/>
    <w:rsid w:val="00C96DFD"/>
    <w:rsid w:val="00CA09E7"/>
    <w:rsid w:val="00CA0C1E"/>
    <w:rsid w:val="00CA1578"/>
    <w:rsid w:val="00CA2051"/>
    <w:rsid w:val="00CA22C0"/>
    <w:rsid w:val="00CA41C7"/>
    <w:rsid w:val="00CA4213"/>
    <w:rsid w:val="00CA4AF6"/>
    <w:rsid w:val="00CA608E"/>
    <w:rsid w:val="00CA7044"/>
    <w:rsid w:val="00CB0153"/>
    <w:rsid w:val="00CB18BD"/>
    <w:rsid w:val="00CB3D42"/>
    <w:rsid w:val="00CB475B"/>
    <w:rsid w:val="00CB4EEA"/>
    <w:rsid w:val="00CB5032"/>
    <w:rsid w:val="00CB5835"/>
    <w:rsid w:val="00CB5B06"/>
    <w:rsid w:val="00CB602C"/>
    <w:rsid w:val="00CB7B1F"/>
    <w:rsid w:val="00CC009A"/>
    <w:rsid w:val="00CC075A"/>
    <w:rsid w:val="00CC307A"/>
    <w:rsid w:val="00CC3119"/>
    <w:rsid w:val="00CC45C1"/>
    <w:rsid w:val="00CC4A46"/>
    <w:rsid w:val="00CC57D4"/>
    <w:rsid w:val="00CC5866"/>
    <w:rsid w:val="00CC6DFD"/>
    <w:rsid w:val="00CC7B91"/>
    <w:rsid w:val="00CC7E5C"/>
    <w:rsid w:val="00CD180A"/>
    <w:rsid w:val="00CD1ED9"/>
    <w:rsid w:val="00CD204A"/>
    <w:rsid w:val="00CD2F68"/>
    <w:rsid w:val="00CD3359"/>
    <w:rsid w:val="00CD4C61"/>
    <w:rsid w:val="00CD5DB4"/>
    <w:rsid w:val="00CD5DD7"/>
    <w:rsid w:val="00CD613A"/>
    <w:rsid w:val="00CD75F0"/>
    <w:rsid w:val="00CD7A93"/>
    <w:rsid w:val="00CE0173"/>
    <w:rsid w:val="00CE0F26"/>
    <w:rsid w:val="00CE1FBB"/>
    <w:rsid w:val="00CE29F7"/>
    <w:rsid w:val="00CE2FBD"/>
    <w:rsid w:val="00CE6D95"/>
    <w:rsid w:val="00CF0006"/>
    <w:rsid w:val="00CF0ADA"/>
    <w:rsid w:val="00CF0F10"/>
    <w:rsid w:val="00CF1DF9"/>
    <w:rsid w:val="00CF3A1D"/>
    <w:rsid w:val="00CF447E"/>
    <w:rsid w:val="00CF57AE"/>
    <w:rsid w:val="00CF59D4"/>
    <w:rsid w:val="00CF638B"/>
    <w:rsid w:val="00CF6C1E"/>
    <w:rsid w:val="00CF6E87"/>
    <w:rsid w:val="00CF72F9"/>
    <w:rsid w:val="00D006FD"/>
    <w:rsid w:val="00D00933"/>
    <w:rsid w:val="00D00E65"/>
    <w:rsid w:val="00D0243B"/>
    <w:rsid w:val="00D03B97"/>
    <w:rsid w:val="00D03E75"/>
    <w:rsid w:val="00D048F5"/>
    <w:rsid w:val="00D071A1"/>
    <w:rsid w:val="00D073D5"/>
    <w:rsid w:val="00D07BE0"/>
    <w:rsid w:val="00D07D5B"/>
    <w:rsid w:val="00D116D1"/>
    <w:rsid w:val="00D11E14"/>
    <w:rsid w:val="00D13E49"/>
    <w:rsid w:val="00D15F59"/>
    <w:rsid w:val="00D17EC5"/>
    <w:rsid w:val="00D21345"/>
    <w:rsid w:val="00D21FBB"/>
    <w:rsid w:val="00D22195"/>
    <w:rsid w:val="00D22347"/>
    <w:rsid w:val="00D235FD"/>
    <w:rsid w:val="00D237D4"/>
    <w:rsid w:val="00D2382D"/>
    <w:rsid w:val="00D2420F"/>
    <w:rsid w:val="00D24CCD"/>
    <w:rsid w:val="00D25263"/>
    <w:rsid w:val="00D2585A"/>
    <w:rsid w:val="00D25C9F"/>
    <w:rsid w:val="00D26A71"/>
    <w:rsid w:val="00D27115"/>
    <w:rsid w:val="00D27330"/>
    <w:rsid w:val="00D301CA"/>
    <w:rsid w:val="00D316F2"/>
    <w:rsid w:val="00D3237D"/>
    <w:rsid w:val="00D33BEF"/>
    <w:rsid w:val="00D350D8"/>
    <w:rsid w:val="00D35AED"/>
    <w:rsid w:val="00D35CF4"/>
    <w:rsid w:val="00D3683E"/>
    <w:rsid w:val="00D36AF5"/>
    <w:rsid w:val="00D36B66"/>
    <w:rsid w:val="00D3773A"/>
    <w:rsid w:val="00D40BAA"/>
    <w:rsid w:val="00D42D38"/>
    <w:rsid w:val="00D43713"/>
    <w:rsid w:val="00D43B5C"/>
    <w:rsid w:val="00D44308"/>
    <w:rsid w:val="00D45E34"/>
    <w:rsid w:val="00D47223"/>
    <w:rsid w:val="00D472A4"/>
    <w:rsid w:val="00D4730C"/>
    <w:rsid w:val="00D47BF2"/>
    <w:rsid w:val="00D47F09"/>
    <w:rsid w:val="00D512B7"/>
    <w:rsid w:val="00D51FEF"/>
    <w:rsid w:val="00D52A6C"/>
    <w:rsid w:val="00D52B5C"/>
    <w:rsid w:val="00D55A3A"/>
    <w:rsid w:val="00D55F8F"/>
    <w:rsid w:val="00D575FB"/>
    <w:rsid w:val="00D57A9D"/>
    <w:rsid w:val="00D602D3"/>
    <w:rsid w:val="00D6192F"/>
    <w:rsid w:val="00D61E75"/>
    <w:rsid w:val="00D6208C"/>
    <w:rsid w:val="00D6245E"/>
    <w:rsid w:val="00D63016"/>
    <w:rsid w:val="00D63CF0"/>
    <w:rsid w:val="00D6496B"/>
    <w:rsid w:val="00D6627A"/>
    <w:rsid w:val="00D66481"/>
    <w:rsid w:val="00D71E8D"/>
    <w:rsid w:val="00D733F4"/>
    <w:rsid w:val="00D74839"/>
    <w:rsid w:val="00D757ED"/>
    <w:rsid w:val="00D75DE1"/>
    <w:rsid w:val="00D76469"/>
    <w:rsid w:val="00D76BDB"/>
    <w:rsid w:val="00D77A04"/>
    <w:rsid w:val="00D802FB"/>
    <w:rsid w:val="00D80B94"/>
    <w:rsid w:val="00D80D5A"/>
    <w:rsid w:val="00D81CF7"/>
    <w:rsid w:val="00D824A4"/>
    <w:rsid w:val="00D84B57"/>
    <w:rsid w:val="00D85A46"/>
    <w:rsid w:val="00D8629D"/>
    <w:rsid w:val="00D87D0F"/>
    <w:rsid w:val="00D9001D"/>
    <w:rsid w:val="00D903A6"/>
    <w:rsid w:val="00D9065E"/>
    <w:rsid w:val="00D925C5"/>
    <w:rsid w:val="00D9543A"/>
    <w:rsid w:val="00D95B84"/>
    <w:rsid w:val="00D95DFA"/>
    <w:rsid w:val="00D969DF"/>
    <w:rsid w:val="00D96EFB"/>
    <w:rsid w:val="00DA0B80"/>
    <w:rsid w:val="00DA0E79"/>
    <w:rsid w:val="00DA20B6"/>
    <w:rsid w:val="00DA221B"/>
    <w:rsid w:val="00DA3C9E"/>
    <w:rsid w:val="00DA3ECD"/>
    <w:rsid w:val="00DA404F"/>
    <w:rsid w:val="00DA440F"/>
    <w:rsid w:val="00DA4FDB"/>
    <w:rsid w:val="00DA53B7"/>
    <w:rsid w:val="00DA609A"/>
    <w:rsid w:val="00DA60D6"/>
    <w:rsid w:val="00DA617D"/>
    <w:rsid w:val="00DA76CD"/>
    <w:rsid w:val="00DA7FAC"/>
    <w:rsid w:val="00DB0116"/>
    <w:rsid w:val="00DB0AA2"/>
    <w:rsid w:val="00DB172E"/>
    <w:rsid w:val="00DB1757"/>
    <w:rsid w:val="00DB24BE"/>
    <w:rsid w:val="00DB26FB"/>
    <w:rsid w:val="00DB4168"/>
    <w:rsid w:val="00DB72B6"/>
    <w:rsid w:val="00DC1925"/>
    <w:rsid w:val="00DC3173"/>
    <w:rsid w:val="00DC4435"/>
    <w:rsid w:val="00DC51AA"/>
    <w:rsid w:val="00DC61A6"/>
    <w:rsid w:val="00DC66B2"/>
    <w:rsid w:val="00DC695D"/>
    <w:rsid w:val="00DC7AD7"/>
    <w:rsid w:val="00DC7AFD"/>
    <w:rsid w:val="00DC7D01"/>
    <w:rsid w:val="00DD00FC"/>
    <w:rsid w:val="00DD1051"/>
    <w:rsid w:val="00DD23B8"/>
    <w:rsid w:val="00DD26E3"/>
    <w:rsid w:val="00DD325F"/>
    <w:rsid w:val="00DD406A"/>
    <w:rsid w:val="00DD4349"/>
    <w:rsid w:val="00DD43D4"/>
    <w:rsid w:val="00DD4A60"/>
    <w:rsid w:val="00DD71CC"/>
    <w:rsid w:val="00DE0E94"/>
    <w:rsid w:val="00DE13E2"/>
    <w:rsid w:val="00DE30B4"/>
    <w:rsid w:val="00DE5E14"/>
    <w:rsid w:val="00DE6007"/>
    <w:rsid w:val="00DF0F6C"/>
    <w:rsid w:val="00DF11D3"/>
    <w:rsid w:val="00DF1EEA"/>
    <w:rsid w:val="00DF25AD"/>
    <w:rsid w:val="00DF2CE4"/>
    <w:rsid w:val="00DF40E1"/>
    <w:rsid w:val="00DF4445"/>
    <w:rsid w:val="00DF61B9"/>
    <w:rsid w:val="00DF6947"/>
    <w:rsid w:val="00DF6A5A"/>
    <w:rsid w:val="00DF73B8"/>
    <w:rsid w:val="00DF7E96"/>
    <w:rsid w:val="00E022EC"/>
    <w:rsid w:val="00E0359A"/>
    <w:rsid w:val="00E03964"/>
    <w:rsid w:val="00E04414"/>
    <w:rsid w:val="00E04946"/>
    <w:rsid w:val="00E06AFA"/>
    <w:rsid w:val="00E11524"/>
    <w:rsid w:val="00E1152C"/>
    <w:rsid w:val="00E11793"/>
    <w:rsid w:val="00E13B4E"/>
    <w:rsid w:val="00E166CB"/>
    <w:rsid w:val="00E20B0E"/>
    <w:rsid w:val="00E2169D"/>
    <w:rsid w:val="00E21998"/>
    <w:rsid w:val="00E219E3"/>
    <w:rsid w:val="00E230FA"/>
    <w:rsid w:val="00E258B4"/>
    <w:rsid w:val="00E25A35"/>
    <w:rsid w:val="00E26F1A"/>
    <w:rsid w:val="00E270BB"/>
    <w:rsid w:val="00E3103F"/>
    <w:rsid w:val="00E31DC6"/>
    <w:rsid w:val="00E320F3"/>
    <w:rsid w:val="00E3280D"/>
    <w:rsid w:val="00E32D96"/>
    <w:rsid w:val="00E34E56"/>
    <w:rsid w:val="00E35287"/>
    <w:rsid w:val="00E35BBB"/>
    <w:rsid w:val="00E36006"/>
    <w:rsid w:val="00E361A3"/>
    <w:rsid w:val="00E3676D"/>
    <w:rsid w:val="00E3761A"/>
    <w:rsid w:val="00E40310"/>
    <w:rsid w:val="00E41239"/>
    <w:rsid w:val="00E416B5"/>
    <w:rsid w:val="00E425E1"/>
    <w:rsid w:val="00E42EEB"/>
    <w:rsid w:val="00E4341B"/>
    <w:rsid w:val="00E43941"/>
    <w:rsid w:val="00E43B25"/>
    <w:rsid w:val="00E4404B"/>
    <w:rsid w:val="00E44775"/>
    <w:rsid w:val="00E45ED3"/>
    <w:rsid w:val="00E46CAD"/>
    <w:rsid w:val="00E47233"/>
    <w:rsid w:val="00E47852"/>
    <w:rsid w:val="00E513CA"/>
    <w:rsid w:val="00E53813"/>
    <w:rsid w:val="00E53B32"/>
    <w:rsid w:val="00E54032"/>
    <w:rsid w:val="00E54255"/>
    <w:rsid w:val="00E54999"/>
    <w:rsid w:val="00E55452"/>
    <w:rsid w:val="00E567E5"/>
    <w:rsid w:val="00E606C7"/>
    <w:rsid w:val="00E62371"/>
    <w:rsid w:val="00E629A1"/>
    <w:rsid w:val="00E62CA1"/>
    <w:rsid w:val="00E63771"/>
    <w:rsid w:val="00E653B1"/>
    <w:rsid w:val="00E669F3"/>
    <w:rsid w:val="00E67E31"/>
    <w:rsid w:val="00E704E5"/>
    <w:rsid w:val="00E7197E"/>
    <w:rsid w:val="00E71CD7"/>
    <w:rsid w:val="00E734C5"/>
    <w:rsid w:val="00E74603"/>
    <w:rsid w:val="00E74E3E"/>
    <w:rsid w:val="00E766B0"/>
    <w:rsid w:val="00E76915"/>
    <w:rsid w:val="00E817B3"/>
    <w:rsid w:val="00E82338"/>
    <w:rsid w:val="00E82FB4"/>
    <w:rsid w:val="00E834CF"/>
    <w:rsid w:val="00E839A1"/>
    <w:rsid w:val="00E83BCB"/>
    <w:rsid w:val="00E83D27"/>
    <w:rsid w:val="00E8432C"/>
    <w:rsid w:val="00E847A6"/>
    <w:rsid w:val="00E86117"/>
    <w:rsid w:val="00E861A7"/>
    <w:rsid w:val="00E86E43"/>
    <w:rsid w:val="00E87569"/>
    <w:rsid w:val="00E909D2"/>
    <w:rsid w:val="00E928FD"/>
    <w:rsid w:val="00E933FC"/>
    <w:rsid w:val="00E93A26"/>
    <w:rsid w:val="00E93B50"/>
    <w:rsid w:val="00E943A4"/>
    <w:rsid w:val="00E94A6E"/>
    <w:rsid w:val="00E94C75"/>
    <w:rsid w:val="00E951C1"/>
    <w:rsid w:val="00EA0CBC"/>
    <w:rsid w:val="00EA13CB"/>
    <w:rsid w:val="00EA147F"/>
    <w:rsid w:val="00EA271C"/>
    <w:rsid w:val="00EA2E41"/>
    <w:rsid w:val="00EA45BB"/>
    <w:rsid w:val="00EA5A43"/>
    <w:rsid w:val="00EA5F92"/>
    <w:rsid w:val="00EA722E"/>
    <w:rsid w:val="00EA7417"/>
    <w:rsid w:val="00EA7A07"/>
    <w:rsid w:val="00EA7C14"/>
    <w:rsid w:val="00EB10A9"/>
    <w:rsid w:val="00EB24E3"/>
    <w:rsid w:val="00EB2501"/>
    <w:rsid w:val="00EB2B01"/>
    <w:rsid w:val="00EB2C57"/>
    <w:rsid w:val="00EB342A"/>
    <w:rsid w:val="00EB4E5D"/>
    <w:rsid w:val="00EB536A"/>
    <w:rsid w:val="00EB5A83"/>
    <w:rsid w:val="00EC01E3"/>
    <w:rsid w:val="00EC0ADB"/>
    <w:rsid w:val="00EC17EC"/>
    <w:rsid w:val="00EC1A82"/>
    <w:rsid w:val="00EC1D30"/>
    <w:rsid w:val="00EC32DA"/>
    <w:rsid w:val="00EC33B7"/>
    <w:rsid w:val="00EC618F"/>
    <w:rsid w:val="00EC6669"/>
    <w:rsid w:val="00EC6857"/>
    <w:rsid w:val="00ED009A"/>
    <w:rsid w:val="00ED1386"/>
    <w:rsid w:val="00ED1596"/>
    <w:rsid w:val="00ED265D"/>
    <w:rsid w:val="00ED372C"/>
    <w:rsid w:val="00ED4146"/>
    <w:rsid w:val="00ED584F"/>
    <w:rsid w:val="00ED6168"/>
    <w:rsid w:val="00ED6C42"/>
    <w:rsid w:val="00ED7A27"/>
    <w:rsid w:val="00EE2210"/>
    <w:rsid w:val="00EE27E7"/>
    <w:rsid w:val="00EE2A0C"/>
    <w:rsid w:val="00EE2CAE"/>
    <w:rsid w:val="00EE2F71"/>
    <w:rsid w:val="00EE30A3"/>
    <w:rsid w:val="00EE3B1A"/>
    <w:rsid w:val="00EE409B"/>
    <w:rsid w:val="00EE471D"/>
    <w:rsid w:val="00EE489C"/>
    <w:rsid w:val="00EE5A77"/>
    <w:rsid w:val="00EE5C5E"/>
    <w:rsid w:val="00EE605E"/>
    <w:rsid w:val="00EE63BA"/>
    <w:rsid w:val="00EE6E97"/>
    <w:rsid w:val="00EE75D5"/>
    <w:rsid w:val="00EF006F"/>
    <w:rsid w:val="00EF0087"/>
    <w:rsid w:val="00EF00D1"/>
    <w:rsid w:val="00EF2592"/>
    <w:rsid w:val="00EF38AC"/>
    <w:rsid w:val="00EF42E3"/>
    <w:rsid w:val="00EF4595"/>
    <w:rsid w:val="00EF658D"/>
    <w:rsid w:val="00EF7EAA"/>
    <w:rsid w:val="00F00925"/>
    <w:rsid w:val="00F00994"/>
    <w:rsid w:val="00F00D8E"/>
    <w:rsid w:val="00F0213B"/>
    <w:rsid w:val="00F03BDE"/>
    <w:rsid w:val="00F04B01"/>
    <w:rsid w:val="00F04B70"/>
    <w:rsid w:val="00F05746"/>
    <w:rsid w:val="00F06848"/>
    <w:rsid w:val="00F07B26"/>
    <w:rsid w:val="00F11525"/>
    <w:rsid w:val="00F11793"/>
    <w:rsid w:val="00F1321F"/>
    <w:rsid w:val="00F13295"/>
    <w:rsid w:val="00F13771"/>
    <w:rsid w:val="00F147B8"/>
    <w:rsid w:val="00F15194"/>
    <w:rsid w:val="00F15B47"/>
    <w:rsid w:val="00F20DD5"/>
    <w:rsid w:val="00F213EB"/>
    <w:rsid w:val="00F22F57"/>
    <w:rsid w:val="00F23F56"/>
    <w:rsid w:val="00F2400E"/>
    <w:rsid w:val="00F2518C"/>
    <w:rsid w:val="00F2555A"/>
    <w:rsid w:val="00F2574E"/>
    <w:rsid w:val="00F259A2"/>
    <w:rsid w:val="00F25B61"/>
    <w:rsid w:val="00F25EEC"/>
    <w:rsid w:val="00F305F1"/>
    <w:rsid w:val="00F310AB"/>
    <w:rsid w:val="00F319DD"/>
    <w:rsid w:val="00F3291A"/>
    <w:rsid w:val="00F32F3D"/>
    <w:rsid w:val="00F33062"/>
    <w:rsid w:val="00F3379A"/>
    <w:rsid w:val="00F33A5C"/>
    <w:rsid w:val="00F35776"/>
    <w:rsid w:val="00F35EFB"/>
    <w:rsid w:val="00F36A2F"/>
    <w:rsid w:val="00F4006E"/>
    <w:rsid w:val="00F40BBA"/>
    <w:rsid w:val="00F40D42"/>
    <w:rsid w:val="00F418A4"/>
    <w:rsid w:val="00F41E7D"/>
    <w:rsid w:val="00F422AD"/>
    <w:rsid w:val="00F4267D"/>
    <w:rsid w:val="00F43140"/>
    <w:rsid w:val="00F4387A"/>
    <w:rsid w:val="00F43A85"/>
    <w:rsid w:val="00F45978"/>
    <w:rsid w:val="00F45A67"/>
    <w:rsid w:val="00F45CD2"/>
    <w:rsid w:val="00F47462"/>
    <w:rsid w:val="00F500D2"/>
    <w:rsid w:val="00F503EE"/>
    <w:rsid w:val="00F50C62"/>
    <w:rsid w:val="00F5108C"/>
    <w:rsid w:val="00F51A64"/>
    <w:rsid w:val="00F527B3"/>
    <w:rsid w:val="00F536B9"/>
    <w:rsid w:val="00F537CD"/>
    <w:rsid w:val="00F54172"/>
    <w:rsid w:val="00F54579"/>
    <w:rsid w:val="00F54AD6"/>
    <w:rsid w:val="00F56919"/>
    <w:rsid w:val="00F572C3"/>
    <w:rsid w:val="00F5753F"/>
    <w:rsid w:val="00F578A1"/>
    <w:rsid w:val="00F602C2"/>
    <w:rsid w:val="00F61314"/>
    <w:rsid w:val="00F637A5"/>
    <w:rsid w:val="00F66738"/>
    <w:rsid w:val="00F66FCD"/>
    <w:rsid w:val="00F71388"/>
    <w:rsid w:val="00F71749"/>
    <w:rsid w:val="00F71825"/>
    <w:rsid w:val="00F72221"/>
    <w:rsid w:val="00F728A0"/>
    <w:rsid w:val="00F72CF1"/>
    <w:rsid w:val="00F73BD5"/>
    <w:rsid w:val="00F73DEF"/>
    <w:rsid w:val="00F74203"/>
    <w:rsid w:val="00F74D8C"/>
    <w:rsid w:val="00F76C1C"/>
    <w:rsid w:val="00F8081A"/>
    <w:rsid w:val="00F80B17"/>
    <w:rsid w:val="00F81288"/>
    <w:rsid w:val="00F81462"/>
    <w:rsid w:val="00F82EFE"/>
    <w:rsid w:val="00F83428"/>
    <w:rsid w:val="00F83A9D"/>
    <w:rsid w:val="00F83B6F"/>
    <w:rsid w:val="00F83EA4"/>
    <w:rsid w:val="00F83EBE"/>
    <w:rsid w:val="00F8591B"/>
    <w:rsid w:val="00F85C96"/>
    <w:rsid w:val="00F85DC3"/>
    <w:rsid w:val="00F86006"/>
    <w:rsid w:val="00F86708"/>
    <w:rsid w:val="00F86905"/>
    <w:rsid w:val="00F8716B"/>
    <w:rsid w:val="00F90D54"/>
    <w:rsid w:val="00F923EE"/>
    <w:rsid w:val="00F92617"/>
    <w:rsid w:val="00F928EC"/>
    <w:rsid w:val="00F92C49"/>
    <w:rsid w:val="00F93914"/>
    <w:rsid w:val="00F94B51"/>
    <w:rsid w:val="00F94CCD"/>
    <w:rsid w:val="00F95DBF"/>
    <w:rsid w:val="00F96B1E"/>
    <w:rsid w:val="00FA0F80"/>
    <w:rsid w:val="00FA13E6"/>
    <w:rsid w:val="00FA1591"/>
    <w:rsid w:val="00FA361C"/>
    <w:rsid w:val="00FA5537"/>
    <w:rsid w:val="00FA5A4A"/>
    <w:rsid w:val="00FA765F"/>
    <w:rsid w:val="00FA792E"/>
    <w:rsid w:val="00FA7AE0"/>
    <w:rsid w:val="00FA7FF1"/>
    <w:rsid w:val="00FB084B"/>
    <w:rsid w:val="00FB09E4"/>
    <w:rsid w:val="00FB29DF"/>
    <w:rsid w:val="00FB330D"/>
    <w:rsid w:val="00FB3375"/>
    <w:rsid w:val="00FB40EE"/>
    <w:rsid w:val="00FB4830"/>
    <w:rsid w:val="00FB4DD8"/>
    <w:rsid w:val="00FB5A66"/>
    <w:rsid w:val="00FB7477"/>
    <w:rsid w:val="00FC01F0"/>
    <w:rsid w:val="00FC2086"/>
    <w:rsid w:val="00FC2475"/>
    <w:rsid w:val="00FC2ECF"/>
    <w:rsid w:val="00FC2F43"/>
    <w:rsid w:val="00FC55DB"/>
    <w:rsid w:val="00FC7371"/>
    <w:rsid w:val="00FC7404"/>
    <w:rsid w:val="00FC7CCD"/>
    <w:rsid w:val="00FD2107"/>
    <w:rsid w:val="00FD2167"/>
    <w:rsid w:val="00FD30D7"/>
    <w:rsid w:val="00FD3331"/>
    <w:rsid w:val="00FD4F2F"/>
    <w:rsid w:val="00FD5092"/>
    <w:rsid w:val="00FD5903"/>
    <w:rsid w:val="00FD7301"/>
    <w:rsid w:val="00FD7C6F"/>
    <w:rsid w:val="00FE0B98"/>
    <w:rsid w:val="00FE0FBE"/>
    <w:rsid w:val="00FE130C"/>
    <w:rsid w:val="00FE13B0"/>
    <w:rsid w:val="00FE24BC"/>
    <w:rsid w:val="00FE2B59"/>
    <w:rsid w:val="00FE358C"/>
    <w:rsid w:val="00FE3C6D"/>
    <w:rsid w:val="00FE3D46"/>
    <w:rsid w:val="00FE47D8"/>
    <w:rsid w:val="00FE66E7"/>
    <w:rsid w:val="00FE72E0"/>
    <w:rsid w:val="00FE7B8E"/>
    <w:rsid w:val="00FF0DD0"/>
    <w:rsid w:val="00FF0F9A"/>
    <w:rsid w:val="00FF142F"/>
    <w:rsid w:val="00FF2AD1"/>
    <w:rsid w:val="00FF2CF7"/>
    <w:rsid w:val="00FF2F5F"/>
    <w:rsid w:val="00FF488D"/>
    <w:rsid w:val="00FF4E49"/>
    <w:rsid w:val="00FF62FF"/>
    <w:rsid w:val="00FF6693"/>
    <w:rsid w:val="00FF6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58"/>
  </w:style>
  <w:style w:type="paragraph" w:styleId="10">
    <w:name w:val="heading 1"/>
    <w:basedOn w:val="a"/>
    <w:next w:val="a"/>
    <w:link w:val="11"/>
    <w:uiPriority w:val="99"/>
    <w:qFormat/>
    <w:rsid w:val="00494EE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80026"/>
    <w:rPr>
      <w:b/>
      <w:bCs/>
      <w:color w:val="26282F"/>
    </w:rPr>
  </w:style>
  <w:style w:type="paragraph" w:customStyle="1" w:styleId="a4">
    <w:name w:val="Таблицы (моноширинный)"/>
    <w:basedOn w:val="a"/>
    <w:next w:val="a"/>
    <w:uiPriority w:val="99"/>
    <w:rsid w:val="00B8002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5">
    <w:name w:val="List Paragraph"/>
    <w:basedOn w:val="a"/>
    <w:uiPriority w:val="34"/>
    <w:qFormat/>
    <w:rsid w:val="00FE13B0"/>
    <w:pPr>
      <w:spacing w:line="252" w:lineRule="auto"/>
      <w:ind w:left="720"/>
      <w:contextualSpacing/>
    </w:pPr>
    <w:rPr>
      <w:rFonts w:asciiTheme="majorHAnsi" w:eastAsiaTheme="majorEastAsia" w:hAnsiTheme="majorHAnsi" w:cstheme="majorBidi"/>
      <w:lang w:val="en-US" w:eastAsia="en-US" w:bidi="en-US"/>
    </w:rPr>
  </w:style>
  <w:style w:type="character" w:customStyle="1" w:styleId="11">
    <w:name w:val="Заголовок 1 Знак"/>
    <w:basedOn w:val="a0"/>
    <w:link w:val="10"/>
    <w:uiPriority w:val="99"/>
    <w:rsid w:val="00494EE9"/>
    <w:rPr>
      <w:rFonts w:ascii="Arial" w:hAnsi="Arial" w:cs="Arial"/>
      <w:b/>
      <w:bCs/>
      <w:color w:val="26282F"/>
      <w:sz w:val="24"/>
      <w:szCs w:val="24"/>
    </w:rPr>
  </w:style>
  <w:style w:type="character" w:customStyle="1" w:styleId="a6">
    <w:name w:val="Гипертекстовая ссылка"/>
    <w:basedOn w:val="a3"/>
    <w:uiPriority w:val="99"/>
    <w:rsid w:val="00A72D89"/>
    <w:rPr>
      <w:b/>
      <w:bCs/>
      <w:color w:val="106BBE"/>
    </w:rPr>
  </w:style>
  <w:style w:type="paragraph" w:customStyle="1" w:styleId="a7">
    <w:name w:val="Заголовок статьи"/>
    <w:basedOn w:val="a"/>
    <w:next w:val="a"/>
    <w:uiPriority w:val="99"/>
    <w:rsid w:val="00BD522B"/>
    <w:pPr>
      <w:autoSpaceDE w:val="0"/>
      <w:autoSpaceDN w:val="0"/>
      <w:adjustRightInd w:val="0"/>
      <w:spacing w:after="0" w:line="240" w:lineRule="auto"/>
      <w:ind w:left="1612" w:hanging="892"/>
      <w:jc w:val="both"/>
    </w:pPr>
    <w:rPr>
      <w:rFonts w:ascii="Arial" w:hAnsi="Arial" w:cs="Arial"/>
      <w:sz w:val="24"/>
      <w:szCs w:val="24"/>
    </w:rPr>
  </w:style>
  <w:style w:type="table" w:styleId="a8">
    <w:name w:val="Table Grid"/>
    <w:basedOn w:val="a1"/>
    <w:uiPriority w:val="59"/>
    <w:rsid w:val="00CA7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B8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3582"/>
  </w:style>
  <w:style w:type="character" w:styleId="aa">
    <w:name w:val="Hyperlink"/>
    <w:basedOn w:val="a0"/>
    <w:uiPriority w:val="99"/>
    <w:semiHidden/>
    <w:unhideWhenUsed/>
    <w:rsid w:val="004E3582"/>
    <w:rPr>
      <w:color w:val="0000FF"/>
      <w:u w:val="single"/>
    </w:rPr>
  </w:style>
  <w:style w:type="paragraph" w:styleId="ab">
    <w:name w:val="No Spacing"/>
    <w:qFormat/>
    <w:rsid w:val="00ED265D"/>
    <w:pPr>
      <w:spacing w:after="0" w:line="240" w:lineRule="auto"/>
    </w:pPr>
    <w:rPr>
      <w:rFonts w:ascii="Calibri" w:eastAsia="Times New Roman" w:hAnsi="Calibri" w:cs="Times New Roman"/>
    </w:rPr>
  </w:style>
  <w:style w:type="character" w:customStyle="1" w:styleId="ac">
    <w:name w:val="Активная гипертекстовая ссылка"/>
    <w:basedOn w:val="a6"/>
    <w:uiPriority w:val="99"/>
    <w:rsid w:val="0071141A"/>
    <w:rPr>
      <w:b/>
      <w:bCs/>
      <w:color w:val="106BBE"/>
      <w:u w:val="single"/>
    </w:rPr>
  </w:style>
  <w:style w:type="paragraph" w:customStyle="1" w:styleId="ad">
    <w:name w:val="Прижатый влево"/>
    <w:basedOn w:val="a"/>
    <w:next w:val="a"/>
    <w:uiPriority w:val="99"/>
    <w:rsid w:val="0071141A"/>
    <w:pPr>
      <w:autoSpaceDE w:val="0"/>
      <w:autoSpaceDN w:val="0"/>
      <w:adjustRightInd w:val="0"/>
      <w:spacing w:after="0" w:line="240" w:lineRule="auto"/>
    </w:pPr>
    <w:rPr>
      <w:rFonts w:ascii="Arial" w:hAnsi="Arial" w:cs="Arial"/>
      <w:sz w:val="24"/>
      <w:szCs w:val="24"/>
    </w:rPr>
  </w:style>
  <w:style w:type="paragraph" w:styleId="ae">
    <w:name w:val="header"/>
    <w:basedOn w:val="a"/>
    <w:link w:val="af"/>
    <w:uiPriority w:val="99"/>
    <w:unhideWhenUsed/>
    <w:rsid w:val="00F23F5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23F56"/>
  </w:style>
  <w:style w:type="paragraph" w:styleId="af0">
    <w:name w:val="footer"/>
    <w:basedOn w:val="a"/>
    <w:link w:val="af1"/>
    <w:uiPriority w:val="99"/>
    <w:unhideWhenUsed/>
    <w:rsid w:val="00F23F5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23F56"/>
  </w:style>
  <w:style w:type="paragraph" w:styleId="af2">
    <w:name w:val="Balloon Text"/>
    <w:basedOn w:val="a"/>
    <w:link w:val="af3"/>
    <w:uiPriority w:val="99"/>
    <w:semiHidden/>
    <w:unhideWhenUsed/>
    <w:rsid w:val="00B77F1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77F12"/>
    <w:rPr>
      <w:rFonts w:ascii="Tahoma" w:hAnsi="Tahoma" w:cs="Tahoma"/>
      <w:sz w:val="16"/>
      <w:szCs w:val="16"/>
    </w:rPr>
  </w:style>
  <w:style w:type="paragraph" w:customStyle="1" w:styleId="12">
    <w:name w:val="Обычный1"/>
    <w:rsid w:val="00852AFA"/>
    <w:rPr>
      <w:rFonts w:ascii="Calibri" w:eastAsia="Calibri" w:hAnsi="Calibri" w:cs="Calibri"/>
    </w:rPr>
  </w:style>
  <w:style w:type="character" w:styleId="af4">
    <w:name w:val="Emphasis"/>
    <w:basedOn w:val="a0"/>
    <w:uiPriority w:val="20"/>
    <w:qFormat/>
    <w:rsid w:val="00045195"/>
    <w:rPr>
      <w:i/>
      <w:iCs/>
    </w:rPr>
  </w:style>
  <w:style w:type="paragraph" w:customStyle="1" w:styleId="Default">
    <w:name w:val="Default"/>
    <w:rsid w:val="00FE358C"/>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uiPriority w:val="22"/>
    <w:qFormat/>
    <w:rsid w:val="007C0F7E"/>
    <w:rPr>
      <w:b/>
      <w:bCs/>
    </w:rPr>
  </w:style>
  <w:style w:type="numbering" w:customStyle="1" w:styleId="1">
    <w:name w:val="Стиль1"/>
    <w:uiPriority w:val="99"/>
    <w:rsid w:val="000B7875"/>
    <w:pPr>
      <w:numPr>
        <w:numId w:val="47"/>
      </w:numPr>
    </w:pPr>
  </w:style>
</w:styles>
</file>

<file path=word/webSettings.xml><?xml version="1.0" encoding="utf-8"?>
<w:webSettings xmlns:r="http://schemas.openxmlformats.org/officeDocument/2006/relationships" xmlns:w="http://schemas.openxmlformats.org/wordprocessingml/2006/main">
  <w:divs>
    <w:div w:id="23942145">
      <w:bodyDiv w:val="1"/>
      <w:marLeft w:val="0"/>
      <w:marRight w:val="0"/>
      <w:marTop w:val="0"/>
      <w:marBottom w:val="0"/>
      <w:divBdr>
        <w:top w:val="none" w:sz="0" w:space="0" w:color="auto"/>
        <w:left w:val="none" w:sz="0" w:space="0" w:color="auto"/>
        <w:bottom w:val="none" w:sz="0" w:space="0" w:color="auto"/>
        <w:right w:val="none" w:sz="0" w:space="0" w:color="auto"/>
      </w:divBdr>
    </w:div>
    <w:div w:id="36859992">
      <w:bodyDiv w:val="1"/>
      <w:marLeft w:val="0"/>
      <w:marRight w:val="0"/>
      <w:marTop w:val="0"/>
      <w:marBottom w:val="0"/>
      <w:divBdr>
        <w:top w:val="none" w:sz="0" w:space="0" w:color="auto"/>
        <w:left w:val="none" w:sz="0" w:space="0" w:color="auto"/>
        <w:bottom w:val="none" w:sz="0" w:space="0" w:color="auto"/>
        <w:right w:val="none" w:sz="0" w:space="0" w:color="auto"/>
      </w:divBdr>
      <w:divsChild>
        <w:div w:id="1485471172">
          <w:marLeft w:val="0"/>
          <w:marRight w:val="0"/>
          <w:marTop w:val="0"/>
          <w:marBottom w:val="0"/>
          <w:divBdr>
            <w:top w:val="none" w:sz="0" w:space="0" w:color="auto"/>
            <w:left w:val="none" w:sz="0" w:space="0" w:color="auto"/>
            <w:bottom w:val="none" w:sz="0" w:space="0" w:color="auto"/>
            <w:right w:val="none" w:sz="0" w:space="0" w:color="auto"/>
          </w:divBdr>
          <w:divsChild>
            <w:div w:id="1316568161">
              <w:marLeft w:val="0"/>
              <w:marRight w:val="0"/>
              <w:marTop w:val="0"/>
              <w:marBottom w:val="0"/>
              <w:divBdr>
                <w:top w:val="none" w:sz="0" w:space="0" w:color="auto"/>
                <w:left w:val="none" w:sz="0" w:space="0" w:color="auto"/>
                <w:bottom w:val="none" w:sz="0" w:space="0" w:color="auto"/>
                <w:right w:val="none" w:sz="0" w:space="0" w:color="auto"/>
              </w:divBdr>
            </w:div>
            <w:div w:id="4523365">
              <w:marLeft w:val="0"/>
              <w:marRight w:val="0"/>
              <w:marTop w:val="0"/>
              <w:marBottom w:val="0"/>
              <w:divBdr>
                <w:top w:val="none" w:sz="0" w:space="0" w:color="auto"/>
                <w:left w:val="none" w:sz="0" w:space="0" w:color="auto"/>
                <w:bottom w:val="none" w:sz="0" w:space="0" w:color="auto"/>
                <w:right w:val="none" w:sz="0" w:space="0" w:color="auto"/>
              </w:divBdr>
            </w:div>
            <w:div w:id="2040005498">
              <w:marLeft w:val="0"/>
              <w:marRight w:val="0"/>
              <w:marTop w:val="0"/>
              <w:marBottom w:val="0"/>
              <w:divBdr>
                <w:top w:val="none" w:sz="0" w:space="0" w:color="auto"/>
                <w:left w:val="none" w:sz="0" w:space="0" w:color="auto"/>
                <w:bottom w:val="none" w:sz="0" w:space="0" w:color="auto"/>
                <w:right w:val="none" w:sz="0" w:space="0" w:color="auto"/>
              </w:divBdr>
            </w:div>
            <w:div w:id="1871993095">
              <w:marLeft w:val="0"/>
              <w:marRight w:val="0"/>
              <w:marTop w:val="0"/>
              <w:marBottom w:val="0"/>
              <w:divBdr>
                <w:top w:val="none" w:sz="0" w:space="0" w:color="auto"/>
                <w:left w:val="none" w:sz="0" w:space="0" w:color="auto"/>
                <w:bottom w:val="none" w:sz="0" w:space="0" w:color="auto"/>
                <w:right w:val="none" w:sz="0" w:space="0" w:color="auto"/>
              </w:divBdr>
            </w:div>
            <w:div w:id="2112192197">
              <w:marLeft w:val="0"/>
              <w:marRight w:val="0"/>
              <w:marTop w:val="0"/>
              <w:marBottom w:val="0"/>
              <w:divBdr>
                <w:top w:val="none" w:sz="0" w:space="0" w:color="auto"/>
                <w:left w:val="none" w:sz="0" w:space="0" w:color="auto"/>
                <w:bottom w:val="none" w:sz="0" w:space="0" w:color="auto"/>
                <w:right w:val="none" w:sz="0" w:space="0" w:color="auto"/>
              </w:divBdr>
            </w:div>
            <w:div w:id="209998159">
              <w:marLeft w:val="0"/>
              <w:marRight w:val="0"/>
              <w:marTop w:val="0"/>
              <w:marBottom w:val="0"/>
              <w:divBdr>
                <w:top w:val="none" w:sz="0" w:space="0" w:color="auto"/>
                <w:left w:val="none" w:sz="0" w:space="0" w:color="auto"/>
                <w:bottom w:val="none" w:sz="0" w:space="0" w:color="auto"/>
                <w:right w:val="none" w:sz="0" w:space="0" w:color="auto"/>
              </w:divBdr>
            </w:div>
            <w:div w:id="1385640412">
              <w:marLeft w:val="0"/>
              <w:marRight w:val="0"/>
              <w:marTop w:val="0"/>
              <w:marBottom w:val="0"/>
              <w:divBdr>
                <w:top w:val="none" w:sz="0" w:space="0" w:color="auto"/>
                <w:left w:val="none" w:sz="0" w:space="0" w:color="auto"/>
                <w:bottom w:val="none" w:sz="0" w:space="0" w:color="auto"/>
                <w:right w:val="none" w:sz="0" w:space="0" w:color="auto"/>
              </w:divBdr>
            </w:div>
            <w:div w:id="1792742392">
              <w:marLeft w:val="0"/>
              <w:marRight w:val="0"/>
              <w:marTop w:val="0"/>
              <w:marBottom w:val="0"/>
              <w:divBdr>
                <w:top w:val="none" w:sz="0" w:space="0" w:color="auto"/>
                <w:left w:val="none" w:sz="0" w:space="0" w:color="auto"/>
                <w:bottom w:val="none" w:sz="0" w:space="0" w:color="auto"/>
                <w:right w:val="none" w:sz="0" w:space="0" w:color="auto"/>
              </w:divBdr>
            </w:div>
            <w:div w:id="537284804">
              <w:marLeft w:val="0"/>
              <w:marRight w:val="0"/>
              <w:marTop w:val="0"/>
              <w:marBottom w:val="0"/>
              <w:divBdr>
                <w:top w:val="none" w:sz="0" w:space="0" w:color="auto"/>
                <w:left w:val="none" w:sz="0" w:space="0" w:color="auto"/>
                <w:bottom w:val="none" w:sz="0" w:space="0" w:color="auto"/>
                <w:right w:val="none" w:sz="0" w:space="0" w:color="auto"/>
              </w:divBdr>
            </w:div>
            <w:div w:id="325010913">
              <w:marLeft w:val="0"/>
              <w:marRight w:val="0"/>
              <w:marTop w:val="0"/>
              <w:marBottom w:val="0"/>
              <w:divBdr>
                <w:top w:val="none" w:sz="0" w:space="0" w:color="auto"/>
                <w:left w:val="none" w:sz="0" w:space="0" w:color="auto"/>
                <w:bottom w:val="none" w:sz="0" w:space="0" w:color="auto"/>
                <w:right w:val="none" w:sz="0" w:space="0" w:color="auto"/>
              </w:divBdr>
            </w:div>
            <w:div w:id="1391418005">
              <w:marLeft w:val="0"/>
              <w:marRight w:val="0"/>
              <w:marTop w:val="0"/>
              <w:marBottom w:val="0"/>
              <w:divBdr>
                <w:top w:val="none" w:sz="0" w:space="0" w:color="auto"/>
                <w:left w:val="none" w:sz="0" w:space="0" w:color="auto"/>
                <w:bottom w:val="none" w:sz="0" w:space="0" w:color="auto"/>
                <w:right w:val="none" w:sz="0" w:space="0" w:color="auto"/>
              </w:divBdr>
            </w:div>
            <w:div w:id="641076599">
              <w:marLeft w:val="0"/>
              <w:marRight w:val="0"/>
              <w:marTop w:val="0"/>
              <w:marBottom w:val="0"/>
              <w:divBdr>
                <w:top w:val="none" w:sz="0" w:space="0" w:color="auto"/>
                <w:left w:val="none" w:sz="0" w:space="0" w:color="auto"/>
                <w:bottom w:val="none" w:sz="0" w:space="0" w:color="auto"/>
                <w:right w:val="none" w:sz="0" w:space="0" w:color="auto"/>
              </w:divBdr>
            </w:div>
            <w:div w:id="181091311">
              <w:marLeft w:val="0"/>
              <w:marRight w:val="0"/>
              <w:marTop w:val="0"/>
              <w:marBottom w:val="0"/>
              <w:divBdr>
                <w:top w:val="none" w:sz="0" w:space="0" w:color="auto"/>
                <w:left w:val="none" w:sz="0" w:space="0" w:color="auto"/>
                <w:bottom w:val="none" w:sz="0" w:space="0" w:color="auto"/>
                <w:right w:val="none" w:sz="0" w:space="0" w:color="auto"/>
              </w:divBdr>
            </w:div>
            <w:div w:id="1618101176">
              <w:marLeft w:val="0"/>
              <w:marRight w:val="0"/>
              <w:marTop w:val="0"/>
              <w:marBottom w:val="0"/>
              <w:divBdr>
                <w:top w:val="none" w:sz="0" w:space="0" w:color="auto"/>
                <w:left w:val="none" w:sz="0" w:space="0" w:color="auto"/>
                <w:bottom w:val="none" w:sz="0" w:space="0" w:color="auto"/>
                <w:right w:val="none" w:sz="0" w:space="0" w:color="auto"/>
              </w:divBdr>
            </w:div>
            <w:div w:id="2092850252">
              <w:marLeft w:val="0"/>
              <w:marRight w:val="0"/>
              <w:marTop w:val="0"/>
              <w:marBottom w:val="0"/>
              <w:divBdr>
                <w:top w:val="none" w:sz="0" w:space="0" w:color="auto"/>
                <w:left w:val="none" w:sz="0" w:space="0" w:color="auto"/>
                <w:bottom w:val="none" w:sz="0" w:space="0" w:color="auto"/>
                <w:right w:val="none" w:sz="0" w:space="0" w:color="auto"/>
              </w:divBdr>
            </w:div>
            <w:div w:id="2146964153">
              <w:marLeft w:val="0"/>
              <w:marRight w:val="0"/>
              <w:marTop w:val="0"/>
              <w:marBottom w:val="0"/>
              <w:divBdr>
                <w:top w:val="none" w:sz="0" w:space="0" w:color="auto"/>
                <w:left w:val="none" w:sz="0" w:space="0" w:color="auto"/>
                <w:bottom w:val="none" w:sz="0" w:space="0" w:color="auto"/>
                <w:right w:val="none" w:sz="0" w:space="0" w:color="auto"/>
              </w:divBdr>
            </w:div>
            <w:div w:id="1190604990">
              <w:marLeft w:val="0"/>
              <w:marRight w:val="0"/>
              <w:marTop w:val="0"/>
              <w:marBottom w:val="0"/>
              <w:divBdr>
                <w:top w:val="none" w:sz="0" w:space="0" w:color="auto"/>
                <w:left w:val="none" w:sz="0" w:space="0" w:color="auto"/>
                <w:bottom w:val="none" w:sz="0" w:space="0" w:color="auto"/>
                <w:right w:val="none" w:sz="0" w:space="0" w:color="auto"/>
              </w:divBdr>
            </w:div>
            <w:div w:id="1961574288">
              <w:marLeft w:val="0"/>
              <w:marRight w:val="0"/>
              <w:marTop w:val="0"/>
              <w:marBottom w:val="0"/>
              <w:divBdr>
                <w:top w:val="none" w:sz="0" w:space="0" w:color="auto"/>
                <w:left w:val="none" w:sz="0" w:space="0" w:color="auto"/>
                <w:bottom w:val="none" w:sz="0" w:space="0" w:color="auto"/>
                <w:right w:val="none" w:sz="0" w:space="0" w:color="auto"/>
              </w:divBdr>
            </w:div>
            <w:div w:id="587353321">
              <w:marLeft w:val="0"/>
              <w:marRight w:val="0"/>
              <w:marTop w:val="0"/>
              <w:marBottom w:val="0"/>
              <w:divBdr>
                <w:top w:val="none" w:sz="0" w:space="0" w:color="auto"/>
                <w:left w:val="none" w:sz="0" w:space="0" w:color="auto"/>
                <w:bottom w:val="none" w:sz="0" w:space="0" w:color="auto"/>
                <w:right w:val="none" w:sz="0" w:space="0" w:color="auto"/>
              </w:divBdr>
            </w:div>
            <w:div w:id="611135293">
              <w:marLeft w:val="0"/>
              <w:marRight w:val="0"/>
              <w:marTop w:val="0"/>
              <w:marBottom w:val="0"/>
              <w:divBdr>
                <w:top w:val="none" w:sz="0" w:space="0" w:color="auto"/>
                <w:left w:val="none" w:sz="0" w:space="0" w:color="auto"/>
                <w:bottom w:val="none" w:sz="0" w:space="0" w:color="auto"/>
                <w:right w:val="none" w:sz="0" w:space="0" w:color="auto"/>
              </w:divBdr>
            </w:div>
            <w:div w:id="1363751477">
              <w:marLeft w:val="0"/>
              <w:marRight w:val="0"/>
              <w:marTop w:val="0"/>
              <w:marBottom w:val="0"/>
              <w:divBdr>
                <w:top w:val="none" w:sz="0" w:space="0" w:color="auto"/>
                <w:left w:val="none" w:sz="0" w:space="0" w:color="auto"/>
                <w:bottom w:val="none" w:sz="0" w:space="0" w:color="auto"/>
                <w:right w:val="none" w:sz="0" w:space="0" w:color="auto"/>
              </w:divBdr>
            </w:div>
            <w:div w:id="641227972">
              <w:marLeft w:val="0"/>
              <w:marRight w:val="0"/>
              <w:marTop w:val="0"/>
              <w:marBottom w:val="0"/>
              <w:divBdr>
                <w:top w:val="none" w:sz="0" w:space="0" w:color="auto"/>
                <w:left w:val="none" w:sz="0" w:space="0" w:color="auto"/>
                <w:bottom w:val="none" w:sz="0" w:space="0" w:color="auto"/>
                <w:right w:val="none" w:sz="0" w:space="0" w:color="auto"/>
              </w:divBdr>
            </w:div>
            <w:div w:id="1599675139">
              <w:marLeft w:val="0"/>
              <w:marRight w:val="0"/>
              <w:marTop w:val="0"/>
              <w:marBottom w:val="0"/>
              <w:divBdr>
                <w:top w:val="none" w:sz="0" w:space="0" w:color="auto"/>
                <w:left w:val="none" w:sz="0" w:space="0" w:color="auto"/>
                <w:bottom w:val="none" w:sz="0" w:space="0" w:color="auto"/>
                <w:right w:val="none" w:sz="0" w:space="0" w:color="auto"/>
              </w:divBdr>
            </w:div>
            <w:div w:id="1198811299">
              <w:marLeft w:val="0"/>
              <w:marRight w:val="0"/>
              <w:marTop w:val="0"/>
              <w:marBottom w:val="0"/>
              <w:divBdr>
                <w:top w:val="none" w:sz="0" w:space="0" w:color="auto"/>
                <w:left w:val="none" w:sz="0" w:space="0" w:color="auto"/>
                <w:bottom w:val="none" w:sz="0" w:space="0" w:color="auto"/>
                <w:right w:val="none" w:sz="0" w:space="0" w:color="auto"/>
              </w:divBdr>
            </w:div>
            <w:div w:id="1751393245">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56599163">
              <w:marLeft w:val="0"/>
              <w:marRight w:val="0"/>
              <w:marTop w:val="0"/>
              <w:marBottom w:val="0"/>
              <w:divBdr>
                <w:top w:val="none" w:sz="0" w:space="0" w:color="auto"/>
                <w:left w:val="none" w:sz="0" w:space="0" w:color="auto"/>
                <w:bottom w:val="none" w:sz="0" w:space="0" w:color="auto"/>
                <w:right w:val="none" w:sz="0" w:space="0" w:color="auto"/>
              </w:divBdr>
            </w:div>
            <w:div w:id="1783377397">
              <w:marLeft w:val="0"/>
              <w:marRight w:val="0"/>
              <w:marTop w:val="0"/>
              <w:marBottom w:val="0"/>
              <w:divBdr>
                <w:top w:val="none" w:sz="0" w:space="0" w:color="auto"/>
                <w:left w:val="none" w:sz="0" w:space="0" w:color="auto"/>
                <w:bottom w:val="none" w:sz="0" w:space="0" w:color="auto"/>
                <w:right w:val="none" w:sz="0" w:space="0" w:color="auto"/>
              </w:divBdr>
            </w:div>
            <w:div w:id="415984535">
              <w:marLeft w:val="0"/>
              <w:marRight w:val="0"/>
              <w:marTop w:val="0"/>
              <w:marBottom w:val="0"/>
              <w:divBdr>
                <w:top w:val="none" w:sz="0" w:space="0" w:color="auto"/>
                <w:left w:val="none" w:sz="0" w:space="0" w:color="auto"/>
                <w:bottom w:val="none" w:sz="0" w:space="0" w:color="auto"/>
                <w:right w:val="none" w:sz="0" w:space="0" w:color="auto"/>
              </w:divBdr>
            </w:div>
            <w:div w:id="532304398">
              <w:marLeft w:val="0"/>
              <w:marRight w:val="0"/>
              <w:marTop w:val="0"/>
              <w:marBottom w:val="0"/>
              <w:divBdr>
                <w:top w:val="none" w:sz="0" w:space="0" w:color="auto"/>
                <w:left w:val="none" w:sz="0" w:space="0" w:color="auto"/>
                <w:bottom w:val="none" w:sz="0" w:space="0" w:color="auto"/>
                <w:right w:val="none" w:sz="0" w:space="0" w:color="auto"/>
              </w:divBdr>
            </w:div>
            <w:div w:id="10958724">
              <w:marLeft w:val="0"/>
              <w:marRight w:val="0"/>
              <w:marTop w:val="0"/>
              <w:marBottom w:val="0"/>
              <w:divBdr>
                <w:top w:val="none" w:sz="0" w:space="0" w:color="auto"/>
                <w:left w:val="none" w:sz="0" w:space="0" w:color="auto"/>
                <w:bottom w:val="none" w:sz="0" w:space="0" w:color="auto"/>
                <w:right w:val="none" w:sz="0" w:space="0" w:color="auto"/>
              </w:divBdr>
            </w:div>
            <w:div w:id="1233584306">
              <w:marLeft w:val="0"/>
              <w:marRight w:val="0"/>
              <w:marTop w:val="0"/>
              <w:marBottom w:val="0"/>
              <w:divBdr>
                <w:top w:val="none" w:sz="0" w:space="0" w:color="auto"/>
                <w:left w:val="none" w:sz="0" w:space="0" w:color="auto"/>
                <w:bottom w:val="none" w:sz="0" w:space="0" w:color="auto"/>
                <w:right w:val="none" w:sz="0" w:space="0" w:color="auto"/>
              </w:divBdr>
            </w:div>
            <w:div w:id="1047679548">
              <w:marLeft w:val="0"/>
              <w:marRight w:val="0"/>
              <w:marTop w:val="0"/>
              <w:marBottom w:val="0"/>
              <w:divBdr>
                <w:top w:val="none" w:sz="0" w:space="0" w:color="auto"/>
                <w:left w:val="none" w:sz="0" w:space="0" w:color="auto"/>
                <w:bottom w:val="none" w:sz="0" w:space="0" w:color="auto"/>
                <w:right w:val="none" w:sz="0" w:space="0" w:color="auto"/>
              </w:divBdr>
            </w:div>
            <w:div w:id="1915972702">
              <w:marLeft w:val="0"/>
              <w:marRight w:val="0"/>
              <w:marTop w:val="0"/>
              <w:marBottom w:val="0"/>
              <w:divBdr>
                <w:top w:val="none" w:sz="0" w:space="0" w:color="auto"/>
                <w:left w:val="none" w:sz="0" w:space="0" w:color="auto"/>
                <w:bottom w:val="none" w:sz="0" w:space="0" w:color="auto"/>
                <w:right w:val="none" w:sz="0" w:space="0" w:color="auto"/>
              </w:divBdr>
            </w:div>
            <w:div w:id="2038844092">
              <w:marLeft w:val="0"/>
              <w:marRight w:val="0"/>
              <w:marTop w:val="0"/>
              <w:marBottom w:val="0"/>
              <w:divBdr>
                <w:top w:val="none" w:sz="0" w:space="0" w:color="auto"/>
                <w:left w:val="none" w:sz="0" w:space="0" w:color="auto"/>
                <w:bottom w:val="none" w:sz="0" w:space="0" w:color="auto"/>
                <w:right w:val="none" w:sz="0" w:space="0" w:color="auto"/>
              </w:divBdr>
            </w:div>
            <w:div w:id="621689874">
              <w:marLeft w:val="0"/>
              <w:marRight w:val="0"/>
              <w:marTop w:val="0"/>
              <w:marBottom w:val="0"/>
              <w:divBdr>
                <w:top w:val="none" w:sz="0" w:space="0" w:color="auto"/>
                <w:left w:val="none" w:sz="0" w:space="0" w:color="auto"/>
                <w:bottom w:val="none" w:sz="0" w:space="0" w:color="auto"/>
                <w:right w:val="none" w:sz="0" w:space="0" w:color="auto"/>
              </w:divBdr>
            </w:div>
            <w:div w:id="397093267">
              <w:marLeft w:val="0"/>
              <w:marRight w:val="0"/>
              <w:marTop w:val="0"/>
              <w:marBottom w:val="0"/>
              <w:divBdr>
                <w:top w:val="none" w:sz="0" w:space="0" w:color="auto"/>
                <w:left w:val="none" w:sz="0" w:space="0" w:color="auto"/>
                <w:bottom w:val="none" w:sz="0" w:space="0" w:color="auto"/>
                <w:right w:val="none" w:sz="0" w:space="0" w:color="auto"/>
              </w:divBdr>
            </w:div>
            <w:div w:id="240674591">
              <w:marLeft w:val="0"/>
              <w:marRight w:val="0"/>
              <w:marTop w:val="0"/>
              <w:marBottom w:val="0"/>
              <w:divBdr>
                <w:top w:val="none" w:sz="0" w:space="0" w:color="auto"/>
                <w:left w:val="none" w:sz="0" w:space="0" w:color="auto"/>
                <w:bottom w:val="none" w:sz="0" w:space="0" w:color="auto"/>
                <w:right w:val="none" w:sz="0" w:space="0" w:color="auto"/>
              </w:divBdr>
            </w:div>
            <w:div w:id="1165899342">
              <w:marLeft w:val="0"/>
              <w:marRight w:val="0"/>
              <w:marTop w:val="0"/>
              <w:marBottom w:val="0"/>
              <w:divBdr>
                <w:top w:val="none" w:sz="0" w:space="0" w:color="auto"/>
                <w:left w:val="none" w:sz="0" w:space="0" w:color="auto"/>
                <w:bottom w:val="none" w:sz="0" w:space="0" w:color="auto"/>
                <w:right w:val="none" w:sz="0" w:space="0" w:color="auto"/>
              </w:divBdr>
            </w:div>
            <w:div w:id="1717199989">
              <w:marLeft w:val="0"/>
              <w:marRight w:val="0"/>
              <w:marTop w:val="0"/>
              <w:marBottom w:val="0"/>
              <w:divBdr>
                <w:top w:val="none" w:sz="0" w:space="0" w:color="auto"/>
                <w:left w:val="none" w:sz="0" w:space="0" w:color="auto"/>
                <w:bottom w:val="none" w:sz="0" w:space="0" w:color="auto"/>
                <w:right w:val="none" w:sz="0" w:space="0" w:color="auto"/>
              </w:divBdr>
            </w:div>
            <w:div w:id="109134294">
              <w:marLeft w:val="0"/>
              <w:marRight w:val="0"/>
              <w:marTop w:val="0"/>
              <w:marBottom w:val="0"/>
              <w:divBdr>
                <w:top w:val="none" w:sz="0" w:space="0" w:color="auto"/>
                <w:left w:val="none" w:sz="0" w:space="0" w:color="auto"/>
                <w:bottom w:val="none" w:sz="0" w:space="0" w:color="auto"/>
                <w:right w:val="none" w:sz="0" w:space="0" w:color="auto"/>
              </w:divBdr>
            </w:div>
            <w:div w:id="1149597142">
              <w:marLeft w:val="0"/>
              <w:marRight w:val="0"/>
              <w:marTop w:val="0"/>
              <w:marBottom w:val="0"/>
              <w:divBdr>
                <w:top w:val="none" w:sz="0" w:space="0" w:color="auto"/>
                <w:left w:val="none" w:sz="0" w:space="0" w:color="auto"/>
                <w:bottom w:val="none" w:sz="0" w:space="0" w:color="auto"/>
                <w:right w:val="none" w:sz="0" w:space="0" w:color="auto"/>
              </w:divBdr>
            </w:div>
            <w:div w:id="8750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7041">
      <w:bodyDiv w:val="1"/>
      <w:marLeft w:val="0"/>
      <w:marRight w:val="0"/>
      <w:marTop w:val="0"/>
      <w:marBottom w:val="0"/>
      <w:divBdr>
        <w:top w:val="none" w:sz="0" w:space="0" w:color="auto"/>
        <w:left w:val="none" w:sz="0" w:space="0" w:color="auto"/>
        <w:bottom w:val="none" w:sz="0" w:space="0" w:color="auto"/>
        <w:right w:val="none" w:sz="0" w:space="0" w:color="auto"/>
      </w:divBdr>
    </w:div>
    <w:div w:id="65763079">
      <w:bodyDiv w:val="1"/>
      <w:marLeft w:val="0"/>
      <w:marRight w:val="0"/>
      <w:marTop w:val="0"/>
      <w:marBottom w:val="0"/>
      <w:divBdr>
        <w:top w:val="none" w:sz="0" w:space="0" w:color="auto"/>
        <w:left w:val="none" w:sz="0" w:space="0" w:color="auto"/>
        <w:bottom w:val="none" w:sz="0" w:space="0" w:color="auto"/>
        <w:right w:val="none" w:sz="0" w:space="0" w:color="auto"/>
      </w:divBdr>
    </w:div>
    <w:div w:id="92634734">
      <w:bodyDiv w:val="1"/>
      <w:marLeft w:val="0"/>
      <w:marRight w:val="0"/>
      <w:marTop w:val="0"/>
      <w:marBottom w:val="0"/>
      <w:divBdr>
        <w:top w:val="none" w:sz="0" w:space="0" w:color="auto"/>
        <w:left w:val="none" w:sz="0" w:space="0" w:color="auto"/>
        <w:bottom w:val="none" w:sz="0" w:space="0" w:color="auto"/>
        <w:right w:val="none" w:sz="0" w:space="0" w:color="auto"/>
      </w:divBdr>
    </w:div>
    <w:div w:id="174661423">
      <w:bodyDiv w:val="1"/>
      <w:marLeft w:val="0"/>
      <w:marRight w:val="0"/>
      <w:marTop w:val="0"/>
      <w:marBottom w:val="0"/>
      <w:divBdr>
        <w:top w:val="none" w:sz="0" w:space="0" w:color="auto"/>
        <w:left w:val="none" w:sz="0" w:space="0" w:color="auto"/>
        <w:bottom w:val="none" w:sz="0" w:space="0" w:color="auto"/>
        <w:right w:val="none" w:sz="0" w:space="0" w:color="auto"/>
      </w:divBdr>
    </w:div>
    <w:div w:id="200364172">
      <w:bodyDiv w:val="1"/>
      <w:marLeft w:val="0"/>
      <w:marRight w:val="0"/>
      <w:marTop w:val="0"/>
      <w:marBottom w:val="0"/>
      <w:divBdr>
        <w:top w:val="none" w:sz="0" w:space="0" w:color="auto"/>
        <w:left w:val="none" w:sz="0" w:space="0" w:color="auto"/>
        <w:bottom w:val="none" w:sz="0" w:space="0" w:color="auto"/>
        <w:right w:val="none" w:sz="0" w:space="0" w:color="auto"/>
      </w:divBdr>
    </w:div>
    <w:div w:id="213977943">
      <w:bodyDiv w:val="1"/>
      <w:marLeft w:val="0"/>
      <w:marRight w:val="0"/>
      <w:marTop w:val="0"/>
      <w:marBottom w:val="0"/>
      <w:divBdr>
        <w:top w:val="none" w:sz="0" w:space="0" w:color="auto"/>
        <w:left w:val="none" w:sz="0" w:space="0" w:color="auto"/>
        <w:bottom w:val="none" w:sz="0" w:space="0" w:color="auto"/>
        <w:right w:val="none" w:sz="0" w:space="0" w:color="auto"/>
      </w:divBdr>
    </w:div>
    <w:div w:id="238753504">
      <w:bodyDiv w:val="1"/>
      <w:marLeft w:val="0"/>
      <w:marRight w:val="0"/>
      <w:marTop w:val="0"/>
      <w:marBottom w:val="0"/>
      <w:divBdr>
        <w:top w:val="none" w:sz="0" w:space="0" w:color="auto"/>
        <w:left w:val="none" w:sz="0" w:space="0" w:color="auto"/>
        <w:bottom w:val="none" w:sz="0" w:space="0" w:color="auto"/>
        <w:right w:val="none" w:sz="0" w:space="0" w:color="auto"/>
      </w:divBdr>
      <w:divsChild>
        <w:div w:id="1808937247">
          <w:marLeft w:val="0"/>
          <w:marRight w:val="0"/>
          <w:marTop w:val="0"/>
          <w:marBottom w:val="0"/>
          <w:divBdr>
            <w:top w:val="none" w:sz="0" w:space="0" w:color="auto"/>
            <w:left w:val="none" w:sz="0" w:space="0" w:color="auto"/>
            <w:bottom w:val="none" w:sz="0" w:space="0" w:color="auto"/>
            <w:right w:val="none" w:sz="0" w:space="0" w:color="auto"/>
          </w:divBdr>
          <w:divsChild>
            <w:div w:id="1231693177">
              <w:marLeft w:val="0"/>
              <w:marRight w:val="0"/>
              <w:marTop w:val="0"/>
              <w:marBottom w:val="0"/>
              <w:divBdr>
                <w:top w:val="none" w:sz="0" w:space="0" w:color="auto"/>
                <w:left w:val="none" w:sz="0" w:space="0" w:color="auto"/>
                <w:bottom w:val="none" w:sz="0" w:space="0" w:color="auto"/>
                <w:right w:val="none" w:sz="0" w:space="0" w:color="auto"/>
              </w:divBdr>
            </w:div>
            <w:div w:id="956185060">
              <w:marLeft w:val="0"/>
              <w:marRight w:val="0"/>
              <w:marTop w:val="0"/>
              <w:marBottom w:val="0"/>
              <w:divBdr>
                <w:top w:val="none" w:sz="0" w:space="0" w:color="auto"/>
                <w:left w:val="none" w:sz="0" w:space="0" w:color="auto"/>
                <w:bottom w:val="none" w:sz="0" w:space="0" w:color="auto"/>
                <w:right w:val="none" w:sz="0" w:space="0" w:color="auto"/>
              </w:divBdr>
            </w:div>
            <w:div w:id="1761676373">
              <w:marLeft w:val="0"/>
              <w:marRight w:val="0"/>
              <w:marTop w:val="0"/>
              <w:marBottom w:val="0"/>
              <w:divBdr>
                <w:top w:val="none" w:sz="0" w:space="0" w:color="auto"/>
                <w:left w:val="none" w:sz="0" w:space="0" w:color="auto"/>
                <w:bottom w:val="none" w:sz="0" w:space="0" w:color="auto"/>
                <w:right w:val="none" w:sz="0" w:space="0" w:color="auto"/>
              </w:divBdr>
            </w:div>
            <w:div w:id="669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877">
      <w:bodyDiv w:val="1"/>
      <w:marLeft w:val="0"/>
      <w:marRight w:val="0"/>
      <w:marTop w:val="0"/>
      <w:marBottom w:val="0"/>
      <w:divBdr>
        <w:top w:val="none" w:sz="0" w:space="0" w:color="auto"/>
        <w:left w:val="none" w:sz="0" w:space="0" w:color="auto"/>
        <w:bottom w:val="none" w:sz="0" w:space="0" w:color="auto"/>
        <w:right w:val="none" w:sz="0" w:space="0" w:color="auto"/>
      </w:divBdr>
    </w:div>
    <w:div w:id="314526715">
      <w:bodyDiv w:val="1"/>
      <w:marLeft w:val="0"/>
      <w:marRight w:val="0"/>
      <w:marTop w:val="0"/>
      <w:marBottom w:val="0"/>
      <w:divBdr>
        <w:top w:val="none" w:sz="0" w:space="0" w:color="auto"/>
        <w:left w:val="none" w:sz="0" w:space="0" w:color="auto"/>
        <w:bottom w:val="none" w:sz="0" w:space="0" w:color="auto"/>
        <w:right w:val="none" w:sz="0" w:space="0" w:color="auto"/>
      </w:divBdr>
    </w:div>
    <w:div w:id="332412027">
      <w:bodyDiv w:val="1"/>
      <w:marLeft w:val="0"/>
      <w:marRight w:val="0"/>
      <w:marTop w:val="0"/>
      <w:marBottom w:val="0"/>
      <w:divBdr>
        <w:top w:val="none" w:sz="0" w:space="0" w:color="auto"/>
        <w:left w:val="none" w:sz="0" w:space="0" w:color="auto"/>
        <w:bottom w:val="none" w:sz="0" w:space="0" w:color="auto"/>
        <w:right w:val="none" w:sz="0" w:space="0" w:color="auto"/>
      </w:divBdr>
    </w:div>
    <w:div w:id="332413136">
      <w:bodyDiv w:val="1"/>
      <w:marLeft w:val="0"/>
      <w:marRight w:val="0"/>
      <w:marTop w:val="0"/>
      <w:marBottom w:val="0"/>
      <w:divBdr>
        <w:top w:val="none" w:sz="0" w:space="0" w:color="auto"/>
        <w:left w:val="none" w:sz="0" w:space="0" w:color="auto"/>
        <w:bottom w:val="none" w:sz="0" w:space="0" w:color="auto"/>
        <w:right w:val="none" w:sz="0" w:space="0" w:color="auto"/>
      </w:divBdr>
      <w:divsChild>
        <w:div w:id="314340431">
          <w:marLeft w:val="0"/>
          <w:marRight w:val="0"/>
          <w:marTop w:val="0"/>
          <w:marBottom w:val="0"/>
          <w:divBdr>
            <w:top w:val="none" w:sz="0" w:space="0" w:color="auto"/>
            <w:left w:val="none" w:sz="0" w:space="0" w:color="auto"/>
            <w:bottom w:val="none" w:sz="0" w:space="0" w:color="auto"/>
            <w:right w:val="none" w:sz="0" w:space="0" w:color="auto"/>
          </w:divBdr>
          <w:divsChild>
            <w:div w:id="1899433481">
              <w:marLeft w:val="0"/>
              <w:marRight w:val="0"/>
              <w:marTop w:val="0"/>
              <w:marBottom w:val="0"/>
              <w:divBdr>
                <w:top w:val="none" w:sz="0" w:space="0" w:color="auto"/>
                <w:left w:val="none" w:sz="0" w:space="0" w:color="auto"/>
                <w:bottom w:val="none" w:sz="0" w:space="0" w:color="auto"/>
                <w:right w:val="none" w:sz="0" w:space="0" w:color="auto"/>
              </w:divBdr>
            </w:div>
            <w:div w:id="1823152600">
              <w:marLeft w:val="0"/>
              <w:marRight w:val="0"/>
              <w:marTop w:val="0"/>
              <w:marBottom w:val="0"/>
              <w:divBdr>
                <w:top w:val="none" w:sz="0" w:space="0" w:color="auto"/>
                <w:left w:val="none" w:sz="0" w:space="0" w:color="auto"/>
                <w:bottom w:val="none" w:sz="0" w:space="0" w:color="auto"/>
                <w:right w:val="none" w:sz="0" w:space="0" w:color="auto"/>
              </w:divBdr>
            </w:div>
            <w:div w:id="297296137">
              <w:marLeft w:val="0"/>
              <w:marRight w:val="0"/>
              <w:marTop w:val="0"/>
              <w:marBottom w:val="0"/>
              <w:divBdr>
                <w:top w:val="none" w:sz="0" w:space="0" w:color="auto"/>
                <w:left w:val="none" w:sz="0" w:space="0" w:color="auto"/>
                <w:bottom w:val="none" w:sz="0" w:space="0" w:color="auto"/>
                <w:right w:val="none" w:sz="0" w:space="0" w:color="auto"/>
              </w:divBdr>
            </w:div>
            <w:div w:id="986012370">
              <w:marLeft w:val="0"/>
              <w:marRight w:val="0"/>
              <w:marTop w:val="0"/>
              <w:marBottom w:val="0"/>
              <w:divBdr>
                <w:top w:val="none" w:sz="0" w:space="0" w:color="auto"/>
                <w:left w:val="none" w:sz="0" w:space="0" w:color="auto"/>
                <w:bottom w:val="none" w:sz="0" w:space="0" w:color="auto"/>
                <w:right w:val="none" w:sz="0" w:space="0" w:color="auto"/>
              </w:divBdr>
            </w:div>
            <w:div w:id="1080561208">
              <w:marLeft w:val="0"/>
              <w:marRight w:val="0"/>
              <w:marTop w:val="0"/>
              <w:marBottom w:val="0"/>
              <w:divBdr>
                <w:top w:val="none" w:sz="0" w:space="0" w:color="auto"/>
                <w:left w:val="none" w:sz="0" w:space="0" w:color="auto"/>
                <w:bottom w:val="none" w:sz="0" w:space="0" w:color="auto"/>
                <w:right w:val="none" w:sz="0" w:space="0" w:color="auto"/>
              </w:divBdr>
            </w:div>
            <w:div w:id="2006207828">
              <w:marLeft w:val="0"/>
              <w:marRight w:val="0"/>
              <w:marTop w:val="0"/>
              <w:marBottom w:val="0"/>
              <w:divBdr>
                <w:top w:val="none" w:sz="0" w:space="0" w:color="auto"/>
                <w:left w:val="none" w:sz="0" w:space="0" w:color="auto"/>
                <w:bottom w:val="none" w:sz="0" w:space="0" w:color="auto"/>
                <w:right w:val="none" w:sz="0" w:space="0" w:color="auto"/>
              </w:divBdr>
            </w:div>
            <w:div w:id="1085885754">
              <w:marLeft w:val="0"/>
              <w:marRight w:val="0"/>
              <w:marTop w:val="0"/>
              <w:marBottom w:val="0"/>
              <w:divBdr>
                <w:top w:val="none" w:sz="0" w:space="0" w:color="auto"/>
                <w:left w:val="none" w:sz="0" w:space="0" w:color="auto"/>
                <w:bottom w:val="none" w:sz="0" w:space="0" w:color="auto"/>
                <w:right w:val="none" w:sz="0" w:space="0" w:color="auto"/>
              </w:divBdr>
            </w:div>
            <w:div w:id="969364853">
              <w:marLeft w:val="0"/>
              <w:marRight w:val="0"/>
              <w:marTop w:val="0"/>
              <w:marBottom w:val="0"/>
              <w:divBdr>
                <w:top w:val="none" w:sz="0" w:space="0" w:color="auto"/>
                <w:left w:val="none" w:sz="0" w:space="0" w:color="auto"/>
                <w:bottom w:val="none" w:sz="0" w:space="0" w:color="auto"/>
                <w:right w:val="none" w:sz="0" w:space="0" w:color="auto"/>
              </w:divBdr>
            </w:div>
            <w:div w:id="2129658399">
              <w:marLeft w:val="0"/>
              <w:marRight w:val="0"/>
              <w:marTop w:val="0"/>
              <w:marBottom w:val="0"/>
              <w:divBdr>
                <w:top w:val="none" w:sz="0" w:space="0" w:color="auto"/>
                <w:left w:val="none" w:sz="0" w:space="0" w:color="auto"/>
                <w:bottom w:val="none" w:sz="0" w:space="0" w:color="auto"/>
                <w:right w:val="none" w:sz="0" w:space="0" w:color="auto"/>
              </w:divBdr>
            </w:div>
            <w:div w:id="1865247347">
              <w:marLeft w:val="0"/>
              <w:marRight w:val="0"/>
              <w:marTop w:val="0"/>
              <w:marBottom w:val="0"/>
              <w:divBdr>
                <w:top w:val="none" w:sz="0" w:space="0" w:color="auto"/>
                <w:left w:val="none" w:sz="0" w:space="0" w:color="auto"/>
                <w:bottom w:val="none" w:sz="0" w:space="0" w:color="auto"/>
                <w:right w:val="none" w:sz="0" w:space="0" w:color="auto"/>
              </w:divBdr>
            </w:div>
            <w:div w:id="1576355741">
              <w:marLeft w:val="0"/>
              <w:marRight w:val="0"/>
              <w:marTop w:val="0"/>
              <w:marBottom w:val="0"/>
              <w:divBdr>
                <w:top w:val="none" w:sz="0" w:space="0" w:color="auto"/>
                <w:left w:val="none" w:sz="0" w:space="0" w:color="auto"/>
                <w:bottom w:val="none" w:sz="0" w:space="0" w:color="auto"/>
                <w:right w:val="none" w:sz="0" w:space="0" w:color="auto"/>
              </w:divBdr>
            </w:div>
            <w:div w:id="1911381915">
              <w:marLeft w:val="0"/>
              <w:marRight w:val="0"/>
              <w:marTop w:val="0"/>
              <w:marBottom w:val="0"/>
              <w:divBdr>
                <w:top w:val="none" w:sz="0" w:space="0" w:color="auto"/>
                <w:left w:val="none" w:sz="0" w:space="0" w:color="auto"/>
                <w:bottom w:val="none" w:sz="0" w:space="0" w:color="auto"/>
                <w:right w:val="none" w:sz="0" w:space="0" w:color="auto"/>
              </w:divBdr>
            </w:div>
            <w:div w:id="1668678203">
              <w:marLeft w:val="0"/>
              <w:marRight w:val="0"/>
              <w:marTop w:val="0"/>
              <w:marBottom w:val="0"/>
              <w:divBdr>
                <w:top w:val="none" w:sz="0" w:space="0" w:color="auto"/>
                <w:left w:val="none" w:sz="0" w:space="0" w:color="auto"/>
                <w:bottom w:val="none" w:sz="0" w:space="0" w:color="auto"/>
                <w:right w:val="none" w:sz="0" w:space="0" w:color="auto"/>
              </w:divBdr>
            </w:div>
            <w:div w:id="3574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8397">
      <w:bodyDiv w:val="1"/>
      <w:marLeft w:val="0"/>
      <w:marRight w:val="0"/>
      <w:marTop w:val="0"/>
      <w:marBottom w:val="0"/>
      <w:divBdr>
        <w:top w:val="none" w:sz="0" w:space="0" w:color="auto"/>
        <w:left w:val="none" w:sz="0" w:space="0" w:color="auto"/>
        <w:bottom w:val="none" w:sz="0" w:space="0" w:color="auto"/>
        <w:right w:val="none" w:sz="0" w:space="0" w:color="auto"/>
      </w:divBdr>
    </w:div>
    <w:div w:id="384960721">
      <w:bodyDiv w:val="1"/>
      <w:marLeft w:val="0"/>
      <w:marRight w:val="0"/>
      <w:marTop w:val="0"/>
      <w:marBottom w:val="0"/>
      <w:divBdr>
        <w:top w:val="none" w:sz="0" w:space="0" w:color="auto"/>
        <w:left w:val="none" w:sz="0" w:space="0" w:color="auto"/>
        <w:bottom w:val="none" w:sz="0" w:space="0" w:color="auto"/>
        <w:right w:val="none" w:sz="0" w:space="0" w:color="auto"/>
      </w:divBdr>
      <w:divsChild>
        <w:div w:id="122578755">
          <w:marLeft w:val="0"/>
          <w:marRight w:val="0"/>
          <w:marTop w:val="0"/>
          <w:marBottom w:val="0"/>
          <w:divBdr>
            <w:top w:val="none" w:sz="0" w:space="0" w:color="auto"/>
            <w:left w:val="none" w:sz="0" w:space="0" w:color="auto"/>
            <w:bottom w:val="none" w:sz="0" w:space="0" w:color="auto"/>
            <w:right w:val="none" w:sz="0" w:space="0" w:color="auto"/>
          </w:divBdr>
          <w:divsChild>
            <w:div w:id="1260022063">
              <w:marLeft w:val="0"/>
              <w:marRight w:val="0"/>
              <w:marTop w:val="0"/>
              <w:marBottom w:val="0"/>
              <w:divBdr>
                <w:top w:val="none" w:sz="0" w:space="0" w:color="auto"/>
                <w:left w:val="none" w:sz="0" w:space="0" w:color="auto"/>
                <w:bottom w:val="none" w:sz="0" w:space="0" w:color="auto"/>
                <w:right w:val="none" w:sz="0" w:space="0" w:color="auto"/>
              </w:divBdr>
            </w:div>
            <w:div w:id="1352029664">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0"/>
              <w:divBdr>
                <w:top w:val="none" w:sz="0" w:space="0" w:color="auto"/>
                <w:left w:val="none" w:sz="0" w:space="0" w:color="auto"/>
                <w:bottom w:val="none" w:sz="0" w:space="0" w:color="auto"/>
                <w:right w:val="none" w:sz="0" w:space="0" w:color="auto"/>
              </w:divBdr>
            </w:div>
            <w:div w:id="970745830">
              <w:marLeft w:val="0"/>
              <w:marRight w:val="0"/>
              <w:marTop w:val="0"/>
              <w:marBottom w:val="0"/>
              <w:divBdr>
                <w:top w:val="none" w:sz="0" w:space="0" w:color="auto"/>
                <w:left w:val="none" w:sz="0" w:space="0" w:color="auto"/>
                <w:bottom w:val="none" w:sz="0" w:space="0" w:color="auto"/>
                <w:right w:val="none" w:sz="0" w:space="0" w:color="auto"/>
              </w:divBdr>
            </w:div>
            <w:div w:id="172304041">
              <w:marLeft w:val="0"/>
              <w:marRight w:val="0"/>
              <w:marTop w:val="0"/>
              <w:marBottom w:val="0"/>
              <w:divBdr>
                <w:top w:val="none" w:sz="0" w:space="0" w:color="auto"/>
                <w:left w:val="none" w:sz="0" w:space="0" w:color="auto"/>
                <w:bottom w:val="none" w:sz="0" w:space="0" w:color="auto"/>
                <w:right w:val="none" w:sz="0" w:space="0" w:color="auto"/>
              </w:divBdr>
            </w:div>
            <w:div w:id="838271050">
              <w:marLeft w:val="0"/>
              <w:marRight w:val="0"/>
              <w:marTop w:val="0"/>
              <w:marBottom w:val="0"/>
              <w:divBdr>
                <w:top w:val="none" w:sz="0" w:space="0" w:color="auto"/>
                <w:left w:val="none" w:sz="0" w:space="0" w:color="auto"/>
                <w:bottom w:val="none" w:sz="0" w:space="0" w:color="auto"/>
                <w:right w:val="none" w:sz="0" w:space="0" w:color="auto"/>
              </w:divBdr>
            </w:div>
            <w:div w:id="780223561">
              <w:marLeft w:val="0"/>
              <w:marRight w:val="0"/>
              <w:marTop w:val="0"/>
              <w:marBottom w:val="0"/>
              <w:divBdr>
                <w:top w:val="none" w:sz="0" w:space="0" w:color="auto"/>
                <w:left w:val="none" w:sz="0" w:space="0" w:color="auto"/>
                <w:bottom w:val="none" w:sz="0" w:space="0" w:color="auto"/>
                <w:right w:val="none" w:sz="0" w:space="0" w:color="auto"/>
              </w:divBdr>
            </w:div>
            <w:div w:id="934822442">
              <w:marLeft w:val="0"/>
              <w:marRight w:val="0"/>
              <w:marTop w:val="0"/>
              <w:marBottom w:val="0"/>
              <w:divBdr>
                <w:top w:val="none" w:sz="0" w:space="0" w:color="auto"/>
                <w:left w:val="none" w:sz="0" w:space="0" w:color="auto"/>
                <w:bottom w:val="none" w:sz="0" w:space="0" w:color="auto"/>
                <w:right w:val="none" w:sz="0" w:space="0" w:color="auto"/>
              </w:divBdr>
            </w:div>
            <w:div w:id="1359351381">
              <w:marLeft w:val="0"/>
              <w:marRight w:val="0"/>
              <w:marTop w:val="0"/>
              <w:marBottom w:val="0"/>
              <w:divBdr>
                <w:top w:val="none" w:sz="0" w:space="0" w:color="auto"/>
                <w:left w:val="none" w:sz="0" w:space="0" w:color="auto"/>
                <w:bottom w:val="none" w:sz="0" w:space="0" w:color="auto"/>
                <w:right w:val="none" w:sz="0" w:space="0" w:color="auto"/>
              </w:divBdr>
            </w:div>
            <w:div w:id="1595430269">
              <w:marLeft w:val="0"/>
              <w:marRight w:val="0"/>
              <w:marTop w:val="0"/>
              <w:marBottom w:val="0"/>
              <w:divBdr>
                <w:top w:val="none" w:sz="0" w:space="0" w:color="auto"/>
                <w:left w:val="none" w:sz="0" w:space="0" w:color="auto"/>
                <w:bottom w:val="none" w:sz="0" w:space="0" w:color="auto"/>
                <w:right w:val="none" w:sz="0" w:space="0" w:color="auto"/>
              </w:divBdr>
            </w:div>
            <w:div w:id="889268385">
              <w:marLeft w:val="0"/>
              <w:marRight w:val="0"/>
              <w:marTop w:val="0"/>
              <w:marBottom w:val="0"/>
              <w:divBdr>
                <w:top w:val="none" w:sz="0" w:space="0" w:color="auto"/>
                <w:left w:val="none" w:sz="0" w:space="0" w:color="auto"/>
                <w:bottom w:val="none" w:sz="0" w:space="0" w:color="auto"/>
                <w:right w:val="none" w:sz="0" w:space="0" w:color="auto"/>
              </w:divBdr>
            </w:div>
            <w:div w:id="920485503">
              <w:marLeft w:val="0"/>
              <w:marRight w:val="0"/>
              <w:marTop w:val="0"/>
              <w:marBottom w:val="0"/>
              <w:divBdr>
                <w:top w:val="none" w:sz="0" w:space="0" w:color="auto"/>
                <w:left w:val="none" w:sz="0" w:space="0" w:color="auto"/>
                <w:bottom w:val="none" w:sz="0" w:space="0" w:color="auto"/>
                <w:right w:val="none" w:sz="0" w:space="0" w:color="auto"/>
              </w:divBdr>
            </w:div>
            <w:div w:id="2138449600">
              <w:marLeft w:val="0"/>
              <w:marRight w:val="0"/>
              <w:marTop w:val="0"/>
              <w:marBottom w:val="0"/>
              <w:divBdr>
                <w:top w:val="none" w:sz="0" w:space="0" w:color="auto"/>
                <w:left w:val="none" w:sz="0" w:space="0" w:color="auto"/>
                <w:bottom w:val="none" w:sz="0" w:space="0" w:color="auto"/>
                <w:right w:val="none" w:sz="0" w:space="0" w:color="auto"/>
              </w:divBdr>
            </w:div>
            <w:div w:id="792404380">
              <w:marLeft w:val="0"/>
              <w:marRight w:val="0"/>
              <w:marTop w:val="0"/>
              <w:marBottom w:val="0"/>
              <w:divBdr>
                <w:top w:val="none" w:sz="0" w:space="0" w:color="auto"/>
                <w:left w:val="none" w:sz="0" w:space="0" w:color="auto"/>
                <w:bottom w:val="none" w:sz="0" w:space="0" w:color="auto"/>
                <w:right w:val="none" w:sz="0" w:space="0" w:color="auto"/>
              </w:divBdr>
            </w:div>
            <w:div w:id="1695880786">
              <w:marLeft w:val="0"/>
              <w:marRight w:val="0"/>
              <w:marTop w:val="0"/>
              <w:marBottom w:val="0"/>
              <w:divBdr>
                <w:top w:val="none" w:sz="0" w:space="0" w:color="auto"/>
                <w:left w:val="none" w:sz="0" w:space="0" w:color="auto"/>
                <w:bottom w:val="none" w:sz="0" w:space="0" w:color="auto"/>
                <w:right w:val="none" w:sz="0" w:space="0" w:color="auto"/>
              </w:divBdr>
            </w:div>
            <w:div w:id="1670327025">
              <w:marLeft w:val="0"/>
              <w:marRight w:val="0"/>
              <w:marTop w:val="0"/>
              <w:marBottom w:val="0"/>
              <w:divBdr>
                <w:top w:val="none" w:sz="0" w:space="0" w:color="auto"/>
                <w:left w:val="none" w:sz="0" w:space="0" w:color="auto"/>
                <w:bottom w:val="none" w:sz="0" w:space="0" w:color="auto"/>
                <w:right w:val="none" w:sz="0" w:space="0" w:color="auto"/>
              </w:divBdr>
            </w:div>
            <w:div w:id="1797990331">
              <w:marLeft w:val="0"/>
              <w:marRight w:val="0"/>
              <w:marTop w:val="0"/>
              <w:marBottom w:val="0"/>
              <w:divBdr>
                <w:top w:val="none" w:sz="0" w:space="0" w:color="auto"/>
                <w:left w:val="none" w:sz="0" w:space="0" w:color="auto"/>
                <w:bottom w:val="none" w:sz="0" w:space="0" w:color="auto"/>
                <w:right w:val="none" w:sz="0" w:space="0" w:color="auto"/>
              </w:divBdr>
            </w:div>
            <w:div w:id="996958657">
              <w:marLeft w:val="0"/>
              <w:marRight w:val="0"/>
              <w:marTop w:val="0"/>
              <w:marBottom w:val="0"/>
              <w:divBdr>
                <w:top w:val="none" w:sz="0" w:space="0" w:color="auto"/>
                <w:left w:val="none" w:sz="0" w:space="0" w:color="auto"/>
                <w:bottom w:val="none" w:sz="0" w:space="0" w:color="auto"/>
                <w:right w:val="none" w:sz="0" w:space="0" w:color="auto"/>
              </w:divBdr>
            </w:div>
            <w:div w:id="1151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8909">
      <w:bodyDiv w:val="1"/>
      <w:marLeft w:val="0"/>
      <w:marRight w:val="0"/>
      <w:marTop w:val="0"/>
      <w:marBottom w:val="0"/>
      <w:divBdr>
        <w:top w:val="none" w:sz="0" w:space="0" w:color="auto"/>
        <w:left w:val="none" w:sz="0" w:space="0" w:color="auto"/>
        <w:bottom w:val="none" w:sz="0" w:space="0" w:color="auto"/>
        <w:right w:val="none" w:sz="0" w:space="0" w:color="auto"/>
      </w:divBdr>
    </w:div>
    <w:div w:id="467821228">
      <w:bodyDiv w:val="1"/>
      <w:marLeft w:val="0"/>
      <w:marRight w:val="0"/>
      <w:marTop w:val="0"/>
      <w:marBottom w:val="0"/>
      <w:divBdr>
        <w:top w:val="none" w:sz="0" w:space="0" w:color="auto"/>
        <w:left w:val="none" w:sz="0" w:space="0" w:color="auto"/>
        <w:bottom w:val="none" w:sz="0" w:space="0" w:color="auto"/>
        <w:right w:val="none" w:sz="0" w:space="0" w:color="auto"/>
      </w:divBdr>
    </w:div>
    <w:div w:id="475877577">
      <w:bodyDiv w:val="1"/>
      <w:marLeft w:val="0"/>
      <w:marRight w:val="0"/>
      <w:marTop w:val="0"/>
      <w:marBottom w:val="0"/>
      <w:divBdr>
        <w:top w:val="none" w:sz="0" w:space="0" w:color="auto"/>
        <w:left w:val="none" w:sz="0" w:space="0" w:color="auto"/>
        <w:bottom w:val="none" w:sz="0" w:space="0" w:color="auto"/>
        <w:right w:val="none" w:sz="0" w:space="0" w:color="auto"/>
      </w:divBdr>
    </w:div>
    <w:div w:id="526598240">
      <w:bodyDiv w:val="1"/>
      <w:marLeft w:val="0"/>
      <w:marRight w:val="0"/>
      <w:marTop w:val="0"/>
      <w:marBottom w:val="0"/>
      <w:divBdr>
        <w:top w:val="none" w:sz="0" w:space="0" w:color="auto"/>
        <w:left w:val="none" w:sz="0" w:space="0" w:color="auto"/>
        <w:bottom w:val="none" w:sz="0" w:space="0" w:color="auto"/>
        <w:right w:val="none" w:sz="0" w:space="0" w:color="auto"/>
      </w:divBdr>
    </w:div>
    <w:div w:id="53427351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627325285">
      <w:bodyDiv w:val="1"/>
      <w:marLeft w:val="0"/>
      <w:marRight w:val="0"/>
      <w:marTop w:val="0"/>
      <w:marBottom w:val="0"/>
      <w:divBdr>
        <w:top w:val="none" w:sz="0" w:space="0" w:color="auto"/>
        <w:left w:val="none" w:sz="0" w:space="0" w:color="auto"/>
        <w:bottom w:val="none" w:sz="0" w:space="0" w:color="auto"/>
        <w:right w:val="none" w:sz="0" w:space="0" w:color="auto"/>
      </w:divBdr>
    </w:div>
    <w:div w:id="638925359">
      <w:bodyDiv w:val="1"/>
      <w:marLeft w:val="0"/>
      <w:marRight w:val="0"/>
      <w:marTop w:val="0"/>
      <w:marBottom w:val="0"/>
      <w:divBdr>
        <w:top w:val="none" w:sz="0" w:space="0" w:color="auto"/>
        <w:left w:val="none" w:sz="0" w:space="0" w:color="auto"/>
        <w:bottom w:val="none" w:sz="0" w:space="0" w:color="auto"/>
        <w:right w:val="none" w:sz="0" w:space="0" w:color="auto"/>
      </w:divBdr>
    </w:div>
    <w:div w:id="701595271">
      <w:bodyDiv w:val="1"/>
      <w:marLeft w:val="0"/>
      <w:marRight w:val="0"/>
      <w:marTop w:val="0"/>
      <w:marBottom w:val="0"/>
      <w:divBdr>
        <w:top w:val="none" w:sz="0" w:space="0" w:color="auto"/>
        <w:left w:val="none" w:sz="0" w:space="0" w:color="auto"/>
        <w:bottom w:val="none" w:sz="0" w:space="0" w:color="auto"/>
        <w:right w:val="none" w:sz="0" w:space="0" w:color="auto"/>
      </w:divBdr>
    </w:div>
    <w:div w:id="707529497">
      <w:bodyDiv w:val="1"/>
      <w:marLeft w:val="0"/>
      <w:marRight w:val="0"/>
      <w:marTop w:val="0"/>
      <w:marBottom w:val="0"/>
      <w:divBdr>
        <w:top w:val="none" w:sz="0" w:space="0" w:color="auto"/>
        <w:left w:val="none" w:sz="0" w:space="0" w:color="auto"/>
        <w:bottom w:val="none" w:sz="0" w:space="0" w:color="auto"/>
        <w:right w:val="none" w:sz="0" w:space="0" w:color="auto"/>
      </w:divBdr>
    </w:div>
    <w:div w:id="726608247">
      <w:bodyDiv w:val="1"/>
      <w:marLeft w:val="0"/>
      <w:marRight w:val="0"/>
      <w:marTop w:val="0"/>
      <w:marBottom w:val="0"/>
      <w:divBdr>
        <w:top w:val="none" w:sz="0" w:space="0" w:color="auto"/>
        <w:left w:val="none" w:sz="0" w:space="0" w:color="auto"/>
        <w:bottom w:val="none" w:sz="0" w:space="0" w:color="auto"/>
        <w:right w:val="none" w:sz="0" w:space="0" w:color="auto"/>
      </w:divBdr>
    </w:div>
    <w:div w:id="733360498">
      <w:bodyDiv w:val="1"/>
      <w:marLeft w:val="0"/>
      <w:marRight w:val="0"/>
      <w:marTop w:val="0"/>
      <w:marBottom w:val="0"/>
      <w:divBdr>
        <w:top w:val="none" w:sz="0" w:space="0" w:color="auto"/>
        <w:left w:val="none" w:sz="0" w:space="0" w:color="auto"/>
        <w:bottom w:val="none" w:sz="0" w:space="0" w:color="auto"/>
        <w:right w:val="none" w:sz="0" w:space="0" w:color="auto"/>
      </w:divBdr>
      <w:divsChild>
        <w:div w:id="1834296771">
          <w:marLeft w:val="0"/>
          <w:marRight w:val="0"/>
          <w:marTop w:val="0"/>
          <w:marBottom w:val="0"/>
          <w:divBdr>
            <w:top w:val="none" w:sz="0" w:space="0" w:color="auto"/>
            <w:left w:val="none" w:sz="0" w:space="0" w:color="auto"/>
            <w:bottom w:val="none" w:sz="0" w:space="0" w:color="auto"/>
            <w:right w:val="none" w:sz="0" w:space="0" w:color="auto"/>
          </w:divBdr>
          <w:divsChild>
            <w:div w:id="1107651201">
              <w:marLeft w:val="0"/>
              <w:marRight w:val="0"/>
              <w:marTop w:val="0"/>
              <w:marBottom w:val="0"/>
              <w:divBdr>
                <w:top w:val="none" w:sz="0" w:space="0" w:color="auto"/>
                <w:left w:val="none" w:sz="0" w:space="0" w:color="auto"/>
                <w:bottom w:val="none" w:sz="0" w:space="0" w:color="auto"/>
                <w:right w:val="none" w:sz="0" w:space="0" w:color="auto"/>
              </w:divBdr>
            </w:div>
            <w:div w:id="18816490">
              <w:marLeft w:val="0"/>
              <w:marRight w:val="0"/>
              <w:marTop w:val="0"/>
              <w:marBottom w:val="0"/>
              <w:divBdr>
                <w:top w:val="none" w:sz="0" w:space="0" w:color="auto"/>
                <w:left w:val="none" w:sz="0" w:space="0" w:color="auto"/>
                <w:bottom w:val="none" w:sz="0" w:space="0" w:color="auto"/>
                <w:right w:val="none" w:sz="0" w:space="0" w:color="auto"/>
              </w:divBdr>
            </w:div>
            <w:div w:id="752438759">
              <w:marLeft w:val="0"/>
              <w:marRight w:val="0"/>
              <w:marTop w:val="0"/>
              <w:marBottom w:val="0"/>
              <w:divBdr>
                <w:top w:val="none" w:sz="0" w:space="0" w:color="auto"/>
                <w:left w:val="none" w:sz="0" w:space="0" w:color="auto"/>
                <w:bottom w:val="none" w:sz="0" w:space="0" w:color="auto"/>
                <w:right w:val="none" w:sz="0" w:space="0" w:color="auto"/>
              </w:divBdr>
            </w:div>
            <w:div w:id="644971648">
              <w:marLeft w:val="0"/>
              <w:marRight w:val="0"/>
              <w:marTop w:val="0"/>
              <w:marBottom w:val="0"/>
              <w:divBdr>
                <w:top w:val="none" w:sz="0" w:space="0" w:color="auto"/>
                <w:left w:val="none" w:sz="0" w:space="0" w:color="auto"/>
                <w:bottom w:val="none" w:sz="0" w:space="0" w:color="auto"/>
                <w:right w:val="none" w:sz="0" w:space="0" w:color="auto"/>
              </w:divBdr>
            </w:div>
            <w:div w:id="1724937889">
              <w:marLeft w:val="0"/>
              <w:marRight w:val="0"/>
              <w:marTop w:val="0"/>
              <w:marBottom w:val="0"/>
              <w:divBdr>
                <w:top w:val="none" w:sz="0" w:space="0" w:color="auto"/>
                <w:left w:val="none" w:sz="0" w:space="0" w:color="auto"/>
                <w:bottom w:val="none" w:sz="0" w:space="0" w:color="auto"/>
                <w:right w:val="none" w:sz="0" w:space="0" w:color="auto"/>
              </w:divBdr>
            </w:div>
            <w:div w:id="1013722212">
              <w:marLeft w:val="0"/>
              <w:marRight w:val="0"/>
              <w:marTop w:val="0"/>
              <w:marBottom w:val="0"/>
              <w:divBdr>
                <w:top w:val="none" w:sz="0" w:space="0" w:color="auto"/>
                <w:left w:val="none" w:sz="0" w:space="0" w:color="auto"/>
                <w:bottom w:val="none" w:sz="0" w:space="0" w:color="auto"/>
                <w:right w:val="none" w:sz="0" w:space="0" w:color="auto"/>
              </w:divBdr>
            </w:div>
            <w:div w:id="71397028">
              <w:marLeft w:val="0"/>
              <w:marRight w:val="0"/>
              <w:marTop w:val="0"/>
              <w:marBottom w:val="0"/>
              <w:divBdr>
                <w:top w:val="none" w:sz="0" w:space="0" w:color="auto"/>
                <w:left w:val="none" w:sz="0" w:space="0" w:color="auto"/>
                <w:bottom w:val="none" w:sz="0" w:space="0" w:color="auto"/>
                <w:right w:val="none" w:sz="0" w:space="0" w:color="auto"/>
              </w:divBdr>
            </w:div>
            <w:div w:id="1105542298">
              <w:marLeft w:val="0"/>
              <w:marRight w:val="0"/>
              <w:marTop w:val="0"/>
              <w:marBottom w:val="0"/>
              <w:divBdr>
                <w:top w:val="none" w:sz="0" w:space="0" w:color="auto"/>
                <w:left w:val="none" w:sz="0" w:space="0" w:color="auto"/>
                <w:bottom w:val="none" w:sz="0" w:space="0" w:color="auto"/>
                <w:right w:val="none" w:sz="0" w:space="0" w:color="auto"/>
              </w:divBdr>
            </w:div>
            <w:div w:id="1754742665">
              <w:marLeft w:val="0"/>
              <w:marRight w:val="0"/>
              <w:marTop w:val="0"/>
              <w:marBottom w:val="0"/>
              <w:divBdr>
                <w:top w:val="none" w:sz="0" w:space="0" w:color="auto"/>
                <w:left w:val="none" w:sz="0" w:space="0" w:color="auto"/>
                <w:bottom w:val="none" w:sz="0" w:space="0" w:color="auto"/>
                <w:right w:val="none" w:sz="0" w:space="0" w:color="auto"/>
              </w:divBdr>
            </w:div>
            <w:div w:id="62263473">
              <w:marLeft w:val="0"/>
              <w:marRight w:val="0"/>
              <w:marTop w:val="0"/>
              <w:marBottom w:val="0"/>
              <w:divBdr>
                <w:top w:val="none" w:sz="0" w:space="0" w:color="auto"/>
                <w:left w:val="none" w:sz="0" w:space="0" w:color="auto"/>
                <w:bottom w:val="none" w:sz="0" w:space="0" w:color="auto"/>
                <w:right w:val="none" w:sz="0" w:space="0" w:color="auto"/>
              </w:divBdr>
            </w:div>
            <w:div w:id="1529753063">
              <w:marLeft w:val="0"/>
              <w:marRight w:val="0"/>
              <w:marTop w:val="0"/>
              <w:marBottom w:val="0"/>
              <w:divBdr>
                <w:top w:val="none" w:sz="0" w:space="0" w:color="auto"/>
                <w:left w:val="none" w:sz="0" w:space="0" w:color="auto"/>
                <w:bottom w:val="none" w:sz="0" w:space="0" w:color="auto"/>
                <w:right w:val="none" w:sz="0" w:space="0" w:color="auto"/>
              </w:divBdr>
            </w:div>
            <w:div w:id="35202329">
              <w:marLeft w:val="0"/>
              <w:marRight w:val="0"/>
              <w:marTop w:val="0"/>
              <w:marBottom w:val="0"/>
              <w:divBdr>
                <w:top w:val="none" w:sz="0" w:space="0" w:color="auto"/>
                <w:left w:val="none" w:sz="0" w:space="0" w:color="auto"/>
                <w:bottom w:val="none" w:sz="0" w:space="0" w:color="auto"/>
                <w:right w:val="none" w:sz="0" w:space="0" w:color="auto"/>
              </w:divBdr>
            </w:div>
            <w:div w:id="1224176972">
              <w:marLeft w:val="0"/>
              <w:marRight w:val="0"/>
              <w:marTop w:val="0"/>
              <w:marBottom w:val="0"/>
              <w:divBdr>
                <w:top w:val="none" w:sz="0" w:space="0" w:color="auto"/>
                <w:left w:val="none" w:sz="0" w:space="0" w:color="auto"/>
                <w:bottom w:val="none" w:sz="0" w:space="0" w:color="auto"/>
                <w:right w:val="none" w:sz="0" w:space="0" w:color="auto"/>
              </w:divBdr>
            </w:div>
            <w:div w:id="420496285">
              <w:marLeft w:val="0"/>
              <w:marRight w:val="0"/>
              <w:marTop w:val="0"/>
              <w:marBottom w:val="0"/>
              <w:divBdr>
                <w:top w:val="none" w:sz="0" w:space="0" w:color="auto"/>
                <w:left w:val="none" w:sz="0" w:space="0" w:color="auto"/>
                <w:bottom w:val="none" w:sz="0" w:space="0" w:color="auto"/>
                <w:right w:val="none" w:sz="0" w:space="0" w:color="auto"/>
              </w:divBdr>
            </w:div>
            <w:div w:id="146094084">
              <w:marLeft w:val="0"/>
              <w:marRight w:val="0"/>
              <w:marTop w:val="0"/>
              <w:marBottom w:val="0"/>
              <w:divBdr>
                <w:top w:val="none" w:sz="0" w:space="0" w:color="auto"/>
                <w:left w:val="none" w:sz="0" w:space="0" w:color="auto"/>
                <w:bottom w:val="none" w:sz="0" w:space="0" w:color="auto"/>
                <w:right w:val="none" w:sz="0" w:space="0" w:color="auto"/>
              </w:divBdr>
            </w:div>
            <w:div w:id="2053651771">
              <w:marLeft w:val="0"/>
              <w:marRight w:val="0"/>
              <w:marTop w:val="0"/>
              <w:marBottom w:val="0"/>
              <w:divBdr>
                <w:top w:val="none" w:sz="0" w:space="0" w:color="auto"/>
                <w:left w:val="none" w:sz="0" w:space="0" w:color="auto"/>
                <w:bottom w:val="none" w:sz="0" w:space="0" w:color="auto"/>
                <w:right w:val="none" w:sz="0" w:space="0" w:color="auto"/>
              </w:divBdr>
            </w:div>
            <w:div w:id="716399076">
              <w:marLeft w:val="0"/>
              <w:marRight w:val="0"/>
              <w:marTop w:val="0"/>
              <w:marBottom w:val="0"/>
              <w:divBdr>
                <w:top w:val="none" w:sz="0" w:space="0" w:color="auto"/>
                <w:left w:val="none" w:sz="0" w:space="0" w:color="auto"/>
                <w:bottom w:val="none" w:sz="0" w:space="0" w:color="auto"/>
                <w:right w:val="none" w:sz="0" w:space="0" w:color="auto"/>
              </w:divBdr>
            </w:div>
            <w:div w:id="125513019">
              <w:marLeft w:val="0"/>
              <w:marRight w:val="0"/>
              <w:marTop w:val="0"/>
              <w:marBottom w:val="0"/>
              <w:divBdr>
                <w:top w:val="none" w:sz="0" w:space="0" w:color="auto"/>
                <w:left w:val="none" w:sz="0" w:space="0" w:color="auto"/>
                <w:bottom w:val="none" w:sz="0" w:space="0" w:color="auto"/>
                <w:right w:val="none" w:sz="0" w:space="0" w:color="auto"/>
              </w:divBdr>
            </w:div>
            <w:div w:id="969281990">
              <w:marLeft w:val="0"/>
              <w:marRight w:val="0"/>
              <w:marTop w:val="0"/>
              <w:marBottom w:val="0"/>
              <w:divBdr>
                <w:top w:val="none" w:sz="0" w:space="0" w:color="auto"/>
                <w:left w:val="none" w:sz="0" w:space="0" w:color="auto"/>
                <w:bottom w:val="none" w:sz="0" w:space="0" w:color="auto"/>
                <w:right w:val="none" w:sz="0" w:space="0" w:color="auto"/>
              </w:divBdr>
            </w:div>
            <w:div w:id="1492212688">
              <w:marLeft w:val="0"/>
              <w:marRight w:val="0"/>
              <w:marTop w:val="0"/>
              <w:marBottom w:val="0"/>
              <w:divBdr>
                <w:top w:val="none" w:sz="0" w:space="0" w:color="auto"/>
                <w:left w:val="none" w:sz="0" w:space="0" w:color="auto"/>
                <w:bottom w:val="none" w:sz="0" w:space="0" w:color="auto"/>
                <w:right w:val="none" w:sz="0" w:space="0" w:color="auto"/>
              </w:divBdr>
            </w:div>
            <w:div w:id="1280800788">
              <w:marLeft w:val="0"/>
              <w:marRight w:val="0"/>
              <w:marTop w:val="0"/>
              <w:marBottom w:val="0"/>
              <w:divBdr>
                <w:top w:val="none" w:sz="0" w:space="0" w:color="auto"/>
                <w:left w:val="none" w:sz="0" w:space="0" w:color="auto"/>
                <w:bottom w:val="none" w:sz="0" w:space="0" w:color="auto"/>
                <w:right w:val="none" w:sz="0" w:space="0" w:color="auto"/>
              </w:divBdr>
            </w:div>
            <w:div w:id="929240514">
              <w:marLeft w:val="0"/>
              <w:marRight w:val="0"/>
              <w:marTop w:val="0"/>
              <w:marBottom w:val="0"/>
              <w:divBdr>
                <w:top w:val="none" w:sz="0" w:space="0" w:color="auto"/>
                <w:left w:val="none" w:sz="0" w:space="0" w:color="auto"/>
                <w:bottom w:val="none" w:sz="0" w:space="0" w:color="auto"/>
                <w:right w:val="none" w:sz="0" w:space="0" w:color="auto"/>
              </w:divBdr>
            </w:div>
            <w:div w:id="1087846716">
              <w:marLeft w:val="0"/>
              <w:marRight w:val="0"/>
              <w:marTop w:val="0"/>
              <w:marBottom w:val="0"/>
              <w:divBdr>
                <w:top w:val="none" w:sz="0" w:space="0" w:color="auto"/>
                <w:left w:val="none" w:sz="0" w:space="0" w:color="auto"/>
                <w:bottom w:val="none" w:sz="0" w:space="0" w:color="auto"/>
                <w:right w:val="none" w:sz="0" w:space="0" w:color="auto"/>
              </w:divBdr>
            </w:div>
            <w:div w:id="1410494834">
              <w:marLeft w:val="0"/>
              <w:marRight w:val="0"/>
              <w:marTop w:val="0"/>
              <w:marBottom w:val="0"/>
              <w:divBdr>
                <w:top w:val="none" w:sz="0" w:space="0" w:color="auto"/>
                <w:left w:val="none" w:sz="0" w:space="0" w:color="auto"/>
                <w:bottom w:val="none" w:sz="0" w:space="0" w:color="auto"/>
                <w:right w:val="none" w:sz="0" w:space="0" w:color="auto"/>
              </w:divBdr>
            </w:div>
            <w:div w:id="1542204972">
              <w:marLeft w:val="0"/>
              <w:marRight w:val="0"/>
              <w:marTop w:val="0"/>
              <w:marBottom w:val="0"/>
              <w:divBdr>
                <w:top w:val="none" w:sz="0" w:space="0" w:color="auto"/>
                <w:left w:val="none" w:sz="0" w:space="0" w:color="auto"/>
                <w:bottom w:val="none" w:sz="0" w:space="0" w:color="auto"/>
                <w:right w:val="none" w:sz="0" w:space="0" w:color="auto"/>
              </w:divBdr>
            </w:div>
            <w:div w:id="1874994467">
              <w:marLeft w:val="0"/>
              <w:marRight w:val="0"/>
              <w:marTop w:val="0"/>
              <w:marBottom w:val="0"/>
              <w:divBdr>
                <w:top w:val="none" w:sz="0" w:space="0" w:color="auto"/>
                <w:left w:val="none" w:sz="0" w:space="0" w:color="auto"/>
                <w:bottom w:val="none" w:sz="0" w:space="0" w:color="auto"/>
                <w:right w:val="none" w:sz="0" w:space="0" w:color="auto"/>
              </w:divBdr>
            </w:div>
            <w:div w:id="1352683078">
              <w:marLeft w:val="0"/>
              <w:marRight w:val="0"/>
              <w:marTop w:val="0"/>
              <w:marBottom w:val="0"/>
              <w:divBdr>
                <w:top w:val="none" w:sz="0" w:space="0" w:color="auto"/>
                <w:left w:val="none" w:sz="0" w:space="0" w:color="auto"/>
                <w:bottom w:val="none" w:sz="0" w:space="0" w:color="auto"/>
                <w:right w:val="none" w:sz="0" w:space="0" w:color="auto"/>
              </w:divBdr>
            </w:div>
            <w:div w:id="1866940926">
              <w:marLeft w:val="0"/>
              <w:marRight w:val="0"/>
              <w:marTop w:val="0"/>
              <w:marBottom w:val="0"/>
              <w:divBdr>
                <w:top w:val="none" w:sz="0" w:space="0" w:color="auto"/>
                <w:left w:val="none" w:sz="0" w:space="0" w:color="auto"/>
                <w:bottom w:val="none" w:sz="0" w:space="0" w:color="auto"/>
                <w:right w:val="none" w:sz="0" w:space="0" w:color="auto"/>
              </w:divBdr>
            </w:div>
            <w:div w:id="1434472949">
              <w:marLeft w:val="0"/>
              <w:marRight w:val="0"/>
              <w:marTop w:val="0"/>
              <w:marBottom w:val="0"/>
              <w:divBdr>
                <w:top w:val="none" w:sz="0" w:space="0" w:color="auto"/>
                <w:left w:val="none" w:sz="0" w:space="0" w:color="auto"/>
                <w:bottom w:val="none" w:sz="0" w:space="0" w:color="auto"/>
                <w:right w:val="none" w:sz="0" w:space="0" w:color="auto"/>
              </w:divBdr>
            </w:div>
            <w:div w:id="1416779858">
              <w:marLeft w:val="0"/>
              <w:marRight w:val="0"/>
              <w:marTop w:val="0"/>
              <w:marBottom w:val="0"/>
              <w:divBdr>
                <w:top w:val="none" w:sz="0" w:space="0" w:color="auto"/>
                <w:left w:val="none" w:sz="0" w:space="0" w:color="auto"/>
                <w:bottom w:val="none" w:sz="0" w:space="0" w:color="auto"/>
                <w:right w:val="none" w:sz="0" w:space="0" w:color="auto"/>
              </w:divBdr>
            </w:div>
            <w:div w:id="1364091499">
              <w:marLeft w:val="0"/>
              <w:marRight w:val="0"/>
              <w:marTop w:val="0"/>
              <w:marBottom w:val="0"/>
              <w:divBdr>
                <w:top w:val="none" w:sz="0" w:space="0" w:color="auto"/>
                <w:left w:val="none" w:sz="0" w:space="0" w:color="auto"/>
                <w:bottom w:val="none" w:sz="0" w:space="0" w:color="auto"/>
                <w:right w:val="none" w:sz="0" w:space="0" w:color="auto"/>
              </w:divBdr>
            </w:div>
            <w:div w:id="1415937008">
              <w:marLeft w:val="0"/>
              <w:marRight w:val="0"/>
              <w:marTop w:val="0"/>
              <w:marBottom w:val="0"/>
              <w:divBdr>
                <w:top w:val="none" w:sz="0" w:space="0" w:color="auto"/>
                <w:left w:val="none" w:sz="0" w:space="0" w:color="auto"/>
                <w:bottom w:val="none" w:sz="0" w:space="0" w:color="auto"/>
                <w:right w:val="none" w:sz="0" w:space="0" w:color="auto"/>
              </w:divBdr>
            </w:div>
            <w:div w:id="1154683412">
              <w:marLeft w:val="0"/>
              <w:marRight w:val="0"/>
              <w:marTop w:val="0"/>
              <w:marBottom w:val="0"/>
              <w:divBdr>
                <w:top w:val="none" w:sz="0" w:space="0" w:color="auto"/>
                <w:left w:val="none" w:sz="0" w:space="0" w:color="auto"/>
                <w:bottom w:val="none" w:sz="0" w:space="0" w:color="auto"/>
                <w:right w:val="none" w:sz="0" w:space="0" w:color="auto"/>
              </w:divBdr>
            </w:div>
            <w:div w:id="617570125">
              <w:marLeft w:val="0"/>
              <w:marRight w:val="0"/>
              <w:marTop w:val="0"/>
              <w:marBottom w:val="0"/>
              <w:divBdr>
                <w:top w:val="none" w:sz="0" w:space="0" w:color="auto"/>
                <w:left w:val="none" w:sz="0" w:space="0" w:color="auto"/>
                <w:bottom w:val="none" w:sz="0" w:space="0" w:color="auto"/>
                <w:right w:val="none" w:sz="0" w:space="0" w:color="auto"/>
              </w:divBdr>
            </w:div>
            <w:div w:id="559245041">
              <w:marLeft w:val="0"/>
              <w:marRight w:val="0"/>
              <w:marTop w:val="0"/>
              <w:marBottom w:val="0"/>
              <w:divBdr>
                <w:top w:val="none" w:sz="0" w:space="0" w:color="auto"/>
                <w:left w:val="none" w:sz="0" w:space="0" w:color="auto"/>
                <w:bottom w:val="none" w:sz="0" w:space="0" w:color="auto"/>
                <w:right w:val="none" w:sz="0" w:space="0" w:color="auto"/>
              </w:divBdr>
            </w:div>
            <w:div w:id="1060593105">
              <w:marLeft w:val="0"/>
              <w:marRight w:val="0"/>
              <w:marTop w:val="0"/>
              <w:marBottom w:val="0"/>
              <w:divBdr>
                <w:top w:val="none" w:sz="0" w:space="0" w:color="auto"/>
                <w:left w:val="none" w:sz="0" w:space="0" w:color="auto"/>
                <w:bottom w:val="none" w:sz="0" w:space="0" w:color="auto"/>
                <w:right w:val="none" w:sz="0" w:space="0" w:color="auto"/>
              </w:divBdr>
            </w:div>
            <w:div w:id="953824579">
              <w:marLeft w:val="0"/>
              <w:marRight w:val="0"/>
              <w:marTop w:val="0"/>
              <w:marBottom w:val="0"/>
              <w:divBdr>
                <w:top w:val="none" w:sz="0" w:space="0" w:color="auto"/>
                <w:left w:val="none" w:sz="0" w:space="0" w:color="auto"/>
                <w:bottom w:val="none" w:sz="0" w:space="0" w:color="auto"/>
                <w:right w:val="none" w:sz="0" w:space="0" w:color="auto"/>
              </w:divBdr>
            </w:div>
            <w:div w:id="1794900196">
              <w:marLeft w:val="0"/>
              <w:marRight w:val="0"/>
              <w:marTop w:val="0"/>
              <w:marBottom w:val="0"/>
              <w:divBdr>
                <w:top w:val="none" w:sz="0" w:space="0" w:color="auto"/>
                <w:left w:val="none" w:sz="0" w:space="0" w:color="auto"/>
                <w:bottom w:val="none" w:sz="0" w:space="0" w:color="auto"/>
                <w:right w:val="none" w:sz="0" w:space="0" w:color="auto"/>
              </w:divBdr>
            </w:div>
            <w:div w:id="538199120">
              <w:marLeft w:val="0"/>
              <w:marRight w:val="0"/>
              <w:marTop w:val="0"/>
              <w:marBottom w:val="0"/>
              <w:divBdr>
                <w:top w:val="none" w:sz="0" w:space="0" w:color="auto"/>
                <w:left w:val="none" w:sz="0" w:space="0" w:color="auto"/>
                <w:bottom w:val="none" w:sz="0" w:space="0" w:color="auto"/>
                <w:right w:val="none" w:sz="0" w:space="0" w:color="auto"/>
              </w:divBdr>
            </w:div>
            <w:div w:id="1193150678">
              <w:marLeft w:val="0"/>
              <w:marRight w:val="0"/>
              <w:marTop w:val="0"/>
              <w:marBottom w:val="0"/>
              <w:divBdr>
                <w:top w:val="none" w:sz="0" w:space="0" w:color="auto"/>
                <w:left w:val="none" w:sz="0" w:space="0" w:color="auto"/>
                <w:bottom w:val="none" w:sz="0" w:space="0" w:color="auto"/>
                <w:right w:val="none" w:sz="0" w:space="0" w:color="auto"/>
              </w:divBdr>
            </w:div>
            <w:div w:id="258099127">
              <w:marLeft w:val="0"/>
              <w:marRight w:val="0"/>
              <w:marTop w:val="0"/>
              <w:marBottom w:val="0"/>
              <w:divBdr>
                <w:top w:val="none" w:sz="0" w:space="0" w:color="auto"/>
                <w:left w:val="none" w:sz="0" w:space="0" w:color="auto"/>
                <w:bottom w:val="none" w:sz="0" w:space="0" w:color="auto"/>
                <w:right w:val="none" w:sz="0" w:space="0" w:color="auto"/>
              </w:divBdr>
            </w:div>
            <w:div w:id="1329022089">
              <w:marLeft w:val="0"/>
              <w:marRight w:val="0"/>
              <w:marTop w:val="0"/>
              <w:marBottom w:val="0"/>
              <w:divBdr>
                <w:top w:val="none" w:sz="0" w:space="0" w:color="auto"/>
                <w:left w:val="none" w:sz="0" w:space="0" w:color="auto"/>
                <w:bottom w:val="none" w:sz="0" w:space="0" w:color="auto"/>
                <w:right w:val="none" w:sz="0" w:space="0" w:color="auto"/>
              </w:divBdr>
            </w:div>
            <w:div w:id="1740202981">
              <w:marLeft w:val="0"/>
              <w:marRight w:val="0"/>
              <w:marTop w:val="0"/>
              <w:marBottom w:val="0"/>
              <w:divBdr>
                <w:top w:val="none" w:sz="0" w:space="0" w:color="auto"/>
                <w:left w:val="none" w:sz="0" w:space="0" w:color="auto"/>
                <w:bottom w:val="none" w:sz="0" w:space="0" w:color="auto"/>
                <w:right w:val="none" w:sz="0" w:space="0" w:color="auto"/>
              </w:divBdr>
            </w:div>
            <w:div w:id="1879122795">
              <w:marLeft w:val="0"/>
              <w:marRight w:val="0"/>
              <w:marTop w:val="0"/>
              <w:marBottom w:val="0"/>
              <w:divBdr>
                <w:top w:val="none" w:sz="0" w:space="0" w:color="auto"/>
                <w:left w:val="none" w:sz="0" w:space="0" w:color="auto"/>
                <w:bottom w:val="none" w:sz="0" w:space="0" w:color="auto"/>
                <w:right w:val="none" w:sz="0" w:space="0" w:color="auto"/>
              </w:divBdr>
            </w:div>
            <w:div w:id="1548835040">
              <w:marLeft w:val="0"/>
              <w:marRight w:val="0"/>
              <w:marTop w:val="0"/>
              <w:marBottom w:val="0"/>
              <w:divBdr>
                <w:top w:val="none" w:sz="0" w:space="0" w:color="auto"/>
                <w:left w:val="none" w:sz="0" w:space="0" w:color="auto"/>
                <w:bottom w:val="none" w:sz="0" w:space="0" w:color="auto"/>
                <w:right w:val="none" w:sz="0" w:space="0" w:color="auto"/>
              </w:divBdr>
            </w:div>
            <w:div w:id="833111502">
              <w:marLeft w:val="0"/>
              <w:marRight w:val="0"/>
              <w:marTop w:val="0"/>
              <w:marBottom w:val="0"/>
              <w:divBdr>
                <w:top w:val="none" w:sz="0" w:space="0" w:color="auto"/>
                <w:left w:val="none" w:sz="0" w:space="0" w:color="auto"/>
                <w:bottom w:val="none" w:sz="0" w:space="0" w:color="auto"/>
                <w:right w:val="none" w:sz="0" w:space="0" w:color="auto"/>
              </w:divBdr>
            </w:div>
            <w:div w:id="327246057">
              <w:marLeft w:val="0"/>
              <w:marRight w:val="0"/>
              <w:marTop w:val="0"/>
              <w:marBottom w:val="0"/>
              <w:divBdr>
                <w:top w:val="none" w:sz="0" w:space="0" w:color="auto"/>
                <w:left w:val="none" w:sz="0" w:space="0" w:color="auto"/>
                <w:bottom w:val="none" w:sz="0" w:space="0" w:color="auto"/>
                <w:right w:val="none" w:sz="0" w:space="0" w:color="auto"/>
              </w:divBdr>
            </w:div>
            <w:div w:id="17816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7078">
      <w:bodyDiv w:val="1"/>
      <w:marLeft w:val="0"/>
      <w:marRight w:val="0"/>
      <w:marTop w:val="0"/>
      <w:marBottom w:val="0"/>
      <w:divBdr>
        <w:top w:val="none" w:sz="0" w:space="0" w:color="auto"/>
        <w:left w:val="none" w:sz="0" w:space="0" w:color="auto"/>
        <w:bottom w:val="none" w:sz="0" w:space="0" w:color="auto"/>
        <w:right w:val="none" w:sz="0" w:space="0" w:color="auto"/>
      </w:divBdr>
      <w:divsChild>
        <w:div w:id="647784373">
          <w:marLeft w:val="0"/>
          <w:marRight w:val="0"/>
          <w:marTop w:val="0"/>
          <w:marBottom w:val="0"/>
          <w:divBdr>
            <w:top w:val="none" w:sz="0" w:space="0" w:color="auto"/>
            <w:left w:val="none" w:sz="0" w:space="0" w:color="auto"/>
            <w:bottom w:val="none" w:sz="0" w:space="0" w:color="auto"/>
            <w:right w:val="none" w:sz="0" w:space="0" w:color="auto"/>
          </w:divBdr>
          <w:divsChild>
            <w:div w:id="2046784076">
              <w:marLeft w:val="0"/>
              <w:marRight w:val="0"/>
              <w:marTop w:val="0"/>
              <w:marBottom w:val="0"/>
              <w:divBdr>
                <w:top w:val="none" w:sz="0" w:space="0" w:color="auto"/>
                <w:left w:val="none" w:sz="0" w:space="0" w:color="auto"/>
                <w:bottom w:val="none" w:sz="0" w:space="0" w:color="auto"/>
                <w:right w:val="none" w:sz="0" w:space="0" w:color="auto"/>
              </w:divBdr>
            </w:div>
            <w:div w:id="1811828832">
              <w:marLeft w:val="0"/>
              <w:marRight w:val="0"/>
              <w:marTop w:val="0"/>
              <w:marBottom w:val="0"/>
              <w:divBdr>
                <w:top w:val="none" w:sz="0" w:space="0" w:color="auto"/>
                <w:left w:val="none" w:sz="0" w:space="0" w:color="auto"/>
                <w:bottom w:val="none" w:sz="0" w:space="0" w:color="auto"/>
                <w:right w:val="none" w:sz="0" w:space="0" w:color="auto"/>
              </w:divBdr>
            </w:div>
            <w:div w:id="32510192">
              <w:marLeft w:val="0"/>
              <w:marRight w:val="0"/>
              <w:marTop w:val="0"/>
              <w:marBottom w:val="0"/>
              <w:divBdr>
                <w:top w:val="none" w:sz="0" w:space="0" w:color="auto"/>
                <w:left w:val="none" w:sz="0" w:space="0" w:color="auto"/>
                <w:bottom w:val="none" w:sz="0" w:space="0" w:color="auto"/>
                <w:right w:val="none" w:sz="0" w:space="0" w:color="auto"/>
              </w:divBdr>
            </w:div>
            <w:div w:id="1439834080">
              <w:marLeft w:val="0"/>
              <w:marRight w:val="0"/>
              <w:marTop w:val="0"/>
              <w:marBottom w:val="0"/>
              <w:divBdr>
                <w:top w:val="none" w:sz="0" w:space="0" w:color="auto"/>
                <w:left w:val="none" w:sz="0" w:space="0" w:color="auto"/>
                <w:bottom w:val="none" w:sz="0" w:space="0" w:color="auto"/>
                <w:right w:val="none" w:sz="0" w:space="0" w:color="auto"/>
              </w:divBdr>
            </w:div>
            <w:div w:id="1826387388">
              <w:marLeft w:val="0"/>
              <w:marRight w:val="0"/>
              <w:marTop w:val="0"/>
              <w:marBottom w:val="0"/>
              <w:divBdr>
                <w:top w:val="none" w:sz="0" w:space="0" w:color="auto"/>
                <w:left w:val="none" w:sz="0" w:space="0" w:color="auto"/>
                <w:bottom w:val="none" w:sz="0" w:space="0" w:color="auto"/>
                <w:right w:val="none" w:sz="0" w:space="0" w:color="auto"/>
              </w:divBdr>
            </w:div>
            <w:div w:id="1196308306">
              <w:marLeft w:val="0"/>
              <w:marRight w:val="0"/>
              <w:marTop w:val="0"/>
              <w:marBottom w:val="0"/>
              <w:divBdr>
                <w:top w:val="none" w:sz="0" w:space="0" w:color="auto"/>
                <w:left w:val="none" w:sz="0" w:space="0" w:color="auto"/>
                <w:bottom w:val="none" w:sz="0" w:space="0" w:color="auto"/>
                <w:right w:val="none" w:sz="0" w:space="0" w:color="auto"/>
              </w:divBdr>
            </w:div>
            <w:div w:id="1429084512">
              <w:marLeft w:val="0"/>
              <w:marRight w:val="0"/>
              <w:marTop w:val="0"/>
              <w:marBottom w:val="0"/>
              <w:divBdr>
                <w:top w:val="none" w:sz="0" w:space="0" w:color="auto"/>
                <w:left w:val="none" w:sz="0" w:space="0" w:color="auto"/>
                <w:bottom w:val="none" w:sz="0" w:space="0" w:color="auto"/>
                <w:right w:val="none" w:sz="0" w:space="0" w:color="auto"/>
              </w:divBdr>
            </w:div>
            <w:div w:id="434636172">
              <w:marLeft w:val="0"/>
              <w:marRight w:val="0"/>
              <w:marTop w:val="0"/>
              <w:marBottom w:val="0"/>
              <w:divBdr>
                <w:top w:val="none" w:sz="0" w:space="0" w:color="auto"/>
                <w:left w:val="none" w:sz="0" w:space="0" w:color="auto"/>
                <w:bottom w:val="none" w:sz="0" w:space="0" w:color="auto"/>
                <w:right w:val="none" w:sz="0" w:space="0" w:color="auto"/>
              </w:divBdr>
            </w:div>
            <w:div w:id="1153570992">
              <w:marLeft w:val="0"/>
              <w:marRight w:val="0"/>
              <w:marTop w:val="0"/>
              <w:marBottom w:val="0"/>
              <w:divBdr>
                <w:top w:val="none" w:sz="0" w:space="0" w:color="auto"/>
                <w:left w:val="none" w:sz="0" w:space="0" w:color="auto"/>
                <w:bottom w:val="none" w:sz="0" w:space="0" w:color="auto"/>
                <w:right w:val="none" w:sz="0" w:space="0" w:color="auto"/>
              </w:divBdr>
            </w:div>
            <w:div w:id="780296392">
              <w:marLeft w:val="0"/>
              <w:marRight w:val="0"/>
              <w:marTop w:val="0"/>
              <w:marBottom w:val="0"/>
              <w:divBdr>
                <w:top w:val="none" w:sz="0" w:space="0" w:color="auto"/>
                <w:left w:val="none" w:sz="0" w:space="0" w:color="auto"/>
                <w:bottom w:val="none" w:sz="0" w:space="0" w:color="auto"/>
                <w:right w:val="none" w:sz="0" w:space="0" w:color="auto"/>
              </w:divBdr>
            </w:div>
            <w:div w:id="136143636">
              <w:marLeft w:val="0"/>
              <w:marRight w:val="0"/>
              <w:marTop w:val="0"/>
              <w:marBottom w:val="0"/>
              <w:divBdr>
                <w:top w:val="none" w:sz="0" w:space="0" w:color="auto"/>
                <w:left w:val="none" w:sz="0" w:space="0" w:color="auto"/>
                <w:bottom w:val="none" w:sz="0" w:space="0" w:color="auto"/>
                <w:right w:val="none" w:sz="0" w:space="0" w:color="auto"/>
              </w:divBdr>
            </w:div>
            <w:div w:id="645210032">
              <w:marLeft w:val="0"/>
              <w:marRight w:val="0"/>
              <w:marTop w:val="0"/>
              <w:marBottom w:val="0"/>
              <w:divBdr>
                <w:top w:val="none" w:sz="0" w:space="0" w:color="auto"/>
                <w:left w:val="none" w:sz="0" w:space="0" w:color="auto"/>
                <w:bottom w:val="none" w:sz="0" w:space="0" w:color="auto"/>
                <w:right w:val="none" w:sz="0" w:space="0" w:color="auto"/>
              </w:divBdr>
            </w:div>
            <w:div w:id="1088622237">
              <w:marLeft w:val="0"/>
              <w:marRight w:val="0"/>
              <w:marTop w:val="0"/>
              <w:marBottom w:val="0"/>
              <w:divBdr>
                <w:top w:val="none" w:sz="0" w:space="0" w:color="auto"/>
                <w:left w:val="none" w:sz="0" w:space="0" w:color="auto"/>
                <w:bottom w:val="none" w:sz="0" w:space="0" w:color="auto"/>
                <w:right w:val="none" w:sz="0" w:space="0" w:color="auto"/>
              </w:divBdr>
            </w:div>
            <w:div w:id="413547288">
              <w:marLeft w:val="0"/>
              <w:marRight w:val="0"/>
              <w:marTop w:val="0"/>
              <w:marBottom w:val="0"/>
              <w:divBdr>
                <w:top w:val="none" w:sz="0" w:space="0" w:color="auto"/>
                <w:left w:val="none" w:sz="0" w:space="0" w:color="auto"/>
                <w:bottom w:val="none" w:sz="0" w:space="0" w:color="auto"/>
                <w:right w:val="none" w:sz="0" w:space="0" w:color="auto"/>
              </w:divBdr>
            </w:div>
            <w:div w:id="712005738">
              <w:marLeft w:val="0"/>
              <w:marRight w:val="0"/>
              <w:marTop w:val="0"/>
              <w:marBottom w:val="0"/>
              <w:divBdr>
                <w:top w:val="none" w:sz="0" w:space="0" w:color="auto"/>
                <w:left w:val="none" w:sz="0" w:space="0" w:color="auto"/>
                <w:bottom w:val="none" w:sz="0" w:space="0" w:color="auto"/>
                <w:right w:val="none" w:sz="0" w:space="0" w:color="auto"/>
              </w:divBdr>
            </w:div>
            <w:div w:id="2023194522">
              <w:marLeft w:val="0"/>
              <w:marRight w:val="0"/>
              <w:marTop w:val="0"/>
              <w:marBottom w:val="0"/>
              <w:divBdr>
                <w:top w:val="none" w:sz="0" w:space="0" w:color="auto"/>
                <w:left w:val="none" w:sz="0" w:space="0" w:color="auto"/>
                <w:bottom w:val="none" w:sz="0" w:space="0" w:color="auto"/>
                <w:right w:val="none" w:sz="0" w:space="0" w:color="auto"/>
              </w:divBdr>
            </w:div>
            <w:div w:id="1954483528">
              <w:marLeft w:val="0"/>
              <w:marRight w:val="0"/>
              <w:marTop w:val="0"/>
              <w:marBottom w:val="0"/>
              <w:divBdr>
                <w:top w:val="none" w:sz="0" w:space="0" w:color="auto"/>
                <w:left w:val="none" w:sz="0" w:space="0" w:color="auto"/>
                <w:bottom w:val="none" w:sz="0" w:space="0" w:color="auto"/>
                <w:right w:val="none" w:sz="0" w:space="0" w:color="auto"/>
              </w:divBdr>
            </w:div>
            <w:div w:id="325938742">
              <w:marLeft w:val="0"/>
              <w:marRight w:val="0"/>
              <w:marTop w:val="0"/>
              <w:marBottom w:val="0"/>
              <w:divBdr>
                <w:top w:val="none" w:sz="0" w:space="0" w:color="auto"/>
                <w:left w:val="none" w:sz="0" w:space="0" w:color="auto"/>
                <w:bottom w:val="none" w:sz="0" w:space="0" w:color="auto"/>
                <w:right w:val="none" w:sz="0" w:space="0" w:color="auto"/>
              </w:divBdr>
            </w:div>
            <w:div w:id="1065031529">
              <w:marLeft w:val="0"/>
              <w:marRight w:val="0"/>
              <w:marTop w:val="0"/>
              <w:marBottom w:val="0"/>
              <w:divBdr>
                <w:top w:val="none" w:sz="0" w:space="0" w:color="auto"/>
                <w:left w:val="none" w:sz="0" w:space="0" w:color="auto"/>
                <w:bottom w:val="none" w:sz="0" w:space="0" w:color="auto"/>
                <w:right w:val="none" w:sz="0" w:space="0" w:color="auto"/>
              </w:divBdr>
            </w:div>
            <w:div w:id="765228080">
              <w:marLeft w:val="0"/>
              <w:marRight w:val="0"/>
              <w:marTop w:val="0"/>
              <w:marBottom w:val="0"/>
              <w:divBdr>
                <w:top w:val="none" w:sz="0" w:space="0" w:color="auto"/>
                <w:left w:val="none" w:sz="0" w:space="0" w:color="auto"/>
                <w:bottom w:val="none" w:sz="0" w:space="0" w:color="auto"/>
                <w:right w:val="none" w:sz="0" w:space="0" w:color="auto"/>
              </w:divBdr>
            </w:div>
            <w:div w:id="152069898">
              <w:marLeft w:val="0"/>
              <w:marRight w:val="0"/>
              <w:marTop w:val="0"/>
              <w:marBottom w:val="0"/>
              <w:divBdr>
                <w:top w:val="none" w:sz="0" w:space="0" w:color="auto"/>
                <w:left w:val="none" w:sz="0" w:space="0" w:color="auto"/>
                <w:bottom w:val="none" w:sz="0" w:space="0" w:color="auto"/>
                <w:right w:val="none" w:sz="0" w:space="0" w:color="auto"/>
              </w:divBdr>
            </w:div>
            <w:div w:id="583607395">
              <w:marLeft w:val="0"/>
              <w:marRight w:val="0"/>
              <w:marTop w:val="0"/>
              <w:marBottom w:val="0"/>
              <w:divBdr>
                <w:top w:val="none" w:sz="0" w:space="0" w:color="auto"/>
                <w:left w:val="none" w:sz="0" w:space="0" w:color="auto"/>
                <w:bottom w:val="none" w:sz="0" w:space="0" w:color="auto"/>
                <w:right w:val="none" w:sz="0" w:space="0" w:color="auto"/>
              </w:divBdr>
            </w:div>
            <w:div w:id="2127768617">
              <w:marLeft w:val="0"/>
              <w:marRight w:val="0"/>
              <w:marTop w:val="0"/>
              <w:marBottom w:val="0"/>
              <w:divBdr>
                <w:top w:val="none" w:sz="0" w:space="0" w:color="auto"/>
                <w:left w:val="none" w:sz="0" w:space="0" w:color="auto"/>
                <w:bottom w:val="none" w:sz="0" w:space="0" w:color="auto"/>
                <w:right w:val="none" w:sz="0" w:space="0" w:color="auto"/>
              </w:divBdr>
            </w:div>
            <w:div w:id="806361822">
              <w:marLeft w:val="0"/>
              <w:marRight w:val="0"/>
              <w:marTop w:val="0"/>
              <w:marBottom w:val="0"/>
              <w:divBdr>
                <w:top w:val="none" w:sz="0" w:space="0" w:color="auto"/>
                <w:left w:val="none" w:sz="0" w:space="0" w:color="auto"/>
                <w:bottom w:val="none" w:sz="0" w:space="0" w:color="auto"/>
                <w:right w:val="none" w:sz="0" w:space="0" w:color="auto"/>
              </w:divBdr>
            </w:div>
            <w:div w:id="1499883925">
              <w:marLeft w:val="0"/>
              <w:marRight w:val="0"/>
              <w:marTop w:val="0"/>
              <w:marBottom w:val="0"/>
              <w:divBdr>
                <w:top w:val="none" w:sz="0" w:space="0" w:color="auto"/>
                <w:left w:val="none" w:sz="0" w:space="0" w:color="auto"/>
                <w:bottom w:val="none" w:sz="0" w:space="0" w:color="auto"/>
                <w:right w:val="none" w:sz="0" w:space="0" w:color="auto"/>
              </w:divBdr>
            </w:div>
            <w:div w:id="496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4158">
      <w:bodyDiv w:val="1"/>
      <w:marLeft w:val="0"/>
      <w:marRight w:val="0"/>
      <w:marTop w:val="0"/>
      <w:marBottom w:val="0"/>
      <w:divBdr>
        <w:top w:val="none" w:sz="0" w:space="0" w:color="auto"/>
        <w:left w:val="none" w:sz="0" w:space="0" w:color="auto"/>
        <w:bottom w:val="none" w:sz="0" w:space="0" w:color="auto"/>
        <w:right w:val="none" w:sz="0" w:space="0" w:color="auto"/>
      </w:divBdr>
    </w:div>
    <w:div w:id="817842664">
      <w:bodyDiv w:val="1"/>
      <w:marLeft w:val="0"/>
      <w:marRight w:val="0"/>
      <w:marTop w:val="0"/>
      <w:marBottom w:val="0"/>
      <w:divBdr>
        <w:top w:val="none" w:sz="0" w:space="0" w:color="auto"/>
        <w:left w:val="none" w:sz="0" w:space="0" w:color="auto"/>
        <w:bottom w:val="none" w:sz="0" w:space="0" w:color="auto"/>
        <w:right w:val="none" w:sz="0" w:space="0" w:color="auto"/>
      </w:divBdr>
    </w:div>
    <w:div w:id="915361033">
      <w:bodyDiv w:val="1"/>
      <w:marLeft w:val="0"/>
      <w:marRight w:val="0"/>
      <w:marTop w:val="0"/>
      <w:marBottom w:val="0"/>
      <w:divBdr>
        <w:top w:val="none" w:sz="0" w:space="0" w:color="auto"/>
        <w:left w:val="none" w:sz="0" w:space="0" w:color="auto"/>
        <w:bottom w:val="none" w:sz="0" w:space="0" w:color="auto"/>
        <w:right w:val="none" w:sz="0" w:space="0" w:color="auto"/>
      </w:divBdr>
    </w:div>
    <w:div w:id="915631923">
      <w:bodyDiv w:val="1"/>
      <w:marLeft w:val="0"/>
      <w:marRight w:val="0"/>
      <w:marTop w:val="0"/>
      <w:marBottom w:val="0"/>
      <w:divBdr>
        <w:top w:val="none" w:sz="0" w:space="0" w:color="auto"/>
        <w:left w:val="none" w:sz="0" w:space="0" w:color="auto"/>
        <w:bottom w:val="none" w:sz="0" w:space="0" w:color="auto"/>
        <w:right w:val="none" w:sz="0" w:space="0" w:color="auto"/>
      </w:divBdr>
    </w:div>
    <w:div w:id="999623041">
      <w:bodyDiv w:val="1"/>
      <w:marLeft w:val="0"/>
      <w:marRight w:val="0"/>
      <w:marTop w:val="0"/>
      <w:marBottom w:val="0"/>
      <w:divBdr>
        <w:top w:val="none" w:sz="0" w:space="0" w:color="auto"/>
        <w:left w:val="none" w:sz="0" w:space="0" w:color="auto"/>
        <w:bottom w:val="none" w:sz="0" w:space="0" w:color="auto"/>
        <w:right w:val="none" w:sz="0" w:space="0" w:color="auto"/>
      </w:divBdr>
    </w:div>
    <w:div w:id="1017074449">
      <w:bodyDiv w:val="1"/>
      <w:marLeft w:val="0"/>
      <w:marRight w:val="0"/>
      <w:marTop w:val="0"/>
      <w:marBottom w:val="0"/>
      <w:divBdr>
        <w:top w:val="none" w:sz="0" w:space="0" w:color="auto"/>
        <w:left w:val="none" w:sz="0" w:space="0" w:color="auto"/>
        <w:bottom w:val="none" w:sz="0" w:space="0" w:color="auto"/>
        <w:right w:val="none" w:sz="0" w:space="0" w:color="auto"/>
      </w:divBdr>
    </w:div>
    <w:div w:id="1020201917">
      <w:bodyDiv w:val="1"/>
      <w:marLeft w:val="0"/>
      <w:marRight w:val="0"/>
      <w:marTop w:val="0"/>
      <w:marBottom w:val="0"/>
      <w:divBdr>
        <w:top w:val="none" w:sz="0" w:space="0" w:color="auto"/>
        <w:left w:val="none" w:sz="0" w:space="0" w:color="auto"/>
        <w:bottom w:val="none" w:sz="0" w:space="0" w:color="auto"/>
        <w:right w:val="none" w:sz="0" w:space="0" w:color="auto"/>
      </w:divBdr>
    </w:div>
    <w:div w:id="1031108950">
      <w:bodyDiv w:val="1"/>
      <w:marLeft w:val="0"/>
      <w:marRight w:val="0"/>
      <w:marTop w:val="0"/>
      <w:marBottom w:val="0"/>
      <w:divBdr>
        <w:top w:val="none" w:sz="0" w:space="0" w:color="auto"/>
        <w:left w:val="none" w:sz="0" w:space="0" w:color="auto"/>
        <w:bottom w:val="none" w:sz="0" w:space="0" w:color="auto"/>
        <w:right w:val="none" w:sz="0" w:space="0" w:color="auto"/>
      </w:divBdr>
    </w:div>
    <w:div w:id="1034694868">
      <w:bodyDiv w:val="1"/>
      <w:marLeft w:val="0"/>
      <w:marRight w:val="0"/>
      <w:marTop w:val="0"/>
      <w:marBottom w:val="0"/>
      <w:divBdr>
        <w:top w:val="none" w:sz="0" w:space="0" w:color="auto"/>
        <w:left w:val="none" w:sz="0" w:space="0" w:color="auto"/>
        <w:bottom w:val="none" w:sz="0" w:space="0" w:color="auto"/>
        <w:right w:val="none" w:sz="0" w:space="0" w:color="auto"/>
      </w:divBdr>
    </w:div>
    <w:div w:id="1038551647">
      <w:bodyDiv w:val="1"/>
      <w:marLeft w:val="0"/>
      <w:marRight w:val="0"/>
      <w:marTop w:val="0"/>
      <w:marBottom w:val="0"/>
      <w:divBdr>
        <w:top w:val="none" w:sz="0" w:space="0" w:color="auto"/>
        <w:left w:val="none" w:sz="0" w:space="0" w:color="auto"/>
        <w:bottom w:val="none" w:sz="0" w:space="0" w:color="auto"/>
        <w:right w:val="none" w:sz="0" w:space="0" w:color="auto"/>
      </w:divBdr>
    </w:div>
    <w:div w:id="1084259263">
      <w:bodyDiv w:val="1"/>
      <w:marLeft w:val="0"/>
      <w:marRight w:val="0"/>
      <w:marTop w:val="0"/>
      <w:marBottom w:val="0"/>
      <w:divBdr>
        <w:top w:val="none" w:sz="0" w:space="0" w:color="auto"/>
        <w:left w:val="none" w:sz="0" w:space="0" w:color="auto"/>
        <w:bottom w:val="none" w:sz="0" w:space="0" w:color="auto"/>
        <w:right w:val="none" w:sz="0" w:space="0" w:color="auto"/>
      </w:divBdr>
    </w:div>
    <w:div w:id="1102144577">
      <w:bodyDiv w:val="1"/>
      <w:marLeft w:val="0"/>
      <w:marRight w:val="0"/>
      <w:marTop w:val="0"/>
      <w:marBottom w:val="0"/>
      <w:divBdr>
        <w:top w:val="none" w:sz="0" w:space="0" w:color="auto"/>
        <w:left w:val="none" w:sz="0" w:space="0" w:color="auto"/>
        <w:bottom w:val="none" w:sz="0" w:space="0" w:color="auto"/>
        <w:right w:val="none" w:sz="0" w:space="0" w:color="auto"/>
      </w:divBdr>
    </w:div>
    <w:div w:id="1109858847">
      <w:bodyDiv w:val="1"/>
      <w:marLeft w:val="0"/>
      <w:marRight w:val="0"/>
      <w:marTop w:val="0"/>
      <w:marBottom w:val="0"/>
      <w:divBdr>
        <w:top w:val="none" w:sz="0" w:space="0" w:color="auto"/>
        <w:left w:val="none" w:sz="0" w:space="0" w:color="auto"/>
        <w:bottom w:val="none" w:sz="0" w:space="0" w:color="auto"/>
        <w:right w:val="none" w:sz="0" w:space="0" w:color="auto"/>
      </w:divBdr>
    </w:div>
    <w:div w:id="1110708678">
      <w:bodyDiv w:val="1"/>
      <w:marLeft w:val="0"/>
      <w:marRight w:val="0"/>
      <w:marTop w:val="0"/>
      <w:marBottom w:val="0"/>
      <w:divBdr>
        <w:top w:val="none" w:sz="0" w:space="0" w:color="auto"/>
        <w:left w:val="none" w:sz="0" w:space="0" w:color="auto"/>
        <w:bottom w:val="none" w:sz="0" w:space="0" w:color="auto"/>
        <w:right w:val="none" w:sz="0" w:space="0" w:color="auto"/>
      </w:divBdr>
    </w:div>
    <w:div w:id="1157527198">
      <w:bodyDiv w:val="1"/>
      <w:marLeft w:val="0"/>
      <w:marRight w:val="0"/>
      <w:marTop w:val="0"/>
      <w:marBottom w:val="0"/>
      <w:divBdr>
        <w:top w:val="none" w:sz="0" w:space="0" w:color="auto"/>
        <w:left w:val="none" w:sz="0" w:space="0" w:color="auto"/>
        <w:bottom w:val="none" w:sz="0" w:space="0" w:color="auto"/>
        <w:right w:val="none" w:sz="0" w:space="0" w:color="auto"/>
      </w:divBdr>
    </w:div>
    <w:div w:id="1160001520">
      <w:bodyDiv w:val="1"/>
      <w:marLeft w:val="0"/>
      <w:marRight w:val="0"/>
      <w:marTop w:val="0"/>
      <w:marBottom w:val="0"/>
      <w:divBdr>
        <w:top w:val="none" w:sz="0" w:space="0" w:color="auto"/>
        <w:left w:val="none" w:sz="0" w:space="0" w:color="auto"/>
        <w:bottom w:val="none" w:sz="0" w:space="0" w:color="auto"/>
        <w:right w:val="none" w:sz="0" w:space="0" w:color="auto"/>
      </w:divBdr>
    </w:div>
    <w:div w:id="1178077576">
      <w:bodyDiv w:val="1"/>
      <w:marLeft w:val="0"/>
      <w:marRight w:val="0"/>
      <w:marTop w:val="0"/>
      <w:marBottom w:val="0"/>
      <w:divBdr>
        <w:top w:val="none" w:sz="0" w:space="0" w:color="auto"/>
        <w:left w:val="none" w:sz="0" w:space="0" w:color="auto"/>
        <w:bottom w:val="none" w:sz="0" w:space="0" w:color="auto"/>
        <w:right w:val="none" w:sz="0" w:space="0" w:color="auto"/>
      </w:divBdr>
    </w:div>
    <w:div w:id="1228496783">
      <w:bodyDiv w:val="1"/>
      <w:marLeft w:val="0"/>
      <w:marRight w:val="0"/>
      <w:marTop w:val="0"/>
      <w:marBottom w:val="0"/>
      <w:divBdr>
        <w:top w:val="none" w:sz="0" w:space="0" w:color="auto"/>
        <w:left w:val="none" w:sz="0" w:space="0" w:color="auto"/>
        <w:bottom w:val="none" w:sz="0" w:space="0" w:color="auto"/>
        <w:right w:val="none" w:sz="0" w:space="0" w:color="auto"/>
      </w:divBdr>
    </w:div>
    <w:div w:id="1270818225">
      <w:bodyDiv w:val="1"/>
      <w:marLeft w:val="0"/>
      <w:marRight w:val="0"/>
      <w:marTop w:val="0"/>
      <w:marBottom w:val="0"/>
      <w:divBdr>
        <w:top w:val="none" w:sz="0" w:space="0" w:color="auto"/>
        <w:left w:val="none" w:sz="0" w:space="0" w:color="auto"/>
        <w:bottom w:val="none" w:sz="0" w:space="0" w:color="auto"/>
        <w:right w:val="none" w:sz="0" w:space="0" w:color="auto"/>
      </w:divBdr>
    </w:div>
    <w:div w:id="1408575539">
      <w:bodyDiv w:val="1"/>
      <w:marLeft w:val="0"/>
      <w:marRight w:val="0"/>
      <w:marTop w:val="0"/>
      <w:marBottom w:val="0"/>
      <w:divBdr>
        <w:top w:val="none" w:sz="0" w:space="0" w:color="auto"/>
        <w:left w:val="none" w:sz="0" w:space="0" w:color="auto"/>
        <w:bottom w:val="none" w:sz="0" w:space="0" w:color="auto"/>
        <w:right w:val="none" w:sz="0" w:space="0" w:color="auto"/>
      </w:divBdr>
    </w:div>
    <w:div w:id="1486318947">
      <w:bodyDiv w:val="1"/>
      <w:marLeft w:val="0"/>
      <w:marRight w:val="0"/>
      <w:marTop w:val="0"/>
      <w:marBottom w:val="0"/>
      <w:divBdr>
        <w:top w:val="none" w:sz="0" w:space="0" w:color="auto"/>
        <w:left w:val="none" w:sz="0" w:space="0" w:color="auto"/>
        <w:bottom w:val="none" w:sz="0" w:space="0" w:color="auto"/>
        <w:right w:val="none" w:sz="0" w:space="0" w:color="auto"/>
      </w:divBdr>
    </w:div>
    <w:div w:id="1500270920">
      <w:bodyDiv w:val="1"/>
      <w:marLeft w:val="0"/>
      <w:marRight w:val="0"/>
      <w:marTop w:val="0"/>
      <w:marBottom w:val="0"/>
      <w:divBdr>
        <w:top w:val="none" w:sz="0" w:space="0" w:color="auto"/>
        <w:left w:val="none" w:sz="0" w:space="0" w:color="auto"/>
        <w:bottom w:val="none" w:sz="0" w:space="0" w:color="auto"/>
        <w:right w:val="none" w:sz="0" w:space="0" w:color="auto"/>
      </w:divBdr>
    </w:div>
    <w:div w:id="1513954450">
      <w:bodyDiv w:val="1"/>
      <w:marLeft w:val="0"/>
      <w:marRight w:val="0"/>
      <w:marTop w:val="0"/>
      <w:marBottom w:val="0"/>
      <w:divBdr>
        <w:top w:val="none" w:sz="0" w:space="0" w:color="auto"/>
        <w:left w:val="none" w:sz="0" w:space="0" w:color="auto"/>
        <w:bottom w:val="none" w:sz="0" w:space="0" w:color="auto"/>
        <w:right w:val="none" w:sz="0" w:space="0" w:color="auto"/>
      </w:divBdr>
    </w:div>
    <w:div w:id="1557281796">
      <w:bodyDiv w:val="1"/>
      <w:marLeft w:val="0"/>
      <w:marRight w:val="0"/>
      <w:marTop w:val="0"/>
      <w:marBottom w:val="0"/>
      <w:divBdr>
        <w:top w:val="none" w:sz="0" w:space="0" w:color="auto"/>
        <w:left w:val="none" w:sz="0" w:space="0" w:color="auto"/>
        <w:bottom w:val="none" w:sz="0" w:space="0" w:color="auto"/>
        <w:right w:val="none" w:sz="0" w:space="0" w:color="auto"/>
      </w:divBdr>
    </w:div>
    <w:div w:id="1566716440">
      <w:bodyDiv w:val="1"/>
      <w:marLeft w:val="0"/>
      <w:marRight w:val="0"/>
      <w:marTop w:val="0"/>
      <w:marBottom w:val="0"/>
      <w:divBdr>
        <w:top w:val="none" w:sz="0" w:space="0" w:color="auto"/>
        <w:left w:val="none" w:sz="0" w:space="0" w:color="auto"/>
        <w:bottom w:val="none" w:sz="0" w:space="0" w:color="auto"/>
        <w:right w:val="none" w:sz="0" w:space="0" w:color="auto"/>
      </w:divBdr>
    </w:div>
    <w:div w:id="1591431984">
      <w:bodyDiv w:val="1"/>
      <w:marLeft w:val="0"/>
      <w:marRight w:val="0"/>
      <w:marTop w:val="0"/>
      <w:marBottom w:val="0"/>
      <w:divBdr>
        <w:top w:val="none" w:sz="0" w:space="0" w:color="auto"/>
        <w:left w:val="none" w:sz="0" w:space="0" w:color="auto"/>
        <w:bottom w:val="none" w:sz="0" w:space="0" w:color="auto"/>
        <w:right w:val="none" w:sz="0" w:space="0" w:color="auto"/>
      </w:divBdr>
    </w:div>
    <w:div w:id="1636060973">
      <w:bodyDiv w:val="1"/>
      <w:marLeft w:val="0"/>
      <w:marRight w:val="0"/>
      <w:marTop w:val="0"/>
      <w:marBottom w:val="0"/>
      <w:divBdr>
        <w:top w:val="none" w:sz="0" w:space="0" w:color="auto"/>
        <w:left w:val="none" w:sz="0" w:space="0" w:color="auto"/>
        <w:bottom w:val="none" w:sz="0" w:space="0" w:color="auto"/>
        <w:right w:val="none" w:sz="0" w:space="0" w:color="auto"/>
      </w:divBdr>
    </w:div>
    <w:div w:id="1636330858">
      <w:bodyDiv w:val="1"/>
      <w:marLeft w:val="0"/>
      <w:marRight w:val="0"/>
      <w:marTop w:val="0"/>
      <w:marBottom w:val="0"/>
      <w:divBdr>
        <w:top w:val="none" w:sz="0" w:space="0" w:color="auto"/>
        <w:left w:val="none" w:sz="0" w:space="0" w:color="auto"/>
        <w:bottom w:val="none" w:sz="0" w:space="0" w:color="auto"/>
        <w:right w:val="none" w:sz="0" w:space="0" w:color="auto"/>
      </w:divBdr>
    </w:div>
    <w:div w:id="1672832048">
      <w:bodyDiv w:val="1"/>
      <w:marLeft w:val="0"/>
      <w:marRight w:val="0"/>
      <w:marTop w:val="0"/>
      <w:marBottom w:val="0"/>
      <w:divBdr>
        <w:top w:val="none" w:sz="0" w:space="0" w:color="auto"/>
        <w:left w:val="none" w:sz="0" w:space="0" w:color="auto"/>
        <w:bottom w:val="none" w:sz="0" w:space="0" w:color="auto"/>
        <w:right w:val="none" w:sz="0" w:space="0" w:color="auto"/>
      </w:divBdr>
    </w:div>
    <w:div w:id="1696156141">
      <w:bodyDiv w:val="1"/>
      <w:marLeft w:val="0"/>
      <w:marRight w:val="0"/>
      <w:marTop w:val="0"/>
      <w:marBottom w:val="0"/>
      <w:divBdr>
        <w:top w:val="none" w:sz="0" w:space="0" w:color="auto"/>
        <w:left w:val="none" w:sz="0" w:space="0" w:color="auto"/>
        <w:bottom w:val="none" w:sz="0" w:space="0" w:color="auto"/>
        <w:right w:val="none" w:sz="0" w:space="0" w:color="auto"/>
      </w:divBdr>
    </w:div>
    <w:div w:id="1696535814">
      <w:bodyDiv w:val="1"/>
      <w:marLeft w:val="0"/>
      <w:marRight w:val="0"/>
      <w:marTop w:val="0"/>
      <w:marBottom w:val="0"/>
      <w:divBdr>
        <w:top w:val="none" w:sz="0" w:space="0" w:color="auto"/>
        <w:left w:val="none" w:sz="0" w:space="0" w:color="auto"/>
        <w:bottom w:val="none" w:sz="0" w:space="0" w:color="auto"/>
        <w:right w:val="none" w:sz="0" w:space="0" w:color="auto"/>
      </w:divBdr>
    </w:div>
    <w:div w:id="1698311252">
      <w:bodyDiv w:val="1"/>
      <w:marLeft w:val="0"/>
      <w:marRight w:val="0"/>
      <w:marTop w:val="0"/>
      <w:marBottom w:val="0"/>
      <w:divBdr>
        <w:top w:val="none" w:sz="0" w:space="0" w:color="auto"/>
        <w:left w:val="none" w:sz="0" w:space="0" w:color="auto"/>
        <w:bottom w:val="none" w:sz="0" w:space="0" w:color="auto"/>
        <w:right w:val="none" w:sz="0" w:space="0" w:color="auto"/>
      </w:divBdr>
      <w:divsChild>
        <w:div w:id="1789205729">
          <w:marLeft w:val="0"/>
          <w:marRight w:val="0"/>
          <w:marTop w:val="0"/>
          <w:marBottom w:val="0"/>
          <w:divBdr>
            <w:top w:val="none" w:sz="0" w:space="0" w:color="auto"/>
            <w:left w:val="none" w:sz="0" w:space="0" w:color="auto"/>
            <w:bottom w:val="none" w:sz="0" w:space="0" w:color="auto"/>
            <w:right w:val="none" w:sz="0" w:space="0" w:color="auto"/>
          </w:divBdr>
          <w:divsChild>
            <w:div w:id="399138008">
              <w:marLeft w:val="0"/>
              <w:marRight w:val="0"/>
              <w:marTop w:val="0"/>
              <w:marBottom w:val="0"/>
              <w:divBdr>
                <w:top w:val="none" w:sz="0" w:space="0" w:color="auto"/>
                <w:left w:val="none" w:sz="0" w:space="0" w:color="auto"/>
                <w:bottom w:val="none" w:sz="0" w:space="0" w:color="auto"/>
                <w:right w:val="none" w:sz="0" w:space="0" w:color="auto"/>
              </w:divBdr>
            </w:div>
            <w:div w:id="1646396700">
              <w:marLeft w:val="0"/>
              <w:marRight w:val="0"/>
              <w:marTop w:val="0"/>
              <w:marBottom w:val="0"/>
              <w:divBdr>
                <w:top w:val="none" w:sz="0" w:space="0" w:color="auto"/>
                <w:left w:val="none" w:sz="0" w:space="0" w:color="auto"/>
                <w:bottom w:val="none" w:sz="0" w:space="0" w:color="auto"/>
                <w:right w:val="none" w:sz="0" w:space="0" w:color="auto"/>
              </w:divBdr>
            </w:div>
            <w:div w:id="374813413">
              <w:marLeft w:val="0"/>
              <w:marRight w:val="0"/>
              <w:marTop w:val="0"/>
              <w:marBottom w:val="0"/>
              <w:divBdr>
                <w:top w:val="none" w:sz="0" w:space="0" w:color="auto"/>
                <w:left w:val="none" w:sz="0" w:space="0" w:color="auto"/>
                <w:bottom w:val="none" w:sz="0" w:space="0" w:color="auto"/>
                <w:right w:val="none" w:sz="0" w:space="0" w:color="auto"/>
              </w:divBdr>
            </w:div>
            <w:div w:id="335110396">
              <w:marLeft w:val="0"/>
              <w:marRight w:val="0"/>
              <w:marTop w:val="0"/>
              <w:marBottom w:val="0"/>
              <w:divBdr>
                <w:top w:val="none" w:sz="0" w:space="0" w:color="auto"/>
                <w:left w:val="none" w:sz="0" w:space="0" w:color="auto"/>
                <w:bottom w:val="none" w:sz="0" w:space="0" w:color="auto"/>
                <w:right w:val="none" w:sz="0" w:space="0" w:color="auto"/>
              </w:divBdr>
            </w:div>
            <w:div w:id="1381444232">
              <w:marLeft w:val="0"/>
              <w:marRight w:val="0"/>
              <w:marTop w:val="0"/>
              <w:marBottom w:val="0"/>
              <w:divBdr>
                <w:top w:val="none" w:sz="0" w:space="0" w:color="auto"/>
                <w:left w:val="none" w:sz="0" w:space="0" w:color="auto"/>
                <w:bottom w:val="none" w:sz="0" w:space="0" w:color="auto"/>
                <w:right w:val="none" w:sz="0" w:space="0" w:color="auto"/>
              </w:divBdr>
            </w:div>
            <w:div w:id="1201436526">
              <w:marLeft w:val="0"/>
              <w:marRight w:val="0"/>
              <w:marTop w:val="0"/>
              <w:marBottom w:val="0"/>
              <w:divBdr>
                <w:top w:val="none" w:sz="0" w:space="0" w:color="auto"/>
                <w:left w:val="none" w:sz="0" w:space="0" w:color="auto"/>
                <w:bottom w:val="none" w:sz="0" w:space="0" w:color="auto"/>
                <w:right w:val="none" w:sz="0" w:space="0" w:color="auto"/>
              </w:divBdr>
            </w:div>
            <w:div w:id="1803494638">
              <w:marLeft w:val="0"/>
              <w:marRight w:val="0"/>
              <w:marTop w:val="0"/>
              <w:marBottom w:val="0"/>
              <w:divBdr>
                <w:top w:val="none" w:sz="0" w:space="0" w:color="auto"/>
                <w:left w:val="none" w:sz="0" w:space="0" w:color="auto"/>
                <w:bottom w:val="none" w:sz="0" w:space="0" w:color="auto"/>
                <w:right w:val="none" w:sz="0" w:space="0" w:color="auto"/>
              </w:divBdr>
            </w:div>
            <w:div w:id="1280793507">
              <w:marLeft w:val="0"/>
              <w:marRight w:val="0"/>
              <w:marTop w:val="0"/>
              <w:marBottom w:val="0"/>
              <w:divBdr>
                <w:top w:val="none" w:sz="0" w:space="0" w:color="auto"/>
                <w:left w:val="none" w:sz="0" w:space="0" w:color="auto"/>
                <w:bottom w:val="none" w:sz="0" w:space="0" w:color="auto"/>
                <w:right w:val="none" w:sz="0" w:space="0" w:color="auto"/>
              </w:divBdr>
            </w:div>
            <w:div w:id="683213498">
              <w:marLeft w:val="0"/>
              <w:marRight w:val="0"/>
              <w:marTop w:val="0"/>
              <w:marBottom w:val="0"/>
              <w:divBdr>
                <w:top w:val="none" w:sz="0" w:space="0" w:color="auto"/>
                <w:left w:val="none" w:sz="0" w:space="0" w:color="auto"/>
                <w:bottom w:val="none" w:sz="0" w:space="0" w:color="auto"/>
                <w:right w:val="none" w:sz="0" w:space="0" w:color="auto"/>
              </w:divBdr>
            </w:div>
            <w:div w:id="341667572">
              <w:marLeft w:val="0"/>
              <w:marRight w:val="0"/>
              <w:marTop w:val="0"/>
              <w:marBottom w:val="0"/>
              <w:divBdr>
                <w:top w:val="none" w:sz="0" w:space="0" w:color="auto"/>
                <w:left w:val="none" w:sz="0" w:space="0" w:color="auto"/>
                <w:bottom w:val="none" w:sz="0" w:space="0" w:color="auto"/>
                <w:right w:val="none" w:sz="0" w:space="0" w:color="auto"/>
              </w:divBdr>
            </w:div>
            <w:div w:id="524830463">
              <w:marLeft w:val="0"/>
              <w:marRight w:val="0"/>
              <w:marTop w:val="0"/>
              <w:marBottom w:val="0"/>
              <w:divBdr>
                <w:top w:val="none" w:sz="0" w:space="0" w:color="auto"/>
                <w:left w:val="none" w:sz="0" w:space="0" w:color="auto"/>
                <w:bottom w:val="none" w:sz="0" w:space="0" w:color="auto"/>
                <w:right w:val="none" w:sz="0" w:space="0" w:color="auto"/>
              </w:divBdr>
            </w:div>
            <w:div w:id="1095325788">
              <w:marLeft w:val="0"/>
              <w:marRight w:val="0"/>
              <w:marTop w:val="0"/>
              <w:marBottom w:val="0"/>
              <w:divBdr>
                <w:top w:val="none" w:sz="0" w:space="0" w:color="auto"/>
                <w:left w:val="none" w:sz="0" w:space="0" w:color="auto"/>
                <w:bottom w:val="none" w:sz="0" w:space="0" w:color="auto"/>
                <w:right w:val="none" w:sz="0" w:space="0" w:color="auto"/>
              </w:divBdr>
            </w:div>
            <w:div w:id="16515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0300">
      <w:bodyDiv w:val="1"/>
      <w:marLeft w:val="0"/>
      <w:marRight w:val="0"/>
      <w:marTop w:val="0"/>
      <w:marBottom w:val="0"/>
      <w:divBdr>
        <w:top w:val="none" w:sz="0" w:space="0" w:color="auto"/>
        <w:left w:val="none" w:sz="0" w:space="0" w:color="auto"/>
        <w:bottom w:val="none" w:sz="0" w:space="0" w:color="auto"/>
        <w:right w:val="none" w:sz="0" w:space="0" w:color="auto"/>
      </w:divBdr>
    </w:div>
    <w:div w:id="1765881298">
      <w:bodyDiv w:val="1"/>
      <w:marLeft w:val="0"/>
      <w:marRight w:val="0"/>
      <w:marTop w:val="0"/>
      <w:marBottom w:val="0"/>
      <w:divBdr>
        <w:top w:val="none" w:sz="0" w:space="0" w:color="auto"/>
        <w:left w:val="none" w:sz="0" w:space="0" w:color="auto"/>
        <w:bottom w:val="none" w:sz="0" w:space="0" w:color="auto"/>
        <w:right w:val="none" w:sz="0" w:space="0" w:color="auto"/>
      </w:divBdr>
    </w:div>
    <w:div w:id="1776167054">
      <w:bodyDiv w:val="1"/>
      <w:marLeft w:val="0"/>
      <w:marRight w:val="0"/>
      <w:marTop w:val="0"/>
      <w:marBottom w:val="0"/>
      <w:divBdr>
        <w:top w:val="none" w:sz="0" w:space="0" w:color="auto"/>
        <w:left w:val="none" w:sz="0" w:space="0" w:color="auto"/>
        <w:bottom w:val="none" w:sz="0" w:space="0" w:color="auto"/>
        <w:right w:val="none" w:sz="0" w:space="0" w:color="auto"/>
      </w:divBdr>
    </w:div>
    <w:div w:id="1786802372">
      <w:bodyDiv w:val="1"/>
      <w:marLeft w:val="0"/>
      <w:marRight w:val="0"/>
      <w:marTop w:val="0"/>
      <w:marBottom w:val="0"/>
      <w:divBdr>
        <w:top w:val="none" w:sz="0" w:space="0" w:color="auto"/>
        <w:left w:val="none" w:sz="0" w:space="0" w:color="auto"/>
        <w:bottom w:val="none" w:sz="0" w:space="0" w:color="auto"/>
        <w:right w:val="none" w:sz="0" w:space="0" w:color="auto"/>
      </w:divBdr>
      <w:divsChild>
        <w:div w:id="697509109">
          <w:marLeft w:val="0"/>
          <w:marRight w:val="0"/>
          <w:marTop w:val="0"/>
          <w:marBottom w:val="0"/>
          <w:divBdr>
            <w:top w:val="none" w:sz="0" w:space="0" w:color="auto"/>
            <w:left w:val="none" w:sz="0" w:space="0" w:color="auto"/>
            <w:bottom w:val="none" w:sz="0" w:space="0" w:color="auto"/>
            <w:right w:val="none" w:sz="0" w:space="0" w:color="auto"/>
          </w:divBdr>
          <w:divsChild>
            <w:div w:id="353457191">
              <w:marLeft w:val="0"/>
              <w:marRight w:val="0"/>
              <w:marTop w:val="0"/>
              <w:marBottom w:val="0"/>
              <w:divBdr>
                <w:top w:val="none" w:sz="0" w:space="0" w:color="auto"/>
                <w:left w:val="none" w:sz="0" w:space="0" w:color="auto"/>
                <w:bottom w:val="none" w:sz="0" w:space="0" w:color="auto"/>
                <w:right w:val="none" w:sz="0" w:space="0" w:color="auto"/>
              </w:divBdr>
            </w:div>
            <w:div w:id="1946888649">
              <w:marLeft w:val="0"/>
              <w:marRight w:val="0"/>
              <w:marTop w:val="0"/>
              <w:marBottom w:val="0"/>
              <w:divBdr>
                <w:top w:val="none" w:sz="0" w:space="0" w:color="auto"/>
                <w:left w:val="none" w:sz="0" w:space="0" w:color="auto"/>
                <w:bottom w:val="none" w:sz="0" w:space="0" w:color="auto"/>
                <w:right w:val="none" w:sz="0" w:space="0" w:color="auto"/>
              </w:divBdr>
            </w:div>
            <w:div w:id="443694728">
              <w:marLeft w:val="0"/>
              <w:marRight w:val="0"/>
              <w:marTop w:val="0"/>
              <w:marBottom w:val="0"/>
              <w:divBdr>
                <w:top w:val="none" w:sz="0" w:space="0" w:color="auto"/>
                <w:left w:val="none" w:sz="0" w:space="0" w:color="auto"/>
                <w:bottom w:val="none" w:sz="0" w:space="0" w:color="auto"/>
                <w:right w:val="none" w:sz="0" w:space="0" w:color="auto"/>
              </w:divBdr>
            </w:div>
            <w:div w:id="1981838655">
              <w:marLeft w:val="0"/>
              <w:marRight w:val="0"/>
              <w:marTop w:val="0"/>
              <w:marBottom w:val="0"/>
              <w:divBdr>
                <w:top w:val="none" w:sz="0" w:space="0" w:color="auto"/>
                <w:left w:val="none" w:sz="0" w:space="0" w:color="auto"/>
                <w:bottom w:val="none" w:sz="0" w:space="0" w:color="auto"/>
                <w:right w:val="none" w:sz="0" w:space="0" w:color="auto"/>
              </w:divBdr>
            </w:div>
            <w:div w:id="792870618">
              <w:marLeft w:val="0"/>
              <w:marRight w:val="0"/>
              <w:marTop w:val="0"/>
              <w:marBottom w:val="0"/>
              <w:divBdr>
                <w:top w:val="none" w:sz="0" w:space="0" w:color="auto"/>
                <w:left w:val="none" w:sz="0" w:space="0" w:color="auto"/>
                <w:bottom w:val="none" w:sz="0" w:space="0" w:color="auto"/>
                <w:right w:val="none" w:sz="0" w:space="0" w:color="auto"/>
              </w:divBdr>
            </w:div>
            <w:div w:id="1280186826">
              <w:marLeft w:val="0"/>
              <w:marRight w:val="0"/>
              <w:marTop w:val="0"/>
              <w:marBottom w:val="0"/>
              <w:divBdr>
                <w:top w:val="none" w:sz="0" w:space="0" w:color="auto"/>
                <w:left w:val="none" w:sz="0" w:space="0" w:color="auto"/>
                <w:bottom w:val="none" w:sz="0" w:space="0" w:color="auto"/>
                <w:right w:val="none" w:sz="0" w:space="0" w:color="auto"/>
              </w:divBdr>
            </w:div>
            <w:div w:id="1700082166">
              <w:marLeft w:val="0"/>
              <w:marRight w:val="0"/>
              <w:marTop w:val="0"/>
              <w:marBottom w:val="0"/>
              <w:divBdr>
                <w:top w:val="none" w:sz="0" w:space="0" w:color="auto"/>
                <w:left w:val="none" w:sz="0" w:space="0" w:color="auto"/>
                <w:bottom w:val="none" w:sz="0" w:space="0" w:color="auto"/>
                <w:right w:val="none" w:sz="0" w:space="0" w:color="auto"/>
              </w:divBdr>
            </w:div>
            <w:div w:id="1289780989">
              <w:marLeft w:val="0"/>
              <w:marRight w:val="0"/>
              <w:marTop w:val="0"/>
              <w:marBottom w:val="0"/>
              <w:divBdr>
                <w:top w:val="none" w:sz="0" w:space="0" w:color="auto"/>
                <w:left w:val="none" w:sz="0" w:space="0" w:color="auto"/>
                <w:bottom w:val="none" w:sz="0" w:space="0" w:color="auto"/>
                <w:right w:val="none" w:sz="0" w:space="0" w:color="auto"/>
              </w:divBdr>
            </w:div>
            <w:div w:id="1809738740">
              <w:marLeft w:val="0"/>
              <w:marRight w:val="0"/>
              <w:marTop w:val="0"/>
              <w:marBottom w:val="0"/>
              <w:divBdr>
                <w:top w:val="none" w:sz="0" w:space="0" w:color="auto"/>
                <w:left w:val="none" w:sz="0" w:space="0" w:color="auto"/>
                <w:bottom w:val="none" w:sz="0" w:space="0" w:color="auto"/>
                <w:right w:val="none" w:sz="0" w:space="0" w:color="auto"/>
              </w:divBdr>
            </w:div>
            <w:div w:id="287047858">
              <w:marLeft w:val="0"/>
              <w:marRight w:val="0"/>
              <w:marTop w:val="0"/>
              <w:marBottom w:val="0"/>
              <w:divBdr>
                <w:top w:val="none" w:sz="0" w:space="0" w:color="auto"/>
                <w:left w:val="none" w:sz="0" w:space="0" w:color="auto"/>
                <w:bottom w:val="none" w:sz="0" w:space="0" w:color="auto"/>
                <w:right w:val="none" w:sz="0" w:space="0" w:color="auto"/>
              </w:divBdr>
            </w:div>
            <w:div w:id="888881634">
              <w:marLeft w:val="0"/>
              <w:marRight w:val="0"/>
              <w:marTop w:val="0"/>
              <w:marBottom w:val="0"/>
              <w:divBdr>
                <w:top w:val="none" w:sz="0" w:space="0" w:color="auto"/>
                <w:left w:val="none" w:sz="0" w:space="0" w:color="auto"/>
                <w:bottom w:val="none" w:sz="0" w:space="0" w:color="auto"/>
                <w:right w:val="none" w:sz="0" w:space="0" w:color="auto"/>
              </w:divBdr>
            </w:div>
            <w:div w:id="318583235">
              <w:marLeft w:val="0"/>
              <w:marRight w:val="0"/>
              <w:marTop w:val="0"/>
              <w:marBottom w:val="0"/>
              <w:divBdr>
                <w:top w:val="none" w:sz="0" w:space="0" w:color="auto"/>
                <w:left w:val="none" w:sz="0" w:space="0" w:color="auto"/>
                <w:bottom w:val="none" w:sz="0" w:space="0" w:color="auto"/>
                <w:right w:val="none" w:sz="0" w:space="0" w:color="auto"/>
              </w:divBdr>
            </w:div>
            <w:div w:id="738866959">
              <w:marLeft w:val="0"/>
              <w:marRight w:val="0"/>
              <w:marTop w:val="0"/>
              <w:marBottom w:val="0"/>
              <w:divBdr>
                <w:top w:val="none" w:sz="0" w:space="0" w:color="auto"/>
                <w:left w:val="none" w:sz="0" w:space="0" w:color="auto"/>
                <w:bottom w:val="none" w:sz="0" w:space="0" w:color="auto"/>
                <w:right w:val="none" w:sz="0" w:space="0" w:color="auto"/>
              </w:divBdr>
            </w:div>
            <w:div w:id="1380129020">
              <w:marLeft w:val="0"/>
              <w:marRight w:val="0"/>
              <w:marTop w:val="0"/>
              <w:marBottom w:val="0"/>
              <w:divBdr>
                <w:top w:val="none" w:sz="0" w:space="0" w:color="auto"/>
                <w:left w:val="none" w:sz="0" w:space="0" w:color="auto"/>
                <w:bottom w:val="none" w:sz="0" w:space="0" w:color="auto"/>
                <w:right w:val="none" w:sz="0" w:space="0" w:color="auto"/>
              </w:divBdr>
            </w:div>
            <w:div w:id="438070413">
              <w:marLeft w:val="0"/>
              <w:marRight w:val="0"/>
              <w:marTop w:val="0"/>
              <w:marBottom w:val="0"/>
              <w:divBdr>
                <w:top w:val="none" w:sz="0" w:space="0" w:color="auto"/>
                <w:left w:val="none" w:sz="0" w:space="0" w:color="auto"/>
                <w:bottom w:val="none" w:sz="0" w:space="0" w:color="auto"/>
                <w:right w:val="none" w:sz="0" w:space="0" w:color="auto"/>
              </w:divBdr>
            </w:div>
            <w:div w:id="2116710482">
              <w:marLeft w:val="0"/>
              <w:marRight w:val="0"/>
              <w:marTop w:val="0"/>
              <w:marBottom w:val="0"/>
              <w:divBdr>
                <w:top w:val="none" w:sz="0" w:space="0" w:color="auto"/>
                <w:left w:val="none" w:sz="0" w:space="0" w:color="auto"/>
                <w:bottom w:val="none" w:sz="0" w:space="0" w:color="auto"/>
                <w:right w:val="none" w:sz="0" w:space="0" w:color="auto"/>
              </w:divBdr>
            </w:div>
            <w:div w:id="833759308">
              <w:marLeft w:val="0"/>
              <w:marRight w:val="0"/>
              <w:marTop w:val="0"/>
              <w:marBottom w:val="0"/>
              <w:divBdr>
                <w:top w:val="none" w:sz="0" w:space="0" w:color="auto"/>
                <w:left w:val="none" w:sz="0" w:space="0" w:color="auto"/>
                <w:bottom w:val="none" w:sz="0" w:space="0" w:color="auto"/>
                <w:right w:val="none" w:sz="0" w:space="0" w:color="auto"/>
              </w:divBdr>
            </w:div>
            <w:div w:id="2133546851">
              <w:marLeft w:val="0"/>
              <w:marRight w:val="0"/>
              <w:marTop w:val="0"/>
              <w:marBottom w:val="0"/>
              <w:divBdr>
                <w:top w:val="none" w:sz="0" w:space="0" w:color="auto"/>
                <w:left w:val="none" w:sz="0" w:space="0" w:color="auto"/>
                <w:bottom w:val="none" w:sz="0" w:space="0" w:color="auto"/>
                <w:right w:val="none" w:sz="0" w:space="0" w:color="auto"/>
              </w:divBdr>
            </w:div>
            <w:div w:id="465438706">
              <w:marLeft w:val="0"/>
              <w:marRight w:val="0"/>
              <w:marTop w:val="0"/>
              <w:marBottom w:val="0"/>
              <w:divBdr>
                <w:top w:val="none" w:sz="0" w:space="0" w:color="auto"/>
                <w:left w:val="none" w:sz="0" w:space="0" w:color="auto"/>
                <w:bottom w:val="none" w:sz="0" w:space="0" w:color="auto"/>
                <w:right w:val="none" w:sz="0" w:space="0" w:color="auto"/>
              </w:divBdr>
            </w:div>
            <w:div w:id="1679194047">
              <w:marLeft w:val="0"/>
              <w:marRight w:val="0"/>
              <w:marTop w:val="0"/>
              <w:marBottom w:val="0"/>
              <w:divBdr>
                <w:top w:val="none" w:sz="0" w:space="0" w:color="auto"/>
                <w:left w:val="none" w:sz="0" w:space="0" w:color="auto"/>
                <w:bottom w:val="none" w:sz="0" w:space="0" w:color="auto"/>
                <w:right w:val="none" w:sz="0" w:space="0" w:color="auto"/>
              </w:divBdr>
            </w:div>
            <w:div w:id="1973249715">
              <w:marLeft w:val="0"/>
              <w:marRight w:val="0"/>
              <w:marTop w:val="0"/>
              <w:marBottom w:val="0"/>
              <w:divBdr>
                <w:top w:val="none" w:sz="0" w:space="0" w:color="auto"/>
                <w:left w:val="none" w:sz="0" w:space="0" w:color="auto"/>
                <w:bottom w:val="none" w:sz="0" w:space="0" w:color="auto"/>
                <w:right w:val="none" w:sz="0" w:space="0" w:color="auto"/>
              </w:divBdr>
            </w:div>
            <w:div w:id="31618744">
              <w:marLeft w:val="0"/>
              <w:marRight w:val="0"/>
              <w:marTop w:val="0"/>
              <w:marBottom w:val="0"/>
              <w:divBdr>
                <w:top w:val="none" w:sz="0" w:space="0" w:color="auto"/>
                <w:left w:val="none" w:sz="0" w:space="0" w:color="auto"/>
                <w:bottom w:val="none" w:sz="0" w:space="0" w:color="auto"/>
                <w:right w:val="none" w:sz="0" w:space="0" w:color="auto"/>
              </w:divBdr>
            </w:div>
            <w:div w:id="5654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133">
      <w:bodyDiv w:val="1"/>
      <w:marLeft w:val="0"/>
      <w:marRight w:val="0"/>
      <w:marTop w:val="0"/>
      <w:marBottom w:val="0"/>
      <w:divBdr>
        <w:top w:val="none" w:sz="0" w:space="0" w:color="auto"/>
        <w:left w:val="none" w:sz="0" w:space="0" w:color="auto"/>
        <w:bottom w:val="none" w:sz="0" w:space="0" w:color="auto"/>
        <w:right w:val="none" w:sz="0" w:space="0" w:color="auto"/>
      </w:divBdr>
    </w:div>
    <w:div w:id="1855000223">
      <w:bodyDiv w:val="1"/>
      <w:marLeft w:val="0"/>
      <w:marRight w:val="0"/>
      <w:marTop w:val="0"/>
      <w:marBottom w:val="0"/>
      <w:divBdr>
        <w:top w:val="none" w:sz="0" w:space="0" w:color="auto"/>
        <w:left w:val="none" w:sz="0" w:space="0" w:color="auto"/>
        <w:bottom w:val="none" w:sz="0" w:space="0" w:color="auto"/>
        <w:right w:val="none" w:sz="0" w:space="0" w:color="auto"/>
      </w:divBdr>
      <w:divsChild>
        <w:div w:id="627319289">
          <w:marLeft w:val="0"/>
          <w:marRight w:val="0"/>
          <w:marTop w:val="0"/>
          <w:marBottom w:val="0"/>
          <w:divBdr>
            <w:top w:val="none" w:sz="0" w:space="0" w:color="auto"/>
            <w:left w:val="none" w:sz="0" w:space="0" w:color="auto"/>
            <w:bottom w:val="none" w:sz="0" w:space="0" w:color="auto"/>
            <w:right w:val="none" w:sz="0" w:space="0" w:color="auto"/>
          </w:divBdr>
          <w:divsChild>
            <w:div w:id="1450851600">
              <w:marLeft w:val="0"/>
              <w:marRight w:val="0"/>
              <w:marTop w:val="0"/>
              <w:marBottom w:val="0"/>
              <w:divBdr>
                <w:top w:val="none" w:sz="0" w:space="0" w:color="auto"/>
                <w:left w:val="none" w:sz="0" w:space="0" w:color="auto"/>
                <w:bottom w:val="none" w:sz="0" w:space="0" w:color="auto"/>
                <w:right w:val="none" w:sz="0" w:space="0" w:color="auto"/>
              </w:divBdr>
            </w:div>
            <w:div w:id="1003123930">
              <w:marLeft w:val="0"/>
              <w:marRight w:val="0"/>
              <w:marTop w:val="0"/>
              <w:marBottom w:val="0"/>
              <w:divBdr>
                <w:top w:val="none" w:sz="0" w:space="0" w:color="auto"/>
                <w:left w:val="none" w:sz="0" w:space="0" w:color="auto"/>
                <w:bottom w:val="none" w:sz="0" w:space="0" w:color="auto"/>
                <w:right w:val="none" w:sz="0" w:space="0" w:color="auto"/>
              </w:divBdr>
            </w:div>
            <w:div w:id="93135703">
              <w:marLeft w:val="0"/>
              <w:marRight w:val="0"/>
              <w:marTop w:val="0"/>
              <w:marBottom w:val="0"/>
              <w:divBdr>
                <w:top w:val="none" w:sz="0" w:space="0" w:color="auto"/>
                <w:left w:val="none" w:sz="0" w:space="0" w:color="auto"/>
                <w:bottom w:val="none" w:sz="0" w:space="0" w:color="auto"/>
                <w:right w:val="none" w:sz="0" w:space="0" w:color="auto"/>
              </w:divBdr>
            </w:div>
            <w:div w:id="1562404185">
              <w:marLeft w:val="0"/>
              <w:marRight w:val="0"/>
              <w:marTop w:val="0"/>
              <w:marBottom w:val="0"/>
              <w:divBdr>
                <w:top w:val="none" w:sz="0" w:space="0" w:color="auto"/>
                <w:left w:val="none" w:sz="0" w:space="0" w:color="auto"/>
                <w:bottom w:val="none" w:sz="0" w:space="0" w:color="auto"/>
                <w:right w:val="none" w:sz="0" w:space="0" w:color="auto"/>
              </w:divBdr>
            </w:div>
            <w:div w:id="479613626">
              <w:marLeft w:val="0"/>
              <w:marRight w:val="0"/>
              <w:marTop w:val="0"/>
              <w:marBottom w:val="0"/>
              <w:divBdr>
                <w:top w:val="none" w:sz="0" w:space="0" w:color="auto"/>
                <w:left w:val="none" w:sz="0" w:space="0" w:color="auto"/>
                <w:bottom w:val="none" w:sz="0" w:space="0" w:color="auto"/>
                <w:right w:val="none" w:sz="0" w:space="0" w:color="auto"/>
              </w:divBdr>
            </w:div>
            <w:div w:id="1532036263">
              <w:marLeft w:val="0"/>
              <w:marRight w:val="0"/>
              <w:marTop w:val="0"/>
              <w:marBottom w:val="0"/>
              <w:divBdr>
                <w:top w:val="none" w:sz="0" w:space="0" w:color="auto"/>
                <w:left w:val="none" w:sz="0" w:space="0" w:color="auto"/>
                <w:bottom w:val="none" w:sz="0" w:space="0" w:color="auto"/>
                <w:right w:val="none" w:sz="0" w:space="0" w:color="auto"/>
              </w:divBdr>
            </w:div>
            <w:div w:id="2011564016">
              <w:marLeft w:val="0"/>
              <w:marRight w:val="0"/>
              <w:marTop w:val="0"/>
              <w:marBottom w:val="0"/>
              <w:divBdr>
                <w:top w:val="none" w:sz="0" w:space="0" w:color="auto"/>
                <w:left w:val="none" w:sz="0" w:space="0" w:color="auto"/>
                <w:bottom w:val="none" w:sz="0" w:space="0" w:color="auto"/>
                <w:right w:val="none" w:sz="0" w:space="0" w:color="auto"/>
              </w:divBdr>
            </w:div>
            <w:div w:id="2066298426">
              <w:marLeft w:val="0"/>
              <w:marRight w:val="0"/>
              <w:marTop w:val="0"/>
              <w:marBottom w:val="0"/>
              <w:divBdr>
                <w:top w:val="none" w:sz="0" w:space="0" w:color="auto"/>
                <w:left w:val="none" w:sz="0" w:space="0" w:color="auto"/>
                <w:bottom w:val="none" w:sz="0" w:space="0" w:color="auto"/>
                <w:right w:val="none" w:sz="0" w:space="0" w:color="auto"/>
              </w:divBdr>
            </w:div>
            <w:div w:id="1451516057">
              <w:marLeft w:val="0"/>
              <w:marRight w:val="0"/>
              <w:marTop w:val="0"/>
              <w:marBottom w:val="0"/>
              <w:divBdr>
                <w:top w:val="none" w:sz="0" w:space="0" w:color="auto"/>
                <w:left w:val="none" w:sz="0" w:space="0" w:color="auto"/>
                <w:bottom w:val="none" w:sz="0" w:space="0" w:color="auto"/>
                <w:right w:val="none" w:sz="0" w:space="0" w:color="auto"/>
              </w:divBdr>
            </w:div>
            <w:div w:id="2091460072">
              <w:marLeft w:val="0"/>
              <w:marRight w:val="0"/>
              <w:marTop w:val="0"/>
              <w:marBottom w:val="0"/>
              <w:divBdr>
                <w:top w:val="none" w:sz="0" w:space="0" w:color="auto"/>
                <w:left w:val="none" w:sz="0" w:space="0" w:color="auto"/>
                <w:bottom w:val="none" w:sz="0" w:space="0" w:color="auto"/>
                <w:right w:val="none" w:sz="0" w:space="0" w:color="auto"/>
              </w:divBdr>
            </w:div>
            <w:div w:id="1495414069">
              <w:marLeft w:val="0"/>
              <w:marRight w:val="0"/>
              <w:marTop w:val="0"/>
              <w:marBottom w:val="0"/>
              <w:divBdr>
                <w:top w:val="none" w:sz="0" w:space="0" w:color="auto"/>
                <w:left w:val="none" w:sz="0" w:space="0" w:color="auto"/>
                <w:bottom w:val="none" w:sz="0" w:space="0" w:color="auto"/>
                <w:right w:val="none" w:sz="0" w:space="0" w:color="auto"/>
              </w:divBdr>
            </w:div>
            <w:div w:id="929890554">
              <w:marLeft w:val="0"/>
              <w:marRight w:val="0"/>
              <w:marTop w:val="0"/>
              <w:marBottom w:val="0"/>
              <w:divBdr>
                <w:top w:val="none" w:sz="0" w:space="0" w:color="auto"/>
                <w:left w:val="none" w:sz="0" w:space="0" w:color="auto"/>
                <w:bottom w:val="none" w:sz="0" w:space="0" w:color="auto"/>
                <w:right w:val="none" w:sz="0" w:space="0" w:color="auto"/>
              </w:divBdr>
            </w:div>
            <w:div w:id="1934430119">
              <w:marLeft w:val="0"/>
              <w:marRight w:val="0"/>
              <w:marTop w:val="0"/>
              <w:marBottom w:val="0"/>
              <w:divBdr>
                <w:top w:val="none" w:sz="0" w:space="0" w:color="auto"/>
                <w:left w:val="none" w:sz="0" w:space="0" w:color="auto"/>
                <w:bottom w:val="none" w:sz="0" w:space="0" w:color="auto"/>
                <w:right w:val="none" w:sz="0" w:space="0" w:color="auto"/>
              </w:divBdr>
            </w:div>
            <w:div w:id="121920003">
              <w:marLeft w:val="0"/>
              <w:marRight w:val="0"/>
              <w:marTop w:val="0"/>
              <w:marBottom w:val="0"/>
              <w:divBdr>
                <w:top w:val="none" w:sz="0" w:space="0" w:color="auto"/>
                <w:left w:val="none" w:sz="0" w:space="0" w:color="auto"/>
                <w:bottom w:val="none" w:sz="0" w:space="0" w:color="auto"/>
                <w:right w:val="none" w:sz="0" w:space="0" w:color="auto"/>
              </w:divBdr>
            </w:div>
            <w:div w:id="1265378832">
              <w:marLeft w:val="0"/>
              <w:marRight w:val="0"/>
              <w:marTop w:val="0"/>
              <w:marBottom w:val="0"/>
              <w:divBdr>
                <w:top w:val="none" w:sz="0" w:space="0" w:color="auto"/>
                <w:left w:val="none" w:sz="0" w:space="0" w:color="auto"/>
                <w:bottom w:val="none" w:sz="0" w:space="0" w:color="auto"/>
                <w:right w:val="none" w:sz="0" w:space="0" w:color="auto"/>
              </w:divBdr>
            </w:div>
            <w:div w:id="1254630961">
              <w:marLeft w:val="0"/>
              <w:marRight w:val="0"/>
              <w:marTop w:val="0"/>
              <w:marBottom w:val="0"/>
              <w:divBdr>
                <w:top w:val="none" w:sz="0" w:space="0" w:color="auto"/>
                <w:left w:val="none" w:sz="0" w:space="0" w:color="auto"/>
                <w:bottom w:val="none" w:sz="0" w:space="0" w:color="auto"/>
                <w:right w:val="none" w:sz="0" w:space="0" w:color="auto"/>
              </w:divBdr>
            </w:div>
            <w:div w:id="11501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1170">
      <w:bodyDiv w:val="1"/>
      <w:marLeft w:val="0"/>
      <w:marRight w:val="0"/>
      <w:marTop w:val="0"/>
      <w:marBottom w:val="0"/>
      <w:divBdr>
        <w:top w:val="none" w:sz="0" w:space="0" w:color="auto"/>
        <w:left w:val="none" w:sz="0" w:space="0" w:color="auto"/>
        <w:bottom w:val="none" w:sz="0" w:space="0" w:color="auto"/>
        <w:right w:val="none" w:sz="0" w:space="0" w:color="auto"/>
      </w:divBdr>
    </w:div>
    <w:div w:id="1907304063">
      <w:bodyDiv w:val="1"/>
      <w:marLeft w:val="0"/>
      <w:marRight w:val="0"/>
      <w:marTop w:val="0"/>
      <w:marBottom w:val="0"/>
      <w:divBdr>
        <w:top w:val="none" w:sz="0" w:space="0" w:color="auto"/>
        <w:left w:val="none" w:sz="0" w:space="0" w:color="auto"/>
        <w:bottom w:val="none" w:sz="0" w:space="0" w:color="auto"/>
        <w:right w:val="none" w:sz="0" w:space="0" w:color="auto"/>
      </w:divBdr>
      <w:divsChild>
        <w:div w:id="106852002">
          <w:marLeft w:val="0"/>
          <w:marRight w:val="0"/>
          <w:marTop w:val="0"/>
          <w:marBottom w:val="0"/>
          <w:divBdr>
            <w:top w:val="none" w:sz="0" w:space="0" w:color="auto"/>
            <w:left w:val="none" w:sz="0" w:space="0" w:color="auto"/>
            <w:bottom w:val="none" w:sz="0" w:space="0" w:color="auto"/>
            <w:right w:val="none" w:sz="0" w:space="0" w:color="auto"/>
          </w:divBdr>
          <w:divsChild>
            <w:div w:id="377363855">
              <w:marLeft w:val="0"/>
              <w:marRight w:val="0"/>
              <w:marTop w:val="0"/>
              <w:marBottom w:val="0"/>
              <w:divBdr>
                <w:top w:val="none" w:sz="0" w:space="0" w:color="auto"/>
                <w:left w:val="none" w:sz="0" w:space="0" w:color="auto"/>
                <w:bottom w:val="none" w:sz="0" w:space="0" w:color="auto"/>
                <w:right w:val="none" w:sz="0" w:space="0" w:color="auto"/>
              </w:divBdr>
            </w:div>
            <w:div w:id="396369308">
              <w:marLeft w:val="0"/>
              <w:marRight w:val="0"/>
              <w:marTop w:val="0"/>
              <w:marBottom w:val="0"/>
              <w:divBdr>
                <w:top w:val="none" w:sz="0" w:space="0" w:color="auto"/>
                <w:left w:val="none" w:sz="0" w:space="0" w:color="auto"/>
                <w:bottom w:val="none" w:sz="0" w:space="0" w:color="auto"/>
                <w:right w:val="none" w:sz="0" w:space="0" w:color="auto"/>
              </w:divBdr>
            </w:div>
            <w:div w:id="1992130091">
              <w:marLeft w:val="0"/>
              <w:marRight w:val="0"/>
              <w:marTop w:val="0"/>
              <w:marBottom w:val="0"/>
              <w:divBdr>
                <w:top w:val="none" w:sz="0" w:space="0" w:color="auto"/>
                <w:left w:val="none" w:sz="0" w:space="0" w:color="auto"/>
                <w:bottom w:val="none" w:sz="0" w:space="0" w:color="auto"/>
                <w:right w:val="none" w:sz="0" w:space="0" w:color="auto"/>
              </w:divBdr>
            </w:div>
            <w:div w:id="1809088332">
              <w:marLeft w:val="0"/>
              <w:marRight w:val="0"/>
              <w:marTop w:val="0"/>
              <w:marBottom w:val="0"/>
              <w:divBdr>
                <w:top w:val="none" w:sz="0" w:space="0" w:color="auto"/>
                <w:left w:val="none" w:sz="0" w:space="0" w:color="auto"/>
                <w:bottom w:val="none" w:sz="0" w:space="0" w:color="auto"/>
                <w:right w:val="none" w:sz="0" w:space="0" w:color="auto"/>
              </w:divBdr>
            </w:div>
            <w:div w:id="766465326">
              <w:marLeft w:val="0"/>
              <w:marRight w:val="0"/>
              <w:marTop w:val="0"/>
              <w:marBottom w:val="0"/>
              <w:divBdr>
                <w:top w:val="none" w:sz="0" w:space="0" w:color="auto"/>
                <w:left w:val="none" w:sz="0" w:space="0" w:color="auto"/>
                <w:bottom w:val="none" w:sz="0" w:space="0" w:color="auto"/>
                <w:right w:val="none" w:sz="0" w:space="0" w:color="auto"/>
              </w:divBdr>
            </w:div>
            <w:div w:id="1764913220">
              <w:marLeft w:val="0"/>
              <w:marRight w:val="0"/>
              <w:marTop w:val="0"/>
              <w:marBottom w:val="0"/>
              <w:divBdr>
                <w:top w:val="none" w:sz="0" w:space="0" w:color="auto"/>
                <w:left w:val="none" w:sz="0" w:space="0" w:color="auto"/>
                <w:bottom w:val="none" w:sz="0" w:space="0" w:color="auto"/>
                <w:right w:val="none" w:sz="0" w:space="0" w:color="auto"/>
              </w:divBdr>
            </w:div>
            <w:div w:id="2116171245">
              <w:marLeft w:val="0"/>
              <w:marRight w:val="0"/>
              <w:marTop w:val="0"/>
              <w:marBottom w:val="0"/>
              <w:divBdr>
                <w:top w:val="none" w:sz="0" w:space="0" w:color="auto"/>
                <w:left w:val="none" w:sz="0" w:space="0" w:color="auto"/>
                <w:bottom w:val="none" w:sz="0" w:space="0" w:color="auto"/>
                <w:right w:val="none" w:sz="0" w:space="0" w:color="auto"/>
              </w:divBdr>
            </w:div>
            <w:div w:id="1377385979">
              <w:marLeft w:val="0"/>
              <w:marRight w:val="0"/>
              <w:marTop w:val="0"/>
              <w:marBottom w:val="0"/>
              <w:divBdr>
                <w:top w:val="none" w:sz="0" w:space="0" w:color="auto"/>
                <w:left w:val="none" w:sz="0" w:space="0" w:color="auto"/>
                <w:bottom w:val="none" w:sz="0" w:space="0" w:color="auto"/>
                <w:right w:val="none" w:sz="0" w:space="0" w:color="auto"/>
              </w:divBdr>
            </w:div>
            <w:div w:id="1859807954">
              <w:marLeft w:val="0"/>
              <w:marRight w:val="0"/>
              <w:marTop w:val="0"/>
              <w:marBottom w:val="0"/>
              <w:divBdr>
                <w:top w:val="none" w:sz="0" w:space="0" w:color="auto"/>
                <w:left w:val="none" w:sz="0" w:space="0" w:color="auto"/>
                <w:bottom w:val="none" w:sz="0" w:space="0" w:color="auto"/>
                <w:right w:val="none" w:sz="0" w:space="0" w:color="auto"/>
              </w:divBdr>
            </w:div>
            <w:div w:id="324434393">
              <w:marLeft w:val="0"/>
              <w:marRight w:val="0"/>
              <w:marTop w:val="0"/>
              <w:marBottom w:val="0"/>
              <w:divBdr>
                <w:top w:val="none" w:sz="0" w:space="0" w:color="auto"/>
                <w:left w:val="none" w:sz="0" w:space="0" w:color="auto"/>
                <w:bottom w:val="none" w:sz="0" w:space="0" w:color="auto"/>
                <w:right w:val="none" w:sz="0" w:space="0" w:color="auto"/>
              </w:divBdr>
            </w:div>
            <w:div w:id="4301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8745">
      <w:bodyDiv w:val="1"/>
      <w:marLeft w:val="0"/>
      <w:marRight w:val="0"/>
      <w:marTop w:val="0"/>
      <w:marBottom w:val="0"/>
      <w:divBdr>
        <w:top w:val="none" w:sz="0" w:space="0" w:color="auto"/>
        <w:left w:val="none" w:sz="0" w:space="0" w:color="auto"/>
        <w:bottom w:val="none" w:sz="0" w:space="0" w:color="auto"/>
        <w:right w:val="none" w:sz="0" w:space="0" w:color="auto"/>
      </w:divBdr>
    </w:div>
    <w:div w:id="1932006289">
      <w:bodyDiv w:val="1"/>
      <w:marLeft w:val="0"/>
      <w:marRight w:val="0"/>
      <w:marTop w:val="0"/>
      <w:marBottom w:val="0"/>
      <w:divBdr>
        <w:top w:val="none" w:sz="0" w:space="0" w:color="auto"/>
        <w:left w:val="none" w:sz="0" w:space="0" w:color="auto"/>
        <w:bottom w:val="none" w:sz="0" w:space="0" w:color="auto"/>
        <w:right w:val="none" w:sz="0" w:space="0" w:color="auto"/>
      </w:divBdr>
    </w:div>
    <w:div w:id="1936743820">
      <w:bodyDiv w:val="1"/>
      <w:marLeft w:val="0"/>
      <w:marRight w:val="0"/>
      <w:marTop w:val="0"/>
      <w:marBottom w:val="0"/>
      <w:divBdr>
        <w:top w:val="none" w:sz="0" w:space="0" w:color="auto"/>
        <w:left w:val="none" w:sz="0" w:space="0" w:color="auto"/>
        <w:bottom w:val="none" w:sz="0" w:space="0" w:color="auto"/>
        <w:right w:val="none" w:sz="0" w:space="0" w:color="auto"/>
      </w:divBdr>
    </w:div>
    <w:div w:id="1958832895">
      <w:bodyDiv w:val="1"/>
      <w:marLeft w:val="0"/>
      <w:marRight w:val="0"/>
      <w:marTop w:val="0"/>
      <w:marBottom w:val="0"/>
      <w:divBdr>
        <w:top w:val="none" w:sz="0" w:space="0" w:color="auto"/>
        <w:left w:val="none" w:sz="0" w:space="0" w:color="auto"/>
        <w:bottom w:val="none" w:sz="0" w:space="0" w:color="auto"/>
        <w:right w:val="none" w:sz="0" w:space="0" w:color="auto"/>
      </w:divBdr>
    </w:div>
    <w:div w:id="2123070807">
      <w:bodyDiv w:val="1"/>
      <w:marLeft w:val="0"/>
      <w:marRight w:val="0"/>
      <w:marTop w:val="0"/>
      <w:marBottom w:val="0"/>
      <w:divBdr>
        <w:top w:val="none" w:sz="0" w:space="0" w:color="auto"/>
        <w:left w:val="none" w:sz="0" w:space="0" w:color="auto"/>
        <w:bottom w:val="none" w:sz="0" w:space="0" w:color="auto"/>
        <w:right w:val="none" w:sz="0" w:space="0" w:color="auto"/>
      </w:divBdr>
    </w:div>
    <w:div w:id="21463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0897/6f7e05a819ffc1f355e245db282207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12180897/6f7e05a819ffc1f355e245db28220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7C83-93E1-4F8C-9657-6ED12B98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31</Pages>
  <Words>10050</Words>
  <Characters>57287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234</cp:revision>
  <cp:lastPrinted>2023-03-23T04:22:00Z</cp:lastPrinted>
  <dcterms:created xsi:type="dcterms:W3CDTF">2023-03-01T06:12:00Z</dcterms:created>
  <dcterms:modified xsi:type="dcterms:W3CDTF">2023-03-23T04:27:00Z</dcterms:modified>
</cp:coreProperties>
</file>