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5F55" w:rsidRDefault="00D45F55" w:rsidP="00D45F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45F55" w:rsidRPr="00D45F55" w:rsidRDefault="00477749" w:rsidP="00D45F55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u w:val="single"/>
          <w:lang w:eastAsia="ru-RU"/>
        </w:rPr>
      </w:pPr>
      <w:r w:rsidRPr="00CC25A8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u w:val="single"/>
          <w:lang w:eastAsia="ru-RU"/>
        </w:rPr>
        <w:t>Приготовление шашлыка</w:t>
      </w:r>
      <w:proofErr w:type="gramStart"/>
      <w:r w:rsidR="00CC25A8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u w:val="single"/>
          <w:lang w:eastAsia="ru-RU"/>
        </w:rPr>
        <w:t>:</w:t>
      </w:r>
      <w:r w:rsidR="00D45F55" w:rsidRPr="00D45F55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u w:val="single"/>
          <w:lang w:eastAsia="ru-RU"/>
        </w:rPr>
        <w:t>м</w:t>
      </w:r>
      <w:proofErr w:type="gramEnd"/>
      <w:r w:rsidR="00D45F55" w:rsidRPr="00D45F55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u w:val="single"/>
          <w:lang w:eastAsia="ru-RU"/>
        </w:rPr>
        <w:t>ожно ли использовать закрытый мангал при противопожарном режиме</w:t>
      </w:r>
      <w:r w:rsidR="00A676D2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u w:val="single"/>
          <w:lang w:eastAsia="ru-RU"/>
        </w:rPr>
        <w:t>?</w:t>
      </w:r>
    </w:p>
    <w:p w:rsidR="00D45F55" w:rsidRPr="00D45F55" w:rsidRDefault="00477749" w:rsidP="00CC25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Спойлер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н</w:t>
      </w:r>
      <w:r w:rsidR="00D45F55" w:rsidRPr="00D45F55">
        <w:rPr>
          <w:rFonts w:ascii="Times New Roman" w:eastAsia="Times New Roman" w:hAnsi="Times New Roman" w:cs="Times New Roman"/>
          <w:sz w:val="28"/>
          <w:szCs w:val="28"/>
          <w:lang w:eastAsia="ru-RU"/>
        </w:rPr>
        <w:t>икак. При особом противопожарном режиме нельзя жарить мясо на мангале, даже закрытом, и сжигать мусор, даже в бочке.</w:t>
      </w:r>
    </w:p>
    <w:p w:rsidR="00D45F55" w:rsidRDefault="00CC25A8" w:rsidP="00CC25A8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3702205" cy="2468136"/>
            <wp:effectExtent l="0" t="0" r="0" b="8890"/>
            <wp:docPr id="1" name="Рисунок 1" descr="C:\Users\Lavrinovich\Desktop\агитация и пропаганда\2026\5 Май\25.05\6-9-1024x6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vrinovich\Desktop\агитация и пропаганда\2026\5 Май\25.05\6-9-1024x68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7929" cy="24719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5F55" w:rsidRDefault="00D45F55" w:rsidP="00D45F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45F55" w:rsidRDefault="00D45F55" w:rsidP="00D45F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45F55">
        <w:rPr>
          <w:rFonts w:ascii="Times New Roman" w:hAnsi="Times New Roman" w:cs="Times New Roman"/>
          <w:sz w:val="28"/>
          <w:szCs w:val="28"/>
          <w:shd w:val="clear" w:color="auto" w:fill="FFFFFF"/>
        </w:rPr>
        <w:t>В 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Иркутской</w:t>
      </w:r>
      <w:r w:rsidRPr="00D45F5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области продолжает действовать особый противопожарный режим. Это значит, что привычные дачные работы и отдых на природе попадают под жёсткие ограничения: </w:t>
      </w:r>
      <w:r w:rsidRPr="00CC25A8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разводить костры, жарить шашлыки на мангале и сжигать мусор в металлической бочке нельзя</w:t>
      </w:r>
      <w:r w:rsidRPr="00D45F55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D45F55" w:rsidRDefault="00D45F55" w:rsidP="00D45F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Государственный пожарный надзор </w:t>
      </w:r>
      <w:r w:rsidRPr="00D45F55">
        <w:rPr>
          <w:rFonts w:ascii="Times New Roman" w:hAnsi="Times New Roman" w:cs="Times New Roman"/>
          <w:sz w:val="28"/>
          <w:szCs w:val="28"/>
          <w:shd w:val="clear" w:color="auto" w:fill="FFFFFF"/>
        </w:rPr>
        <w:t>разъясняет, что обычные правила использования открытого огня действуют только при отсутствии введённого особого противопожарного режима. В таких условиях открытый огонь допускается лишь в специально оборудованных местах и при соблюдении требований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D45F55">
        <w:rPr>
          <w:rFonts w:ascii="Times New Roman" w:hAnsi="Times New Roman" w:cs="Times New Roman"/>
          <w:sz w:val="28"/>
          <w:szCs w:val="28"/>
          <w:shd w:val="clear" w:color="auto" w:fill="FFFFFF"/>
        </w:rPr>
        <w:t>безопасности.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D45F55" w:rsidRDefault="00D45F55" w:rsidP="00D45F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45F5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 обычный период на участке можно использовать мангал или жаровню, если расстояние от очага горения до зданий и построек составляет не менее пяти метров, а территория вокруг очищена от горючих материалов минимум на два метра. Для сжигания мусора в металлической ёмкости также предусмотрены отдельные требования: бочка должна быть установлена безопасно, а сверху её нужно иметь возможность полностью закрыть металлическим листом. </w:t>
      </w:r>
    </w:p>
    <w:p w:rsidR="00CC25A8" w:rsidRDefault="00D45F55" w:rsidP="00D45F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45F5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Однако при особом противопожарном режиме эти послабления не работают. Под запрет попадает не только костёр на земле, но и приготовление пищи на открытом огне или углях, в том числе с использованием мангалов, жаровен и других приспособлений.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Кроме того, </w:t>
      </w:r>
      <w:r w:rsidRPr="00D45F55">
        <w:rPr>
          <w:rFonts w:ascii="Times New Roman" w:hAnsi="Times New Roman" w:cs="Times New Roman"/>
          <w:sz w:val="28"/>
          <w:szCs w:val="28"/>
          <w:shd w:val="clear" w:color="auto" w:fill="FFFFFF"/>
        </w:rPr>
        <w:t>сжигание мусора в металлической бочке также считается использованием открытого огня.</w:t>
      </w:r>
      <w:r w:rsidR="00CC25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D45F55" w:rsidRDefault="00D45F55" w:rsidP="00D45F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45F55">
        <w:rPr>
          <w:rFonts w:ascii="Times New Roman" w:hAnsi="Times New Roman" w:cs="Times New Roman"/>
          <w:sz w:val="28"/>
          <w:szCs w:val="28"/>
          <w:shd w:val="clear" w:color="auto" w:fill="FFFFFF"/>
        </w:rPr>
        <w:t>В 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Иркутской</w:t>
      </w:r>
      <w:r w:rsidRPr="00D45F5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области осо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бый противопожарный режим начал действовать с 18 мая</w:t>
      </w:r>
      <w:r w:rsidRPr="00D45F5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 закончится 15 июня</w:t>
      </w:r>
      <w:r w:rsidRPr="00D45F55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D45F55" w:rsidRDefault="00D45F55" w:rsidP="00D45F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45F5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 нарушение требований пожарной безопасности в условиях особого противопожарного режима предусмотрены штрафы. Для граждан — </w:t>
      </w:r>
      <w:r w:rsidRPr="00CC25A8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от 10 до 20 тысяч рублей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Pr="00D45F55">
        <w:rPr>
          <w:rFonts w:ascii="Times New Roman" w:hAnsi="Times New Roman" w:cs="Times New Roman"/>
          <w:sz w:val="28"/>
          <w:szCs w:val="28"/>
          <w:shd w:val="clear" w:color="auto" w:fill="FFFFFF"/>
        </w:rPr>
        <w:t>Если из-за нарушения возник пожар или причинён ущерб, ответственность может быть строже.</w:t>
      </w:r>
    </w:p>
    <w:p w:rsidR="00D269A3" w:rsidRDefault="00D45F55" w:rsidP="00D45F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45F55">
        <w:rPr>
          <w:rFonts w:ascii="Times New Roman" w:hAnsi="Times New Roman" w:cs="Times New Roman"/>
          <w:sz w:val="28"/>
          <w:szCs w:val="28"/>
          <w:shd w:val="clear" w:color="auto" w:fill="FFFFFF"/>
        </w:rPr>
        <w:t>Запрет действует до отмены особого противопожарного режима. До этого момента безопасной альтернативой остаётся приготовление еды дома или в заведениях общепита, где используются оборудованные помещения и соблюдаются требования пожарной безопасности.</w:t>
      </w:r>
    </w:p>
    <w:p w:rsidR="00CC25A8" w:rsidRDefault="00CC25A8" w:rsidP="00D45F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bookmarkStart w:id="0" w:name="_GoBack"/>
      <w:bookmarkEnd w:id="0"/>
    </w:p>
    <w:p w:rsidR="00CC25A8" w:rsidRPr="0027021C" w:rsidRDefault="00CC25A8" w:rsidP="00CC25A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7021C">
        <w:rPr>
          <w:rFonts w:ascii="Times New Roman" w:eastAsia="Times New Roman" w:hAnsi="Times New Roman" w:cs="Times New Roman"/>
          <w:bCs/>
          <w:sz w:val="28"/>
          <w:szCs w:val="28"/>
        </w:rPr>
        <w:t xml:space="preserve">Отдел государственного пожарного надзора </w:t>
      </w:r>
    </w:p>
    <w:p w:rsidR="00CC25A8" w:rsidRPr="00D45F55" w:rsidRDefault="00CC25A8" w:rsidP="00CC25A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7021C">
        <w:rPr>
          <w:rFonts w:ascii="Times New Roman" w:eastAsia="Times New Roman" w:hAnsi="Times New Roman" w:cs="Times New Roman"/>
          <w:bCs/>
          <w:sz w:val="28"/>
          <w:szCs w:val="28"/>
        </w:rPr>
        <w:t>г. Черемхово, г. Свирска и Черемховского района</w:t>
      </w:r>
    </w:p>
    <w:sectPr w:rsidR="00CC25A8" w:rsidRPr="00D45F55" w:rsidSect="00CC25A8">
      <w:pgSz w:w="11906" w:h="16838" w:code="9"/>
      <w:pgMar w:top="142" w:right="424" w:bottom="0" w:left="851" w:header="142" w:footer="6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A3E"/>
    <w:rsid w:val="00477749"/>
    <w:rsid w:val="00A676D2"/>
    <w:rsid w:val="00C074F4"/>
    <w:rsid w:val="00CC25A8"/>
    <w:rsid w:val="00D269A3"/>
    <w:rsid w:val="00D45F55"/>
    <w:rsid w:val="00D77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45F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5F5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C25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25A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45F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5F5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C25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25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86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3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331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Lavrinovich</dc:creator>
  <cp:keywords/>
  <dc:description/>
  <cp:lastModifiedBy>Lavrinovich</cp:lastModifiedBy>
  <cp:revision>4</cp:revision>
  <dcterms:created xsi:type="dcterms:W3CDTF">2026-05-25T02:28:00Z</dcterms:created>
  <dcterms:modified xsi:type="dcterms:W3CDTF">2026-05-25T02:56:00Z</dcterms:modified>
</cp:coreProperties>
</file>