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72" w:rsidRDefault="00C05E72" w:rsidP="00C05E72">
      <w:pPr>
        <w:pStyle w:val="ac"/>
        <w:jc w:val="right"/>
        <w:rPr>
          <w:b w:val="0"/>
          <w:sz w:val="24"/>
          <w:szCs w:val="24"/>
          <w:lang w:eastAsia="x-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67310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E72" w:rsidRDefault="00C05E72" w:rsidP="00C05E72">
      <w:pPr>
        <w:jc w:val="center"/>
        <w:rPr>
          <w:b/>
        </w:rPr>
      </w:pPr>
    </w:p>
    <w:p w:rsidR="00C05E72" w:rsidRDefault="00C05E72" w:rsidP="00C05E72">
      <w:pPr>
        <w:jc w:val="center"/>
        <w:rPr>
          <w:b/>
        </w:rPr>
      </w:pPr>
    </w:p>
    <w:p w:rsidR="00C05E72" w:rsidRDefault="00C05E72" w:rsidP="00C05E72">
      <w:pPr>
        <w:jc w:val="center"/>
        <w:rPr>
          <w:b/>
        </w:rPr>
      </w:pPr>
    </w:p>
    <w:p w:rsidR="00C05E72" w:rsidRDefault="00C05E72" w:rsidP="00C05E72">
      <w:pPr>
        <w:jc w:val="center"/>
        <w:rPr>
          <w:b/>
        </w:rPr>
      </w:pPr>
      <w:r>
        <w:rPr>
          <w:b/>
        </w:rPr>
        <w:t>РОССИЙСКАЯ ФЕДЕРАЦИЯ</w:t>
      </w:r>
    </w:p>
    <w:p w:rsidR="00C05E72" w:rsidRDefault="00C05E72" w:rsidP="00C05E72">
      <w:pPr>
        <w:jc w:val="center"/>
        <w:rPr>
          <w:b/>
        </w:rPr>
      </w:pPr>
      <w:r>
        <w:rPr>
          <w:b/>
        </w:rPr>
        <w:t>ИРКУТСКАЯ ОБЛАСТЬ</w:t>
      </w:r>
    </w:p>
    <w:p w:rsidR="00C05E72" w:rsidRDefault="00C05E72" w:rsidP="00C05E72">
      <w:pPr>
        <w:jc w:val="center"/>
        <w:rPr>
          <w:b/>
        </w:rPr>
      </w:pPr>
      <w:r>
        <w:rPr>
          <w:b/>
        </w:rPr>
        <w:t>НУКУТСКИЙ МУНИЦИПАЛЬНЫЙ ОКРУГ</w:t>
      </w:r>
    </w:p>
    <w:p w:rsidR="00C05E72" w:rsidRDefault="00C05E72" w:rsidP="00C05E72">
      <w:pPr>
        <w:jc w:val="center"/>
        <w:rPr>
          <w:b/>
        </w:rPr>
      </w:pPr>
    </w:p>
    <w:p w:rsidR="00C05E72" w:rsidRDefault="00C05E72" w:rsidP="00C05E72">
      <w:pPr>
        <w:jc w:val="center"/>
        <w:rPr>
          <w:b/>
        </w:rPr>
      </w:pPr>
      <w:r>
        <w:rPr>
          <w:b/>
        </w:rPr>
        <w:t>АДМИНИСТРАЦИЯ НУКУТСКОГО МУНИЦИПАЛЬНОГО ОКРУГА</w:t>
      </w:r>
    </w:p>
    <w:p w:rsidR="00C05E72" w:rsidRDefault="00C05E72" w:rsidP="00C05E72">
      <w:pPr>
        <w:jc w:val="center"/>
        <w:rPr>
          <w:b/>
        </w:rPr>
      </w:pPr>
      <w:r>
        <w:rPr>
          <w:b/>
        </w:rPr>
        <w:t>ИРКУТСКОЙ ОБЛАСТИ</w:t>
      </w:r>
    </w:p>
    <w:p w:rsidR="00CE2874" w:rsidRDefault="00CE2874" w:rsidP="00C05E72">
      <w:pPr>
        <w:jc w:val="center"/>
        <w:rPr>
          <w:b/>
        </w:rPr>
      </w:pPr>
    </w:p>
    <w:p w:rsidR="00C05E72" w:rsidRPr="00B10B7E" w:rsidRDefault="00C05E72" w:rsidP="00C05E72">
      <w:pPr>
        <w:jc w:val="center"/>
        <w:rPr>
          <w:b/>
        </w:rPr>
      </w:pPr>
      <w:r>
        <w:rPr>
          <w:b/>
        </w:rPr>
        <w:t>ПОСТАНОВЛЕНИЕ</w:t>
      </w:r>
    </w:p>
    <w:p w:rsidR="00C05E72" w:rsidRPr="00B10B7E" w:rsidRDefault="00C05E72" w:rsidP="00C05E72">
      <w:pPr>
        <w:jc w:val="center"/>
        <w:rPr>
          <w:b/>
        </w:rPr>
      </w:pPr>
    </w:p>
    <w:p w:rsidR="00C05E72" w:rsidRPr="00B10B7E" w:rsidRDefault="004B4BB4" w:rsidP="00C05E72">
      <w:r w:rsidRPr="00EA2FE1">
        <w:rPr>
          <w:color w:val="auto"/>
        </w:rPr>
        <w:t>16</w:t>
      </w:r>
      <w:r w:rsidR="00C05E72" w:rsidRPr="00EA2FE1">
        <w:rPr>
          <w:color w:val="auto"/>
        </w:rPr>
        <w:t xml:space="preserve"> марта</w:t>
      </w:r>
      <w:r w:rsidR="00EA2FE1">
        <w:t xml:space="preserve"> 2026     </w:t>
      </w:r>
      <w:r w:rsidR="00C05E72" w:rsidRPr="00B10B7E">
        <w:t xml:space="preserve">     </w:t>
      </w:r>
      <w:r w:rsidR="00C05E72">
        <w:t xml:space="preserve">             </w:t>
      </w:r>
      <w:r w:rsidR="00EA2FE1">
        <w:t xml:space="preserve">        </w:t>
      </w:r>
      <w:r w:rsidR="00C05E72">
        <w:t xml:space="preserve">  № </w:t>
      </w:r>
      <w:r w:rsidR="00D77CD8">
        <w:t>344</w:t>
      </w:r>
      <w:r w:rsidR="00C05E72" w:rsidRPr="00B10B7E">
        <w:t xml:space="preserve">                               п. Новонукутский</w:t>
      </w:r>
    </w:p>
    <w:p w:rsidR="00C05E72" w:rsidRPr="00B10B7E" w:rsidRDefault="00C05E72" w:rsidP="00C05E72"/>
    <w:p w:rsidR="00C05E72" w:rsidRPr="00B10B7E" w:rsidRDefault="00C05E72" w:rsidP="00C05E72">
      <w:r w:rsidRPr="00B10B7E">
        <w:t>Об утверждении Плана мероприятий</w:t>
      </w:r>
    </w:p>
    <w:p w:rsidR="00C05E72" w:rsidRPr="00B10B7E" w:rsidRDefault="00C05E72" w:rsidP="00C05E72">
      <w:r>
        <w:t>(«дорожная карта»)</w:t>
      </w:r>
      <w:r w:rsidRPr="00C01425">
        <w:t xml:space="preserve"> </w:t>
      </w:r>
      <w:r w:rsidRPr="00B10B7E">
        <w:t>по пога</w:t>
      </w:r>
      <w:r>
        <w:t>шению</w:t>
      </w:r>
    </w:p>
    <w:p w:rsidR="00C05E72" w:rsidRPr="00B10B7E" w:rsidRDefault="00C05E72" w:rsidP="00C05E72">
      <w:r>
        <w:t>просроченной кредиторской</w:t>
      </w:r>
      <w:r w:rsidRPr="00C01425">
        <w:t xml:space="preserve"> </w:t>
      </w:r>
      <w:r w:rsidRPr="00B10B7E">
        <w:t>задолженности</w:t>
      </w:r>
    </w:p>
    <w:p w:rsidR="00C05E72" w:rsidRPr="00B10B7E" w:rsidRDefault="00C05E72" w:rsidP="00C05E72">
      <w:r>
        <w:t>Нукутского</w:t>
      </w:r>
      <w:r w:rsidRPr="00792A4C">
        <w:t xml:space="preserve"> </w:t>
      </w:r>
      <w:r>
        <w:t>муниципального округа</w:t>
      </w:r>
    </w:p>
    <w:p w:rsidR="00C05E72" w:rsidRPr="00B10B7E" w:rsidRDefault="00C05E72" w:rsidP="00C05E72"/>
    <w:p w:rsidR="00C05E72" w:rsidRDefault="00C75480" w:rsidP="00C75480">
      <w:r>
        <w:t xml:space="preserve">      </w:t>
      </w:r>
      <w:proofErr w:type="gramStart"/>
      <w:r w:rsidR="00C05E72" w:rsidRPr="00B10B7E">
        <w:t xml:space="preserve">В целях повышения качества управления финансами, создания условий и системы по сокращению и ликвидации просроченной кредиторской задолженности муниципальных учреждений </w:t>
      </w:r>
      <w:r w:rsidR="00C05E72">
        <w:t>Нукутского</w:t>
      </w:r>
      <w:r w:rsidR="00C05E72" w:rsidRPr="00D65239">
        <w:t xml:space="preserve"> </w:t>
      </w:r>
      <w:r w:rsidR="00C05E72">
        <w:t>муниципального округа</w:t>
      </w:r>
      <w:r w:rsidR="00EA2FE1">
        <w:t xml:space="preserve"> Иркутской области</w:t>
      </w:r>
      <w:r w:rsidR="00C05E72">
        <w:t xml:space="preserve">, </w:t>
      </w:r>
      <w:r w:rsidR="00D27502">
        <w:t>на основании Постановления прави</w:t>
      </w:r>
      <w:r w:rsidR="00D947AA">
        <w:t>тельства Иркутской</w:t>
      </w:r>
      <w:r w:rsidR="00EA2FE1">
        <w:t xml:space="preserve"> области от 26 декабря 2025 г.</w:t>
      </w:r>
      <w:r w:rsidR="00D947AA">
        <w:t xml:space="preserve"> № 107</w:t>
      </w:r>
      <w:r w:rsidR="00D27502">
        <w:t xml:space="preserve">6-пп «О соглашениях, которые предусматривают </w:t>
      </w:r>
      <w:r>
        <w:t>м</w:t>
      </w:r>
      <w:r w:rsidR="00D27502">
        <w:t>еры</w:t>
      </w:r>
      <w:r>
        <w:t xml:space="preserve"> по </w:t>
      </w:r>
      <w:r w:rsidR="00D27502">
        <w:t xml:space="preserve">социально-экономическому развитию и </w:t>
      </w:r>
      <w:r>
        <w:t>о</w:t>
      </w:r>
      <w:r w:rsidR="00D27502">
        <w:t>здоровлению</w:t>
      </w:r>
      <w:r>
        <w:t xml:space="preserve"> </w:t>
      </w:r>
      <w:r w:rsidR="00D27502">
        <w:t>муниципальных финансов муниципального района (муниципального округа, городского округа)</w:t>
      </w:r>
      <w:r w:rsidR="00D947AA">
        <w:t xml:space="preserve"> Иркутской области на 2026</w:t>
      </w:r>
      <w:r w:rsidR="00D27502">
        <w:t xml:space="preserve"> год», руководствуясь</w:t>
      </w:r>
      <w:proofErr w:type="gramEnd"/>
      <w:r w:rsidR="00D27502">
        <w:t xml:space="preserve"> </w:t>
      </w:r>
      <w:r w:rsidR="00C05E72">
        <w:t xml:space="preserve"> </w:t>
      </w:r>
      <w:proofErr w:type="spellStart"/>
      <w:r w:rsidR="00D947AA">
        <w:t>п.п</w:t>
      </w:r>
      <w:proofErr w:type="spellEnd"/>
      <w:r w:rsidR="00D947AA">
        <w:t xml:space="preserve">. 1.2 п.2 Соглашения </w:t>
      </w:r>
      <w:r w:rsidR="00C86AFB">
        <w:t>от 29</w:t>
      </w:r>
      <w:r w:rsidR="00EA2FE1">
        <w:t xml:space="preserve"> декабря 2025 г.</w:t>
      </w:r>
      <w:r w:rsidR="004C1B55">
        <w:t xml:space="preserve"> </w:t>
      </w:r>
      <w:r w:rsidR="00D947AA">
        <w:t xml:space="preserve">№ 11 </w:t>
      </w:r>
      <w:r w:rsidR="004C1B55">
        <w:t>«О мерах по социально-экономиче</w:t>
      </w:r>
      <w:r>
        <w:t xml:space="preserve">скому развитию и оздоровлению </w:t>
      </w:r>
      <w:r w:rsidR="004C1B55">
        <w:t>муниципальных финансов муниципального района (муниципального округа)</w:t>
      </w:r>
      <w:r w:rsidR="00D947AA">
        <w:t xml:space="preserve"> </w:t>
      </w:r>
      <w:proofErr w:type="gramStart"/>
      <w:r w:rsidR="00D947AA">
        <w:t>Иркутской</w:t>
      </w:r>
      <w:proofErr w:type="gramEnd"/>
      <w:r w:rsidR="00D947AA">
        <w:t xml:space="preserve"> области на 2026 год</w:t>
      </w:r>
      <w:r w:rsidR="004C1B55">
        <w:t>»</w:t>
      </w:r>
      <w:r w:rsidR="00EA2FE1">
        <w:t xml:space="preserve">, ст.36 Устава Нукутского муниципального округа, Администрация </w:t>
      </w:r>
    </w:p>
    <w:p w:rsidR="00C75480" w:rsidRPr="00B10B7E" w:rsidRDefault="00C75480" w:rsidP="00C05E72"/>
    <w:p w:rsidR="00C05E72" w:rsidRPr="00B10B7E" w:rsidRDefault="00C05E72" w:rsidP="00C05E72">
      <w:pPr>
        <w:jc w:val="center"/>
      </w:pPr>
      <w:r w:rsidRPr="00B10B7E">
        <w:t>ПОСТАНОВЛЯЕТ:</w:t>
      </w:r>
    </w:p>
    <w:p w:rsidR="00C05E72" w:rsidRPr="00B10B7E" w:rsidRDefault="00C05E72" w:rsidP="00C05E72"/>
    <w:p w:rsidR="00C05E72" w:rsidRDefault="00C05E72" w:rsidP="00C05E72">
      <w:pPr>
        <w:ind w:firstLine="426"/>
      </w:pPr>
      <w:r>
        <w:t>1. Утвердить План мероприятий («дорожную карту») на 2026 год по погашению (реструктуризации) просроченной кредиторской задолженности бюджета  Нукутского муниципального округа, образовавшейся по состоянию</w:t>
      </w:r>
      <w:r w:rsidR="007A150E">
        <w:t xml:space="preserve"> на 1 января 2026 г</w:t>
      </w:r>
      <w:r w:rsidR="00040C61">
        <w:t>ода</w:t>
      </w:r>
      <w:r w:rsidR="007A150E">
        <w:t>, согласно П</w:t>
      </w:r>
      <w:r>
        <w:t>риложен</w:t>
      </w:r>
      <w:r w:rsidR="00C75480">
        <w:t>ию № 1 к настоящему постановлению</w:t>
      </w:r>
      <w:r>
        <w:t>.</w:t>
      </w:r>
    </w:p>
    <w:p w:rsidR="00C05E72" w:rsidRDefault="007A150E" w:rsidP="00C05E72">
      <w:pPr>
        <w:ind w:firstLine="426"/>
      </w:pPr>
      <w:r>
        <w:lastRenderedPageBreak/>
        <w:t xml:space="preserve">2. Утвердить </w:t>
      </w:r>
      <w:r w:rsidR="004708CB">
        <w:t xml:space="preserve">Информацию </w:t>
      </w:r>
      <w:r w:rsidR="004708CB" w:rsidRPr="004708CB">
        <w:rPr>
          <w:rFonts w:hint="eastAsia"/>
        </w:rPr>
        <w:t>о</w:t>
      </w:r>
      <w:r w:rsidR="004708CB" w:rsidRPr="004708CB">
        <w:t xml:space="preserve"> </w:t>
      </w:r>
      <w:r w:rsidR="004708CB" w:rsidRPr="004708CB">
        <w:rPr>
          <w:rFonts w:hint="eastAsia"/>
        </w:rPr>
        <w:t>целевых</w:t>
      </w:r>
      <w:r w:rsidR="004708CB" w:rsidRPr="004708CB">
        <w:t xml:space="preserve"> </w:t>
      </w:r>
      <w:r w:rsidR="004708CB" w:rsidRPr="004708CB">
        <w:rPr>
          <w:rFonts w:hint="eastAsia"/>
        </w:rPr>
        <w:t>показателях</w:t>
      </w:r>
      <w:r w:rsidR="004708CB" w:rsidRPr="004708CB">
        <w:t xml:space="preserve"> </w:t>
      </w:r>
      <w:r w:rsidR="004708CB" w:rsidRPr="004708CB">
        <w:rPr>
          <w:rFonts w:hint="eastAsia"/>
        </w:rPr>
        <w:t>по</w:t>
      </w:r>
      <w:r w:rsidR="004708CB" w:rsidRPr="004708CB">
        <w:t xml:space="preserve"> </w:t>
      </w:r>
      <w:r w:rsidR="004708CB" w:rsidRPr="004708CB">
        <w:rPr>
          <w:rFonts w:hint="eastAsia"/>
        </w:rPr>
        <w:t>снижению</w:t>
      </w:r>
      <w:r w:rsidR="004708CB" w:rsidRPr="004708CB">
        <w:t xml:space="preserve"> (</w:t>
      </w:r>
      <w:proofErr w:type="spellStart"/>
      <w:r w:rsidR="004708CB" w:rsidRPr="004708CB">
        <w:rPr>
          <w:rFonts w:hint="eastAsia"/>
        </w:rPr>
        <w:t>неувеличению</w:t>
      </w:r>
      <w:proofErr w:type="spellEnd"/>
      <w:r w:rsidR="004708CB" w:rsidRPr="004708CB">
        <w:t xml:space="preserve">) </w:t>
      </w:r>
      <w:r w:rsidR="004708CB" w:rsidRPr="004708CB">
        <w:rPr>
          <w:rFonts w:hint="eastAsia"/>
        </w:rPr>
        <w:t>просроченной</w:t>
      </w:r>
      <w:r w:rsidR="004708CB" w:rsidRPr="004708CB">
        <w:t xml:space="preserve"> </w:t>
      </w:r>
      <w:r w:rsidR="004708CB" w:rsidRPr="004708CB">
        <w:rPr>
          <w:rFonts w:hint="eastAsia"/>
        </w:rPr>
        <w:t>кредиторской</w:t>
      </w:r>
      <w:r w:rsidR="004708CB" w:rsidRPr="004708CB">
        <w:t xml:space="preserve"> </w:t>
      </w:r>
      <w:r w:rsidR="004708CB" w:rsidRPr="004708CB">
        <w:rPr>
          <w:rFonts w:hint="eastAsia"/>
        </w:rPr>
        <w:t>задолженности</w:t>
      </w:r>
      <w:r w:rsidR="004708CB" w:rsidRPr="004708CB">
        <w:t xml:space="preserve"> </w:t>
      </w:r>
      <w:r w:rsidR="004708CB" w:rsidRPr="004708CB">
        <w:rPr>
          <w:rFonts w:hint="eastAsia"/>
        </w:rPr>
        <w:t>казенных</w:t>
      </w:r>
      <w:r w:rsidR="004708CB" w:rsidRPr="004708CB">
        <w:t xml:space="preserve"> </w:t>
      </w:r>
      <w:r w:rsidR="004708CB" w:rsidRPr="004708CB">
        <w:rPr>
          <w:rFonts w:hint="eastAsia"/>
        </w:rPr>
        <w:t>учреждений</w:t>
      </w:r>
      <w:r w:rsidR="004708CB" w:rsidRPr="004708CB">
        <w:t xml:space="preserve"> </w:t>
      </w:r>
      <w:r w:rsidR="004708CB" w:rsidRPr="004708CB">
        <w:rPr>
          <w:rFonts w:hint="eastAsia"/>
        </w:rPr>
        <w:t>Нукутского</w:t>
      </w:r>
      <w:r w:rsidR="004708CB" w:rsidRPr="004708CB">
        <w:t xml:space="preserve"> </w:t>
      </w:r>
      <w:r w:rsidR="004708CB" w:rsidRPr="004708CB">
        <w:rPr>
          <w:rFonts w:hint="eastAsia"/>
        </w:rPr>
        <w:t>муниципального</w:t>
      </w:r>
      <w:r w:rsidR="004708CB" w:rsidRPr="004708CB">
        <w:t xml:space="preserve"> </w:t>
      </w:r>
      <w:r w:rsidR="004708CB" w:rsidRPr="004708CB">
        <w:rPr>
          <w:rFonts w:hint="eastAsia"/>
        </w:rPr>
        <w:t>округа</w:t>
      </w:r>
      <w:r w:rsidR="004708CB" w:rsidRPr="004708CB">
        <w:t xml:space="preserve">, </w:t>
      </w:r>
      <w:r w:rsidR="004708CB" w:rsidRPr="004708CB">
        <w:rPr>
          <w:rFonts w:hint="eastAsia"/>
        </w:rPr>
        <w:t>образовавшейся</w:t>
      </w:r>
      <w:r w:rsidR="004708CB" w:rsidRPr="004708CB">
        <w:t xml:space="preserve"> </w:t>
      </w:r>
      <w:r w:rsidR="004708CB" w:rsidRPr="004708CB">
        <w:rPr>
          <w:rFonts w:hint="eastAsia"/>
        </w:rPr>
        <w:t>по</w:t>
      </w:r>
      <w:r w:rsidR="004708CB" w:rsidRPr="004708CB">
        <w:t xml:space="preserve"> </w:t>
      </w:r>
      <w:r w:rsidR="004708CB" w:rsidRPr="004708CB">
        <w:rPr>
          <w:rFonts w:hint="eastAsia"/>
        </w:rPr>
        <w:t>состоянию</w:t>
      </w:r>
      <w:r w:rsidR="004708CB" w:rsidRPr="004708CB">
        <w:t xml:space="preserve"> </w:t>
      </w:r>
      <w:r w:rsidR="004708CB" w:rsidRPr="004708CB">
        <w:rPr>
          <w:rFonts w:hint="eastAsia"/>
        </w:rPr>
        <w:t>на</w:t>
      </w:r>
      <w:r w:rsidR="004708CB" w:rsidRPr="004708CB">
        <w:t xml:space="preserve"> 1 </w:t>
      </w:r>
      <w:r w:rsidR="004708CB" w:rsidRPr="004708CB">
        <w:rPr>
          <w:rFonts w:hint="eastAsia"/>
        </w:rPr>
        <w:t>января</w:t>
      </w:r>
      <w:r w:rsidR="004708CB" w:rsidRPr="004708CB">
        <w:t xml:space="preserve"> 2026 </w:t>
      </w:r>
      <w:r w:rsidR="004708CB" w:rsidRPr="004708CB">
        <w:rPr>
          <w:rFonts w:hint="eastAsia"/>
        </w:rPr>
        <w:t>г</w:t>
      </w:r>
      <w:r w:rsidR="004708CB" w:rsidRPr="004708CB">
        <w:t>.</w:t>
      </w:r>
      <w:r>
        <w:t>, согласно П</w:t>
      </w:r>
      <w:r w:rsidR="00C05E72">
        <w:t>риложен</w:t>
      </w:r>
      <w:r w:rsidR="00C75480">
        <w:t>ию № 2 к настоящему постановлению</w:t>
      </w:r>
      <w:r w:rsidR="00C05E72">
        <w:t>.</w:t>
      </w:r>
    </w:p>
    <w:p w:rsidR="007A150E" w:rsidRDefault="006C7B93" w:rsidP="007A150E">
      <w:pPr>
        <w:ind w:firstLine="426"/>
      </w:pPr>
      <w:r>
        <w:t>3</w:t>
      </w:r>
      <w:r w:rsidR="004708CB">
        <w:t>. Утвердить И</w:t>
      </w:r>
      <w:r w:rsidR="007A150E">
        <w:t xml:space="preserve">нформацию </w:t>
      </w:r>
      <w:r w:rsidR="004708CB" w:rsidRPr="004708CB">
        <w:rPr>
          <w:rFonts w:hint="eastAsia"/>
        </w:rPr>
        <w:t>о</w:t>
      </w:r>
      <w:r w:rsidR="004708CB" w:rsidRPr="004708CB">
        <w:t xml:space="preserve"> </w:t>
      </w:r>
      <w:r w:rsidR="004708CB" w:rsidRPr="004708CB">
        <w:rPr>
          <w:rFonts w:hint="eastAsia"/>
        </w:rPr>
        <w:t>целевых</w:t>
      </w:r>
      <w:r w:rsidR="004708CB" w:rsidRPr="004708CB">
        <w:t xml:space="preserve"> </w:t>
      </w:r>
      <w:r w:rsidR="004708CB" w:rsidRPr="004708CB">
        <w:rPr>
          <w:rFonts w:hint="eastAsia"/>
        </w:rPr>
        <w:t>показателях</w:t>
      </w:r>
      <w:r w:rsidR="004708CB" w:rsidRPr="004708CB">
        <w:t xml:space="preserve"> </w:t>
      </w:r>
      <w:r w:rsidR="004708CB" w:rsidRPr="004708CB">
        <w:rPr>
          <w:rFonts w:hint="eastAsia"/>
        </w:rPr>
        <w:t>по</w:t>
      </w:r>
      <w:r w:rsidR="004708CB" w:rsidRPr="004708CB">
        <w:t xml:space="preserve"> </w:t>
      </w:r>
      <w:r w:rsidR="004708CB" w:rsidRPr="004708CB">
        <w:rPr>
          <w:rFonts w:hint="eastAsia"/>
        </w:rPr>
        <w:t>снижению</w:t>
      </w:r>
      <w:r w:rsidR="004708CB" w:rsidRPr="004708CB">
        <w:t xml:space="preserve"> (</w:t>
      </w:r>
      <w:proofErr w:type="spellStart"/>
      <w:r w:rsidR="004708CB" w:rsidRPr="004708CB">
        <w:rPr>
          <w:rFonts w:hint="eastAsia"/>
        </w:rPr>
        <w:t>неувеличению</w:t>
      </w:r>
      <w:proofErr w:type="spellEnd"/>
      <w:r w:rsidR="004708CB" w:rsidRPr="004708CB">
        <w:t xml:space="preserve">) </w:t>
      </w:r>
      <w:r w:rsidR="004708CB" w:rsidRPr="004708CB">
        <w:rPr>
          <w:rFonts w:hint="eastAsia"/>
        </w:rPr>
        <w:t>просроченной</w:t>
      </w:r>
      <w:r w:rsidR="004708CB" w:rsidRPr="004708CB">
        <w:t xml:space="preserve"> </w:t>
      </w:r>
      <w:r w:rsidR="004708CB" w:rsidRPr="004708CB">
        <w:rPr>
          <w:rFonts w:hint="eastAsia"/>
        </w:rPr>
        <w:t>кредиторской</w:t>
      </w:r>
      <w:r w:rsidR="004708CB" w:rsidRPr="004708CB">
        <w:t xml:space="preserve"> </w:t>
      </w:r>
      <w:r w:rsidR="004708CB" w:rsidRPr="004708CB">
        <w:rPr>
          <w:rFonts w:hint="eastAsia"/>
        </w:rPr>
        <w:t>задолженности</w:t>
      </w:r>
      <w:r w:rsidR="004708CB" w:rsidRPr="004708CB">
        <w:t xml:space="preserve"> </w:t>
      </w:r>
      <w:r w:rsidR="004708CB" w:rsidRPr="004708CB">
        <w:rPr>
          <w:rFonts w:hint="eastAsia"/>
        </w:rPr>
        <w:t>бюджетных</w:t>
      </w:r>
      <w:r w:rsidR="004708CB" w:rsidRPr="004708CB">
        <w:t xml:space="preserve"> </w:t>
      </w:r>
      <w:r w:rsidR="004708CB" w:rsidRPr="004708CB">
        <w:rPr>
          <w:rFonts w:hint="eastAsia"/>
        </w:rPr>
        <w:t>учреждений</w:t>
      </w:r>
      <w:r w:rsidR="004708CB" w:rsidRPr="004708CB">
        <w:t xml:space="preserve"> </w:t>
      </w:r>
      <w:r w:rsidR="004708CB" w:rsidRPr="004708CB">
        <w:rPr>
          <w:rFonts w:hint="eastAsia"/>
        </w:rPr>
        <w:t>Нукутского</w:t>
      </w:r>
      <w:r w:rsidR="004708CB" w:rsidRPr="004708CB">
        <w:t xml:space="preserve"> </w:t>
      </w:r>
      <w:r w:rsidR="004708CB" w:rsidRPr="004708CB">
        <w:rPr>
          <w:rFonts w:hint="eastAsia"/>
        </w:rPr>
        <w:t>муниципального</w:t>
      </w:r>
      <w:r w:rsidR="004708CB" w:rsidRPr="004708CB">
        <w:t xml:space="preserve"> </w:t>
      </w:r>
      <w:r w:rsidR="004708CB" w:rsidRPr="004708CB">
        <w:rPr>
          <w:rFonts w:hint="eastAsia"/>
        </w:rPr>
        <w:t>округа</w:t>
      </w:r>
      <w:r w:rsidR="004708CB" w:rsidRPr="004708CB">
        <w:t xml:space="preserve">, </w:t>
      </w:r>
      <w:r w:rsidR="004708CB" w:rsidRPr="004708CB">
        <w:rPr>
          <w:rFonts w:hint="eastAsia"/>
        </w:rPr>
        <w:t>образовавшейся</w:t>
      </w:r>
      <w:r w:rsidR="004708CB" w:rsidRPr="004708CB">
        <w:t xml:space="preserve"> </w:t>
      </w:r>
      <w:r w:rsidR="004708CB" w:rsidRPr="004708CB">
        <w:rPr>
          <w:rFonts w:hint="eastAsia"/>
        </w:rPr>
        <w:t>по</w:t>
      </w:r>
      <w:r w:rsidR="004708CB" w:rsidRPr="004708CB">
        <w:t xml:space="preserve"> </w:t>
      </w:r>
      <w:r w:rsidR="004708CB" w:rsidRPr="004708CB">
        <w:rPr>
          <w:rFonts w:hint="eastAsia"/>
        </w:rPr>
        <w:t>состоянию</w:t>
      </w:r>
      <w:r w:rsidR="004708CB" w:rsidRPr="004708CB">
        <w:t xml:space="preserve"> </w:t>
      </w:r>
      <w:r w:rsidR="004708CB" w:rsidRPr="004708CB">
        <w:rPr>
          <w:rFonts w:hint="eastAsia"/>
        </w:rPr>
        <w:t>на</w:t>
      </w:r>
      <w:r w:rsidR="004708CB" w:rsidRPr="004708CB">
        <w:t xml:space="preserve"> 1 </w:t>
      </w:r>
      <w:r w:rsidR="004708CB" w:rsidRPr="004708CB">
        <w:rPr>
          <w:rFonts w:hint="eastAsia"/>
        </w:rPr>
        <w:t>января</w:t>
      </w:r>
      <w:r w:rsidR="004708CB" w:rsidRPr="004708CB">
        <w:t xml:space="preserve"> 2026 </w:t>
      </w:r>
      <w:r w:rsidR="004708CB" w:rsidRPr="004708CB">
        <w:rPr>
          <w:rFonts w:hint="eastAsia"/>
        </w:rPr>
        <w:t>г</w:t>
      </w:r>
      <w:r w:rsidR="004708CB" w:rsidRPr="004708CB">
        <w:t>.</w:t>
      </w:r>
      <w:r w:rsidR="007A150E">
        <w:t>, согласно Приложению № 3 к настоящему постановлению.</w:t>
      </w:r>
    </w:p>
    <w:p w:rsidR="00C05E72" w:rsidRDefault="006C7B93" w:rsidP="00C05E72">
      <w:pPr>
        <w:ind w:firstLine="426"/>
      </w:pPr>
      <w:r>
        <w:t>4</w:t>
      </w:r>
      <w:r w:rsidR="00C05E72" w:rsidRPr="00B10B7E">
        <w:t xml:space="preserve">. </w:t>
      </w:r>
      <w:r w:rsidR="00C05E72">
        <w:t>Настоящее</w:t>
      </w:r>
      <w:r w:rsidR="00C05E72" w:rsidRPr="00B10B7E">
        <w:t xml:space="preserve"> постановление распространяется на правоотно</w:t>
      </w:r>
      <w:r w:rsidR="00C05E72">
        <w:t>шения, возникшие с 1 января 2026</w:t>
      </w:r>
      <w:r w:rsidR="00C05E72" w:rsidRPr="00B10B7E">
        <w:t xml:space="preserve"> года.</w:t>
      </w:r>
    </w:p>
    <w:p w:rsidR="00C05E72" w:rsidRPr="00B86318" w:rsidRDefault="006C7B93" w:rsidP="00C05E72">
      <w:pPr>
        <w:ind w:firstLine="426"/>
      </w:pPr>
      <w:r>
        <w:t>5</w:t>
      </w:r>
      <w:r w:rsidR="00C05E72">
        <w:t xml:space="preserve">. </w:t>
      </w:r>
      <w:r w:rsidR="00C05E72" w:rsidRPr="00B86318">
        <w:t>Опубликова</w:t>
      </w:r>
      <w:r w:rsidR="00C75480">
        <w:t xml:space="preserve">ть и разместить настоящее постановление </w:t>
      </w:r>
      <w:r w:rsidR="00C05E72" w:rsidRPr="00B86318">
        <w:t xml:space="preserve">в сетевом издании «Нукутский муниципальный </w:t>
      </w:r>
      <w:proofErr w:type="spellStart"/>
      <w:r w:rsidR="00C05E72" w:rsidRPr="00B86318">
        <w:t>округ</w:t>
      </w:r>
      <w:proofErr w:type="gramStart"/>
      <w:r w:rsidR="00C05E72" w:rsidRPr="00B86318">
        <w:t>.р</w:t>
      </w:r>
      <w:proofErr w:type="gramEnd"/>
      <w:r w:rsidR="00C05E72" w:rsidRPr="00B86318">
        <w:t>ф</w:t>
      </w:r>
      <w:proofErr w:type="spellEnd"/>
      <w:r w:rsidR="00C05E72" w:rsidRPr="00B86318">
        <w:t xml:space="preserve">» в информационно-телекоммуникационной сети «Интернет» по электронному адресу </w:t>
      </w:r>
      <w:hyperlink r:id="rId8" w:history="1">
        <w:r w:rsidR="00C05E72" w:rsidRPr="00B86318">
          <w:rPr>
            <w:rStyle w:val="a7"/>
            <w:lang w:val="en-US"/>
          </w:rPr>
          <w:t>https</w:t>
        </w:r>
        <w:r w:rsidR="00C05E72" w:rsidRPr="00B86318">
          <w:rPr>
            <w:rStyle w:val="a7"/>
          </w:rPr>
          <w:t>://</w:t>
        </w:r>
        <w:proofErr w:type="spellStart"/>
        <w:r w:rsidR="00C05E72" w:rsidRPr="00B86318">
          <w:rPr>
            <w:rStyle w:val="a7"/>
            <w:lang w:val="en-US"/>
          </w:rPr>
          <w:t>nukut</w:t>
        </w:r>
        <w:proofErr w:type="spellEnd"/>
        <w:r w:rsidR="00C05E72" w:rsidRPr="00B86318">
          <w:rPr>
            <w:rStyle w:val="a7"/>
          </w:rPr>
          <w:t>.</w:t>
        </w:r>
        <w:proofErr w:type="spellStart"/>
        <w:r w:rsidR="00C05E72" w:rsidRPr="00B86318">
          <w:rPr>
            <w:rStyle w:val="a7"/>
            <w:lang w:val="en-US"/>
          </w:rPr>
          <w:t>mo</w:t>
        </w:r>
        <w:proofErr w:type="spellEnd"/>
        <w:r w:rsidR="00C05E72" w:rsidRPr="00B86318">
          <w:rPr>
            <w:rStyle w:val="a7"/>
          </w:rPr>
          <w:t>38.</w:t>
        </w:r>
        <w:proofErr w:type="spellStart"/>
        <w:r w:rsidR="00C05E72" w:rsidRPr="00B86318">
          <w:rPr>
            <w:rStyle w:val="a7"/>
            <w:lang w:val="en-US"/>
          </w:rPr>
          <w:t>ru</w:t>
        </w:r>
        <w:proofErr w:type="spellEnd"/>
        <w:r w:rsidR="00C05E72" w:rsidRPr="00B86318">
          <w:rPr>
            <w:rStyle w:val="a7"/>
          </w:rPr>
          <w:t>/</w:t>
        </w:r>
      </w:hyperlink>
      <w:r w:rsidR="00C05E72" w:rsidRPr="00B86318">
        <w:t>.</w:t>
      </w:r>
    </w:p>
    <w:p w:rsidR="00C05E72" w:rsidRPr="00B10B7E" w:rsidRDefault="006C7B93" w:rsidP="00C05E72">
      <w:pPr>
        <w:ind w:firstLine="426"/>
      </w:pPr>
      <w:r>
        <w:t>6</w:t>
      </w:r>
      <w:r w:rsidR="00C05E72" w:rsidRPr="00B10B7E">
        <w:t xml:space="preserve">. </w:t>
      </w:r>
      <w:proofErr w:type="gramStart"/>
      <w:r w:rsidR="00C05E72" w:rsidRPr="00B10B7E">
        <w:t>Контроль за</w:t>
      </w:r>
      <w:proofErr w:type="gramEnd"/>
      <w:r w:rsidR="00C05E72" w:rsidRPr="00B10B7E">
        <w:t xml:space="preserve"> исполнением настоящего постан</w:t>
      </w:r>
      <w:r w:rsidR="00C05E72">
        <w:t xml:space="preserve">овления возложить на </w:t>
      </w:r>
      <w:r w:rsidR="007A150E">
        <w:t xml:space="preserve">первого заместителя главы Нукутского </w:t>
      </w:r>
      <w:r w:rsidR="00C05E72">
        <w:t xml:space="preserve">муниципального округа </w:t>
      </w:r>
      <w:r w:rsidR="007A150E">
        <w:t>Н.А. Платонову</w:t>
      </w:r>
      <w:r w:rsidR="00C05E72" w:rsidRPr="00B10B7E">
        <w:t>.</w:t>
      </w:r>
    </w:p>
    <w:p w:rsidR="00C05E72" w:rsidRDefault="00C05E72" w:rsidP="00C05E72"/>
    <w:p w:rsidR="00C05E72" w:rsidRPr="00B10B7E" w:rsidRDefault="00C05E72" w:rsidP="00C05E72"/>
    <w:p w:rsidR="00B11A6E" w:rsidRDefault="00040C61" w:rsidP="00040C61">
      <w:r w:rsidRPr="00040C61">
        <w:rPr>
          <w:rFonts w:hint="eastAsia"/>
        </w:rPr>
        <w:t>Глава</w:t>
      </w:r>
      <w:r w:rsidRPr="00040C61">
        <w:t xml:space="preserve"> </w:t>
      </w:r>
      <w:r w:rsidRPr="00040C61">
        <w:rPr>
          <w:rFonts w:hint="eastAsia"/>
        </w:rPr>
        <w:t>Нукутского</w:t>
      </w:r>
      <w:r w:rsidRPr="00040C61">
        <w:t xml:space="preserve"> </w:t>
      </w:r>
    </w:p>
    <w:p w:rsidR="00C05E72" w:rsidRPr="00B10B7E" w:rsidRDefault="00040C61" w:rsidP="00040C61">
      <w:r w:rsidRPr="00040C61">
        <w:rPr>
          <w:rFonts w:hint="eastAsia"/>
        </w:rPr>
        <w:t>муниципального</w:t>
      </w:r>
      <w:r w:rsidRPr="00040C61">
        <w:t xml:space="preserve"> </w:t>
      </w:r>
      <w:r w:rsidRPr="00040C61">
        <w:rPr>
          <w:rFonts w:hint="eastAsia"/>
        </w:rPr>
        <w:t>округа</w:t>
      </w:r>
      <w:r w:rsidR="00B11A6E">
        <w:t xml:space="preserve">                       </w:t>
      </w:r>
      <w:r w:rsidRPr="00040C61">
        <w:t xml:space="preserve">                           </w:t>
      </w:r>
      <w:r w:rsidR="00C05E72">
        <w:t xml:space="preserve">   </w:t>
      </w:r>
      <w:r w:rsidR="00C05E72" w:rsidRPr="00B10B7E">
        <w:t>А.М.</w:t>
      </w:r>
      <w:r w:rsidR="00C05E72">
        <w:t xml:space="preserve"> Платохонов</w:t>
      </w: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C05E72" w:rsidRDefault="00C05E72" w:rsidP="00C05E72">
      <w:pPr>
        <w:jc w:val="right"/>
        <w:rPr>
          <w:spacing w:val="2"/>
        </w:rPr>
      </w:pPr>
    </w:p>
    <w:p w:rsidR="004B4BB4" w:rsidRPr="00AC1218" w:rsidRDefault="004B4BB4" w:rsidP="004B4BB4">
      <w:pPr>
        <w:widowControl w:val="0"/>
        <w:jc w:val="right"/>
        <w:rPr>
          <w:rFonts w:ascii="Times New Roman" w:hAnsi="Times New Roman"/>
          <w:sz w:val="24"/>
          <w:szCs w:val="24"/>
        </w:rPr>
      </w:pPr>
      <w:r w:rsidRPr="00AC1218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EA2FE1" w:rsidRDefault="00AC1218" w:rsidP="00EA2FE1">
      <w:pPr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</w:t>
      </w:r>
      <w:r w:rsidR="004B4BB4" w:rsidRPr="00AC1218">
        <w:rPr>
          <w:rFonts w:ascii="Times New Roman" w:hAnsi="Times New Roman"/>
          <w:sz w:val="24"/>
          <w:szCs w:val="24"/>
        </w:rPr>
        <w:t xml:space="preserve">ю </w:t>
      </w:r>
      <w:r w:rsidRPr="00AC1218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4B4BB4" w:rsidRPr="00AC1218" w:rsidRDefault="00AC1218" w:rsidP="00EA2FE1">
      <w:pPr>
        <w:widowControl w:val="0"/>
        <w:jc w:val="right"/>
        <w:rPr>
          <w:rFonts w:ascii="Times New Roman" w:hAnsi="Times New Roman"/>
          <w:sz w:val="24"/>
          <w:szCs w:val="24"/>
        </w:rPr>
      </w:pPr>
      <w:r w:rsidRPr="00AC1218">
        <w:rPr>
          <w:rFonts w:ascii="Times New Roman" w:hAnsi="Times New Roman"/>
          <w:sz w:val="24"/>
          <w:szCs w:val="24"/>
        </w:rPr>
        <w:t>Нукутского муниципального округа</w:t>
      </w:r>
    </w:p>
    <w:p w:rsidR="00C05E72" w:rsidRPr="00AC1218" w:rsidRDefault="00EA2FE1" w:rsidP="004B4BB4">
      <w:pPr>
        <w:pStyle w:val="formattexttopleveltext"/>
        <w:spacing w:before="0" w:beforeAutospacing="0" w:after="0" w:afterAutospacing="0"/>
        <w:jc w:val="right"/>
        <w:rPr>
          <w:color w:val="2D2D2D"/>
          <w:spacing w:val="2"/>
        </w:rPr>
      </w:pPr>
      <w:r>
        <w:t>от 16.03.2026</w:t>
      </w:r>
      <w:r w:rsidR="004B4BB4" w:rsidRPr="00AC1218">
        <w:t xml:space="preserve"> №</w:t>
      </w:r>
      <w:r w:rsidR="00B11A6E">
        <w:t xml:space="preserve"> 344</w:t>
      </w:r>
    </w:p>
    <w:p w:rsidR="004B4BB4" w:rsidRDefault="004B4BB4" w:rsidP="00C05E72">
      <w:pPr>
        <w:pStyle w:val="formattexttopleveltext"/>
        <w:spacing w:before="0" w:beforeAutospacing="0" w:after="0" w:afterAutospacing="0"/>
        <w:jc w:val="center"/>
        <w:rPr>
          <w:spacing w:val="2"/>
        </w:rPr>
      </w:pPr>
    </w:p>
    <w:p w:rsidR="00C05E72" w:rsidRPr="00B10B7E" w:rsidRDefault="00C05E72" w:rsidP="00C05E72">
      <w:pPr>
        <w:pStyle w:val="formattexttopleveltext"/>
        <w:spacing w:before="0" w:beforeAutospacing="0" w:after="0" w:afterAutospacing="0"/>
        <w:jc w:val="center"/>
        <w:rPr>
          <w:color w:val="2D2D2D"/>
          <w:spacing w:val="2"/>
        </w:rPr>
      </w:pPr>
      <w:r w:rsidRPr="009407B4">
        <w:rPr>
          <w:spacing w:val="2"/>
        </w:rPr>
        <w:t>План мероприятий (</w:t>
      </w:r>
      <w:r>
        <w:rPr>
          <w:spacing w:val="2"/>
        </w:rPr>
        <w:t>«</w:t>
      </w:r>
      <w:r w:rsidRPr="009407B4">
        <w:rPr>
          <w:spacing w:val="2"/>
        </w:rPr>
        <w:t>дорожная карта</w:t>
      </w:r>
      <w:r>
        <w:rPr>
          <w:spacing w:val="2"/>
        </w:rPr>
        <w:t>»</w:t>
      </w:r>
      <w:r w:rsidRPr="009407B4">
        <w:rPr>
          <w:spacing w:val="2"/>
        </w:rPr>
        <w:t xml:space="preserve">) </w:t>
      </w:r>
      <w:r w:rsidR="006C7B93">
        <w:rPr>
          <w:spacing w:val="2"/>
        </w:rPr>
        <w:t xml:space="preserve">на 2026 год </w:t>
      </w:r>
      <w:r w:rsidR="00EA2FE1">
        <w:rPr>
          <w:spacing w:val="2"/>
        </w:rPr>
        <w:t xml:space="preserve">по погашению (реструктуризации) </w:t>
      </w:r>
      <w:r w:rsidRPr="009407B4">
        <w:rPr>
          <w:spacing w:val="2"/>
        </w:rPr>
        <w:t xml:space="preserve"> просроченной кредиторской задолженности </w:t>
      </w:r>
      <w:r w:rsidR="00EA2FE1">
        <w:rPr>
          <w:spacing w:val="2"/>
        </w:rPr>
        <w:t xml:space="preserve">бюджета </w:t>
      </w:r>
      <w:r>
        <w:t>Нукутского</w:t>
      </w:r>
      <w:r w:rsidRPr="00D65239">
        <w:t xml:space="preserve"> </w:t>
      </w:r>
      <w:r>
        <w:t>муниципального округа</w:t>
      </w:r>
      <w:r w:rsidR="00EA2FE1">
        <w:t>, образовавшейся по состоянию на 1 января 2026 года</w:t>
      </w:r>
    </w:p>
    <w:p w:rsidR="00C05E72" w:rsidRPr="00B10B7E" w:rsidRDefault="00C05E72" w:rsidP="00C05E72">
      <w:pPr>
        <w:pStyle w:val="formattexttopleveltext"/>
        <w:spacing w:before="0" w:beforeAutospacing="0" w:after="0" w:afterAutospacing="0"/>
        <w:jc w:val="center"/>
        <w:rPr>
          <w:color w:val="2D2D2D"/>
          <w:spacing w:val="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268"/>
        <w:gridCol w:w="2693"/>
      </w:tblGrid>
      <w:tr w:rsidR="00C05E72" w:rsidRPr="00DC5EFD" w:rsidTr="003B3B65">
        <w:tc>
          <w:tcPr>
            <w:tcW w:w="4786" w:type="dxa"/>
            <w:shd w:val="clear" w:color="auto" w:fill="auto"/>
            <w:vAlign w:val="center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Сроки выполнения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Ответственные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>1. Предварительный анализ проектов договоров на предмет предотвращения образования несанкционированной кредиторской задолженности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</w:p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постоянно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</w:p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 xml:space="preserve">ГРБС, </w:t>
            </w:r>
            <w:r>
              <w:rPr>
                <w:spacing w:val="2"/>
              </w:rPr>
              <w:t>Комитет по финансам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 xml:space="preserve">2. </w:t>
            </w:r>
            <w:proofErr w:type="gramStart"/>
            <w:r w:rsidRPr="00DC5EFD">
              <w:rPr>
                <w:spacing w:val="2"/>
              </w:rPr>
              <w:t>Контроль за</w:t>
            </w:r>
            <w:proofErr w:type="gramEnd"/>
            <w:r w:rsidRPr="00DC5EFD">
              <w:rPr>
                <w:spacing w:val="2"/>
              </w:rPr>
              <w:t xml:space="preserve"> своевременностью представления на оплату и своевременности оплаты первичных документов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постоянно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ГРБС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>3. Проведение мониторинга просроченной задолженности по данным бюджетной (бухгалтерской) отчетности (анализ причин, сроков образования, обоснованности возникновения и достоверности отражения в отчетности)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 xml:space="preserve">ежемесячно до 15 числа месяца, следующего за </w:t>
            </w:r>
            <w:proofErr w:type="gramStart"/>
            <w:r w:rsidRPr="00DC5EFD">
              <w:rPr>
                <w:spacing w:val="2"/>
              </w:rPr>
              <w:t>отчетным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>
              <w:rPr>
                <w:spacing w:val="2"/>
              </w:rPr>
              <w:t>Комитет по финансам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>4. Планирование текущих расходов, анализ проектов заключаемых муниципальных контрактов и договоров в части сумм и сроков оплаты с учетом кассовых планов по поступлениям доходов и осуществления расходов местного бюджета, в том числе связанных с необходимостью первоочередного погашения просроченной кредиторской задолженности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ГРБС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>5. Проведение работы по возможной реструктуризации кредиторской задолженности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ГРБС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 xml:space="preserve">6. Разработка планов мероприятий по погашению просроченной кредиторской задолженности, сложившейся на конец отчетного периода, и </w:t>
            </w:r>
            <w:proofErr w:type="gramStart"/>
            <w:r w:rsidRPr="00DC5EFD">
              <w:rPr>
                <w:spacing w:val="2"/>
              </w:rPr>
              <w:t>контроль за</w:t>
            </w:r>
            <w:proofErr w:type="gramEnd"/>
            <w:r w:rsidRPr="00DC5EFD">
              <w:rPr>
                <w:spacing w:val="2"/>
              </w:rPr>
              <w:t xml:space="preserve"> их исполнением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>
              <w:rPr>
                <w:spacing w:val="2"/>
              </w:rPr>
              <w:t>Комитет по финансам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>7. Размещение муниципальных заказов в пределах остатков лимитов бюджетных обязательств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постоянно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ГРБС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 xml:space="preserve">8. Усилить внутренний и ведомственный </w:t>
            </w:r>
            <w:proofErr w:type="gramStart"/>
            <w:r w:rsidRPr="00DC5EFD">
              <w:rPr>
                <w:spacing w:val="2"/>
              </w:rPr>
              <w:t>контроль за</w:t>
            </w:r>
            <w:proofErr w:type="gramEnd"/>
            <w:r w:rsidRPr="00DC5EFD">
              <w:rPr>
                <w:spacing w:val="2"/>
              </w:rPr>
              <w:t xml:space="preserve"> исполнением норм Федерального закона № 44-ФЗ в части своевременного исполнения муниципальных контрактов, договоров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постоянно в течение текущего финансового года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ГРБС,</w:t>
            </w:r>
            <w:r>
              <w:rPr>
                <w:spacing w:val="2"/>
              </w:rPr>
              <w:t xml:space="preserve"> Комитет по финансам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t xml:space="preserve">9. Соблюдение доли просроченной кредиторской задолженности в расходах местного бюджета до следующих </w:t>
            </w:r>
            <w:r w:rsidRPr="00DC5EFD">
              <w:rPr>
                <w:spacing w:val="2"/>
              </w:rPr>
              <w:lastRenderedPageBreak/>
              <w:t>показателей:</w:t>
            </w:r>
          </w:p>
          <w:p w:rsidR="00C05E72" w:rsidRPr="001A6093" w:rsidRDefault="00C05E72" w:rsidP="003B3B65">
            <w:pPr>
              <w:pStyle w:val="formattexttopleveltext"/>
              <w:spacing w:before="0" w:beforeAutospacing="0" w:after="0" w:afterAutospacing="0"/>
              <w:rPr>
                <w:color w:val="000000" w:themeColor="text1"/>
                <w:spacing w:val="2"/>
              </w:rPr>
            </w:pPr>
            <w:r w:rsidRPr="005F6597">
              <w:rPr>
                <w:spacing w:val="2"/>
              </w:rPr>
              <w:t xml:space="preserve">2026 г. </w:t>
            </w:r>
            <w:r w:rsidR="0007212E">
              <w:rPr>
                <w:color w:val="000000" w:themeColor="text1"/>
                <w:spacing w:val="2"/>
              </w:rPr>
              <w:t>- 0,30</w:t>
            </w:r>
            <w:r w:rsidRPr="001A6093">
              <w:rPr>
                <w:color w:val="000000" w:themeColor="text1"/>
                <w:spacing w:val="2"/>
              </w:rPr>
              <w:t xml:space="preserve"> %</w:t>
            </w:r>
          </w:p>
          <w:p w:rsidR="00C05E72" w:rsidRPr="001A6093" w:rsidRDefault="00C05E72" w:rsidP="003B3B65">
            <w:pPr>
              <w:pStyle w:val="formattexttopleveltext"/>
              <w:spacing w:before="0" w:beforeAutospacing="0" w:after="0" w:afterAutospacing="0"/>
              <w:rPr>
                <w:color w:val="000000" w:themeColor="text1"/>
                <w:spacing w:val="2"/>
              </w:rPr>
            </w:pPr>
            <w:r w:rsidRPr="001A6093">
              <w:rPr>
                <w:color w:val="000000" w:themeColor="text1"/>
                <w:spacing w:val="2"/>
              </w:rPr>
              <w:t xml:space="preserve">2027 г.- </w:t>
            </w:r>
            <w:r w:rsidR="0007212E">
              <w:rPr>
                <w:color w:val="000000" w:themeColor="text1"/>
                <w:spacing w:val="2"/>
              </w:rPr>
              <w:t>0,30</w:t>
            </w:r>
            <w:r w:rsidRPr="001A6093">
              <w:rPr>
                <w:color w:val="000000" w:themeColor="text1"/>
                <w:spacing w:val="2"/>
              </w:rPr>
              <w:t xml:space="preserve"> %</w:t>
            </w:r>
          </w:p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1A6093">
              <w:rPr>
                <w:color w:val="000000" w:themeColor="text1"/>
                <w:spacing w:val="2"/>
              </w:rPr>
              <w:t xml:space="preserve">2028 г - </w:t>
            </w:r>
            <w:r w:rsidR="0007212E">
              <w:rPr>
                <w:color w:val="000000" w:themeColor="text1"/>
                <w:spacing w:val="2"/>
              </w:rPr>
              <w:t>0,30</w:t>
            </w:r>
            <w:r w:rsidRPr="005F6597">
              <w:rPr>
                <w:spacing w:val="2"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lastRenderedPageBreak/>
              <w:t>постоянно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>
              <w:rPr>
                <w:spacing w:val="2"/>
              </w:rPr>
              <w:t>Комитет по финансам</w:t>
            </w:r>
          </w:p>
        </w:tc>
      </w:tr>
      <w:tr w:rsidR="00C05E72" w:rsidRPr="00DC5EFD" w:rsidTr="003B3B65">
        <w:tc>
          <w:tcPr>
            <w:tcW w:w="4786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rPr>
                <w:spacing w:val="2"/>
              </w:rPr>
            </w:pPr>
            <w:r w:rsidRPr="00DC5EFD">
              <w:rPr>
                <w:spacing w:val="2"/>
              </w:rPr>
              <w:lastRenderedPageBreak/>
              <w:t>10. Предусмотреть в бюджете на 202</w:t>
            </w:r>
            <w:r>
              <w:rPr>
                <w:spacing w:val="2"/>
              </w:rPr>
              <w:t>6</w:t>
            </w:r>
            <w:r w:rsidRPr="00DC5EFD">
              <w:rPr>
                <w:spacing w:val="2"/>
              </w:rPr>
              <w:t xml:space="preserve"> год и плановый период 202</w:t>
            </w:r>
            <w:r>
              <w:rPr>
                <w:spacing w:val="2"/>
              </w:rPr>
              <w:t>7</w:t>
            </w:r>
            <w:r w:rsidRPr="00DC5EFD">
              <w:rPr>
                <w:spacing w:val="2"/>
              </w:rPr>
              <w:t xml:space="preserve"> и 202</w:t>
            </w:r>
            <w:r>
              <w:rPr>
                <w:spacing w:val="2"/>
              </w:rPr>
              <w:t>8</w:t>
            </w:r>
            <w:r w:rsidRPr="00DC5EFD">
              <w:rPr>
                <w:spacing w:val="2"/>
              </w:rPr>
              <w:t xml:space="preserve"> годов средства, необходимые для полного погашения имеющейся просроченной кредиторской задолженности в необходимом объеме</w:t>
            </w:r>
          </w:p>
        </w:tc>
        <w:tc>
          <w:tcPr>
            <w:tcW w:w="2268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 w:rsidRPr="00DC5EFD">
              <w:rPr>
                <w:spacing w:val="2"/>
              </w:rPr>
              <w:t>ежегодно при формировании проекта бюджета на очередной финансовый год</w:t>
            </w:r>
          </w:p>
        </w:tc>
        <w:tc>
          <w:tcPr>
            <w:tcW w:w="2693" w:type="dxa"/>
            <w:shd w:val="clear" w:color="auto" w:fill="auto"/>
          </w:tcPr>
          <w:p w:rsidR="00C05E72" w:rsidRPr="00DC5EFD" w:rsidRDefault="00C05E72" w:rsidP="003B3B65">
            <w:pPr>
              <w:pStyle w:val="formattexttopleveltext"/>
              <w:spacing w:before="0" w:beforeAutospacing="0" w:after="0" w:afterAutospacing="0"/>
              <w:jc w:val="center"/>
              <w:rPr>
                <w:spacing w:val="2"/>
              </w:rPr>
            </w:pPr>
            <w:r>
              <w:rPr>
                <w:spacing w:val="2"/>
              </w:rPr>
              <w:t>Комитет по финансам</w:t>
            </w:r>
          </w:p>
        </w:tc>
      </w:tr>
    </w:tbl>
    <w:p w:rsidR="00C05E72" w:rsidRPr="00DC5EFD" w:rsidRDefault="00C05E72" w:rsidP="00C05E72">
      <w:pPr>
        <w:pStyle w:val="formattexttopleveltext"/>
        <w:spacing w:before="0" w:beforeAutospacing="0" w:after="0" w:afterAutospacing="0"/>
        <w:jc w:val="both"/>
        <w:rPr>
          <w:spacing w:val="2"/>
        </w:rPr>
      </w:pPr>
    </w:p>
    <w:p w:rsidR="00C05E72" w:rsidRPr="00DC5EFD" w:rsidRDefault="00C05E72" w:rsidP="00C05E72">
      <w:pPr>
        <w:pStyle w:val="formattexttopleveltext"/>
        <w:spacing w:before="0" w:beforeAutospacing="0" w:after="0" w:afterAutospacing="0"/>
        <w:jc w:val="both"/>
        <w:rPr>
          <w:spacing w:val="2"/>
        </w:rPr>
      </w:pPr>
    </w:p>
    <w:p w:rsidR="00C05E72" w:rsidRDefault="00C05E72" w:rsidP="00C05E72">
      <w:pPr>
        <w:pStyle w:val="formattexttopleveltext"/>
        <w:spacing w:before="0" w:beforeAutospacing="0" w:after="0" w:afterAutospacing="0"/>
        <w:rPr>
          <w:spacing w:val="2"/>
        </w:rPr>
      </w:pPr>
    </w:p>
    <w:p w:rsidR="00C05E72" w:rsidRDefault="00C05E72" w:rsidP="00C05E72">
      <w:pPr>
        <w:pStyle w:val="formattexttopleveltext"/>
        <w:spacing w:before="0" w:beforeAutospacing="0" w:after="0" w:afterAutospacing="0"/>
        <w:rPr>
          <w:spacing w:val="2"/>
        </w:rPr>
      </w:pPr>
    </w:p>
    <w:p w:rsidR="00D05F19" w:rsidRDefault="00D05F19">
      <w:pPr>
        <w:widowControl w:val="0"/>
        <w:rPr>
          <w:rFonts w:ascii="Times New Roman" w:hAnsi="Times New Roman"/>
          <w:sz w:val="32"/>
        </w:rPr>
      </w:pPr>
    </w:p>
    <w:p w:rsidR="00D05F19" w:rsidRDefault="00D05F19">
      <w:pPr>
        <w:widowControl w:val="0"/>
        <w:rPr>
          <w:rFonts w:ascii="Times New Roman" w:hAnsi="Times New Roman"/>
          <w:sz w:val="32"/>
        </w:rPr>
      </w:pPr>
    </w:p>
    <w:p w:rsidR="00D05F19" w:rsidRDefault="00D05F19">
      <w:pPr>
        <w:widowControl w:val="0"/>
        <w:rPr>
          <w:rFonts w:ascii="Times New Roman" w:hAnsi="Times New Roman"/>
          <w:sz w:val="32"/>
        </w:rPr>
      </w:pPr>
    </w:p>
    <w:p w:rsidR="00D05F19" w:rsidRDefault="00D05F19">
      <w:pPr>
        <w:widowControl w:val="0"/>
        <w:rPr>
          <w:rFonts w:ascii="Times New Roman" w:hAnsi="Times New Roman"/>
          <w:sz w:val="32"/>
        </w:rPr>
      </w:pPr>
    </w:p>
    <w:p w:rsidR="00D05F19" w:rsidRDefault="00D05F19">
      <w:pPr>
        <w:widowControl w:val="0"/>
        <w:rPr>
          <w:rFonts w:ascii="Times New Roman" w:hAnsi="Times New Roman"/>
          <w:sz w:val="32"/>
        </w:rPr>
      </w:pPr>
    </w:p>
    <w:p w:rsidR="00D05F19" w:rsidRDefault="00D05F19">
      <w:pPr>
        <w:widowControl w:val="0"/>
        <w:rPr>
          <w:rFonts w:ascii="Times New Roman" w:hAnsi="Times New Roman"/>
          <w:sz w:val="32"/>
        </w:rPr>
      </w:pPr>
    </w:p>
    <w:p w:rsidR="00854CD1" w:rsidRDefault="00854CD1">
      <w:pPr>
        <w:widowControl w:val="0"/>
        <w:rPr>
          <w:rFonts w:ascii="Times New Roman" w:hAnsi="Times New Roman"/>
          <w:sz w:val="32"/>
        </w:rPr>
      </w:pPr>
    </w:p>
    <w:p w:rsidR="000D06A6" w:rsidRPr="00A8013E" w:rsidRDefault="000D06A6" w:rsidP="00A8013E">
      <w:pPr>
        <w:jc w:val="left"/>
        <w:rPr>
          <w:rFonts w:ascii="Times New Roman" w:hAnsi="Times New Roman"/>
        </w:rPr>
        <w:sectPr w:rsidR="000D06A6" w:rsidRPr="00A8013E" w:rsidSect="00E25D27">
          <w:headerReference w:type="default" r:id="rId9"/>
          <w:pgSz w:w="11908" w:h="16848"/>
          <w:pgMar w:top="1134" w:right="709" w:bottom="1134" w:left="1701" w:header="567" w:footer="567" w:gutter="0"/>
          <w:pgNumType w:start="1"/>
          <w:cols w:space="720"/>
          <w:titlePg/>
        </w:sectPr>
      </w:pPr>
    </w:p>
    <w:tbl>
      <w:tblPr>
        <w:tblW w:w="15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55"/>
        <w:gridCol w:w="1440"/>
        <w:gridCol w:w="4802"/>
        <w:gridCol w:w="133"/>
      </w:tblGrid>
      <w:tr w:rsidR="000D06A6" w:rsidRPr="00AC1218" w:rsidTr="00AC1218">
        <w:trPr>
          <w:trHeight w:val="360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A6" w:rsidRPr="00AC1218" w:rsidRDefault="000D06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A6" w:rsidRPr="00AC1218" w:rsidRDefault="004B4BB4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0D06A6" w:rsidRPr="00AC1218" w:rsidRDefault="0090363A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</w:t>
            </w:r>
            <w:r w:rsidR="00002763" w:rsidRPr="00AC1218">
              <w:rPr>
                <w:rFonts w:ascii="Times New Roman" w:hAnsi="Times New Roman"/>
                <w:sz w:val="24"/>
                <w:szCs w:val="24"/>
              </w:rPr>
              <w:t xml:space="preserve">ению </w:t>
            </w:r>
            <w:r w:rsidR="00EA2FE1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  <w:p w:rsidR="000D06A6" w:rsidRPr="00AC1218" w:rsidRDefault="00AC1218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 xml:space="preserve"> Нукутского муниципального округа</w:t>
            </w:r>
          </w:p>
          <w:p w:rsidR="00B11A6E" w:rsidRPr="00AC1218" w:rsidRDefault="00B11A6E" w:rsidP="00B11A6E">
            <w:pPr>
              <w:pStyle w:val="formattexttopleveltext"/>
              <w:spacing w:before="0" w:beforeAutospacing="0" w:after="0" w:afterAutospacing="0"/>
              <w:jc w:val="right"/>
              <w:rPr>
                <w:color w:val="2D2D2D"/>
                <w:spacing w:val="2"/>
              </w:rPr>
            </w:pPr>
            <w:r>
              <w:t>от 16.03.2026</w:t>
            </w:r>
            <w:r w:rsidRPr="00AC1218">
              <w:t xml:space="preserve"> №</w:t>
            </w:r>
            <w:r>
              <w:t xml:space="preserve"> 344</w:t>
            </w:r>
          </w:p>
          <w:p w:rsidR="000D06A6" w:rsidRPr="00AC1218" w:rsidRDefault="000D06A6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6A6" w:rsidTr="00AC1218">
        <w:trPr>
          <w:gridAfter w:val="1"/>
          <w:wAfter w:w="133" w:type="dxa"/>
          <w:trHeight w:val="360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A6" w:rsidRDefault="000D06A6">
            <w:pPr>
              <w:rPr>
                <w:rFonts w:ascii="Times New Roman" w:hAnsi="Times New Roman"/>
              </w:rPr>
            </w:pPr>
          </w:p>
        </w:tc>
        <w:tc>
          <w:tcPr>
            <w:tcW w:w="6242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A6" w:rsidRDefault="000D06A6" w:rsidP="00371A7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</w:tbl>
    <w:p w:rsidR="00703DE7" w:rsidRPr="00AC1218" w:rsidRDefault="0082485E" w:rsidP="00703DE7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  <w:r w:rsidR="00703DE7" w:rsidRPr="00AC121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о целевых показателях </w:t>
      </w:r>
      <w:r w:rsidR="00703DE7" w:rsidRPr="00AC1218">
        <w:rPr>
          <w:rFonts w:ascii="Times New Roman" w:hAnsi="Times New Roman"/>
          <w:sz w:val="24"/>
          <w:szCs w:val="24"/>
        </w:rPr>
        <w:t>по снижению (</w:t>
      </w:r>
      <w:proofErr w:type="spellStart"/>
      <w:r w:rsidR="00703DE7" w:rsidRPr="00AC1218">
        <w:rPr>
          <w:rFonts w:ascii="Times New Roman" w:hAnsi="Times New Roman"/>
          <w:sz w:val="24"/>
          <w:szCs w:val="24"/>
        </w:rPr>
        <w:t>неувеличению</w:t>
      </w:r>
      <w:proofErr w:type="spellEnd"/>
      <w:r w:rsidR="00703DE7" w:rsidRPr="00AC1218">
        <w:rPr>
          <w:rFonts w:ascii="Times New Roman" w:hAnsi="Times New Roman"/>
          <w:sz w:val="24"/>
          <w:szCs w:val="24"/>
        </w:rPr>
        <w:t xml:space="preserve">) просроченной кредиторской </w:t>
      </w:r>
      <w:r w:rsidR="00703DE7">
        <w:rPr>
          <w:rFonts w:ascii="Times New Roman" w:hAnsi="Times New Roman"/>
          <w:sz w:val="24"/>
          <w:szCs w:val="24"/>
        </w:rPr>
        <w:t>задолженности</w:t>
      </w:r>
      <w:r w:rsidR="00703DE7" w:rsidRPr="00AC12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казенных учреждений </w:t>
      </w:r>
      <w:r w:rsidR="00703DE7" w:rsidRPr="00D947AA">
        <w:rPr>
          <w:rFonts w:ascii="Times New Roman" w:hAnsi="Times New Roman" w:hint="eastAsia"/>
          <w:sz w:val="24"/>
          <w:szCs w:val="24"/>
        </w:rPr>
        <w:t>Нукутского</w:t>
      </w:r>
      <w:r w:rsidR="00703DE7" w:rsidRPr="00D947AA">
        <w:rPr>
          <w:rFonts w:ascii="Times New Roman" w:hAnsi="Times New Roman"/>
          <w:sz w:val="24"/>
          <w:szCs w:val="24"/>
        </w:rPr>
        <w:t xml:space="preserve"> </w:t>
      </w:r>
      <w:r w:rsidR="00703DE7" w:rsidRPr="00D947AA">
        <w:rPr>
          <w:rFonts w:ascii="Times New Roman" w:hAnsi="Times New Roman" w:hint="eastAsia"/>
          <w:sz w:val="24"/>
          <w:szCs w:val="24"/>
        </w:rPr>
        <w:t>муниципального</w:t>
      </w:r>
      <w:r w:rsidR="00703DE7" w:rsidRPr="00D947AA">
        <w:rPr>
          <w:rFonts w:ascii="Times New Roman" w:hAnsi="Times New Roman"/>
          <w:sz w:val="24"/>
          <w:szCs w:val="24"/>
        </w:rPr>
        <w:t xml:space="preserve"> </w:t>
      </w:r>
      <w:r w:rsidR="00703DE7" w:rsidRPr="00D947AA">
        <w:rPr>
          <w:rFonts w:ascii="Times New Roman" w:hAnsi="Times New Roman" w:hint="eastAsia"/>
          <w:sz w:val="24"/>
          <w:szCs w:val="24"/>
        </w:rPr>
        <w:t>округа</w:t>
      </w:r>
      <w:r w:rsidR="00703DE7" w:rsidRPr="00AC1218">
        <w:rPr>
          <w:rFonts w:ascii="Times New Roman" w:hAnsi="Times New Roman"/>
          <w:sz w:val="24"/>
          <w:szCs w:val="24"/>
        </w:rPr>
        <w:t>, образовавшейся по состоянию на 1 января 2026 г.</w:t>
      </w:r>
    </w:p>
    <w:p w:rsidR="00703DE7" w:rsidRDefault="00703DE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06A6" w:rsidRPr="00AC1218" w:rsidRDefault="00D77CD8">
      <w:pPr>
        <w:widowControl w:val="0"/>
        <w:ind w:left="1224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02763" w:rsidRPr="00AC1218">
        <w:rPr>
          <w:rFonts w:ascii="Times New Roman" w:hAnsi="Times New Roman"/>
          <w:sz w:val="24"/>
          <w:szCs w:val="24"/>
        </w:rPr>
        <w:t>рублей</w:t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3118"/>
        <w:gridCol w:w="1418"/>
        <w:gridCol w:w="1275"/>
        <w:gridCol w:w="1418"/>
        <w:gridCol w:w="2126"/>
      </w:tblGrid>
      <w:tr w:rsidR="00D77CD8" w:rsidRPr="00AC1218" w:rsidTr="00D77CD8">
        <w:trPr>
          <w:trHeight w:val="1201"/>
        </w:trPr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E25029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E25029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Общий объем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погашения </w:t>
            </w:r>
            <w:r w:rsidRPr="00AC1218">
              <w:rPr>
                <w:rFonts w:ascii="Times New Roman" w:hAnsi="Times New Roman"/>
                <w:sz w:val="24"/>
                <w:szCs w:val="24"/>
              </w:rPr>
              <w:t xml:space="preserve">просроченной кредиторской задолженности, образовавшейся </w:t>
            </w:r>
            <w:r w:rsidRPr="00AC1218">
              <w:rPr>
                <w:rFonts w:ascii="Times New Roman" w:hAnsi="Times New Roman"/>
                <w:sz w:val="24"/>
                <w:szCs w:val="24"/>
              </w:rPr>
              <w:br/>
              <w:t xml:space="preserve">по состоянию </w:t>
            </w:r>
            <w:r w:rsidRPr="00AC1218">
              <w:rPr>
                <w:rFonts w:ascii="Times New Roman" w:hAnsi="Times New Roman"/>
                <w:sz w:val="24"/>
                <w:szCs w:val="24"/>
              </w:rPr>
              <w:br/>
              <w:t>на 1 января 2026 г.</w:t>
            </w:r>
          </w:p>
          <w:p w:rsidR="00D77CD8" w:rsidRPr="00AC1218" w:rsidRDefault="00D77CD8" w:rsidP="00E25029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B72473" w:rsidP="00AC1218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473">
              <w:rPr>
                <w:rFonts w:ascii="Times New Roman" w:hAnsi="Times New Roman" w:hint="eastAsia"/>
                <w:sz w:val="24"/>
                <w:szCs w:val="24"/>
              </w:rPr>
              <w:t>Информация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объемах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снижения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72473">
              <w:rPr>
                <w:rFonts w:ascii="Times New Roman" w:hAnsi="Times New Roman" w:hint="eastAsia"/>
                <w:sz w:val="24"/>
                <w:szCs w:val="24"/>
              </w:rPr>
              <w:t>неувеличения</w:t>
            </w:r>
            <w:proofErr w:type="spellEnd"/>
            <w:r w:rsidRPr="00B7247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просроченной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кредиторской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задолженности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образовавшейся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состоянию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января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2026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7CD8" w:rsidRPr="00AC1218" w:rsidTr="00354A49">
        <w:trPr>
          <w:trHeight w:val="318"/>
        </w:trPr>
        <w:tc>
          <w:tcPr>
            <w:tcW w:w="5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E25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E250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9D1571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 квартал</w:t>
            </w:r>
            <w:r w:rsidR="0082485E">
              <w:rPr>
                <w:rFonts w:ascii="Times New Roman" w:hAnsi="Times New Roman"/>
                <w:sz w:val="24"/>
                <w:szCs w:val="24"/>
              </w:rPr>
              <w:t xml:space="preserve"> (0%)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9D1571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2 квартал</w:t>
            </w:r>
            <w:r w:rsidR="0082485E">
              <w:rPr>
                <w:rFonts w:ascii="Times New Roman" w:hAnsi="Times New Roman"/>
                <w:sz w:val="24"/>
                <w:szCs w:val="24"/>
              </w:rPr>
              <w:t xml:space="preserve"> (0%)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CD8" w:rsidRPr="00AC1218" w:rsidRDefault="00D77CD8" w:rsidP="009D1571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3 квартал</w:t>
            </w:r>
            <w:r w:rsidR="0082485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06A0C">
              <w:rPr>
                <w:rFonts w:ascii="Times New Roman" w:hAnsi="Times New Roman"/>
                <w:sz w:val="24"/>
                <w:szCs w:val="24"/>
              </w:rPr>
              <w:t>0</w:t>
            </w:r>
            <w:r w:rsidR="0082485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CD8" w:rsidRPr="00AC1218" w:rsidRDefault="00D77CD8" w:rsidP="009D1571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4 квартал</w:t>
            </w:r>
            <w:r w:rsidR="0082485E"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</w:tr>
      <w:tr w:rsidR="004708CB" w:rsidRPr="00AC1218" w:rsidTr="00354A49">
        <w:trPr>
          <w:trHeight w:val="29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470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708CB" w:rsidRPr="00AC1218" w:rsidRDefault="004708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CB" w:rsidRPr="00AC1218" w:rsidRDefault="004708C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8CB" w:rsidRPr="00AC1218" w:rsidTr="00354A49">
        <w:trPr>
          <w:trHeight w:val="40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ВСЕГО,</w:t>
            </w:r>
            <w:r w:rsidRPr="00AC1218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</w:tr>
      <w:tr w:rsidR="004708CB" w:rsidRPr="00AC1218" w:rsidTr="00354A49">
        <w:trPr>
          <w:trHeight w:val="40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1. Местный бюджет, всего,</w:t>
            </w:r>
          </w:p>
          <w:p w:rsidR="004708CB" w:rsidRPr="00AC1218" w:rsidRDefault="004708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</w:tr>
      <w:tr w:rsidR="004708CB" w:rsidRPr="00AC1218" w:rsidTr="00354A49">
        <w:trPr>
          <w:trHeight w:val="40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1.1 Главные распорядители средств местного бюджета, всего,</w:t>
            </w:r>
          </w:p>
          <w:p w:rsidR="004708CB" w:rsidRPr="00AC1218" w:rsidRDefault="004708C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</w:tr>
      <w:tr w:rsidR="004708CB" w:rsidRPr="00AC1218" w:rsidTr="00354A49">
        <w:trPr>
          <w:trHeight w:val="40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главный распорядитель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B72473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708CB" w:rsidRPr="00AC1218" w:rsidTr="00354A49">
        <w:trPr>
          <w:trHeight w:val="40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казенные учреждения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B72473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08CB" w:rsidRPr="00AC1218" w:rsidRDefault="004708CB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8CB" w:rsidRPr="00AC1218" w:rsidRDefault="004708CB" w:rsidP="00B72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11 446 097,20</w:t>
            </w:r>
          </w:p>
        </w:tc>
      </w:tr>
    </w:tbl>
    <w:p w:rsidR="000D06A6" w:rsidRDefault="000D06A6">
      <w:pPr>
        <w:rPr>
          <w:rFonts w:ascii="Times New Roman" w:hAnsi="Times New Roman"/>
          <w:sz w:val="24"/>
          <w:szCs w:val="24"/>
        </w:rPr>
      </w:pPr>
    </w:p>
    <w:p w:rsidR="0082485E" w:rsidRDefault="0082485E">
      <w:pPr>
        <w:rPr>
          <w:rFonts w:ascii="Times New Roman" w:hAnsi="Times New Roman"/>
          <w:sz w:val="24"/>
          <w:szCs w:val="24"/>
        </w:rPr>
      </w:pPr>
    </w:p>
    <w:p w:rsidR="0082485E" w:rsidRDefault="0082485E">
      <w:pPr>
        <w:rPr>
          <w:rFonts w:ascii="Times New Roman" w:hAnsi="Times New Roman"/>
          <w:sz w:val="24"/>
          <w:szCs w:val="24"/>
        </w:rPr>
      </w:pPr>
    </w:p>
    <w:p w:rsidR="0082485E" w:rsidRDefault="0082485E">
      <w:pPr>
        <w:rPr>
          <w:rFonts w:ascii="Times New Roman" w:hAnsi="Times New Roman"/>
          <w:sz w:val="24"/>
          <w:szCs w:val="24"/>
        </w:rPr>
      </w:pPr>
    </w:p>
    <w:p w:rsidR="0082485E" w:rsidRDefault="0082485E">
      <w:pPr>
        <w:rPr>
          <w:rFonts w:ascii="Times New Roman" w:hAnsi="Times New Roman"/>
          <w:sz w:val="24"/>
          <w:szCs w:val="24"/>
        </w:rPr>
      </w:pPr>
    </w:p>
    <w:p w:rsidR="0082485E" w:rsidRPr="00AC1218" w:rsidRDefault="0082485E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36"/>
        <w:gridCol w:w="4534"/>
      </w:tblGrid>
      <w:tr w:rsidR="000D06A6">
        <w:trPr>
          <w:trHeight w:val="36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A6" w:rsidRDefault="000D06A6" w:rsidP="00AC1218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A6" w:rsidRPr="00AC1218" w:rsidRDefault="004B4BB4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  <w:r w:rsidR="00002763" w:rsidRPr="00AC1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06A6" w:rsidRPr="00AC1218" w:rsidRDefault="0090363A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постановле</w:t>
            </w:r>
            <w:r w:rsidR="00002763" w:rsidRPr="00AC1218">
              <w:rPr>
                <w:rFonts w:ascii="Times New Roman" w:hAnsi="Times New Roman"/>
                <w:sz w:val="24"/>
                <w:szCs w:val="24"/>
              </w:rPr>
              <w:t>нию</w:t>
            </w:r>
            <w:r w:rsidR="00EA2FE1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002763" w:rsidRPr="00AC1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06A6" w:rsidRPr="00AC1218" w:rsidRDefault="00AC1218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Нукутского муниципального округа</w:t>
            </w:r>
          </w:p>
          <w:p w:rsidR="00B11A6E" w:rsidRPr="00AC1218" w:rsidRDefault="00B11A6E" w:rsidP="00B11A6E">
            <w:pPr>
              <w:pStyle w:val="formattexttopleveltext"/>
              <w:spacing w:before="0" w:beforeAutospacing="0" w:after="0" w:afterAutospacing="0"/>
              <w:jc w:val="right"/>
              <w:rPr>
                <w:color w:val="2D2D2D"/>
                <w:spacing w:val="2"/>
              </w:rPr>
            </w:pPr>
            <w:r>
              <w:t>от 16.03.2026</w:t>
            </w:r>
            <w:r w:rsidRPr="00AC1218">
              <w:t xml:space="preserve"> №</w:t>
            </w:r>
            <w:r>
              <w:t xml:space="preserve"> 344</w:t>
            </w:r>
          </w:p>
          <w:p w:rsidR="000D06A6" w:rsidRPr="00AC1218" w:rsidRDefault="000D06A6" w:rsidP="00AC1218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2485E" w:rsidRPr="00AC1218" w:rsidRDefault="0082485E" w:rsidP="0082485E">
      <w:pPr>
        <w:widowControl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  <w:r w:rsidRPr="00AC121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о целевых показателях </w:t>
      </w:r>
      <w:r w:rsidRPr="00AC1218">
        <w:rPr>
          <w:rFonts w:ascii="Times New Roman" w:hAnsi="Times New Roman"/>
          <w:sz w:val="24"/>
          <w:szCs w:val="24"/>
        </w:rPr>
        <w:t>по снижению (</w:t>
      </w:r>
      <w:proofErr w:type="spellStart"/>
      <w:r w:rsidRPr="00AC1218">
        <w:rPr>
          <w:rFonts w:ascii="Times New Roman" w:hAnsi="Times New Roman"/>
          <w:sz w:val="24"/>
          <w:szCs w:val="24"/>
        </w:rPr>
        <w:t>неувеличению</w:t>
      </w:r>
      <w:proofErr w:type="spellEnd"/>
      <w:r w:rsidRPr="00AC1218">
        <w:rPr>
          <w:rFonts w:ascii="Times New Roman" w:hAnsi="Times New Roman"/>
          <w:sz w:val="24"/>
          <w:szCs w:val="24"/>
        </w:rPr>
        <w:t xml:space="preserve">) просроченной кредиторской </w:t>
      </w:r>
      <w:r>
        <w:rPr>
          <w:rFonts w:ascii="Times New Roman" w:hAnsi="Times New Roman"/>
          <w:sz w:val="24"/>
          <w:szCs w:val="24"/>
        </w:rPr>
        <w:t>задолженности</w:t>
      </w:r>
      <w:r w:rsidRPr="00AC12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бюджетных учреждений </w:t>
      </w:r>
      <w:r w:rsidRPr="00D947AA">
        <w:rPr>
          <w:rFonts w:ascii="Times New Roman" w:hAnsi="Times New Roman" w:hint="eastAsia"/>
          <w:sz w:val="24"/>
          <w:szCs w:val="24"/>
        </w:rPr>
        <w:t>Нукутского</w:t>
      </w:r>
      <w:r w:rsidRPr="00D947AA">
        <w:rPr>
          <w:rFonts w:ascii="Times New Roman" w:hAnsi="Times New Roman"/>
          <w:sz w:val="24"/>
          <w:szCs w:val="24"/>
        </w:rPr>
        <w:t xml:space="preserve"> </w:t>
      </w:r>
      <w:r w:rsidRPr="00D947AA">
        <w:rPr>
          <w:rFonts w:ascii="Times New Roman" w:hAnsi="Times New Roman" w:hint="eastAsia"/>
          <w:sz w:val="24"/>
          <w:szCs w:val="24"/>
        </w:rPr>
        <w:t>муниципального</w:t>
      </w:r>
      <w:r w:rsidRPr="00D947AA">
        <w:rPr>
          <w:rFonts w:ascii="Times New Roman" w:hAnsi="Times New Roman"/>
          <w:sz w:val="24"/>
          <w:szCs w:val="24"/>
        </w:rPr>
        <w:t xml:space="preserve"> </w:t>
      </w:r>
      <w:r w:rsidRPr="00D947AA">
        <w:rPr>
          <w:rFonts w:ascii="Times New Roman" w:hAnsi="Times New Roman" w:hint="eastAsia"/>
          <w:sz w:val="24"/>
          <w:szCs w:val="24"/>
        </w:rPr>
        <w:t>округа</w:t>
      </w:r>
      <w:r w:rsidRPr="00AC1218">
        <w:rPr>
          <w:rFonts w:ascii="Times New Roman" w:hAnsi="Times New Roman"/>
          <w:sz w:val="24"/>
          <w:szCs w:val="24"/>
        </w:rPr>
        <w:t>, образовавшейся по состоянию на 1 января 2026 г.</w:t>
      </w:r>
    </w:p>
    <w:p w:rsidR="0082485E" w:rsidRDefault="0082485E" w:rsidP="0082485E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06A6" w:rsidRDefault="000D06A6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703DE7" w:rsidRPr="00AC1218" w:rsidRDefault="00703DE7" w:rsidP="0082485E">
      <w:pPr>
        <w:widowControl w:val="0"/>
        <w:ind w:left="12240" w:firstLine="720"/>
        <w:jc w:val="right"/>
        <w:rPr>
          <w:rFonts w:ascii="Times New Roman" w:hAnsi="Times New Roman"/>
          <w:sz w:val="24"/>
          <w:szCs w:val="24"/>
        </w:rPr>
      </w:pPr>
      <w:r w:rsidRPr="00AC1218">
        <w:rPr>
          <w:rFonts w:ascii="Times New Roman" w:hAnsi="Times New Roman"/>
          <w:sz w:val="24"/>
          <w:szCs w:val="24"/>
        </w:rPr>
        <w:t>рублей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985"/>
        <w:gridCol w:w="1843"/>
        <w:gridCol w:w="1417"/>
        <w:gridCol w:w="1559"/>
        <w:gridCol w:w="2213"/>
      </w:tblGrid>
      <w:tr w:rsidR="00703DE7" w:rsidRPr="00AC1218" w:rsidTr="004715C4">
        <w:trPr>
          <w:trHeight w:val="120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DE7" w:rsidRPr="00AC1218" w:rsidRDefault="00703DE7" w:rsidP="00ED4D1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DE7" w:rsidRPr="00AC1218" w:rsidRDefault="00703DE7" w:rsidP="00ED4D1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 xml:space="preserve">Общий объем </w:t>
            </w:r>
            <w:r w:rsidR="0054286B">
              <w:rPr>
                <w:rFonts w:ascii="Times New Roman" w:hAnsi="Times New Roman"/>
                <w:sz w:val="24"/>
                <w:szCs w:val="24"/>
              </w:rPr>
              <w:t xml:space="preserve">погашения </w:t>
            </w:r>
            <w:r w:rsidRPr="00AC1218">
              <w:rPr>
                <w:rFonts w:ascii="Times New Roman" w:hAnsi="Times New Roman"/>
                <w:sz w:val="24"/>
                <w:szCs w:val="24"/>
              </w:rPr>
              <w:t>просроченной кредиторской задолженности</w:t>
            </w:r>
            <w:r w:rsidR="0054286B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AC1218"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  <w:p w:rsidR="00703DE7" w:rsidRPr="00AC1218" w:rsidRDefault="00703DE7" w:rsidP="00ED4D1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DE7" w:rsidRPr="00AC1218" w:rsidRDefault="00B72473" w:rsidP="005428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2473">
              <w:rPr>
                <w:rFonts w:ascii="Times New Roman" w:hAnsi="Times New Roman" w:hint="eastAsia"/>
                <w:sz w:val="24"/>
                <w:szCs w:val="24"/>
              </w:rPr>
              <w:t>Информация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об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объемах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снижения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72473">
              <w:rPr>
                <w:rFonts w:ascii="Times New Roman" w:hAnsi="Times New Roman" w:hint="eastAsia"/>
                <w:sz w:val="24"/>
                <w:szCs w:val="24"/>
              </w:rPr>
              <w:t>неувеличения</w:t>
            </w:r>
            <w:proofErr w:type="spellEnd"/>
            <w:r w:rsidRPr="00B7247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просроченной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кредиторской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задолженности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образовавшейся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состоянию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января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 xml:space="preserve"> 2026 </w:t>
            </w:r>
            <w:r w:rsidRPr="00B72473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Pr="00B724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2473" w:rsidRPr="00AC1218" w:rsidTr="004715C4">
        <w:trPr>
          <w:trHeight w:val="318"/>
        </w:trPr>
        <w:tc>
          <w:tcPr>
            <w:tcW w:w="5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473" w:rsidRPr="00AC1218" w:rsidRDefault="00B72473" w:rsidP="00ED4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473" w:rsidRPr="00AC1218" w:rsidRDefault="00B72473" w:rsidP="00ED4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473" w:rsidRPr="00AC1218" w:rsidRDefault="00B72473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 квартал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473" w:rsidRPr="00AC1218" w:rsidRDefault="00B72473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2 квартал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473" w:rsidRPr="00AC1218" w:rsidRDefault="00B72473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3 квартал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2473" w:rsidRPr="00AC1218" w:rsidRDefault="00B72473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4 квартал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</w:tr>
      <w:tr w:rsidR="00B72473" w:rsidRPr="00AC1218" w:rsidTr="004715C4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2473" w:rsidRPr="00AC1218" w:rsidTr="004715C4">
        <w:trPr>
          <w:trHeight w:val="40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ED4D1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ВСЕГО,</w:t>
            </w:r>
            <w:r w:rsidRPr="00AC1218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B72473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15 804 054,94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4715C4" w:rsidP="00ED4D1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2 238 808,57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4715C4" w:rsidP="00ED4D1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2 193 475,8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4715C4" w:rsidP="00ED4D1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209 302,0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2473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11 162 468,57</w:t>
            </w:r>
          </w:p>
        </w:tc>
      </w:tr>
      <w:tr w:rsidR="004715C4" w:rsidRPr="00AC1218" w:rsidTr="004715C4">
        <w:trPr>
          <w:trHeight w:val="40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ED4D1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1. Местный бюджет, всего,</w:t>
            </w:r>
          </w:p>
          <w:p w:rsidR="004715C4" w:rsidRPr="00AC1218" w:rsidRDefault="004715C4" w:rsidP="00ED4D1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B72473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15 804 054,94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2 238 808,57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2 193 475,8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209 302,0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11 162 468,57</w:t>
            </w:r>
          </w:p>
        </w:tc>
      </w:tr>
      <w:tr w:rsidR="004715C4" w:rsidRPr="00AC1218" w:rsidTr="004715C4">
        <w:trPr>
          <w:trHeight w:val="40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ED4D1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1218">
              <w:rPr>
                <w:rFonts w:ascii="Times New Roman" w:hAnsi="Times New Roman"/>
                <w:sz w:val="24"/>
                <w:szCs w:val="24"/>
              </w:rPr>
              <w:t xml:space="preserve">. Подведомственные муниципальные бюджетные учреждения, всего, </w:t>
            </w:r>
          </w:p>
          <w:p w:rsidR="004715C4" w:rsidRPr="00AC1218" w:rsidRDefault="004715C4" w:rsidP="00ED4D1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15 804 054,94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2 238 808,57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2 193 475,8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209 302,0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11 162 468,57</w:t>
            </w:r>
          </w:p>
        </w:tc>
      </w:tr>
      <w:tr w:rsidR="004715C4" w:rsidRPr="00AC1218" w:rsidTr="004715C4">
        <w:trPr>
          <w:trHeight w:val="40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ED4D1B">
            <w:pPr>
              <w:rPr>
                <w:rFonts w:ascii="Times New Roman" w:hAnsi="Times New Roman"/>
                <w:sz w:val="24"/>
                <w:szCs w:val="24"/>
              </w:rPr>
            </w:pPr>
            <w:r w:rsidRPr="00AC1218">
              <w:rPr>
                <w:rFonts w:ascii="Times New Roman" w:hAnsi="Times New Roman"/>
                <w:sz w:val="24"/>
                <w:szCs w:val="24"/>
              </w:rPr>
              <w:t>бюджетные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B7247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15 804 054,94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2 238 808,57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2 193 475,8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209 302,0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15C4" w:rsidRPr="00AC1218" w:rsidRDefault="004715C4" w:rsidP="00AF6590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11 162 468,57</w:t>
            </w:r>
          </w:p>
        </w:tc>
      </w:tr>
    </w:tbl>
    <w:p w:rsidR="00703DE7" w:rsidRDefault="00703DE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703DE7" w:rsidRPr="00AC1218" w:rsidRDefault="00703DE7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06A6" w:rsidRDefault="000D06A6">
      <w:pPr>
        <w:rPr>
          <w:rFonts w:ascii="Times New Roman" w:hAnsi="Times New Roman"/>
        </w:rPr>
      </w:pPr>
    </w:p>
    <w:sectPr w:rsidR="000D06A6" w:rsidSect="000D06A6">
      <w:headerReference w:type="default" r:id="rId10"/>
      <w:pgSz w:w="16848" w:h="11908" w:orient="landscape"/>
      <w:pgMar w:top="1247" w:right="1134" w:bottom="567" w:left="1134" w:header="45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6EA" w:rsidRDefault="006706EA" w:rsidP="000D06A6">
      <w:r>
        <w:separator/>
      </w:r>
    </w:p>
  </w:endnote>
  <w:endnote w:type="continuationSeparator" w:id="0">
    <w:p w:rsidR="006706EA" w:rsidRDefault="006706EA" w:rsidP="000D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6EA" w:rsidRDefault="006706EA" w:rsidP="000D06A6">
      <w:r>
        <w:separator/>
      </w:r>
    </w:p>
  </w:footnote>
  <w:footnote w:type="continuationSeparator" w:id="0">
    <w:p w:rsidR="006706EA" w:rsidRDefault="006706EA" w:rsidP="000D0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A6" w:rsidRDefault="000D06A6">
    <w:pPr>
      <w:framePr w:wrap="around" w:vAnchor="text" w:hAnchor="margin" w:xAlign="center" w:y="1"/>
    </w:pPr>
  </w:p>
  <w:p w:rsidR="000D06A6" w:rsidRDefault="000D06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6A6" w:rsidRDefault="000D06A6">
    <w:pPr>
      <w:pStyle w:val="a5"/>
      <w:tabs>
        <w:tab w:val="clear" w:pos="4153"/>
        <w:tab w:val="clear" w:pos="8306"/>
        <w:tab w:val="center" w:pos="7290"/>
      </w:tabs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6A6"/>
    <w:rsid w:val="00002763"/>
    <w:rsid w:val="00040C61"/>
    <w:rsid w:val="0007212E"/>
    <w:rsid w:val="000D06A6"/>
    <w:rsid w:val="00126A7E"/>
    <w:rsid w:val="001407BF"/>
    <w:rsid w:val="001631FF"/>
    <w:rsid w:val="0016668F"/>
    <w:rsid w:val="001A6093"/>
    <w:rsid w:val="00242ACA"/>
    <w:rsid w:val="002511F7"/>
    <w:rsid w:val="00354A49"/>
    <w:rsid w:val="00360AAA"/>
    <w:rsid w:val="00371A78"/>
    <w:rsid w:val="003E0005"/>
    <w:rsid w:val="004708CB"/>
    <w:rsid w:val="004715C4"/>
    <w:rsid w:val="00494AE5"/>
    <w:rsid w:val="004B4BB4"/>
    <w:rsid w:val="004C1B55"/>
    <w:rsid w:val="004E7623"/>
    <w:rsid w:val="00506A0C"/>
    <w:rsid w:val="0054286B"/>
    <w:rsid w:val="005A0C89"/>
    <w:rsid w:val="00637B0B"/>
    <w:rsid w:val="006706EA"/>
    <w:rsid w:val="00673588"/>
    <w:rsid w:val="00673F5A"/>
    <w:rsid w:val="006C7B93"/>
    <w:rsid w:val="00703DE7"/>
    <w:rsid w:val="007A150E"/>
    <w:rsid w:val="007A727E"/>
    <w:rsid w:val="0082485E"/>
    <w:rsid w:val="00854CD1"/>
    <w:rsid w:val="00873EF2"/>
    <w:rsid w:val="00881668"/>
    <w:rsid w:val="0090363A"/>
    <w:rsid w:val="00916EA4"/>
    <w:rsid w:val="00954E7A"/>
    <w:rsid w:val="00A53F1A"/>
    <w:rsid w:val="00A8013E"/>
    <w:rsid w:val="00AC1218"/>
    <w:rsid w:val="00B066DB"/>
    <w:rsid w:val="00B11A6E"/>
    <w:rsid w:val="00B72473"/>
    <w:rsid w:val="00B90AC8"/>
    <w:rsid w:val="00C05E72"/>
    <w:rsid w:val="00C64AE3"/>
    <w:rsid w:val="00C75480"/>
    <w:rsid w:val="00C86AFB"/>
    <w:rsid w:val="00CE2874"/>
    <w:rsid w:val="00D05F19"/>
    <w:rsid w:val="00D14639"/>
    <w:rsid w:val="00D156FC"/>
    <w:rsid w:val="00D27502"/>
    <w:rsid w:val="00D7026B"/>
    <w:rsid w:val="00D77CD8"/>
    <w:rsid w:val="00D947AA"/>
    <w:rsid w:val="00DA6C33"/>
    <w:rsid w:val="00E247D9"/>
    <w:rsid w:val="00E25029"/>
    <w:rsid w:val="00E25D27"/>
    <w:rsid w:val="00E65FA3"/>
    <w:rsid w:val="00E91277"/>
    <w:rsid w:val="00EA2FE1"/>
    <w:rsid w:val="00F24F47"/>
    <w:rsid w:val="00F31193"/>
    <w:rsid w:val="00F3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06A6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0D06A6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0D06A6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D06A6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0D06A6"/>
    <w:pPr>
      <w:spacing w:before="120" w:after="120"/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0D06A6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06A6"/>
    <w:rPr>
      <w:sz w:val="28"/>
    </w:rPr>
  </w:style>
  <w:style w:type="paragraph" w:styleId="21">
    <w:name w:val="toc 2"/>
    <w:next w:val="a"/>
    <w:link w:val="22"/>
    <w:uiPriority w:val="39"/>
    <w:rsid w:val="000D06A6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0D06A6"/>
    <w:rPr>
      <w:sz w:val="28"/>
    </w:rPr>
  </w:style>
  <w:style w:type="paragraph" w:styleId="41">
    <w:name w:val="toc 4"/>
    <w:next w:val="a"/>
    <w:link w:val="42"/>
    <w:uiPriority w:val="39"/>
    <w:rsid w:val="000D06A6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0D06A6"/>
    <w:rPr>
      <w:sz w:val="28"/>
    </w:rPr>
  </w:style>
  <w:style w:type="paragraph" w:styleId="6">
    <w:name w:val="toc 6"/>
    <w:next w:val="a"/>
    <w:link w:val="60"/>
    <w:uiPriority w:val="39"/>
    <w:rsid w:val="000D06A6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0D06A6"/>
    <w:rPr>
      <w:sz w:val="28"/>
    </w:rPr>
  </w:style>
  <w:style w:type="paragraph" w:styleId="7">
    <w:name w:val="toc 7"/>
    <w:next w:val="a"/>
    <w:link w:val="70"/>
    <w:uiPriority w:val="39"/>
    <w:rsid w:val="000D06A6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0D06A6"/>
    <w:rPr>
      <w:sz w:val="28"/>
    </w:rPr>
  </w:style>
  <w:style w:type="paragraph" w:styleId="a3">
    <w:name w:val="footer"/>
    <w:basedOn w:val="a"/>
    <w:link w:val="a4"/>
    <w:rsid w:val="000D06A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sid w:val="000D06A6"/>
    <w:rPr>
      <w:sz w:val="28"/>
    </w:rPr>
  </w:style>
  <w:style w:type="paragraph" w:styleId="a5">
    <w:name w:val="header"/>
    <w:basedOn w:val="a"/>
    <w:link w:val="a6"/>
    <w:rsid w:val="000D06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0D06A6"/>
    <w:rPr>
      <w:sz w:val="28"/>
    </w:rPr>
  </w:style>
  <w:style w:type="paragraph" w:customStyle="1" w:styleId="Endnote">
    <w:name w:val="Endnote"/>
    <w:link w:val="Endnote0"/>
    <w:rsid w:val="000D06A6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0D06A6"/>
    <w:rPr>
      <w:sz w:val="22"/>
    </w:rPr>
  </w:style>
  <w:style w:type="character" w:customStyle="1" w:styleId="30">
    <w:name w:val="Заголовок 3 Знак"/>
    <w:link w:val="3"/>
    <w:rsid w:val="000D06A6"/>
    <w:rPr>
      <w:b/>
      <w:sz w:val="26"/>
    </w:rPr>
  </w:style>
  <w:style w:type="paragraph" w:customStyle="1" w:styleId="23">
    <w:name w:val="Основной шрифт абзаца2"/>
    <w:link w:val="24"/>
    <w:rsid w:val="000D06A6"/>
  </w:style>
  <w:style w:type="character" w:customStyle="1" w:styleId="24">
    <w:name w:val="Основной шрифт абзаца2"/>
    <w:link w:val="23"/>
    <w:rsid w:val="000D06A6"/>
  </w:style>
  <w:style w:type="paragraph" w:customStyle="1" w:styleId="12">
    <w:name w:val="Обычный1"/>
    <w:link w:val="13"/>
    <w:rsid w:val="000D06A6"/>
    <w:rPr>
      <w:sz w:val="28"/>
    </w:rPr>
  </w:style>
  <w:style w:type="character" w:customStyle="1" w:styleId="13">
    <w:name w:val="Обычный1"/>
    <w:link w:val="12"/>
    <w:rsid w:val="000D06A6"/>
    <w:rPr>
      <w:sz w:val="28"/>
    </w:rPr>
  </w:style>
  <w:style w:type="paragraph" w:styleId="31">
    <w:name w:val="toc 3"/>
    <w:next w:val="a"/>
    <w:link w:val="32"/>
    <w:uiPriority w:val="39"/>
    <w:rsid w:val="000D06A6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0D06A6"/>
    <w:rPr>
      <w:sz w:val="28"/>
    </w:rPr>
  </w:style>
  <w:style w:type="paragraph" w:customStyle="1" w:styleId="14">
    <w:name w:val="Гиперссылка1"/>
    <w:link w:val="15"/>
    <w:rsid w:val="000D06A6"/>
    <w:rPr>
      <w:color w:val="0000FF"/>
      <w:u w:val="single"/>
    </w:rPr>
  </w:style>
  <w:style w:type="character" w:customStyle="1" w:styleId="15">
    <w:name w:val="Гиперссылка1"/>
    <w:link w:val="14"/>
    <w:rsid w:val="000D06A6"/>
    <w:rPr>
      <w:color w:val="0000FF"/>
      <w:u w:val="single"/>
    </w:rPr>
  </w:style>
  <w:style w:type="paragraph" w:customStyle="1" w:styleId="16">
    <w:name w:val="Основной шрифт абзаца1"/>
    <w:rsid w:val="000D06A6"/>
  </w:style>
  <w:style w:type="character" w:customStyle="1" w:styleId="50">
    <w:name w:val="Заголовок 5 Знак"/>
    <w:link w:val="5"/>
    <w:rsid w:val="000D06A6"/>
    <w:rPr>
      <w:b/>
      <w:sz w:val="22"/>
    </w:rPr>
  </w:style>
  <w:style w:type="character" w:customStyle="1" w:styleId="11">
    <w:name w:val="Заголовок 1 Знак"/>
    <w:link w:val="10"/>
    <w:rsid w:val="000D06A6"/>
    <w:rPr>
      <w:b/>
      <w:sz w:val="32"/>
    </w:rPr>
  </w:style>
  <w:style w:type="paragraph" w:customStyle="1" w:styleId="25">
    <w:name w:val="Гиперссылка2"/>
    <w:link w:val="a7"/>
    <w:rsid w:val="000D06A6"/>
    <w:rPr>
      <w:color w:val="0000FF"/>
      <w:u w:val="single"/>
    </w:rPr>
  </w:style>
  <w:style w:type="character" w:styleId="a7">
    <w:name w:val="Hyperlink"/>
    <w:link w:val="25"/>
    <w:uiPriority w:val="99"/>
    <w:rsid w:val="000D06A6"/>
    <w:rPr>
      <w:color w:val="0000FF"/>
      <w:u w:val="single"/>
    </w:rPr>
  </w:style>
  <w:style w:type="paragraph" w:customStyle="1" w:styleId="Footnote">
    <w:name w:val="Footnote"/>
    <w:link w:val="Footnote0"/>
    <w:rsid w:val="000D06A6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0D06A6"/>
    <w:rPr>
      <w:sz w:val="22"/>
    </w:rPr>
  </w:style>
  <w:style w:type="paragraph" w:styleId="17">
    <w:name w:val="toc 1"/>
    <w:next w:val="a"/>
    <w:link w:val="18"/>
    <w:uiPriority w:val="39"/>
    <w:rsid w:val="000D06A6"/>
    <w:rPr>
      <w:b/>
      <w:sz w:val="28"/>
    </w:rPr>
  </w:style>
  <w:style w:type="character" w:customStyle="1" w:styleId="18">
    <w:name w:val="Оглавление 1 Знак"/>
    <w:link w:val="17"/>
    <w:rsid w:val="000D06A6"/>
    <w:rPr>
      <w:b/>
      <w:sz w:val="28"/>
    </w:rPr>
  </w:style>
  <w:style w:type="paragraph" w:customStyle="1" w:styleId="HeaderandFooter">
    <w:name w:val="Header and Footer"/>
    <w:link w:val="HeaderandFooter0"/>
    <w:rsid w:val="000D06A6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0D06A6"/>
    <w:rPr>
      <w:sz w:val="28"/>
    </w:rPr>
  </w:style>
  <w:style w:type="paragraph" w:customStyle="1" w:styleId="19">
    <w:name w:val="Обычный1"/>
    <w:link w:val="1a"/>
    <w:rsid w:val="000D06A6"/>
    <w:rPr>
      <w:sz w:val="28"/>
    </w:rPr>
  </w:style>
  <w:style w:type="character" w:customStyle="1" w:styleId="1a">
    <w:name w:val="Обычный1"/>
    <w:link w:val="19"/>
    <w:rsid w:val="000D06A6"/>
    <w:rPr>
      <w:sz w:val="28"/>
    </w:rPr>
  </w:style>
  <w:style w:type="paragraph" w:styleId="9">
    <w:name w:val="toc 9"/>
    <w:next w:val="a"/>
    <w:link w:val="90"/>
    <w:uiPriority w:val="39"/>
    <w:rsid w:val="000D06A6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0D06A6"/>
    <w:rPr>
      <w:sz w:val="28"/>
    </w:rPr>
  </w:style>
  <w:style w:type="paragraph" w:styleId="a8">
    <w:name w:val="Balloon Text"/>
    <w:basedOn w:val="a"/>
    <w:link w:val="a9"/>
    <w:rsid w:val="000D06A6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0D06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0D06A6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0D06A6"/>
    <w:rPr>
      <w:sz w:val="28"/>
    </w:rPr>
  </w:style>
  <w:style w:type="paragraph" w:customStyle="1" w:styleId="26">
    <w:name w:val="Гиперссылка2"/>
    <w:link w:val="27"/>
    <w:rsid w:val="000D06A6"/>
    <w:rPr>
      <w:color w:val="0000FF"/>
      <w:u w:val="single"/>
    </w:rPr>
  </w:style>
  <w:style w:type="character" w:customStyle="1" w:styleId="27">
    <w:name w:val="Гиперссылка2"/>
    <w:link w:val="26"/>
    <w:rsid w:val="000D06A6"/>
    <w:rPr>
      <w:color w:val="0000FF"/>
      <w:u w:val="single"/>
    </w:rPr>
  </w:style>
  <w:style w:type="paragraph" w:customStyle="1" w:styleId="1b">
    <w:name w:val="Основной шрифт абзаца1"/>
    <w:link w:val="1c"/>
    <w:rsid w:val="000D06A6"/>
  </w:style>
  <w:style w:type="character" w:customStyle="1" w:styleId="1c">
    <w:name w:val="Основной шрифт абзаца1"/>
    <w:link w:val="1b"/>
    <w:rsid w:val="000D06A6"/>
  </w:style>
  <w:style w:type="paragraph" w:styleId="51">
    <w:name w:val="toc 5"/>
    <w:next w:val="a"/>
    <w:link w:val="52"/>
    <w:uiPriority w:val="39"/>
    <w:rsid w:val="000D06A6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0D06A6"/>
    <w:rPr>
      <w:sz w:val="28"/>
    </w:rPr>
  </w:style>
  <w:style w:type="paragraph" w:styleId="aa">
    <w:name w:val="Subtitle"/>
    <w:next w:val="a"/>
    <w:link w:val="ab"/>
    <w:uiPriority w:val="11"/>
    <w:qFormat/>
    <w:rsid w:val="000D06A6"/>
    <w:pPr>
      <w:jc w:val="both"/>
    </w:pPr>
    <w:rPr>
      <w:i/>
      <w:sz w:val="24"/>
    </w:rPr>
  </w:style>
  <w:style w:type="character" w:customStyle="1" w:styleId="ab">
    <w:name w:val="Подзаголовок Знак"/>
    <w:link w:val="aa"/>
    <w:rsid w:val="000D06A6"/>
    <w:rPr>
      <w:i/>
      <w:sz w:val="24"/>
    </w:rPr>
  </w:style>
  <w:style w:type="paragraph" w:styleId="ac">
    <w:name w:val="Title"/>
    <w:next w:val="a"/>
    <w:link w:val="ad"/>
    <w:uiPriority w:val="10"/>
    <w:qFormat/>
    <w:rsid w:val="000D06A6"/>
    <w:pPr>
      <w:spacing w:before="567" w:after="567"/>
      <w:jc w:val="center"/>
    </w:pPr>
    <w:rPr>
      <w:b/>
      <w:caps/>
      <w:sz w:val="40"/>
    </w:rPr>
  </w:style>
  <w:style w:type="character" w:customStyle="1" w:styleId="ad">
    <w:name w:val="Название Знак"/>
    <w:link w:val="ac"/>
    <w:uiPriority w:val="10"/>
    <w:rsid w:val="000D06A6"/>
    <w:rPr>
      <w:b/>
      <w:caps/>
      <w:sz w:val="40"/>
    </w:rPr>
  </w:style>
  <w:style w:type="character" w:customStyle="1" w:styleId="40">
    <w:name w:val="Заголовок 4 Знак"/>
    <w:link w:val="4"/>
    <w:rsid w:val="000D06A6"/>
    <w:rPr>
      <w:b/>
      <w:sz w:val="24"/>
    </w:rPr>
  </w:style>
  <w:style w:type="character" w:customStyle="1" w:styleId="20">
    <w:name w:val="Заголовок 2 Знак"/>
    <w:link w:val="2"/>
    <w:rsid w:val="000D06A6"/>
    <w:rPr>
      <w:b/>
      <w:sz w:val="28"/>
    </w:rPr>
  </w:style>
  <w:style w:type="paragraph" w:styleId="ae">
    <w:name w:val="No Spacing"/>
    <w:link w:val="af"/>
    <w:uiPriority w:val="1"/>
    <w:qFormat/>
    <w:rsid w:val="00A8013E"/>
    <w:pPr>
      <w:widowControl w:val="0"/>
      <w:suppressAutoHyphens/>
    </w:pPr>
    <w:rPr>
      <w:rFonts w:ascii="Times New Roman" w:eastAsia="Andale Sans UI" w:hAnsi="Times New Roman"/>
      <w:color w:val="auto"/>
      <w:kern w:val="2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locked/>
    <w:rsid w:val="00A8013E"/>
    <w:rPr>
      <w:rFonts w:ascii="Times New Roman" w:eastAsia="Andale Sans UI" w:hAnsi="Times New Roman"/>
      <w:color w:val="auto"/>
      <w:kern w:val="2"/>
      <w:sz w:val="24"/>
      <w:szCs w:val="24"/>
    </w:rPr>
  </w:style>
  <w:style w:type="paragraph" w:customStyle="1" w:styleId="formattexttopleveltext">
    <w:name w:val="formattext topleveltext"/>
    <w:basedOn w:val="a"/>
    <w:rsid w:val="00C05E72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6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Карпека</cp:lastModifiedBy>
  <cp:revision>25</cp:revision>
  <cp:lastPrinted>2026-03-23T04:04:00Z</cp:lastPrinted>
  <dcterms:created xsi:type="dcterms:W3CDTF">2026-01-16T14:40:00Z</dcterms:created>
  <dcterms:modified xsi:type="dcterms:W3CDTF">2026-03-23T04:04:00Z</dcterms:modified>
</cp:coreProperties>
</file>