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DA8" w:rsidRDefault="001113E7">
      <w:pPr>
        <w:jc w:val="center"/>
      </w:pPr>
      <w:r>
        <w:rPr>
          <w:noProof/>
        </w:rPr>
        <w:drawing>
          <wp:inline distT="0" distB="0" distL="0" distR="0">
            <wp:extent cx="485775" cy="60198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296" t="-239" r="-296" b="-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DA8" w:rsidRPr="001113E7" w:rsidRDefault="001113E7">
      <w:pPr>
        <w:jc w:val="center"/>
        <w:rPr>
          <w:b/>
        </w:rPr>
      </w:pPr>
      <w:r w:rsidRPr="001113E7">
        <w:rPr>
          <w:b/>
        </w:rPr>
        <w:t>АДМИНИСТРАЦИЯ</w:t>
      </w:r>
    </w:p>
    <w:p w:rsidR="003E2DA8" w:rsidRPr="001113E7" w:rsidRDefault="001113E7">
      <w:pPr>
        <w:jc w:val="center"/>
        <w:rPr>
          <w:b/>
        </w:rPr>
      </w:pPr>
      <w:r w:rsidRPr="001113E7">
        <w:rPr>
          <w:b/>
        </w:rPr>
        <w:t>УСТЬ-ИЛИМСКОГО МУНИЦИПАЛЬНОГО ОКРУГА</w:t>
      </w:r>
    </w:p>
    <w:p w:rsidR="003E2DA8" w:rsidRPr="001113E7" w:rsidRDefault="001113E7">
      <w:pPr>
        <w:jc w:val="center"/>
        <w:rPr>
          <w:b/>
        </w:rPr>
      </w:pPr>
      <w:r w:rsidRPr="001113E7">
        <w:rPr>
          <w:b/>
        </w:rPr>
        <w:t>ИРКУТСКОЙ ОБЛАСТИ</w:t>
      </w:r>
    </w:p>
    <w:p w:rsidR="003E2DA8" w:rsidRPr="001113E7" w:rsidRDefault="003E2DA8">
      <w:pPr>
        <w:jc w:val="center"/>
        <w:rPr>
          <w:b/>
        </w:rPr>
      </w:pPr>
    </w:p>
    <w:p w:rsidR="003E2DA8" w:rsidRPr="001113E7" w:rsidRDefault="001113E7">
      <w:pPr>
        <w:jc w:val="center"/>
        <w:rPr>
          <w:b/>
        </w:rPr>
      </w:pPr>
      <w:r w:rsidRPr="001113E7">
        <w:rPr>
          <w:b/>
          <w:spacing w:val="49"/>
          <w:sz w:val="32"/>
          <w:szCs w:val="32"/>
        </w:rPr>
        <w:t>ПОСТАНОВЛЕНИЕ</w:t>
      </w:r>
    </w:p>
    <w:p w:rsidR="003E2DA8" w:rsidRDefault="003E2DA8">
      <w:pPr>
        <w:rPr>
          <w:spacing w:val="49"/>
          <w:sz w:val="32"/>
          <w:szCs w:val="32"/>
        </w:rPr>
      </w:pPr>
    </w:p>
    <w:tbl>
      <w:tblPr>
        <w:tblW w:w="5000" w:type="pct"/>
        <w:tblInd w:w="-109" w:type="dxa"/>
        <w:tblLayout w:type="fixed"/>
        <w:tblLook w:val="04A0"/>
      </w:tblPr>
      <w:tblGrid>
        <w:gridCol w:w="473"/>
        <w:gridCol w:w="2474"/>
        <w:gridCol w:w="4712"/>
        <w:gridCol w:w="546"/>
        <w:gridCol w:w="1365"/>
      </w:tblGrid>
      <w:tr w:rsidR="003E2DA8">
        <w:tc>
          <w:tcPr>
            <w:tcW w:w="462" w:type="dxa"/>
          </w:tcPr>
          <w:p w:rsidR="003E2DA8" w:rsidRDefault="001113E7">
            <w:pPr>
              <w:jc w:val="center"/>
            </w:pPr>
            <w: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 w:rsidR="003E2DA8" w:rsidRDefault="00A73500" w:rsidP="00A73500">
            <w:pPr>
              <w:snapToGrid w:val="0"/>
            </w:pPr>
            <w:r>
              <w:t>26.05.2025</w:t>
            </w:r>
          </w:p>
        </w:tc>
        <w:tc>
          <w:tcPr>
            <w:tcW w:w="4606" w:type="dxa"/>
          </w:tcPr>
          <w:p w:rsidR="003E2DA8" w:rsidRDefault="003E2DA8">
            <w:pPr>
              <w:snapToGrid w:val="0"/>
            </w:pPr>
          </w:p>
        </w:tc>
        <w:tc>
          <w:tcPr>
            <w:tcW w:w="534" w:type="dxa"/>
          </w:tcPr>
          <w:p w:rsidR="003E2DA8" w:rsidRDefault="001113E7">
            <w:pPr>
              <w:jc w:val="right"/>
            </w:pPr>
            <w:r>
              <w:t>№</w:t>
            </w:r>
          </w:p>
        </w:tc>
        <w:tc>
          <w:tcPr>
            <w:tcW w:w="1334" w:type="dxa"/>
            <w:tcBorders>
              <w:bottom w:val="single" w:sz="4" w:space="0" w:color="000000"/>
            </w:tcBorders>
          </w:tcPr>
          <w:p w:rsidR="003E2DA8" w:rsidRDefault="00A73500">
            <w:pPr>
              <w:snapToGrid w:val="0"/>
              <w:jc w:val="center"/>
            </w:pPr>
            <w:r>
              <w:t>297-А</w:t>
            </w:r>
          </w:p>
        </w:tc>
      </w:tr>
    </w:tbl>
    <w:p w:rsidR="003E2DA8" w:rsidRDefault="001113E7">
      <w:pPr>
        <w:jc w:val="center"/>
      </w:pPr>
      <w:r>
        <w:t>г. Усть-Илимск</w:t>
      </w:r>
    </w:p>
    <w:p w:rsidR="00A73500" w:rsidRDefault="00A73500">
      <w:pPr>
        <w:spacing w:line="228" w:lineRule="auto"/>
        <w:jc w:val="center"/>
        <w:rPr>
          <w:kern w:val="2"/>
        </w:rPr>
      </w:pPr>
    </w:p>
    <w:p w:rsidR="003E2DA8" w:rsidRDefault="001113E7">
      <w:pPr>
        <w:spacing w:line="228" w:lineRule="auto"/>
        <w:jc w:val="center"/>
      </w:pPr>
      <w:r>
        <w:rPr>
          <w:kern w:val="2"/>
        </w:rPr>
        <w:t>Об утверждении Административного регламента предоставления муниципальной услуги</w:t>
      </w:r>
    </w:p>
    <w:p w:rsidR="003E2DA8" w:rsidRDefault="001113E7">
      <w:pPr>
        <w:jc w:val="center"/>
      </w:pPr>
      <w:r>
        <w:t xml:space="preserve">«Выдача решения о </w:t>
      </w:r>
      <w:bookmarkStart w:id="0" w:name="_Hlk190769344"/>
      <w:r>
        <w:t>с</w:t>
      </w:r>
      <w:bookmarkEnd w:id="0"/>
      <w:r>
        <w:t>огласовании архитектурно-градостроительного облика объекта капитального строительства на территории Усть-Илимского муниципального округа»</w:t>
      </w:r>
    </w:p>
    <w:p w:rsidR="003E2DA8" w:rsidRDefault="003E2DA8">
      <w:pPr>
        <w:tabs>
          <w:tab w:val="left" w:pos="4253"/>
        </w:tabs>
        <w:ind w:firstLine="4111"/>
        <w:jc w:val="both"/>
      </w:pPr>
    </w:p>
    <w:p w:rsidR="003E2DA8" w:rsidRDefault="001113E7" w:rsidP="009906BE">
      <w:pPr>
        <w:ind w:firstLine="567"/>
        <w:jc w:val="both"/>
      </w:pPr>
      <w:proofErr w:type="gramStart"/>
      <w:r>
        <w:rPr>
          <w:kern w:val="2"/>
        </w:rPr>
        <w:t>В соответствии с Градостроительным кодексом Российской Федерации, руководству</w:t>
      </w:r>
      <w:r>
        <w:t>ясь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29.05.2023 № 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строительства», Федеральным законом от 27.07.2010 № 210-ФЗ «Об организации предоставления государственных и муниципальных услуг», руководствуясь статьями</w:t>
      </w:r>
      <w:proofErr w:type="gramEnd"/>
      <w:r>
        <w:t xml:space="preserve"> 35 и 47 Устава Усть-Илимского муниципального округа Иркутской области, Администрация Усть-Илимского муниципального округа</w:t>
      </w:r>
    </w:p>
    <w:p w:rsidR="003E2DA8" w:rsidRDefault="003E2DA8" w:rsidP="009906BE">
      <w:pPr>
        <w:ind w:firstLine="709"/>
        <w:jc w:val="both"/>
        <w:rPr>
          <w:kern w:val="2"/>
          <w:sz w:val="27"/>
          <w:szCs w:val="27"/>
        </w:rPr>
      </w:pPr>
    </w:p>
    <w:p w:rsidR="003E2DA8" w:rsidRPr="009906BE" w:rsidRDefault="001113E7" w:rsidP="009906BE">
      <w:pPr>
        <w:jc w:val="center"/>
        <w:rPr>
          <w:spacing w:val="40"/>
        </w:rPr>
      </w:pPr>
      <w:r w:rsidRPr="009906BE">
        <w:rPr>
          <w:spacing w:val="40"/>
          <w:kern w:val="2"/>
        </w:rPr>
        <w:t>ПОСТАНОВЛЯЕТ</w:t>
      </w:r>
    </w:p>
    <w:p w:rsidR="003E2DA8" w:rsidRDefault="003E2DA8" w:rsidP="009906BE">
      <w:pPr>
        <w:ind w:firstLine="709"/>
        <w:jc w:val="both"/>
        <w:rPr>
          <w:kern w:val="2"/>
          <w:sz w:val="27"/>
          <w:szCs w:val="27"/>
        </w:rPr>
      </w:pPr>
    </w:p>
    <w:p w:rsidR="003E2DA8" w:rsidRPr="001113E7" w:rsidRDefault="001113E7" w:rsidP="009906BE">
      <w:pPr>
        <w:ind w:firstLine="708"/>
        <w:jc w:val="both"/>
      </w:pPr>
      <w:r>
        <w:t xml:space="preserve">1. </w:t>
      </w:r>
      <w:r w:rsidRPr="001113E7">
        <w:t xml:space="preserve">Утвердить прилагаемый Административный регламент предоставления муниципальной услуги </w:t>
      </w:r>
      <w:r w:rsidRPr="001113E7">
        <w:rPr>
          <w:rFonts w:eastAsia="Arial"/>
        </w:rPr>
        <w:t xml:space="preserve">«Выдача решения о </w:t>
      </w:r>
      <w:bookmarkStart w:id="1" w:name="_Hlk190769344_Копия_1"/>
      <w:r w:rsidRPr="001113E7">
        <w:rPr>
          <w:rFonts w:eastAsia="Arial"/>
        </w:rPr>
        <w:t>с</w:t>
      </w:r>
      <w:bookmarkEnd w:id="1"/>
      <w:r w:rsidRPr="001113E7">
        <w:rPr>
          <w:rFonts w:eastAsia="Arial"/>
        </w:rPr>
        <w:t>огласовании архитектурно-градостроительного облика объекта капитального строительства на территории Усть-Илимского муниципального округа».</w:t>
      </w:r>
    </w:p>
    <w:p w:rsidR="003E2DA8" w:rsidRPr="001113E7" w:rsidRDefault="001113E7" w:rsidP="001113E7">
      <w:pPr>
        <w:pStyle w:val="afc"/>
        <w:numPr>
          <w:ilvl w:val="0"/>
          <w:numId w:val="8"/>
        </w:numPr>
        <w:spacing w:line="228" w:lineRule="auto"/>
        <w:jc w:val="both"/>
        <w:rPr>
          <w:sz w:val="24"/>
          <w:szCs w:val="24"/>
        </w:rPr>
      </w:pPr>
      <w:r w:rsidRPr="001113E7">
        <w:rPr>
          <w:rFonts w:eastAsia="Arial CYR"/>
          <w:sz w:val="24"/>
          <w:szCs w:val="24"/>
        </w:rPr>
        <w:t>Настоящее постановление вступает в силу с момента его опубликования.</w:t>
      </w:r>
    </w:p>
    <w:p w:rsidR="001113E7" w:rsidRPr="00BB5AC9" w:rsidRDefault="001113E7" w:rsidP="001113E7">
      <w:pPr>
        <w:ind w:firstLine="708"/>
        <w:jc w:val="both"/>
      </w:pPr>
      <w:r w:rsidRPr="001113E7">
        <w:t>3. Опубликовать настоящее постановление в сетевом издании «Официальный интернет-портал правовой информации муниципального образования «Усть-Илимский район</w:t>
      </w:r>
      <w:r>
        <w:t>»</w:t>
      </w:r>
      <w:r w:rsidRPr="001B670C">
        <w:t xml:space="preserve"> (</w:t>
      </w:r>
      <w:proofErr w:type="spellStart"/>
      <w:r w:rsidRPr="001B670C">
        <w:t>www.уи-район</w:t>
      </w:r>
      <w:proofErr w:type="gramStart"/>
      <w:r w:rsidRPr="001B670C">
        <w:t>.р</w:t>
      </w:r>
      <w:proofErr w:type="gramEnd"/>
      <w:r w:rsidRPr="001B670C">
        <w:t>ф</w:t>
      </w:r>
      <w:proofErr w:type="spellEnd"/>
      <w:r w:rsidRPr="001B670C">
        <w:t>).</w:t>
      </w:r>
    </w:p>
    <w:p w:rsidR="003E2DA8" w:rsidRDefault="001113E7">
      <w:r>
        <w:t xml:space="preserve"> </w:t>
      </w:r>
    </w:p>
    <w:p w:rsidR="003E2DA8" w:rsidRDefault="003E2DA8">
      <w:pPr>
        <w:jc w:val="center"/>
      </w:pPr>
    </w:p>
    <w:p w:rsidR="003E2DA8" w:rsidRDefault="003E2DA8">
      <w:pPr>
        <w:jc w:val="center"/>
      </w:pPr>
    </w:p>
    <w:p w:rsidR="009906BE" w:rsidRDefault="009906BE" w:rsidP="009906BE">
      <w:pPr>
        <w:rPr>
          <w:rFonts w:eastAsia="Arial CYR"/>
          <w:kern w:val="2"/>
        </w:rPr>
      </w:pPr>
      <w:bookmarkStart w:id="2" w:name="OLE_LINK1"/>
      <w:r w:rsidRPr="002F341C">
        <w:t>Мэ</w:t>
      </w:r>
      <w:r w:rsidRPr="002F341C">
        <w:rPr>
          <w:lang/>
        </w:rPr>
        <w:t xml:space="preserve">р </w:t>
      </w:r>
      <w:r w:rsidRPr="002F341C">
        <w:rPr>
          <w:rFonts w:eastAsia="Arial CYR"/>
          <w:kern w:val="2"/>
        </w:rPr>
        <w:t xml:space="preserve">Усть-Илимского </w:t>
      </w:r>
    </w:p>
    <w:p w:rsidR="009906BE" w:rsidRPr="002F341C" w:rsidRDefault="009906BE" w:rsidP="009906BE">
      <w:pPr>
        <w:rPr>
          <w:lang/>
        </w:rPr>
      </w:pPr>
      <w:r w:rsidRPr="002F341C">
        <w:rPr>
          <w:rFonts w:eastAsia="Arial CYR"/>
          <w:kern w:val="2"/>
        </w:rPr>
        <w:t xml:space="preserve">муниципального </w:t>
      </w:r>
      <w:r>
        <w:rPr>
          <w:rFonts w:eastAsia="Arial CYR"/>
          <w:kern w:val="2"/>
        </w:rPr>
        <w:t xml:space="preserve">округа </w:t>
      </w:r>
      <w:r w:rsidRPr="002F341C">
        <w:rPr>
          <w:rFonts w:eastAsia="Arial CYR"/>
          <w:kern w:val="2"/>
        </w:rPr>
        <w:tab/>
      </w:r>
      <w:r w:rsidRPr="002F341C">
        <w:rPr>
          <w:rFonts w:eastAsia="Arial CYR"/>
          <w:kern w:val="2"/>
        </w:rPr>
        <w:tab/>
      </w:r>
      <w:r w:rsidRPr="002F341C">
        <w:rPr>
          <w:rFonts w:eastAsia="Arial CYR"/>
          <w:kern w:val="2"/>
        </w:rPr>
        <w:tab/>
      </w:r>
      <w:r w:rsidRPr="002F341C">
        <w:rPr>
          <w:rFonts w:eastAsia="Arial CYR"/>
          <w:kern w:val="2"/>
        </w:rPr>
        <w:tab/>
      </w:r>
      <w:r w:rsidRPr="002F341C">
        <w:rPr>
          <w:rFonts w:eastAsia="Arial CYR"/>
          <w:kern w:val="2"/>
        </w:rPr>
        <w:tab/>
      </w:r>
      <w:r w:rsidRPr="002F341C">
        <w:rPr>
          <w:rFonts w:eastAsia="Arial CYR"/>
          <w:kern w:val="2"/>
        </w:rPr>
        <w:tab/>
      </w:r>
      <w:r w:rsidRPr="002F341C">
        <w:rPr>
          <w:rFonts w:eastAsia="Arial CYR"/>
          <w:kern w:val="2"/>
        </w:rPr>
        <w:tab/>
      </w:r>
      <w:r w:rsidRPr="002F341C">
        <w:rPr>
          <w:rFonts w:eastAsia="Arial CYR"/>
          <w:kern w:val="2"/>
        </w:rPr>
        <w:tab/>
        <w:t>Я.И. Макаров</w:t>
      </w:r>
    </w:p>
    <w:bookmarkEnd w:id="2"/>
    <w:p w:rsidR="003E2DA8" w:rsidRDefault="003E2DA8">
      <w:pPr>
        <w:jc w:val="center"/>
      </w:pPr>
    </w:p>
    <w:p w:rsidR="003E2DA8" w:rsidRDefault="003E2DA8">
      <w:pPr>
        <w:jc w:val="center"/>
      </w:pPr>
    </w:p>
    <w:p w:rsidR="003E2DA8" w:rsidRDefault="003E2DA8">
      <w:pPr>
        <w:jc w:val="center"/>
      </w:pPr>
    </w:p>
    <w:p w:rsidR="003E2DA8" w:rsidRDefault="003E2DA8">
      <w:pPr>
        <w:jc w:val="center"/>
      </w:pPr>
    </w:p>
    <w:p w:rsidR="003E2DA8" w:rsidRDefault="003E2DA8">
      <w:pPr>
        <w:jc w:val="center"/>
      </w:pPr>
    </w:p>
    <w:p w:rsidR="003E2DA8" w:rsidRDefault="003E2DA8">
      <w:pPr>
        <w:jc w:val="center"/>
      </w:pPr>
    </w:p>
    <w:p w:rsidR="001113E7" w:rsidRDefault="001113E7">
      <w:pPr>
        <w:jc w:val="center"/>
      </w:pPr>
    </w:p>
    <w:p w:rsidR="001113E7" w:rsidRDefault="001113E7">
      <w:pPr>
        <w:jc w:val="center"/>
      </w:pPr>
    </w:p>
    <w:p w:rsidR="00A73500" w:rsidRDefault="00A73500">
      <w:pPr>
        <w:jc w:val="center"/>
      </w:pPr>
    </w:p>
    <w:p w:rsidR="001113E7" w:rsidRPr="002F341C" w:rsidRDefault="001113E7" w:rsidP="001113E7">
      <w:pPr>
        <w:tabs>
          <w:tab w:val="left" w:pos="-2160"/>
        </w:tabs>
        <w:autoSpaceDE w:val="0"/>
        <w:ind w:left="5664"/>
        <w:jc w:val="right"/>
      </w:pPr>
      <w:r>
        <w:lastRenderedPageBreak/>
        <w:t>УТВЕРЖДЕН</w:t>
      </w:r>
    </w:p>
    <w:p w:rsidR="001113E7" w:rsidRPr="002F341C" w:rsidRDefault="001113E7" w:rsidP="001113E7">
      <w:pPr>
        <w:tabs>
          <w:tab w:val="left" w:pos="-2160"/>
        </w:tabs>
        <w:autoSpaceDE w:val="0"/>
        <w:ind w:left="5664"/>
        <w:jc w:val="right"/>
      </w:pPr>
      <w:r>
        <w:t>постановлением</w:t>
      </w:r>
      <w:r w:rsidRPr="002F341C">
        <w:t xml:space="preserve"> Администрации</w:t>
      </w:r>
    </w:p>
    <w:p w:rsidR="001113E7" w:rsidRPr="002F341C" w:rsidRDefault="001113E7" w:rsidP="001113E7">
      <w:pPr>
        <w:tabs>
          <w:tab w:val="left" w:pos="-2160"/>
        </w:tabs>
        <w:autoSpaceDE w:val="0"/>
        <w:ind w:left="5664"/>
        <w:jc w:val="right"/>
      </w:pPr>
      <w:r w:rsidRPr="002F341C">
        <w:t xml:space="preserve">Усть-Илимского </w:t>
      </w:r>
    </w:p>
    <w:p w:rsidR="001113E7" w:rsidRPr="002F341C" w:rsidRDefault="001113E7" w:rsidP="001113E7">
      <w:pPr>
        <w:tabs>
          <w:tab w:val="left" w:pos="-2160"/>
        </w:tabs>
        <w:autoSpaceDE w:val="0"/>
        <w:ind w:left="5664"/>
        <w:jc w:val="right"/>
      </w:pPr>
      <w:r w:rsidRPr="002F341C">
        <w:t>муниципального округа</w:t>
      </w:r>
    </w:p>
    <w:tbl>
      <w:tblPr>
        <w:tblW w:w="0" w:type="dxa"/>
        <w:jc w:val="right"/>
        <w:tblLayout w:type="fixed"/>
        <w:tblLook w:val="04A0"/>
      </w:tblPr>
      <w:tblGrid>
        <w:gridCol w:w="468"/>
        <w:gridCol w:w="1841"/>
        <w:gridCol w:w="540"/>
        <w:gridCol w:w="867"/>
      </w:tblGrid>
      <w:tr w:rsidR="001113E7" w:rsidRPr="002F341C" w:rsidTr="001113E7">
        <w:trPr>
          <w:jc w:val="right"/>
        </w:trPr>
        <w:tc>
          <w:tcPr>
            <w:tcW w:w="468" w:type="dxa"/>
            <w:hideMark/>
          </w:tcPr>
          <w:p w:rsidR="001113E7" w:rsidRPr="002F341C" w:rsidRDefault="001113E7" w:rsidP="001113E7">
            <w:pPr>
              <w:spacing w:line="276" w:lineRule="auto"/>
              <w:jc w:val="right"/>
            </w:pPr>
            <w:r w:rsidRPr="002F341C">
              <w:t>от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113E7" w:rsidRPr="002F341C" w:rsidRDefault="00A73500" w:rsidP="001113E7">
            <w:pPr>
              <w:spacing w:line="276" w:lineRule="auto"/>
            </w:pPr>
            <w:r>
              <w:t>26.05.2025</w:t>
            </w:r>
          </w:p>
        </w:tc>
        <w:tc>
          <w:tcPr>
            <w:tcW w:w="540" w:type="dxa"/>
            <w:hideMark/>
          </w:tcPr>
          <w:p w:rsidR="001113E7" w:rsidRPr="002F341C" w:rsidRDefault="001113E7" w:rsidP="001113E7">
            <w:pPr>
              <w:spacing w:line="276" w:lineRule="auto"/>
              <w:jc w:val="right"/>
            </w:pPr>
            <w:r w:rsidRPr="002F341C">
              <w:t>№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113E7" w:rsidRPr="002F341C" w:rsidRDefault="00A73500" w:rsidP="001113E7">
            <w:pPr>
              <w:spacing w:line="276" w:lineRule="auto"/>
            </w:pPr>
            <w:r>
              <w:t>297-А</w:t>
            </w:r>
            <w:bookmarkStart w:id="3" w:name="_GoBack"/>
            <w:bookmarkEnd w:id="3"/>
          </w:p>
        </w:tc>
      </w:tr>
    </w:tbl>
    <w:p w:rsidR="001113E7" w:rsidRDefault="001113E7" w:rsidP="001113E7">
      <w:pPr>
        <w:jc w:val="center"/>
        <w:rPr>
          <w:kern w:val="2"/>
        </w:rPr>
      </w:pPr>
    </w:p>
    <w:p w:rsidR="003E2DA8" w:rsidRDefault="001113E7" w:rsidP="001113E7">
      <w:pPr>
        <w:jc w:val="center"/>
      </w:pPr>
      <w:r>
        <w:rPr>
          <w:kern w:val="2"/>
        </w:rPr>
        <w:t xml:space="preserve">АДМИНИСТРАТИВНЫЙ РЕГЛАМЕНТ ПРЕДОСТАВЛЕНИЯ МУНИЦИПАЛЬНОЙ УСЛУГИ </w:t>
      </w:r>
      <w:r w:rsidRPr="001113E7">
        <w:t>«ВЫДАЧА РЕШЕНИЯ О СОГЛАСОВАНИИ АРХИТЕКТУРНО-ГРАДОСТРОИТЕЛЬНОГО ОБЛИКА</w:t>
      </w:r>
      <w:r>
        <w:t xml:space="preserve"> </w:t>
      </w:r>
      <w:r>
        <w:rPr>
          <w:color w:val="000000"/>
          <w:lang w:bidi="ru-RU"/>
        </w:rPr>
        <w:t>ОБЪ</w:t>
      </w:r>
      <w:r>
        <w:rPr>
          <w:color w:val="000000"/>
          <w:lang w:bidi="ru-RU"/>
        </w:rPr>
        <w:softHyphen/>
        <w:t>ЕКТА КАПИТАЛЬНОГО СТРОИТЕЛЬСТВА НА ТЕРРИТОРИИ УСТЬ-ИЛИМСКОГО МУНИЦИПАЛЬНОГО ОКРУГА»</w:t>
      </w:r>
    </w:p>
    <w:p w:rsidR="003E2DA8" w:rsidRDefault="003E2DA8">
      <w:pPr>
        <w:pStyle w:val="af7"/>
        <w:ind w:firstLine="567"/>
        <w:jc w:val="center"/>
        <w:rPr>
          <w:color w:val="000000"/>
          <w:lang w:bidi="ru-RU"/>
        </w:rPr>
      </w:pPr>
    </w:p>
    <w:p w:rsidR="003E2DA8" w:rsidRDefault="001113E7" w:rsidP="001113E7">
      <w:pPr>
        <w:pStyle w:val="af7"/>
        <w:widowControl w:val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Раздел </w:t>
      </w:r>
      <w:r>
        <w:rPr>
          <w:color w:val="000000"/>
          <w:lang w:val="en-US" w:eastAsia="en-US" w:bidi="en-US"/>
        </w:rPr>
        <w:t>I</w:t>
      </w:r>
      <w:r>
        <w:rPr>
          <w:color w:val="000000"/>
          <w:lang w:eastAsia="en-US" w:bidi="en-US"/>
        </w:rPr>
        <w:t xml:space="preserve">. </w:t>
      </w:r>
      <w:r>
        <w:rPr>
          <w:color w:val="000000"/>
          <w:lang w:bidi="ru-RU"/>
        </w:rPr>
        <w:t>Общие положения</w:t>
      </w:r>
    </w:p>
    <w:p w:rsidR="003E2DA8" w:rsidRDefault="003E2DA8">
      <w:pPr>
        <w:pStyle w:val="af7"/>
        <w:widowControl w:val="0"/>
        <w:ind w:firstLine="567"/>
        <w:jc w:val="center"/>
      </w:pPr>
    </w:p>
    <w:p w:rsidR="003E2DA8" w:rsidRDefault="001113E7" w:rsidP="001113E7">
      <w:pPr>
        <w:pStyle w:val="21"/>
        <w:keepNext/>
        <w:keepLines/>
        <w:shd w:val="clear" w:color="auto" w:fill="auto"/>
        <w:spacing w:after="0"/>
        <w:rPr>
          <w:b w:val="0"/>
          <w:bCs w:val="0"/>
          <w:color w:val="000000"/>
          <w:lang w:bidi="ru-RU"/>
        </w:rPr>
      </w:pPr>
      <w:bookmarkStart w:id="4" w:name="bookmark4"/>
      <w:bookmarkStart w:id="5" w:name="bookmark5"/>
      <w:r>
        <w:rPr>
          <w:b w:val="0"/>
          <w:bCs w:val="0"/>
          <w:color w:val="000000"/>
          <w:lang w:bidi="ru-RU"/>
        </w:rPr>
        <w:t>Глава 1. Предмет регулирования Административного регламента</w:t>
      </w:r>
      <w:bookmarkEnd w:id="4"/>
      <w:bookmarkEnd w:id="5"/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jc w:val="left"/>
        <w:rPr>
          <w:b w:val="0"/>
          <w:bCs w:val="0"/>
        </w:rPr>
      </w:pPr>
    </w:p>
    <w:p w:rsidR="003E2DA8" w:rsidRDefault="001113E7">
      <w:pPr>
        <w:pStyle w:val="af7"/>
        <w:widowControl w:val="0"/>
        <w:numPr>
          <w:ilvl w:val="0"/>
          <w:numId w:val="5"/>
        </w:numPr>
        <w:ind w:left="0" w:firstLine="426"/>
        <w:jc w:val="both"/>
      </w:pPr>
      <w:proofErr w:type="gramStart"/>
      <w:r>
        <w:rPr>
          <w:color w:val="000000"/>
          <w:lang w:bidi="ru-RU"/>
        </w:rPr>
        <w:t>Настоящий Административный регламент устанавливает порядок и стандарт предоставления муниципальной услуги «Выдача решения о согласовании архитектурно-градостроительного облика объекта капи</w:t>
      </w:r>
      <w:r>
        <w:rPr>
          <w:color w:val="000000"/>
          <w:lang w:bidi="ru-RU"/>
        </w:rPr>
        <w:softHyphen/>
        <w:t>тального строительства на территории Усть-Илимского муниципального округа» (далее - Административный регламент), в том числе порядок взаимодействия Комитета по управлению муниципальным имуществом  Усть-Илимского муниципального округа (далее - КУМИ) с физическими лицами, индивидуальными предпринимателями, юридическими ли</w:t>
      </w:r>
      <w:r>
        <w:rPr>
          <w:color w:val="000000"/>
          <w:lang w:bidi="ru-RU"/>
        </w:rPr>
        <w:softHyphen/>
        <w:t>цами, сроки и последовательность административных процедур (действий), осуществляемых КУМИ в процессе реализации</w:t>
      </w:r>
      <w:proofErr w:type="gramEnd"/>
      <w:r>
        <w:rPr>
          <w:color w:val="000000"/>
          <w:lang w:bidi="ru-RU"/>
        </w:rPr>
        <w:t xml:space="preserve"> полномочий по выдаче решения о согласовании архитек</w:t>
      </w:r>
      <w:r>
        <w:rPr>
          <w:color w:val="000000"/>
          <w:lang w:bidi="ru-RU"/>
        </w:rPr>
        <w:softHyphen/>
        <w:t>турно-градостроительного облика объекта капитального строительства на территории  Усть-Илимского муниципального округа.</w:t>
      </w:r>
    </w:p>
    <w:p w:rsidR="003E2DA8" w:rsidRDefault="001113E7">
      <w:pPr>
        <w:pStyle w:val="af7"/>
        <w:widowControl w:val="0"/>
        <w:tabs>
          <w:tab w:val="left" w:pos="1018"/>
        </w:tabs>
        <w:ind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2. Целью настоящего Административного регламента является обеспечение открыто</w:t>
      </w:r>
      <w:r>
        <w:rPr>
          <w:color w:val="000000"/>
          <w:lang w:bidi="ru-RU"/>
        </w:rPr>
        <w:softHyphen/>
        <w:t>сти порядка предоставления муниципальной услуги, указанной в пункте 1 настоящего Ад</w:t>
      </w:r>
      <w:r>
        <w:rPr>
          <w:color w:val="000000"/>
          <w:lang w:bidi="ru-RU"/>
        </w:rPr>
        <w:softHyphen/>
        <w:t>министративного регламента (далее - муниципальная услуга), повышения качества ее ис</w:t>
      </w:r>
      <w:r>
        <w:rPr>
          <w:color w:val="000000"/>
          <w:lang w:bidi="ru-RU"/>
        </w:rPr>
        <w:softHyphen/>
        <w:t>полнения, создания условий для участия граждан в отношениях, возникающих при предо</w:t>
      </w:r>
      <w:r>
        <w:rPr>
          <w:color w:val="000000"/>
          <w:lang w:bidi="ru-RU"/>
        </w:rPr>
        <w:softHyphen/>
        <w:t>ставлении муниципальной услуги.</w:t>
      </w:r>
    </w:p>
    <w:p w:rsidR="003E2DA8" w:rsidRDefault="001113E7" w:rsidP="001113E7">
      <w:pPr>
        <w:pStyle w:val="ConsPlusNormal"/>
        <w:ind w:firstLine="426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Действие Административного регламента не распространяется на объекты капитального строительства, указанные в пункте 2 Правил согласования архитектурно-градостроительного облика объекта капитального строительства, утвержденных постановлением Правительства Российской Федерации от 29.05.2023 № 857.</w:t>
      </w:r>
    </w:p>
    <w:p w:rsidR="003E2DA8" w:rsidRDefault="003E2DA8">
      <w:pPr>
        <w:pStyle w:val="af7"/>
        <w:widowControl w:val="0"/>
        <w:tabs>
          <w:tab w:val="left" w:pos="1018"/>
        </w:tabs>
        <w:ind w:firstLine="426"/>
        <w:jc w:val="both"/>
      </w:pPr>
    </w:p>
    <w:p w:rsidR="003E2DA8" w:rsidRDefault="001113E7" w:rsidP="001113E7">
      <w:pPr>
        <w:pStyle w:val="21"/>
        <w:keepNext/>
        <w:keepLines/>
        <w:shd w:val="clear" w:color="auto" w:fill="auto"/>
        <w:spacing w:after="0"/>
        <w:rPr>
          <w:b w:val="0"/>
          <w:bCs w:val="0"/>
          <w:color w:val="000000"/>
          <w:lang w:bidi="ru-RU"/>
        </w:rPr>
      </w:pPr>
      <w:bookmarkStart w:id="6" w:name="bookmark6"/>
      <w:bookmarkStart w:id="7" w:name="bookmark7"/>
      <w:r>
        <w:rPr>
          <w:b w:val="0"/>
          <w:bCs w:val="0"/>
          <w:color w:val="000000"/>
          <w:lang w:bidi="ru-RU"/>
        </w:rPr>
        <w:t>Глава 2. Круг Заявителей</w:t>
      </w:r>
      <w:bookmarkEnd w:id="6"/>
      <w:bookmarkEnd w:id="7"/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rPr>
          <w:b w:val="0"/>
          <w:bCs w:val="0"/>
        </w:rPr>
      </w:pPr>
    </w:p>
    <w:p w:rsidR="003E2DA8" w:rsidRDefault="001113E7" w:rsidP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>3. Муниципальная услуга предоставляется физическим лицам, юридическим лицам и индивидуальным предпринимателям (далее - заявители).</w:t>
      </w:r>
    </w:p>
    <w:p w:rsidR="003E2DA8" w:rsidRDefault="001113E7">
      <w:pPr>
        <w:pStyle w:val="af7"/>
        <w:widowControl w:val="0"/>
        <w:tabs>
          <w:tab w:val="left" w:pos="1018"/>
        </w:tabs>
        <w:ind w:firstLine="567"/>
        <w:jc w:val="both"/>
      </w:pPr>
      <w:r>
        <w:rPr>
          <w:color w:val="000000"/>
          <w:lang w:bidi="ru-RU"/>
        </w:rPr>
        <w:t>4. От имени заявителя за предоставлением муниципальной услуги может обратиться его уполномоченный представитель (далее - представители).</w:t>
      </w:r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rPr>
          <w:b w:val="0"/>
          <w:bCs w:val="0"/>
          <w:color w:val="000000"/>
          <w:lang w:bidi="ru-RU"/>
        </w:rPr>
      </w:pPr>
    </w:p>
    <w:p w:rsidR="003E2DA8" w:rsidRDefault="001113E7" w:rsidP="001113E7">
      <w:pPr>
        <w:pStyle w:val="21"/>
        <w:keepNext/>
        <w:keepLines/>
        <w:shd w:val="clear" w:color="auto" w:fill="auto"/>
        <w:spacing w:after="0"/>
        <w:rPr>
          <w:b w:val="0"/>
          <w:bCs w:val="0"/>
          <w:color w:val="000000"/>
          <w:lang w:bidi="ru-RU"/>
        </w:rPr>
      </w:pPr>
      <w:bookmarkStart w:id="8" w:name="bookmark8"/>
      <w:bookmarkStart w:id="9" w:name="bookmark9"/>
      <w:r>
        <w:rPr>
          <w:b w:val="0"/>
          <w:bCs w:val="0"/>
          <w:color w:val="000000"/>
          <w:lang w:bidi="ru-RU"/>
        </w:rPr>
        <w:t>Глава 3. Предоставление муниципальной услуги</w:t>
      </w:r>
      <w:bookmarkEnd w:id="8"/>
      <w:bookmarkEnd w:id="9"/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rPr>
          <w:b w:val="0"/>
          <w:bCs w:val="0"/>
        </w:rPr>
      </w:pPr>
    </w:p>
    <w:p w:rsidR="003E2DA8" w:rsidRDefault="001113E7">
      <w:pPr>
        <w:ind w:firstLine="567"/>
        <w:jc w:val="both"/>
      </w:pPr>
      <w:r>
        <w:rPr>
          <w:color w:val="000000"/>
          <w:kern w:val="2"/>
          <w:lang w:bidi="ru-RU"/>
        </w:rPr>
        <w:t>5.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КУМИ, а также результата, за предоставлением которого обратился заявитель.</w:t>
      </w:r>
    </w:p>
    <w:p w:rsidR="003E2DA8" w:rsidRDefault="003E2DA8">
      <w:pPr>
        <w:ind w:firstLine="567"/>
        <w:jc w:val="both"/>
        <w:rPr>
          <w:color w:val="000000"/>
          <w:kern w:val="2"/>
          <w:lang w:bidi="ru-RU"/>
        </w:rPr>
      </w:pPr>
    </w:p>
    <w:p w:rsidR="003E2DA8" w:rsidRDefault="001113E7" w:rsidP="001113E7">
      <w:pPr>
        <w:pStyle w:val="af7"/>
        <w:widowControl w:val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Раздел </w:t>
      </w:r>
      <w:r>
        <w:rPr>
          <w:color w:val="000000"/>
          <w:lang w:val="en-US" w:eastAsia="en-US" w:bidi="en-US"/>
        </w:rPr>
        <w:t>II</w:t>
      </w:r>
      <w:r>
        <w:rPr>
          <w:color w:val="000000"/>
          <w:lang w:eastAsia="en-US" w:bidi="en-US"/>
        </w:rPr>
        <w:t xml:space="preserve">. </w:t>
      </w:r>
      <w:r>
        <w:rPr>
          <w:color w:val="000000"/>
          <w:lang w:bidi="ru-RU"/>
        </w:rPr>
        <w:t>Стандарт предоставления муниципальной услуги</w:t>
      </w:r>
    </w:p>
    <w:p w:rsidR="003E2DA8" w:rsidRDefault="001113E7" w:rsidP="009906BE">
      <w:pPr>
        <w:pStyle w:val="21"/>
        <w:keepNext/>
        <w:keepLines/>
        <w:shd w:val="clear" w:color="auto" w:fill="auto"/>
        <w:spacing w:after="0"/>
        <w:rPr>
          <w:b w:val="0"/>
          <w:bCs w:val="0"/>
          <w:color w:val="000000"/>
          <w:lang w:bidi="ru-RU"/>
        </w:rPr>
      </w:pPr>
      <w:bookmarkStart w:id="10" w:name="bookmark10"/>
      <w:bookmarkStart w:id="11" w:name="bookmark11"/>
      <w:r>
        <w:rPr>
          <w:b w:val="0"/>
          <w:bCs w:val="0"/>
          <w:color w:val="000000"/>
          <w:lang w:bidi="ru-RU"/>
        </w:rPr>
        <w:lastRenderedPageBreak/>
        <w:t>Глава 4. Наименование муниципальной услуги</w:t>
      </w:r>
      <w:bookmarkEnd w:id="10"/>
      <w:bookmarkEnd w:id="11"/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rPr>
          <w:b w:val="0"/>
          <w:bCs w:val="0"/>
        </w:rPr>
      </w:pPr>
    </w:p>
    <w:p w:rsidR="003E2DA8" w:rsidRDefault="001113E7">
      <w:pPr>
        <w:pStyle w:val="af7"/>
        <w:widowControl w:val="0"/>
        <w:tabs>
          <w:tab w:val="left" w:pos="1189"/>
        </w:tabs>
        <w:ind w:firstLine="567"/>
        <w:jc w:val="both"/>
      </w:pPr>
      <w:r>
        <w:rPr>
          <w:color w:val="000000"/>
          <w:lang w:bidi="ru-RU"/>
        </w:rPr>
        <w:t>6. Под муниципальной услугой в настоящем Административном регламенте понимается выдача решения о согласовании архитектурно-градо</w:t>
      </w:r>
      <w:r w:rsidR="00FE7024">
        <w:rPr>
          <w:color w:val="000000"/>
          <w:lang w:bidi="ru-RU"/>
        </w:rPr>
        <w:t>строительного облика объекта ка</w:t>
      </w:r>
      <w:r>
        <w:rPr>
          <w:color w:val="000000"/>
          <w:lang w:bidi="ru-RU"/>
        </w:rPr>
        <w:t>питального строительства на территории Усть-Илимского муниципального округа.</w:t>
      </w:r>
    </w:p>
    <w:p w:rsidR="003E2DA8" w:rsidRDefault="003E2DA8">
      <w:pPr>
        <w:pStyle w:val="af7"/>
        <w:widowControl w:val="0"/>
        <w:tabs>
          <w:tab w:val="left" w:pos="1189"/>
        </w:tabs>
        <w:ind w:firstLine="567"/>
        <w:jc w:val="both"/>
        <w:rPr>
          <w:color w:val="000000"/>
          <w:lang w:bidi="ru-RU"/>
        </w:rPr>
      </w:pPr>
    </w:p>
    <w:p w:rsidR="003E2DA8" w:rsidRDefault="001113E7" w:rsidP="009906BE">
      <w:pPr>
        <w:pStyle w:val="21"/>
        <w:keepNext/>
        <w:keepLines/>
        <w:shd w:val="clear" w:color="auto" w:fill="auto"/>
        <w:spacing w:after="0"/>
        <w:rPr>
          <w:b w:val="0"/>
          <w:bCs w:val="0"/>
        </w:rPr>
      </w:pPr>
      <w:bookmarkStart w:id="12" w:name="bookmark12"/>
      <w:bookmarkStart w:id="13" w:name="bookmark13"/>
      <w:r>
        <w:rPr>
          <w:b w:val="0"/>
          <w:bCs w:val="0"/>
          <w:color w:val="000000"/>
          <w:lang w:bidi="ru-RU"/>
        </w:rPr>
        <w:t>Глава 5. Наименование органа, предоставляющего муниципальную услугу</w:t>
      </w:r>
      <w:bookmarkEnd w:id="12"/>
      <w:bookmarkEnd w:id="13"/>
    </w:p>
    <w:p w:rsidR="003E2DA8" w:rsidRDefault="003E2DA8">
      <w:pPr>
        <w:pStyle w:val="21"/>
        <w:shd w:val="clear" w:color="auto" w:fill="auto"/>
        <w:spacing w:after="0"/>
        <w:ind w:firstLine="567"/>
        <w:rPr>
          <w:b w:val="0"/>
          <w:bCs w:val="0"/>
        </w:rPr>
      </w:pPr>
    </w:p>
    <w:p w:rsidR="003E2DA8" w:rsidRDefault="001113E7">
      <w:pPr>
        <w:pStyle w:val="af7"/>
        <w:widowControl w:val="0"/>
        <w:tabs>
          <w:tab w:val="left" w:pos="450"/>
        </w:tabs>
        <w:ind w:firstLine="567"/>
        <w:jc w:val="both"/>
      </w:pPr>
      <w:r>
        <w:rPr>
          <w:color w:val="000000"/>
          <w:lang w:bidi="ru-RU"/>
        </w:rPr>
        <w:t>7. М</w:t>
      </w:r>
      <w:r>
        <w:t>униципальная услуга предоставляется Администрацией Усть-Илимского муниципального округа через уполномоченный орган - КУМИ.</w:t>
      </w:r>
    </w:p>
    <w:p w:rsidR="003E2DA8" w:rsidRDefault="001113E7">
      <w:pPr>
        <w:pStyle w:val="af7"/>
        <w:widowControl w:val="0"/>
        <w:tabs>
          <w:tab w:val="left" w:pos="1199"/>
        </w:tabs>
        <w:ind w:firstLine="567"/>
        <w:jc w:val="both"/>
      </w:pPr>
      <w:r>
        <w:rPr>
          <w:color w:val="000000"/>
          <w:lang w:bidi="ru-RU"/>
        </w:rPr>
        <w:t>8.  В предоставлении муниципальной услуги участвуют:</w:t>
      </w:r>
    </w:p>
    <w:p w:rsidR="003E2DA8" w:rsidRDefault="001113E7">
      <w:pPr>
        <w:widowControl w:val="0"/>
        <w:tabs>
          <w:tab w:val="left" w:pos="1103"/>
        </w:tabs>
        <w:ind w:firstLine="567"/>
        <w:jc w:val="both"/>
      </w:pPr>
      <w:r>
        <w:rPr>
          <w:color w:val="000000"/>
          <w:lang w:bidi="ru-RU"/>
        </w:rPr>
        <w:t>1) Ф</w:t>
      </w:r>
      <w:r>
        <w:t>илиал публично-правовой компании «</w:t>
      </w:r>
      <w:proofErr w:type="spellStart"/>
      <w:r>
        <w:t>Роскадастр</w:t>
      </w:r>
      <w:proofErr w:type="spellEnd"/>
      <w:r>
        <w:t>» по Иркутской области;</w:t>
      </w:r>
    </w:p>
    <w:p w:rsidR="003E2DA8" w:rsidRDefault="001113E7">
      <w:pPr>
        <w:widowControl w:val="0"/>
        <w:tabs>
          <w:tab w:val="left" w:pos="1103"/>
        </w:tabs>
        <w:ind w:firstLine="567"/>
        <w:jc w:val="both"/>
      </w:pPr>
      <w:r>
        <w:rPr>
          <w:color w:val="000000"/>
          <w:lang w:bidi="ru-RU"/>
        </w:rPr>
        <w:t xml:space="preserve">2) Федеральная налоговая служба по Иркутской области  </w:t>
      </w:r>
    </w:p>
    <w:p w:rsidR="003E2DA8" w:rsidRDefault="00FE7024">
      <w:pPr>
        <w:widowControl w:val="0"/>
        <w:tabs>
          <w:tab w:val="left" w:pos="1103"/>
        </w:tabs>
        <w:ind w:firstLine="567"/>
        <w:jc w:val="both"/>
      </w:pPr>
      <w:r>
        <w:rPr>
          <w:color w:val="000000"/>
          <w:lang w:bidi="ru-RU"/>
        </w:rPr>
        <w:t xml:space="preserve">3) </w:t>
      </w:r>
      <w:r w:rsidR="001113E7">
        <w:rPr>
          <w:color w:val="000000"/>
          <w:lang w:bidi="ru-RU"/>
        </w:rPr>
        <w:t>Служба по охране объектов культурного наследия Иркутской области;</w:t>
      </w:r>
    </w:p>
    <w:p w:rsidR="003E2DA8" w:rsidRDefault="00FE7024">
      <w:pPr>
        <w:pStyle w:val="af7"/>
        <w:widowControl w:val="0"/>
        <w:tabs>
          <w:tab w:val="left" w:pos="1189"/>
        </w:tabs>
        <w:ind w:firstLine="567"/>
        <w:jc w:val="both"/>
      </w:pPr>
      <w:r>
        <w:rPr>
          <w:color w:val="000000"/>
          <w:lang w:bidi="ru-RU"/>
        </w:rPr>
        <w:t xml:space="preserve">9. </w:t>
      </w:r>
      <w:r w:rsidR="001113E7">
        <w:rPr>
          <w:color w:val="000000"/>
          <w:lang w:bidi="ru-RU"/>
        </w:rPr>
        <w:t>При предоставлении муниципальной услуги КУМИ не вправе требовать от заявителей или их представителей осуществления действий,</w:t>
      </w:r>
      <w:r>
        <w:rPr>
          <w:color w:val="000000"/>
          <w:lang w:bidi="ru-RU"/>
        </w:rPr>
        <w:t xml:space="preserve"> в том числе согласований, необ</w:t>
      </w:r>
      <w:r w:rsidR="001113E7">
        <w:rPr>
          <w:color w:val="000000"/>
          <w:lang w:bidi="ru-RU"/>
        </w:rPr>
        <w:t>ходимых для получения муниципальной услуги и связанных с обращением в государствен</w:t>
      </w:r>
      <w:r w:rsidR="001113E7">
        <w:rPr>
          <w:color w:val="000000"/>
          <w:lang w:bidi="ru-RU"/>
        </w:rPr>
        <w:softHyphen/>
        <w:t>ные органы, органы местного самоуправления, организации.</w:t>
      </w:r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rPr>
          <w:b w:val="0"/>
          <w:bCs w:val="0"/>
          <w:color w:val="000000"/>
          <w:lang w:bidi="ru-RU"/>
        </w:rPr>
      </w:pPr>
    </w:p>
    <w:p w:rsidR="003E2DA8" w:rsidRDefault="001113E7" w:rsidP="009906BE">
      <w:pPr>
        <w:pStyle w:val="21"/>
        <w:keepNext/>
        <w:keepLines/>
        <w:shd w:val="clear" w:color="auto" w:fill="auto"/>
        <w:spacing w:after="0"/>
        <w:rPr>
          <w:b w:val="0"/>
          <w:bCs w:val="0"/>
          <w:color w:val="000000"/>
          <w:lang w:bidi="ru-RU"/>
        </w:rPr>
      </w:pPr>
      <w:bookmarkStart w:id="14" w:name="bookmark14"/>
      <w:bookmarkStart w:id="15" w:name="bookmark15"/>
      <w:r>
        <w:rPr>
          <w:b w:val="0"/>
          <w:bCs w:val="0"/>
          <w:color w:val="000000"/>
          <w:lang w:bidi="ru-RU"/>
        </w:rPr>
        <w:t>Глава 6. Результат предоставления муниципальной услуги</w:t>
      </w:r>
      <w:bookmarkEnd w:id="14"/>
      <w:bookmarkEnd w:id="15"/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rPr>
          <w:b w:val="0"/>
          <w:bCs w:val="0"/>
        </w:rPr>
      </w:pPr>
    </w:p>
    <w:p w:rsidR="003E2DA8" w:rsidRDefault="001113E7">
      <w:pPr>
        <w:pStyle w:val="af7"/>
        <w:widowControl w:val="0"/>
        <w:tabs>
          <w:tab w:val="left" w:pos="1158"/>
        </w:tabs>
        <w:ind w:firstLine="567"/>
        <w:jc w:val="both"/>
      </w:pPr>
      <w:r>
        <w:rPr>
          <w:color w:val="000000"/>
          <w:lang w:bidi="ru-RU"/>
        </w:rPr>
        <w:t>10. Результатом предоставления муниципальной услуги является:</w:t>
      </w:r>
    </w:p>
    <w:p w:rsidR="003E2DA8" w:rsidRDefault="001113E7">
      <w:pPr>
        <w:pStyle w:val="af7"/>
        <w:widowControl w:val="0"/>
        <w:tabs>
          <w:tab w:val="left" w:pos="1052"/>
        </w:tabs>
        <w:ind w:firstLine="567"/>
        <w:jc w:val="both"/>
      </w:pPr>
      <w:r>
        <w:rPr>
          <w:color w:val="000000"/>
          <w:lang w:bidi="ru-RU"/>
        </w:rPr>
        <w:t>1) решение о согласовании архитектурно-градостроительного облика объекта капитального строительства на территории Усть-Илимского муниципального округа;</w:t>
      </w:r>
    </w:p>
    <w:p w:rsidR="003E2DA8" w:rsidRDefault="001113E7">
      <w:pPr>
        <w:pStyle w:val="af7"/>
        <w:widowControl w:val="0"/>
        <w:tabs>
          <w:tab w:val="left" w:pos="1052"/>
        </w:tabs>
        <w:ind w:firstLine="567"/>
        <w:jc w:val="both"/>
      </w:pPr>
      <w:r>
        <w:rPr>
          <w:color w:val="000000"/>
          <w:lang w:bidi="ru-RU"/>
        </w:rPr>
        <w:t>2) решение об отказе в согласовании архитектурно-градостроительного облика объекта капитального строительства на территории Усть-Илимского муниципального округа.</w:t>
      </w:r>
    </w:p>
    <w:p w:rsidR="003E2DA8" w:rsidRDefault="003E2DA8">
      <w:pPr>
        <w:pStyle w:val="af7"/>
        <w:widowControl w:val="0"/>
        <w:ind w:firstLine="567"/>
        <w:jc w:val="center"/>
        <w:rPr>
          <w:color w:val="000000"/>
          <w:lang w:bidi="ru-RU"/>
        </w:rPr>
      </w:pPr>
    </w:p>
    <w:p w:rsidR="003E2DA8" w:rsidRDefault="001113E7" w:rsidP="009906BE">
      <w:pPr>
        <w:pStyle w:val="af7"/>
        <w:widowControl w:val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Глава 7. Срок предоставления муниципальной услуги</w:t>
      </w:r>
    </w:p>
    <w:p w:rsidR="003E2DA8" w:rsidRDefault="003E2DA8">
      <w:pPr>
        <w:pStyle w:val="af7"/>
        <w:widowControl w:val="0"/>
        <w:ind w:firstLine="567"/>
        <w:jc w:val="center"/>
      </w:pP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11. Муниципальная услуга предоставляется в течение 15 рабочих дней со дня поступления заявления о предоставлении муниципальной услуги в КУМИ.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>Приостановление предоставления муниципальной услуги федеральным законодательством и законодательством Иркутской области не предусмотрено.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12.  Решение о согласовании архитектурно-градостроительного облика или решение об отказе в согласовании архитектурно-градостроительного облика объекта капитального строительства на территории Усть-Илимского муниципального округа направляется (выдается) заявителю или его представителю в течение 3 рабочих дней со дня его подписания председателем КУМИ.</w:t>
      </w:r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jc w:val="both"/>
        <w:rPr>
          <w:b w:val="0"/>
          <w:bCs w:val="0"/>
          <w:color w:val="000000"/>
          <w:lang w:bidi="ru-RU"/>
        </w:rPr>
      </w:pPr>
    </w:p>
    <w:p w:rsidR="003E2DA8" w:rsidRDefault="001113E7" w:rsidP="009906BE">
      <w:pPr>
        <w:pStyle w:val="21"/>
        <w:keepNext/>
        <w:keepLines/>
        <w:shd w:val="clear" w:color="auto" w:fill="auto"/>
        <w:spacing w:after="0"/>
        <w:rPr>
          <w:b w:val="0"/>
          <w:bCs w:val="0"/>
          <w:color w:val="000000"/>
          <w:kern w:val="2"/>
          <w:lang w:bidi="ru-RU"/>
        </w:rPr>
      </w:pPr>
      <w:bookmarkStart w:id="16" w:name="bookmark16"/>
      <w:bookmarkStart w:id="17" w:name="bookmark17"/>
      <w:r>
        <w:rPr>
          <w:b w:val="0"/>
          <w:bCs w:val="0"/>
          <w:color w:val="000000"/>
          <w:lang w:bidi="ru-RU"/>
        </w:rPr>
        <w:t xml:space="preserve">Глава 8. </w:t>
      </w:r>
      <w:bookmarkEnd w:id="16"/>
      <w:bookmarkEnd w:id="17"/>
      <w:r>
        <w:rPr>
          <w:b w:val="0"/>
          <w:bCs w:val="0"/>
          <w:color w:val="000000"/>
          <w:kern w:val="2"/>
          <w:lang w:bidi="ru-RU"/>
        </w:rPr>
        <w:t>Правовые основания для предоставления муниципальной услуги</w:t>
      </w:r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jc w:val="both"/>
        <w:rPr>
          <w:b w:val="0"/>
          <w:bCs w:val="0"/>
        </w:rPr>
      </w:pPr>
    </w:p>
    <w:p w:rsidR="00904099" w:rsidRDefault="00904099" w:rsidP="00904099">
      <w:pPr>
        <w:pStyle w:val="af7"/>
        <w:widowControl w:val="0"/>
        <w:ind w:firstLine="708"/>
        <w:jc w:val="both"/>
        <w:rPr>
          <w:color w:val="FF0000"/>
          <w:kern w:val="2"/>
        </w:rPr>
      </w:pPr>
      <w:r>
        <w:rPr>
          <w:color w:val="FF0000"/>
          <w:kern w:val="2"/>
        </w:rPr>
        <w:t xml:space="preserve">13. </w:t>
      </w:r>
      <w:r w:rsidRPr="008934BF">
        <w:rPr>
          <w:color w:val="FF0000"/>
          <w:kern w:val="2"/>
        </w:rPr>
        <w:t>П</w:t>
      </w:r>
      <w:r w:rsidRPr="008934BF">
        <w:rPr>
          <w:color w:val="FF0000"/>
        </w:rPr>
        <w:t xml:space="preserve">еречень нормативных правовых актов, регулирующих предоставление муниципальной услуги (информация об </w:t>
      </w:r>
      <w:proofErr w:type="gramStart"/>
      <w:r w:rsidRPr="008934BF">
        <w:rPr>
          <w:color w:val="FF0000"/>
        </w:rPr>
        <w:t>услуг</w:t>
      </w:r>
      <w:r>
        <w:rPr>
          <w:color w:val="FF0000"/>
        </w:rPr>
        <w:t>и</w:t>
      </w:r>
      <w:proofErr w:type="gramEnd"/>
      <w:r w:rsidRPr="008934BF">
        <w:rPr>
          <w:color w:val="FF0000"/>
        </w:rPr>
        <w:t xml:space="preserve"> в том числе о порядке ее получения, о сроках, о необходимых документах), информация о порядке досудебного (внесудебного) обжалования решений и действий (бездействия) </w:t>
      </w:r>
      <w:r w:rsidRPr="008934BF">
        <w:rPr>
          <w:bCs/>
          <w:color w:val="FF0000"/>
          <w:kern w:val="2"/>
        </w:rPr>
        <w:t>КУМИ</w:t>
      </w:r>
      <w:r w:rsidRPr="008934BF">
        <w:rPr>
          <w:color w:val="FF0000"/>
        </w:rPr>
        <w:t>, а также ее должностных лиц, муниципальных служащих, работников</w:t>
      </w:r>
      <w:r w:rsidRPr="008934BF">
        <w:rPr>
          <w:color w:val="FF0000"/>
          <w:kern w:val="2"/>
        </w:rPr>
        <w:t xml:space="preserve"> размещается на официальном сайте Администрации Усть-Илимского муниципального округа в информационно-телекоммуникационной сети «Интернет» по адресу </w:t>
      </w:r>
      <w:r w:rsidRPr="008934BF">
        <w:rPr>
          <w:color w:val="FF0000"/>
          <w:u w:val="single"/>
          <w:lang/>
        </w:rPr>
        <w:t>https://uiraion.ru/</w:t>
      </w:r>
      <w:r w:rsidRPr="008934BF">
        <w:rPr>
          <w:color w:val="FF0000"/>
          <w:kern w:val="2"/>
        </w:rPr>
        <w:t xml:space="preserve"> и в федеральной государственной информационной системе «Единый портал государственных и муниципальных услуг» по адресу </w:t>
      </w:r>
      <w:hyperlink r:id="rId9" w:history="1">
        <w:r w:rsidRPr="008934BF">
          <w:rPr>
            <w:rStyle w:val="ad"/>
            <w:color w:val="FF0000"/>
            <w:kern w:val="2"/>
          </w:rPr>
          <w:t>http://gosuslugi.ru</w:t>
        </w:r>
      </w:hyperlink>
      <w:r w:rsidRPr="008934BF">
        <w:rPr>
          <w:color w:val="FF0000"/>
          <w:kern w:val="2"/>
        </w:rPr>
        <w:t xml:space="preserve"> (далее </w:t>
      </w:r>
      <w:r>
        <w:rPr>
          <w:color w:val="FF0000"/>
          <w:kern w:val="2"/>
        </w:rPr>
        <w:t>– П</w:t>
      </w:r>
      <w:r w:rsidRPr="008934BF">
        <w:rPr>
          <w:color w:val="FF0000"/>
          <w:kern w:val="2"/>
        </w:rPr>
        <w:t xml:space="preserve">ортал) в сети «Интернет», </w:t>
      </w:r>
      <w:r>
        <w:rPr>
          <w:color w:val="FF0000"/>
          <w:kern w:val="2"/>
        </w:rPr>
        <w:t xml:space="preserve">на </w:t>
      </w:r>
      <w:r>
        <w:rPr>
          <w:color w:val="FF0000"/>
          <w:kern w:val="2"/>
        </w:rPr>
        <w:lastRenderedPageBreak/>
        <w:t>информационных стендах в месте оказания услуги</w:t>
      </w:r>
    </w:p>
    <w:p w:rsidR="00904099" w:rsidRDefault="00904099" w:rsidP="009906BE">
      <w:pPr>
        <w:pStyle w:val="af7"/>
        <w:widowControl w:val="0"/>
        <w:jc w:val="center"/>
        <w:rPr>
          <w:color w:val="FF0000"/>
          <w:kern w:val="2"/>
        </w:rPr>
      </w:pPr>
    </w:p>
    <w:p w:rsidR="003E2DA8" w:rsidRDefault="001113E7" w:rsidP="009906BE">
      <w:pPr>
        <w:pStyle w:val="af7"/>
        <w:widowControl w:val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Глава 9. Исчерпывающий перечень документов, необходимых для предоставления муниципальной услуги</w:t>
      </w:r>
    </w:p>
    <w:p w:rsidR="003E2DA8" w:rsidRDefault="003E2DA8">
      <w:pPr>
        <w:pStyle w:val="af7"/>
        <w:widowControl w:val="0"/>
        <w:ind w:firstLine="567"/>
        <w:jc w:val="center"/>
      </w:pP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14. Для согласования архитектурно-градостроительного облика объекта капитального строительства правообладатель земельного участка, на котором планируется строительство такого объекта, или правообладатель объекта капитального строительства в случае рекон</w:t>
      </w:r>
      <w:r>
        <w:rPr>
          <w:color w:val="000000"/>
          <w:lang w:bidi="ru-RU"/>
        </w:rPr>
        <w:softHyphen/>
        <w:t xml:space="preserve">струкции объекта капитального строительства, или иное лицо в случае, предусмотренном </w:t>
      </w:r>
      <w:hyperlink r:id="rId10">
        <w:r>
          <w:rPr>
            <w:color w:val="000000"/>
            <w:lang w:bidi="ru-RU"/>
          </w:rPr>
          <w:t>частью 1.1. статьи 57.3.</w:t>
        </w:r>
      </w:hyperlink>
      <w:r>
        <w:rPr>
          <w:color w:val="000000"/>
          <w:lang w:bidi="ru-RU"/>
        </w:rPr>
        <w:t xml:space="preserve"> Градостроительного кодекса Российской Федерации, подает в КУМИ </w:t>
      </w:r>
      <w:proofErr w:type="gramStart"/>
      <w:r>
        <w:rPr>
          <w:color w:val="000000"/>
          <w:lang w:bidi="ru-RU"/>
        </w:rPr>
        <w:t>заявление</w:t>
      </w:r>
      <w:proofErr w:type="gramEnd"/>
      <w:r>
        <w:rPr>
          <w:color w:val="000000"/>
          <w:lang w:bidi="ru-RU"/>
        </w:rPr>
        <w:t xml:space="preserve">  которое содержит:</w:t>
      </w:r>
    </w:p>
    <w:p w:rsidR="003E2DA8" w:rsidRDefault="001113E7">
      <w:pPr>
        <w:ind w:firstLine="540"/>
        <w:jc w:val="both"/>
      </w:pPr>
      <w:r>
        <w:t>1) наименование и организационно-правовую форму, идентификационный номер налогоплательщика, телефон, факс и адрес электронной почты (в случае подачи заявления юридическим лицом);</w:t>
      </w:r>
    </w:p>
    <w:p w:rsidR="003E2DA8" w:rsidRDefault="001113E7">
      <w:pPr>
        <w:ind w:firstLine="540"/>
        <w:jc w:val="both"/>
      </w:pPr>
      <w:r>
        <w:t>2) фамилию, имя, отчество (при наличии), данные документа, удостоверяющего личность, адрес места жительства, телефон, факс и адрес электронной почты (в случае подачи заявления индивидуальным предпринимателем или физическим лицом);</w:t>
      </w:r>
    </w:p>
    <w:p w:rsidR="003E2DA8" w:rsidRDefault="001113E7">
      <w:pPr>
        <w:ind w:firstLine="540"/>
        <w:jc w:val="both"/>
      </w:pPr>
      <w:r>
        <w:t>3) наименование объекта капитального строительства, архитектурный облик которого согласовывается.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15. К заявлению, указанному в пункте 14 настоящего Административного регламента, прилагаются следующие документы:</w:t>
      </w:r>
    </w:p>
    <w:p w:rsidR="003E2DA8" w:rsidRDefault="001113E7">
      <w:pPr>
        <w:pStyle w:val="af7"/>
        <w:widowControl w:val="0"/>
        <w:tabs>
          <w:tab w:val="left" w:pos="1052"/>
        </w:tabs>
        <w:ind w:firstLine="567"/>
        <w:jc w:val="both"/>
      </w:pPr>
      <w:r>
        <w:rPr>
          <w:color w:val="000000"/>
          <w:lang w:bidi="ru-RU"/>
        </w:rPr>
        <w:t xml:space="preserve">1) </w:t>
      </w:r>
      <w:r>
        <w:rPr>
          <w:color w:val="000000"/>
          <w:kern w:val="2"/>
          <w:lang w:bidi="ru-RU"/>
        </w:rPr>
        <w:t>документ, удостоверяющий личность заявителя или его представителя;</w:t>
      </w:r>
    </w:p>
    <w:p w:rsidR="003E2DA8" w:rsidRDefault="001113E7">
      <w:pPr>
        <w:pStyle w:val="af7"/>
        <w:widowControl w:val="0"/>
        <w:tabs>
          <w:tab w:val="left" w:pos="1042"/>
        </w:tabs>
        <w:ind w:firstLine="567"/>
        <w:jc w:val="both"/>
      </w:pPr>
      <w:r>
        <w:rPr>
          <w:color w:val="000000"/>
          <w:lang w:bidi="ru-RU"/>
        </w:rPr>
        <w:t>2) документ, подтверждающий полномочия представителя в случае, если с заявлением обращается представитель;</w:t>
      </w:r>
    </w:p>
    <w:p w:rsidR="003E2DA8" w:rsidRDefault="001113E7">
      <w:pPr>
        <w:pStyle w:val="af7"/>
        <w:widowControl w:val="0"/>
        <w:tabs>
          <w:tab w:val="left" w:pos="1062"/>
        </w:tabs>
        <w:ind w:firstLine="567"/>
        <w:contextualSpacing/>
        <w:jc w:val="both"/>
      </w:pPr>
      <w:r>
        <w:rPr>
          <w:color w:val="000000"/>
          <w:lang w:bidi="ru-RU"/>
        </w:rPr>
        <w:t>3) разделы проектной документации объекта капитального строительства:</w:t>
      </w:r>
    </w:p>
    <w:p w:rsidR="003E2DA8" w:rsidRDefault="001113E7">
      <w:pPr>
        <w:pStyle w:val="af7"/>
        <w:widowControl w:val="0"/>
        <w:ind w:firstLine="567"/>
        <w:contextualSpacing/>
        <w:jc w:val="both"/>
      </w:pPr>
      <w:r>
        <w:rPr>
          <w:color w:val="000000"/>
          <w:lang w:bidi="ru-RU"/>
        </w:rPr>
        <w:t>пояснительная записка;</w:t>
      </w:r>
    </w:p>
    <w:p w:rsidR="003E2DA8" w:rsidRDefault="001113E7">
      <w:pPr>
        <w:pStyle w:val="af7"/>
        <w:widowControl w:val="0"/>
        <w:ind w:firstLine="567"/>
        <w:contextualSpacing/>
        <w:jc w:val="both"/>
      </w:pPr>
      <w:r>
        <w:rPr>
          <w:color w:val="000000"/>
          <w:lang w:bidi="ru-RU"/>
        </w:rPr>
        <w:t>схема планировочной организации земельного участка;</w:t>
      </w:r>
    </w:p>
    <w:p w:rsidR="003E2DA8" w:rsidRDefault="001113E7">
      <w:pPr>
        <w:pStyle w:val="af7"/>
        <w:widowControl w:val="0"/>
        <w:ind w:firstLine="567"/>
        <w:contextualSpacing/>
        <w:jc w:val="both"/>
      </w:pPr>
      <w:r>
        <w:rPr>
          <w:color w:val="000000"/>
          <w:lang w:bidi="ru-RU"/>
        </w:rPr>
        <w:t>объемно-планировочные и архитектурные решения.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>16. Не допускается требовать иные разделы проектной документации, за исключением разделов проектной документации, предусмотренных пунктом 15 настоящего Административного регламента (далее - разделы проектной документации).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>При подаче заявления и прилагаемых к нему документов в форме электронного документа заявление подписывается электронной подписью заявителя или его представителя.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>В случае подачи заявления и прилагаемых к нему документов в форме электронного документа подача заявления и прилагаемых к нему документов на бумажном носителе не требуется.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>Разделы проектной документации, содержащие сведения, относящиеся к государственной тайне, подаются с соблюдением требований законодательства Российской Федерации о государственной тайне.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Заявление подается (направляется) заявителем или его представителем в КУМИ одним из следующих способов:</w:t>
      </w:r>
    </w:p>
    <w:p w:rsidR="003E2DA8" w:rsidRDefault="001113E7" w:rsidP="00904099">
      <w:pPr>
        <w:pStyle w:val="af7"/>
        <w:widowControl w:val="0"/>
        <w:numPr>
          <w:ilvl w:val="0"/>
          <w:numId w:val="9"/>
        </w:numPr>
        <w:tabs>
          <w:tab w:val="left" w:pos="1148"/>
        </w:tabs>
        <w:jc w:val="both"/>
      </w:pPr>
      <w:r>
        <w:t>путем личного обращения;</w:t>
      </w:r>
    </w:p>
    <w:p w:rsidR="00904099" w:rsidRPr="00471E4D" w:rsidRDefault="00904099" w:rsidP="00904099">
      <w:pPr>
        <w:autoSpaceDE w:val="0"/>
        <w:autoSpaceDN w:val="0"/>
        <w:adjustRightInd w:val="0"/>
        <w:ind w:firstLine="567"/>
        <w:jc w:val="both"/>
        <w:rPr>
          <w:kern w:val="2"/>
        </w:rPr>
      </w:pPr>
      <w:r>
        <w:rPr>
          <w:color w:val="FF0000"/>
          <w:kern w:val="2"/>
        </w:rPr>
        <w:t xml:space="preserve">2) </w:t>
      </w:r>
      <w:r w:rsidRPr="0049698B">
        <w:rPr>
          <w:color w:val="FF0000"/>
          <w:kern w:val="2"/>
        </w:rPr>
        <w:t>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действий, или органом (должностным лицом), уполномоченным на выдачу соответствующего документа;</w:t>
      </w:r>
    </w:p>
    <w:p w:rsidR="00904099" w:rsidRPr="007A5878" w:rsidRDefault="00904099" w:rsidP="00904099">
      <w:pPr>
        <w:autoSpaceDE w:val="0"/>
        <w:autoSpaceDN w:val="0"/>
        <w:adjustRightInd w:val="0"/>
        <w:ind w:firstLine="567"/>
        <w:jc w:val="both"/>
        <w:rPr>
          <w:kern w:val="2"/>
        </w:rPr>
      </w:pPr>
      <w:r w:rsidRPr="0049698B">
        <w:rPr>
          <w:color w:val="FF0000"/>
          <w:kern w:val="2"/>
        </w:rPr>
        <w:t xml:space="preserve">3) через личный кабинет на Портале. </w:t>
      </w:r>
      <w:r>
        <w:rPr>
          <w:color w:val="FF0000"/>
        </w:rPr>
        <w:t>В случае подачи заявления через Единый портал у заявителя отсутствует необходимость посещения  КУМИ или МФЦ</w:t>
      </w:r>
      <w:r w:rsidRPr="007A5878">
        <w:rPr>
          <w:kern w:val="2"/>
        </w:rPr>
        <w:t>;</w:t>
      </w:r>
    </w:p>
    <w:p w:rsidR="00904099" w:rsidRDefault="00904099" w:rsidP="00904099">
      <w:pPr>
        <w:pStyle w:val="af7"/>
        <w:widowControl w:val="0"/>
        <w:tabs>
          <w:tab w:val="left" w:pos="1148"/>
        </w:tabs>
        <w:ind w:firstLine="567"/>
        <w:jc w:val="both"/>
        <w:rPr>
          <w:color w:val="FF0000"/>
        </w:rPr>
      </w:pPr>
      <w:r>
        <w:rPr>
          <w:color w:val="FF0000"/>
          <w:kern w:val="2"/>
        </w:rPr>
        <w:t>4</w:t>
      </w:r>
      <w:r w:rsidRPr="008934BF">
        <w:rPr>
          <w:color w:val="FF0000"/>
          <w:kern w:val="2"/>
        </w:rPr>
        <w:t>) путем подачи в электронном виде на электронную почту КУМИ</w:t>
      </w:r>
      <w:r>
        <w:rPr>
          <w:color w:val="FF0000"/>
          <w:kern w:val="2"/>
        </w:rPr>
        <w:t xml:space="preserve"> -</w:t>
      </w:r>
      <w:r w:rsidRPr="008934BF">
        <w:rPr>
          <w:color w:val="FF0000"/>
          <w:kern w:val="2"/>
        </w:rPr>
        <w:t xml:space="preserve"> </w:t>
      </w:r>
      <w:hyperlink r:id="rId11" w:history="1">
        <w:r w:rsidRPr="008934BF">
          <w:rPr>
            <w:rStyle w:val="ad"/>
            <w:color w:val="FF0000"/>
          </w:rPr>
          <w:t>gz_komitet@ui-raion.ru</w:t>
        </w:r>
      </w:hyperlink>
      <w:r>
        <w:rPr>
          <w:color w:val="FF0000"/>
        </w:rPr>
        <w:t>. В случае подачи заявления в электронном виде у заявителя отсутствует необходимость посещения  КУМИ или МФЦ.</w:t>
      </w:r>
    </w:p>
    <w:p w:rsidR="003E2DA8" w:rsidRDefault="001113E7" w:rsidP="00904099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lastRenderedPageBreak/>
        <w:t>17. При предоставлении муниципальной услуги КУМИ не вправе тр</w:t>
      </w:r>
      <w:r w:rsidR="00FE7024">
        <w:rPr>
          <w:color w:val="000000"/>
          <w:lang w:bidi="ru-RU"/>
        </w:rPr>
        <w:t>ебовать от за</w:t>
      </w:r>
      <w:r>
        <w:rPr>
          <w:color w:val="000000"/>
          <w:lang w:bidi="ru-RU"/>
        </w:rPr>
        <w:t>явителей или их представителей документы, не указанные</w:t>
      </w:r>
      <w:r w:rsidR="00FE7024">
        <w:rPr>
          <w:color w:val="000000"/>
          <w:lang w:bidi="ru-RU"/>
        </w:rPr>
        <w:t xml:space="preserve"> в пункте 15 настоящего ад</w:t>
      </w:r>
      <w:r>
        <w:rPr>
          <w:color w:val="000000"/>
          <w:lang w:bidi="ru-RU"/>
        </w:rPr>
        <w:t>министративного регламента.</w:t>
      </w:r>
    </w:p>
    <w:p w:rsidR="003E2DA8" w:rsidRDefault="001113E7">
      <w:pPr>
        <w:pStyle w:val="af7"/>
        <w:widowControl w:val="0"/>
        <w:tabs>
          <w:tab w:val="left" w:pos="1158"/>
        </w:tabs>
        <w:ind w:firstLine="567"/>
        <w:jc w:val="both"/>
      </w:pPr>
      <w:r>
        <w:rPr>
          <w:color w:val="000000"/>
          <w:lang w:bidi="ru-RU"/>
        </w:rPr>
        <w:t>18. Требования к документам, представляемым заявителем или его представителем:</w:t>
      </w:r>
    </w:p>
    <w:p w:rsidR="003E2DA8" w:rsidRDefault="001113E7">
      <w:pPr>
        <w:pStyle w:val="af7"/>
        <w:widowControl w:val="0"/>
        <w:tabs>
          <w:tab w:val="left" w:pos="1052"/>
        </w:tabs>
        <w:ind w:firstLine="567"/>
        <w:jc w:val="both"/>
      </w:pPr>
      <w:proofErr w:type="gramStart"/>
      <w:r>
        <w:rPr>
          <w:color w:val="000000"/>
          <w:lang w:bidi="ru-RU"/>
        </w:rPr>
        <w:t>1) документы должны иметь печати, подписи уполн</w:t>
      </w:r>
      <w:r w:rsidR="00FE7024">
        <w:rPr>
          <w:color w:val="000000"/>
          <w:lang w:bidi="ru-RU"/>
        </w:rPr>
        <w:t>омоченных должностных лиц гос</w:t>
      </w:r>
      <w:r>
        <w:rPr>
          <w:color w:val="000000"/>
          <w:lang w:bidi="ru-RU"/>
        </w:rPr>
        <w:t>ударственных органов, органов местного самоуправлени</w:t>
      </w:r>
      <w:r w:rsidR="00FE7024">
        <w:rPr>
          <w:color w:val="000000"/>
          <w:lang w:bidi="ru-RU"/>
        </w:rPr>
        <w:t>я или должностных лиц иных орга</w:t>
      </w:r>
      <w:r>
        <w:rPr>
          <w:color w:val="000000"/>
          <w:lang w:bidi="ru-RU"/>
        </w:rPr>
        <w:t>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52 насто</w:t>
      </w:r>
      <w:r>
        <w:rPr>
          <w:color w:val="000000"/>
          <w:lang w:bidi="ru-RU"/>
        </w:rPr>
        <w:softHyphen/>
        <w:t>ящего Административного регламента).</w:t>
      </w:r>
      <w:proofErr w:type="gramEnd"/>
      <w:r>
        <w:rPr>
          <w:color w:val="000000"/>
          <w:lang w:bidi="ru-RU"/>
        </w:rPr>
        <w:t xml:space="preserve"> </w:t>
      </w:r>
      <w:r>
        <w:rPr>
          <w:rFonts w:ascii="TimesNewRoman" w:hAnsi="TimesNewRoman"/>
          <w:color w:val="000000"/>
          <w:lang w:bidi="ru-RU"/>
        </w:rPr>
        <w:t>Т</w:t>
      </w:r>
      <w:r>
        <w:rPr>
          <w:rFonts w:ascii="TimesNewRoman" w:hAnsi="TimesNewRoman"/>
        </w:rPr>
        <w:t xml:space="preserve">ребования о наличии печати не распространяется на документы, выданные хозяйственным обществам, у которых </w:t>
      </w:r>
      <w:proofErr w:type="gramStart"/>
      <w:r>
        <w:rPr>
          <w:rFonts w:ascii="TimesNewRoman" w:hAnsi="TimesNewRoman"/>
        </w:rPr>
        <w:t>в</w:t>
      </w:r>
      <w:proofErr w:type="gramEnd"/>
    </w:p>
    <w:p w:rsidR="003E2DA8" w:rsidRDefault="001113E7">
      <w:pPr>
        <w:jc w:val="both"/>
      </w:pPr>
      <w:proofErr w:type="gramStart"/>
      <w:r>
        <w:rPr>
          <w:rFonts w:ascii="TimesNewRoman" w:hAnsi="TimesNewRoman"/>
        </w:rPr>
        <w:t>соответствии</w:t>
      </w:r>
      <w:proofErr w:type="gramEnd"/>
      <w:r>
        <w:rPr>
          <w:rFonts w:ascii="TimesNewRoman" w:hAnsi="TimesNewRoman"/>
        </w:rPr>
        <w:t xml:space="preserve"> с законодательством Российской Федерации и (или) учредительными документами отсутствует печать;</w:t>
      </w:r>
    </w:p>
    <w:p w:rsidR="003E2DA8" w:rsidRDefault="00FE7024">
      <w:pPr>
        <w:pStyle w:val="af7"/>
        <w:widowControl w:val="0"/>
        <w:tabs>
          <w:tab w:val="left" w:pos="1062"/>
        </w:tabs>
        <w:ind w:firstLine="567"/>
        <w:jc w:val="both"/>
      </w:pPr>
      <w:r>
        <w:rPr>
          <w:color w:val="000000"/>
          <w:lang w:bidi="ru-RU"/>
        </w:rPr>
        <w:t xml:space="preserve">2) </w:t>
      </w:r>
      <w:r w:rsidR="001113E7">
        <w:rPr>
          <w:color w:val="000000"/>
          <w:lang w:bidi="ru-RU"/>
        </w:rPr>
        <w:t>тексты документов должны быть написаны разборчиво;</w:t>
      </w:r>
    </w:p>
    <w:p w:rsidR="003E2DA8" w:rsidRDefault="00FE7024">
      <w:pPr>
        <w:pStyle w:val="af7"/>
        <w:widowControl w:val="0"/>
        <w:tabs>
          <w:tab w:val="left" w:pos="1052"/>
        </w:tabs>
        <w:ind w:firstLine="567"/>
        <w:jc w:val="both"/>
      </w:pPr>
      <w:r>
        <w:rPr>
          <w:color w:val="000000"/>
          <w:lang w:bidi="ru-RU"/>
        </w:rPr>
        <w:t xml:space="preserve">3) </w:t>
      </w:r>
      <w:r w:rsidR="001113E7">
        <w:rPr>
          <w:color w:val="000000"/>
          <w:lang w:bidi="ru-RU"/>
        </w:rPr>
        <w:t>документы не должны иметь подчисток, прип</w:t>
      </w:r>
      <w:r>
        <w:rPr>
          <w:color w:val="000000"/>
          <w:lang w:bidi="ru-RU"/>
        </w:rPr>
        <w:t>исок, зачеркнутых слов и не огово</w:t>
      </w:r>
      <w:r w:rsidR="001113E7">
        <w:rPr>
          <w:color w:val="000000"/>
          <w:lang w:bidi="ru-RU"/>
        </w:rPr>
        <w:t>ренных в них исправлений;</w:t>
      </w:r>
    </w:p>
    <w:p w:rsidR="003E2DA8" w:rsidRDefault="001113E7">
      <w:pPr>
        <w:pStyle w:val="af7"/>
        <w:widowControl w:val="0"/>
        <w:tabs>
          <w:tab w:val="left" w:pos="1062"/>
        </w:tabs>
        <w:ind w:firstLine="567"/>
        <w:jc w:val="both"/>
      </w:pPr>
      <w:r>
        <w:rPr>
          <w:color w:val="000000"/>
          <w:lang w:bidi="ru-RU"/>
        </w:rPr>
        <w:t>4) документы не должны быть исполнены карандашом;</w:t>
      </w:r>
    </w:p>
    <w:p w:rsidR="003E2DA8" w:rsidRDefault="001113E7">
      <w:pPr>
        <w:pStyle w:val="af7"/>
        <w:widowControl w:val="0"/>
        <w:tabs>
          <w:tab w:val="left" w:pos="1052"/>
        </w:tabs>
        <w:ind w:firstLine="567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5) документы не должны иметь повреждений, наличие которых не позволяет однозначно истолковать их содержание.</w:t>
      </w:r>
    </w:p>
    <w:p w:rsidR="003E2DA8" w:rsidRDefault="003E2DA8">
      <w:pPr>
        <w:pStyle w:val="af7"/>
        <w:widowControl w:val="0"/>
        <w:tabs>
          <w:tab w:val="left" w:pos="1052"/>
        </w:tabs>
        <w:ind w:firstLine="567"/>
        <w:jc w:val="both"/>
      </w:pPr>
    </w:p>
    <w:p w:rsidR="003E2DA8" w:rsidRDefault="001113E7" w:rsidP="009906BE">
      <w:pPr>
        <w:keepNext/>
        <w:keepLines/>
        <w:jc w:val="center"/>
        <w:outlineLvl w:val="2"/>
      </w:pPr>
      <w:r>
        <w:rPr>
          <w:kern w:val="2"/>
        </w:rPr>
        <w:t>Глава 10. Исчерпывающий перечень оснований для отказа в приеме документов, необходимых для предоставления муниципальной услуги</w:t>
      </w:r>
    </w:p>
    <w:p w:rsidR="003E2DA8" w:rsidRDefault="003E2DA8">
      <w:pPr>
        <w:keepNext/>
        <w:keepLines/>
        <w:ind w:firstLine="567"/>
        <w:jc w:val="both"/>
        <w:rPr>
          <w:kern w:val="2"/>
        </w:rPr>
      </w:pPr>
    </w:p>
    <w:p w:rsidR="003E2DA8" w:rsidRDefault="001113E7">
      <w:pPr>
        <w:ind w:firstLine="567"/>
        <w:jc w:val="both"/>
      </w:pPr>
      <w:r>
        <w:rPr>
          <w:kern w:val="2"/>
        </w:rPr>
        <w:t xml:space="preserve">19. </w:t>
      </w:r>
      <w:r>
        <w:t>Основаниями для отказа в приеме документов являются:</w:t>
      </w:r>
    </w:p>
    <w:p w:rsidR="00904099" w:rsidRPr="00197431" w:rsidRDefault="00904099" w:rsidP="00904099">
      <w:pPr>
        <w:autoSpaceDE w:val="0"/>
        <w:autoSpaceDN w:val="0"/>
        <w:adjustRightInd w:val="0"/>
        <w:ind w:firstLine="709"/>
        <w:jc w:val="both"/>
        <w:rPr>
          <w:color w:val="FF0000"/>
          <w:kern w:val="2"/>
        </w:rPr>
      </w:pPr>
      <w:r w:rsidRPr="00197431">
        <w:rPr>
          <w:color w:val="FF0000"/>
          <w:kern w:val="2"/>
        </w:rPr>
        <w:t>1) заявление представлено в орган, в полномочия которого не входит предоставление муниципальной услуги;</w:t>
      </w:r>
    </w:p>
    <w:p w:rsidR="00904099" w:rsidRPr="00197431" w:rsidRDefault="00904099" w:rsidP="00904099">
      <w:pPr>
        <w:autoSpaceDE w:val="0"/>
        <w:autoSpaceDN w:val="0"/>
        <w:adjustRightInd w:val="0"/>
        <w:ind w:firstLine="709"/>
        <w:jc w:val="both"/>
        <w:rPr>
          <w:color w:val="FF0000"/>
          <w:kern w:val="2"/>
        </w:rPr>
      </w:pPr>
      <w:r w:rsidRPr="00197431">
        <w:rPr>
          <w:color w:val="FF0000"/>
          <w:kern w:val="2"/>
        </w:rPr>
        <w:t xml:space="preserve">2) </w:t>
      </w:r>
      <w:r>
        <w:rPr>
          <w:color w:val="FF0000"/>
          <w:kern w:val="2"/>
        </w:rPr>
        <w:t>н</w:t>
      </w:r>
      <w:r w:rsidRPr="00197431">
        <w:rPr>
          <w:color w:val="FF0000"/>
          <w:kern w:val="2"/>
        </w:rPr>
        <w:t xml:space="preserve">екорректное заполнение обязательных полей в форме заявления (недостоверное, неправильное либо неполное заполнение), в том числе в интерактивной форме заявления на </w:t>
      </w:r>
      <w:r>
        <w:rPr>
          <w:color w:val="FF0000"/>
          <w:kern w:val="2"/>
        </w:rPr>
        <w:t>П</w:t>
      </w:r>
      <w:r w:rsidRPr="00197431">
        <w:rPr>
          <w:color w:val="FF0000"/>
          <w:kern w:val="2"/>
        </w:rPr>
        <w:t>ортале;</w:t>
      </w:r>
    </w:p>
    <w:p w:rsidR="00904099" w:rsidRPr="00197431" w:rsidRDefault="00904099" w:rsidP="00904099">
      <w:pPr>
        <w:autoSpaceDE w:val="0"/>
        <w:autoSpaceDN w:val="0"/>
        <w:adjustRightInd w:val="0"/>
        <w:ind w:firstLine="709"/>
        <w:jc w:val="both"/>
        <w:rPr>
          <w:color w:val="FF0000"/>
          <w:kern w:val="2"/>
        </w:rPr>
      </w:pPr>
      <w:r w:rsidRPr="00197431">
        <w:rPr>
          <w:color w:val="FF0000"/>
          <w:kern w:val="2"/>
        </w:rPr>
        <w:t xml:space="preserve">3) </w:t>
      </w:r>
      <w:r>
        <w:rPr>
          <w:color w:val="FF0000"/>
          <w:kern w:val="2"/>
        </w:rPr>
        <w:t>с</w:t>
      </w:r>
      <w:r w:rsidRPr="00197431">
        <w:rPr>
          <w:color w:val="FF0000"/>
          <w:kern w:val="2"/>
        </w:rPr>
        <w:t>рок действия документа, удостоверяющего личность, истек на дату подачи заявления.</w:t>
      </w:r>
    </w:p>
    <w:p w:rsidR="003E2DA8" w:rsidRDefault="00904099" w:rsidP="00904099">
      <w:pPr>
        <w:ind w:firstLine="567"/>
        <w:jc w:val="both"/>
      </w:pPr>
      <w:r w:rsidRPr="00904099">
        <w:rPr>
          <w:color w:val="FF0000"/>
        </w:rPr>
        <w:t xml:space="preserve">  </w:t>
      </w:r>
      <w:proofErr w:type="gramStart"/>
      <w:r w:rsidRPr="00904099">
        <w:rPr>
          <w:color w:val="FF0000"/>
        </w:rPr>
        <w:t>4</w:t>
      </w:r>
      <w:r w:rsidR="001113E7" w:rsidRPr="00904099">
        <w:rPr>
          <w:color w:val="FF0000"/>
        </w:rPr>
        <w:t>) в случае</w:t>
      </w:r>
      <w:r w:rsidR="001113E7">
        <w:t xml:space="preserve"> несоответствия заявления требованиям, предусмотренным</w:t>
      </w:r>
      <w:r w:rsidR="001113E7">
        <w:rPr>
          <w:color w:val="000000"/>
        </w:rPr>
        <w:t xml:space="preserve"> пунктом 15</w:t>
      </w:r>
      <w:r w:rsidR="001113E7">
        <w:t xml:space="preserve"> настоящего Административного регламента, или в случае выявления в ходе проверки факта представления инициатором неполного комплекта разделов проектной документации заявление и прилагаемые разделы проектной документации возвращаются инициатору с указанием причин возврата в течение 2 рабочих дней со дня их получения способом, которым они были поданы.</w:t>
      </w:r>
      <w:proofErr w:type="gramEnd"/>
    </w:p>
    <w:p w:rsidR="003E2DA8" w:rsidRDefault="001113E7">
      <w:pPr>
        <w:ind w:firstLine="567"/>
        <w:jc w:val="both"/>
      </w:pPr>
      <w:r>
        <w:t xml:space="preserve">20. В случае установления оснований для отказа в принятии документов должностное лицо </w:t>
      </w:r>
      <w:r>
        <w:rPr>
          <w:kern w:val="2"/>
        </w:rPr>
        <w:t>КУМИ</w:t>
      </w:r>
      <w:r>
        <w:t xml:space="preserve"> совершает действия по уведомлению заявителя </w:t>
      </w:r>
      <w:r>
        <w:rPr>
          <w:kern w:val="2"/>
        </w:rPr>
        <w:t xml:space="preserve">или его представителя </w:t>
      </w:r>
      <w:r>
        <w:t>в порядке, предусм</w:t>
      </w:r>
      <w:r w:rsidR="00FE7024">
        <w:t>отренном пунктом 62 настоящего А</w:t>
      </w:r>
      <w:r>
        <w:t>дминистративного регламента.</w:t>
      </w:r>
    </w:p>
    <w:p w:rsidR="003E2DA8" w:rsidRDefault="001113E7">
      <w:pPr>
        <w:ind w:firstLine="567"/>
        <w:jc w:val="both"/>
      </w:pPr>
      <w:r>
        <w:t xml:space="preserve">21. Отказ в приеме документов не препятствует повторному обращению заявителей </w:t>
      </w:r>
      <w:r>
        <w:rPr>
          <w:kern w:val="2"/>
        </w:rPr>
        <w:t xml:space="preserve">или их представителей </w:t>
      </w:r>
      <w:r>
        <w:t xml:space="preserve">за предоставлением муниципальной услуги и может быть обжалован заявителем </w:t>
      </w:r>
      <w:r>
        <w:rPr>
          <w:kern w:val="2"/>
        </w:rPr>
        <w:t xml:space="preserve">или его представителем </w:t>
      </w:r>
      <w:r>
        <w:t>в порядке, установленном действующим законодательством.</w:t>
      </w:r>
    </w:p>
    <w:p w:rsidR="003E2DA8" w:rsidRDefault="003E2DA8">
      <w:pPr>
        <w:ind w:firstLine="567"/>
        <w:jc w:val="both"/>
        <w:rPr>
          <w:color w:val="000000"/>
          <w:kern w:val="2"/>
          <w:lang w:bidi="ru-RU"/>
        </w:rPr>
      </w:pPr>
    </w:p>
    <w:p w:rsidR="003E2DA8" w:rsidRDefault="001113E7" w:rsidP="009906BE">
      <w:pPr>
        <w:pStyle w:val="21"/>
        <w:keepNext/>
        <w:keepLines/>
        <w:shd w:val="clear" w:color="auto" w:fill="auto"/>
        <w:spacing w:after="0"/>
        <w:rPr>
          <w:b w:val="0"/>
          <w:bCs w:val="0"/>
          <w:color w:val="000000"/>
          <w:lang w:bidi="ru-RU"/>
        </w:rPr>
      </w:pPr>
      <w:bookmarkStart w:id="18" w:name="bookmark22"/>
      <w:bookmarkStart w:id="19" w:name="bookmark23"/>
      <w:r>
        <w:rPr>
          <w:b w:val="0"/>
          <w:bCs w:val="0"/>
          <w:color w:val="000000"/>
          <w:lang w:bidi="ru-RU"/>
        </w:rPr>
        <w:t>Глава 11. Исчерпывающий перечень оснований для приостановления</w:t>
      </w:r>
      <w:r>
        <w:rPr>
          <w:b w:val="0"/>
          <w:bCs w:val="0"/>
          <w:color w:val="000000"/>
          <w:lang w:bidi="ru-RU"/>
        </w:rPr>
        <w:br/>
        <w:t>или отказа в предоставлении муниципальной услуги</w:t>
      </w:r>
      <w:bookmarkEnd w:id="18"/>
      <w:bookmarkEnd w:id="19"/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rPr>
          <w:b w:val="0"/>
          <w:bCs w:val="0"/>
        </w:rPr>
      </w:pP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22. Основания для приостановления или отказа в предоставлении муниципальной услуги федеральным законодательством и законодательством Иркутской области не преду</w:t>
      </w:r>
      <w:r>
        <w:rPr>
          <w:color w:val="000000"/>
          <w:lang w:bidi="ru-RU"/>
        </w:rPr>
        <w:softHyphen/>
        <w:t>смотрены.</w:t>
      </w:r>
    </w:p>
    <w:p w:rsidR="003E2DA8" w:rsidRDefault="003E2DA8">
      <w:pPr>
        <w:pStyle w:val="af7"/>
        <w:widowControl w:val="0"/>
        <w:tabs>
          <w:tab w:val="left" w:pos="1148"/>
        </w:tabs>
        <w:ind w:firstLine="567"/>
        <w:jc w:val="both"/>
      </w:pPr>
    </w:p>
    <w:p w:rsidR="003E2DA8" w:rsidRPr="00904099" w:rsidRDefault="001113E7" w:rsidP="009906BE">
      <w:pPr>
        <w:pStyle w:val="21"/>
        <w:keepNext/>
        <w:keepLines/>
        <w:shd w:val="clear" w:color="auto" w:fill="auto"/>
        <w:spacing w:after="0"/>
        <w:rPr>
          <w:b w:val="0"/>
          <w:bCs w:val="0"/>
          <w:color w:val="000000"/>
          <w:kern w:val="2"/>
          <w:lang w:bidi="ru-RU"/>
        </w:rPr>
      </w:pPr>
      <w:bookmarkStart w:id="20" w:name="bookmark24"/>
      <w:bookmarkStart w:id="21" w:name="bookmark25"/>
      <w:r w:rsidRPr="00904099">
        <w:rPr>
          <w:b w:val="0"/>
          <w:bCs w:val="0"/>
          <w:color w:val="000000"/>
          <w:lang w:bidi="ru-RU"/>
        </w:rPr>
        <w:t xml:space="preserve">Глава 12. </w:t>
      </w:r>
      <w:bookmarkEnd w:id="20"/>
      <w:bookmarkEnd w:id="21"/>
      <w:r w:rsidR="00904099" w:rsidRPr="00904099">
        <w:rPr>
          <w:b w:val="0"/>
          <w:color w:val="FF0000"/>
          <w:kern w:val="2"/>
        </w:rPr>
        <w:t>Размер платы, взимаемой с заявителя при предоставлении муниципальной услуги, и особенности  ее взимания</w:t>
      </w:r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rPr>
          <w:b w:val="0"/>
          <w:bCs w:val="0"/>
        </w:rPr>
      </w:pP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23.  Муниципальная услуга предоставляется без взимания государственной пошлины или иной платы.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  <w:rPr>
          <w:color w:val="000000"/>
          <w:kern w:val="2"/>
          <w:lang w:bidi="ru-RU"/>
        </w:rPr>
      </w:pPr>
      <w:r>
        <w:rPr>
          <w:color w:val="000000"/>
          <w:lang w:bidi="ru-RU"/>
        </w:rPr>
        <w:t xml:space="preserve">24. </w:t>
      </w:r>
      <w:r>
        <w:rPr>
          <w:color w:val="000000"/>
          <w:kern w:val="2"/>
          <w:lang w:bidi="ru-RU"/>
        </w:rPr>
        <w:t>В случае внесения изменений в выданный в результате предоставления муниципальной услуги документ, направленный на исправление ошибок и опечаток, допущенных по вине КУМИ, а также должностных лиц КУМИ, плата с заявителя или его представителя не взимается.</w:t>
      </w:r>
    </w:p>
    <w:p w:rsidR="003E2DA8" w:rsidRDefault="003E2DA8">
      <w:pPr>
        <w:pStyle w:val="af7"/>
        <w:widowControl w:val="0"/>
        <w:tabs>
          <w:tab w:val="left" w:pos="1148"/>
        </w:tabs>
        <w:ind w:firstLine="567"/>
        <w:jc w:val="both"/>
      </w:pPr>
    </w:p>
    <w:p w:rsidR="003E2DA8" w:rsidRDefault="001113E7" w:rsidP="009906BE">
      <w:pPr>
        <w:pStyle w:val="21"/>
        <w:keepNext/>
        <w:keepLines/>
        <w:shd w:val="clear" w:color="auto" w:fill="auto"/>
        <w:spacing w:after="0"/>
      </w:pPr>
      <w:bookmarkStart w:id="22" w:name="bookmark26"/>
      <w:bookmarkStart w:id="23" w:name="bookmark27"/>
      <w:r>
        <w:rPr>
          <w:b w:val="0"/>
          <w:bCs w:val="0"/>
          <w:color w:val="000000"/>
          <w:lang w:bidi="ru-RU"/>
        </w:rPr>
        <w:t>Глава 13. Максимальный срок ожидания в очереди при подаче заявления и при получении результата предоставления такой услуги</w:t>
      </w:r>
      <w:bookmarkEnd w:id="22"/>
      <w:bookmarkEnd w:id="23"/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jc w:val="both"/>
        <w:rPr>
          <w:b w:val="0"/>
          <w:bCs w:val="0"/>
        </w:rPr>
      </w:pPr>
    </w:p>
    <w:p w:rsidR="00904099" w:rsidRPr="001F1898" w:rsidRDefault="001113E7" w:rsidP="00904099">
      <w:pPr>
        <w:ind w:firstLine="709"/>
        <w:jc w:val="both"/>
        <w:rPr>
          <w:color w:val="FF0000"/>
          <w:kern w:val="2"/>
        </w:rPr>
      </w:pPr>
      <w:r>
        <w:rPr>
          <w:color w:val="000000"/>
          <w:lang w:bidi="ru-RU"/>
        </w:rPr>
        <w:t xml:space="preserve">25. </w:t>
      </w:r>
      <w:r w:rsidR="00904099" w:rsidRPr="001F1898">
        <w:rPr>
          <w:color w:val="FF0000"/>
          <w:kern w:val="2"/>
        </w:rPr>
        <w:t>Максимальное время ожидания в очереди при подаче заявления и документов не должно превышать 15 минут.</w:t>
      </w:r>
    </w:p>
    <w:p w:rsidR="00904099" w:rsidRPr="001F1898" w:rsidRDefault="00904099" w:rsidP="00904099">
      <w:pPr>
        <w:ind w:firstLine="709"/>
        <w:jc w:val="both"/>
        <w:rPr>
          <w:color w:val="FF0000"/>
          <w:kern w:val="2"/>
        </w:rPr>
      </w:pPr>
      <w:r w:rsidRPr="001F1898">
        <w:rPr>
          <w:color w:val="FF0000"/>
          <w:kern w:val="2"/>
        </w:rPr>
        <w:t> Максимальное время ожидания в очереди при получении результата муниципальной услуги не должно превышать 15 минут.</w:t>
      </w:r>
    </w:p>
    <w:p w:rsidR="00904099" w:rsidRPr="001F1898" w:rsidRDefault="00904099" w:rsidP="00904099">
      <w:pPr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t>26</w:t>
      </w:r>
      <w:r w:rsidRPr="001F1898">
        <w:rPr>
          <w:color w:val="FF0000"/>
          <w:kern w:val="2"/>
        </w:rPr>
        <w:t>. Заявитель имеет возможность удаленной записи для личного посещения путем выбора удобного времени из доступных временных интервалов.</w:t>
      </w:r>
    </w:p>
    <w:p w:rsidR="003E2DA8" w:rsidRDefault="003E2DA8" w:rsidP="00904099">
      <w:pPr>
        <w:pStyle w:val="af7"/>
        <w:widowControl w:val="0"/>
        <w:tabs>
          <w:tab w:val="left" w:pos="1148"/>
        </w:tabs>
        <w:ind w:firstLine="567"/>
        <w:jc w:val="both"/>
      </w:pPr>
    </w:p>
    <w:p w:rsidR="003E2DA8" w:rsidRDefault="001113E7" w:rsidP="009906BE">
      <w:pPr>
        <w:pStyle w:val="21"/>
        <w:keepNext/>
        <w:keepLines/>
        <w:shd w:val="clear" w:color="auto" w:fill="auto"/>
        <w:spacing w:after="0"/>
        <w:rPr>
          <w:b w:val="0"/>
          <w:bCs w:val="0"/>
          <w:color w:val="000000"/>
          <w:lang w:bidi="ru-RU"/>
        </w:rPr>
      </w:pPr>
      <w:bookmarkStart w:id="24" w:name="bookmark28"/>
      <w:bookmarkStart w:id="25" w:name="bookmark29"/>
      <w:r>
        <w:rPr>
          <w:b w:val="0"/>
          <w:bCs w:val="0"/>
          <w:color w:val="000000"/>
          <w:lang w:bidi="ru-RU"/>
        </w:rPr>
        <w:t>Глава 14. Срок и порядок регистрации заявления, в том числе в электронной форме</w:t>
      </w:r>
      <w:bookmarkEnd w:id="24"/>
      <w:bookmarkEnd w:id="25"/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rPr>
          <w:b w:val="0"/>
          <w:bCs w:val="0"/>
        </w:rPr>
      </w:pPr>
    </w:p>
    <w:p w:rsidR="003E2DA8" w:rsidRDefault="001113E7">
      <w:pPr>
        <w:pStyle w:val="21"/>
        <w:shd w:val="clear" w:color="auto" w:fill="auto"/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  <w:kern w:val="2"/>
        </w:rPr>
        <w:t>27. Регистрацию заявления и документов, представленных заявителем или его представителем, осуществляет должностное лицо КУМИ, ответственное за прием и регистрацию документов, в том числе в электронной форме, в Журнале регистрации муниципальных услуг путем присвоения указанным документам входящего номера с указанием даты получения.</w:t>
      </w:r>
    </w:p>
    <w:p w:rsidR="003E2DA8" w:rsidRDefault="001113E7">
      <w:pPr>
        <w:pStyle w:val="21"/>
        <w:shd w:val="clear" w:color="auto" w:fill="auto"/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  <w:kern w:val="2"/>
        </w:rPr>
        <w:t>28. Срок регистрации представленных в КУМИ заявления и документов при непосредственном обращении заявителя или его представителя в КУМИ не должен превышать 15 минут, при направлении документов через организации почтовой связи или в электронной форме – один рабочий день со дня получения КУМИ указанных документов.</w:t>
      </w:r>
    </w:p>
    <w:p w:rsidR="003E2DA8" w:rsidRDefault="001113E7">
      <w:pPr>
        <w:pStyle w:val="21"/>
        <w:shd w:val="clear" w:color="auto" w:fill="auto"/>
        <w:spacing w:after="0"/>
        <w:ind w:firstLine="567"/>
        <w:jc w:val="both"/>
        <w:rPr>
          <w:b w:val="0"/>
          <w:bCs w:val="0"/>
          <w:color w:val="000000"/>
          <w:kern w:val="2"/>
          <w:lang w:bidi="ru-RU"/>
        </w:rPr>
      </w:pPr>
      <w:r>
        <w:rPr>
          <w:b w:val="0"/>
          <w:bCs w:val="0"/>
          <w:color w:val="000000"/>
          <w:kern w:val="2"/>
          <w:lang w:bidi="ru-RU"/>
        </w:rPr>
        <w:t>29. Днем регистрации документов является день их поступления в КУМИ (до 16:00 часов). При поступлении документов после 16:00 часов их регистрация осуществляется следующим рабочим днем.</w:t>
      </w:r>
    </w:p>
    <w:p w:rsidR="003E2DA8" w:rsidRDefault="003E2DA8">
      <w:pPr>
        <w:pStyle w:val="21"/>
        <w:shd w:val="clear" w:color="auto" w:fill="auto"/>
        <w:spacing w:after="0"/>
        <w:ind w:firstLine="567"/>
        <w:jc w:val="both"/>
        <w:rPr>
          <w:b w:val="0"/>
          <w:bCs w:val="0"/>
        </w:rPr>
      </w:pPr>
    </w:p>
    <w:p w:rsidR="003E2DA8" w:rsidRDefault="001113E7" w:rsidP="009906BE">
      <w:pPr>
        <w:pStyle w:val="21"/>
        <w:keepNext/>
        <w:keepLines/>
        <w:shd w:val="clear" w:color="auto" w:fill="auto"/>
        <w:spacing w:after="0"/>
        <w:rPr>
          <w:b w:val="0"/>
          <w:bCs w:val="0"/>
          <w:color w:val="000000"/>
          <w:lang w:bidi="ru-RU"/>
        </w:rPr>
      </w:pPr>
      <w:bookmarkStart w:id="26" w:name="bookmark30"/>
      <w:bookmarkStart w:id="27" w:name="bookmark31"/>
      <w:r>
        <w:rPr>
          <w:b w:val="0"/>
          <w:bCs w:val="0"/>
          <w:color w:val="000000"/>
          <w:lang w:bidi="ru-RU"/>
        </w:rPr>
        <w:t>Глава 15. Требования к помещениям, в которых предоставляется</w:t>
      </w:r>
      <w:r>
        <w:rPr>
          <w:b w:val="0"/>
          <w:bCs w:val="0"/>
          <w:color w:val="000000"/>
          <w:lang w:bidi="ru-RU"/>
        </w:rPr>
        <w:br/>
        <w:t>муниципальная услуга</w:t>
      </w:r>
      <w:bookmarkEnd w:id="26"/>
      <w:bookmarkEnd w:id="27"/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rPr>
          <w:b w:val="0"/>
          <w:bCs w:val="0"/>
        </w:rPr>
      </w:pPr>
    </w:p>
    <w:p w:rsidR="003E2DA8" w:rsidRDefault="001113E7">
      <w:pPr>
        <w:ind w:firstLine="567"/>
        <w:jc w:val="both"/>
      </w:pPr>
      <w:r>
        <w:rPr>
          <w:kern w:val="2"/>
        </w:rPr>
        <w:t>30. Вход в здание КУМИ оборудуется информационной табличкой (вывеской), содержащей информацию о полном наименовании КУМИ.</w:t>
      </w:r>
    </w:p>
    <w:p w:rsidR="003E2DA8" w:rsidRDefault="001113E7">
      <w:pPr>
        <w:ind w:firstLine="567"/>
        <w:jc w:val="both"/>
      </w:pPr>
      <w:r>
        <w:rPr>
          <w:kern w:val="2"/>
        </w:rPr>
        <w:t>31. КУМИ обеспечивает инвалидам (включая инвалидов, использующих кресла-коляски и собак-проводников):</w:t>
      </w:r>
    </w:p>
    <w:p w:rsidR="003E2DA8" w:rsidRDefault="001113E7">
      <w:pPr>
        <w:ind w:firstLine="567"/>
        <w:jc w:val="both"/>
      </w:pPr>
      <w:r>
        <w:t xml:space="preserve">1) условия для беспрепятственного доступа к зданию (помещению) </w:t>
      </w:r>
      <w:r>
        <w:rPr>
          <w:kern w:val="2"/>
        </w:rPr>
        <w:t>КУМИ</w:t>
      </w:r>
      <w:r>
        <w:t xml:space="preserve"> и к предоставляемым в нем муниципальным услугам;</w:t>
      </w:r>
    </w:p>
    <w:p w:rsidR="003E2DA8" w:rsidRDefault="001113E7">
      <w:pPr>
        <w:ind w:firstLine="567"/>
        <w:jc w:val="both"/>
      </w:pPr>
      <w:r>
        <w:t xml:space="preserve">2) возможность самостоятельного передвижения по территории, на которой расположено здание (помещение) </w:t>
      </w:r>
      <w:r>
        <w:rPr>
          <w:kern w:val="2"/>
        </w:rPr>
        <w:t>КУМИ</w:t>
      </w:r>
      <w:r>
        <w:t>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3E2DA8" w:rsidRDefault="001113E7">
      <w:pPr>
        <w:ind w:firstLine="567"/>
        <w:jc w:val="both"/>
      </w:pPr>
      <w:r>
        <w:t xml:space="preserve">3) сопровождение инвалидов, имеющих стойкие расстройства функции зрения и самостоятельного передвижения, и оказание им помощи в здании </w:t>
      </w:r>
      <w:r>
        <w:rPr>
          <w:kern w:val="2"/>
        </w:rPr>
        <w:t>КУМИ</w:t>
      </w:r>
      <w:r>
        <w:t>;</w:t>
      </w:r>
    </w:p>
    <w:p w:rsidR="003E2DA8" w:rsidRDefault="001113E7">
      <w:pPr>
        <w:ind w:firstLine="567"/>
        <w:jc w:val="both"/>
      </w:pPr>
      <w:r>
        <w:lastRenderedPageBreak/>
        <w:t xml:space="preserve">4) надлежащее размещение оборудования и носителей информации, необходимых для обеспечения беспрепятственного доступа инвалидов в здание (помещение) </w:t>
      </w:r>
      <w:r>
        <w:rPr>
          <w:kern w:val="2"/>
        </w:rPr>
        <w:t>КУМИ</w:t>
      </w:r>
      <w:r>
        <w:t xml:space="preserve"> и к муниципальным услугам с учетом ограничений их жизнедеятельности;</w:t>
      </w:r>
    </w:p>
    <w:p w:rsidR="003E2DA8" w:rsidRDefault="001113E7">
      <w:pPr>
        <w:ind w:firstLine="567"/>
        <w:jc w:val="both"/>
      </w:pPr>
      <w:r>
        <w:t xml:space="preserve"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3E2DA8" w:rsidRDefault="001113E7">
      <w:pPr>
        <w:ind w:firstLine="567"/>
        <w:jc w:val="both"/>
      </w:pPr>
      <w:proofErr w:type="gramStart"/>
      <w:r>
        <w:t xml:space="preserve">6) допуск в здание </w:t>
      </w:r>
      <w:r>
        <w:rPr>
          <w:kern w:val="2"/>
        </w:rPr>
        <w:t>КУМИ</w:t>
      </w:r>
      <w:r>
        <w:t xml:space="preserve">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3E2DA8" w:rsidRDefault="001113E7">
      <w:pPr>
        <w:ind w:firstLine="567"/>
        <w:jc w:val="both"/>
      </w:pPr>
      <w:r>
        <w:t xml:space="preserve">7) оказание должностными лицами и работниками </w:t>
      </w:r>
      <w:r>
        <w:rPr>
          <w:kern w:val="2"/>
        </w:rPr>
        <w:t>КУМИ</w:t>
      </w:r>
      <w:r>
        <w:t xml:space="preserve"> помощи инвалидам в преодолении барьеров, мешающих получению ими услуг наравне с другими лицами.</w:t>
      </w:r>
    </w:p>
    <w:p w:rsidR="003E2DA8" w:rsidRDefault="001113E7">
      <w:pPr>
        <w:ind w:firstLine="567"/>
        <w:jc w:val="both"/>
      </w:pPr>
      <w:r>
        <w:rPr>
          <w:color w:val="000000"/>
          <w:kern w:val="2"/>
          <w:lang w:bidi="ru-RU"/>
        </w:rPr>
        <w:t xml:space="preserve">В случаях, если здание невозможно полностью приспособить с учетом потребностей инвалидов, КУМИ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муниципального округа, меры для обеспечения доступа инвалидов к месту предоставления муниципальной услуги </w:t>
      </w:r>
      <w:r>
        <w:rPr>
          <w:color w:val="000000"/>
          <w:lang w:bidi="ru-RU"/>
        </w:rPr>
        <w:t xml:space="preserve">либо, когда </w:t>
      </w:r>
      <w:proofErr w:type="gramStart"/>
      <w:r>
        <w:rPr>
          <w:color w:val="000000"/>
          <w:lang w:bidi="ru-RU"/>
        </w:rPr>
        <w:t>это</w:t>
      </w:r>
      <w:proofErr w:type="gramEnd"/>
      <w:r>
        <w:rPr>
          <w:color w:val="000000"/>
          <w:lang w:bidi="ru-RU"/>
        </w:rPr>
        <w:t xml:space="preserve"> возможно, обеспечивает предоставление муниципальной услуги по месту жительства инвалида или в дистанционном режиме. </w:t>
      </w:r>
    </w:p>
    <w:p w:rsidR="003E2DA8" w:rsidRDefault="001113E7">
      <w:pPr>
        <w:ind w:firstLine="567"/>
        <w:jc w:val="both"/>
      </w:pPr>
      <w:r>
        <w:rPr>
          <w:kern w:val="2"/>
        </w:rPr>
        <w:t>32. Информационные таблички (вывески) размещаются рядом с входом в здание КУМИ либо на двери входа в здание КУМИ так, чтобы они были хорошо видны заявителям или их представителям.</w:t>
      </w:r>
    </w:p>
    <w:p w:rsidR="003E2DA8" w:rsidRDefault="001113E7">
      <w:pPr>
        <w:ind w:firstLine="567"/>
        <w:jc w:val="both"/>
      </w:pPr>
      <w:r>
        <w:rPr>
          <w:kern w:val="2"/>
        </w:rPr>
        <w:t>33. Прием заявителей или их представителей, документов, необходимых для предоставления муниципальной услуги, осуществляется в кабинетах КУМИ.</w:t>
      </w:r>
    </w:p>
    <w:p w:rsidR="003E2DA8" w:rsidRDefault="001113E7">
      <w:pPr>
        <w:ind w:firstLine="567"/>
        <w:jc w:val="both"/>
      </w:pPr>
      <w:r>
        <w:rPr>
          <w:kern w:val="2"/>
        </w:rPr>
        <w:t>34. Вход в кабинет КУМИ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3E2DA8" w:rsidRDefault="001113E7">
      <w:pPr>
        <w:ind w:firstLine="567"/>
        <w:jc w:val="both"/>
      </w:pPr>
      <w:r>
        <w:rPr>
          <w:kern w:val="2"/>
        </w:rPr>
        <w:t>35. Каждое рабочее место должностных лиц КУМИ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3E2DA8" w:rsidRDefault="001113E7">
      <w:pPr>
        <w:ind w:firstLine="567"/>
        <w:jc w:val="both"/>
      </w:pPr>
      <w:r>
        <w:rPr>
          <w:kern w:val="2"/>
        </w:rPr>
        <w:t>36. Места ожидания должны соответствовать комфортным условиям для заявителей или их представителей и оптимальным условиям работы должностных лиц КУМИ.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3E2DA8" w:rsidRDefault="001113E7">
      <w:pPr>
        <w:ind w:firstLine="567"/>
        <w:jc w:val="both"/>
      </w:pPr>
      <w:r>
        <w:rPr>
          <w:kern w:val="2"/>
        </w:rPr>
        <w:t>37.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3E2DA8" w:rsidRDefault="001113E7">
      <w:pPr>
        <w:ind w:firstLine="567"/>
        <w:jc w:val="both"/>
        <w:rPr>
          <w:kern w:val="2"/>
        </w:rPr>
      </w:pPr>
      <w:r>
        <w:rPr>
          <w:kern w:val="2"/>
        </w:rPr>
        <w:t>38. Информационные стенды размещаются на видном, доступном для заявителей или их представителей месте и призваны обеспечить заявителя или его представителя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представителями.</w:t>
      </w:r>
    </w:p>
    <w:p w:rsidR="00904099" w:rsidRPr="00C17EC2" w:rsidRDefault="00904099" w:rsidP="00904099">
      <w:pPr>
        <w:autoSpaceDE w:val="0"/>
        <w:ind w:firstLine="709"/>
        <w:jc w:val="both"/>
        <w:rPr>
          <w:color w:val="FF0000"/>
          <w:kern w:val="2"/>
        </w:rPr>
      </w:pPr>
      <w:r w:rsidRPr="00C17EC2">
        <w:rPr>
          <w:color w:val="FF0000"/>
          <w:kern w:val="2"/>
        </w:rPr>
        <w:t>На информационных стендах размещается следующая информация:</w:t>
      </w:r>
    </w:p>
    <w:p w:rsidR="00904099" w:rsidRPr="00C17EC2" w:rsidRDefault="00904099" w:rsidP="00904099">
      <w:pPr>
        <w:widowControl w:val="0"/>
        <w:numPr>
          <w:ilvl w:val="0"/>
          <w:numId w:val="10"/>
        </w:numPr>
        <w:autoSpaceDE w:val="0"/>
        <w:ind w:left="0" w:firstLine="709"/>
        <w:jc w:val="both"/>
        <w:rPr>
          <w:color w:val="FF0000"/>
        </w:rPr>
      </w:pPr>
      <w:r w:rsidRPr="00C17EC2">
        <w:rPr>
          <w:color w:val="FF0000"/>
        </w:rPr>
        <w:t>о размере государственной пошлины за получение услуги и особенностях ее уплаты, либо указания на то, что услуга предоставляется бесплатно;</w:t>
      </w:r>
    </w:p>
    <w:p w:rsidR="00904099" w:rsidRPr="00C17EC2" w:rsidRDefault="00904099" w:rsidP="00904099">
      <w:pPr>
        <w:widowControl w:val="0"/>
        <w:numPr>
          <w:ilvl w:val="0"/>
          <w:numId w:val="10"/>
        </w:numPr>
        <w:autoSpaceDE w:val="0"/>
        <w:ind w:left="0" w:firstLine="709"/>
        <w:jc w:val="both"/>
        <w:rPr>
          <w:color w:val="FF0000"/>
        </w:rPr>
      </w:pPr>
      <w:proofErr w:type="gramStart"/>
      <w:r w:rsidRPr="00C17EC2">
        <w:rPr>
          <w:color w:val="FF0000"/>
        </w:rPr>
        <w:t>об</w:t>
      </w:r>
      <w:proofErr w:type="gramEnd"/>
      <w:r w:rsidRPr="00C17EC2">
        <w:rPr>
          <w:color w:val="FF0000"/>
        </w:rPr>
        <w:t xml:space="preserve"> </w:t>
      </w:r>
      <w:proofErr w:type="gramStart"/>
      <w:r w:rsidRPr="00C17EC2">
        <w:rPr>
          <w:color w:val="FF0000"/>
        </w:rPr>
        <w:t>актуальных</w:t>
      </w:r>
      <w:proofErr w:type="gramEnd"/>
      <w:r w:rsidRPr="00C17EC2">
        <w:rPr>
          <w:color w:val="FF0000"/>
        </w:rPr>
        <w:t xml:space="preserve"> нормативных правовых актов, регламентирующих предоставление услуги;</w:t>
      </w:r>
    </w:p>
    <w:p w:rsidR="00904099" w:rsidRPr="00904099" w:rsidRDefault="00904099" w:rsidP="00904099">
      <w:pPr>
        <w:widowControl w:val="0"/>
        <w:numPr>
          <w:ilvl w:val="0"/>
          <w:numId w:val="10"/>
        </w:numPr>
        <w:autoSpaceDE w:val="0"/>
        <w:ind w:left="0" w:firstLine="709"/>
        <w:jc w:val="both"/>
        <w:rPr>
          <w:color w:val="FF0000"/>
        </w:rPr>
      </w:pPr>
      <w:r w:rsidRPr="00C17EC2">
        <w:rPr>
          <w:color w:val="FF0000"/>
        </w:rPr>
        <w:t>об услуге, в том числе о порядке ее получения, необходимых документах, сроках</w:t>
      </w:r>
      <w:r>
        <w:rPr>
          <w:color w:val="FF0000"/>
        </w:rPr>
        <w:t>.</w:t>
      </w:r>
    </w:p>
    <w:p w:rsidR="003E2DA8" w:rsidRDefault="001113E7">
      <w:pPr>
        <w:ind w:firstLine="567"/>
        <w:jc w:val="both"/>
      </w:pPr>
      <w:r>
        <w:rPr>
          <w:color w:val="000000"/>
          <w:lang w:bidi="ru-RU"/>
        </w:rPr>
        <w:lastRenderedPageBreak/>
        <w:t xml:space="preserve">39. </w:t>
      </w:r>
      <w:proofErr w:type="gramStart"/>
      <w:r>
        <w:rPr>
          <w:color w:val="000000"/>
          <w:lang w:bidi="ru-RU"/>
        </w:rPr>
        <w:t>Требования к помещениям, в которых предоставляется муниципальная услуга, в том числе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  <w:r>
        <w:rPr>
          <w:color w:val="000000"/>
          <w:lang w:bidi="ru-RU"/>
        </w:rPr>
        <w:t xml:space="preserve"> подлежат размещению на официальном сайте Администрации, а также на Портале.</w:t>
      </w:r>
    </w:p>
    <w:p w:rsidR="003E2DA8" w:rsidRDefault="003E2DA8">
      <w:pPr>
        <w:pStyle w:val="af7"/>
        <w:widowControl w:val="0"/>
        <w:tabs>
          <w:tab w:val="left" w:pos="1148"/>
        </w:tabs>
        <w:ind w:firstLine="567"/>
        <w:jc w:val="both"/>
        <w:rPr>
          <w:color w:val="000000"/>
          <w:lang w:bidi="ru-RU"/>
        </w:rPr>
      </w:pPr>
    </w:p>
    <w:p w:rsidR="003E2DA8" w:rsidRDefault="001113E7" w:rsidP="009906BE">
      <w:pPr>
        <w:keepNext/>
        <w:keepLines/>
        <w:jc w:val="center"/>
        <w:outlineLvl w:val="2"/>
      </w:pPr>
      <w:r>
        <w:rPr>
          <w:kern w:val="2"/>
        </w:rPr>
        <w:t>Глава 16. Показатели доступности и качества муниципальной услуги</w:t>
      </w:r>
    </w:p>
    <w:p w:rsidR="003E2DA8" w:rsidRDefault="003E2DA8">
      <w:pPr>
        <w:keepNext/>
        <w:keepLines/>
        <w:ind w:firstLine="567"/>
        <w:jc w:val="center"/>
        <w:outlineLvl w:val="2"/>
        <w:rPr>
          <w:kern w:val="2"/>
        </w:rPr>
      </w:pPr>
    </w:p>
    <w:p w:rsidR="003E2DA8" w:rsidRDefault="001113E7">
      <w:pPr>
        <w:ind w:firstLine="567"/>
        <w:jc w:val="both"/>
      </w:pPr>
      <w:r>
        <w:rPr>
          <w:kern w:val="2"/>
        </w:rPr>
        <w:t>40. Основными показателями доступности и качества муниципальной услуги являются:</w:t>
      </w:r>
    </w:p>
    <w:p w:rsidR="00904099" w:rsidRPr="001F1898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t>1) п</w:t>
      </w:r>
      <w:r w:rsidRPr="001F1898">
        <w:rPr>
          <w:color w:val="FF0000"/>
          <w:kern w:val="2"/>
        </w:rPr>
        <w:t>редусмотрена возможность обратиться за получением услуги (подать заявление) в электронном виде;</w:t>
      </w:r>
    </w:p>
    <w:p w:rsidR="00904099" w:rsidRPr="001F1898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t>2) п</w:t>
      </w:r>
      <w:r w:rsidRPr="001F1898">
        <w:rPr>
          <w:color w:val="FF0000"/>
          <w:kern w:val="2"/>
        </w:rPr>
        <w:t>редусмотрена возможность обратиться за получением услуги (подать заявление) через ЕПГУ/РПГУ;</w:t>
      </w:r>
    </w:p>
    <w:p w:rsidR="00904099" w:rsidRPr="001F1898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t>3) п</w:t>
      </w:r>
      <w:r w:rsidRPr="001F1898">
        <w:rPr>
          <w:color w:val="FF0000"/>
          <w:kern w:val="2"/>
        </w:rPr>
        <w:t>редусмотрена возможность обратиться за получением услуги (подать заявление) через МФЦ;</w:t>
      </w:r>
    </w:p>
    <w:p w:rsidR="00904099" w:rsidRPr="001F1898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t>4) о</w:t>
      </w:r>
      <w:r w:rsidRPr="001F1898">
        <w:rPr>
          <w:color w:val="FF0000"/>
          <w:kern w:val="2"/>
        </w:rPr>
        <w:t>тсутствует необходимость посещения ведомства или МФЦ для обращения за услугой (подачи заявления) в электронном виде;</w:t>
      </w:r>
    </w:p>
    <w:p w:rsidR="00904099" w:rsidRPr="001F1898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t>5) п</w:t>
      </w:r>
      <w:r w:rsidRPr="001F1898">
        <w:rPr>
          <w:color w:val="FF0000"/>
          <w:kern w:val="2"/>
        </w:rPr>
        <w:t>редусмотрена регистрация запроса и документов и начало исчисления срока предоставления услуги непосредственно после их подачи заявителем;</w:t>
      </w:r>
    </w:p>
    <w:p w:rsidR="00904099" w:rsidRPr="001F1898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t>6) п</w:t>
      </w:r>
      <w:r w:rsidRPr="001F1898">
        <w:rPr>
          <w:color w:val="FF0000"/>
          <w:kern w:val="2"/>
        </w:rPr>
        <w:t>редусмотрено требование о необходимости размещения в точке обращения за услугой информации о размере государственной пошлины за получение услуги и особенностях ее уплаты, либо указания на то, что услуга предоставляется бесплатно;</w:t>
      </w:r>
    </w:p>
    <w:p w:rsidR="00904099" w:rsidRPr="001F1898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 w:rsidRPr="001F1898">
        <w:rPr>
          <w:color w:val="FF0000"/>
          <w:kern w:val="2"/>
        </w:rPr>
        <w:t>7)</w:t>
      </w:r>
      <w:r w:rsidRPr="001F1898">
        <w:rPr>
          <w:rFonts w:ascii="Arial" w:eastAsia="+mn-ea" w:hAnsi="Arial" w:cs="+mn-cs"/>
          <w:color w:val="FF0000"/>
          <w:kern w:val="24"/>
          <w:sz w:val="22"/>
          <w:szCs w:val="22"/>
        </w:rPr>
        <w:t xml:space="preserve"> </w:t>
      </w:r>
      <w:r>
        <w:rPr>
          <w:color w:val="FF0000"/>
          <w:kern w:val="2"/>
        </w:rPr>
        <w:t>п</w:t>
      </w:r>
      <w:r w:rsidRPr="001F1898">
        <w:rPr>
          <w:color w:val="FF0000"/>
          <w:kern w:val="2"/>
        </w:rPr>
        <w:t>редусмотрена обязанность при приеме заявления на получение услуги проинформировать заявителя о действиях, которые от него ожидаются в рамках получения услуги;</w:t>
      </w:r>
    </w:p>
    <w:p w:rsidR="00904099" w:rsidRPr="001F1898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t>8) п</w:t>
      </w:r>
      <w:r w:rsidRPr="001F1898">
        <w:rPr>
          <w:color w:val="FF0000"/>
          <w:kern w:val="2"/>
        </w:rPr>
        <w:t xml:space="preserve">редусмотрена возможность заявителя выбрать канал взаимодействия для получения уведомлений </w:t>
      </w:r>
      <w:proofErr w:type="gramStart"/>
      <w:r w:rsidRPr="001F1898">
        <w:rPr>
          <w:color w:val="FF0000"/>
          <w:kern w:val="2"/>
        </w:rPr>
        <w:t>из</w:t>
      </w:r>
      <w:proofErr w:type="gramEnd"/>
      <w:r w:rsidRPr="001F1898">
        <w:rPr>
          <w:color w:val="FF0000"/>
          <w:kern w:val="2"/>
        </w:rPr>
        <w:t xml:space="preserve"> как </w:t>
      </w:r>
      <w:proofErr w:type="gramStart"/>
      <w:r w:rsidRPr="001F1898">
        <w:rPr>
          <w:color w:val="FF0000"/>
          <w:kern w:val="2"/>
        </w:rPr>
        <w:t>минимум</w:t>
      </w:r>
      <w:proofErr w:type="gramEnd"/>
      <w:r w:rsidRPr="001F1898">
        <w:rPr>
          <w:color w:val="FF0000"/>
          <w:kern w:val="2"/>
        </w:rPr>
        <w:t xml:space="preserve"> двух вариантов;</w:t>
      </w:r>
    </w:p>
    <w:p w:rsidR="00904099" w:rsidRPr="001F1898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t>9) п</w:t>
      </w:r>
      <w:r w:rsidRPr="001F1898">
        <w:rPr>
          <w:color w:val="FF0000"/>
          <w:kern w:val="2"/>
        </w:rPr>
        <w:t>редусмотрена возможность получить результа</w:t>
      </w:r>
      <w:proofErr w:type="gramStart"/>
      <w:r w:rsidRPr="001F1898">
        <w:rPr>
          <w:color w:val="FF0000"/>
          <w:kern w:val="2"/>
        </w:rPr>
        <w:t>т(</w:t>
      </w:r>
      <w:proofErr w:type="gramEnd"/>
      <w:r w:rsidRPr="001F1898">
        <w:rPr>
          <w:color w:val="FF0000"/>
          <w:kern w:val="2"/>
        </w:rPr>
        <w:t>-</w:t>
      </w:r>
      <w:proofErr w:type="spellStart"/>
      <w:r w:rsidRPr="001F1898">
        <w:rPr>
          <w:color w:val="FF0000"/>
          <w:kern w:val="2"/>
        </w:rPr>
        <w:t>ы</w:t>
      </w:r>
      <w:proofErr w:type="spellEnd"/>
      <w:r w:rsidRPr="001F1898">
        <w:rPr>
          <w:color w:val="FF0000"/>
          <w:kern w:val="2"/>
        </w:rPr>
        <w:t>) услуги в электронной форме;</w:t>
      </w:r>
    </w:p>
    <w:p w:rsidR="00904099" w:rsidRPr="001F1898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 w:rsidRPr="001F1898">
        <w:rPr>
          <w:color w:val="FF0000"/>
          <w:kern w:val="2"/>
        </w:rPr>
        <w:t xml:space="preserve">10) </w:t>
      </w:r>
      <w:r>
        <w:rPr>
          <w:color w:val="FF0000"/>
          <w:kern w:val="2"/>
        </w:rPr>
        <w:t>п</w:t>
      </w:r>
      <w:r w:rsidRPr="001F1898">
        <w:rPr>
          <w:color w:val="FF0000"/>
          <w:kern w:val="2"/>
        </w:rPr>
        <w:t>ри отказе в приеме заявления (документов) или принятии решения об отрицательном результате оказания услуги предусмотрена обязанность представить конкретные обстоятельства заявления или прилагаемых документов, послуживших причинами для такого результата или отказа;</w:t>
      </w:r>
    </w:p>
    <w:p w:rsidR="00904099" w:rsidRPr="001F1898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t>11) п</w:t>
      </w:r>
      <w:r w:rsidRPr="001F1898">
        <w:rPr>
          <w:color w:val="FF0000"/>
          <w:kern w:val="2"/>
        </w:rPr>
        <w:t>редусмотрена обязанность размещения в точке предоставления услуги актуальных нормативных правовых актов, регламентирующих предоставление услуги;</w:t>
      </w:r>
    </w:p>
    <w:p w:rsidR="00904099" w:rsidRPr="001F1898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t>12) п</w:t>
      </w:r>
      <w:r w:rsidRPr="001F1898">
        <w:rPr>
          <w:color w:val="FF0000"/>
          <w:kern w:val="2"/>
        </w:rPr>
        <w:t>редусмотрена обязанность разместить в точке предоставления услуги информации об услуге, в том числе о порядке ее получения, необходимых документах, сроках;</w:t>
      </w:r>
    </w:p>
    <w:p w:rsidR="00904099" w:rsidRPr="001F1898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t>13) п</w:t>
      </w:r>
      <w:r w:rsidRPr="001F1898">
        <w:rPr>
          <w:color w:val="FF0000"/>
          <w:kern w:val="2"/>
        </w:rPr>
        <w:t>редусмотрена обязанность инициативного уведомления заявителя об изменении статуса оказания услуги;</w:t>
      </w:r>
    </w:p>
    <w:p w:rsidR="00904099" w:rsidRPr="001F1898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t>14) п</w:t>
      </w:r>
      <w:r w:rsidRPr="001F1898">
        <w:rPr>
          <w:color w:val="FF0000"/>
          <w:kern w:val="2"/>
        </w:rPr>
        <w:t>редусмотрена возможность оставить обратную связь об услуге во всех точках ее предоставления;</w:t>
      </w:r>
    </w:p>
    <w:p w:rsidR="00904099" w:rsidRPr="001F1898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t>15) п</w:t>
      </w:r>
      <w:r w:rsidRPr="001F1898">
        <w:rPr>
          <w:color w:val="FF0000"/>
          <w:kern w:val="2"/>
        </w:rPr>
        <w:t>редусмотрена обязанность предложить заявителю оценить услугу сразу после получения ее результата;</w:t>
      </w:r>
    </w:p>
    <w:p w:rsidR="00904099" w:rsidRPr="001F1898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t>16) о</w:t>
      </w:r>
      <w:r w:rsidRPr="001F1898">
        <w:rPr>
          <w:color w:val="FF0000"/>
          <w:kern w:val="2"/>
        </w:rPr>
        <w:t xml:space="preserve">пределены условия, при которых услуга проверяется на соответствие потребностям клиентов и при необходимости направляется на </w:t>
      </w:r>
      <w:proofErr w:type="spellStart"/>
      <w:r w:rsidRPr="001F1898">
        <w:rPr>
          <w:color w:val="FF0000"/>
          <w:kern w:val="2"/>
        </w:rPr>
        <w:t>реинжиниринг</w:t>
      </w:r>
      <w:proofErr w:type="spellEnd"/>
      <w:r w:rsidRPr="001F1898">
        <w:rPr>
          <w:color w:val="FF0000"/>
          <w:kern w:val="2"/>
        </w:rPr>
        <w:t>;</w:t>
      </w:r>
    </w:p>
    <w:p w:rsidR="00904099" w:rsidRDefault="00904099" w:rsidP="00904099">
      <w:pPr>
        <w:autoSpaceDE w:val="0"/>
        <w:autoSpaceDN w:val="0"/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lastRenderedPageBreak/>
        <w:t>17) п</w:t>
      </w:r>
      <w:r w:rsidRPr="001F1898">
        <w:rPr>
          <w:color w:val="FF0000"/>
          <w:kern w:val="2"/>
        </w:rPr>
        <w:t>редусмотрен механизм досудебного (внесудебного) обжалования решений и действий (бездействия) уполномоченного органа или должностного лица в ходе получения услуги.</w:t>
      </w:r>
    </w:p>
    <w:p w:rsidR="00904099" w:rsidRPr="00B86C21" w:rsidRDefault="00904099" w:rsidP="00904099">
      <w:pPr>
        <w:autoSpaceDE w:val="0"/>
        <w:autoSpaceDN w:val="0"/>
        <w:ind w:firstLine="709"/>
        <w:jc w:val="both"/>
        <w:rPr>
          <w:color w:val="FF0000"/>
        </w:rPr>
      </w:pPr>
      <w:r>
        <w:rPr>
          <w:color w:val="FF0000"/>
          <w:kern w:val="2"/>
        </w:rPr>
        <w:t>18</w:t>
      </w:r>
      <w:r w:rsidRPr="00821A75">
        <w:rPr>
          <w:color w:val="FF0000"/>
          <w:kern w:val="2"/>
        </w:rPr>
        <w:t xml:space="preserve">) </w:t>
      </w:r>
      <w:r>
        <w:rPr>
          <w:color w:val="FF0000"/>
        </w:rPr>
        <w:t>п</w:t>
      </w:r>
      <w:r w:rsidRPr="00821A75">
        <w:rPr>
          <w:color w:val="FF0000"/>
        </w:rPr>
        <w:t xml:space="preserve">осле получения результата услуги, предоставление которой осуществлялось в электронном виде через </w:t>
      </w:r>
      <w:r>
        <w:rPr>
          <w:color w:val="FF0000"/>
        </w:rPr>
        <w:t>Портал</w:t>
      </w:r>
      <w:r w:rsidRPr="00821A75">
        <w:rPr>
          <w:color w:val="FF0000"/>
        </w:rPr>
        <w:t xml:space="preserve"> либо посредством МФЦ, заявителю обеспечивается возможность оценки качества оказания услуги, в том числе возможность </w:t>
      </w:r>
      <w:r w:rsidRPr="00B86C21">
        <w:rPr>
          <w:color w:val="FF0000"/>
        </w:rPr>
        <w:t>оставить обратную связь об услуге.</w:t>
      </w:r>
    </w:p>
    <w:p w:rsidR="00904099" w:rsidRDefault="00904099" w:rsidP="00904099">
      <w:pPr>
        <w:autoSpaceDE w:val="0"/>
        <w:autoSpaceDN w:val="0"/>
        <w:ind w:firstLine="709"/>
        <w:jc w:val="both"/>
        <w:rPr>
          <w:color w:val="FF0000"/>
        </w:rPr>
      </w:pPr>
      <w:r>
        <w:rPr>
          <w:color w:val="FF0000"/>
        </w:rPr>
        <w:t>19) п</w:t>
      </w:r>
      <w:r w:rsidRPr="00B86C21">
        <w:rPr>
          <w:color w:val="FF0000"/>
        </w:rPr>
        <w:t xml:space="preserve">орядок рассмотрения предложений и обратной связи заявителей и их применения для целей </w:t>
      </w:r>
      <w:proofErr w:type="spellStart"/>
      <w:r w:rsidRPr="00B86C21">
        <w:rPr>
          <w:color w:val="FF0000"/>
        </w:rPr>
        <w:t>реинжиниринга</w:t>
      </w:r>
      <w:proofErr w:type="spellEnd"/>
      <w:r w:rsidRPr="00B86C21">
        <w:rPr>
          <w:color w:val="FF0000"/>
        </w:rPr>
        <w:t xml:space="preserve"> услуг</w:t>
      </w:r>
      <w:r>
        <w:rPr>
          <w:color w:val="FF0000"/>
        </w:rPr>
        <w:t xml:space="preserve">и устанавливается постановлением </w:t>
      </w:r>
      <w:proofErr w:type="spellStart"/>
      <w:r>
        <w:rPr>
          <w:color w:val="FF0000"/>
        </w:rPr>
        <w:t>Адмннистрации</w:t>
      </w:r>
      <w:proofErr w:type="spellEnd"/>
      <w:r>
        <w:rPr>
          <w:color w:val="FF0000"/>
        </w:rPr>
        <w:t>.</w:t>
      </w:r>
    </w:p>
    <w:p w:rsidR="00904099" w:rsidRPr="00B86C21" w:rsidRDefault="00904099" w:rsidP="00904099">
      <w:pPr>
        <w:autoSpaceDE w:val="0"/>
        <w:autoSpaceDN w:val="0"/>
        <w:ind w:firstLine="709"/>
        <w:jc w:val="both"/>
        <w:rPr>
          <w:color w:val="FF0000"/>
        </w:rPr>
      </w:pPr>
      <w:r>
        <w:rPr>
          <w:color w:val="FF0000"/>
        </w:rPr>
        <w:t>20) п</w:t>
      </w:r>
      <w:r w:rsidRPr="00B86C21">
        <w:rPr>
          <w:color w:val="FF0000"/>
        </w:rPr>
        <w:t xml:space="preserve">ериодичность, с которой услуга (сервис) проверяется на соответствие потребностям клиентов и при необходимости направляется на </w:t>
      </w:r>
      <w:proofErr w:type="spellStart"/>
      <w:r w:rsidRPr="00B86C21">
        <w:rPr>
          <w:color w:val="FF0000"/>
        </w:rPr>
        <w:t>реинжиниринг</w:t>
      </w:r>
      <w:proofErr w:type="spellEnd"/>
      <w:r w:rsidRPr="00B86C21">
        <w:rPr>
          <w:color w:val="FF0000"/>
        </w:rPr>
        <w:t xml:space="preserve">, устанавливается постановлением </w:t>
      </w:r>
      <w:proofErr w:type="spellStart"/>
      <w:r w:rsidRPr="00B86C21">
        <w:rPr>
          <w:color w:val="FF0000"/>
        </w:rPr>
        <w:t>Адмннистрации</w:t>
      </w:r>
      <w:proofErr w:type="spellEnd"/>
      <w:r w:rsidRPr="00B86C21">
        <w:rPr>
          <w:color w:val="FF0000"/>
        </w:rPr>
        <w:t>.</w:t>
      </w:r>
    </w:p>
    <w:p w:rsidR="003E2DA8" w:rsidRDefault="001113E7">
      <w:pPr>
        <w:ind w:firstLine="567"/>
        <w:jc w:val="both"/>
      </w:pPr>
      <w:r>
        <w:rPr>
          <w:kern w:val="2"/>
        </w:rPr>
        <w:t>41. Взаимодействие заявителя или его представителя с должностными лицами КУМИ осуществляется при личном приеме граждан в соответствии с графиком приема граждан в КУМИ.</w:t>
      </w:r>
    </w:p>
    <w:p w:rsidR="003E2DA8" w:rsidRDefault="001113E7">
      <w:pPr>
        <w:ind w:firstLine="567"/>
        <w:jc w:val="both"/>
      </w:pPr>
      <w:r>
        <w:rPr>
          <w:kern w:val="2"/>
        </w:rPr>
        <w:t>42. Взаимодействие заявителя или его представителя с должностными лицами КУМИ осуществляется при личном обращении заявителя или его представителя:</w:t>
      </w:r>
    </w:p>
    <w:p w:rsidR="003E2DA8" w:rsidRDefault="001113E7">
      <w:pPr>
        <w:ind w:firstLine="567"/>
        <w:jc w:val="both"/>
      </w:pPr>
      <w:r>
        <w:rPr>
          <w:kern w:val="2"/>
        </w:rPr>
        <w:t>1) для подачи документов, необходимых для предоставления муниципальной услуги;</w:t>
      </w:r>
    </w:p>
    <w:p w:rsidR="003E2DA8" w:rsidRDefault="001113E7">
      <w:pPr>
        <w:ind w:firstLine="567"/>
        <w:jc w:val="both"/>
      </w:pPr>
      <w:r>
        <w:rPr>
          <w:kern w:val="2"/>
        </w:rPr>
        <w:t>2) для получения результата предоставления муниципальной услуги.</w:t>
      </w:r>
    </w:p>
    <w:p w:rsidR="003E2DA8" w:rsidRDefault="001113E7">
      <w:pPr>
        <w:ind w:firstLine="567"/>
        <w:jc w:val="both"/>
      </w:pPr>
      <w:r>
        <w:rPr>
          <w:kern w:val="2"/>
        </w:rPr>
        <w:t>43. Продолжительность взаимодействия заявителя или его представителя с должностными лицами КУМИ при предоставлении муниципальной услуги не должна превышать 15 минут по каждому из указанных в пункте 42 настоящего административного регламента видов взаимодействия.</w:t>
      </w:r>
    </w:p>
    <w:p w:rsidR="003E2DA8" w:rsidRDefault="001113E7">
      <w:pPr>
        <w:ind w:firstLine="567"/>
        <w:jc w:val="both"/>
        <w:rPr>
          <w:kern w:val="2"/>
        </w:rPr>
      </w:pPr>
      <w:r>
        <w:rPr>
          <w:kern w:val="2"/>
        </w:rPr>
        <w:t>Количество взаимодействий заявителя или его представителя с должностными лицами КУМИ при предоставлении муниципальной услуги не должно превышать двух раз.</w:t>
      </w:r>
    </w:p>
    <w:p w:rsidR="00904099" w:rsidRDefault="00904099" w:rsidP="00904099">
      <w:pPr>
        <w:autoSpaceDE w:val="0"/>
        <w:autoSpaceDN w:val="0"/>
        <w:adjustRightInd w:val="0"/>
        <w:ind w:firstLine="709"/>
        <w:jc w:val="both"/>
        <w:rPr>
          <w:color w:val="FF0000"/>
          <w:kern w:val="2"/>
        </w:rPr>
      </w:pPr>
      <w:r w:rsidRPr="001A1194">
        <w:rPr>
          <w:color w:val="FF0000"/>
          <w:kern w:val="2"/>
        </w:rPr>
        <w:t>Заявителю или его представителю обеспечивается возможность получения муниципальной услуги</w:t>
      </w:r>
      <w:r>
        <w:rPr>
          <w:color w:val="FF0000"/>
          <w:kern w:val="2"/>
        </w:rPr>
        <w:t xml:space="preserve"> в КУМИ,</w:t>
      </w:r>
      <w:r w:rsidRPr="001A1194">
        <w:rPr>
          <w:color w:val="FF0000"/>
          <w:kern w:val="2"/>
        </w:rPr>
        <w:t xml:space="preserve"> посредством использования </w:t>
      </w:r>
      <w:r>
        <w:rPr>
          <w:color w:val="FF0000"/>
          <w:kern w:val="2"/>
        </w:rPr>
        <w:t>П</w:t>
      </w:r>
      <w:r w:rsidRPr="001A1194">
        <w:rPr>
          <w:color w:val="FF0000"/>
          <w:kern w:val="2"/>
        </w:rPr>
        <w:t>ортала, в электронном виде.</w:t>
      </w:r>
    </w:p>
    <w:p w:rsidR="00904099" w:rsidRPr="00904099" w:rsidRDefault="00904099" w:rsidP="00904099">
      <w:pPr>
        <w:autoSpaceDE w:val="0"/>
        <w:autoSpaceDN w:val="0"/>
        <w:adjustRightInd w:val="0"/>
        <w:ind w:firstLine="709"/>
        <w:jc w:val="both"/>
        <w:rPr>
          <w:color w:val="FF0000"/>
          <w:kern w:val="2"/>
        </w:rPr>
      </w:pPr>
      <w:r>
        <w:rPr>
          <w:color w:val="FF0000"/>
          <w:kern w:val="2"/>
        </w:rPr>
        <w:t>При записи на личное посещение заявитель может запросить напоминание о записи за определенное время до выбранного интервала, также сообщается перечень необходимых документов, которые необходимо предоставить.</w:t>
      </w:r>
    </w:p>
    <w:p w:rsidR="003E2DA8" w:rsidRDefault="001113E7">
      <w:pPr>
        <w:ind w:firstLine="567"/>
        <w:jc w:val="both"/>
        <w:rPr>
          <w:kern w:val="2"/>
        </w:rPr>
      </w:pPr>
      <w:r>
        <w:rPr>
          <w:kern w:val="2"/>
        </w:rPr>
        <w:t>44. Заявителю или его представителю обеспечивается возможность получения муниципальной услуги в КУМИ, а также посредством использования Портала.</w:t>
      </w:r>
    </w:p>
    <w:p w:rsidR="00904099" w:rsidRPr="006B0A90" w:rsidRDefault="00904099" w:rsidP="00904099">
      <w:pPr>
        <w:autoSpaceDE w:val="0"/>
        <w:autoSpaceDN w:val="0"/>
        <w:adjustRightInd w:val="0"/>
        <w:ind w:firstLine="709"/>
        <w:jc w:val="both"/>
        <w:rPr>
          <w:color w:val="FF0000"/>
          <w:kern w:val="2"/>
        </w:rPr>
      </w:pPr>
      <w:r w:rsidRPr="006B0A90">
        <w:rPr>
          <w:color w:val="FF0000"/>
          <w:kern w:val="2"/>
        </w:rPr>
        <w:t xml:space="preserve">При получении услуги через </w:t>
      </w:r>
      <w:r>
        <w:rPr>
          <w:color w:val="FF0000"/>
          <w:kern w:val="2"/>
        </w:rPr>
        <w:t>П</w:t>
      </w:r>
      <w:r w:rsidRPr="006B0A90">
        <w:rPr>
          <w:color w:val="FF0000"/>
          <w:kern w:val="2"/>
        </w:rPr>
        <w:t>ортал заявителю направляется уведомления об изменении статуса оказания услуги.</w:t>
      </w:r>
    </w:p>
    <w:p w:rsidR="00904099" w:rsidRDefault="00904099" w:rsidP="00904099">
      <w:pPr>
        <w:autoSpaceDE w:val="0"/>
        <w:autoSpaceDN w:val="0"/>
        <w:adjustRightInd w:val="0"/>
        <w:ind w:firstLine="709"/>
        <w:jc w:val="both"/>
        <w:rPr>
          <w:color w:val="FF0000"/>
          <w:kern w:val="2"/>
        </w:rPr>
      </w:pPr>
      <w:r w:rsidRPr="001A1194">
        <w:rPr>
          <w:color w:val="FF0000"/>
          <w:kern w:val="2"/>
        </w:rPr>
        <w:t xml:space="preserve">Должностное лицо </w:t>
      </w:r>
      <w:r w:rsidRPr="001A1194">
        <w:rPr>
          <w:color w:val="FF0000"/>
        </w:rPr>
        <w:t>КУМИ</w:t>
      </w:r>
      <w:r w:rsidRPr="001A1194">
        <w:rPr>
          <w:color w:val="FF0000"/>
          <w:kern w:val="2"/>
        </w:rPr>
        <w:t>, ответственное за прием, регистрацию и рассмотрение заявления обязано проинформировать заявителя о действиях, которые от него ожидаются в рамках получения муниципальной услуги.</w:t>
      </w:r>
    </w:p>
    <w:p w:rsidR="00904099" w:rsidRPr="00904099" w:rsidRDefault="00904099" w:rsidP="00904099">
      <w:pPr>
        <w:pStyle w:val="ConsPlusNormal"/>
        <w:ind w:firstLine="540"/>
        <w:jc w:val="both"/>
        <w:rPr>
          <w:color w:val="FF0000"/>
          <w:kern w:val="2"/>
        </w:rPr>
      </w:pPr>
      <w:r w:rsidRPr="005B400B">
        <w:rPr>
          <w:rFonts w:ascii="Times New Roman" w:hAnsi="Times New Roman" w:cs="Times New Roman"/>
          <w:color w:val="FF0000"/>
          <w:sz w:val="24"/>
          <w:szCs w:val="24"/>
        </w:rPr>
        <w:t xml:space="preserve">После получения результата услуги, предоставление которой осуществлялось в электронном виде через </w:t>
      </w:r>
      <w:r>
        <w:rPr>
          <w:rFonts w:ascii="Times New Roman" w:hAnsi="Times New Roman" w:cs="Times New Roman"/>
          <w:color w:val="FF0000"/>
          <w:sz w:val="24"/>
          <w:szCs w:val="24"/>
        </w:rPr>
        <w:t>П</w:t>
      </w:r>
      <w:r w:rsidRPr="005B400B">
        <w:rPr>
          <w:rFonts w:ascii="Times New Roman" w:hAnsi="Times New Roman" w:cs="Times New Roman"/>
          <w:color w:val="FF0000"/>
          <w:sz w:val="24"/>
          <w:szCs w:val="24"/>
        </w:rPr>
        <w:t>ортал, заявителю обеспечивается возможность оценки качества оказания услуги, в том числе возможность оставить обратную связь об услуге.</w:t>
      </w:r>
    </w:p>
    <w:p w:rsidR="003E2DA8" w:rsidRDefault="001113E7">
      <w:pPr>
        <w:ind w:firstLine="567"/>
        <w:jc w:val="both"/>
      </w:pPr>
      <w:r>
        <w:rPr>
          <w:kern w:val="2"/>
        </w:rPr>
        <w:t>Возможность получения муниципальной услуги посредством использования МФЦ, в том числе с комплексным запросом, не предусмотрена.</w:t>
      </w:r>
    </w:p>
    <w:p w:rsidR="003E2DA8" w:rsidRDefault="001113E7">
      <w:pPr>
        <w:ind w:firstLine="567"/>
        <w:jc w:val="both"/>
      </w:pPr>
      <w:r>
        <w:rPr>
          <w:color w:val="000000"/>
          <w:kern w:val="2"/>
          <w:lang w:bidi="ru-RU"/>
        </w:rPr>
        <w:t>45. Заявителю, подавшему заявление через Портал, обеспечивается возможность получения информации о ходе предоставления муниципальной услуги на Портале.</w:t>
      </w:r>
    </w:p>
    <w:p w:rsidR="003E2DA8" w:rsidRDefault="001113E7">
      <w:pPr>
        <w:ind w:firstLine="567"/>
        <w:jc w:val="both"/>
      </w:pPr>
      <w:r>
        <w:rPr>
          <w:color w:val="000000"/>
          <w:kern w:val="2"/>
          <w:lang w:bidi="ru-RU"/>
        </w:rPr>
        <w:t xml:space="preserve">46. </w:t>
      </w:r>
      <w:proofErr w:type="gramStart"/>
      <w:r>
        <w:rPr>
          <w:color w:val="000000"/>
          <w:kern w:val="2"/>
          <w:lang w:bidi="ru-RU"/>
        </w:rPr>
        <w:t xml:space="preserve">Показатели качества и доступности муниципальной услуги, в том числе доступность электронных форм документов, необходимых для предоставления муниципальной услуги, возможность подачи запроса на получение муниципальной услуги и документов в электронной форме, своевременность предоставления муниципальной услуги (отсутствие нарушений сроков предоставления муниципальной услуги), </w:t>
      </w:r>
      <w:r>
        <w:rPr>
          <w:color w:val="000000"/>
          <w:kern w:val="2"/>
          <w:lang w:bidi="ru-RU"/>
        </w:rPr>
        <w:lastRenderedPageBreak/>
        <w:t>предоставление муниципальной услуги в соответствии с вариантом предоставления муниципальной услуги, доступность инструментов совершения в электронном виде платежей, необходимых для получения</w:t>
      </w:r>
      <w:proofErr w:type="gramEnd"/>
      <w:r>
        <w:rPr>
          <w:color w:val="000000"/>
          <w:kern w:val="2"/>
          <w:lang w:bidi="ru-RU"/>
        </w:rPr>
        <w:t xml:space="preserve"> муниципальной услуги, удобство информирования заявителя о ходе предоставления муниципальной услуги, а также получение результата предоставления услуги подлежат размещению на официальном сайте Администрации, а также на Портале.</w:t>
      </w:r>
    </w:p>
    <w:p w:rsidR="003E2DA8" w:rsidRDefault="003E2DA8">
      <w:pPr>
        <w:ind w:firstLine="567"/>
        <w:jc w:val="both"/>
        <w:rPr>
          <w:color w:val="000000"/>
          <w:lang w:bidi="ru-RU"/>
        </w:rPr>
      </w:pPr>
    </w:p>
    <w:p w:rsidR="003E2DA8" w:rsidRDefault="001113E7" w:rsidP="009906BE">
      <w:pPr>
        <w:keepNext/>
        <w:keepLines/>
        <w:jc w:val="center"/>
        <w:outlineLvl w:val="2"/>
      </w:pPr>
      <w:r>
        <w:rPr>
          <w:kern w:val="2"/>
        </w:rPr>
        <w:t>Глава 17. Иные требования к предоставлению муниципальной услуги, в том числе учитывающие особенности предоставления муниципальной услуги в электронной форме</w:t>
      </w:r>
    </w:p>
    <w:p w:rsidR="003E2DA8" w:rsidRDefault="003E2DA8">
      <w:pPr>
        <w:ind w:firstLine="567"/>
        <w:jc w:val="center"/>
        <w:outlineLvl w:val="2"/>
      </w:pPr>
    </w:p>
    <w:p w:rsidR="003E2DA8" w:rsidRDefault="001113E7">
      <w:pPr>
        <w:ind w:firstLine="567"/>
        <w:jc w:val="both"/>
        <w:outlineLvl w:val="2"/>
      </w:pPr>
      <w:r>
        <w:t>47. Муниципальная услуга по экстерриториальному принципу не предоставляется.</w:t>
      </w:r>
    </w:p>
    <w:p w:rsidR="003E2DA8" w:rsidRDefault="001113E7">
      <w:pPr>
        <w:ind w:firstLine="567"/>
        <w:jc w:val="both"/>
        <w:outlineLvl w:val="2"/>
      </w:pPr>
      <w:r>
        <w:rPr>
          <w:kern w:val="2"/>
        </w:rPr>
        <w:t>48.  В соответствии с Перечнем услуг, которые являются необходимыми и обязательными для предоставления муниципальных услуг, утвержденным решением Думы Усть-Илимского муниципального округа, услуги, которые являются необходимыми и обязательными для предоставления муниципальной услуги, отсутствуют.</w:t>
      </w:r>
    </w:p>
    <w:p w:rsidR="003E2DA8" w:rsidRDefault="001113E7">
      <w:pPr>
        <w:ind w:firstLine="567"/>
        <w:jc w:val="both"/>
        <w:outlineLvl w:val="2"/>
      </w:pPr>
      <w:r>
        <w:rPr>
          <w:kern w:val="2"/>
        </w:rPr>
        <w:t xml:space="preserve">49. </w:t>
      </w:r>
      <w:proofErr w:type="gramStart"/>
      <w:r>
        <w:rPr>
          <w:kern w:val="2"/>
        </w:rPr>
        <w:t>Доступ к информации о сроках и порядке предоставления муниципальной услуги, размещенной на Портале, осуществляется без выполнения заявителем или его представителем каких-либо требований, в том числе без использования программного обеспечения,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его представителя или предоставление</w:t>
      </w:r>
      <w:proofErr w:type="gramEnd"/>
      <w:r>
        <w:rPr>
          <w:kern w:val="2"/>
        </w:rPr>
        <w:t xml:space="preserve"> им персональных данных.</w:t>
      </w:r>
    </w:p>
    <w:p w:rsidR="003E2DA8" w:rsidRDefault="001113E7">
      <w:pPr>
        <w:ind w:firstLine="567"/>
        <w:jc w:val="both"/>
        <w:outlineLvl w:val="2"/>
      </w:pPr>
      <w:r>
        <w:rPr>
          <w:kern w:val="2"/>
        </w:rPr>
        <w:t>50. Предоставление муниципальной услуги с использованием Портала осуществляется в отношении заявителей, прошедших процедуру регистрации и авторизации.</w:t>
      </w:r>
    </w:p>
    <w:p w:rsidR="003E2DA8" w:rsidRDefault="001113E7">
      <w:pPr>
        <w:ind w:firstLine="567"/>
        <w:jc w:val="both"/>
        <w:outlineLvl w:val="2"/>
      </w:pPr>
      <w:r>
        <w:rPr>
          <w:kern w:val="2"/>
        </w:rPr>
        <w:t>51. Подача заявителем заявления в электронной форме посредством Портала осуществляется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3E2DA8" w:rsidRDefault="001113E7">
      <w:pPr>
        <w:ind w:firstLine="567"/>
        <w:jc w:val="both"/>
        <w:outlineLvl w:val="2"/>
      </w:pPr>
      <w:r>
        <w:rPr>
          <w:kern w:val="2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E2DA8" w:rsidRDefault="001113E7">
      <w:pPr>
        <w:ind w:firstLine="567"/>
        <w:jc w:val="both"/>
        <w:outlineLvl w:val="2"/>
      </w:pPr>
      <w:r>
        <w:rPr>
          <w:kern w:val="2"/>
        </w:rPr>
        <w:t>52.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подпись. Заявление и документы, подаваемые заявителем в электронной форме с использованием Портала, могут быть подписаны простой электронной подписью.</w:t>
      </w:r>
    </w:p>
    <w:p w:rsidR="003E2DA8" w:rsidRDefault="001113E7">
      <w:pPr>
        <w:ind w:firstLine="567"/>
        <w:jc w:val="both"/>
        <w:outlineLvl w:val="2"/>
      </w:pPr>
      <w:r>
        <w:t>Усиленная квалифицированная электронная подпись должна соответствовать следующим требованиям:</w:t>
      </w:r>
    </w:p>
    <w:p w:rsidR="003E2DA8" w:rsidRDefault="001113E7">
      <w:pPr>
        <w:ind w:firstLine="567"/>
        <w:jc w:val="both"/>
        <w:outlineLvl w:val="2"/>
      </w:pPr>
      <w:r>
        <w:rPr>
          <w:kern w:val="2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3E2DA8" w:rsidRDefault="001113E7">
      <w:pPr>
        <w:ind w:firstLine="567"/>
        <w:jc w:val="both"/>
        <w:outlineLvl w:val="2"/>
      </w:pPr>
      <w:r>
        <w:rPr>
          <w:kern w:val="2"/>
        </w:rPr>
        <w:t>2) квалифицированный сертификат действителен на момент подписания заявления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заявления и прилагаемых к нему документов не определен;</w:t>
      </w:r>
    </w:p>
    <w:p w:rsidR="003E2DA8" w:rsidRDefault="001113E7">
      <w:pPr>
        <w:ind w:firstLine="567"/>
        <w:jc w:val="both"/>
        <w:outlineLvl w:val="2"/>
      </w:pPr>
      <w:r>
        <w:rPr>
          <w:kern w:val="2"/>
        </w:rPr>
        <w:t xml:space="preserve"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заявление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</w:t>
      </w:r>
      <w:r w:rsidR="00FE7024">
        <w:rPr>
          <w:kern w:val="2"/>
        </w:rPr>
        <w:t>06.04.</w:t>
      </w:r>
      <w:r>
        <w:rPr>
          <w:kern w:val="2"/>
        </w:rPr>
        <w:t xml:space="preserve">2011 № 63-ФЗ «Об электронной подписи», и с использованием </w:t>
      </w:r>
      <w:r>
        <w:rPr>
          <w:kern w:val="2"/>
        </w:rPr>
        <w:lastRenderedPageBreak/>
        <w:t>квалифицированного сертификата лица, подписавшего заявление и прилагаемые к нему документы.</w:t>
      </w:r>
    </w:p>
    <w:p w:rsidR="003E2DA8" w:rsidRDefault="001113E7">
      <w:pPr>
        <w:ind w:firstLine="567"/>
        <w:jc w:val="both"/>
        <w:outlineLvl w:val="2"/>
      </w:pPr>
      <w:r>
        <w:rPr>
          <w:kern w:val="2"/>
        </w:rPr>
        <w:t>53.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удостоверяется усиленной квалифицированной электронной подписью нотариуса.</w:t>
      </w:r>
    </w:p>
    <w:p w:rsidR="003E2DA8" w:rsidRDefault="003E2DA8">
      <w:pPr>
        <w:pStyle w:val="af7"/>
        <w:widowControl w:val="0"/>
        <w:ind w:firstLine="567"/>
        <w:jc w:val="both"/>
      </w:pPr>
    </w:p>
    <w:p w:rsidR="003E2DA8" w:rsidRDefault="001113E7" w:rsidP="009906BE">
      <w:pPr>
        <w:pStyle w:val="af7"/>
        <w:widowControl w:val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Раздел </w:t>
      </w:r>
      <w:r>
        <w:rPr>
          <w:color w:val="000000"/>
          <w:lang w:val="en-US" w:eastAsia="en-US" w:bidi="en-US"/>
        </w:rPr>
        <w:t>III</w:t>
      </w:r>
      <w:r>
        <w:rPr>
          <w:color w:val="000000"/>
          <w:lang w:eastAsia="en-US" w:bidi="en-US"/>
        </w:rPr>
        <w:t xml:space="preserve">. </w:t>
      </w:r>
      <w:r>
        <w:rPr>
          <w:color w:val="000000"/>
          <w:lang w:bidi="ru-RU"/>
        </w:rPr>
        <w:t>Состав, последовательность и сроки выполнения административных процедур</w:t>
      </w:r>
    </w:p>
    <w:p w:rsidR="009906BE" w:rsidRDefault="009906BE" w:rsidP="009906BE">
      <w:pPr>
        <w:pStyle w:val="af7"/>
        <w:widowControl w:val="0"/>
        <w:jc w:val="center"/>
      </w:pPr>
    </w:p>
    <w:p w:rsidR="003E2DA8" w:rsidRDefault="001113E7" w:rsidP="009906BE">
      <w:pPr>
        <w:pStyle w:val="21"/>
        <w:keepNext/>
        <w:keepLines/>
        <w:shd w:val="clear" w:color="auto" w:fill="auto"/>
        <w:spacing w:after="0"/>
        <w:rPr>
          <w:b w:val="0"/>
          <w:bCs w:val="0"/>
          <w:color w:val="000000"/>
          <w:lang w:bidi="ru-RU"/>
        </w:rPr>
      </w:pPr>
      <w:bookmarkStart w:id="28" w:name="bookmark34"/>
      <w:bookmarkStart w:id="29" w:name="bookmark35"/>
      <w:r>
        <w:rPr>
          <w:b w:val="0"/>
          <w:bCs w:val="0"/>
          <w:color w:val="000000"/>
          <w:lang w:bidi="ru-RU"/>
        </w:rPr>
        <w:t>Глава 18. Состав и последовательность административных процедур</w:t>
      </w:r>
      <w:bookmarkEnd w:id="28"/>
      <w:bookmarkEnd w:id="29"/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rPr>
          <w:b w:val="0"/>
          <w:bCs w:val="0"/>
        </w:rPr>
      </w:pP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54. Предоставление муниципальной услуги включает в себя следующие административные процедуры: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>1) прием, регистрация заявления и документов, представленных заявителем или его представителем;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>2)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3E2DA8" w:rsidRDefault="001113E7">
      <w:pPr>
        <w:pStyle w:val="af7"/>
        <w:widowControl w:val="0"/>
        <w:tabs>
          <w:tab w:val="left" w:pos="1069"/>
        </w:tabs>
        <w:ind w:firstLine="567"/>
        <w:jc w:val="both"/>
      </w:pPr>
      <w:r>
        <w:rPr>
          <w:color w:val="000000"/>
          <w:lang w:bidi="ru-RU"/>
        </w:rPr>
        <w:t>3) принятие решения о согласовании архитектурно-градостроительного облика объекта капитального строительства или об отказе в согласовании архитектурно-градостроительного облика объекта капитального строительства;</w:t>
      </w:r>
    </w:p>
    <w:p w:rsidR="003E2DA8" w:rsidRDefault="001113E7">
      <w:pPr>
        <w:pStyle w:val="af7"/>
        <w:widowControl w:val="0"/>
        <w:tabs>
          <w:tab w:val="left" w:pos="1069"/>
        </w:tabs>
        <w:ind w:firstLine="567"/>
        <w:jc w:val="both"/>
      </w:pPr>
      <w:r>
        <w:rPr>
          <w:color w:val="000000"/>
          <w:lang w:bidi="ru-RU"/>
        </w:rPr>
        <w:t>4) выдача (направление) заявителю или его представителю результата муниципальной услуги.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55. В электронной форме при предоставлении муниципальной услуги выполняются следующие административные процедуры (действия):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>1) прием и регистрация заявления и документов, представленных заявителем или его представителем;</w:t>
      </w:r>
    </w:p>
    <w:p w:rsidR="003E2DA8" w:rsidRDefault="001113E7">
      <w:pPr>
        <w:pStyle w:val="af7"/>
        <w:widowControl w:val="0"/>
        <w:ind w:firstLine="567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2) формирование и направление межведомственных запросов в органы, участвующие в предоставлении муниципальной услуги.</w:t>
      </w:r>
    </w:p>
    <w:p w:rsidR="003E2DA8" w:rsidRDefault="003E2DA8">
      <w:pPr>
        <w:pStyle w:val="af7"/>
        <w:widowControl w:val="0"/>
        <w:ind w:firstLine="567"/>
        <w:jc w:val="both"/>
      </w:pPr>
    </w:p>
    <w:p w:rsidR="003E2DA8" w:rsidRDefault="001113E7" w:rsidP="00FE7024">
      <w:pPr>
        <w:pStyle w:val="21"/>
        <w:keepNext/>
        <w:keepLines/>
        <w:shd w:val="clear" w:color="auto" w:fill="auto"/>
        <w:spacing w:after="0"/>
        <w:rPr>
          <w:b w:val="0"/>
          <w:bCs w:val="0"/>
          <w:color w:val="000000"/>
          <w:lang w:bidi="ru-RU"/>
        </w:rPr>
      </w:pPr>
      <w:bookmarkStart w:id="30" w:name="bookmark36"/>
      <w:bookmarkStart w:id="31" w:name="bookmark37"/>
      <w:r>
        <w:rPr>
          <w:b w:val="0"/>
          <w:bCs w:val="0"/>
          <w:color w:val="000000"/>
          <w:lang w:bidi="ru-RU"/>
        </w:rPr>
        <w:t>Глава 19. Прием, регистрация заявления и документов, представленных заявителем или его представителем</w:t>
      </w:r>
      <w:bookmarkEnd w:id="30"/>
      <w:bookmarkEnd w:id="31"/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rPr>
          <w:b w:val="0"/>
          <w:bCs w:val="0"/>
        </w:rPr>
      </w:pP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56. Основанием для начала осуществления административной процедуры является по</w:t>
      </w:r>
      <w:r>
        <w:rPr>
          <w:color w:val="000000"/>
          <w:lang w:bidi="ru-RU"/>
        </w:rPr>
        <w:softHyphen/>
        <w:t>ступление в КУМИ от заявителя или его представителя заявления с приложенными доку</w:t>
      </w:r>
      <w:r>
        <w:rPr>
          <w:color w:val="000000"/>
          <w:lang w:bidi="ru-RU"/>
        </w:rPr>
        <w:softHyphen/>
        <w:t>ментами одним из способов, указанных в пункте 16 настоящего Административного регла</w:t>
      </w:r>
      <w:r>
        <w:rPr>
          <w:color w:val="000000"/>
          <w:lang w:bidi="ru-RU"/>
        </w:rPr>
        <w:softHyphen/>
        <w:t>мента.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 xml:space="preserve">57. </w:t>
      </w:r>
      <w:r>
        <w:rPr>
          <w:rFonts w:ascii="TimesNewRoman" w:hAnsi="TimesNewRoman"/>
          <w:color w:val="000000"/>
          <w:lang w:bidi="ru-RU"/>
        </w:rPr>
        <w:t>П</w:t>
      </w:r>
      <w:r>
        <w:rPr>
          <w:rFonts w:ascii="TimesNewRoman" w:hAnsi="TimesNewRoman"/>
        </w:rPr>
        <w:t>рием заявления и документов от заявителя или его представителя осуществляется в КУМИ без предварительной записи, либо при личном обращении заявителя или его представителя в КУМИ.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58. В день поступления (получения через организации почтовой связи, по адресу электронной почты) заявление регистрируется должностным лицом КУМИ, ответственным за прием и регистрацию документов, в системе электронного документооборота.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59. Должностное лицо КУМИ, ответственное за прием и регистрацию документов, просматривает поступившие документы, проверяет их целостность и комплектность, устанавливает их соответствие требованиям, предусмотренным пунктом 18 настоящего Ад</w:t>
      </w:r>
      <w:r>
        <w:rPr>
          <w:color w:val="000000"/>
          <w:lang w:bidi="ru-RU"/>
        </w:rPr>
        <w:softHyphen/>
        <w:t>министративного регламента, не позднее 3 рабочих дней со дня получения заявления и документов.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 xml:space="preserve">60. </w:t>
      </w:r>
      <w:proofErr w:type="gramStart"/>
      <w:r>
        <w:rPr>
          <w:color w:val="000000"/>
          <w:lang w:bidi="ru-RU"/>
        </w:rPr>
        <w:t>В случае поступления заявления, подписанного усиленной квалифицированной электронной подписью, должностным лицом КУМИ, ответственным за прием и регистрацию документов, в ходе проверки, предусмотренной пунктом 59 настоящего Админи</w:t>
      </w:r>
      <w:r>
        <w:rPr>
          <w:color w:val="000000"/>
          <w:lang w:bidi="ru-RU"/>
        </w:rPr>
        <w:softHyphen/>
        <w:t xml:space="preserve">стративного регламента, проводится проверка </w:t>
      </w:r>
      <w:r w:rsidR="00FE7024">
        <w:rPr>
          <w:color w:val="000000"/>
          <w:lang w:bidi="ru-RU"/>
        </w:rPr>
        <w:t>действительности,</w:t>
      </w:r>
      <w:r>
        <w:rPr>
          <w:color w:val="000000"/>
          <w:lang w:bidi="ru-RU"/>
        </w:rPr>
        <w:t xml:space="preserve"> усиленной </w:t>
      </w:r>
      <w:r>
        <w:rPr>
          <w:color w:val="000000"/>
          <w:lang w:bidi="ru-RU"/>
        </w:rPr>
        <w:lastRenderedPageBreak/>
        <w:t>квалифицированной электронной подписи, с использованием которой подписан запрос, на соблюдение требований, предусмотренных пунктом 51 настоящего Административного регламента.</w:t>
      </w:r>
      <w:proofErr w:type="gramEnd"/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 xml:space="preserve">61. </w:t>
      </w:r>
      <w:proofErr w:type="gramStart"/>
      <w:r>
        <w:rPr>
          <w:color w:val="000000"/>
          <w:lang w:bidi="ru-RU"/>
        </w:rPr>
        <w:t>Проверка усиленной квалифицированной электронной подписи может осуществляться должностным лицом КУМИ, ответственным за прием и регистрацию документов,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  <w:proofErr w:type="gramEnd"/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 xml:space="preserve">Проверка </w:t>
      </w:r>
      <w:r w:rsidR="00FE7024">
        <w:rPr>
          <w:color w:val="000000"/>
          <w:lang w:bidi="ru-RU"/>
        </w:rPr>
        <w:t>действительности,</w:t>
      </w:r>
      <w:r>
        <w:rPr>
          <w:color w:val="000000"/>
          <w:lang w:bidi="ru-RU"/>
        </w:rPr>
        <w:t xml:space="preserve"> усиленной квалифицированной электронной подписи также может осуществляться с использованием средств информационной системы аккреди</w:t>
      </w:r>
      <w:r>
        <w:rPr>
          <w:color w:val="000000"/>
          <w:lang w:bidi="ru-RU"/>
        </w:rPr>
        <w:softHyphen/>
        <w:t>тованного удостоверяющего центра.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62. В случае выявления в представленных документах хотя бы одного из обстоятельств, предусмотренных пунктом 19 настоящего Административного регламента, должностное лицо КУМИ, ответственное за прием и регистрацию документов, не позднее срока, предусмотренного пунктом 59 настоящего Административного регламента, уведомляет за</w:t>
      </w:r>
      <w:r>
        <w:rPr>
          <w:color w:val="000000"/>
          <w:lang w:bidi="ru-RU"/>
        </w:rPr>
        <w:softHyphen/>
        <w:t>явителя или его представителя об отказе в приеме документов.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 xml:space="preserve">63. </w:t>
      </w:r>
      <w:proofErr w:type="gramStart"/>
      <w:r>
        <w:rPr>
          <w:color w:val="000000"/>
          <w:lang w:bidi="ru-RU"/>
        </w:rPr>
        <w:t>В случае отказа в приеме документов, поданных путем личного обращения, должностное лицо КУМИ, ответственное за прием и регистрацию документов, выдает (направляет) заявителю или его представителю в течение трех рабочих дней со дня получения заявления и документов письменное уведомление об отказе в приеме документов с указанием причин отказа по форме, предусмотренной приложением № 4 к настоящему Админи</w:t>
      </w:r>
      <w:r>
        <w:rPr>
          <w:color w:val="000000"/>
          <w:lang w:bidi="ru-RU"/>
        </w:rPr>
        <w:softHyphen/>
        <w:t>стративному регламенту.</w:t>
      </w:r>
      <w:proofErr w:type="gramEnd"/>
    </w:p>
    <w:p w:rsidR="003E2DA8" w:rsidRDefault="001113E7">
      <w:pPr>
        <w:pStyle w:val="af7"/>
        <w:widowControl w:val="0"/>
        <w:ind w:firstLine="567"/>
        <w:jc w:val="both"/>
      </w:pPr>
      <w:proofErr w:type="gramStart"/>
      <w:r>
        <w:rPr>
          <w:color w:val="000000"/>
          <w:lang w:bidi="ru-RU"/>
        </w:rPr>
        <w:t>В случае отказа в приеме документов, поданных через организации почтовой связи, должностное лицо КУМИ, ответственное за прием и регистрацию документов,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с указанием причин отказа на адрес, указанный в заявлении.</w:t>
      </w:r>
      <w:proofErr w:type="gramEnd"/>
    </w:p>
    <w:p w:rsidR="003E2DA8" w:rsidRDefault="001113E7">
      <w:pPr>
        <w:pStyle w:val="af7"/>
        <w:widowControl w:val="0"/>
        <w:ind w:firstLine="567"/>
        <w:jc w:val="both"/>
      </w:pPr>
      <w:proofErr w:type="gramStart"/>
      <w:r>
        <w:rPr>
          <w:color w:val="000000"/>
          <w:lang w:bidi="ru-RU"/>
        </w:rPr>
        <w:t>В случае отказа в приеме документов, поданных в форме электронного документа, заявителю или его представителю с использованием сети «Интернет» в течение трех рабочих дней со дня получения заявления и документов, поданных в форме электронных документов, должностное лицо КУМИ, ответственное за прием и регистрацию документов, направляет уведомление об отказе в приеме документов с указанием причин отказа на адрес, указанный в заявлении.</w:t>
      </w:r>
      <w:proofErr w:type="gramEnd"/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64. При отсутствии в представленных заявителем или его представителем документах оснований, предусмотренных пунктом 19 настоящего Административного регламента, должностное лицо КУМИ, ответственное за прием и регистрацию документов, не позднее срока, предусмотренного пунктом 59 настоящего Административного регламента, направля</w:t>
      </w:r>
      <w:r>
        <w:rPr>
          <w:color w:val="000000"/>
          <w:lang w:bidi="ru-RU"/>
        </w:rPr>
        <w:softHyphen/>
        <w:t>ет представленные документы должностному лицу КУМИ, ответственному за предо</w:t>
      </w:r>
      <w:r>
        <w:rPr>
          <w:color w:val="000000"/>
          <w:lang w:bidi="ru-RU"/>
        </w:rPr>
        <w:softHyphen/>
        <w:t>ставление муниципальной услуги.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kern w:val="2"/>
        </w:rPr>
        <w:t xml:space="preserve">65. В случае принятия указанного в пункте 64 </w:t>
      </w:r>
      <w:r>
        <w:t>настоящего административного регламента</w:t>
      </w:r>
      <w:r>
        <w:rPr>
          <w:kern w:val="2"/>
        </w:rPr>
        <w:t xml:space="preserve"> решения должностное лицо КУМИ, ответственное за прием, регистрацию и рассмотрение документов, оформляет расписку в получении указанных документов в двух экземплярах. </w:t>
      </w:r>
      <w:proofErr w:type="gramStart"/>
      <w:r>
        <w:rPr>
          <w:kern w:val="2"/>
        </w:rPr>
        <w:t>В случае подачи заявления посредством личного обращения заявителя или его представителя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адрес, указанный в заявлении, заявителю или его представителю в течение трех рабочих дней со дня получения КУМИ</w:t>
      </w:r>
      <w:r>
        <w:t xml:space="preserve"> </w:t>
      </w:r>
      <w:r>
        <w:rPr>
          <w:kern w:val="2"/>
        </w:rPr>
        <w:t>документов.</w:t>
      </w:r>
      <w:proofErr w:type="gramEnd"/>
      <w:r>
        <w:rPr>
          <w:kern w:val="2"/>
        </w:rPr>
        <w:t xml:space="preserve"> Второй экземпляр расписки приобщается к представленным в КУМИ документам.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proofErr w:type="gramStart"/>
      <w:r>
        <w:rPr>
          <w:kern w:val="2"/>
        </w:rPr>
        <w:t xml:space="preserve">В случае поступления заявления и прилагаемых к нему документов в электронной </w:t>
      </w:r>
      <w:r>
        <w:rPr>
          <w:kern w:val="2"/>
        </w:rPr>
        <w:lastRenderedPageBreak/>
        <w:t xml:space="preserve">форме </w:t>
      </w:r>
      <w:r>
        <w:t xml:space="preserve">с использованием информационно телекоммуникационной сети «Интернет» </w:t>
      </w:r>
      <w:r>
        <w:rPr>
          <w:kern w:val="2"/>
        </w:rPr>
        <w:t>должностное лицо КУМИ, ответственное за прием и регистрацию документов, направляет заявителю или его представителю уведомление о поступлении в КУМИ заявления с указанием перечня документов, приложенных к заявлению, ч</w:t>
      </w:r>
      <w:r w:rsidR="00FE7024">
        <w:rPr>
          <w:kern w:val="2"/>
        </w:rPr>
        <w:t xml:space="preserve">ерез личный кабинет на Портале </w:t>
      </w:r>
      <w:r>
        <w:rPr>
          <w:kern w:val="2"/>
        </w:rPr>
        <w:t>в течение трех рабочих дней со дня получения КУМИ</w:t>
      </w:r>
      <w:r>
        <w:t xml:space="preserve"> </w:t>
      </w:r>
      <w:r>
        <w:rPr>
          <w:kern w:val="2"/>
        </w:rPr>
        <w:t>документов.</w:t>
      </w:r>
      <w:proofErr w:type="gramEnd"/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kern w:val="2"/>
        </w:rPr>
        <w:t xml:space="preserve">66. Результатом административной процедуры является прием, регистрация </w:t>
      </w:r>
      <w:r>
        <w:t xml:space="preserve">представленных заявителем </w:t>
      </w:r>
      <w:r>
        <w:rPr>
          <w:kern w:val="2"/>
        </w:rPr>
        <w:t xml:space="preserve">или его представителем </w:t>
      </w:r>
      <w:r>
        <w:t xml:space="preserve">документов </w:t>
      </w:r>
      <w:r>
        <w:rPr>
          <w:kern w:val="2"/>
        </w:rPr>
        <w:t xml:space="preserve">и их </w:t>
      </w:r>
      <w:r>
        <w:t xml:space="preserve">передача должностному лицу, ответственному за предоставление муниципальной услуги, либо направление заявителю </w:t>
      </w:r>
      <w:r>
        <w:rPr>
          <w:kern w:val="2"/>
        </w:rPr>
        <w:t xml:space="preserve">или его представителю </w:t>
      </w:r>
      <w:r>
        <w:t>уведомления об отказе в приеме представленных документов.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kern w:val="2"/>
          <w:lang w:bidi="ru-RU"/>
        </w:rPr>
        <w:t xml:space="preserve">67. Способом фиксации результата административной процедуры является регистрация должностным лицом КУМИ, ответственным за прием, регистрацию и рассмотрение документов, факта передачи представленных документов должностному лицу КУМИ, ответственному за предоставление муниципальной услуги, в журнале входящей корреспонденции, </w:t>
      </w:r>
      <w:r>
        <w:rPr>
          <w:color w:val="000000"/>
          <w:lang w:bidi="ru-RU"/>
        </w:rPr>
        <w:t>либо уведомления об отказе в приеме представленных документов в журнале регистрации результатов предоставления муниципальных услуг.</w:t>
      </w:r>
    </w:p>
    <w:p w:rsidR="003E2DA8" w:rsidRDefault="003E2DA8">
      <w:pPr>
        <w:pStyle w:val="21"/>
        <w:keepNext/>
        <w:keepLines/>
        <w:shd w:val="clear" w:color="auto" w:fill="auto"/>
        <w:spacing w:after="0"/>
        <w:ind w:firstLine="567"/>
        <w:jc w:val="both"/>
        <w:rPr>
          <w:b w:val="0"/>
          <w:bCs w:val="0"/>
        </w:rPr>
      </w:pPr>
    </w:p>
    <w:p w:rsidR="003E2DA8" w:rsidRDefault="001113E7" w:rsidP="009906BE">
      <w:pPr>
        <w:pStyle w:val="21"/>
        <w:shd w:val="clear" w:color="auto" w:fill="auto"/>
        <w:spacing w:after="0"/>
        <w:rPr>
          <w:b w:val="0"/>
          <w:bCs w:val="0"/>
          <w:color w:val="000000"/>
          <w:lang w:bidi="ru-RU"/>
        </w:rPr>
      </w:pPr>
      <w:bookmarkStart w:id="32" w:name="bookmark38"/>
      <w:bookmarkStart w:id="33" w:name="bookmark39"/>
      <w:r>
        <w:rPr>
          <w:b w:val="0"/>
          <w:bCs w:val="0"/>
          <w:color w:val="000000"/>
          <w:lang w:bidi="ru-RU"/>
        </w:rPr>
        <w:t>Глава 20. Формирование и направление межведомственных запросов в органы (организации), участвующие в предоставлении муниципальной услуги</w:t>
      </w:r>
      <w:bookmarkEnd w:id="32"/>
      <w:bookmarkEnd w:id="33"/>
    </w:p>
    <w:p w:rsidR="003E2DA8" w:rsidRDefault="003E2DA8">
      <w:pPr>
        <w:pStyle w:val="21"/>
        <w:shd w:val="clear" w:color="auto" w:fill="auto"/>
        <w:spacing w:after="0"/>
        <w:ind w:firstLine="567"/>
        <w:jc w:val="both"/>
        <w:rPr>
          <w:b w:val="0"/>
          <w:bCs w:val="0"/>
        </w:rPr>
      </w:pP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68. Основанием для начала административной процедуры является непредставление заявителем или его представителем хотя бы одного из документов, указанных в пункте 15 настоящего Административного регламента.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69. Должностное лицо КУМИ, ответственное за предоставление муниципальной услуги, в течение 3 рабочих дней со дня передачи ему документов, представленных заявителем или его представителем, формирует и направляет межведомственные запросы:</w:t>
      </w:r>
    </w:p>
    <w:p w:rsidR="003E2DA8" w:rsidRDefault="001113E7">
      <w:pPr>
        <w:pStyle w:val="af7"/>
        <w:widowControl w:val="0"/>
        <w:tabs>
          <w:tab w:val="left" w:pos="1077"/>
        </w:tabs>
        <w:ind w:firstLine="567"/>
        <w:jc w:val="both"/>
      </w:pPr>
      <w:r>
        <w:rPr>
          <w:color w:val="000000"/>
          <w:lang w:bidi="ru-RU"/>
        </w:rPr>
        <w:t xml:space="preserve">1) в </w:t>
      </w:r>
      <w:r w:rsidR="00DF1EF2">
        <w:rPr>
          <w:color w:val="000000"/>
          <w:lang w:bidi="ru-RU"/>
        </w:rPr>
        <w:t xml:space="preserve">Федеральную </w:t>
      </w:r>
      <w:r>
        <w:rPr>
          <w:color w:val="000000"/>
          <w:lang w:bidi="ru-RU"/>
        </w:rPr>
        <w:t>налоговую службу</w:t>
      </w:r>
      <w:r w:rsidR="00DF1EF2">
        <w:rPr>
          <w:color w:val="000000"/>
          <w:lang w:bidi="ru-RU"/>
        </w:rPr>
        <w:t xml:space="preserve"> Иркутской области</w:t>
      </w:r>
      <w:r>
        <w:rPr>
          <w:color w:val="000000"/>
          <w:lang w:bidi="ru-RU"/>
        </w:rPr>
        <w:t xml:space="preserve"> - в целях получения выписки из единого государственного реестра юридических лиц либо выписки из единого государственного реестра индивидуальных предпринимателей;</w:t>
      </w:r>
    </w:p>
    <w:p w:rsidR="003E2DA8" w:rsidRDefault="001113E7">
      <w:pPr>
        <w:pStyle w:val="af7"/>
        <w:widowControl w:val="0"/>
        <w:tabs>
          <w:tab w:val="left" w:pos="1077"/>
        </w:tabs>
        <w:ind w:firstLine="567"/>
        <w:jc w:val="both"/>
      </w:pPr>
      <w:r>
        <w:rPr>
          <w:color w:val="000000"/>
          <w:lang w:bidi="ru-RU"/>
        </w:rPr>
        <w:t xml:space="preserve">2) в </w:t>
      </w:r>
      <w:r w:rsidR="00DF1EF2">
        <w:rPr>
          <w:color w:val="000000"/>
          <w:lang w:bidi="ru-RU"/>
        </w:rPr>
        <w:t>Филиал публично-правовой компании «</w:t>
      </w:r>
      <w:proofErr w:type="spellStart"/>
      <w:r>
        <w:rPr>
          <w:color w:val="000000"/>
          <w:lang w:bidi="ru-RU"/>
        </w:rPr>
        <w:t>Роскадастр</w:t>
      </w:r>
      <w:proofErr w:type="spellEnd"/>
      <w:r w:rsidR="00DF1EF2">
        <w:rPr>
          <w:color w:val="000000"/>
          <w:lang w:bidi="ru-RU"/>
        </w:rPr>
        <w:t>» по Иркутской области</w:t>
      </w:r>
      <w:r>
        <w:rPr>
          <w:color w:val="000000"/>
          <w:lang w:bidi="ru-RU"/>
        </w:rPr>
        <w:t xml:space="preserve"> - в целях получения выписки из ЕГРН о правах лица на объект недвижимости.</w:t>
      </w:r>
    </w:p>
    <w:p w:rsidR="003E2DA8" w:rsidRDefault="001113E7">
      <w:pPr>
        <w:pStyle w:val="af7"/>
        <w:widowControl w:val="0"/>
        <w:tabs>
          <w:tab w:val="left" w:pos="1077"/>
        </w:tabs>
        <w:ind w:firstLine="567"/>
        <w:jc w:val="both"/>
      </w:pPr>
      <w:r>
        <w:rPr>
          <w:color w:val="000000"/>
          <w:lang w:bidi="ru-RU"/>
        </w:rPr>
        <w:t xml:space="preserve">3) в </w:t>
      </w:r>
      <w:r w:rsidR="00DF1EF2">
        <w:rPr>
          <w:color w:val="000000"/>
          <w:lang w:bidi="ru-RU"/>
        </w:rPr>
        <w:t>С</w:t>
      </w:r>
      <w:r>
        <w:rPr>
          <w:color w:val="000000"/>
          <w:lang w:bidi="ru-RU"/>
        </w:rPr>
        <w:t>лужбу по охране объектов культурного наследия Иркутской области – в целях получения информационного письма о принадлежн</w:t>
      </w:r>
      <w:r w:rsidR="00DF1EF2">
        <w:rPr>
          <w:color w:val="000000"/>
          <w:lang w:bidi="ru-RU"/>
        </w:rPr>
        <w:t>ости о</w:t>
      </w:r>
      <w:r>
        <w:rPr>
          <w:color w:val="000000"/>
          <w:lang w:bidi="ru-RU"/>
        </w:rPr>
        <w:t>бъекта</w:t>
      </w:r>
      <w:r w:rsidR="00DF1EF2">
        <w:rPr>
          <w:color w:val="000000"/>
          <w:lang w:bidi="ru-RU"/>
        </w:rPr>
        <w:t xml:space="preserve"> капитального строительства</w:t>
      </w:r>
      <w:r>
        <w:rPr>
          <w:color w:val="000000"/>
          <w:lang w:bidi="ru-RU"/>
        </w:rPr>
        <w:t xml:space="preserve"> к объекту культурного наследия местного (муниципального) значения, выявленному объекту местного (муниципального) значения культурного наследия.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 xml:space="preserve">70. Межведомственный запрос о представлении документов, указанных в пункте </w:t>
      </w:r>
      <w:r w:rsidR="00DF1EF2">
        <w:rPr>
          <w:color w:val="000000"/>
          <w:lang w:bidi="ru-RU"/>
        </w:rPr>
        <w:t>69</w:t>
      </w:r>
      <w:r>
        <w:rPr>
          <w:color w:val="000000"/>
          <w:lang w:bidi="ru-RU"/>
        </w:rPr>
        <w:t xml:space="preserve"> настоящего Административного регламента, формируется в соответствии с требованиями статьи 7.2. Федерального закона </w:t>
      </w:r>
      <w:r w:rsidR="00DF1EF2">
        <w:rPr>
          <w:color w:val="000000"/>
          <w:lang w:bidi="ru-RU"/>
        </w:rPr>
        <w:t>от 27.07.2010 № 210-ФЗ «Об организации предоставления государственных и муниципальных услуг»</w:t>
      </w:r>
      <w:r>
        <w:rPr>
          <w:color w:val="000000"/>
          <w:lang w:bidi="ru-RU"/>
        </w:rPr>
        <w:t>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71.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возможности, с использованием Портала, а в случае отсутствия досту</w:t>
      </w:r>
      <w:r>
        <w:rPr>
          <w:color w:val="000000"/>
          <w:lang w:bidi="ru-RU"/>
        </w:rPr>
        <w:softHyphen/>
        <w:t>па к этой системе - на бумажном носителе.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>72. Не позднее одного рабочего дня со дня поступления ответа на межведомственный запрос должностное лицо КУМИ, ответственное за предоставление муниципальной услуги, регистрирует полученный ответ на межведомственный запрос в системе электронного документооборота.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 xml:space="preserve">73. Результатом административной процедуры является получение в рамках межведомственного взаимодействия информации (документов), указанных в пункте </w:t>
      </w:r>
      <w:r w:rsidR="00DF1EF2">
        <w:rPr>
          <w:color w:val="000000"/>
          <w:lang w:bidi="ru-RU"/>
        </w:rPr>
        <w:t>69</w:t>
      </w:r>
      <w:r>
        <w:rPr>
          <w:color w:val="000000"/>
          <w:lang w:bidi="ru-RU"/>
        </w:rPr>
        <w:t xml:space="preserve"> настоящего Административного регламента.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74.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</w:t>
      </w:r>
      <w:r>
        <w:rPr>
          <w:color w:val="000000"/>
          <w:lang w:bidi="ru-RU"/>
        </w:rPr>
        <w:lastRenderedPageBreak/>
        <w:t>взаимодействия, необходимых для предоставления муниципальной услуги, в системе электрон</w:t>
      </w:r>
      <w:r>
        <w:rPr>
          <w:color w:val="000000"/>
          <w:lang w:bidi="ru-RU"/>
        </w:rPr>
        <w:softHyphen/>
        <w:t>ного документооборота.</w:t>
      </w:r>
    </w:p>
    <w:p w:rsidR="003E2DA8" w:rsidRDefault="003E2DA8">
      <w:pPr>
        <w:pStyle w:val="af7"/>
        <w:widowControl w:val="0"/>
        <w:tabs>
          <w:tab w:val="left" w:pos="1148"/>
        </w:tabs>
        <w:ind w:firstLine="567"/>
        <w:jc w:val="both"/>
        <w:rPr>
          <w:color w:val="000000"/>
          <w:lang w:bidi="ru-RU"/>
        </w:rPr>
      </w:pPr>
    </w:p>
    <w:p w:rsidR="003E2DA8" w:rsidRDefault="001113E7" w:rsidP="009906BE">
      <w:pPr>
        <w:pStyle w:val="af7"/>
        <w:widowControl w:val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Глава 21. Принятие решения о согласовании архитектурно-градостроительного облика капитального объекта или решения об отказе в согласовании </w:t>
      </w:r>
      <w:proofErr w:type="spellStart"/>
      <w:r>
        <w:rPr>
          <w:color w:val="000000"/>
          <w:lang w:bidi="ru-RU"/>
        </w:rPr>
        <w:t>архитектурно</w:t>
      </w:r>
      <w:r>
        <w:rPr>
          <w:color w:val="000000"/>
          <w:lang w:bidi="ru-RU"/>
        </w:rPr>
        <w:softHyphen/>
        <w:t>градостроительного</w:t>
      </w:r>
      <w:proofErr w:type="spellEnd"/>
      <w:r>
        <w:rPr>
          <w:color w:val="000000"/>
          <w:lang w:bidi="ru-RU"/>
        </w:rPr>
        <w:t xml:space="preserve"> облика капитального объекта.</w:t>
      </w:r>
    </w:p>
    <w:p w:rsidR="003E2DA8" w:rsidRDefault="003E2DA8">
      <w:pPr>
        <w:pStyle w:val="af7"/>
        <w:widowControl w:val="0"/>
        <w:ind w:firstLine="567"/>
        <w:jc w:val="both"/>
      </w:pPr>
    </w:p>
    <w:p w:rsidR="003E2DA8" w:rsidRDefault="001113E7">
      <w:pPr>
        <w:pStyle w:val="af7"/>
        <w:widowControl w:val="0"/>
        <w:tabs>
          <w:tab w:val="left" w:pos="1013"/>
        </w:tabs>
        <w:ind w:firstLine="567"/>
        <w:jc w:val="both"/>
      </w:pPr>
      <w:r>
        <w:rPr>
          <w:color w:val="000000"/>
          <w:lang w:bidi="ru-RU"/>
        </w:rPr>
        <w:t>75. Основанием для начала административной процедуры является получение должностным лицом КУМИ, ответственным за предоставление муниципальной услуги, заяв</w:t>
      </w:r>
      <w:r>
        <w:rPr>
          <w:color w:val="000000"/>
          <w:lang w:bidi="ru-RU"/>
        </w:rPr>
        <w:softHyphen/>
        <w:t>ления и документов, необходимых для предоставления муниципальной услуги, указанных в пунктах 14,</w:t>
      </w:r>
      <w:r w:rsidR="00DF1EF2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 xml:space="preserve">15 </w:t>
      </w:r>
      <w:r w:rsidR="00DF1EF2">
        <w:rPr>
          <w:color w:val="000000"/>
          <w:lang w:bidi="ru-RU"/>
        </w:rPr>
        <w:t xml:space="preserve">и 69 </w:t>
      </w:r>
      <w:r>
        <w:rPr>
          <w:color w:val="000000"/>
          <w:lang w:bidi="ru-RU"/>
        </w:rPr>
        <w:t>настоящего Административного регламента.</w:t>
      </w:r>
    </w:p>
    <w:p w:rsidR="003E2DA8" w:rsidRDefault="001113E7">
      <w:pPr>
        <w:pStyle w:val="af7"/>
        <w:widowControl w:val="0"/>
        <w:tabs>
          <w:tab w:val="left" w:pos="1013"/>
        </w:tabs>
        <w:ind w:firstLine="567"/>
        <w:jc w:val="both"/>
      </w:pPr>
      <w:r>
        <w:rPr>
          <w:color w:val="000000"/>
          <w:lang w:bidi="ru-RU"/>
        </w:rPr>
        <w:t xml:space="preserve">76. </w:t>
      </w:r>
      <w:proofErr w:type="gramStart"/>
      <w:r>
        <w:rPr>
          <w:color w:val="000000"/>
          <w:lang w:bidi="ru-RU"/>
        </w:rPr>
        <w:t>Должностное  лицо КУМИ, ответственное за предоставление муниципальной услуги, в течение 5 рабочих дней со дня поступления заявления и документов, рассматривает поступившее заявление и документы, проверяет наличие или отсутствие оснований, предусмотренных пунктом 77 настоящего Административного регламента рассмотрения и проверки принимает решение о согласовании архитектурно-градостроительного облика капитального объекта или решение об отказе в согласовании архитектурно-градостроительного обли</w:t>
      </w:r>
      <w:r>
        <w:rPr>
          <w:color w:val="000000"/>
          <w:lang w:bidi="ru-RU"/>
        </w:rPr>
        <w:softHyphen/>
        <w:t>ка капитального объекта или решение об отказе</w:t>
      </w:r>
      <w:proofErr w:type="gramEnd"/>
      <w:r>
        <w:rPr>
          <w:color w:val="000000"/>
          <w:lang w:bidi="ru-RU"/>
        </w:rPr>
        <w:t xml:space="preserve"> в согласовании архитектурно-градостроительного облика объекта капитального строительства.</w:t>
      </w:r>
    </w:p>
    <w:p w:rsidR="003E2DA8" w:rsidRDefault="001113E7">
      <w:pPr>
        <w:pStyle w:val="af7"/>
        <w:widowControl w:val="0"/>
        <w:tabs>
          <w:tab w:val="left" w:pos="1150"/>
        </w:tabs>
        <w:ind w:firstLine="567"/>
        <w:jc w:val="both"/>
      </w:pPr>
      <w:r>
        <w:rPr>
          <w:color w:val="000000"/>
          <w:lang w:bidi="ru-RU"/>
        </w:rPr>
        <w:t>77. Основания для отказа в согласовании архитектурно-градостроительного облика объекта капитального строительства:</w:t>
      </w:r>
    </w:p>
    <w:p w:rsidR="003E2DA8" w:rsidRDefault="001113E7">
      <w:pPr>
        <w:ind w:firstLine="567"/>
        <w:jc w:val="both"/>
      </w:pPr>
      <w:r>
        <w:t>1) непредставление заявителем документов, предусмотренных пунктом 15 настоящего административного регламента;</w:t>
      </w:r>
    </w:p>
    <w:p w:rsidR="003E2DA8" w:rsidRDefault="001113E7">
      <w:pPr>
        <w:ind w:firstLine="567"/>
        <w:jc w:val="both"/>
      </w:pPr>
      <w:r>
        <w:t>2)   представление документов в ненадлежащий орган;</w:t>
      </w:r>
    </w:p>
    <w:p w:rsidR="003E2DA8" w:rsidRDefault="001113E7">
      <w:pPr>
        <w:ind w:firstLine="567"/>
        <w:jc w:val="both"/>
      </w:pPr>
      <w:r>
        <w:t xml:space="preserve">3) представленные документы содержат подчистки и исправления текста, не </w:t>
      </w:r>
      <w:proofErr w:type="gramStart"/>
      <w:r>
        <w:t>заверенных</w:t>
      </w:r>
      <w:proofErr w:type="gramEnd"/>
      <w:r>
        <w:t xml:space="preserve"> в порядке, установленном законодательством Российской Федерации;</w:t>
      </w:r>
    </w:p>
    <w:p w:rsidR="003E2DA8" w:rsidRDefault="001113E7">
      <w:pPr>
        <w:ind w:firstLine="567"/>
        <w:jc w:val="both"/>
      </w:pPr>
      <w:r>
        <w:t xml:space="preserve">4) несоответствие </w:t>
      </w:r>
      <w:proofErr w:type="gramStart"/>
      <w:r>
        <w:t>архитектурных решений</w:t>
      </w:r>
      <w:proofErr w:type="gramEnd"/>
      <w:r>
        <w:t xml:space="preserve"> объекта капитального строительства, определяющих его архитектурно-градостроительный облик и соде</w:t>
      </w:r>
      <w:r w:rsidR="00FE7024">
        <w:t xml:space="preserve">ржащихся в проектной </w:t>
      </w:r>
      <w:r>
        <w:t xml:space="preserve">документации либо в задании застройщика или технического заказчика на проектирование объекта капитального строительства, требованиям к архитектурно-градостроительному облику объекта капитального строительства, указанным в градостроительном регламенте. </w:t>
      </w: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 xml:space="preserve">78. </w:t>
      </w:r>
      <w:proofErr w:type="gramStart"/>
      <w:r>
        <w:rPr>
          <w:color w:val="000000"/>
          <w:lang w:bidi="ru-RU"/>
        </w:rPr>
        <w:t>После принятия решения, указанного в пункте 76 настоящего Административного регламента, должностное лицо КУМИ, ответственное за предоставление муниципаль</w:t>
      </w:r>
      <w:r>
        <w:rPr>
          <w:color w:val="000000"/>
          <w:lang w:bidi="ru-RU"/>
        </w:rPr>
        <w:softHyphen/>
        <w:t>ной услуги, в течение 5 рабочих дней со дня принятия указанного решения оформляет реше</w:t>
      </w:r>
      <w:r>
        <w:rPr>
          <w:color w:val="000000"/>
          <w:lang w:bidi="ru-RU"/>
        </w:rPr>
        <w:softHyphen/>
        <w:t>ние о согласовании архитектурно-градостроительного облика капитального объекта или ре</w:t>
      </w:r>
      <w:r>
        <w:rPr>
          <w:color w:val="000000"/>
          <w:lang w:bidi="ru-RU"/>
        </w:rPr>
        <w:softHyphen/>
        <w:t>шение об отказе в согласовании архитектурно-градостроительного облика капитального объ</w:t>
      </w:r>
      <w:r>
        <w:rPr>
          <w:color w:val="000000"/>
          <w:lang w:bidi="ru-RU"/>
        </w:rPr>
        <w:softHyphen/>
        <w:t>екта и обеспечивает его подписание председателем КУМИ.</w:t>
      </w:r>
      <w:proofErr w:type="gramEnd"/>
    </w:p>
    <w:p w:rsidR="003E2DA8" w:rsidRDefault="001113E7">
      <w:pPr>
        <w:pStyle w:val="af7"/>
        <w:widowControl w:val="0"/>
        <w:tabs>
          <w:tab w:val="left" w:pos="1150"/>
        </w:tabs>
        <w:ind w:firstLine="567"/>
        <w:jc w:val="both"/>
      </w:pPr>
      <w:r>
        <w:rPr>
          <w:color w:val="000000"/>
          <w:lang w:bidi="ru-RU"/>
        </w:rPr>
        <w:t>79. Критерием принятия решения о согласовании архитектурно-градостроительного облика капитального объекта (отказе в согласовании архитектурно-градостроительного об</w:t>
      </w:r>
      <w:r>
        <w:rPr>
          <w:color w:val="000000"/>
          <w:lang w:bidi="ru-RU"/>
        </w:rPr>
        <w:softHyphen/>
        <w:t>лика капитального объекта) является наличие или отсутствие оснований, предусмотренных пунктом 77 настоящего Административного регламента.</w:t>
      </w:r>
    </w:p>
    <w:p w:rsidR="003E2DA8" w:rsidRDefault="001113E7">
      <w:pPr>
        <w:pStyle w:val="af7"/>
        <w:widowControl w:val="0"/>
        <w:tabs>
          <w:tab w:val="left" w:pos="1150"/>
        </w:tabs>
        <w:ind w:firstLine="567"/>
        <w:jc w:val="both"/>
      </w:pPr>
      <w:r>
        <w:rPr>
          <w:color w:val="000000"/>
          <w:lang w:bidi="ru-RU"/>
        </w:rPr>
        <w:t>80. Результатом административной процедуры является решение о согласовании архитектурно-градостроительного облика капитального объекта или решение об отказе в со</w:t>
      </w:r>
      <w:r>
        <w:rPr>
          <w:color w:val="000000"/>
          <w:lang w:bidi="ru-RU"/>
        </w:rPr>
        <w:softHyphen/>
        <w:t>гласовании архитектурно-градостроительного облика капитального объекта.</w:t>
      </w:r>
    </w:p>
    <w:p w:rsidR="003E2DA8" w:rsidRDefault="001113E7">
      <w:pPr>
        <w:pStyle w:val="af7"/>
        <w:widowControl w:val="0"/>
        <w:tabs>
          <w:tab w:val="left" w:pos="1150"/>
        </w:tabs>
        <w:ind w:firstLine="567"/>
        <w:jc w:val="both"/>
      </w:pPr>
      <w:r>
        <w:rPr>
          <w:color w:val="000000"/>
          <w:lang w:bidi="ru-RU"/>
        </w:rPr>
        <w:t>81. Способом фиксации результата административной процедуры является подписание председателем КУМИ решения о согласовании архитектурно-градостроительного облика капитального объекта или решения об отказе в согласовании архитектурно-градостроительного облика капитального объекта.</w:t>
      </w:r>
    </w:p>
    <w:p w:rsidR="003E2DA8" w:rsidRDefault="003E2DA8">
      <w:pPr>
        <w:pStyle w:val="af7"/>
        <w:widowControl w:val="0"/>
        <w:tabs>
          <w:tab w:val="left" w:pos="1150"/>
        </w:tabs>
        <w:ind w:firstLine="567"/>
        <w:jc w:val="both"/>
        <w:rPr>
          <w:color w:val="000000"/>
          <w:lang w:bidi="ru-RU"/>
        </w:rPr>
      </w:pPr>
    </w:p>
    <w:p w:rsidR="003E2DA8" w:rsidRDefault="001113E7" w:rsidP="009906BE">
      <w:pPr>
        <w:pStyle w:val="21"/>
        <w:keepNext/>
        <w:keepLines/>
        <w:shd w:val="clear" w:color="auto" w:fill="auto"/>
        <w:spacing w:after="0"/>
        <w:rPr>
          <w:b w:val="0"/>
          <w:bCs w:val="0"/>
        </w:rPr>
      </w:pPr>
      <w:bookmarkStart w:id="34" w:name="bookmark40"/>
      <w:bookmarkStart w:id="35" w:name="bookmark41"/>
      <w:r>
        <w:rPr>
          <w:b w:val="0"/>
          <w:bCs w:val="0"/>
          <w:color w:val="000000"/>
          <w:lang w:bidi="ru-RU"/>
        </w:rPr>
        <w:lastRenderedPageBreak/>
        <w:t>Глава 22. Выдача (направление) заявителю или его представителю результата</w:t>
      </w:r>
      <w:r>
        <w:rPr>
          <w:b w:val="0"/>
          <w:bCs w:val="0"/>
          <w:color w:val="000000"/>
          <w:lang w:bidi="ru-RU"/>
        </w:rPr>
        <w:br/>
        <w:t>предоставления муниципальной услуги</w:t>
      </w:r>
      <w:bookmarkEnd w:id="34"/>
      <w:bookmarkEnd w:id="35"/>
    </w:p>
    <w:p w:rsidR="003E2DA8" w:rsidRDefault="003E2DA8">
      <w:pPr>
        <w:pStyle w:val="21"/>
        <w:shd w:val="clear" w:color="auto" w:fill="auto"/>
        <w:spacing w:after="0"/>
        <w:ind w:firstLine="567"/>
        <w:rPr>
          <w:b w:val="0"/>
          <w:bCs w:val="0"/>
        </w:rPr>
      </w:pPr>
    </w:p>
    <w:p w:rsidR="003E2DA8" w:rsidRDefault="001113E7">
      <w:pPr>
        <w:pStyle w:val="af7"/>
        <w:widowControl w:val="0"/>
        <w:tabs>
          <w:tab w:val="left" w:pos="1148"/>
        </w:tabs>
        <w:ind w:firstLine="567"/>
        <w:jc w:val="both"/>
      </w:pPr>
      <w:r>
        <w:rPr>
          <w:color w:val="000000"/>
          <w:lang w:bidi="ru-RU"/>
        </w:rPr>
        <w:t xml:space="preserve">82.  </w:t>
      </w:r>
      <w:proofErr w:type="gramStart"/>
      <w:r>
        <w:rPr>
          <w:color w:val="000000"/>
          <w:lang w:bidi="ru-RU"/>
        </w:rPr>
        <w:t>Должностное лицо КУМИ, ответственное за прием и регистрацию документов, в течение 2 рабочих дней со дня подписания председателем КУМИ решения о согласовании архитектурно-градостроительного облика капитального объекта или решения об отказе в согласовании архитектурно-градостроительного облика капитального объекта направляет заявителю или его представителю указанное решение почтовым отправлением по почтовому адресу, указанному в заявлении, либо по обращению заявителя или его представителя вручает его</w:t>
      </w:r>
      <w:proofErr w:type="gramEnd"/>
      <w:r>
        <w:rPr>
          <w:color w:val="000000"/>
          <w:lang w:bidi="ru-RU"/>
        </w:rPr>
        <w:t xml:space="preserve"> лично.</w:t>
      </w:r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r>
        <w:rPr>
          <w:color w:val="000000"/>
          <w:lang w:bidi="ru-RU"/>
        </w:rPr>
        <w:t xml:space="preserve">83. При личном получении заявителем или его представителем решения о согласовании архитектурно-градостроительного облика капитального объекта или решения об отказе в согласовании архитектурно-градостроительного облика капитального объекта </w:t>
      </w:r>
      <w:r>
        <w:rPr>
          <w:rFonts w:ascii="TimesNewRoman" w:hAnsi="TimesNewRoman"/>
          <w:color w:val="000000"/>
          <w:lang w:bidi="ru-RU"/>
        </w:rPr>
        <w:t>з</w:t>
      </w:r>
      <w:r>
        <w:rPr>
          <w:rFonts w:ascii="TimesNewRoman" w:hAnsi="TimesNewRoman"/>
        </w:rPr>
        <w:t>аявитель или его представитель расписывается в их получении в Журнале регистрации муниципальных услуг.</w:t>
      </w:r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r>
        <w:rPr>
          <w:color w:val="000000"/>
          <w:lang w:bidi="ru-RU"/>
        </w:rPr>
        <w:t>84. Результатом административной процедуры является направление (выдача) заявителю или его представителю результата предоставления муниципальной услуги.</w:t>
      </w:r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  <w:rPr>
          <w:rFonts w:ascii="TimesNewRoman" w:hAnsi="TimesNewRoman"/>
        </w:rPr>
      </w:pPr>
      <w:r>
        <w:rPr>
          <w:color w:val="000000"/>
          <w:lang w:bidi="ru-RU"/>
        </w:rPr>
        <w:t xml:space="preserve">85. </w:t>
      </w:r>
      <w:proofErr w:type="gramStart"/>
      <w:r>
        <w:rPr>
          <w:rFonts w:ascii="TimesNewRoman" w:hAnsi="TimesNewRoman"/>
          <w:color w:val="000000"/>
          <w:lang w:bidi="ru-RU"/>
        </w:rPr>
        <w:t>С</w:t>
      </w:r>
      <w:r>
        <w:rPr>
          <w:rFonts w:ascii="TimesNewRoman" w:hAnsi="TimesNewRoman"/>
        </w:rPr>
        <w:t xml:space="preserve">пособом фиксации результата административной процедуры является занесение должностным лицом КУМИ, ответственным за направление (выдачу) заявителю результата муниципальной услуги, в Журнал регистрации муниципальных услуг отметки о направлении заявителю или его представителю решения </w:t>
      </w:r>
      <w:r>
        <w:rPr>
          <w:rFonts w:ascii="TimesNewRoman" w:hAnsi="TimesNewRoman"/>
          <w:color w:val="000000"/>
          <w:lang w:bidi="ru-RU"/>
        </w:rPr>
        <w:t>о согласова</w:t>
      </w:r>
      <w:r>
        <w:rPr>
          <w:rFonts w:ascii="TimesNewRoman" w:hAnsi="TimesNewRoman"/>
          <w:color w:val="000000"/>
          <w:lang w:bidi="ru-RU"/>
        </w:rPr>
        <w:softHyphen/>
        <w:t>нии архитектурно-градостроительного облика капитального объекта</w:t>
      </w:r>
      <w:r>
        <w:rPr>
          <w:rFonts w:ascii="TimesNewRoman" w:hAnsi="TimesNewRoman"/>
        </w:rPr>
        <w:t xml:space="preserve"> или решения об отказе в </w:t>
      </w:r>
      <w:r>
        <w:rPr>
          <w:rFonts w:ascii="TimesNewRoman" w:hAnsi="TimesNewRoman"/>
          <w:color w:val="000000"/>
          <w:lang w:bidi="ru-RU"/>
        </w:rPr>
        <w:t>согласова</w:t>
      </w:r>
      <w:r>
        <w:rPr>
          <w:rFonts w:ascii="TimesNewRoman" w:hAnsi="TimesNewRoman"/>
          <w:color w:val="000000"/>
          <w:lang w:bidi="ru-RU"/>
        </w:rPr>
        <w:softHyphen/>
        <w:t>нии архитектурно-градостроительного облика капитального объекта</w:t>
      </w:r>
      <w:r>
        <w:rPr>
          <w:rFonts w:ascii="TimesNewRoman" w:hAnsi="TimesNewRoman"/>
        </w:rPr>
        <w:t>, или о получении указанного документа лично заявителем или его представителем.</w:t>
      </w:r>
      <w:proofErr w:type="gramEnd"/>
    </w:p>
    <w:p w:rsidR="009906BE" w:rsidRDefault="009906BE">
      <w:pPr>
        <w:pStyle w:val="af7"/>
        <w:widowControl w:val="0"/>
        <w:tabs>
          <w:tab w:val="left" w:pos="1268"/>
        </w:tabs>
        <w:ind w:firstLine="567"/>
        <w:jc w:val="both"/>
      </w:pPr>
    </w:p>
    <w:p w:rsidR="003E2DA8" w:rsidRDefault="001113E7" w:rsidP="009906BE">
      <w:pPr>
        <w:pStyle w:val="21"/>
        <w:shd w:val="clear" w:color="auto" w:fill="auto"/>
        <w:spacing w:after="0"/>
        <w:rPr>
          <w:b w:val="0"/>
          <w:bCs w:val="0"/>
        </w:rPr>
      </w:pPr>
      <w:bookmarkStart w:id="36" w:name="bookmark42"/>
      <w:bookmarkStart w:id="37" w:name="bookmark43"/>
      <w:r>
        <w:rPr>
          <w:b w:val="0"/>
          <w:bCs w:val="0"/>
          <w:color w:val="000000"/>
          <w:lang w:bidi="ru-RU"/>
        </w:rPr>
        <w:t>Глава 23. Исправление допущенных опечаток и ошибок в выданных в результате</w:t>
      </w:r>
      <w:r>
        <w:rPr>
          <w:b w:val="0"/>
          <w:bCs w:val="0"/>
          <w:color w:val="000000"/>
          <w:lang w:bidi="ru-RU"/>
        </w:rPr>
        <w:br/>
        <w:t>предоставления муниципальной услуги документах</w:t>
      </w:r>
      <w:bookmarkEnd w:id="36"/>
      <w:bookmarkEnd w:id="37"/>
    </w:p>
    <w:p w:rsidR="003E2DA8" w:rsidRDefault="003E2DA8">
      <w:pPr>
        <w:pStyle w:val="21"/>
        <w:shd w:val="clear" w:color="auto" w:fill="auto"/>
        <w:spacing w:after="0"/>
        <w:ind w:firstLine="567"/>
        <w:rPr>
          <w:b w:val="0"/>
          <w:bCs w:val="0"/>
        </w:rPr>
      </w:pPr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r>
        <w:rPr>
          <w:color w:val="000000"/>
          <w:lang w:bidi="ru-RU"/>
        </w:rPr>
        <w:t xml:space="preserve">86. </w:t>
      </w:r>
      <w:proofErr w:type="gramStart"/>
      <w:r>
        <w:rPr>
          <w:color w:val="000000"/>
          <w:lang w:bidi="ru-RU"/>
        </w:rPr>
        <w:t>Основанием для исправления допущенных опечаток и ошибок в выданном в</w:t>
      </w:r>
      <w:r w:rsidR="00FE7024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результате предоставления муниципальной услуги решения о согласовании архитектурно</w:t>
      </w:r>
      <w:r w:rsidR="00FE7024">
        <w:rPr>
          <w:color w:val="000000"/>
          <w:lang w:bidi="ru-RU"/>
        </w:rPr>
        <w:t>-</w:t>
      </w:r>
      <w:r>
        <w:rPr>
          <w:color w:val="000000"/>
          <w:lang w:bidi="ru-RU"/>
        </w:rPr>
        <w:t>градостроительного облика капитального объекта или решения об отказе в согласовании ар</w:t>
      </w:r>
      <w:r>
        <w:rPr>
          <w:color w:val="000000"/>
          <w:lang w:bidi="ru-RU"/>
        </w:rPr>
        <w:softHyphen/>
        <w:t>хитектурно-градостроительного облика капитального объекта (далее - техническая ошибка) является получение КУМИ заявления об исправлении технической ошибки от заявителя или его представителя.</w:t>
      </w:r>
      <w:proofErr w:type="gramEnd"/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r>
        <w:rPr>
          <w:color w:val="000000"/>
          <w:lang w:bidi="ru-RU"/>
        </w:rPr>
        <w:t>87. Заявление об исправлении технической ошибки подается заявителем или его представителем в КУМИ одним из способов, указанных в пункте 16 настоящего Административного регламента.</w:t>
      </w:r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r>
        <w:rPr>
          <w:color w:val="000000"/>
          <w:lang w:bidi="ru-RU"/>
        </w:rPr>
        <w:t>88. Заявление об исправлении технической ошибки регистрируется должностным лицом КУМИ, ответственным за прием и регистрацию документов, в порядке, установленном главой 14 настоящего Административного регламента, и направляется должностному лицу КУМИ, ответственному за предоставление муниципальной услуги.</w:t>
      </w:r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r>
        <w:rPr>
          <w:color w:val="000000"/>
          <w:lang w:bidi="ru-RU"/>
        </w:rPr>
        <w:t xml:space="preserve">89. </w:t>
      </w:r>
      <w:proofErr w:type="gramStart"/>
      <w:r>
        <w:rPr>
          <w:color w:val="000000"/>
          <w:lang w:bidi="ru-RU"/>
        </w:rPr>
        <w:t>Должностное лицо КУМИ, ответственное за предоставление муниципальной услуги,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  <w:proofErr w:type="gramEnd"/>
    </w:p>
    <w:p w:rsidR="003E2DA8" w:rsidRDefault="001113E7">
      <w:pPr>
        <w:pStyle w:val="af7"/>
        <w:widowControl w:val="0"/>
        <w:tabs>
          <w:tab w:val="left" w:pos="1062"/>
        </w:tabs>
        <w:ind w:firstLine="567"/>
        <w:jc w:val="both"/>
      </w:pPr>
      <w:r>
        <w:rPr>
          <w:color w:val="000000"/>
          <w:lang w:bidi="ru-RU"/>
        </w:rPr>
        <w:t>1) об исправлении технической ошибки;</w:t>
      </w:r>
    </w:p>
    <w:p w:rsidR="003E2DA8" w:rsidRDefault="001113E7">
      <w:pPr>
        <w:pStyle w:val="af7"/>
        <w:widowControl w:val="0"/>
        <w:tabs>
          <w:tab w:val="left" w:pos="1062"/>
        </w:tabs>
        <w:ind w:firstLine="567"/>
        <w:jc w:val="both"/>
      </w:pPr>
      <w:r>
        <w:rPr>
          <w:color w:val="000000"/>
          <w:lang w:bidi="ru-RU"/>
        </w:rPr>
        <w:t>2) об отсутствии технической ошибки.</w:t>
      </w:r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r>
        <w:rPr>
          <w:color w:val="000000"/>
          <w:lang w:bidi="ru-RU"/>
        </w:rPr>
        <w:t>90. Критерием принятия решения, указанного в пункте 89 настоящего Административного регламента, является наличие опечатки и (или) ошибки в выданном заявителю документе, являющемся результатом предоставления муниципальной услуги.</w:t>
      </w:r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r>
        <w:rPr>
          <w:color w:val="000000"/>
          <w:lang w:bidi="ru-RU"/>
        </w:rPr>
        <w:lastRenderedPageBreak/>
        <w:t>91. В случае принятия решения, указанного в подпункте 1 пункта 89 настоящего Административного регламента, должностное лицо КУМИ, ответственное за предоставление муниципальной услуги, готовит решение о согласовании архитектурно-градостроительного облика капитального объекта или решение об отказе в согласовании архитектурно-градостроительного облика капитального объекта с исправленной технической ошибкой.</w:t>
      </w:r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r>
        <w:rPr>
          <w:color w:val="000000"/>
          <w:lang w:bidi="ru-RU"/>
        </w:rPr>
        <w:t xml:space="preserve">92. </w:t>
      </w:r>
      <w:proofErr w:type="gramStart"/>
      <w:r>
        <w:rPr>
          <w:color w:val="000000"/>
          <w:lang w:bidi="ru-RU"/>
        </w:rPr>
        <w:t>В случае принятия решения, указанного в подпункте 2 пункта 89 настоящего</w:t>
      </w:r>
      <w:r>
        <w:rPr>
          <w:color w:val="000000"/>
          <w:shd w:val="clear" w:color="auto" w:fill="FFFF00"/>
          <w:lang w:bidi="ru-RU"/>
        </w:rPr>
        <w:t xml:space="preserve"> </w:t>
      </w:r>
      <w:r>
        <w:rPr>
          <w:color w:val="000000"/>
          <w:lang w:bidi="ru-RU"/>
        </w:rPr>
        <w:t>Административного регламента, должностное лицо КУМИ,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r>
        <w:rPr>
          <w:color w:val="000000"/>
          <w:lang w:bidi="ru-RU"/>
        </w:rPr>
        <w:t xml:space="preserve">93. Должностное лицо КУМИ, ответственное за предоставление муниципальной услуги, </w:t>
      </w:r>
      <w:proofErr w:type="gramStart"/>
      <w:r>
        <w:rPr>
          <w:color w:val="000000"/>
          <w:lang w:bidi="ru-RU"/>
        </w:rPr>
        <w:t>в</w:t>
      </w:r>
      <w:proofErr w:type="gramEnd"/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proofErr w:type="gramStart"/>
      <w:r>
        <w:rPr>
          <w:color w:val="000000"/>
          <w:lang w:bidi="ru-RU"/>
        </w:rPr>
        <w:t>течение 2 рабочих дней со дня регистрации заявления об исправлении технической ошибки обеспечивает подписание председателем КУМИ исправленное решение о согласовании архитектурно-градостроительного облика капитального объекта или решение об отказе в согласовании архитектурно-градостроительного облика капитального объекта, или уведомление об отсутствии технической ошибки в выданном в результате предоставле</w:t>
      </w:r>
      <w:r>
        <w:rPr>
          <w:color w:val="000000"/>
          <w:lang w:bidi="ru-RU"/>
        </w:rPr>
        <w:softHyphen/>
        <w:t>ния муниципальной услуги документе.</w:t>
      </w:r>
      <w:proofErr w:type="gramEnd"/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r>
        <w:rPr>
          <w:color w:val="000000"/>
          <w:lang w:bidi="ru-RU"/>
        </w:rPr>
        <w:t xml:space="preserve">94. </w:t>
      </w:r>
      <w:proofErr w:type="gramStart"/>
      <w:r>
        <w:rPr>
          <w:color w:val="000000"/>
          <w:lang w:bidi="ru-RU"/>
        </w:rPr>
        <w:t>Должностное лицо КУМИ, ответственное за прием и регистрацию документов, в течение одного рабочего дня со дня подписания председателем КУМИ документа, указанного в пункте 93 настоящего Административного регламента, направляет указанный документ заявителю или его представителю почтовым отправлением по почтовому адресу заявителя или его представителя, указанному в заявлении об исправлении технической ошибки либо по обращению заявителя или его представителя - вручает его лично</w:t>
      </w:r>
      <w:proofErr w:type="gramEnd"/>
      <w:r>
        <w:rPr>
          <w:color w:val="000000"/>
          <w:lang w:bidi="ru-RU"/>
        </w:rPr>
        <w:t>.</w:t>
      </w:r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r>
        <w:rPr>
          <w:color w:val="000000"/>
          <w:lang w:bidi="ru-RU"/>
        </w:rPr>
        <w:t>95. Результатом рассмотрения заявления об и</w:t>
      </w:r>
      <w:r w:rsidR="009906BE">
        <w:rPr>
          <w:color w:val="000000"/>
          <w:lang w:bidi="ru-RU"/>
        </w:rPr>
        <w:t>справлении технической ошибки в</w:t>
      </w:r>
      <w:r>
        <w:rPr>
          <w:color w:val="000000"/>
          <w:lang w:bidi="ru-RU"/>
        </w:rPr>
        <w:t xml:space="preserve"> выданном в результате предоставления муниципальной услуги документе является:</w:t>
      </w:r>
    </w:p>
    <w:p w:rsidR="003E2DA8" w:rsidRDefault="001113E7">
      <w:pPr>
        <w:pStyle w:val="af7"/>
        <w:widowControl w:val="0"/>
        <w:tabs>
          <w:tab w:val="left" w:pos="1052"/>
        </w:tabs>
        <w:ind w:firstLine="567"/>
        <w:jc w:val="both"/>
      </w:pPr>
      <w:proofErr w:type="gramStart"/>
      <w:r>
        <w:rPr>
          <w:color w:val="000000"/>
          <w:lang w:bidi="ru-RU"/>
        </w:rPr>
        <w:t xml:space="preserve">1) в случае наличия технической ошибки в выданном в результате предоставления муниципальной услуги документе - исправленное решение о согласовании </w:t>
      </w:r>
      <w:proofErr w:type="spellStart"/>
      <w:r>
        <w:rPr>
          <w:color w:val="000000"/>
          <w:lang w:bidi="ru-RU"/>
        </w:rPr>
        <w:t>архитектурно</w:t>
      </w:r>
      <w:r>
        <w:rPr>
          <w:color w:val="000000"/>
          <w:lang w:bidi="ru-RU"/>
        </w:rPr>
        <w:softHyphen/>
        <w:t>градостроительного</w:t>
      </w:r>
      <w:proofErr w:type="spellEnd"/>
      <w:r>
        <w:rPr>
          <w:color w:val="000000"/>
          <w:lang w:bidi="ru-RU"/>
        </w:rPr>
        <w:t xml:space="preserve"> облика капитального объекта или решение об отказе в согласовании ар</w:t>
      </w:r>
      <w:r>
        <w:rPr>
          <w:color w:val="000000"/>
          <w:lang w:bidi="ru-RU"/>
        </w:rPr>
        <w:softHyphen/>
        <w:t>хитектурно-градостроительного облика капитального объекта;</w:t>
      </w:r>
      <w:proofErr w:type="gramEnd"/>
    </w:p>
    <w:p w:rsidR="003E2DA8" w:rsidRDefault="001113E7">
      <w:pPr>
        <w:pStyle w:val="af7"/>
        <w:widowControl w:val="0"/>
        <w:tabs>
          <w:tab w:val="left" w:pos="1052"/>
        </w:tabs>
        <w:ind w:firstLine="567"/>
        <w:jc w:val="both"/>
      </w:pPr>
      <w:proofErr w:type="gramStart"/>
      <w:r>
        <w:rPr>
          <w:color w:val="000000"/>
          <w:lang w:bidi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r>
        <w:rPr>
          <w:color w:val="000000"/>
          <w:lang w:bidi="ru-RU"/>
        </w:rPr>
        <w:t xml:space="preserve">96. </w:t>
      </w:r>
      <w:proofErr w:type="gramStart"/>
      <w:r>
        <w:rPr>
          <w:color w:val="000000"/>
          <w:lang w:bidi="ru-RU"/>
        </w:rPr>
        <w:t>Способом фиксации результата рассмотрения заявления об исправлении технической ошибки является занесение должностным лицом КУМИ, ответственным за прием и регистрацию документов, в системе электронного документооборота отметки о</w:t>
      </w:r>
      <w:r w:rsidR="00FE7024">
        <w:rPr>
          <w:color w:val="000000"/>
          <w:lang w:bidi="ru-RU"/>
        </w:rPr>
        <w:t xml:space="preserve"> направле</w:t>
      </w:r>
      <w:r>
        <w:rPr>
          <w:color w:val="000000"/>
          <w:lang w:bidi="ru-RU"/>
        </w:rPr>
        <w:t>нии исправленного решения о согласовании архитектурно-градостроительного облика капитального объекта или решения об отказе в согласовании архитектурно-градостроительного облика капитального объекта или уведомления об отсутствии технической ошибки в выдан</w:t>
      </w:r>
      <w:r>
        <w:rPr>
          <w:color w:val="000000"/>
          <w:lang w:bidi="ru-RU"/>
        </w:rPr>
        <w:softHyphen/>
        <w:t>ном в результате предоставления муниципальной услуги документе заявителю</w:t>
      </w:r>
      <w:proofErr w:type="gramEnd"/>
      <w:r>
        <w:rPr>
          <w:color w:val="000000"/>
          <w:lang w:bidi="ru-RU"/>
        </w:rPr>
        <w:t xml:space="preserve"> или его пред</w:t>
      </w:r>
      <w:r>
        <w:rPr>
          <w:color w:val="000000"/>
          <w:lang w:bidi="ru-RU"/>
        </w:rPr>
        <w:softHyphen/>
        <w:t>ставителю или о получении указанного документа лично заявителем или его представителем.</w:t>
      </w:r>
    </w:p>
    <w:p w:rsidR="003E2DA8" w:rsidRDefault="003E2DA8">
      <w:pPr>
        <w:pStyle w:val="af7"/>
        <w:widowControl w:val="0"/>
        <w:ind w:firstLine="567"/>
        <w:jc w:val="center"/>
        <w:rPr>
          <w:color w:val="000000"/>
          <w:lang w:bidi="ru-RU"/>
        </w:rPr>
      </w:pPr>
    </w:p>
    <w:p w:rsidR="003E2DA8" w:rsidRDefault="001113E7" w:rsidP="009906BE">
      <w:pPr>
        <w:pStyle w:val="af7"/>
        <w:widowControl w:val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Раздел </w:t>
      </w:r>
      <w:r>
        <w:rPr>
          <w:color w:val="000000"/>
          <w:lang w:val="en-US" w:eastAsia="en-US" w:bidi="en-US"/>
        </w:rPr>
        <w:t>IV</w:t>
      </w:r>
      <w:r>
        <w:rPr>
          <w:color w:val="000000"/>
          <w:lang w:eastAsia="en-US" w:bidi="en-US"/>
        </w:rPr>
        <w:t xml:space="preserve">. </w:t>
      </w:r>
      <w:r>
        <w:rPr>
          <w:color w:val="000000"/>
          <w:lang w:bidi="ru-RU"/>
        </w:rPr>
        <w:t xml:space="preserve">Формы </w:t>
      </w:r>
      <w:proofErr w:type="gramStart"/>
      <w:r>
        <w:rPr>
          <w:color w:val="000000"/>
          <w:lang w:bidi="ru-RU"/>
        </w:rPr>
        <w:t>контроля за</w:t>
      </w:r>
      <w:proofErr w:type="gramEnd"/>
      <w:r>
        <w:rPr>
          <w:color w:val="000000"/>
          <w:lang w:bidi="ru-RU"/>
        </w:rPr>
        <w:t xml:space="preserve"> предоставлением муниципальной услуги</w:t>
      </w:r>
    </w:p>
    <w:p w:rsidR="009906BE" w:rsidRDefault="009906BE" w:rsidP="009906BE">
      <w:pPr>
        <w:pStyle w:val="af7"/>
        <w:widowControl w:val="0"/>
        <w:jc w:val="center"/>
      </w:pPr>
    </w:p>
    <w:p w:rsidR="003E2DA8" w:rsidRDefault="001113E7" w:rsidP="009906BE">
      <w:pPr>
        <w:pStyle w:val="af7"/>
        <w:widowControl w:val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Глава 24. Порядок осуществления текущего </w:t>
      </w:r>
      <w:proofErr w:type="gramStart"/>
      <w:r>
        <w:rPr>
          <w:color w:val="000000"/>
          <w:lang w:bidi="ru-RU"/>
        </w:rPr>
        <w:t>контроля за</w:t>
      </w:r>
      <w:proofErr w:type="gramEnd"/>
      <w:r>
        <w:rPr>
          <w:color w:val="000000"/>
          <w:lang w:bidi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3E2DA8" w:rsidRDefault="003E2DA8">
      <w:pPr>
        <w:pStyle w:val="af7"/>
        <w:widowControl w:val="0"/>
        <w:ind w:firstLine="567"/>
        <w:jc w:val="center"/>
      </w:pPr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r>
        <w:rPr>
          <w:color w:val="000000"/>
          <w:lang w:bidi="ru-RU"/>
        </w:rPr>
        <w:t xml:space="preserve">97. Текущий </w:t>
      </w:r>
      <w:proofErr w:type="gramStart"/>
      <w:r>
        <w:rPr>
          <w:color w:val="000000"/>
          <w:lang w:bidi="ru-RU"/>
        </w:rPr>
        <w:t>контроль за</w:t>
      </w:r>
      <w:proofErr w:type="gramEnd"/>
      <w:r>
        <w:rPr>
          <w:color w:val="000000"/>
          <w:lang w:bidi="ru-RU"/>
        </w:rPr>
        <w:t xml:space="preserve"> соблюдением последовательности действий, определенных </w:t>
      </w:r>
      <w:r>
        <w:rPr>
          <w:color w:val="000000"/>
          <w:lang w:bidi="ru-RU"/>
        </w:rPr>
        <w:lastRenderedPageBreak/>
        <w:t>Административными процедурами по предоставлению муниципальной услуги и принятием решений должностными лицами КУМИ, осуществляется председателем КУМИ, путем рассмотрения отчетов должностных лиц КУМИ, а также рассмотрения жалоб заявителей.</w:t>
      </w:r>
    </w:p>
    <w:p w:rsidR="003E2DA8" w:rsidRDefault="001113E7">
      <w:pPr>
        <w:pStyle w:val="af7"/>
        <w:widowControl w:val="0"/>
        <w:tabs>
          <w:tab w:val="left" w:pos="1278"/>
        </w:tabs>
        <w:ind w:firstLine="567"/>
        <w:jc w:val="both"/>
      </w:pPr>
      <w:r>
        <w:rPr>
          <w:color w:val="000000"/>
          <w:lang w:bidi="ru-RU"/>
        </w:rPr>
        <w:t>98.  Основными задачами текущего контроля являются:</w:t>
      </w:r>
    </w:p>
    <w:p w:rsidR="003E2DA8" w:rsidRDefault="001113E7">
      <w:pPr>
        <w:pStyle w:val="af7"/>
        <w:widowControl w:val="0"/>
        <w:tabs>
          <w:tab w:val="left" w:pos="1052"/>
        </w:tabs>
        <w:ind w:firstLine="567"/>
        <w:jc w:val="both"/>
      </w:pPr>
      <w:r>
        <w:rPr>
          <w:color w:val="000000"/>
          <w:lang w:bidi="ru-RU"/>
        </w:rPr>
        <w:t>1) обеспечение своевременного и качественного предоставления муниципальной услуги;</w:t>
      </w:r>
    </w:p>
    <w:p w:rsidR="003E2DA8" w:rsidRDefault="001113E7">
      <w:pPr>
        <w:pStyle w:val="af7"/>
        <w:widowControl w:val="0"/>
        <w:tabs>
          <w:tab w:val="left" w:pos="1062"/>
        </w:tabs>
        <w:ind w:firstLine="567"/>
        <w:jc w:val="both"/>
      </w:pPr>
      <w:r>
        <w:rPr>
          <w:color w:val="000000"/>
          <w:lang w:bidi="ru-RU"/>
        </w:rPr>
        <w:t>2) выявление нарушений в сроках и качестве предоставления муниципальной услуги;</w:t>
      </w:r>
    </w:p>
    <w:p w:rsidR="003E2DA8" w:rsidRDefault="001113E7">
      <w:pPr>
        <w:pStyle w:val="af7"/>
        <w:widowControl w:val="0"/>
        <w:tabs>
          <w:tab w:val="left" w:pos="1052"/>
        </w:tabs>
        <w:ind w:firstLine="567"/>
        <w:jc w:val="both"/>
      </w:pPr>
      <w:r>
        <w:rPr>
          <w:color w:val="000000"/>
          <w:lang w:bidi="ru-RU"/>
        </w:rPr>
        <w:t>3) выявление и устранение причин и условий, способствующих ненадлежащему предоставлению муниципальной услуги;</w:t>
      </w:r>
    </w:p>
    <w:p w:rsidR="003E2DA8" w:rsidRDefault="001113E7">
      <w:pPr>
        <w:pStyle w:val="af7"/>
        <w:widowControl w:val="0"/>
        <w:tabs>
          <w:tab w:val="left" w:pos="1062"/>
        </w:tabs>
        <w:ind w:firstLine="567"/>
        <w:jc w:val="both"/>
      </w:pPr>
      <w:r>
        <w:rPr>
          <w:color w:val="000000"/>
          <w:lang w:bidi="ru-RU"/>
        </w:rPr>
        <w:t>4)  принятие мер по надлежащему предоставлению муниципальной услуги.</w:t>
      </w:r>
    </w:p>
    <w:p w:rsidR="003E2DA8" w:rsidRDefault="001113E7">
      <w:pPr>
        <w:pStyle w:val="af7"/>
        <w:widowControl w:val="0"/>
        <w:tabs>
          <w:tab w:val="left" w:pos="1278"/>
        </w:tabs>
        <w:ind w:firstLine="567"/>
        <w:jc w:val="both"/>
      </w:pPr>
      <w:r>
        <w:rPr>
          <w:color w:val="000000"/>
          <w:lang w:bidi="ru-RU"/>
        </w:rPr>
        <w:t>99. Текущий контроль осуществляется на постоянной основе.</w:t>
      </w:r>
    </w:p>
    <w:p w:rsidR="003E2DA8" w:rsidRDefault="003E2DA8">
      <w:pPr>
        <w:pStyle w:val="af7"/>
        <w:widowControl w:val="0"/>
        <w:ind w:firstLine="567"/>
        <w:jc w:val="center"/>
        <w:rPr>
          <w:color w:val="000000"/>
          <w:lang w:bidi="ru-RU"/>
        </w:rPr>
      </w:pPr>
    </w:p>
    <w:p w:rsidR="003E2DA8" w:rsidRDefault="001113E7">
      <w:pPr>
        <w:pStyle w:val="af7"/>
        <w:widowControl w:val="0"/>
        <w:ind w:firstLine="567"/>
        <w:jc w:val="center"/>
      </w:pPr>
      <w:r>
        <w:rPr>
          <w:color w:val="000000"/>
          <w:lang w:bidi="ru-RU"/>
        </w:rPr>
        <w:t xml:space="preserve">Глава 25.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>
        <w:rPr>
          <w:color w:val="000000"/>
          <w:lang w:bidi="ru-RU"/>
        </w:rPr>
        <w:t>контроля за</w:t>
      </w:r>
      <w:proofErr w:type="gramEnd"/>
      <w:r>
        <w:rPr>
          <w:color w:val="000000"/>
          <w:lang w:bidi="ru-RU"/>
        </w:rPr>
        <w:t xml:space="preserve"> полнотой и качеством предоставления муниципальной услуги</w:t>
      </w:r>
    </w:p>
    <w:p w:rsidR="003E2DA8" w:rsidRDefault="003E2DA8">
      <w:pPr>
        <w:pStyle w:val="af7"/>
        <w:widowControl w:val="0"/>
        <w:ind w:firstLine="567"/>
        <w:jc w:val="center"/>
        <w:rPr>
          <w:color w:val="000000"/>
          <w:lang w:bidi="ru-RU"/>
        </w:rPr>
      </w:pPr>
    </w:p>
    <w:p w:rsidR="003E2DA8" w:rsidRDefault="001113E7">
      <w:pPr>
        <w:ind w:firstLine="567"/>
        <w:jc w:val="both"/>
      </w:pPr>
      <w:r>
        <w:rPr>
          <w:kern w:val="2"/>
          <w:lang w:eastAsia="ko-KR"/>
        </w:rPr>
        <w:t xml:space="preserve">100. </w:t>
      </w:r>
      <w:proofErr w:type="gramStart"/>
      <w:r>
        <w:rPr>
          <w:kern w:val="2"/>
          <w:lang w:eastAsia="ko-KR"/>
        </w:rPr>
        <w:t>Контроль за</w:t>
      </w:r>
      <w:proofErr w:type="gramEnd"/>
      <w:r>
        <w:rPr>
          <w:kern w:val="2"/>
          <w:lang w:eastAsia="ko-KR"/>
        </w:rPr>
        <w:t xml:space="preserve"> полнотой и качеством предоставления должностными лицами </w:t>
      </w:r>
      <w:r>
        <w:rPr>
          <w:kern w:val="2"/>
        </w:rPr>
        <w:t>КУМИ</w:t>
      </w:r>
      <w:r>
        <w:rPr>
          <w:kern w:val="2"/>
          <w:lang w:eastAsia="ko-KR"/>
        </w:rPr>
        <w:t xml:space="preserve"> муниципальной услуги осуществляется в форме плановых и внеплановых проверок.</w:t>
      </w:r>
    </w:p>
    <w:p w:rsidR="003E2DA8" w:rsidRDefault="001113E7">
      <w:pPr>
        <w:tabs>
          <w:tab w:val="left" w:pos="1715"/>
        </w:tabs>
        <w:ind w:firstLine="567"/>
        <w:jc w:val="both"/>
      </w:pPr>
      <w:r>
        <w:rPr>
          <w:kern w:val="2"/>
        </w:rPr>
        <w:t>101. Плановые поверки осуществляются на основании планов работы КУМИ.</w:t>
      </w:r>
    </w:p>
    <w:p w:rsidR="003E2DA8" w:rsidRDefault="001113E7">
      <w:pPr>
        <w:tabs>
          <w:tab w:val="left" w:pos="1715"/>
        </w:tabs>
        <w:ind w:firstLine="567"/>
        <w:jc w:val="both"/>
      </w:pPr>
      <w:r>
        <w:rPr>
          <w:kern w:val="2"/>
        </w:rPr>
        <w:t>Внеплановые проверки осуществляются по решению главы администрации в связи с проверкой устранения ранее выявленных нарушений, а также в случае получения жалоб на действия (бездействие) должностных лиц КУМИ при предоставлении муниципальной услуги.</w:t>
      </w:r>
    </w:p>
    <w:p w:rsidR="003E2DA8" w:rsidRDefault="001113E7">
      <w:pPr>
        <w:tabs>
          <w:tab w:val="left" w:pos="1715"/>
        </w:tabs>
        <w:ind w:firstLine="567"/>
        <w:jc w:val="both"/>
      </w:pPr>
      <w:r>
        <w:rPr>
          <w:kern w:val="2"/>
        </w:rPr>
        <w:t xml:space="preserve">102. Контроль за полнотой и качеством предоставления должностными лицами КУМИ муниципальной услуги осуществляется комиссией по контролю за полнотой и качеством предоставления муниципальных услуг КУМИ, состав и порядок </w:t>
      </w:r>
      <w:proofErr w:type="gramStart"/>
      <w:r>
        <w:rPr>
          <w:kern w:val="2"/>
        </w:rPr>
        <w:t>деятельности</w:t>
      </w:r>
      <w:proofErr w:type="gramEnd"/>
      <w:r>
        <w:rPr>
          <w:kern w:val="2"/>
        </w:rPr>
        <w:t xml:space="preserve"> которой утверждается правовым актом администрации.</w:t>
      </w:r>
    </w:p>
    <w:p w:rsidR="003E2DA8" w:rsidRDefault="001113E7">
      <w:pPr>
        <w:tabs>
          <w:tab w:val="left" w:pos="1715"/>
        </w:tabs>
        <w:ind w:firstLine="567"/>
        <w:jc w:val="both"/>
      </w:pPr>
      <w:r>
        <w:rPr>
          <w:kern w:val="2"/>
        </w:rPr>
        <w:t>103. Срок проведения проверки и оформления акта проверки составляет 30 календарных дней со дня начала проверки. Днем начала проверки считается день принятия решения о назначении проверки.</w:t>
      </w:r>
    </w:p>
    <w:p w:rsidR="003E2DA8" w:rsidRDefault="001113E7">
      <w:pPr>
        <w:tabs>
          <w:tab w:val="left" w:pos="1715"/>
        </w:tabs>
        <w:ind w:firstLine="567"/>
        <w:jc w:val="both"/>
      </w:pPr>
      <w:r>
        <w:rPr>
          <w:color w:val="000000"/>
          <w:kern w:val="2"/>
          <w:lang w:bidi="ru-RU"/>
        </w:rPr>
        <w:t>В случае поступления жалобы на решения, действия (бездействие) должностных лиц КУМИ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жалобы. Срок проведения проверки и оформления акта проверки в указанном случае устанавливается в пределах сроков, определенных статьей 11.2</w:t>
      </w:r>
      <w:r w:rsidR="00DF1EF2">
        <w:rPr>
          <w:color w:val="000000"/>
          <w:kern w:val="2"/>
          <w:lang w:bidi="ru-RU"/>
        </w:rPr>
        <w:t xml:space="preserve"> Федерального закона от 27.07.</w:t>
      </w:r>
      <w:r>
        <w:rPr>
          <w:color w:val="000000"/>
          <w:kern w:val="2"/>
          <w:lang w:bidi="ru-RU"/>
        </w:rPr>
        <w:t>2010 № 210-ФЗ «Об организации предоставления государственных и муниципальных услуг».</w:t>
      </w:r>
    </w:p>
    <w:p w:rsidR="003E2DA8" w:rsidRDefault="003E2DA8">
      <w:pPr>
        <w:pStyle w:val="af7"/>
        <w:widowControl w:val="0"/>
        <w:tabs>
          <w:tab w:val="left" w:pos="1268"/>
        </w:tabs>
        <w:ind w:firstLine="567"/>
        <w:jc w:val="both"/>
        <w:rPr>
          <w:color w:val="000000"/>
          <w:lang w:bidi="ru-RU"/>
        </w:rPr>
      </w:pPr>
    </w:p>
    <w:p w:rsidR="003E2DA8" w:rsidRDefault="001113E7" w:rsidP="009906BE">
      <w:pPr>
        <w:pStyle w:val="af7"/>
        <w:widowControl w:val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Глава 26. Ответственность должностных лиц КУМИ, за решения и действие (бездействие), принимаемые (осуществляемые) ими в ходе предоставлении муниципальной услуги</w:t>
      </w:r>
    </w:p>
    <w:p w:rsidR="003E2DA8" w:rsidRDefault="003E2DA8">
      <w:pPr>
        <w:pStyle w:val="af7"/>
        <w:widowControl w:val="0"/>
        <w:ind w:firstLine="567"/>
        <w:jc w:val="both"/>
      </w:pPr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104. При выявлении нарушений прав заявителей в связи с исполнением настоящего Административного регламента, виновные в нарушении должностные лица КУМИ привлекаются к ответственности в соответствии с законодательством Российской Федерации.</w:t>
      </w:r>
    </w:p>
    <w:p w:rsidR="003E2DA8" w:rsidRDefault="003E2DA8">
      <w:pPr>
        <w:pStyle w:val="af7"/>
        <w:widowControl w:val="0"/>
        <w:tabs>
          <w:tab w:val="left" w:pos="1268"/>
        </w:tabs>
        <w:ind w:firstLine="567"/>
        <w:jc w:val="both"/>
      </w:pPr>
    </w:p>
    <w:p w:rsidR="003E2DA8" w:rsidRDefault="001113E7" w:rsidP="009906BE">
      <w:pPr>
        <w:pStyle w:val="af7"/>
        <w:widowControl w:val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Глава 27. Положения, характеризующие требования к порядку и формам </w:t>
      </w:r>
      <w:proofErr w:type="gramStart"/>
      <w:r>
        <w:rPr>
          <w:color w:val="000000"/>
          <w:lang w:bidi="ru-RU"/>
        </w:rPr>
        <w:t>контроля за</w:t>
      </w:r>
      <w:proofErr w:type="gramEnd"/>
      <w:r>
        <w:rPr>
          <w:color w:val="000000"/>
          <w:lang w:bidi="ru-RU"/>
        </w:rPr>
        <w:t xml:space="preserve"> предоставлением муниципальной услуги, в том числе со стороны граждан, их</w:t>
      </w:r>
      <w:r>
        <w:rPr>
          <w:color w:val="000000"/>
          <w:lang w:bidi="ru-RU"/>
        </w:rPr>
        <w:br/>
      </w:r>
      <w:r>
        <w:rPr>
          <w:color w:val="000000"/>
          <w:lang w:bidi="ru-RU"/>
        </w:rPr>
        <w:lastRenderedPageBreak/>
        <w:t>объединений и организаций</w:t>
      </w:r>
    </w:p>
    <w:p w:rsidR="003E2DA8" w:rsidRDefault="003E2DA8">
      <w:pPr>
        <w:pStyle w:val="af7"/>
        <w:widowControl w:val="0"/>
        <w:ind w:firstLine="567"/>
        <w:jc w:val="center"/>
      </w:pPr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r>
        <w:rPr>
          <w:color w:val="000000"/>
          <w:lang w:bidi="ru-RU"/>
        </w:rPr>
        <w:t xml:space="preserve">105. </w:t>
      </w:r>
      <w:proofErr w:type="gramStart"/>
      <w:r>
        <w:rPr>
          <w:color w:val="000000"/>
          <w:lang w:bidi="ru-RU"/>
        </w:rPr>
        <w:t>Контроль за</w:t>
      </w:r>
      <w:proofErr w:type="gramEnd"/>
      <w:r>
        <w:rPr>
          <w:color w:val="000000"/>
          <w:lang w:bidi="ru-RU"/>
        </w:rPr>
        <w:t xml:space="preserve"> предоставлением муниципальной услуги со стороны граждан, их объединений и организаций осуществляется путем информирования КУМИ о фактах: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>1) нарушения прав и законных интересов заявителей решением, действием (бездействием) КУМИ, его должностных лиц;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>2) 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3E2DA8" w:rsidRDefault="001113E7">
      <w:pPr>
        <w:pStyle w:val="af7"/>
        <w:widowControl w:val="0"/>
        <w:tabs>
          <w:tab w:val="left" w:pos="1052"/>
        </w:tabs>
        <w:ind w:firstLine="567"/>
        <w:jc w:val="both"/>
      </w:pPr>
      <w:r>
        <w:rPr>
          <w:color w:val="000000"/>
          <w:lang w:bidi="ru-RU"/>
        </w:rPr>
        <w:t>3) некорректного поведения должностных лиц КУМИ, нарушения правил служебной этики при предоставлении муниципальной услуги.</w:t>
      </w:r>
    </w:p>
    <w:p w:rsidR="003E2DA8" w:rsidRDefault="001113E7">
      <w:pPr>
        <w:pStyle w:val="af7"/>
        <w:widowControl w:val="0"/>
        <w:tabs>
          <w:tab w:val="left" w:pos="1052"/>
        </w:tabs>
        <w:ind w:firstLine="567"/>
        <w:jc w:val="both"/>
      </w:pPr>
      <w:r>
        <w:rPr>
          <w:color w:val="000000"/>
          <w:lang w:bidi="ru-RU"/>
        </w:rPr>
        <w:t>106. Информацию, указанную в пункте 105 настоящего Административного регламента, граждане, их объединения и организации могут сообщить устно по телефонам КУМИ, указанным на официальном сайте, письменно, подав обращение через организации почтовой связи в адрес КУМИ, или направить электронное обращение на адрес электронной почты.</w:t>
      </w:r>
    </w:p>
    <w:p w:rsidR="003E2DA8" w:rsidRDefault="001113E7">
      <w:pPr>
        <w:pStyle w:val="af7"/>
        <w:widowControl w:val="0"/>
        <w:tabs>
          <w:tab w:val="left" w:pos="1268"/>
        </w:tabs>
        <w:ind w:firstLine="567"/>
        <w:jc w:val="both"/>
      </w:pPr>
      <w:r>
        <w:rPr>
          <w:color w:val="000000"/>
          <w:lang w:bidi="ru-RU"/>
        </w:rPr>
        <w:t>107. Срок рассмотрения обращений со стороны граждан, их объединений и организа</w:t>
      </w:r>
      <w:r>
        <w:rPr>
          <w:color w:val="000000"/>
          <w:lang w:bidi="ru-RU"/>
        </w:rPr>
        <w:softHyphen/>
        <w:t>ций составляет 30 календарных дней с момента их регистрации.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>Днем регистрации обращения является день его поступления в КУМИ (до 16:00). При поступлении обращения после 16:00 его регистрация происходит следующим рабочим днем.</w:t>
      </w:r>
    </w:p>
    <w:p w:rsidR="003E2DA8" w:rsidRDefault="003E2DA8">
      <w:pPr>
        <w:pStyle w:val="af7"/>
        <w:widowControl w:val="0"/>
        <w:ind w:firstLine="567"/>
        <w:jc w:val="both"/>
      </w:pPr>
    </w:p>
    <w:p w:rsidR="003E2DA8" w:rsidRDefault="001113E7" w:rsidP="009906BE">
      <w:pPr>
        <w:pStyle w:val="af7"/>
        <w:widowControl w:val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Раздел </w:t>
      </w:r>
      <w:r>
        <w:rPr>
          <w:color w:val="000000"/>
          <w:lang w:val="en-US" w:eastAsia="en-US" w:bidi="en-US"/>
        </w:rPr>
        <w:t>V</w:t>
      </w:r>
      <w:r>
        <w:rPr>
          <w:color w:val="000000"/>
          <w:lang w:eastAsia="en-US" w:bidi="en-US"/>
        </w:rPr>
        <w:t xml:space="preserve">. </w:t>
      </w:r>
      <w:r>
        <w:rPr>
          <w:color w:val="000000"/>
          <w:lang w:bidi="ru-RU"/>
        </w:rPr>
        <w:t>Досудебный (внесудебный) порядок обжалования решений и действий (бездействия) КУМИ, а также его должностных лиц</w:t>
      </w:r>
    </w:p>
    <w:p w:rsidR="009906BE" w:rsidRDefault="009906BE" w:rsidP="009906BE">
      <w:pPr>
        <w:pStyle w:val="af7"/>
        <w:widowControl w:val="0"/>
        <w:jc w:val="center"/>
      </w:pPr>
    </w:p>
    <w:p w:rsidR="003E2DA8" w:rsidRDefault="001113E7" w:rsidP="009906BE">
      <w:pPr>
        <w:pStyle w:val="af7"/>
        <w:widowControl w:val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Глава 28. </w:t>
      </w:r>
      <w:proofErr w:type="gramStart"/>
      <w:r>
        <w:rPr>
          <w:color w:val="000000"/>
          <w:lang w:bidi="ru-RU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3E2DA8" w:rsidRDefault="003E2DA8">
      <w:pPr>
        <w:pStyle w:val="af7"/>
        <w:widowControl w:val="0"/>
        <w:ind w:firstLine="567"/>
        <w:jc w:val="both"/>
      </w:pPr>
    </w:p>
    <w:p w:rsidR="003E2DA8" w:rsidRDefault="00DF1EF2">
      <w:pPr>
        <w:pStyle w:val="af7"/>
        <w:widowControl w:val="0"/>
        <w:ind w:firstLine="567"/>
        <w:jc w:val="both"/>
      </w:pPr>
      <w:r>
        <w:rPr>
          <w:kern w:val="2"/>
        </w:rPr>
        <w:t xml:space="preserve">108. </w:t>
      </w:r>
      <w:r w:rsidR="001113E7">
        <w:t>Заявитель или его представитель вправе подать жалобу на решение и (или) действие (бездействие) органа, предоставляющего муниципальную услугу (</w:t>
      </w:r>
      <w:r w:rsidR="001113E7">
        <w:rPr>
          <w:kern w:val="2"/>
        </w:rPr>
        <w:t>КУМИ</w:t>
      </w:r>
      <w:r w:rsidR="001113E7">
        <w:t>), его руководителя, а также его должностных лиц, муниципальных служащих (далее – жалоба) одним из следующих способов: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kern w:val="2"/>
        </w:rPr>
        <w:t>1) путем личного обращения в КУМИ;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kern w:val="2"/>
        </w:rPr>
        <w:t>2) через организации почтовой связи;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kern w:val="2"/>
        </w:rPr>
        <w:t>3) через личный кабинет на Портале;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kern w:val="2"/>
        </w:rPr>
        <w:t>4) путем направления на официальный адрес электронной почты КУМИ;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kern w:val="2"/>
        </w:rPr>
        <w:t>109. Заявитель или его представитель может обратиться с жалобой, в том числе в следующих случаях: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kern w:val="2"/>
        </w:rPr>
        <w:t>1) нарушение срока регистрации заявления о предоставлении муниципальной услуги, комплексного запроса;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kern w:val="2"/>
        </w:rPr>
        <w:t>2) нарушение срока предоставления муниципальной услуги;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kern w:val="2"/>
        </w:rPr>
        <w:t>3) требование у заявителя или его представителя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Иркутской области, нормативными правовыми актами Усть-Илимского муниципального округа для предоставления муниципальной услуги;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kern w:val="2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Иркутской области, нормативными правовыми актами Усть-И</w:t>
      </w:r>
      <w:r w:rsidR="00DF1EF2">
        <w:rPr>
          <w:kern w:val="2"/>
        </w:rPr>
        <w:t xml:space="preserve">лимского муниципального округа </w:t>
      </w:r>
      <w:r>
        <w:rPr>
          <w:kern w:val="2"/>
        </w:rPr>
        <w:t>для предоставления муниципальной услуги, у заявителя или его представителя;</w:t>
      </w:r>
    </w:p>
    <w:p w:rsidR="003E2DA8" w:rsidRDefault="001113E7">
      <w:pPr>
        <w:pStyle w:val="af7"/>
        <w:widowControl w:val="0"/>
        <w:ind w:firstLine="567"/>
        <w:jc w:val="both"/>
      </w:pPr>
      <w:proofErr w:type="gramStart"/>
      <w:r>
        <w:rPr>
          <w:kern w:val="2"/>
        </w:rPr>
        <w:t xml:space="preserve">5) отказ в предоставлении муниципальной услуги, </w:t>
      </w:r>
      <w:r>
        <w:t xml:space="preserve">если основания отказа не </w:t>
      </w:r>
      <w:r>
        <w:lastRenderedPageBreak/>
        <w:t xml:space="preserve">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 </w:t>
      </w:r>
      <w:r>
        <w:rPr>
          <w:kern w:val="2"/>
        </w:rPr>
        <w:t>Усть-Илимского муниципального округа</w:t>
      </w:r>
      <w:r>
        <w:t>;</w:t>
      </w:r>
      <w:proofErr w:type="gramEnd"/>
    </w:p>
    <w:p w:rsidR="003E2DA8" w:rsidRDefault="001113E7">
      <w:pPr>
        <w:pStyle w:val="af7"/>
        <w:widowControl w:val="0"/>
        <w:tabs>
          <w:tab w:val="left" w:pos="150"/>
        </w:tabs>
        <w:ind w:firstLine="567"/>
        <w:jc w:val="both"/>
      </w:pPr>
      <w:r>
        <w:rPr>
          <w:kern w:val="2"/>
        </w:rPr>
        <w:t>6) затребование платы, не предусмотренной нормативными правовыми актами Российской Федерации, нормативными правовыми актами Иркутской области, нормативными правовыми актами Усть-Илимского муниципального округа;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kern w:val="2"/>
          <w:lang w:bidi="ru-RU"/>
        </w:rPr>
        <w:t>7) отказ КУМИ, должностного лица КУМИ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E2DA8" w:rsidRDefault="001113E7">
      <w:pPr>
        <w:ind w:firstLine="567"/>
        <w:jc w:val="both"/>
      </w:pPr>
      <w:r>
        <w:rPr>
          <w:kern w:val="2"/>
        </w:rPr>
        <w:t>8) нарушение срока или порядка выдачи документов по результатам предоставления муниципальной услуги;</w:t>
      </w:r>
    </w:p>
    <w:p w:rsidR="003E2DA8" w:rsidRDefault="001113E7">
      <w:pPr>
        <w:ind w:firstLine="567"/>
        <w:jc w:val="both"/>
      </w:pPr>
      <w:proofErr w:type="gramStart"/>
      <w:r>
        <w:rPr>
          <w:kern w:val="2"/>
        </w:rPr>
        <w:t xml:space="preserve">9) приостановление предоставления муниципальной услуги, </w:t>
      </w:r>
      <w:r>
        <w:t xml:space="preserve"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 </w:t>
      </w:r>
      <w:r>
        <w:rPr>
          <w:kern w:val="2"/>
        </w:rPr>
        <w:t>Усть-Илимского муниципального округа</w:t>
      </w:r>
      <w:r>
        <w:t>;</w:t>
      </w:r>
      <w:proofErr w:type="gramEnd"/>
    </w:p>
    <w:p w:rsidR="003E2DA8" w:rsidRDefault="001113E7">
      <w:pPr>
        <w:ind w:firstLine="567"/>
        <w:jc w:val="both"/>
      </w:pPr>
      <w:r>
        <w:rPr>
          <w:kern w:val="2"/>
        </w:rPr>
        <w:t xml:space="preserve">10) требование у заявителя или его представителя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Федерального закона от </w:t>
      </w:r>
      <w:r w:rsidR="00DF1EF2">
        <w:rPr>
          <w:color w:val="000000"/>
          <w:kern w:val="2"/>
          <w:lang w:bidi="ru-RU"/>
        </w:rPr>
        <w:t xml:space="preserve">27.07.2010 </w:t>
      </w:r>
      <w:r>
        <w:rPr>
          <w:kern w:val="2"/>
        </w:rPr>
        <w:t>№ 210</w:t>
      </w:r>
      <w:r>
        <w:rPr>
          <w:kern w:val="2"/>
        </w:rPr>
        <w:noBreakHyphen/>
        <w:t>ФЗ «Об организации предоставления государственных и муниципальных услуг».</w:t>
      </w:r>
    </w:p>
    <w:p w:rsidR="003E2DA8" w:rsidRDefault="001113E7">
      <w:pPr>
        <w:ind w:firstLine="567"/>
        <w:jc w:val="both"/>
      </w:pPr>
      <w:r>
        <w:rPr>
          <w:color w:val="000000"/>
          <w:kern w:val="2"/>
          <w:lang w:bidi="ru-RU"/>
        </w:rPr>
        <w:t xml:space="preserve">110. Рассмотрение жалобы осуществляется в порядке и сроки, установленные статьей 11.2 Федерального закона от </w:t>
      </w:r>
      <w:r w:rsidR="00DF1EF2">
        <w:rPr>
          <w:color w:val="000000"/>
          <w:kern w:val="2"/>
          <w:lang w:bidi="ru-RU"/>
        </w:rPr>
        <w:t xml:space="preserve">27.07.2010 </w:t>
      </w:r>
      <w:r>
        <w:rPr>
          <w:color w:val="000000"/>
          <w:kern w:val="2"/>
          <w:lang w:bidi="ru-RU"/>
        </w:rPr>
        <w:t>№ 210</w:t>
      </w:r>
      <w:r>
        <w:rPr>
          <w:color w:val="000000"/>
          <w:kern w:val="2"/>
          <w:lang w:bidi="ru-RU"/>
        </w:rPr>
        <w:noBreakHyphen/>
        <w:t>ФЗ «Об организации предоставления государственных и муниципальных услуг».</w:t>
      </w:r>
    </w:p>
    <w:p w:rsidR="003E2DA8" w:rsidRDefault="003E2DA8">
      <w:pPr>
        <w:ind w:firstLine="567"/>
        <w:jc w:val="both"/>
        <w:rPr>
          <w:color w:val="000000"/>
          <w:kern w:val="2"/>
          <w:lang w:bidi="ru-RU"/>
        </w:rPr>
      </w:pPr>
    </w:p>
    <w:p w:rsidR="003E2DA8" w:rsidRDefault="001113E7" w:rsidP="009906BE">
      <w:pPr>
        <w:pStyle w:val="af7"/>
        <w:widowControl w:val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Глава 29. Органы государственной власти, о</w:t>
      </w:r>
      <w:r w:rsidR="00DF1EF2">
        <w:rPr>
          <w:color w:val="000000"/>
          <w:lang w:bidi="ru-RU"/>
        </w:rPr>
        <w:t xml:space="preserve">рганы местного самоуправления, </w:t>
      </w:r>
      <w:r>
        <w:rPr>
          <w:color w:val="000000"/>
          <w:lang w:bidi="ru-RU"/>
        </w:rPr>
        <w:t>организации и уполномоченные на рассмотрение жалобы лица, которым может быть</w:t>
      </w:r>
      <w:r w:rsidR="00DF1EF2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направлена жалоба заявителя или его представителя в досудебном (внесудебном) порядке</w:t>
      </w:r>
    </w:p>
    <w:p w:rsidR="003E2DA8" w:rsidRDefault="003E2DA8">
      <w:pPr>
        <w:pStyle w:val="af7"/>
        <w:widowControl w:val="0"/>
        <w:ind w:firstLine="567"/>
        <w:jc w:val="center"/>
      </w:pPr>
    </w:p>
    <w:p w:rsidR="003E2DA8" w:rsidRDefault="001113E7">
      <w:pPr>
        <w:pStyle w:val="af7"/>
        <w:widowControl w:val="0"/>
        <w:ind w:firstLine="567"/>
        <w:jc w:val="both"/>
      </w:pPr>
      <w:r>
        <w:rPr>
          <w:kern w:val="2"/>
        </w:rPr>
        <w:t>111. Жалобы на решения и действия (бездействие) председателя КУМИ подаются главе администрации.</w:t>
      </w:r>
    </w:p>
    <w:p w:rsidR="003E2DA8" w:rsidRDefault="001113E7">
      <w:pPr>
        <w:pStyle w:val="af7"/>
        <w:widowControl w:val="0"/>
        <w:tabs>
          <w:tab w:val="left" w:pos="0"/>
        </w:tabs>
        <w:ind w:firstLine="567"/>
        <w:jc w:val="both"/>
        <w:rPr>
          <w:color w:val="000000"/>
          <w:kern w:val="2"/>
          <w:lang w:bidi="ru-RU"/>
        </w:rPr>
      </w:pPr>
      <w:r>
        <w:rPr>
          <w:color w:val="000000"/>
          <w:kern w:val="2"/>
          <w:lang w:bidi="ru-RU"/>
        </w:rPr>
        <w:t>112. Жалобы на решения и действия (бездействие) должностных лиц и муниципальных служащих КУМИ подаются председателю КУМИ.</w:t>
      </w:r>
    </w:p>
    <w:p w:rsidR="003E2DA8" w:rsidRDefault="003E2DA8">
      <w:pPr>
        <w:pStyle w:val="af7"/>
        <w:widowControl w:val="0"/>
        <w:tabs>
          <w:tab w:val="left" w:pos="0"/>
        </w:tabs>
        <w:ind w:firstLine="567"/>
        <w:jc w:val="both"/>
      </w:pPr>
    </w:p>
    <w:p w:rsidR="003E2DA8" w:rsidRDefault="001113E7" w:rsidP="009906BE">
      <w:pPr>
        <w:pStyle w:val="af7"/>
        <w:widowControl w:val="0"/>
        <w:jc w:val="center"/>
      </w:pPr>
      <w:r>
        <w:rPr>
          <w:color w:val="000000"/>
          <w:lang w:bidi="ru-RU"/>
        </w:rPr>
        <w:t xml:space="preserve">Глава 30. Способы информирования заявителей или их представителей о порядке подачи и рассмотрения жалобы, в том числе с </w:t>
      </w:r>
      <w:r w:rsidR="00DF1EF2">
        <w:rPr>
          <w:color w:val="000000"/>
          <w:lang w:bidi="ru-RU"/>
        </w:rPr>
        <w:t xml:space="preserve">использованием единого портала </w:t>
      </w:r>
      <w:r>
        <w:rPr>
          <w:color w:val="000000"/>
          <w:lang w:bidi="ru-RU"/>
        </w:rPr>
        <w:t>государственных и муниципальных услуг (функций)</w:t>
      </w:r>
    </w:p>
    <w:p w:rsidR="003E2DA8" w:rsidRDefault="003E2DA8">
      <w:pPr>
        <w:pStyle w:val="af7"/>
        <w:widowControl w:val="0"/>
        <w:ind w:firstLine="567"/>
        <w:rPr>
          <w:color w:val="000000"/>
          <w:lang w:bidi="ru-RU"/>
        </w:rPr>
      </w:pPr>
    </w:p>
    <w:p w:rsidR="003E2DA8" w:rsidRDefault="001113E7">
      <w:pPr>
        <w:pStyle w:val="af7"/>
        <w:widowControl w:val="0"/>
        <w:tabs>
          <w:tab w:val="left" w:pos="1281"/>
        </w:tabs>
        <w:ind w:firstLine="567"/>
        <w:jc w:val="both"/>
      </w:pPr>
      <w:r>
        <w:rPr>
          <w:color w:val="000000"/>
          <w:lang w:bidi="ru-RU"/>
        </w:rPr>
        <w:t>113. Информацию о порядке подачи и рассмотрения жалобы заявитель и его представитель могут получить: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>1) на информационных стендах, расположенных в помещениях, занимаемых КУМИ;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>2) на официальном сайте администрации;</w:t>
      </w:r>
    </w:p>
    <w:p w:rsidR="003E2DA8" w:rsidRDefault="001113E7">
      <w:pPr>
        <w:pStyle w:val="af7"/>
        <w:widowControl w:val="0"/>
        <w:tabs>
          <w:tab w:val="left" w:pos="1074"/>
        </w:tabs>
        <w:ind w:firstLine="567"/>
        <w:jc w:val="both"/>
      </w:pPr>
      <w:r>
        <w:rPr>
          <w:color w:val="000000"/>
          <w:lang w:bidi="ru-RU"/>
        </w:rPr>
        <w:t>3) на Портале;</w:t>
      </w:r>
    </w:p>
    <w:p w:rsidR="003E2DA8" w:rsidRDefault="001113E7">
      <w:pPr>
        <w:pStyle w:val="af7"/>
        <w:widowControl w:val="0"/>
        <w:tabs>
          <w:tab w:val="left" w:pos="1074"/>
        </w:tabs>
        <w:ind w:firstLine="567"/>
        <w:jc w:val="both"/>
      </w:pPr>
      <w:r>
        <w:rPr>
          <w:color w:val="000000"/>
          <w:lang w:bidi="ru-RU"/>
        </w:rPr>
        <w:t>4) лично у должностного лица КУМИ;</w:t>
      </w:r>
    </w:p>
    <w:p w:rsidR="003E2DA8" w:rsidRDefault="001113E7">
      <w:pPr>
        <w:pStyle w:val="af7"/>
        <w:widowControl w:val="0"/>
        <w:tabs>
          <w:tab w:val="left" w:pos="1065"/>
        </w:tabs>
        <w:ind w:firstLine="567"/>
        <w:jc w:val="both"/>
      </w:pPr>
      <w:r>
        <w:rPr>
          <w:color w:val="000000"/>
          <w:lang w:bidi="ru-RU"/>
        </w:rPr>
        <w:t>5) путем обращения заявителя или его представителя в КУМИ с использованием средств телефонной связи;</w:t>
      </w:r>
    </w:p>
    <w:p w:rsidR="003E2DA8" w:rsidRDefault="001113E7">
      <w:pPr>
        <w:pStyle w:val="af7"/>
        <w:widowControl w:val="0"/>
        <w:tabs>
          <w:tab w:val="left" w:pos="1065"/>
        </w:tabs>
        <w:ind w:firstLine="567"/>
        <w:jc w:val="both"/>
      </w:pPr>
      <w:r>
        <w:rPr>
          <w:color w:val="000000"/>
          <w:lang w:bidi="ru-RU"/>
        </w:rPr>
        <w:t>6) путем обращения заявителя или его представителя через организации почтовой связи в КУМИ;</w:t>
      </w:r>
    </w:p>
    <w:p w:rsidR="003E2DA8" w:rsidRDefault="001113E7">
      <w:pPr>
        <w:pStyle w:val="af7"/>
        <w:widowControl w:val="0"/>
        <w:tabs>
          <w:tab w:val="left" w:pos="1074"/>
        </w:tabs>
        <w:ind w:firstLine="567"/>
        <w:jc w:val="both"/>
      </w:pPr>
      <w:r>
        <w:rPr>
          <w:color w:val="000000"/>
          <w:lang w:bidi="ru-RU"/>
        </w:rPr>
        <w:t>7) по электронной почте КУМИ.</w:t>
      </w:r>
    </w:p>
    <w:p w:rsidR="003E2DA8" w:rsidRDefault="003E2DA8">
      <w:pPr>
        <w:pStyle w:val="af7"/>
        <w:widowControl w:val="0"/>
        <w:tabs>
          <w:tab w:val="left" w:pos="1281"/>
        </w:tabs>
        <w:ind w:firstLine="567"/>
        <w:jc w:val="both"/>
        <w:rPr>
          <w:color w:val="000000"/>
          <w:lang w:bidi="ru-RU"/>
        </w:rPr>
      </w:pPr>
    </w:p>
    <w:p w:rsidR="003E2DA8" w:rsidRDefault="001113E7" w:rsidP="009906BE">
      <w:pPr>
        <w:pStyle w:val="af7"/>
        <w:widowControl w:val="0"/>
        <w:jc w:val="center"/>
      </w:pPr>
      <w:r>
        <w:rPr>
          <w:color w:val="000000"/>
          <w:lang w:bidi="ru-RU"/>
        </w:rPr>
        <w:lastRenderedPageBreak/>
        <w:t>Глава 31. Перечень нормативных правовы</w:t>
      </w:r>
      <w:r w:rsidR="00DF1EF2">
        <w:rPr>
          <w:color w:val="000000"/>
          <w:lang w:bidi="ru-RU"/>
        </w:rPr>
        <w:t xml:space="preserve">х актов, регулирующих порядок </w:t>
      </w:r>
    </w:p>
    <w:p w:rsidR="003E2DA8" w:rsidRDefault="001113E7" w:rsidP="009906BE">
      <w:pPr>
        <w:pStyle w:val="af7"/>
        <w:widowControl w:val="0"/>
        <w:jc w:val="center"/>
      </w:pPr>
      <w:r>
        <w:rPr>
          <w:color w:val="000000"/>
          <w:lang w:bidi="ru-RU"/>
        </w:rPr>
        <w:t>досудебного (внесудебного) обжалования решений и действий (бездействия) КУМИ, а также его должностных лиц</w:t>
      </w:r>
    </w:p>
    <w:p w:rsidR="003E2DA8" w:rsidRDefault="003E2DA8">
      <w:pPr>
        <w:pStyle w:val="af7"/>
        <w:widowControl w:val="0"/>
        <w:ind w:firstLine="567"/>
        <w:jc w:val="center"/>
        <w:rPr>
          <w:color w:val="000000"/>
          <w:lang w:bidi="ru-RU"/>
        </w:rPr>
      </w:pPr>
    </w:p>
    <w:p w:rsidR="003E2DA8" w:rsidRDefault="001113E7">
      <w:pPr>
        <w:pStyle w:val="af7"/>
        <w:widowControl w:val="0"/>
        <w:tabs>
          <w:tab w:val="left" w:pos="1281"/>
        </w:tabs>
        <w:ind w:firstLine="567"/>
        <w:jc w:val="both"/>
      </w:pPr>
      <w:r>
        <w:rPr>
          <w:color w:val="000000"/>
          <w:lang w:bidi="ru-RU"/>
        </w:rPr>
        <w:t xml:space="preserve">114. </w:t>
      </w:r>
      <w:proofErr w:type="gramStart"/>
      <w:r>
        <w:rPr>
          <w:color w:val="000000"/>
          <w:kern w:val="2"/>
          <w:lang w:bidi="ru-RU"/>
        </w:rPr>
        <w:t xml:space="preserve">Нормативные правовые акты, регулирующие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 - Федеральный закон от </w:t>
      </w:r>
      <w:r w:rsidR="002F7FDE">
        <w:rPr>
          <w:color w:val="000000"/>
          <w:kern w:val="2"/>
          <w:lang w:bidi="ru-RU"/>
        </w:rPr>
        <w:t xml:space="preserve">27.07.2010 </w:t>
      </w:r>
      <w:r>
        <w:rPr>
          <w:color w:val="000000"/>
          <w:kern w:val="2"/>
          <w:lang w:bidi="ru-RU"/>
        </w:rPr>
        <w:t>№ 210-ФЗ «Об организации предоставления государственных и муниципальных услуг».</w:t>
      </w:r>
      <w:proofErr w:type="gramEnd"/>
    </w:p>
    <w:p w:rsidR="003E2DA8" w:rsidRDefault="001113E7">
      <w:pPr>
        <w:pStyle w:val="af7"/>
        <w:widowControl w:val="0"/>
        <w:tabs>
          <w:tab w:val="left" w:pos="1281"/>
        </w:tabs>
        <w:ind w:firstLine="567"/>
        <w:jc w:val="both"/>
      </w:pPr>
      <w:r>
        <w:rPr>
          <w:color w:val="000000"/>
          <w:lang w:bidi="ru-RU"/>
        </w:rPr>
        <w:t>115. Информация, содержащаяся в настоящем разделе, подлежит размещению на Портале.</w:t>
      </w:r>
      <w:r w:rsidR="00C40B1C">
        <w:rPr>
          <w:noProof/>
        </w:rPr>
        <w:pict>
          <v:rect id="Shape 20" o:spid="_x0000_s1026" style="position:absolute;left:0;text-align:left;margin-left:393.35pt;margin-top:1pt;width:83.55pt;height:16.1pt;z-index:12;visibility:visible;mso-wrap-distance-right:8.9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" o:allowincell="f" filled="f" stroked="f" strokeweight="0">
            <v:textbox inset="0,0,0,0">
              <w:txbxContent>
                <w:p w:rsidR="001113E7" w:rsidRDefault="001113E7">
                  <w:pPr>
                    <w:pStyle w:val="af7"/>
                    <w:widowControl w:val="0"/>
                    <w:rPr>
                      <w:b/>
                      <w:bCs/>
                      <w:color w:val="000000"/>
                      <w:lang w:bidi="ru-RU"/>
                    </w:rPr>
                  </w:pPr>
                </w:p>
              </w:txbxContent>
            </v:textbox>
            <w10:wrap type="square" side="left" anchorx="margin"/>
          </v:rect>
        </w:pict>
      </w:r>
    </w:p>
    <w:p w:rsidR="003E2DA8" w:rsidRDefault="003E2DA8">
      <w:pPr>
        <w:pStyle w:val="af7"/>
        <w:widowControl w:val="0"/>
        <w:tabs>
          <w:tab w:val="left" w:pos="1281"/>
        </w:tabs>
        <w:ind w:firstLine="567"/>
        <w:jc w:val="both"/>
        <w:rPr>
          <w:color w:val="000000"/>
          <w:lang w:bidi="ru-RU"/>
        </w:rPr>
      </w:pPr>
    </w:p>
    <w:p w:rsidR="003E2DA8" w:rsidRDefault="003E2DA8">
      <w:pPr>
        <w:pStyle w:val="af7"/>
        <w:widowControl w:val="0"/>
        <w:tabs>
          <w:tab w:val="left" w:pos="1281"/>
        </w:tabs>
        <w:ind w:firstLine="567"/>
        <w:jc w:val="both"/>
        <w:rPr>
          <w:color w:val="000000"/>
          <w:lang w:bidi="ru-RU"/>
        </w:rPr>
      </w:pPr>
    </w:p>
    <w:p w:rsidR="003E2DA8" w:rsidRDefault="003E2DA8">
      <w:pPr>
        <w:pStyle w:val="af7"/>
        <w:widowControl w:val="0"/>
        <w:tabs>
          <w:tab w:val="left" w:pos="1281"/>
        </w:tabs>
        <w:ind w:firstLine="567"/>
        <w:jc w:val="both"/>
        <w:rPr>
          <w:color w:val="000000"/>
          <w:lang w:bidi="ru-RU"/>
        </w:rPr>
      </w:pPr>
    </w:p>
    <w:p w:rsidR="003E2DA8" w:rsidRDefault="003E2DA8">
      <w:pPr>
        <w:pStyle w:val="af7"/>
        <w:widowControl w:val="0"/>
        <w:tabs>
          <w:tab w:val="left" w:pos="1281"/>
        </w:tabs>
        <w:ind w:firstLine="567"/>
        <w:jc w:val="both"/>
        <w:rPr>
          <w:color w:val="000000"/>
          <w:lang w:bidi="ru-RU"/>
        </w:rPr>
      </w:pPr>
    </w:p>
    <w:p w:rsidR="003E2DA8" w:rsidRDefault="003E2DA8">
      <w:pPr>
        <w:pStyle w:val="af7"/>
        <w:widowControl w:val="0"/>
        <w:tabs>
          <w:tab w:val="left" w:pos="1281"/>
        </w:tabs>
        <w:ind w:firstLine="567"/>
        <w:jc w:val="both"/>
        <w:rPr>
          <w:color w:val="000000"/>
          <w:lang w:bidi="ru-RU"/>
        </w:rPr>
      </w:pPr>
    </w:p>
    <w:p w:rsidR="003E2DA8" w:rsidRDefault="003E2DA8">
      <w:pPr>
        <w:pStyle w:val="af7"/>
        <w:widowControl w:val="0"/>
        <w:tabs>
          <w:tab w:val="left" w:pos="1281"/>
        </w:tabs>
        <w:ind w:firstLine="567"/>
        <w:jc w:val="both"/>
        <w:rPr>
          <w:color w:val="000000"/>
          <w:lang w:bidi="ru-RU"/>
        </w:rPr>
      </w:pPr>
    </w:p>
    <w:p w:rsidR="003E2DA8" w:rsidRDefault="003E2DA8">
      <w:pPr>
        <w:pStyle w:val="af7"/>
        <w:widowControl w:val="0"/>
        <w:tabs>
          <w:tab w:val="left" w:pos="1281"/>
        </w:tabs>
        <w:ind w:firstLine="567"/>
        <w:jc w:val="both"/>
        <w:rPr>
          <w:color w:val="000000"/>
          <w:lang w:bidi="ru-RU"/>
        </w:rPr>
      </w:pPr>
    </w:p>
    <w:p w:rsidR="003E2DA8" w:rsidRDefault="003E2DA8">
      <w:pPr>
        <w:pStyle w:val="af7"/>
        <w:widowControl w:val="0"/>
        <w:tabs>
          <w:tab w:val="left" w:pos="1281"/>
        </w:tabs>
        <w:ind w:firstLine="567"/>
        <w:jc w:val="both"/>
        <w:rPr>
          <w:color w:val="000000"/>
          <w:lang w:bidi="ru-RU"/>
        </w:rPr>
      </w:pPr>
    </w:p>
    <w:p w:rsidR="003E2DA8" w:rsidRDefault="003E2DA8">
      <w:pPr>
        <w:pStyle w:val="af7"/>
        <w:widowControl w:val="0"/>
        <w:tabs>
          <w:tab w:val="left" w:pos="1281"/>
        </w:tabs>
        <w:ind w:firstLine="567"/>
        <w:jc w:val="both"/>
        <w:rPr>
          <w:color w:val="000000"/>
          <w:lang w:bidi="ru-RU"/>
        </w:rPr>
      </w:pPr>
    </w:p>
    <w:p w:rsidR="003E2DA8" w:rsidRDefault="003E2DA8">
      <w:pPr>
        <w:pStyle w:val="af7"/>
        <w:widowControl w:val="0"/>
        <w:tabs>
          <w:tab w:val="left" w:pos="1281"/>
        </w:tabs>
        <w:ind w:firstLine="567"/>
        <w:jc w:val="both"/>
        <w:rPr>
          <w:color w:val="000000"/>
          <w:lang w:bidi="ru-RU"/>
        </w:rPr>
      </w:pPr>
    </w:p>
    <w:p w:rsidR="003E2DA8" w:rsidRDefault="001113E7">
      <w:pPr>
        <w:pStyle w:val="af7"/>
        <w:widowControl w:val="0"/>
        <w:tabs>
          <w:tab w:val="left" w:pos="1281"/>
        </w:tabs>
        <w:ind w:firstLine="567"/>
        <w:jc w:val="both"/>
      </w:pPr>
      <w:r>
        <w:rPr>
          <w:color w:val="000000"/>
          <w:lang w:bidi="ru-RU"/>
        </w:rPr>
        <w:t xml:space="preserve">                                                             Приложение </w:t>
      </w:r>
      <w:proofErr w:type="gramStart"/>
      <w:r>
        <w:rPr>
          <w:color w:val="000000"/>
          <w:lang w:bidi="ru-RU"/>
        </w:rPr>
        <w:t>к</w:t>
      </w:r>
      <w:proofErr w:type="gramEnd"/>
    </w:p>
    <w:p w:rsidR="003E2DA8" w:rsidRDefault="001113E7">
      <w:pPr>
        <w:pStyle w:val="23"/>
        <w:shd w:val="clear" w:color="auto" w:fill="auto"/>
        <w:ind w:left="4248"/>
        <w:jc w:val="both"/>
      </w:pPr>
      <w:r>
        <w:rPr>
          <w:color w:val="000000"/>
          <w:sz w:val="24"/>
          <w:szCs w:val="24"/>
          <w:lang w:bidi="ru-RU"/>
        </w:rPr>
        <w:t>административному регламенту предоставления муниципальной услуги «Выдача решения о согласовании архитектурно-градостроительного облика объекта капитального строительства на территории Усть-Илимского муниципального округа»</w:t>
      </w:r>
    </w:p>
    <w:p w:rsidR="003E2DA8" w:rsidRDefault="001113E7">
      <w:pPr>
        <w:pStyle w:val="23"/>
        <w:shd w:val="clear" w:color="auto" w:fill="auto"/>
        <w:ind w:left="4248"/>
        <w:jc w:val="both"/>
      </w:pPr>
      <w:r>
        <w:rPr>
          <w:color w:val="000000"/>
          <w:sz w:val="24"/>
          <w:szCs w:val="24"/>
          <w:lang w:bidi="ru-RU"/>
        </w:rPr>
        <w:t>Председателю Комитета по управлению муниципальным имуществом Администрации Усть-Илимского муниципального округа</w:t>
      </w:r>
    </w:p>
    <w:p w:rsidR="003E2DA8" w:rsidRDefault="003E2DA8">
      <w:pPr>
        <w:pStyle w:val="af7"/>
        <w:widowControl w:val="0"/>
        <w:jc w:val="center"/>
        <w:rPr>
          <w:color w:val="000000"/>
          <w:lang w:bidi="ru-RU"/>
        </w:rPr>
      </w:pPr>
    </w:p>
    <w:p w:rsidR="003E2DA8" w:rsidRDefault="001113E7">
      <w:pPr>
        <w:pStyle w:val="af7"/>
        <w:widowControl w:val="0"/>
        <w:jc w:val="center"/>
      </w:pPr>
      <w:r>
        <w:rPr>
          <w:color w:val="000000"/>
          <w:lang w:bidi="ru-RU"/>
        </w:rPr>
        <w:t>ЗАЯВЛЕНИЕ</w:t>
      </w:r>
    </w:p>
    <w:p w:rsidR="003E2DA8" w:rsidRDefault="001113E7">
      <w:pPr>
        <w:pStyle w:val="af7"/>
        <w:widowControl w:val="0"/>
        <w:jc w:val="center"/>
      </w:pPr>
      <w:r>
        <w:rPr>
          <w:color w:val="000000"/>
          <w:lang w:bidi="ru-RU"/>
        </w:rPr>
        <w:t>О согласовании архитектурно-градостроительного облика объекта капитального         строительства</w:t>
      </w:r>
    </w:p>
    <w:p w:rsidR="003E2DA8" w:rsidRDefault="001113E7">
      <w:pPr>
        <w:pStyle w:val="af7"/>
        <w:widowControl w:val="0"/>
        <w:tabs>
          <w:tab w:val="left" w:leader="underscore" w:pos="8860"/>
        </w:tabs>
      </w:pPr>
      <w:r>
        <w:rPr>
          <w:color w:val="000000"/>
          <w:u w:val="single"/>
          <w:lang w:bidi="ru-RU"/>
        </w:rPr>
        <w:t xml:space="preserve">От </w:t>
      </w:r>
      <w:r>
        <w:rPr>
          <w:color w:val="000000"/>
          <w:u w:val="single"/>
          <w:lang w:bidi="ru-RU"/>
        </w:rPr>
        <w:tab/>
      </w:r>
    </w:p>
    <w:p w:rsidR="003E2DA8" w:rsidRDefault="001113E7">
      <w:pPr>
        <w:pStyle w:val="4"/>
        <w:shd w:val="clear" w:color="auto" w:fill="auto"/>
        <w:jc w:val="both"/>
      </w:pPr>
      <w:r>
        <w:rPr>
          <w:color w:val="000000"/>
          <w:lang w:bidi="ru-RU"/>
        </w:rPr>
        <w:t>(ФИО, полное наименование организации с указанием организационно-правовой формы юридического лица)</w:t>
      </w:r>
    </w:p>
    <w:p w:rsidR="003E2DA8" w:rsidRDefault="001113E7">
      <w:pPr>
        <w:pStyle w:val="af7"/>
        <w:widowControl w:val="0"/>
        <w:tabs>
          <w:tab w:val="left" w:leader="underscore" w:pos="2760"/>
          <w:tab w:val="left" w:leader="underscore" w:pos="6101"/>
        </w:tabs>
        <w:jc w:val="both"/>
      </w:pPr>
      <w:r>
        <w:rPr>
          <w:color w:val="000000"/>
          <w:lang w:bidi="ru-RU"/>
        </w:rPr>
        <w:tab/>
        <w:t xml:space="preserve"> ИНН</w:t>
      </w:r>
      <w:r>
        <w:rPr>
          <w:color w:val="000000"/>
          <w:lang w:bidi="ru-RU"/>
        </w:rPr>
        <w:tab/>
        <w:t xml:space="preserve"> ОГРН</w:t>
      </w:r>
    </w:p>
    <w:p w:rsidR="003E2DA8" w:rsidRDefault="001113E7">
      <w:pPr>
        <w:pStyle w:val="af7"/>
        <w:widowControl w:val="0"/>
        <w:pBdr>
          <w:bottom w:val="single" w:sz="4" w:space="0" w:color="000000"/>
        </w:pBdr>
        <w:tabs>
          <w:tab w:val="left" w:leader="underscore" w:pos="8638"/>
        </w:tabs>
        <w:jc w:val="both"/>
      </w:pPr>
      <w:r>
        <w:rPr>
          <w:color w:val="000000"/>
          <w:lang w:bidi="ru-RU"/>
        </w:rPr>
        <w:t xml:space="preserve">в лице (для юридических лиц): </w:t>
      </w:r>
      <w:r>
        <w:rPr>
          <w:color w:val="000000"/>
          <w:lang w:bidi="ru-RU"/>
        </w:rPr>
        <w:tab/>
      </w:r>
    </w:p>
    <w:p w:rsidR="003E2DA8" w:rsidRDefault="001113E7">
      <w:pPr>
        <w:pStyle w:val="4"/>
        <w:shd w:val="clear" w:color="auto" w:fill="auto"/>
      </w:pPr>
      <w:r>
        <w:rPr>
          <w:color w:val="000000"/>
          <w:lang w:bidi="ru-RU"/>
        </w:rPr>
        <w:t>(ФИО руководителя или иного уполномоченного лица)</w:t>
      </w:r>
    </w:p>
    <w:p w:rsidR="003E2DA8" w:rsidRDefault="001113E7">
      <w:pPr>
        <w:pStyle w:val="af7"/>
        <w:widowControl w:val="0"/>
        <w:pBdr>
          <w:bottom w:val="single" w:sz="4" w:space="0" w:color="000000"/>
        </w:pBdr>
        <w:jc w:val="both"/>
      </w:pPr>
      <w:r>
        <w:rPr>
          <w:color w:val="000000"/>
          <w:lang w:bidi="ru-RU"/>
        </w:rPr>
        <w:t>Документ, удостоверяющий личность</w:t>
      </w:r>
    </w:p>
    <w:p w:rsidR="003E2DA8" w:rsidRDefault="001113E7">
      <w:pPr>
        <w:pStyle w:val="4"/>
        <w:pBdr>
          <w:top w:val="single" w:sz="4" w:space="0" w:color="000000"/>
        </w:pBdr>
        <w:shd w:val="clear" w:color="auto" w:fill="auto"/>
      </w:pPr>
      <w:r>
        <w:rPr>
          <w:color w:val="000000"/>
          <w:lang w:bidi="ru-RU"/>
        </w:rPr>
        <w:t>(вид документа, серия, номер, кем, когда выдан)</w:t>
      </w:r>
    </w:p>
    <w:p w:rsidR="003E2DA8" w:rsidRDefault="001113E7">
      <w:pPr>
        <w:pStyle w:val="af7"/>
        <w:widowControl w:val="0"/>
        <w:tabs>
          <w:tab w:val="left" w:leader="underscore" w:pos="5870"/>
          <w:tab w:val="left" w:leader="underscore" w:pos="9226"/>
        </w:tabs>
        <w:jc w:val="both"/>
      </w:pPr>
      <w:r>
        <w:rPr>
          <w:color w:val="000000"/>
          <w:lang w:bidi="ru-RU"/>
        </w:rPr>
        <w:t xml:space="preserve">Контактная информация, тел.: </w:t>
      </w:r>
      <w:r>
        <w:rPr>
          <w:color w:val="000000"/>
          <w:lang w:bidi="ru-RU"/>
        </w:rPr>
        <w:tab/>
        <w:t xml:space="preserve">, </w:t>
      </w:r>
      <w:proofErr w:type="spellStart"/>
      <w:r>
        <w:rPr>
          <w:color w:val="000000"/>
          <w:lang w:bidi="ru-RU"/>
        </w:rPr>
        <w:t>эл</w:t>
      </w:r>
      <w:proofErr w:type="spellEnd"/>
      <w:r>
        <w:rPr>
          <w:color w:val="000000"/>
          <w:lang w:bidi="ru-RU"/>
        </w:rPr>
        <w:t xml:space="preserve">. почта </w:t>
      </w:r>
      <w:r>
        <w:rPr>
          <w:color w:val="000000"/>
          <w:lang w:bidi="ru-RU"/>
        </w:rPr>
        <w:tab/>
      </w:r>
    </w:p>
    <w:p w:rsidR="003E2DA8" w:rsidRDefault="001113E7">
      <w:pPr>
        <w:pStyle w:val="af7"/>
        <w:widowControl w:val="0"/>
        <w:jc w:val="both"/>
      </w:pPr>
      <w:r>
        <w:rPr>
          <w:color w:val="000000"/>
          <w:lang w:bidi="ru-RU"/>
        </w:rPr>
        <w:t>Прошу согласовать архитектурно-градостроительный облик объекта капитального    строи</w:t>
      </w:r>
      <w:r>
        <w:rPr>
          <w:color w:val="000000"/>
          <w:lang w:bidi="ru-RU"/>
        </w:rPr>
        <w:softHyphen/>
        <w:t>тельства.</w:t>
      </w:r>
    </w:p>
    <w:p w:rsidR="003E2DA8" w:rsidRDefault="001113E7">
      <w:pPr>
        <w:pStyle w:val="af7"/>
        <w:widowControl w:val="0"/>
        <w:tabs>
          <w:tab w:val="left" w:leader="underscore" w:pos="9226"/>
        </w:tabs>
        <w:jc w:val="both"/>
      </w:pPr>
      <w:r>
        <w:rPr>
          <w:color w:val="000000"/>
          <w:lang w:bidi="ru-RU"/>
        </w:rPr>
        <w:t>Кадастровый номер земельного участка:</w:t>
      </w:r>
      <w:r>
        <w:rPr>
          <w:color w:val="000000"/>
          <w:lang w:bidi="ru-RU"/>
        </w:rPr>
        <w:tab/>
      </w:r>
    </w:p>
    <w:p w:rsidR="003E2DA8" w:rsidRDefault="001113E7">
      <w:pPr>
        <w:pStyle w:val="af7"/>
        <w:widowControl w:val="0"/>
        <w:tabs>
          <w:tab w:val="left" w:leader="underscore" w:pos="9226"/>
        </w:tabs>
        <w:jc w:val="both"/>
      </w:pPr>
      <w:r>
        <w:rPr>
          <w:color w:val="000000"/>
          <w:lang w:bidi="ru-RU"/>
        </w:rPr>
        <w:t xml:space="preserve">Кадастровый номер здания, строения, сооружения </w:t>
      </w:r>
      <w:r>
        <w:rPr>
          <w:color w:val="000000"/>
          <w:lang w:bidi="ru-RU"/>
        </w:rPr>
        <w:tab/>
      </w:r>
    </w:p>
    <w:p w:rsidR="003E2DA8" w:rsidRDefault="001113E7">
      <w:pPr>
        <w:pStyle w:val="af7"/>
        <w:widowControl w:val="0"/>
        <w:tabs>
          <w:tab w:val="left" w:pos="8390"/>
        </w:tabs>
        <w:jc w:val="both"/>
      </w:pPr>
      <w:r>
        <w:rPr>
          <w:color w:val="000000"/>
          <w:lang w:bidi="ru-RU"/>
        </w:rPr>
        <w:t>Номер ранее выданного решения об утверждении архитектурно-градостроительного      об</w:t>
      </w:r>
      <w:r>
        <w:rPr>
          <w:color w:val="000000"/>
          <w:lang w:bidi="ru-RU"/>
        </w:rPr>
        <w:softHyphen/>
        <w:t>лика объекта капитального строительства (</w:t>
      </w:r>
      <w:r>
        <w:rPr>
          <w:color w:val="000000"/>
          <w:u w:val="single"/>
          <w:lang w:bidi="ru-RU"/>
        </w:rPr>
        <w:t>в случае внесения</w:t>
      </w:r>
      <w:r>
        <w:rPr>
          <w:color w:val="000000"/>
          <w:u w:val="single"/>
          <w:lang w:bidi="ru-RU"/>
        </w:rPr>
        <w:tab/>
        <w:t>изменений)</w:t>
      </w:r>
    </w:p>
    <w:p w:rsidR="003E2DA8" w:rsidRDefault="001113E7">
      <w:pPr>
        <w:pStyle w:val="af7"/>
        <w:widowControl w:val="0"/>
        <w:tabs>
          <w:tab w:val="left" w:leader="underscore" w:pos="8860"/>
        </w:tabs>
        <w:jc w:val="both"/>
      </w:pPr>
      <w:r>
        <w:rPr>
          <w:color w:val="000000"/>
          <w:lang w:bidi="ru-RU"/>
        </w:rPr>
        <w:lastRenderedPageBreak/>
        <w:t>Номер договора аренды и дата выдачи договора аренды (для земельных участков и       зда</w:t>
      </w:r>
      <w:r>
        <w:rPr>
          <w:color w:val="000000"/>
          <w:lang w:bidi="ru-RU"/>
        </w:rPr>
        <w:softHyphen/>
        <w:t xml:space="preserve">ний) </w:t>
      </w:r>
      <w:r>
        <w:rPr>
          <w:color w:val="000000"/>
          <w:lang w:bidi="ru-RU"/>
        </w:rPr>
        <w:tab/>
      </w:r>
    </w:p>
    <w:p w:rsidR="003E2DA8" w:rsidRDefault="001113E7">
      <w:pPr>
        <w:pStyle w:val="af7"/>
        <w:widowControl w:val="0"/>
        <w:tabs>
          <w:tab w:val="left" w:leader="underscore" w:pos="9226"/>
        </w:tabs>
        <w:jc w:val="both"/>
      </w:pPr>
      <w:r>
        <w:rPr>
          <w:color w:val="000000"/>
          <w:lang w:bidi="ru-RU"/>
        </w:rPr>
        <w:t xml:space="preserve">Адрес объекта капитального строительства/адресный ориентир </w:t>
      </w:r>
      <w:r>
        <w:rPr>
          <w:color w:val="000000"/>
          <w:lang w:bidi="ru-RU"/>
        </w:rPr>
        <w:tab/>
      </w:r>
    </w:p>
    <w:p w:rsidR="003E2DA8" w:rsidRDefault="001113E7">
      <w:pPr>
        <w:pStyle w:val="af7"/>
        <w:widowControl w:val="0"/>
        <w:tabs>
          <w:tab w:val="left" w:leader="underscore" w:pos="8638"/>
        </w:tabs>
        <w:jc w:val="both"/>
      </w:pPr>
      <w:r>
        <w:rPr>
          <w:color w:val="000000"/>
          <w:lang w:bidi="ru-RU"/>
        </w:rPr>
        <w:t xml:space="preserve">Наименование объекта капитального строительства архитектурный </w:t>
      </w:r>
      <w:proofErr w:type="gramStart"/>
      <w:r>
        <w:rPr>
          <w:color w:val="000000"/>
          <w:lang w:bidi="ru-RU"/>
        </w:rPr>
        <w:t>облик</w:t>
      </w:r>
      <w:proofErr w:type="gramEnd"/>
      <w:r>
        <w:rPr>
          <w:color w:val="000000"/>
          <w:lang w:bidi="ru-RU"/>
        </w:rPr>
        <w:t xml:space="preserve"> которого согласу</w:t>
      </w:r>
      <w:r>
        <w:rPr>
          <w:color w:val="000000"/>
          <w:lang w:bidi="ru-RU"/>
        </w:rPr>
        <w:softHyphen/>
        <w:t xml:space="preserve">ется </w:t>
      </w:r>
      <w:r>
        <w:rPr>
          <w:color w:val="000000"/>
          <w:lang w:bidi="ru-RU"/>
        </w:rPr>
        <w:tab/>
      </w:r>
    </w:p>
    <w:p w:rsidR="003E2DA8" w:rsidRDefault="001113E7">
      <w:pPr>
        <w:pStyle w:val="af7"/>
        <w:widowControl w:val="0"/>
        <w:tabs>
          <w:tab w:val="left" w:leader="underscore" w:pos="4805"/>
        </w:tabs>
        <w:jc w:val="both"/>
      </w:pPr>
      <w:r>
        <w:rPr>
          <w:color w:val="000000"/>
          <w:lang w:bidi="ru-RU"/>
        </w:rPr>
        <w:t>ГПЗУ</w:t>
      </w:r>
      <w:r>
        <w:rPr>
          <w:color w:val="000000"/>
          <w:lang w:bidi="ru-RU"/>
        </w:rPr>
        <w:tab/>
      </w:r>
    </w:p>
    <w:p w:rsidR="003E2DA8" w:rsidRDefault="001113E7">
      <w:pPr>
        <w:pStyle w:val="af7"/>
        <w:widowControl w:val="0"/>
        <w:tabs>
          <w:tab w:val="left" w:leader="underscore" w:pos="8860"/>
        </w:tabs>
        <w:jc w:val="both"/>
      </w:pPr>
      <w:r>
        <w:rPr>
          <w:color w:val="000000"/>
          <w:u w:val="single"/>
          <w:lang w:bidi="ru-RU"/>
        </w:rPr>
        <w:t>Проектная организация:</w:t>
      </w:r>
      <w:r>
        <w:rPr>
          <w:color w:val="000000"/>
          <w:u w:val="single"/>
          <w:lang w:bidi="ru-RU"/>
        </w:rPr>
        <w:tab/>
      </w:r>
    </w:p>
    <w:p w:rsidR="003E2DA8" w:rsidRDefault="001113E7">
      <w:pPr>
        <w:pStyle w:val="af7"/>
        <w:widowControl w:val="0"/>
        <w:jc w:val="both"/>
      </w:pPr>
      <w:r>
        <w:rPr>
          <w:color w:val="000000"/>
          <w:lang w:bidi="ru-RU"/>
        </w:rPr>
        <w:t>Прилагаю документы (информацию, сведения, данные), необходимые для предоставления муниципальной услуги:</w:t>
      </w:r>
    </w:p>
    <w:sdt>
      <w:sdtPr>
        <w:id w:val="1571461789"/>
        <w:docPartObj>
          <w:docPartGallery w:val="Table of Contents"/>
          <w:docPartUnique/>
        </w:docPartObj>
      </w:sdtPr>
      <w:sdtContent>
        <w:p w:rsidR="003E2DA8" w:rsidRDefault="00C40B1C">
          <w:pPr>
            <w:pStyle w:val="aff"/>
            <w:shd w:val="clear" w:color="auto" w:fill="auto"/>
            <w:tabs>
              <w:tab w:val="left" w:leader="underscore" w:pos="8860"/>
            </w:tabs>
            <w:jc w:val="both"/>
          </w:pPr>
          <w:r w:rsidRPr="00C40B1C">
            <w:fldChar w:fldCharType="begin"/>
          </w:r>
          <w:r w:rsidR="001113E7">
            <w:rPr>
              <w:color w:val="000000"/>
              <w:lang w:bidi="ru-RU"/>
            </w:rPr>
            <w:instrText xml:space="preserve"> TOC \z \o "1-5" \h</w:instrText>
          </w:r>
          <w:r>
            <w:rPr>
              <w:color w:val="000000"/>
              <w:lang w:bidi="ru-RU"/>
            </w:rPr>
            <w:fldChar w:fldCharType="separate"/>
          </w:r>
          <w:r w:rsidR="001113E7">
            <w:rPr>
              <w:color w:val="000000"/>
              <w:lang w:bidi="ru-RU"/>
            </w:rPr>
            <w:t xml:space="preserve">1) </w:t>
          </w:r>
          <w:r w:rsidR="001113E7">
            <w:rPr>
              <w:color w:val="000000"/>
              <w:lang w:bidi="ru-RU"/>
            </w:rPr>
            <w:tab/>
            <w:t>;</w:t>
          </w:r>
        </w:p>
        <w:p w:rsidR="003E2DA8" w:rsidRDefault="001113E7">
          <w:pPr>
            <w:pStyle w:val="aff"/>
            <w:shd w:val="clear" w:color="auto" w:fill="auto"/>
            <w:tabs>
              <w:tab w:val="left" w:leader="underscore" w:pos="8860"/>
            </w:tabs>
            <w:jc w:val="both"/>
          </w:pPr>
          <w:r>
            <w:rPr>
              <w:color w:val="000000"/>
              <w:lang w:bidi="ru-RU"/>
            </w:rPr>
            <w:t xml:space="preserve">2) </w:t>
          </w:r>
          <w:r>
            <w:rPr>
              <w:color w:val="000000"/>
              <w:lang w:bidi="ru-RU"/>
            </w:rPr>
            <w:tab/>
            <w:t>;</w:t>
          </w:r>
        </w:p>
        <w:p w:rsidR="003E2DA8" w:rsidRDefault="001113E7">
          <w:pPr>
            <w:pStyle w:val="aff"/>
            <w:numPr>
              <w:ilvl w:val="0"/>
              <w:numId w:val="1"/>
            </w:numPr>
            <w:shd w:val="clear" w:color="auto" w:fill="auto"/>
            <w:tabs>
              <w:tab w:val="left" w:pos="459"/>
              <w:tab w:val="left" w:leader="underscore" w:pos="8779"/>
            </w:tabs>
            <w:ind w:left="0" w:firstLine="0"/>
            <w:jc w:val="both"/>
          </w:pPr>
          <w:r>
            <w:rPr>
              <w:color w:val="000000"/>
              <w:lang w:bidi="ru-RU"/>
            </w:rPr>
            <w:tab/>
            <w:t>;</w:t>
          </w:r>
        </w:p>
        <w:p w:rsidR="003E2DA8" w:rsidRDefault="001113E7">
          <w:pPr>
            <w:pStyle w:val="aff"/>
            <w:numPr>
              <w:ilvl w:val="0"/>
              <w:numId w:val="1"/>
            </w:numPr>
            <w:shd w:val="clear" w:color="auto" w:fill="auto"/>
            <w:tabs>
              <w:tab w:val="left" w:pos="459"/>
              <w:tab w:val="left" w:leader="underscore" w:pos="8779"/>
            </w:tabs>
            <w:ind w:left="0" w:firstLine="0"/>
            <w:jc w:val="both"/>
          </w:pPr>
          <w:r>
            <w:rPr>
              <w:color w:val="000000"/>
              <w:lang w:bidi="ru-RU"/>
            </w:rPr>
            <w:tab/>
            <w:t>;</w:t>
          </w:r>
        </w:p>
        <w:p w:rsidR="003E2DA8" w:rsidRDefault="001113E7">
          <w:pPr>
            <w:pStyle w:val="aff"/>
            <w:shd w:val="clear" w:color="auto" w:fill="auto"/>
            <w:tabs>
              <w:tab w:val="left" w:leader="underscore" w:pos="840"/>
              <w:tab w:val="left" w:leader="underscore" w:pos="3000"/>
            </w:tabs>
            <w:jc w:val="both"/>
          </w:pPr>
          <w:r>
            <w:rPr>
              <w:color w:val="000000"/>
              <w:lang w:bidi="ru-RU"/>
            </w:rPr>
            <w:t>«</w:t>
          </w:r>
          <w:r>
            <w:rPr>
              <w:color w:val="000000"/>
              <w:lang w:bidi="ru-RU"/>
            </w:rPr>
            <w:tab/>
            <w:t>»</w:t>
          </w:r>
          <w:r>
            <w:rPr>
              <w:color w:val="000000"/>
              <w:lang w:bidi="ru-RU"/>
            </w:rPr>
            <w:tab/>
            <w:t xml:space="preserve"> 20 __ г.</w:t>
          </w:r>
        </w:p>
        <w:p w:rsidR="003E2DA8" w:rsidRDefault="001113E7">
          <w:pPr>
            <w:pStyle w:val="aff"/>
            <w:shd w:val="clear" w:color="auto" w:fill="auto"/>
            <w:tabs>
              <w:tab w:val="left" w:leader="underscore" w:pos="4440"/>
              <w:tab w:val="left" w:leader="underscore" w:pos="6787"/>
            </w:tabs>
            <w:spacing w:after="260"/>
            <w:jc w:val="both"/>
          </w:pPr>
          <w:r>
            <w:rPr>
              <w:color w:val="000000"/>
              <w:lang w:bidi="ru-RU"/>
            </w:rPr>
            <w:tab/>
            <w:t>/</w:t>
          </w:r>
          <w:r>
            <w:rPr>
              <w:color w:val="000000"/>
              <w:lang w:bidi="ru-RU"/>
            </w:rPr>
            <w:tab/>
            <w:t>/</w:t>
          </w:r>
          <w:r w:rsidR="00C40B1C">
            <w:rPr>
              <w:color w:val="000000"/>
              <w:lang w:bidi="ru-RU"/>
            </w:rPr>
            <w:fldChar w:fldCharType="end"/>
          </w:r>
        </w:p>
        <w:p w:rsidR="003E2DA8" w:rsidRDefault="00C40B1C">
          <w:pPr>
            <w:sectPr w:rsidR="003E2DA8">
              <w:pgSz w:w="11906" w:h="16838"/>
              <w:pgMar w:top="1134" w:right="851" w:bottom="1134" w:left="1701" w:header="0" w:footer="0" w:gutter="0"/>
              <w:pgNumType w:start="1"/>
              <w:cols w:space="720"/>
              <w:formProt w:val="0"/>
              <w:docGrid w:linePitch="360"/>
            </w:sectPr>
          </w:pPr>
        </w:p>
      </w:sdtContent>
    </w:sdt>
    <w:p w:rsidR="003E2DA8" w:rsidRDefault="001113E7">
      <w:pPr>
        <w:widowControl w:val="0"/>
        <w:tabs>
          <w:tab w:val="left" w:pos="1281"/>
        </w:tabs>
        <w:ind w:firstLine="567"/>
        <w:jc w:val="both"/>
      </w:pPr>
      <w:r>
        <w:rPr>
          <w:color w:val="000000"/>
          <w:lang w:bidi="ru-RU"/>
        </w:rPr>
        <w:lastRenderedPageBreak/>
        <w:t xml:space="preserve">                                                             Приложение </w:t>
      </w:r>
      <w:proofErr w:type="gramStart"/>
      <w:r>
        <w:rPr>
          <w:color w:val="000000"/>
          <w:lang w:bidi="ru-RU"/>
        </w:rPr>
        <w:t>к</w:t>
      </w:r>
      <w:proofErr w:type="gramEnd"/>
    </w:p>
    <w:p w:rsidR="003E2DA8" w:rsidRDefault="001113E7">
      <w:pPr>
        <w:pStyle w:val="23"/>
        <w:shd w:val="clear" w:color="auto" w:fill="auto"/>
        <w:ind w:left="4248"/>
        <w:jc w:val="both"/>
      </w:pPr>
      <w:r>
        <w:rPr>
          <w:color w:val="000000"/>
          <w:sz w:val="24"/>
          <w:szCs w:val="24"/>
          <w:lang w:bidi="ru-RU"/>
        </w:rPr>
        <w:t xml:space="preserve">административному регламенту предоставления муниципальной услуги «Выдача решения о </w:t>
      </w:r>
      <w:bookmarkStart w:id="38" w:name="_Hlk190769344_Копия_1_Копия_1"/>
      <w:r>
        <w:rPr>
          <w:color w:val="000000"/>
          <w:sz w:val="24"/>
          <w:szCs w:val="24"/>
          <w:lang w:bidi="ru-RU"/>
        </w:rPr>
        <w:t>с</w:t>
      </w:r>
      <w:bookmarkEnd w:id="38"/>
      <w:r>
        <w:rPr>
          <w:color w:val="000000"/>
          <w:sz w:val="24"/>
          <w:szCs w:val="24"/>
          <w:lang w:bidi="ru-RU"/>
        </w:rPr>
        <w:t>огласовании архитектурно-градостроительного облика объекта капитального строительства на территории Усть-Илимского муниципального округа»</w:t>
      </w:r>
    </w:p>
    <w:p w:rsidR="003E2DA8" w:rsidRDefault="001113E7">
      <w:pPr>
        <w:jc w:val="center"/>
      </w:pPr>
      <w:r>
        <w:rPr>
          <w:noProof/>
        </w:rPr>
        <w:drawing>
          <wp:inline distT="0" distB="0" distL="0" distR="0">
            <wp:extent cx="485775" cy="60198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148" t="-119" r="-148" b="-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DA8" w:rsidRDefault="001113E7">
      <w:pPr>
        <w:jc w:val="center"/>
      </w:pPr>
      <w:r>
        <w:rPr>
          <w:color w:val="000000"/>
        </w:rPr>
        <w:t>ПРЕДСЕДАТЕЛЬ</w:t>
      </w:r>
    </w:p>
    <w:p w:rsidR="003E2DA8" w:rsidRDefault="001113E7">
      <w:pPr>
        <w:jc w:val="center"/>
      </w:pPr>
      <w:r>
        <w:rPr>
          <w:color w:val="000000"/>
        </w:rPr>
        <w:t>КОМИТЕТА ПО УПРАВЛЕНИЮ МУНИЦИПАЛЬНЫМ ИМУЩЕСТВОМ</w:t>
      </w:r>
    </w:p>
    <w:p w:rsidR="003E2DA8" w:rsidRDefault="001113E7">
      <w:pPr>
        <w:jc w:val="center"/>
      </w:pPr>
      <w:r>
        <w:rPr>
          <w:color w:val="000000"/>
        </w:rPr>
        <w:t>УСТЬ-ИЛИМСКОГО МУНИЦИПАЛЬНОГО ОКРУГА</w:t>
      </w:r>
    </w:p>
    <w:p w:rsidR="003E2DA8" w:rsidRDefault="003E2DA8">
      <w:pPr>
        <w:jc w:val="center"/>
        <w:rPr>
          <w:color w:val="000000"/>
        </w:rPr>
      </w:pPr>
    </w:p>
    <w:p w:rsidR="003E2DA8" w:rsidRDefault="003E2DA8">
      <w:pPr>
        <w:jc w:val="center"/>
        <w:rPr>
          <w:color w:val="000000"/>
        </w:rPr>
      </w:pPr>
    </w:p>
    <w:p w:rsidR="003E2DA8" w:rsidRDefault="001113E7">
      <w:pPr>
        <w:jc w:val="center"/>
      </w:pPr>
      <w:r>
        <w:rPr>
          <w:color w:val="000000"/>
          <w:spacing w:val="49"/>
          <w:sz w:val="32"/>
          <w:szCs w:val="32"/>
        </w:rPr>
        <w:t>РАСПОРЯЖЕНИЕ</w:t>
      </w:r>
    </w:p>
    <w:p w:rsidR="003E2DA8" w:rsidRDefault="003E2DA8">
      <w:pPr>
        <w:rPr>
          <w:color w:val="000000"/>
          <w:spacing w:val="49"/>
          <w:sz w:val="32"/>
          <w:szCs w:val="32"/>
        </w:rPr>
      </w:pPr>
    </w:p>
    <w:tbl>
      <w:tblPr>
        <w:tblW w:w="5000" w:type="pct"/>
        <w:tblInd w:w="-109" w:type="dxa"/>
        <w:tblLayout w:type="fixed"/>
        <w:tblLook w:val="04A0"/>
      </w:tblPr>
      <w:tblGrid>
        <w:gridCol w:w="475"/>
        <w:gridCol w:w="2474"/>
        <w:gridCol w:w="4709"/>
        <w:gridCol w:w="548"/>
        <w:gridCol w:w="1364"/>
      </w:tblGrid>
      <w:tr w:rsidR="003E2DA8">
        <w:tc>
          <w:tcPr>
            <w:tcW w:w="464" w:type="dxa"/>
          </w:tcPr>
          <w:p w:rsidR="003E2DA8" w:rsidRDefault="001113E7">
            <w:pPr>
              <w:jc w:val="center"/>
            </w:pPr>
            <w:r>
              <w:rPr>
                <w:color w:val="000000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 w:rsidR="003E2DA8" w:rsidRDefault="003E2DA8">
            <w:pPr>
              <w:jc w:val="center"/>
              <w:rPr>
                <w:color w:val="000000"/>
              </w:rPr>
            </w:pPr>
          </w:p>
        </w:tc>
        <w:tc>
          <w:tcPr>
            <w:tcW w:w="4603" w:type="dxa"/>
          </w:tcPr>
          <w:p w:rsidR="003E2DA8" w:rsidRDefault="003E2DA8">
            <w:pPr>
              <w:snapToGrid w:val="0"/>
              <w:rPr>
                <w:color w:val="000000"/>
              </w:rPr>
            </w:pPr>
          </w:p>
        </w:tc>
        <w:tc>
          <w:tcPr>
            <w:tcW w:w="536" w:type="dxa"/>
          </w:tcPr>
          <w:p w:rsidR="003E2DA8" w:rsidRDefault="001113E7">
            <w:pPr>
              <w:jc w:val="right"/>
            </w:pPr>
            <w:r>
              <w:rPr>
                <w:color w:val="000000"/>
              </w:rPr>
              <w:t>№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3E2DA8" w:rsidRDefault="003E2DA8">
            <w:pPr>
              <w:jc w:val="center"/>
              <w:rPr>
                <w:color w:val="000000"/>
              </w:rPr>
            </w:pPr>
          </w:p>
        </w:tc>
      </w:tr>
    </w:tbl>
    <w:p w:rsidR="003E2DA8" w:rsidRDefault="001113E7">
      <w:pPr>
        <w:jc w:val="center"/>
      </w:pPr>
      <w:r>
        <w:rPr>
          <w:color w:val="000000"/>
          <w:sz w:val="20"/>
          <w:szCs w:val="20"/>
          <w:lang w:bidi="ru-RU"/>
        </w:rPr>
        <w:t>г. Усть-Илимск</w:t>
      </w:r>
    </w:p>
    <w:p w:rsidR="003E2DA8" w:rsidRDefault="003E2DA8">
      <w:pPr>
        <w:pStyle w:val="af7"/>
        <w:widowControl w:val="0"/>
        <w:tabs>
          <w:tab w:val="left" w:leader="underscore" w:pos="1934"/>
          <w:tab w:val="left" w:leader="underscore" w:pos="4022"/>
        </w:tabs>
        <w:ind w:firstLine="220"/>
        <w:rPr>
          <w:color w:val="000000"/>
          <w:lang w:bidi="ru-RU"/>
        </w:rPr>
      </w:pPr>
    </w:p>
    <w:p w:rsidR="003E2DA8" w:rsidRDefault="001113E7">
      <w:pPr>
        <w:pStyle w:val="af7"/>
        <w:widowControl w:val="0"/>
        <w:ind w:firstLine="220"/>
        <w:jc w:val="center"/>
      </w:pPr>
      <w:r>
        <w:rPr>
          <w:color w:val="000000"/>
          <w:lang w:bidi="ru-RU"/>
        </w:rPr>
        <w:t>РЕШЕНИЕ</w:t>
      </w:r>
    </w:p>
    <w:p w:rsidR="003E2DA8" w:rsidRDefault="001113E7">
      <w:pPr>
        <w:pStyle w:val="af7"/>
        <w:widowControl w:val="0"/>
        <w:ind w:left="220" w:hanging="220"/>
        <w:jc w:val="center"/>
      </w:pPr>
      <w:r>
        <w:rPr>
          <w:color w:val="000000"/>
          <w:lang w:bidi="ru-RU"/>
        </w:rPr>
        <w:t xml:space="preserve"> о согласовании архитектурно - градостроительного облика объекта ка</w:t>
      </w:r>
      <w:r>
        <w:rPr>
          <w:color w:val="000000"/>
          <w:lang w:bidi="ru-RU"/>
        </w:rPr>
        <w:softHyphen/>
        <w:t>питального строительства</w:t>
      </w:r>
    </w:p>
    <w:p w:rsidR="003E2DA8" w:rsidRDefault="001113E7">
      <w:pPr>
        <w:pStyle w:val="af7"/>
        <w:widowControl w:val="0"/>
        <w:ind w:firstLine="567"/>
      </w:pPr>
      <w:r>
        <w:rPr>
          <w:color w:val="000000"/>
          <w:u w:val="single"/>
          <w:lang w:bidi="ru-RU"/>
        </w:rPr>
        <w:t>Комитет по управлению муниципальным имуществом Усть-Илимского муниципального округа</w:t>
      </w:r>
    </w:p>
    <w:p w:rsidR="003E2DA8" w:rsidRDefault="001113E7">
      <w:pPr>
        <w:pStyle w:val="3"/>
        <w:shd w:val="clear" w:color="auto" w:fill="auto"/>
        <w:spacing w:after="0"/>
        <w:ind w:left="0" w:firstLine="567"/>
        <w:jc w:val="center"/>
      </w:pPr>
      <w:r>
        <w:rPr>
          <w:color w:val="000000"/>
          <w:lang w:bidi="ru-RU"/>
        </w:rPr>
        <w:t>(наименование органа местного самоуправления)</w:t>
      </w:r>
    </w:p>
    <w:p w:rsidR="003E2DA8" w:rsidRDefault="001113E7">
      <w:pPr>
        <w:pStyle w:val="af7"/>
        <w:widowControl w:val="0"/>
        <w:tabs>
          <w:tab w:val="left" w:leader="underscore" w:pos="9585"/>
        </w:tabs>
        <w:ind w:firstLine="567"/>
      </w:pPr>
      <w:r>
        <w:rPr>
          <w:color w:val="000000"/>
          <w:u w:val="single"/>
          <w:lang w:bidi="ru-RU"/>
        </w:rPr>
        <w:t xml:space="preserve">рассмотрев заявление </w:t>
      </w:r>
      <w:r>
        <w:rPr>
          <w:color w:val="000000"/>
          <w:u w:val="single"/>
          <w:lang w:bidi="ru-RU"/>
        </w:rPr>
        <w:tab/>
      </w:r>
    </w:p>
    <w:p w:rsidR="003E2DA8" w:rsidRDefault="001113E7">
      <w:pPr>
        <w:pStyle w:val="3"/>
        <w:shd w:val="clear" w:color="auto" w:fill="auto"/>
        <w:spacing w:after="0"/>
        <w:ind w:left="0" w:firstLine="567"/>
        <w:jc w:val="both"/>
      </w:pPr>
      <w:proofErr w:type="gramStart"/>
      <w:r>
        <w:rPr>
          <w:color w:val="000000"/>
          <w:lang w:bidi="ru-RU"/>
        </w:rPr>
        <w:t>(Ф.И.О. заявителя в дательном падеже, наименование, номер и дата выдачи документа, подтверждающего личность, почтовый адрес - для физического лица; полное наименование, ИНН, КПП (для российского юридического лица),</w:t>
      </w:r>
      <w:proofErr w:type="gramEnd"/>
    </w:p>
    <w:p w:rsidR="003E2DA8" w:rsidRDefault="003E2DA8">
      <w:pPr>
        <w:pStyle w:val="af7"/>
        <w:widowControl w:val="0"/>
        <w:ind w:firstLine="567"/>
        <w:jc w:val="both"/>
        <w:rPr>
          <w:color w:val="000000"/>
          <w:lang w:bidi="ru-RU"/>
        </w:rPr>
      </w:pPr>
    </w:p>
    <w:p w:rsidR="003E2DA8" w:rsidRDefault="001113E7">
      <w:pPr>
        <w:pStyle w:val="af7"/>
        <w:widowControl w:val="0"/>
        <w:ind w:firstLine="567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РЕШИЛ:</w:t>
      </w:r>
    </w:p>
    <w:p w:rsidR="003E2DA8" w:rsidRDefault="003E2DA8">
      <w:pPr>
        <w:pStyle w:val="af7"/>
        <w:widowControl w:val="0"/>
        <w:ind w:firstLine="567"/>
        <w:jc w:val="both"/>
      </w:pP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 xml:space="preserve">Согласовать </w:t>
      </w:r>
      <w:proofErr w:type="gramStart"/>
      <w:r>
        <w:rPr>
          <w:color w:val="000000"/>
          <w:lang w:bidi="ru-RU"/>
        </w:rPr>
        <w:t>архитектурно-градостроительный</w:t>
      </w:r>
      <w:proofErr w:type="gramEnd"/>
      <w:r>
        <w:rPr>
          <w:color w:val="000000"/>
          <w:lang w:bidi="ru-RU"/>
        </w:rPr>
        <w:t xml:space="preserve"> облика объекта капитального строительства:</w:t>
      </w:r>
    </w:p>
    <w:p w:rsidR="003E2DA8" w:rsidRDefault="001113E7">
      <w:pPr>
        <w:pStyle w:val="af7"/>
        <w:widowControl w:val="0"/>
        <w:numPr>
          <w:ilvl w:val="0"/>
          <w:numId w:val="2"/>
        </w:numPr>
        <w:tabs>
          <w:tab w:val="left" w:pos="596"/>
        </w:tabs>
        <w:ind w:firstLine="567"/>
        <w:jc w:val="both"/>
      </w:pPr>
      <w:r>
        <w:rPr>
          <w:color w:val="000000"/>
          <w:lang w:bidi="ru-RU"/>
        </w:rPr>
        <w:t>местонахождение (адрес) объекта капитального строительства (при реконструкции)</w:t>
      </w:r>
    </w:p>
    <w:p w:rsidR="003E2DA8" w:rsidRDefault="001113E7">
      <w:pPr>
        <w:pStyle w:val="af7"/>
        <w:widowControl w:val="0"/>
        <w:numPr>
          <w:ilvl w:val="0"/>
          <w:numId w:val="2"/>
        </w:numPr>
        <w:tabs>
          <w:tab w:val="left" w:pos="596"/>
        </w:tabs>
        <w:ind w:firstLine="567"/>
        <w:jc w:val="both"/>
      </w:pPr>
      <w:r>
        <w:rPr>
          <w:color w:val="000000"/>
          <w:lang w:bidi="ru-RU"/>
        </w:rPr>
        <w:t>местонахождение (адрес) земельного участка, в границах которого планируется строи</w:t>
      </w:r>
      <w:r>
        <w:rPr>
          <w:color w:val="000000"/>
          <w:lang w:bidi="ru-RU"/>
        </w:rPr>
        <w:softHyphen/>
        <w:t xml:space="preserve">тельство или реконструкция объекта капитального строительства </w:t>
      </w:r>
      <w:r>
        <w:rPr>
          <w:color w:val="000000"/>
          <w:lang w:bidi="ru-RU"/>
        </w:rPr>
        <w:tab/>
      </w:r>
    </w:p>
    <w:p w:rsidR="003E2DA8" w:rsidRDefault="001113E7">
      <w:pPr>
        <w:pStyle w:val="af7"/>
        <w:widowControl w:val="0"/>
        <w:numPr>
          <w:ilvl w:val="0"/>
          <w:numId w:val="2"/>
        </w:numPr>
        <w:tabs>
          <w:tab w:val="left" w:pos="596"/>
        </w:tabs>
        <w:ind w:firstLine="567"/>
      </w:pPr>
      <w:r>
        <w:rPr>
          <w:color w:val="000000"/>
          <w:lang w:bidi="ru-RU"/>
        </w:rPr>
        <w:t xml:space="preserve">кадастровый номер объекта капитального строительства (при его наличии) </w:t>
      </w:r>
      <w:r>
        <w:rPr>
          <w:color w:val="000000"/>
          <w:lang w:bidi="ru-RU"/>
        </w:rPr>
        <w:tab/>
      </w:r>
    </w:p>
    <w:p w:rsidR="003E2DA8" w:rsidRDefault="001113E7">
      <w:pPr>
        <w:pStyle w:val="af7"/>
        <w:widowControl w:val="0"/>
        <w:numPr>
          <w:ilvl w:val="0"/>
          <w:numId w:val="2"/>
        </w:numPr>
        <w:tabs>
          <w:tab w:val="left" w:pos="978"/>
        </w:tabs>
        <w:ind w:firstLine="567"/>
      </w:pPr>
      <w:r>
        <w:rPr>
          <w:color w:val="000000"/>
          <w:lang w:bidi="ru-RU"/>
        </w:rPr>
        <w:t>кадастровый номер земельного участка (при его наличии)</w:t>
      </w:r>
    </w:p>
    <w:p w:rsidR="003E2DA8" w:rsidRDefault="001113E7">
      <w:pPr>
        <w:pStyle w:val="af7"/>
        <w:widowControl w:val="0"/>
        <w:numPr>
          <w:ilvl w:val="0"/>
          <w:numId w:val="2"/>
        </w:numPr>
        <w:tabs>
          <w:tab w:val="left" w:pos="596"/>
        </w:tabs>
        <w:ind w:firstLine="567"/>
      </w:pPr>
      <w:r>
        <w:rPr>
          <w:color w:val="000000"/>
          <w:lang w:bidi="ru-RU"/>
        </w:rPr>
        <w:t xml:space="preserve">функциональное назначение объекта капитального строительства </w:t>
      </w:r>
      <w:r>
        <w:rPr>
          <w:color w:val="000000"/>
          <w:lang w:bidi="ru-RU"/>
        </w:rPr>
        <w:tab/>
      </w:r>
    </w:p>
    <w:p w:rsidR="003E2DA8" w:rsidRDefault="001113E7">
      <w:pPr>
        <w:pStyle w:val="af7"/>
        <w:widowControl w:val="0"/>
        <w:numPr>
          <w:ilvl w:val="0"/>
          <w:numId w:val="2"/>
        </w:numPr>
        <w:tabs>
          <w:tab w:val="left" w:pos="596"/>
        </w:tabs>
        <w:ind w:firstLine="567"/>
        <w:jc w:val="both"/>
      </w:pPr>
      <w:r>
        <w:rPr>
          <w:color w:val="000000"/>
          <w:lang w:bidi="ru-RU"/>
        </w:rPr>
        <w:t>основные параметры объекта капитального строительства (площадь, этажность) Архитектурно-градостроительный облик объекта капитального строительства соответствует требованиям к архитектурно-градостроительному облику объекта капитального строитель</w:t>
      </w:r>
      <w:r>
        <w:rPr>
          <w:color w:val="000000"/>
          <w:lang w:bidi="ru-RU"/>
        </w:rPr>
        <w:softHyphen/>
        <w:t>ства, указанным в градостроительном регламенте.</w:t>
      </w:r>
    </w:p>
    <w:p w:rsidR="003E2DA8" w:rsidRDefault="003E2DA8">
      <w:pPr>
        <w:pStyle w:val="af7"/>
        <w:widowControl w:val="0"/>
        <w:tabs>
          <w:tab w:val="left" w:pos="596"/>
        </w:tabs>
        <w:ind w:firstLine="567"/>
        <w:jc w:val="both"/>
        <w:rPr>
          <w:color w:val="000000"/>
          <w:lang w:bidi="ru-RU"/>
        </w:rPr>
      </w:pPr>
    </w:p>
    <w:p w:rsidR="003E2DA8" w:rsidRDefault="001113E7">
      <w:pPr>
        <w:pStyle w:val="af7"/>
        <w:widowControl w:val="0"/>
        <w:jc w:val="both"/>
      </w:pPr>
      <w:r>
        <w:rPr>
          <w:color w:val="000000"/>
          <w:lang w:bidi="ru-RU"/>
        </w:rPr>
        <w:t>Председатель Комитета по управлению муниципальным имуществом</w:t>
      </w:r>
    </w:p>
    <w:p w:rsidR="003E2DA8" w:rsidRDefault="001113E7">
      <w:pPr>
        <w:pStyle w:val="af7"/>
        <w:widowControl w:val="0"/>
        <w:tabs>
          <w:tab w:val="left" w:leader="underscore" w:pos="8447"/>
        </w:tabs>
      </w:pPr>
      <w:r>
        <w:rPr>
          <w:color w:val="000000"/>
          <w:lang w:bidi="ru-RU"/>
        </w:rPr>
        <w:t>Усть-Илимского муниципального округа</w:t>
      </w:r>
      <w:r>
        <w:rPr>
          <w:color w:val="000000"/>
          <w:lang w:bidi="ru-RU"/>
        </w:rPr>
        <w:tab/>
      </w:r>
    </w:p>
    <w:p w:rsidR="003E2DA8" w:rsidRDefault="001113E7">
      <w:pPr>
        <w:pStyle w:val="4"/>
        <w:shd w:val="clear" w:color="auto" w:fill="auto"/>
        <w:tabs>
          <w:tab w:val="left" w:pos="1934"/>
        </w:tabs>
      </w:pPr>
      <w:r>
        <w:rPr>
          <w:color w:val="000000"/>
          <w:sz w:val="24"/>
          <w:szCs w:val="24"/>
          <w:lang w:bidi="ru-RU"/>
        </w:rPr>
        <w:t xml:space="preserve">                                                       п</w:t>
      </w:r>
      <w:r>
        <w:rPr>
          <w:color w:val="000000"/>
          <w:lang w:bidi="ru-RU"/>
        </w:rPr>
        <w:t>одпись</w:t>
      </w:r>
      <w:r>
        <w:rPr>
          <w:color w:val="000000"/>
          <w:lang w:bidi="ru-RU"/>
        </w:rPr>
        <w:tab/>
        <w:t xml:space="preserve">                                         ФИО</w:t>
      </w:r>
    </w:p>
    <w:p w:rsidR="003E2DA8" w:rsidRDefault="003E2DA8">
      <w:pPr>
        <w:pStyle w:val="23"/>
        <w:shd w:val="clear" w:color="auto" w:fill="auto"/>
        <w:spacing w:after="500"/>
        <w:jc w:val="both"/>
        <w:rPr>
          <w:color w:val="000000"/>
          <w:lang w:bidi="ru-RU"/>
        </w:rPr>
      </w:pPr>
    </w:p>
    <w:p w:rsidR="003E2DA8" w:rsidRDefault="001113E7">
      <w:pPr>
        <w:widowControl w:val="0"/>
        <w:tabs>
          <w:tab w:val="left" w:pos="1281"/>
        </w:tabs>
        <w:ind w:firstLine="567"/>
        <w:jc w:val="both"/>
      </w:pPr>
      <w:r>
        <w:rPr>
          <w:color w:val="000000"/>
          <w:lang w:bidi="ru-RU"/>
        </w:rPr>
        <w:lastRenderedPageBreak/>
        <w:t xml:space="preserve">                                                             Приложение </w:t>
      </w:r>
      <w:proofErr w:type="gramStart"/>
      <w:r>
        <w:rPr>
          <w:color w:val="000000"/>
          <w:lang w:bidi="ru-RU"/>
        </w:rPr>
        <w:t>к</w:t>
      </w:r>
      <w:proofErr w:type="gramEnd"/>
    </w:p>
    <w:p w:rsidR="003E2DA8" w:rsidRDefault="001113E7">
      <w:pPr>
        <w:pStyle w:val="23"/>
        <w:shd w:val="clear" w:color="auto" w:fill="auto"/>
        <w:ind w:left="4248"/>
        <w:jc w:val="both"/>
      </w:pPr>
      <w:r>
        <w:rPr>
          <w:sz w:val="24"/>
          <w:szCs w:val="24"/>
        </w:rPr>
        <w:t xml:space="preserve">административному регламенту предоставления муниципальной услуги «Выдача решения о </w:t>
      </w:r>
      <w:bookmarkStart w:id="39" w:name="_Hlk190769344_Копия_1_Копия_2"/>
      <w:r>
        <w:rPr>
          <w:sz w:val="24"/>
          <w:szCs w:val="24"/>
        </w:rPr>
        <w:t>с</w:t>
      </w:r>
      <w:bookmarkEnd w:id="39"/>
      <w:r>
        <w:rPr>
          <w:sz w:val="24"/>
          <w:szCs w:val="24"/>
        </w:rPr>
        <w:t>огласовании архитектурно-градостроительного облика объекта капитального строительства на территории Усть-Илимского муниципального округа»</w:t>
      </w:r>
    </w:p>
    <w:p w:rsidR="003E2DA8" w:rsidRDefault="003E2DA8">
      <w:pPr>
        <w:pStyle w:val="22"/>
        <w:shd w:val="clear" w:color="auto" w:fill="auto"/>
        <w:ind w:left="5387"/>
        <w:rPr>
          <w:color w:val="000000"/>
          <w:lang w:bidi="ru-RU"/>
        </w:rPr>
      </w:pPr>
    </w:p>
    <w:p w:rsidR="003E2DA8" w:rsidRDefault="001113E7">
      <w:pPr>
        <w:jc w:val="center"/>
      </w:pPr>
      <w:r>
        <w:rPr>
          <w:noProof/>
        </w:rPr>
        <w:drawing>
          <wp:inline distT="0" distB="0" distL="0" distR="0">
            <wp:extent cx="485775" cy="601980"/>
            <wp:effectExtent l="0" t="0" r="0" b="0"/>
            <wp:docPr id="4" name="Рисунок 1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 Копия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148" t="-119" r="-148" b="-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DA8" w:rsidRDefault="001113E7">
      <w:pPr>
        <w:jc w:val="center"/>
      </w:pPr>
      <w:r>
        <w:rPr>
          <w:color w:val="000000"/>
        </w:rPr>
        <w:t>ПРЕДСЕДАТЕЛЬ</w:t>
      </w:r>
    </w:p>
    <w:p w:rsidR="003E2DA8" w:rsidRDefault="001113E7">
      <w:pPr>
        <w:jc w:val="center"/>
      </w:pPr>
      <w:r>
        <w:rPr>
          <w:color w:val="000000"/>
        </w:rPr>
        <w:t>КОМИТЕТА ПО УПРАВЛЕНИЮ МУНИЦИПАЛЬНЫМ ИМУЩЕСТВОМ</w:t>
      </w:r>
    </w:p>
    <w:p w:rsidR="003E2DA8" w:rsidRDefault="001113E7">
      <w:pPr>
        <w:jc w:val="center"/>
      </w:pPr>
      <w:r>
        <w:rPr>
          <w:color w:val="000000"/>
        </w:rPr>
        <w:t>УСТЬ-ИЛИМСКОГО МУНИЦИПАЛЬНОГО ОКРУГА</w:t>
      </w:r>
    </w:p>
    <w:p w:rsidR="003E2DA8" w:rsidRDefault="003E2DA8">
      <w:pPr>
        <w:jc w:val="center"/>
        <w:rPr>
          <w:color w:val="000000"/>
        </w:rPr>
      </w:pPr>
    </w:p>
    <w:p w:rsidR="003E2DA8" w:rsidRDefault="001113E7">
      <w:pPr>
        <w:jc w:val="center"/>
      </w:pPr>
      <w:r>
        <w:rPr>
          <w:color w:val="000000"/>
          <w:spacing w:val="49"/>
          <w:sz w:val="32"/>
          <w:szCs w:val="32"/>
        </w:rPr>
        <w:t>РАСПОРЯЖЕНИЕ</w:t>
      </w:r>
    </w:p>
    <w:tbl>
      <w:tblPr>
        <w:tblW w:w="5000" w:type="pct"/>
        <w:tblInd w:w="-109" w:type="dxa"/>
        <w:tblLayout w:type="fixed"/>
        <w:tblLook w:val="04A0"/>
      </w:tblPr>
      <w:tblGrid>
        <w:gridCol w:w="475"/>
        <w:gridCol w:w="2474"/>
        <w:gridCol w:w="4709"/>
        <w:gridCol w:w="548"/>
        <w:gridCol w:w="1364"/>
      </w:tblGrid>
      <w:tr w:rsidR="003E2DA8">
        <w:tc>
          <w:tcPr>
            <w:tcW w:w="464" w:type="dxa"/>
          </w:tcPr>
          <w:p w:rsidR="003E2DA8" w:rsidRDefault="001113E7">
            <w:pPr>
              <w:jc w:val="center"/>
            </w:pPr>
            <w:r>
              <w:rPr>
                <w:color w:val="000000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 w:rsidR="003E2DA8" w:rsidRDefault="003E2DA8">
            <w:pPr>
              <w:jc w:val="center"/>
              <w:rPr>
                <w:color w:val="000000"/>
              </w:rPr>
            </w:pPr>
          </w:p>
        </w:tc>
        <w:tc>
          <w:tcPr>
            <w:tcW w:w="4603" w:type="dxa"/>
          </w:tcPr>
          <w:p w:rsidR="003E2DA8" w:rsidRDefault="003E2DA8">
            <w:pPr>
              <w:snapToGrid w:val="0"/>
              <w:rPr>
                <w:color w:val="000000"/>
              </w:rPr>
            </w:pPr>
          </w:p>
        </w:tc>
        <w:tc>
          <w:tcPr>
            <w:tcW w:w="536" w:type="dxa"/>
          </w:tcPr>
          <w:p w:rsidR="003E2DA8" w:rsidRDefault="001113E7">
            <w:pPr>
              <w:jc w:val="right"/>
            </w:pPr>
            <w:r>
              <w:rPr>
                <w:color w:val="000000"/>
              </w:rPr>
              <w:t>№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3E2DA8" w:rsidRDefault="003E2DA8">
            <w:pPr>
              <w:jc w:val="center"/>
              <w:rPr>
                <w:color w:val="000000"/>
              </w:rPr>
            </w:pPr>
          </w:p>
        </w:tc>
      </w:tr>
    </w:tbl>
    <w:p w:rsidR="003E2DA8" w:rsidRDefault="001113E7">
      <w:pPr>
        <w:jc w:val="center"/>
      </w:pPr>
      <w:r>
        <w:rPr>
          <w:color w:val="000000"/>
          <w:lang w:bidi="ru-RU"/>
        </w:rPr>
        <w:t>г. Усть-Илимск</w:t>
      </w:r>
    </w:p>
    <w:p w:rsidR="003E2DA8" w:rsidRDefault="003E2DA8">
      <w:pPr>
        <w:pStyle w:val="af7"/>
        <w:widowControl w:val="0"/>
        <w:ind w:firstLine="220"/>
        <w:jc w:val="center"/>
        <w:rPr>
          <w:color w:val="000000"/>
          <w:lang w:bidi="ru-RU"/>
        </w:rPr>
      </w:pPr>
    </w:p>
    <w:p w:rsidR="003E2DA8" w:rsidRDefault="001113E7">
      <w:pPr>
        <w:pStyle w:val="af7"/>
        <w:widowControl w:val="0"/>
        <w:ind w:firstLine="220"/>
        <w:jc w:val="center"/>
      </w:pPr>
      <w:r>
        <w:rPr>
          <w:color w:val="000000"/>
          <w:lang w:bidi="ru-RU"/>
        </w:rPr>
        <w:t>РЕШЕНИЕ</w:t>
      </w:r>
    </w:p>
    <w:p w:rsidR="003E2DA8" w:rsidRDefault="001113E7">
      <w:pPr>
        <w:pStyle w:val="af7"/>
        <w:widowControl w:val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об отказе согласования архитектурно-градостроительного облика объекта                                  ка</w:t>
      </w:r>
      <w:r>
        <w:rPr>
          <w:color w:val="000000"/>
          <w:lang w:bidi="ru-RU"/>
        </w:rPr>
        <w:softHyphen/>
        <w:t>питального строительства</w:t>
      </w:r>
    </w:p>
    <w:p w:rsidR="003E2DA8" w:rsidRDefault="003E2DA8">
      <w:pPr>
        <w:pStyle w:val="af7"/>
        <w:widowControl w:val="0"/>
        <w:ind w:firstLine="567"/>
        <w:jc w:val="center"/>
      </w:pPr>
    </w:p>
    <w:p w:rsidR="003E2DA8" w:rsidRDefault="001113E7">
      <w:pPr>
        <w:pStyle w:val="af7"/>
        <w:widowControl w:val="0"/>
        <w:ind w:firstLine="567"/>
      </w:pPr>
      <w:r>
        <w:rPr>
          <w:color w:val="000000"/>
          <w:u w:val="single"/>
          <w:lang w:bidi="ru-RU"/>
        </w:rPr>
        <w:t>Комитет по управлению муниципальным имуществом Усть-Илимского муниципального округа</w:t>
      </w:r>
    </w:p>
    <w:p w:rsidR="003E2DA8" w:rsidRDefault="001113E7">
      <w:pPr>
        <w:pStyle w:val="3"/>
        <w:shd w:val="clear" w:color="auto" w:fill="auto"/>
        <w:spacing w:after="0"/>
        <w:ind w:left="0" w:firstLine="567"/>
        <w:jc w:val="center"/>
      </w:pPr>
      <w:r>
        <w:rPr>
          <w:color w:val="000000"/>
          <w:lang w:bidi="ru-RU"/>
        </w:rPr>
        <w:t>(наименование органа местного самоуправления)</w:t>
      </w:r>
    </w:p>
    <w:p w:rsidR="003E2DA8" w:rsidRDefault="001113E7">
      <w:pPr>
        <w:pStyle w:val="af7"/>
        <w:widowControl w:val="0"/>
        <w:tabs>
          <w:tab w:val="left" w:leader="underscore" w:pos="9657"/>
        </w:tabs>
        <w:ind w:firstLine="567"/>
      </w:pPr>
      <w:r>
        <w:rPr>
          <w:color w:val="000000"/>
          <w:u w:val="single"/>
          <w:lang w:bidi="ru-RU"/>
        </w:rPr>
        <w:t xml:space="preserve">рассмотрев заявление </w:t>
      </w:r>
      <w:r>
        <w:rPr>
          <w:color w:val="000000"/>
          <w:u w:val="single"/>
          <w:lang w:bidi="ru-RU"/>
        </w:rPr>
        <w:tab/>
      </w:r>
    </w:p>
    <w:p w:rsidR="003E2DA8" w:rsidRDefault="001113E7">
      <w:pPr>
        <w:pStyle w:val="3"/>
        <w:shd w:val="clear" w:color="auto" w:fill="auto"/>
        <w:spacing w:after="0"/>
        <w:ind w:left="0" w:firstLine="567"/>
        <w:jc w:val="both"/>
      </w:pPr>
      <w:proofErr w:type="gramStart"/>
      <w:r>
        <w:rPr>
          <w:color w:val="000000"/>
          <w:lang w:bidi="ru-RU"/>
        </w:rPr>
        <w:t>(Ф.И.О. заявителя в дательном падеже, наименование, номер и дата выдачи документа, подтверждающего личность, почтовый адрес - для физического лица; полное наименование, ИНН, КПП (для российского юридического лица),</w:t>
      </w:r>
      <w:proofErr w:type="gramEnd"/>
    </w:p>
    <w:p w:rsidR="003E2DA8" w:rsidRDefault="001113E7">
      <w:pPr>
        <w:pStyle w:val="af7"/>
        <w:widowControl w:val="0"/>
        <w:ind w:firstLine="567"/>
        <w:jc w:val="center"/>
      </w:pPr>
      <w:r>
        <w:rPr>
          <w:color w:val="000000"/>
          <w:lang w:bidi="ru-RU"/>
        </w:rPr>
        <w:t>РЕШИЛ: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 xml:space="preserve">Отказать в согласовании </w:t>
      </w:r>
      <w:proofErr w:type="gramStart"/>
      <w:r>
        <w:rPr>
          <w:color w:val="000000"/>
          <w:lang w:bidi="ru-RU"/>
        </w:rPr>
        <w:t>архитектурно-градостроительный</w:t>
      </w:r>
      <w:proofErr w:type="gramEnd"/>
      <w:r>
        <w:rPr>
          <w:color w:val="000000"/>
          <w:lang w:bidi="ru-RU"/>
        </w:rPr>
        <w:t xml:space="preserve"> облика объекта капитального строительства:</w:t>
      </w:r>
    </w:p>
    <w:p w:rsidR="003E2DA8" w:rsidRDefault="001113E7">
      <w:pPr>
        <w:pStyle w:val="af7"/>
        <w:widowControl w:val="0"/>
        <w:numPr>
          <w:ilvl w:val="0"/>
          <w:numId w:val="3"/>
        </w:numPr>
        <w:tabs>
          <w:tab w:val="left" w:pos="642"/>
        </w:tabs>
        <w:jc w:val="both"/>
      </w:pPr>
      <w:r>
        <w:rPr>
          <w:color w:val="000000"/>
          <w:lang w:bidi="ru-RU"/>
        </w:rPr>
        <w:t>местонахождение (адрес) объекта капитального строительства (при реконструкции)</w:t>
      </w:r>
    </w:p>
    <w:p w:rsidR="003E2DA8" w:rsidRDefault="001113E7">
      <w:pPr>
        <w:pStyle w:val="af7"/>
        <w:widowControl w:val="0"/>
        <w:numPr>
          <w:ilvl w:val="0"/>
          <w:numId w:val="3"/>
        </w:numPr>
        <w:tabs>
          <w:tab w:val="left" w:pos="642"/>
        </w:tabs>
        <w:jc w:val="both"/>
      </w:pPr>
      <w:r>
        <w:rPr>
          <w:color w:val="000000"/>
          <w:lang w:bidi="ru-RU"/>
        </w:rPr>
        <w:t>местонахождение земельного участка, в границах которого планируется строительство или реконструкция объекта капитального строительства</w:t>
      </w:r>
    </w:p>
    <w:p w:rsidR="003E2DA8" w:rsidRDefault="001113E7">
      <w:pPr>
        <w:pStyle w:val="af7"/>
        <w:widowControl w:val="0"/>
        <w:numPr>
          <w:ilvl w:val="0"/>
          <w:numId w:val="3"/>
        </w:numPr>
        <w:tabs>
          <w:tab w:val="left" w:pos="642"/>
        </w:tabs>
        <w:jc w:val="both"/>
      </w:pPr>
      <w:proofErr w:type="gramStart"/>
      <w:r>
        <w:rPr>
          <w:color w:val="000000"/>
          <w:lang w:bidi="ru-RU"/>
        </w:rPr>
        <w:t>кадастровый номер объекта капитального строительства (при его наличии</w:t>
      </w:r>
      <w:proofErr w:type="gramEnd"/>
    </w:p>
    <w:p w:rsidR="003E2DA8" w:rsidRDefault="001113E7">
      <w:pPr>
        <w:pStyle w:val="af7"/>
        <w:widowControl w:val="0"/>
        <w:numPr>
          <w:ilvl w:val="0"/>
          <w:numId w:val="3"/>
        </w:numPr>
        <w:tabs>
          <w:tab w:val="left" w:pos="642"/>
        </w:tabs>
        <w:jc w:val="both"/>
      </w:pPr>
      <w:r>
        <w:rPr>
          <w:color w:val="000000"/>
          <w:lang w:bidi="ru-RU"/>
        </w:rPr>
        <w:t>кадастровый номер земельного участка (при его наличии)</w:t>
      </w:r>
    </w:p>
    <w:p w:rsidR="003E2DA8" w:rsidRDefault="001113E7">
      <w:pPr>
        <w:pStyle w:val="af7"/>
        <w:widowControl w:val="0"/>
        <w:numPr>
          <w:ilvl w:val="0"/>
          <w:numId w:val="3"/>
        </w:numPr>
        <w:tabs>
          <w:tab w:val="left" w:pos="630"/>
        </w:tabs>
        <w:jc w:val="both"/>
      </w:pPr>
      <w:r>
        <w:rPr>
          <w:color w:val="000000"/>
          <w:lang w:bidi="ru-RU"/>
        </w:rPr>
        <w:t>функциональное назначение объекта капитального строительства</w:t>
      </w:r>
    </w:p>
    <w:p w:rsidR="003E2DA8" w:rsidRDefault="001113E7">
      <w:pPr>
        <w:pStyle w:val="af7"/>
        <w:widowControl w:val="0"/>
        <w:numPr>
          <w:ilvl w:val="0"/>
          <w:numId w:val="3"/>
        </w:numPr>
        <w:tabs>
          <w:tab w:val="left" w:pos="622"/>
        </w:tabs>
        <w:jc w:val="both"/>
      </w:pPr>
      <w:r>
        <w:rPr>
          <w:color w:val="000000"/>
          <w:lang w:bidi="ru-RU"/>
        </w:rPr>
        <w:t>основные параметры объекта капитального строительства (площадь, этажность)</w:t>
      </w:r>
    </w:p>
    <w:p w:rsidR="003E2DA8" w:rsidRDefault="001113E7">
      <w:pPr>
        <w:pStyle w:val="af7"/>
        <w:widowControl w:val="0"/>
        <w:ind w:firstLine="567"/>
        <w:jc w:val="both"/>
      </w:pPr>
      <w:r>
        <w:rPr>
          <w:color w:val="000000"/>
          <w:lang w:bidi="ru-RU"/>
        </w:rPr>
        <w:t>Архитектурно-градостроительный облик объекта капитального строительства не соответствует требованиям к архитектурно-градостроительному облику объекта капитального строительства, указанным в градостроительном регламенте, по следующим основаниям:</w:t>
      </w:r>
    </w:p>
    <w:p w:rsidR="003E2DA8" w:rsidRDefault="001113E7">
      <w:pPr>
        <w:pStyle w:val="af7"/>
        <w:widowControl w:val="0"/>
        <w:pBdr>
          <w:bottom w:val="single" w:sz="4" w:space="0" w:color="000000"/>
        </w:pBdr>
        <w:ind w:firstLine="567"/>
        <w:jc w:val="both"/>
      </w:pPr>
      <w:r>
        <w:rPr>
          <w:color w:val="000000"/>
          <w:lang w:bidi="ru-RU"/>
        </w:rPr>
        <w:t>Предложения (при наличии) по доработке разделов проектной документации:</w:t>
      </w:r>
    </w:p>
    <w:p w:rsidR="003E2DA8" w:rsidRDefault="003E2DA8">
      <w:pPr>
        <w:pStyle w:val="af7"/>
        <w:widowControl w:val="0"/>
        <w:pBdr>
          <w:bottom w:val="single" w:sz="4" w:space="0" w:color="000000"/>
        </w:pBdr>
        <w:ind w:firstLine="567"/>
        <w:jc w:val="both"/>
        <w:rPr>
          <w:color w:val="000000"/>
          <w:lang w:bidi="ru-RU"/>
        </w:rPr>
      </w:pPr>
    </w:p>
    <w:p w:rsidR="003E2DA8" w:rsidRDefault="001113E7">
      <w:pPr>
        <w:pStyle w:val="af7"/>
        <w:widowControl w:val="0"/>
        <w:pBdr>
          <w:bottom w:val="single" w:sz="4" w:space="0" w:color="000000"/>
        </w:pBdr>
      </w:pPr>
      <w:r>
        <w:rPr>
          <w:color w:val="000000"/>
          <w:lang w:bidi="ru-RU"/>
        </w:rPr>
        <w:t>Председатель Комитета по управлению муниципальным имуществом Усть-Илимского муниципального округа _______________________________________________________</w:t>
      </w:r>
    </w:p>
    <w:p w:rsidR="003E2DA8" w:rsidRDefault="001113E7">
      <w:pPr>
        <w:pStyle w:val="af7"/>
        <w:widowControl w:val="0"/>
        <w:tabs>
          <w:tab w:val="left" w:pos="5434"/>
        </w:tabs>
        <w:ind w:firstLine="567"/>
        <w:sectPr w:rsidR="003E2DA8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1134" w:right="851" w:bottom="1134" w:left="1701" w:header="0" w:footer="3" w:gutter="0"/>
          <w:cols w:space="720"/>
          <w:formProt w:val="0"/>
          <w:docGrid w:linePitch="360"/>
        </w:sectPr>
      </w:pPr>
      <w:r>
        <w:rPr>
          <w:color w:val="000000"/>
          <w:lang w:bidi="ru-RU"/>
        </w:rPr>
        <w:t xml:space="preserve">                                                                  п</w:t>
      </w:r>
      <w:r>
        <w:rPr>
          <w:color w:val="000000"/>
          <w:sz w:val="18"/>
          <w:szCs w:val="18"/>
          <w:lang w:bidi="ru-RU"/>
        </w:rPr>
        <w:t>одпись</w:t>
      </w:r>
      <w:r>
        <w:rPr>
          <w:color w:val="000000"/>
          <w:sz w:val="18"/>
          <w:szCs w:val="18"/>
          <w:lang w:bidi="ru-RU"/>
        </w:rPr>
        <w:tab/>
        <w:t xml:space="preserve">                                               ФИО</w:t>
      </w:r>
    </w:p>
    <w:p w:rsidR="003E2DA8" w:rsidRDefault="001113E7">
      <w:pPr>
        <w:widowControl w:val="0"/>
        <w:tabs>
          <w:tab w:val="left" w:pos="1281"/>
        </w:tabs>
        <w:ind w:firstLine="567"/>
        <w:jc w:val="both"/>
      </w:pPr>
      <w:r>
        <w:rPr>
          <w:color w:val="000000"/>
          <w:lang w:bidi="ru-RU"/>
        </w:rPr>
        <w:lastRenderedPageBreak/>
        <w:t xml:space="preserve">                                                              Приложение </w:t>
      </w:r>
      <w:proofErr w:type="gramStart"/>
      <w:r>
        <w:rPr>
          <w:color w:val="000000"/>
          <w:lang w:bidi="ru-RU"/>
        </w:rPr>
        <w:t>к</w:t>
      </w:r>
      <w:proofErr w:type="gramEnd"/>
    </w:p>
    <w:p w:rsidR="003E2DA8" w:rsidRDefault="001113E7">
      <w:pPr>
        <w:pStyle w:val="23"/>
        <w:shd w:val="clear" w:color="auto" w:fill="auto"/>
        <w:ind w:left="4248"/>
        <w:jc w:val="both"/>
      </w:pPr>
      <w:r>
        <w:rPr>
          <w:color w:val="000000"/>
          <w:sz w:val="24"/>
          <w:szCs w:val="24"/>
          <w:lang w:bidi="ru-RU"/>
        </w:rPr>
        <w:t xml:space="preserve">административному регламенту предоставления муниципальной услуги «Выдача решения о </w:t>
      </w:r>
      <w:bookmarkStart w:id="40" w:name="_Hlk190769344_Копия_1_Копия_3"/>
      <w:r>
        <w:rPr>
          <w:color w:val="000000"/>
          <w:sz w:val="24"/>
          <w:szCs w:val="24"/>
          <w:lang w:bidi="ru-RU"/>
        </w:rPr>
        <w:t>с</w:t>
      </w:r>
      <w:bookmarkEnd w:id="40"/>
      <w:r>
        <w:rPr>
          <w:color w:val="000000"/>
          <w:sz w:val="24"/>
          <w:szCs w:val="24"/>
          <w:lang w:bidi="ru-RU"/>
        </w:rPr>
        <w:t>огласовании архитектурно-градостроительного облика объекта капитального строительства на территории Усть-Илимского муниципального округа»</w:t>
      </w:r>
    </w:p>
    <w:p w:rsidR="003E2DA8" w:rsidRDefault="003E2DA8">
      <w:pPr>
        <w:jc w:val="center"/>
      </w:pPr>
    </w:p>
    <w:p w:rsidR="003E2DA8" w:rsidRDefault="001113E7">
      <w:pPr>
        <w:jc w:val="center"/>
      </w:pPr>
      <w:r>
        <w:rPr>
          <w:noProof/>
        </w:rPr>
        <w:drawing>
          <wp:inline distT="0" distB="0" distL="0" distR="0">
            <wp:extent cx="485775" cy="601980"/>
            <wp:effectExtent l="0" t="0" r="0" b="0"/>
            <wp:docPr id="7" name="Рисунок 1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 Копия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148" t="-119" r="-148" b="-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DA8" w:rsidRDefault="001113E7">
      <w:pPr>
        <w:jc w:val="center"/>
      </w:pPr>
      <w:r>
        <w:rPr>
          <w:color w:val="000000"/>
        </w:rPr>
        <w:t>ПРЕДСЕДАТЕЛЬ</w:t>
      </w:r>
    </w:p>
    <w:p w:rsidR="003E2DA8" w:rsidRDefault="001113E7">
      <w:pPr>
        <w:jc w:val="center"/>
      </w:pPr>
      <w:r>
        <w:rPr>
          <w:color w:val="000000"/>
        </w:rPr>
        <w:t>КОМИТЕТА ПО УПРАВЛЕНИЮ МУНИЦИПАЛЬНЫМ ИМУЩЕСТВОМ</w:t>
      </w:r>
    </w:p>
    <w:p w:rsidR="003E2DA8" w:rsidRDefault="001113E7">
      <w:pPr>
        <w:jc w:val="center"/>
      </w:pPr>
      <w:r>
        <w:rPr>
          <w:color w:val="000000"/>
        </w:rPr>
        <w:t>УСТЬ-ИЛИМСКОГО МУНИЦИПАЛЬНОГО ОКРУГА</w:t>
      </w:r>
    </w:p>
    <w:p w:rsidR="003E2DA8" w:rsidRDefault="003E2DA8">
      <w:pPr>
        <w:jc w:val="center"/>
        <w:rPr>
          <w:color w:val="000000"/>
        </w:rPr>
      </w:pPr>
    </w:p>
    <w:p w:rsidR="003E2DA8" w:rsidRDefault="001113E7">
      <w:pPr>
        <w:jc w:val="center"/>
      </w:pPr>
      <w:r>
        <w:rPr>
          <w:color w:val="000000"/>
          <w:spacing w:val="49"/>
          <w:sz w:val="32"/>
          <w:szCs w:val="32"/>
        </w:rPr>
        <w:t>РАСПОРЯЖЕНИЕ</w:t>
      </w:r>
    </w:p>
    <w:p w:rsidR="003E2DA8" w:rsidRDefault="003E2DA8">
      <w:pPr>
        <w:rPr>
          <w:color w:val="000000"/>
          <w:spacing w:val="49"/>
          <w:sz w:val="32"/>
          <w:szCs w:val="32"/>
        </w:rPr>
      </w:pPr>
    </w:p>
    <w:tbl>
      <w:tblPr>
        <w:tblW w:w="5000" w:type="pct"/>
        <w:tblInd w:w="-109" w:type="dxa"/>
        <w:tblLayout w:type="fixed"/>
        <w:tblLook w:val="04A0"/>
      </w:tblPr>
      <w:tblGrid>
        <w:gridCol w:w="473"/>
        <w:gridCol w:w="2475"/>
        <w:gridCol w:w="4708"/>
        <w:gridCol w:w="550"/>
        <w:gridCol w:w="1364"/>
      </w:tblGrid>
      <w:tr w:rsidR="003E2DA8">
        <w:tc>
          <w:tcPr>
            <w:tcW w:w="462" w:type="dxa"/>
          </w:tcPr>
          <w:p w:rsidR="003E2DA8" w:rsidRDefault="001113E7">
            <w:pPr>
              <w:jc w:val="center"/>
            </w:pPr>
            <w:r>
              <w:rPr>
                <w:color w:val="000000"/>
              </w:rPr>
              <w:t>от</w:t>
            </w:r>
          </w:p>
        </w:tc>
        <w:tc>
          <w:tcPr>
            <w:tcW w:w="2419" w:type="dxa"/>
            <w:tcBorders>
              <w:bottom w:val="single" w:sz="4" w:space="0" w:color="000000"/>
            </w:tcBorders>
          </w:tcPr>
          <w:p w:rsidR="003E2DA8" w:rsidRDefault="003E2DA8">
            <w:pPr>
              <w:jc w:val="center"/>
              <w:rPr>
                <w:color w:val="000000"/>
              </w:rPr>
            </w:pPr>
          </w:p>
        </w:tc>
        <w:tc>
          <w:tcPr>
            <w:tcW w:w="4602" w:type="dxa"/>
          </w:tcPr>
          <w:p w:rsidR="003E2DA8" w:rsidRDefault="003E2DA8">
            <w:pPr>
              <w:snapToGrid w:val="0"/>
              <w:rPr>
                <w:color w:val="000000"/>
              </w:rPr>
            </w:pPr>
          </w:p>
        </w:tc>
        <w:tc>
          <w:tcPr>
            <w:tcW w:w="538" w:type="dxa"/>
          </w:tcPr>
          <w:p w:rsidR="003E2DA8" w:rsidRDefault="001113E7">
            <w:pPr>
              <w:jc w:val="right"/>
            </w:pPr>
            <w:r>
              <w:rPr>
                <w:color w:val="000000"/>
              </w:rPr>
              <w:t>№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3E2DA8" w:rsidRDefault="003E2DA8">
            <w:pPr>
              <w:jc w:val="center"/>
              <w:rPr>
                <w:color w:val="000000"/>
              </w:rPr>
            </w:pPr>
          </w:p>
        </w:tc>
      </w:tr>
    </w:tbl>
    <w:p w:rsidR="003E2DA8" w:rsidRDefault="001113E7">
      <w:pPr>
        <w:jc w:val="center"/>
      </w:pPr>
      <w:r>
        <w:rPr>
          <w:color w:val="000000"/>
          <w:sz w:val="20"/>
          <w:szCs w:val="20"/>
          <w:lang w:bidi="ru-RU"/>
        </w:rPr>
        <w:t>г. Усть-Илимск</w:t>
      </w:r>
    </w:p>
    <w:p w:rsidR="003E2DA8" w:rsidRDefault="003E2DA8">
      <w:pPr>
        <w:pStyle w:val="af7"/>
        <w:widowControl w:val="0"/>
        <w:jc w:val="center"/>
        <w:rPr>
          <w:color w:val="000000"/>
          <w:lang w:bidi="ru-RU"/>
        </w:rPr>
      </w:pPr>
    </w:p>
    <w:p w:rsidR="003E2DA8" w:rsidRDefault="001113E7">
      <w:pPr>
        <w:pStyle w:val="af7"/>
        <w:widowControl w:val="0"/>
        <w:jc w:val="center"/>
      </w:pPr>
      <w:r>
        <w:rPr>
          <w:color w:val="000000"/>
          <w:lang w:bidi="ru-RU"/>
        </w:rPr>
        <w:t xml:space="preserve"> РЕШЕНИЕ</w:t>
      </w:r>
    </w:p>
    <w:p w:rsidR="003E2DA8" w:rsidRDefault="001113E7">
      <w:pPr>
        <w:pStyle w:val="af7"/>
        <w:widowControl w:val="0"/>
        <w:ind w:firstLine="220"/>
        <w:jc w:val="center"/>
      </w:pPr>
      <w:r>
        <w:rPr>
          <w:color w:val="000000"/>
          <w:lang w:bidi="ru-RU"/>
        </w:rPr>
        <w:t>об отказе в приеме документов для согласования архитектурно</w:t>
      </w:r>
      <w:r>
        <w:rPr>
          <w:color w:val="000000"/>
          <w:lang w:bidi="ru-RU"/>
        </w:rPr>
        <w:softHyphen/>
      </w:r>
    </w:p>
    <w:p w:rsidR="003E2DA8" w:rsidRDefault="001113E7">
      <w:pPr>
        <w:pStyle w:val="af7"/>
        <w:widowControl w:val="0"/>
        <w:ind w:firstLine="220"/>
        <w:jc w:val="center"/>
      </w:pPr>
      <w:r>
        <w:rPr>
          <w:color w:val="000000"/>
          <w:lang w:bidi="ru-RU"/>
        </w:rPr>
        <w:t>градостроительного облика объекта капитального строительства</w:t>
      </w:r>
    </w:p>
    <w:p w:rsidR="003E2DA8" w:rsidRDefault="003E2DA8">
      <w:pPr>
        <w:pStyle w:val="af7"/>
        <w:widowControl w:val="0"/>
        <w:ind w:firstLine="220"/>
        <w:jc w:val="center"/>
        <w:rPr>
          <w:color w:val="000000"/>
          <w:lang w:bidi="ru-RU"/>
        </w:rPr>
      </w:pPr>
    </w:p>
    <w:p w:rsidR="003E2DA8" w:rsidRDefault="001113E7">
      <w:pPr>
        <w:pStyle w:val="af7"/>
        <w:widowControl w:val="0"/>
        <w:ind w:firstLine="567"/>
      </w:pPr>
      <w:r>
        <w:rPr>
          <w:color w:val="000000"/>
          <w:u w:val="single"/>
          <w:lang w:bidi="ru-RU"/>
        </w:rPr>
        <w:t>Комитет по управлению муниципальным имуществом Усть-Илимского муниципального округа</w:t>
      </w:r>
    </w:p>
    <w:p w:rsidR="003E2DA8" w:rsidRDefault="001113E7">
      <w:pPr>
        <w:pStyle w:val="3"/>
        <w:shd w:val="clear" w:color="auto" w:fill="auto"/>
        <w:spacing w:after="0"/>
        <w:ind w:left="0" w:firstLine="567"/>
        <w:jc w:val="center"/>
      </w:pPr>
      <w:r>
        <w:rPr>
          <w:color w:val="000000"/>
          <w:lang w:bidi="ru-RU"/>
        </w:rPr>
        <w:t>(наименование органа местного самоуправления)</w:t>
      </w:r>
    </w:p>
    <w:p w:rsidR="003E2DA8" w:rsidRDefault="001113E7">
      <w:pPr>
        <w:pStyle w:val="af7"/>
        <w:widowControl w:val="0"/>
        <w:tabs>
          <w:tab w:val="left" w:leader="underscore" w:pos="9705"/>
        </w:tabs>
        <w:spacing w:after="540" w:line="228" w:lineRule="auto"/>
        <w:ind w:firstLine="567"/>
      </w:pPr>
      <w:r>
        <w:rPr>
          <w:color w:val="000000"/>
          <w:u w:val="single"/>
          <w:lang w:bidi="ru-RU"/>
        </w:rPr>
        <w:t xml:space="preserve">рассмотрев заявление </w:t>
      </w:r>
      <w:r>
        <w:rPr>
          <w:color w:val="000000"/>
          <w:u w:val="single"/>
          <w:lang w:bidi="ru-RU"/>
        </w:rPr>
        <w:tab/>
      </w:r>
    </w:p>
    <w:p w:rsidR="003E2DA8" w:rsidRDefault="001113E7">
      <w:pPr>
        <w:pStyle w:val="3"/>
        <w:shd w:val="clear" w:color="auto" w:fill="auto"/>
        <w:spacing w:after="280"/>
        <w:ind w:left="0" w:firstLine="567"/>
      </w:pPr>
      <w:proofErr w:type="gramStart"/>
      <w:r>
        <w:rPr>
          <w:color w:val="000000"/>
          <w:lang w:bidi="ru-RU"/>
        </w:rPr>
        <w:t>(Ф.И.О. заявителя в дательном падеже, наименование, номер и дата выдачи документа, подтверждающего личность, почтовый адрес - для физического лица; полное наименование, ИНН, КПП (для российского юридического лица),</w:t>
      </w:r>
      <w:proofErr w:type="gramEnd"/>
    </w:p>
    <w:p w:rsidR="003E2DA8" w:rsidRDefault="001113E7">
      <w:pPr>
        <w:pStyle w:val="af7"/>
        <w:widowControl w:val="0"/>
        <w:ind w:firstLine="567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РЕШИЛ:</w:t>
      </w:r>
    </w:p>
    <w:p w:rsidR="003E2DA8" w:rsidRDefault="003E2DA8">
      <w:pPr>
        <w:pStyle w:val="af7"/>
        <w:widowControl w:val="0"/>
        <w:ind w:firstLine="567"/>
        <w:jc w:val="both"/>
      </w:pPr>
    </w:p>
    <w:p w:rsidR="003E2DA8" w:rsidRDefault="001113E7">
      <w:pPr>
        <w:pStyle w:val="af7"/>
        <w:widowControl w:val="0"/>
        <w:spacing w:after="1380"/>
        <w:ind w:firstLine="567"/>
      </w:pPr>
      <w:r>
        <w:rPr>
          <w:color w:val="000000"/>
          <w:lang w:bidi="ru-RU"/>
        </w:rPr>
        <w:t>Отказать в приеме документов для согласования архитектурно-градостроительного облика объекта капитального строительства, по следующим основаниям:</w:t>
      </w:r>
    </w:p>
    <w:p w:rsidR="003E2DA8" w:rsidRDefault="001113E7">
      <w:pPr>
        <w:pStyle w:val="af7"/>
        <w:widowControl w:val="0"/>
        <w:tabs>
          <w:tab w:val="left" w:pos="5658"/>
        </w:tabs>
        <w:spacing w:after="280"/>
      </w:pPr>
      <w:r>
        <w:rPr>
          <w:color w:val="000000"/>
          <w:lang w:bidi="ru-RU"/>
        </w:rPr>
        <w:t>Председатель Комитета по управлению муниципальным имуществом Усть-Илимского муниципального округа ____________________________________________________</w:t>
      </w:r>
    </w:p>
    <w:p w:rsidR="003E2DA8" w:rsidRDefault="001113E7">
      <w:pPr>
        <w:pStyle w:val="af7"/>
        <w:widowControl w:val="0"/>
        <w:tabs>
          <w:tab w:val="left" w:pos="5658"/>
        </w:tabs>
        <w:spacing w:after="280"/>
        <w:ind w:left="220"/>
      </w:pPr>
      <w:r>
        <w:rPr>
          <w:color w:val="000000"/>
          <w:lang w:bidi="ru-RU"/>
        </w:rPr>
        <w:t xml:space="preserve">                                                                    п</w:t>
      </w:r>
      <w:r>
        <w:rPr>
          <w:color w:val="000000"/>
          <w:sz w:val="18"/>
          <w:szCs w:val="18"/>
          <w:lang w:bidi="ru-RU"/>
        </w:rPr>
        <w:t>одпись</w:t>
      </w:r>
      <w:r>
        <w:rPr>
          <w:color w:val="000000"/>
          <w:sz w:val="18"/>
          <w:szCs w:val="18"/>
          <w:lang w:bidi="ru-RU"/>
        </w:rPr>
        <w:tab/>
        <w:t xml:space="preserve">                                    ФИО</w:t>
      </w:r>
    </w:p>
    <w:p w:rsidR="003E2DA8" w:rsidRDefault="003E2DA8">
      <w:pPr>
        <w:pStyle w:val="ConsPlusTitle"/>
        <w:jc w:val="center"/>
        <w:outlineLvl w:val="1"/>
        <w:rPr>
          <w:b w:val="0"/>
          <w:bCs w:val="0"/>
          <w:sz w:val="27"/>
          <w:szCs w:val="27"/>
        </w:rPr>
      </w:pPr>
    </w:p>
    <w:p w:rsidR="003E2DA8" w:rsidRDefault="003E2DA8">
      <w:pPr>
        <w:pStyle w:val="ConsPlusTitle"/>
        <w:jc w:val="center"/>
        <w:outlineLvl w:val="1"/>
        <w:rPr>
          <w:b w:val="0"/>
          <w:bCs w:val="0"/>
          <w:sz w:val="27"/>
          <w:szCs w:val="27"/>
        </w:rPr>
      </w:pPr>
      <w:permStart w:id="0" w:edGrp="none"/>
      <w:permStart w:id="1" w:edGrp="none"/>
      <w:permStart w:id="2" w:edGrp="none"/>
      <w:permStart w:id="3" w:edGrp="none"/>
      <w:permStart w:id="4" w:edGrp="none"/>
      <w:permStart w:id="5" w:edGrp="none"/>
      <w:permStart w:id="6" w:edGrp="none"/>
      <w:permStart w:id="7" w:edGrp="none"/>
      <w:permStart w:id="8" w:edGrp="none"/>
      <w:permStart w:id="9" w:edGrp="none"/>
      <w:permStart w:id="10" w:edGrp="none"/>
      <w:permStart w:id="11" w:edGrp="none"/>
      <w:permStart w:id="12" w:edGrp="none"/>
      <w:permStart w:id="13" w:edGrp="none"/>
      <w:permStart w:id="14" w:edGrp="none"/>
      <w:permStart w:id="15" w:edGrp="none"/>
      <w:permStart w:id="16" w:edGrp="none"/>
      <w:permStart w:id="17" w:edGrp="none"/>
      <w:permStart w:id="18" w:edGrp="none"/>
      <w:permStart w:id="19" w:edGrp="none"/>
      <w:permStart w:id="20" w:edGrp="none"/>
      <w:permStart w:id="21" w:edGrp="none"/>
      <w:permStart w:id="22" w:edGrp="none"/>
      <w:permStart w:id="23" w:edGrp="none"/>
      <w:permStart w:id="24" w:edGrp="none"/>
      <w:permStart w:id="25" w:edGrp="none"/>
      <w:permStart w:id="26" w:edGrp="none"/>
      <w:permStart w:id="27" w:edGrp="none"/>
      <w:permStart w:id="28" w:edGrp="none"/>
      <w:permStart w:id="29" w:edGrp="none"/>
      <w:permStart w:id="30" w:edGrp="none"/>
      <w:permStart w:id="31" w:edGrp="none"/>
      <w:permStart w:id="32" w:edGrp="none"/>
      <w:permStart w:id="33" w:edGrp="none"/>
      <w:permStart w:id="34" w:edGrp="none"/>
      <w:permStart w:id="35" w:edGrp="none"/>
      <w:permStart w:id="36" w:edGrp="none"/>
      <w:permStart w:id="37" w:edGrp="none"/>
      <w:permStart w:id="38" w:edGrp="none"/>
      <w:permStart w:id="39" w:edGrp="none"/>
      <w:permStart w:id="40" w:edGrp="none"/>
      <w:permStart w:id="41" w:edGrp="none"/>
      <w:permStart w:id="42" w:edGrp="none"/>
      <w:permStart w:id="43" w:edGrp="none"/>
      <w:permStart w:id="44" w:edGrp="none"/>
      <w:permStart w:id="45" w:edGrp="none"/>
      <w:permStart w:id="46" w:edGrp="none"/>
      <w:permStart w:id="47" w:edGrp="none"/>
      <w:permStart w:id="48" w:edGrp="none"/>
      <w:permStart w:id="49" w:edGrp="none"/>
      <w:permStart w:id="50" w:edGrp="none"/>
      <w:permStart w:id="51" w:edGrp="none"/>
      <w:permStart w:id="52" w:edGrp="none"/>
      <w:permStart w:id="53" w:edGrp="none"/>
      <w:permStart w:id="54" w:edGrp="none"/>
      <w:permStart w:id="55" w:edGrp="none"/>
      <w:permStart w:id="56" w:edGrp="none"/>
      <w:permStart w:id="57" w:edGrp="none"/>
      <w:permStart w:id="58" w:edGrp="none"/>
      <w:permStart w:id="59" w:edGrp="none"/>
      <w:permStart w:id="60" w:edGrp="none"/>
      <w:permStart w:id="61" w:edGrp="none"/>
      <w:permStart w:id="62" w:edGrp="none"/>
      <w:permStart w:id="63" w:edGrp="none"/>
      <w:permStart w:id="64" w:edGrp="none"/>
      <w:permStart w:id="65" w:edGrp="none"/>
      <w:permStart w:id="66" w:edGrp="none"/>
      <w:permStart w:id="67" w:edGrp="none"/>
      <w:permStart w:id="68" w:edGrp="none"/>
      <w:permStart w:id="69" w:edGrp="none"/>
      <w:permStart w:id="70" w:edGrp="none"/>
      <w:permStart w:id="71" w:edGrp="none"/>
      <w:permStart w:id="72" w:edGrp="none"/>
      <w:permStart w:id="73" w:edGrp="none"/>
      <w:permStart w:id="74" w:edGrp="none"/>
      <w:permStart w:id="75" w:edGrp="none"/>
      <w:permStart w:id="76" w:edGrp="none"/>
      <w:permStart w:id="77" w:edGrp="none"/>
      <w:permStart w:id="78" w:edGrp="none"/>
      <w:permStart w:id="79" w:edGrp="none"/>
      <w:permStart w:id="80" w:edGrp="none"/>
      <w:permStart w:id="81" w:edGrp="none"/>
      <w:permStart w:id="82" w:edGrp="none"/>
      <w:permStart w:id="83" w:edGrp="none"/>
      <w:permStart w:id="84" w:edGrp="none"/>
      <w:permStart w:id="85" w:edGrp="none"/>
      <w:permStart w:id="86" w:edGrp="none"/>
      <w:permStart w:id="87" w:edGrp="none"/>
      <w:permStart w:id="88" w:edGrp="none"/>
      <w:permStart w:id="89" w:edGrp="none"/>
      <w:permStart w:id="90" w:edGrp="none"/>
      <w:permStart w:id="91" w:edGrp="none"/>
      <w:permStart w:id="92" w:edGrp="none"/>
      <w:permStart w:id="93" w:edGrp="none"/>
      <w:permStart w:id="94" w:edGrp="none"/>
      <w:permStart w:id="95" w:edGrp="none"/>
      <w:permStart w:id="96" w:edGrp="none"/>
      <w:permStart w:id="97" w:edGrp="none"/>
      <w:permStart w:id="98" w:edGrp="none"/>
      <w:permStart w:id="99" w:edGrp="none"/>
      <w:permStart w:id="100" w:edGrp="none"/>
      <w:permStart w:id="101" w:edGrp="none"/>
      <w:permStart w:id="102" w:edGrp="none"/>
      <w:permStart w:id="103" w:edGrp="none"/>
      <w:permStart w:id="104" w:edGrp="none"/>
      <w:permStart w:id="105" w:edGrp="none"/>
      <w:permStart w:id="106" w:edGrp="none"/>
      <w:permStart w:id="107" w:edGrp="none"/>
      <w:permStart w:id="108" w:edGrp="none"/>
      <w:permStart w:id="109" w:edGrp="none"/>
      <w:permStart w:id="110" w:edGrp="none"/>
      <w:permStart w:id="111" w:edGrp="none"/>
      <w:permStart w:id="112" w:edGrp="none"/>
      <w:permStart w:id="113" w:edGrp="none"/>
      <w:permStart w:id="114" w:edGrp="none"/>
      <w:permStart w:id="115" w:edGrp="none"/>
      <w:permStart w:id="116" w:edGrp="none"/>
      <w:permStart w:id="117" w:edGrp="none"/>
      <w:permStart w:id="118" w:edGrp="none"/>
      <w:permStart w:id="119" w:edGrp="none"/>
      <w:permStart w:id="120" w:edGrp="none"/>
      <w:permStart w:id="121" w:edGrp="none"/>
      <w:permStart w:id="122" w:edGrp="none"/>
      <w:permStart w:id="123" w:edGrp="none"/>
      <w:permStart w:id="124" w:edGrp="none"/>
      <w:permStart w:id="125" w:edGrp="none"/>
      <w:permStart w:id="126" w:edGrp="none"/>
      <w:permStart w:id="127" w:edGrp="none"/>
      <w:permStart w:id="128" w:edGrp="none"/>
      <w:permStart w:id="129" w:edGrp="none"/>
      <w:permStart w:id="130" w:edGrp="none"/>
      <w:permStart w:id="131" w:edGrp="none"/>
      <w:permStart w:id="132" w:edGrp="none"/>
      <w:permStart w:id="133" w:edGrp="none"/>
      <w:permStart w:id="134" w:edGrp="none"/>
      <w:permStart w:id="135" w:edGrp="none"/>
      <w:permStart w:id="136" w:edGrp="none"/>
      <w:permStart w:id="137" w:edGrp="none"/>
      <w:permStart w:id="138" w:edGrp="none"/>
      <w:permStart w:id="139" w:edGrp="none"/>
      <w:permStart w:id="140" w:edGrp="none"/>
      <w:permStart w:id="141" w:edGrp="none"/>
      <w:permStart w:id="142" w:edGrp="none"/>
      <w:permStart w:id="143" w:edGrp="none"/>
      <w:permStart w:id="144" w:edGrp="none"/>
      <w:permStart w:id="145" w:edGrp="none"/>
      <w:permStart w:id="146" w:edGrp="none"/>
      <w:permStart w:id="147" w:edGrp="none"/>
      <w:permStart w:id="148" w:edGrp="none"/>
      <w:permStart w:id="149" w:edGrp="none"/>
      <w:permStart w:id="150" w:edGrp="none"/>
      <w:permStart w:id="151" w:edGrp="none"/>
      <w:permStart w:id="152" w:edGrp="none"/>
      <w:permStart w:id="153" w:edGrp="none"/>
      <w:permStart w:id="154" w:edGrp="none"/>
      <w:permStart w:id="155" w:edGrp="none"/>
      <w:permStart w:id="156" w:edGrp="none"/>
      <w:permStart w:id="157" w:edGrp="none"/>
      <w:permStart w:id="158" w:edGrp="none"/>
      <w:permStart w:id="159" w:edGrp="none"/>
      <w:permStart w:id="160" w:edGrp="none"/>
      <w:permStart w:id="161" w:edGrp="none"/>
      <w:permStart w:id="162" w:edGrp="none"/>
      <w:permStart w:id="163" w:edGrp="none"/>
      <w:permStart w:id="164" w:edGrp="none"/>
      <w:permStart w:id="165" w:edGrp="none"/>
      <w:permStart w:id="166" w:edGrp="none"/>
      <w:permStart w:id="167" w:edGrp="none"/>
      <w:permStart w:id="168" w:edGrp="none"/>
      <w:permStart w:id="169" w:edGrp="none"/>
      <w:permStart w:id="170" w:edGrp="none"/>
      <w:permStart w:id="171" w:edGrp="none"/>
      <w:permStart w:id="172" w:edGrp="none"/>
      <w:permStart w:id="173" w:edGrp="none"/>
      <w:permStart w:id="174" w:edGrp="none"/>
      <w:permStart w:id="175" w:edGrp="none"/>
      <w:permStart w:id="176" w:edGrp="none"/>
      <w:permStart w:id="177" w:edGrp="none"/>
      <w:permStart w:id="178" w:edGrp="none"/>
      <w:permStart w:id="179" w:edGrp="none"/>
      <w:permStart w:id="180" w:edGrp="none"/>
      <w:permStart w:id="181" w:edGrp="none"/>
      <w:permStart w:id="182" w:edGrp="none"/>
      <w:permStart w:id="183" w:edGrp="none"/>
      <w:permStart w:id="184" w:edGrp="none"/>
      <w:permStart w:id="185" w:edGrp="none"/>
      <w:permStart w:id="186" w:edGrp="none"/>
      <w:permStart w:id="187" w:edGrp="none"/>
      <w:permStart w:id="188" w:edGrp="none"/>
      <w:permStart w:id="189" w:edGrp="none"/>
      <w:permStart w:id="190" w:edGrp="none"/>
      <w:permStart w:id="191" w:edGrp="none"/>
      <w:permStart w:id="192" w:edGrp="none"/>
      <w:permStart w:id="193" w:edGrp="none"/>
      <w:permStart w:id="194" w:edGrp="none"/>
      <w:permStart w:id="195" w:edGrp="none"/>
      <w:permStart w:id="196" w:edGrp="none"/>
      <w:permStart w:id="197" w:edGrp="none"/>
      <w:permStart w:id="198" w:edGrp="none"/>
      <w:permStart w:id="199" w:edGrp="none"/>
      <w:permStart w:id="200" w:edGrp="none"/>
      <w:permStart w:id="201" w:edGrp="none"/>
      <w:permStart w:id="202" w:edGrp="none"/>
      <w:permStart w:id="203" w:edGrp="none"/>
      <w:permStart w:id="204" w:edGrp="none"/>
      <w:permStart w:id="205" w:edGrp="none"/>
      <w:permStart w:id="206" w:edGrp="none"/>
      <w:permStart w:id="207" w:edGrp="none"/>
      <w:permStart w:id="208" w:edGrp="none"/>
      <w:permStart w:id="209" w:edGrp="none"/>
      <w:permStart w:id="210" w:edGrp="none"/>
      <w:permStart w:id="211" w:edGrp="none"/>
      <w:permStart w:id="212" w:edGrp="none"/>
      <w:permStart w:id="213" w:edGrp="none"/>
      <w:permStart w:id="214" w:edGrp="none"/>
      <w:permStart w:id="215" w:edGrp="none"/>
      <w:permStart w:id="216" w:edGrp="none"/>
      <w:permStart w:id="217" w:edGrp="none"/>
      <w:permStart w:id="218" w:edGrp="none"/>
      <w:permStart w:id="219" w:edGrp="none"/>
      <w:permStart w:id="220" w:edGrp="none"/>
      <w:permStart w:id="221" w:edGrp="none"/>
      <w:permStart w:id="222" w:edGrp="none"/>
      <w:permStart w:id="223" w:edGrp="none"/>
      <w:permStart w:id="224" w:edGrp="none"/>
      <w:permStart w:id="225" w:edGrp="none"/>
      <w:permStart w:id="226" w:edGrp="none"/>
      <w:permStart w:id="227" w:edGrp="none"/>
      <w:permStart w:id="228" w:edGrp="none"/>
      <w:permStart w:id="229" w:edGrp="none"/>
      <w:permStart w:id="230" w:edGrp="none"/>
      <w:permStart w:id="231" w:edGrp="none"/>
      <w:permStart w:id="232" w:edGrp="none"/>
      <w:permStart w:id="233" w:edGrp="none"/>
      <w:permStart w:id="234" w:edGrp="none"/>
      <w:permStart w:id="235" w:edGrp="none"/>
      <w:permStart w:id="236" w:edGrp="none"/>
      <w:permStart w:id="237" w:edGrp="none"/>
      <w:permStart w:id="238" w:edGrp="none"/>
      <w:permStart w:id="239" w:edGrp="none"/>
      <w:permStart w:id="240" w:edGrp="none"/>
      <w:permStart w:id="241" w:edGrp="none"/>
      <w:permStart w:id="242" w:edGrp="none"/>
      <w:permStart w:id="243" w:edGrp="none"/>
      <w:permStart w:id="244" w:edGrp="none"/>
      <w:permStart w:id="245" w:edGrp="none"/>
      <w:permStart w:id="246" w:edGrp="none"/>
      <w:permStart w:id="247" w:edGrp="none"/>
      <w:permStart w:id="248" w:edGrp="none"/>
      <w:permStart w:id="249" w:edGrp="none"/>
      <w:permStart w:id="250" w:edGrp="none"/>
      <w:permStart w:id="251" w:edGrp="none"/>
      <w:permStart w:id="252" w:edGrp="none"/>
      <w:permStart w:id="253" w:edGrp="none"/>
      <w:permStart w:id="254" w:edGrp="none"/>
      <w:permStart w:id="255" w:edGrp="none"/>
      <w:permStart w:id="256" w:edGrp="none"/>
      <w:permStart w:id="257" w:edGrp="none"/>
      <w:permStart w:id="258" w:edGrp="none"/>
      <w:permStart w:id="259" w:edGrp="none"/>
      <w:permStart w:id="260" w:edGrp="none"/>
      <w:permStart w:id="261" w:edGrp="none"/>
      <w:permStart w:id="262" w:edGrp="none"/>
      <w:permStart w:id="263" w:edGrp="none"/>
      <w:permStart w:id="264" w:edGrp="none"/>
      <w:permStart w:id="265" w:edGrp="none"/>
      <w:permStart w:id="266" w:edGrp="none"/>
      <w:permStart w:id="267" w:edGrp="none"/>
      <w:permStart w:id="268" w:edGrp="none"/>
      <w:permStart w:id="269" w:edGrp="none"/>
      <w:permStart w:id="270" w:edGrp="none"/>
      <w:permStart w:id="271" w:edGrp="none"/>
      <w:permStart w:id="272" w:edGrp="none"/>
      <w:permStart w:id="273" w:edGrp="none"/>
      <w:permStart w:id="274" w:edGrp="none"/>
      <w:permStart w:id="275" w:edGrp="none"/>
      <w:permStart w:id="276" w:edGrp="none"/>
      <w:permStart w:id="277" w:edGrp="none"/>
      <w:permStart w:id="278" w:edGrp="none"/>
      <w:permStart w:id="279" w:edGrp="none"/>
      <w:permStart w:id="280" w:edGrp="none"/>
      <w:permStart w:id="281" w:edGrp="none"/>
      <w:permStart w:id="282" w:edGrp="none"/>
      <w:permStart w:id="283" w:edGrp="none"/>
      <w:permStart w:id="284" w:edGrp="none"/>
      <w:permStart w:id="285" w:edGrp="none"/>
      <w:permStart w:id="286" w:edGrp="none"/>
      <w:permStart w:id="287" w:edGrp="none"/>
      <w:permStart w:id="288" w:edGrp="none"/>
      <w:permStart w:id="289" w:edGrp="none"/>
      <w:permStart w:id="290" w:edGrp="none"/>
      <w:permStart w:id="291" w:edGrp="none"/>
      <w:permStart w:id="292" w:edGrp="none"/>
      <w:permStart w:id="293" w:edGrp="none"/>
      <w:permStart w:id="294" w:edGrp="none"/>
      <w:permStart w:id="295" w:edGrp="none"/>
      <w:permStart w:id="296" w:edGrp="none"/>
      <w:permStart w:id="297" w:edGrp="none"/>
      <w:permStart w:id="298" w:edGrp="none"/>
      <w:permStart w:id="299" w:edGrp="none"/>
      <w:permStart w:id="300" w:edGrp="none"/>
      <w:permStart w:id="301" w:edGrp="none"/>
      <w:permStart w:id="302" w:edGrp="none"/>
      <w:permStart w:id="303" w:edGrp="none"/>
      <w:permStart w:id="304" w:edGrp="none"/>
      <w:permStart w:id="305" w:edGrp="none"/>
      <w:permStart w:id="306" w:edGrp="none"/>
      <w:permStart w:id="307" w:edGrp="none"/>
      <w:permStart w:id="308" w:edGrp="none"/>
      <w:permStart w:id="309" w:edGrp="none"/>
      <w:permStart w:id="310" w:edGrp="none"/>
      <w:permStart w:id="311" w:edGrp="none"/>
      <w:permStart w:id="312" w:edGrp="none"/>
      <w:permStart w:id="313" w:edGrp="none"/>
      <w:permStart w:id="314" w:edGrp="none"/>
      <w:permStart w:id="315" w:edGrp="none"/>
      <w:permStart w:id="316" w:edGrp="none"/>
      <w:permStart w:id="317" w:edGrp="none"/>
      <w:permStart w:id="318" w:edGrp="none"/>
      <w:permStart w:id="319" w:edGrp="none"/>
      <w:permStart w:id="320" w:edGrp="none"/>
      <w:permStart w:id="321" w:edGrp="none"/>
      <w:permStart w:id="322" w:edGrp="none"/>
      <w:permStart w:id="323" w:edGrp="none"/>
      <w:permStart w:id="324" w:edGrp="none"/>
      <w:permStart w:id="325" w:edGrp="none"/>
      <w:permStart w:id="326" w:edGrp="none"/>
      <w:permStart w:id="327" w:edGrp="none"/>
      <w:permStart w:id="328" w:edGrp="none"/>
      <w:permStart w:id="329" w:edGrp="none"/>
      <w:permStart w:id="330" w:edGrp="none"/>
      <w:permStart w:id="331" w:edGrp="none"/>
      <w:permStart w:id="332" w:edGrp="none"/>
      <w:permStart w:id="333" w:edGrp="none"/>
      <w:permStart w:id="334" w:edGrp="none"/>
      <w:permStart w:id="335" w:edGrp="none"/>
      <w:permStart w:id="336" w:edGrp="none"/>
      <w:permStart w:id="337" w:edGrp="none"/>
      <w:permStart w:id="338" w:edGrp="none"/>
      <w:permStart w:id="339" w:edGrp="none"/>
      <w:permStart w:id="340" w:edGrp="none"/>
      <w:permStart w:id="341" w:edGrp="none"/>
      <w:permStart w:id="342" w:edGrp="none"/>
      <w:permStart w:id="343" w:edGrp="none"/>
      <w:permStart w:id="344" w:edGrp="none"/>
      <w:permStart w:id="345" w:edGrp="none"/>
      <w:permStart w:id="346" w:edGrp="none"/>
      <w:permStart w:id="347" w:edGrp="none"/>
      <w:permStart w:id="348" w:edGrp="none"/>
      <w:permStart w:id="349" w:edGrp="none"/>
      <w:permStart w:id="350" w:edGrp="none"/>
      <w:permStart w:id="351" w:edGrp="none"/>
      <w:permStart w:id="352" w:edGrp="none"/>
      <w:permStart w:id="353" w:edGrp="none"/>
      <w:permStart w:id="354" w:edGrp="none"/>
      <w:permStart w:id="355" w:edGrp="none"/>
      <w:permStart w:id="356" w:edGrp="none"/>
      <w:permStart w:id="357" w:edGrp="none"/>
      <w:permStart w:id="358" w:edGrp="none"/>
      <w:permStart w:id="359" w:edGrp="none"/>
      <w:permStart w:id="360" w:edGrp="none"/>
      <w:permStart w:id="361" w:edGrp="none"/>
      <w:permStart w:id="362" w:edGrp="none"/>
      <w:permStart w:id="363" w:edGrp="none"/>
      <w:permStart w:id="364" w:edGrp="none"/>
      <w:permStart w:id="365" w:edGrp="none"/>
      <w:permStart w:id="366" w:edGrp="none"/>
      <w:permStart w:id="367" w:edGrp="none"/>
      <w:permStart w:id="368" w:edGrp="none"/>
      <w:permStart w:id="369" w:edGrp="none"/>
      <w:permStart w:id="370" w:edGrp="none"/>
      <w:permStart w:id="371" w:edGrp="none"/>
      <w:permStart w:id="372" w:edGrp="none"/>
      <w:permStart w:id="373" w:edGrp="none"/>
      <w:permStart w:id="374" w:edGrp="none"/>
      <w:permStart w:id="375" w:edGrp="none"/>
      <w:permStart w:id="376" w:edGrp="none"/>
      <w:permStart w:id="377" w:edGrp="none"/>
      <w:permStart w:id="378" w:edGrp="none"/>
      <w:permStart w:id="379" w:edGrp="none"/>
      <w:permStart w:id="380" w:edGrp="none"/>
      <w:permStart w:id="381" w:edGrp="none"/>
      <w:permStart w:id="382" w:edGrp="none"/>
      <w:permStart w:id="383" w:edGrp="none"/>
      <w:permStart w:id="384" w:edGrp="none"/>
      <w:permStart w:id="385" w:edGrp="none"/>
      <w:permStart w:id="386" w:edGrp="none"/>
      <w:permStart w:id="387" w:edGrp="none"/>
      <w:permStart w:id="388" w:edGrp="none"/>
      <w:permStart w:id="389" w:edGrp="none"/>
      <w:permStart w:id="390" w:edGrp="none"/>
      <w:permStart w:id="391" w:edGrp="none"/>
      <w:permStart w:id="392" w:edGrp="none"/>
      <w:permStart w:id="393" w:edGrp="none"/>
      <w:permStart w:id="394" w:edGrp="none"/>
      <w:permStart w:id="395" w:edGrp="none"/>
      <w:permStart w:id="396" w:edGrp="none"/>
      <w:permStart w:id="397" w:edGrp="none"/>
      <w:permStart w:id="398" w:edGrp="none"/>
      <w:permStart w:id="399" w:edGrp="none"/>
      <w:permStart w:id="400" w:edGrp="none"/>
      <w:permStart w:id="401" w:edGrp="none"/>
      <w:permStart w:id="402" w:edGrp="none"/>
      <w:permStart w:id="403" w:edGrp="none"/>
      <w:permStart w:id="404" w:edGrp="none"/>
      <w:permStart w:id="405" w:edGrp="none"/>
      <w:permStart w:id="406" w:edGrp="none"/>
      <w:permStart w:id="407" w:edGrp="none"/>
      <w:permStart w:id="408" w:edGrp="none"/>
      <w:permStart w:id="409" w:edGrp="none"/>
      <w:permStart w:id="410" w:edGrp="none"/>
      <w:permStart w:id="411" w:edGrp="none"/>
      <w:permStart w:id="412" w:edGrp="none"/>
      <w:permStart w:id="413" w:edGrp="none"/>
      <w:permStart w:id="414" w:edGrp="none"/>
      <w:permStart w:id="415" w:edGrp="none"/>
      <w:permStart w:id="416" w:edGrp="none"/>
      <w:permStart w:id="417" w:edGrp="none"/>
      <w:permStart w:id="418" w:edGrp="none"/>
      <w:permStart w:id="419" w:edGrp="none"/>
      <w:permStart w:id="420" w:edGrp="none"/>
      <w:permStart w:id="421" w:edGrp="none"/>
      <w:permStart w:id="422" w:edGrp="none"/>
      <w:permStart w:id="423" w:edGrp="none"/>
      <w:permStart w:id="424" w:edGrp="none"/>
      <w:permStart w:id="425" w:edGrp="none"/>
      <w:permStart w:id="426" w:edGrp="none"/>
      <w:permStart w:id="427" w:edGrp="none"/>
      <w:permStart w:id="428" w:edGrp="none"/>
      <w:permStart w:id="429" w:edGrp="none"/>
      <w:permStart w:id="430" w:edGrp="none"/>
      <w:permStart w:id="431" w:edGrp="none"/>
      <w:permStart w:id="432" w:edGrp="none"/>
      <w:permStart w:id="433" w:edGrp="none"/>
      <w:permStart w:id="434" w:edGrp="none"/>
      <w:permStart w:id="435" w:edGrp="none"/>
      <w:permStart w:id="436" w:edGrp="none"/>
      <w:permStart w:id="437" w:edGrp="none"/>
      <w:permStart w:id="438" w:edGrp="none"/>
      <w:permStart w:id="439" w:edGrp="none"/>
      <w:permStart w:id="440" w:edGrp="none"/>
      <w:permStart w:id="441" w:edGrp="none"/>
      <w:permStart w:id="442" w:edGrp="none"/>
      <w:permStart w:id="443" w:edGrp="none"/>
      <w:permStart w:id="444" w:edGrp="none"/>
      <w:permStart w:id="445" w:edGrp="none"/>
      <w:permStart w:id="446" w:edGrp="none"/>
      <w:permStart w:id="447" w:edGrp="none"/>
      <w:permStart w:id="448" w:edGrp="none"/>
      <w:permStart w:id="449" w:edGrp="none"/>
      <w:permStart w:id="450" w:edGrp="none"/>
      <w:permStart w:id="451" w:edGrp="none"/>
      <w:permStart w:id="452" w:edGrp="none"/>
      <w:permStart w:id="453" w:edGrp="none"/>
      <w:permStart w:id="454" w:edGrp="none"/>
      <w:permStart w:id="455" w:edGrp="none"/>
      <w:permStart w:id="456" w:edGrp="none"/>
      <w:permStart w:id="457" w:edGrp="none"/>
      <w:permStart w:id="458" w:edGrp="none"/>
      <w:permStart w:id="459" w:edGrp="none"/>
      <w:permStart w:id="460" w:edGrp="none"/>
      <w:permStart w:id="461" w:edGrp="none"/>
      <w:permStart w:id="462" w:edGrp="none"/>
      <w:permStart w:id="463" w:edGrp="none"/>
      <w:permStart w:id="464" w:edGrp="none"/>
      <w:permStart w:id="465" w:edGrp="none"/>
      <w:permStart w:id="466" w:edGrp="none"/>
      <w:permStart w:id="467" w:edGrp="none"/>
      <w:permStart w:id="468" w:edGrp="none"/>
      <w:permStart w:id="469" w:edGrp="none"/>
      <w:permStart w:id="470" w:edGrp="none"/>
      <w:permStart w:id="471" w:edGrp="none"/>
      <w:permStart w:id="472" w:edGrp="none"/>
      <w:permStart w:id="473" w:edGrp="none"/>
      <w:permStart w:id="474" w:edGrp="none"/>
      <w:permStart w:id="475" w:edGrp="none"/>
      <w:permStart w:id="476" w:edGrp="none"/>
      <w:permStart w:id="477" w:edGrp="none"/>
      <w:permStart w:id="478" w:edGrp="none"/>
      <w:permStart w:id="479" w:edGrp="none"/>
      <w:permStart w:id="480" w:edGrp="none"/>
      <w:permStart w:id="481" w:edGrp="none"/>
      <w:permStart w:id="482" w:edGrp="none"/>
      <w:permStart w:id="483" w:edGrp="none"/>
      <w:permStart w:id="484" w:edGrp="none"/>
      <w:permStart w:id="485" w:edGrp="none"/>
      <w:permStart w:id="486" w:edGrp="none"/>
      <w:permStart w:id="487" w:edGrp="none"/>
      <w:permStart w:id="488" w:edGrp="none"/>
      <w:permStart w:id="489" w:edGrp="none"/>
      <w:permStart w:id="490" w:edGrp="none"/>
      <w:permStart w:id="491" w:edGrp="none"/>
      <w:permStart w:id="492" w:edGrp="none"/>
      <w:permStart w:id="493" w:edGrp="none"/>
      <w:permStart w:id="494" w:edGrp="none"/>
      <w:permStart w:id="495" w:edGrp="none"/>
      <w:permStart w:id="496" w:edGrp="none"/>
      <w:permStart w:id="497" w:edGrp="none"/>
      <w:permStart w:id="498" w:edGrp="none"/>
      <w:permStart w:id="499" w:edGrp="none"/>
      <w:permStart w:id="500" w:edGrp="none"/>
      <w:permStart w:id="501" w:edGrp="none"/>
      <w:permStart w:id="502" w:edGrp="none"/>
      <w:permStart w:id="503" w:edGrp="none"/>
      <w:permStart w:id="504" w:edGrp="none"/>
      <w:permStart w:id="505" w:edGrp="none"/>
      <w:permStart w:id="506" w:edGrp="none"/>
      <w:permStart w:id="507" w:edGrp="none"/>
      <w:permStart w:id="508" w:edGrp="none"/>
      <w:permStart w:id="509" w:edGrp="none"/>
      <w:permStart w:id="510" w:edGrp="none"/>
      <w:permStart w:id="511" w:edGrp="none"/>
      <w:permStart w:id="512" w:edGrp="none"/>
      <w:permStart w:id="513" w:edGrp="none"/>
      <w:permStart w:id="514" w:edGrp="none"/>
      <w:permStart w:id="515" w:edGrp="none"/>
      <w:permStart w:id="516" w:edGrp="none"/>
      <w:permStart w:id="517" w:edGrp="none"/>
      <w:permStart w:id="518" w:edGrp="none"/>
      <w:permStart w:id="519" w:edGrp="none"/>
      <w:permStart w:id="520" w:edGrp="none"/>
      <w:permStart w:id="521" w:edGrp="none"/>
      <w:permStart w:id="522" w:edGrp="none"/>
      <w:permStart w:id="523" w:edGrp="none"/>
      <w:permStart w:id="524" w:edGrp="none"/>
      <w:permStart w:id="525" w:edGrp="none"/>
      <w:permStart w:id="526" w:edGrp="none"/>
      <w:permStart w:id="527" w:edGrp="none"/>
      <w:permStart w:id="528" w:edGrp="none"/>
      <w:permStart w:id="529" w:edGrp="none"/>
      <w:permStart w:id="530" w:edGrp="none"/>
      <w:permStart w:id="531" w:edGrp="none"/>
      <w:permStart w:id="532" w:edGrp="none"/>
      <w:permStart w:id="533" w:edGrp="none"/>
      <w:permStart w:id="534" w:edGrp="none"/>
      <w:permStart w:id="535" w:edGrp="none"/>
      <w:permStart w:id="536" w:edGrp="none"/>
      <w:permStart w:id="537" w:edGrp="none"/>
      <w:permStart w:id="538" w:edGrp="none"/>
      <w:permStart w:id="539" w:edGrp="none"/>
      <w:permStart w:id="540" w:edGrp="none"/>
      <w:permStart w:id="541" w:edGrp="none"/>
      <w:permStart w:id="542" w:edGrp="none"/>
      <w:permStart w:id="543" w:edGrp="none"/>
      <w:permStart w:id="544" w:edGrp="none"/>
      <w:permStart w:id="545" w:edGrp="none"/>
      <w:permStart w:id="546" w:edGrp="none"/>
      <w:permStart w:id="547" w:edGrp="none"/>
      <w:permStart w:id="548" w:edGrp="none"/>
      <w:permStart w:id="549" w:edGrp="none"/>
      <w:permStart w:id="550" w:edGrp="none"/>
      <w:permStart w:id="551" w:edGrp="none"/>
      <w:permStart w:id="552" w:edGrp="none"/>
      <w:permStart w:id="553" w:edGrp="none"/>
      <w:permStart w:id="554" w:edGrp="none"/>
      <w:permStart w:id="555" w:edGrp="none"/>
      <w:permStart w:id="556" w:edGrp="none"/>
      <w:permStart w:id="557" w:edGrp="none"/>
      <w:permStart w:id="558" w:edGrp="none"/>
      <w:permStart w:id="559" w:edGrp="none"/>
      <w:permStart w:id="560" w:edGrp="none"/>
      <w:permStart w:id="561" w:edGrp="none"/>
      <w:permStart w:id="562" w:edGrp="none"/>
      <w:permStart w:id="563" w:edGrp="none"/>
      <w:permStart w:id="564" w:edGrp="none"/>
      <w:permStart w:id="565" w:edGrp="none"/>
      <w:permStart w:id="566" w:edGrp="none"/>
      <w:permStart w:id="567" w:edGrp="none"/>
      <w:permStart w:id="568" w:edGrp="none"/>
      <w:permStart w:id="569" w:edGrp="none"/>
      <w:permStart w:id="570" w:edGrp="none"/>
      <w:permStart w:id="571" w:edGrp="none"/>
      <w:permStart w:id="572" w:edGrp="none"/>
      <w:permStart w:id="573" w:edGrp="none"/>
      <w:permStart w:id="574" w:edGrp="none"/>
      <w:permStart w:id="575" w:edGrp="none"/>
      <w:permStart w:id="576" w:edGrp="none"/>
      <w:permStart w:id="577" w:edGrp="none"/>
      <w:permStart w:id="578" w:edGrp="none"/>
      <w:permStart w:id="579" w:edGrp="none"/>
      <w:permStart w:id="580" w:edGrp="none"/>
      <w:permStart w:id="581" w:edGrp="none"/>
      <w:permStart w:id="582" w:edGrp="none"/>
      <w:permStart w:id="583" w:edGrp="none"/>
      <w:permStart w:id="584" w:edGrp="none"/>
      <w:permStart w:id="585" w:edGrp="none"/>
      <w:permStart w:id="586" w:edGrp="none"/>
      <w:permStart w:id="587" w:edGrp="none"/>
      <w:permStart w:id="588" w:edGrp="none"/>
      <w:permStart w:id="589" w:edGrp="none"/>
      <w:permStart w:id="590" w:edGrp="none"/>
      <w:permStart w:id="591" w:edGrp="none"/>
      <w:permStart w:id="592" w:edGrp="none"/>
      <w:permStart w:id="593" w:edGrp="none"/>
      <w:permStart w:id="594" w:edGrp="none"/>
      <w:permStart w:id="595" w:edGrp="none"/>
      <w:permStart w:id="596" w:edGrp="none"/>
      <w:permStart w:id="597" w:edGrp="none"/>
      <w:permStart w:id="598" w:edGrp="none"/>
      <w:permStart w:id="599" w:edGrp="none"/>
      <w:permStart w:id="600" w:edGrp="none"/>
      <w:permStart w:id="601" w:edGrp="none"/>
      <w:permStart w:id="602" w:edGrp="none"/>
      <w:permStart w:id="603" w:edGrp="none"/>
      <w:permStart w:id="604" w:edGrp="none"/>
      <w:permStart w:id="605" w:edGrp="none"/>
      <w:permStart w:id="606" w:edGrp="none"/>
      <w:permStart w:id="607" w:edGrp="none"/>
      <w:permStart w:id="608" w:edGrp="none"/>
      <w:permStart w:id="609" w:edGrp="none"/>
      <w:permStart w:id="610" w:edGrp="none"/>
      <w:permStart w:id="611" w:edGrp="none"/>
      <w:permStart w:id="612" w:edGrp="none"/>
      <w:permStart w:id="613" w:edGrp="none"/>
      <w:permStart w:id="614" w:edGrp="none"/>
      <w:permStart w:id="615" w:edGrp="none"/>
      <w:permStart w:id="616" w:edGrp="none"/>
      <w:permStart w:id="617" w:edGrp="none"/>
      <w:permStart w:id="618" w:edGrp="none"/>
      <w:permStart w:id="619" w:edGrp="none"/>
      <w:permStart w:id="620" w:edGrp="none"/>
      <w:permStart w:id="621" w:edGrp="none"/>
      <w:permStart w:id="622" w:edGrp="none"/>
      <w:permStart w:id="623" w:edGrp="none"/>
      <w:permStart w:id="624" w:edGrp="none"/>
      <w:permStart w:id="625" w:edGrp="none"/>
      <w:permStart w:id="626" w:edGrp="none"/>
      <w:permStart w:id="627" w:edGrp="none"/>
      <w:permStart w:id="628" w:edGrp="none"/>
      <w:permStart w:id="629" w:edGrp="none"/>
      <w:permStart w:id="630" w:edGrp="none"/>
      <w:permStart w:id="631" w:edGrp="none"/>
      <w:permStart w:id="632" w:edGrp="none"/>
      <w:permStart w:id="633" w:edGrp="none"/>
      <w:permStart w:id="634" w:edGrp="none"/>
      <w:permStart w:id="635" w:edGrp="none"/>
      <w:permStart w:id="636" w:edGrp="none"/>
      <w:permStart w:id="637" w:edGrp="none"/>
      <w:permStart w:id="638" w:edGrp="none"/>
      <w:permStart w:id="639" w:edGrp="none"/>
      <w:permStart w:id="640" w:edGrp="none"/>
      <w:permStart w:id="641" w:edGrp="none"/>
      <w:permStart w:id="642" w:edGrp="none"/>
      <w:permStart w:id="643" w:edGrp="none"/>
      <w:permStart w:id="644" w:edGrp="none"/>
      <w:permStart w:id="645" w:edGrp="none"/>
      <w:permStart w:id="646" w:edGrp="none"/>
      <w:permStart w:id="647" w:edGrp="none"/>
      <w:permStart w:id="648" w:edGrp="none"/>
      <w:permStart w:id="649" w:edGrp="none"/>
      <w:permStart w:id="650" w:edGrp="none"/>
      <w:permStart w:id="651" w:edGrp="none"/>
      <w:permStart w:id="652" w:edGrp="none"/>
      <w:permStart w:id="653" w:edGrp="none"/>
      <w:permStart w:id="654" w:edGrp="none"/>
      <w:permStart w:id="655" w:edGrp="none"/>
      <w:permStart w:id="656" w:edGrp="none"/>
      <w:permStart w:id="657" w:edGrp="none"/>
      <w:permStart w:id="658" w:edGrp="none"/>
      <w:permStart w:id="659" w:edGrp="none"/>
      <w:permStart w:id="660" w:edGrp="none"/>
      <w:permStart w:id="661" w:edGrp="none"/>
      <w:permStart w:id="662" w:edGrp="none"/>
      <w:permStart w:id="663" w:edGrp="none"/>
      <w:permStart w:id="664" w:edGrp="none"/>
      <w:permStart w:id="665" w:edGrp="none"/>
      <w:permStart w:id="666" w:edGrp="none"/>
      <w:permStart w:id="667" w:edGrp="none"/>
      <w:permStart w:id="668" w:edGrp="none"/>
      <w:permStart w:id="669" w:edGrp="none"/>
      <w:permStart w:id="670" w:edGrp="none"/>
      <w:permStart w:id="671" w:edGrp="none"/>
      <w:permStart w:id="672" w:edGrp="none"/>
      <w:permStart w:id="673" w:edGrp="none"/>
      <w:permStart w:id="674" w:edGrp="none"/>
      <w:permStart w:id="675" w:edGrp="none"/>
      <w:permStart w:id="676" w:edGrp="none"/>
      <w:permStart w:id="677" w:edGrp="none"/>
      <w:permStart w:id="678" w:edGrp="none"/>
      <w:permStart w:id="679" w:edGrp="none"/>
      <w:permStart w:id="680" w:edGrp="none"/>
      <w:permStart w:id="681" w:edGrp="none"/>
      <w:permStart w:id="682" w:edGrp="none"/>
      <w:permStart w:id="683" w:edGrp="none"/>
      <w:permStart w:id="684" w:edGrp="none"/>
      <w:permStart w:id="685" w:edGrp="none"/>
      <w:permStart w:id="686" w:edGrp="none"/>
      <w:permStart w:id="687" w:edGrp="none"/>
      <w:permStart w:id="688" w:edGrp="none"/>
      <w:permStart w:id="689" w:edGrp="none"/>
      <w:permStart w:id="690" w:edGrp="none"/>
      <w:permStart w:id="691" w:edGrp="none"/>
      <w:permStart w:id="692" w:edGrp="none"/>
      <w:permStart w:id="693" w:edGrp="none"/>
      <w:permStart w:id="694" w:edGrp="none"/>
      <w:permStart w:id="695" w:edGrp="none"/>
      <w:permStart w:id="696" w:edGrp="none"/>
      <w:permStart w:id="697" w:edGrp="none"/>
      <w:permStart w:id="698" w:edGrp="none"/>
      <w:permStart w:id="699" w:edGrp="none"/>
      <w:permStart w:id="700" w:edGrp="none"/>
      <w:permStart w:id="701" w:edGrp="none"/>
      <w:permStart w:id="702" w:edGrp="none"/>
      <w:permStart w:id="703" w:edGrp="none"/>
      <w:permStart w:id="704" w:edGrp="none"/>
      <w:permStart w:id="705" w:edGrp="none"/>
      <w:permStart w:id="706" w:edGrp="none"/>
      <w:permStart w:id="707" w:edGrp="none"/>
      <w:permStart w:id="708" w:edGrp="none"/>
      <w:permStart w:id="709" w:edGrp="none"/>
      <w:permStart w:id="710" w:edGrp="none"/>
      <w:permStart w:id="711" w:edGrp="none"/>
      <w:permStart w:id="712" w:edGrp="none"/>
      <w:permStart w:id="713" w:edGrp="none"/>
      <w:permStart w:id="714" w:edGrp="none"/>
      <w:permStart w:id="715" w:edGrp="none"/>
      <w:permStart w:id="716" w:edGrp="none"/>
      <w:permStart w:id="717" w:edGrp="none"/>
      <w:permStart w:id="718" w:edGrp="none"/>
      <w:permStart w:id="719" w:edGrp="none"/>
      <w:permStart w:id="720" w:edGrp="none"/>
      <w:permStart w:id="721" w:edGrp="none"/>
      <w:permStart w:id="722" w:edGrp="none"/>
      <w:permStart w:id="723" w:edGrp="none"/>
      <w:permStart w:id="724" w:edGrp="none"/>
      <w:permStart w:id="725" w:edGrp="none"/>
      <w:permStart w:id="726" w:edGrp="none"/>
      <w:permStart w:id="727" w:edGrp="none"/>
      <w:permStart w:id="728" w:edGrp="none"/>
      <w:permStart w:id="729" w:edGrp="none"/>
      <w:permStart w:id="730" w:edGrp="none"/>
      <w:permStart w:id="731" w:edGrp="none"/>
      <w:permStart w:id="732" w:edGrp="none"/>
      <w:permStart w:id="733" w:edGrp="none"/>
      <w:permStart w:id="734" w:edGrp="none"/>
      <w:permStart w:id="735" w:edGrp="none"/>
      <w:permStart w:id="736" w:edGrp="none"/>
      <w:permStart w:id="737" w:edGrp="none"/>
      <w:permStart w:id="738" w:edGrp="none"/>
      <w:permStart w:id="739" w:edGrp="none"/>
      <w:permStart w:id="740" w:edGrp="none"/>
      <w:permStart w:id="741" w:edGrp="none"/>
      <w:permStart w:id="742" w:edGrp="none"/>
      <w:permStart w:id="743" w:edGrp="none"/>
      <w:permStart w:id="744" w:edGrp="none"/>
      <w:permStart w:id="745" w:edGrp="none"/>
      <w:permStart w:id="746" w:edGrp="none"/>
      <w:permStart w:id="747" w:edGrp="none"/>
      <w:permStart w:id="748" w:edGrp="none"/>
      <w:permStart w:id="749" w:edGrp="none"/>
      <w:permStart w:id="750" w:edGrp="none"/>
      <w:permStart w:id="751" w:edGrp="none"/>
      <w:permStart w:id="752" w:edGrp="none"/>
      <w:permStart w:id="753" w:edGrp="none"/>
      <w:permStart w:id="754" w:edGrp="none"/>
      <w:permStart w:id="755" w:edGrp="none"/>
      <w:permStart w:id="756" w:edGrp="none"/>
      <w:permStart w:id="757" w:edGrp="none"/>
      <w:permStart w:id="758" w:edGrp="none"/>
      <w:permStart w:id="759" w:edGrp="none"/>
      <w:permStart w:id="760" w:edGrp="none"/>
      <w:permStart w:id="761" w:edGrp="none"/>
      <w:permStart w:id="762" w:edGrp="none"/>
      <w:permStart w:id="763" w:edGrp="none"/>
      <w:permStart w:id="764" w:edGrp="none"/>
      <w:permStart w:id="765" w:edGrp="none"/>
      <w:permStart w:id="766" w:edGrp="none"/>
      <w:permStart w:id="767" w:edGrp="none"/>
      <w:permStart w:id="768" w:edGrp="none"/>
      <w:permStart w:id="769" w:edGrp="none"/>
      <w:permStart w:id="770" w:edGrp="none"/>
      <w:permStart w:id="771" w:edGrp="none"/>
      <w:permStart w:id="772" w:edGrp="none"/>
      <w:permStart w:id="773" w:edGrp="none"/>
      <w:permStart w:id="774" w:edGrp="none"/>
      <w:permStart w:id="775" w:edGrp="none"/>
      <w:permStart w:id="776" w:edGrp="none"/>
      <w:permStart w:id="777" w:edGrp="none"/>
      <w:permStart w:id="778" w:edGrp="none"/>
      <w:permStart w:id="779" w:edGrp="none"/>
      <w:permStart w:id="780" w:edGrp="none"/>
      <w:permStart w:id="781" w:edGrp="none"/>
      <w:permStart w:id="782" w:edGrp="none"/>
      <w:permStart w:id="783" w:edGrp="none"/>
      <w:permStart w:id="784" w:edGrp="none"/>
      <w:permStart w:id="785" w:edGrp="none"/>
      <w:permStart w:id="786" w:edGrp="none"/>
      <w:permStart w:id="787" w:edGrp="none"/>
      <w:permStart w:id="788" w:edGrp="none"/>
      <w:permStart w:id="789" w:edGrp="none"/>
      <w:permStart w:id="790" w:edGrp="none"/>
      <w:permStart w:id="791" w:edGrp="none"/>
      <w:permStart w:id="792" w:edGrp="none"/>
      <w:permStart w:id="793" w:edGrp="none"/>
      <w:permStart w:id="794" w:edGrp="none"/>
      <w:permStart w:id="795" w:edGrp="none"/>
      <w:permStart w:id="796" w:edGrp="none"/>
      <w:permStart w:id="797" w:edGrp="none"/>
      <w:permStart w:id="798" w:edGrp="none"/>
      <w:permStart w:id="799" w:edGrp="none"/>
      <w:permStart w:id="800" w:edGrp="none"/>
      <w:permStart w:id="801" w:edGrp="none"/>
      <w:permStart w:id="802" w:edGrp="none"/>
      <w:permStart w:id="803" w:edGrp="none"/>
      <w:permStart w:id="804" w:edGrp="none"/>
      <w:permStart w:id="805" w:edGrp="none"/>
      <w:permStart w:id="806" w:edGrp="none"/>
      <w:permStart w:id="807" w:edGrp="none"/>
      <w:permStart w:id="808" w:edGrp="none"/>
      <w:permStart w:id="809" w:edGrp="none"/>
      <w:permStart w:id="810" w:edGrp="none"/>
      <w:permStart w:id="811" w:edGrp="none"/>
      <w:permStart w:id="812" w:edGrp="none"/>
      <w:permStart w:id="813" w:edGrp="none"/>
      <w:permStart w:id="814" w:edGrp="none"/>
      <w:permStart w:id="815" w:edGrp="none"/>
      <w:permStart w:id="816" w:edGrp="none"/>
      <w:permStart w:id="817" w:edGrp="none"/>
      <w:permStart w:id="818" w:edGrp="none"/>
      <w:permStart w:id="819" w:edGrp="none"/>
      <w:permStart w:id="820" w:edGrp="none"/>
      <w:permStart w:id="821" w:edGrp="none"/>
      <w:permStart w:id="822" w:edGrp="none"/>
      <w:permStart w:id="823" w:edGrp="none"/>
      <w:permStart w:id="824" w:edGrp="none"/>
      <w:permStart w:id="825" w:edGrp="none"/>
      <w:permStart w:id="826" w:edGrp="none"/>
      <w:permStart w:id="827" w:edGrp="none"/>
      <w:permStart w:id="828" w:edGrp="none"/>
      <w:permStart w:id="829" w:edGrp="none"/>
      <w:permStart w:id="830" w:edGrp="none"/>
      <w:permStart w:id="831" w:edGrp="none"/>
      <w:permStart w:id="832" w:edGrp="none"/>
      <w:permStart w:id="833" w:edGrp="none"/>
      <w:permStart w:id="834" w:edGrp="none"/>
      <w:permStart w:id="835" w:edGrp="none"/>
      <w:permStart w:id="836" w:edGrp="none"/>
      <w:permStart w:id="837" w:edGrp="none"/>
      <w:permStart w:id="838" w:edGrp="none"/>
      <w:permStart w:id="839" w:edGrp="none"/>
      <w:permStart w:id="840" w:edGrp="none"/>
      <w:permStart w:id="841" w:edGrp="none"/>
      <w:permStart w:id="842" w:edGrp="none"/>
      <w:permStart w:id="843" w:edGrp="none"/>
      <w:permStart w:id="844" w:edGrp="none"/>
      <w:permStart w:id="845" w:edGrp="none"/>
      <w:permStart w:id="846" w:edGrp="none"/>
      <w:permStart w:id="847" w:edGrp="none"/>
      <w:permStart w:id="848" w:edGrp="none"/>
      <w:permStart w:id="849" w:edGrp="none"/>
      <w:permStart w:id="850" w:edGrp="none"/>
      <w:permStart w:id="851" w:edGrp="none"/>
      <w:permStart w:id="852" w:edGrp="none"/>
      <w:permStart w:id="853" w:edGrp="none"/>
      <w:permStart w:id="854" w:edGrp="none"/>
      <w:permStart w:id="855" w:edGrp="none"/>
      <w:permStart w:id="856" w:edGrp="none"/>
      <w:permStart w:id="857" w:edGrp="none"/>
      <w:permStart w:id="858" w:edGrp="none"/>
      <w:permStart w:id="859" w:edGrp="none"/>
      <w:permStart w:id="860" w:edGrp="none"/>
      <w:permStart w:id="861" w:edGrp="none"/>
      <w:permStart w:id="862" w:edGrp="none"/>
      <w:permStart w:id="863" w:edGrp="none"/>
      <w:permStart w:id="864" w:edGrp="none"/>
      <w:permStart w:id="865" w:edGrp="none"/>
      <w:permStart w:id="866" w:edGrp="none"/>
      <w:permStart w:id="867" w:edGrp="none"/>
      <w:permStart w:id="868" w:edGrp="none"/>
      <w:permStart w:id="869" w:edGrp="none"/>
      <w:permStart w:id="870" w:edGrp="none"/>
      <w:permStart w:id="871" w:edGrp="none"/>
      <w:permStart w:id="872" w:edGrp="none"/>
      <w:permStart w:id="873" w:edGrp="none"/>
      <w:permStart w:id="874" w:edGrp="none"/>
      <w:permStart w:id="875" w:edGrp="none"/>
      <w:permStart w:id="876" w:edGrp="none"/>
      <w:permStart w:id="877" w:edGrp="none"/>
      <w:permStart w:id="878" w:edGrp="none"/>
      <w:permStart w:id="879" w:edGrp="none"/>
      <w:permStart w:id="880" w:edGrp="none"/>
      <w:permStart w:id="881" w:edGrp="none"/>
      <w:permStart w:id="882" w:edGrp="none"/>
      <w:permStart w:id="883" w:edGrp="none"/>
      <w:permStart w:id="884" w:edGrp="none"/>
      <w:permStart w:id="885" w:edGrp="none"/>
      <w:permStart w:id="886" w:edGrp="none"/>
      <w:permStart w:id="887" w:edGrp="none"/>
      <w:permStart w:id="888" w:edGrp="none"/>
      <w:permStart w:id="889" w:edGrp="none"/>
      <w:permStart w:id="890" w:edGrp="none"/>
      <w:permStart w:id="891" w:edGrp="none"/>
      <w:permStart w:id="892" w:edGrp="none"/>
      <w:permStart w:id="893" w:edGrp="none"/>
      <w:permStart w:id="894" w:edGrp="none"/>
      <w:permStart w:id="895" w:edGrp="none"/>
      <w:permStart w:id="896" w:edGrp="none"/>
      <w:permStart w:id="897" w:edGrp="none"/>
      <w:permStart w:id="898" w:edGrp="none"/>
      <w:permStart w:id="899" w:edGrp="none"/>
      <w:permStart w:id="900" w:edGrp="none"/>
      <w:permStart w:id="901" w:edGrp="none"/>
      <w:permStart w:id="902" w:edGrp="none"/>
      <w:permStart w:id="903" w:edGrp="none"/>
      <w:permStart w:id="904" w:edGrp="none"/>
      <w:permStart w:id="905" w:edGrp="none"/>
      <w:permStart w:id="906" w:edGrp="none"/>
      <w:permStart w:id="907" w:edGrp="none"/>
      <w:permStart w:id="908" w:edGrp="none"/>
      <w:permStart w:id="909" w:edGrp="none"/>
      <w:permStart w:id="910" w:edGrp="none"/>
      <w:permStart w:id="911" w:edGrp="none"/>
      <w:permStart w:id="912" w:edGrp="none"/>
      <w:permStart w:id="913" w:edGrp="none"/>
      <w:permStart w:id="914" w:edGrp="none"/>
      <w:permStart w:id="915" w:edGrp="none"/>
      <w:permStart w:id="916" w:edGrp="none"/>
      <w:permStart w:id="917" w:edGrp="none"/>
      <w:permStart w:id="918" w:edGrp="none"/>
      <w:permStart w:id="919" w:edGrp="none"/>
      <w:permStart w:id="920" w:edGrp="none"/>
      <w:permStart w:id="921" w:edGrp="none"/>
      <w:permStart w:id="922" w:edGrp="none"/>
      <w:permStart w:id="923" w:edGrp="none"/>
      <w:permStart w:id="924" w:edGrp="none"/>
      <w:permStart w:id="925" w:edGrp="none"/>
      <w:permStart w:id="926" w:edGrp="none"/>
      <w:permStart w:id="927" w:edGrp="none"/>
      <w:permStart w:id="928" w:edGrp="none"/>
      <w:permStart w:id="929" w:edGrp="none"/>
      <w:permStart w:id="930" w:edGrp="none"/>
      <w:permStart w:id="931" w:edGrp="none"/>
      <w:permStart w:id="932" w:edGrp="none"/>
      <w:permStart w:id="933" w:edGrp="none"/>
      <w:permStart w:id="934" w:edGrp="none"/>
      <w:permStart w:id="935" w:edGrp="none"/>
      <w:permStart w:id="936" w:edGrp="none"/>
      <w:permStart w:id="937" w:edGrp="none"/>
      <w:permStart w:id="938" w:edGrp="none"/>
      <w:permStart w:id="939" w:edGrp="none"/>
      <w:permStart w:id="940" w:edGrp="none"/>
      <w:permStart w:id="941" w:edGrp="none"/>
      <w:permStart w:id="942" w:edGrp="none"/>
      <w:permStart w:id="943" w:edGrp="none"/>
      <w:permStart w:id="944" w:edGrp="none"/>
      <w:permStart w:id="945" w:edGrp="none"/>
      <w:permStart w:id="946" w:edGrp="none"/>
      <w:permStart w:id="947" w:edGrp="none"/>
      <w:permStart w:id="948" w:edGrp="none"/>
      <w:permStart w:id="949" w:edGrp="none"/>
      <w:permStart w:id="950" w:edGrp="none"/>
      <w:permStart w:id="951" w:edGrp="none"/>
      <w:permStart w:id="952" w:edGrp="none"/>
      <w:permStart w:id="953" w:edGrp="none"/>
      <w:permStart w:id="954" w:edGrp="none"/>
      <w:permStart w:id="955" w:edGrp="none"/>
      <w:permStart w:id="956" w:edGrp="none"/>
      <w:permStart w:id="957" w:edGrp="none"/>
      <w:permStart w:id="958" w:edGrp="none"/>
      <w:permStart w:id="959" w:edGrp="none"/>
      <w:permStart w:id="960" w:edGrp="none"/>
      <w:permStart w:id="961" w:edGrp="none"/>
      <w:permStart w:id="962" w:edGrp="none"/>
      <w:permStart w:id="963" w:edGrp="none"/>
      <w:permStart w:id="964" w:edGrp="none"/>
      <w:permStart w:id="965" w:edGrp="none"/>
      <w:permStart w:id="966" w:edGrp="none"/>
      <w:permStart w:id="967" w:edGrp="none"/>
      <w:permStart w:id="968" w:edGrp="none"/>
      <w:permStart w:id="969" w:edGrp="none"/>
      <w:permStart w:id="970" w:edGrp="none"/>
      <w:permStart w:id="971" w:edGrp="none"/>
      <w:permStart w:id="972" w:edGrp="none"/>
      <w:permStart w:id="973" w:edGrp="none"/>
      <w:permStart w:id="974" w:edGrp="none"/>
      <w:permStart w:id="975" w:edGrp="none"/>
      <w:permStart w:id="976" w:edGrp="none"/>
      <w:permStart w:id="977" w:edGrp="none"/>
      <w:permStart w:id="978" w:edGrp="none"/>
      <w:permStart w:id="979" w:edGrp="none"/>
      <w:permStart w:id="980" w:edGrp="none"/>
      <w:permStart w:id="981" w:edGrp="none"/>
      <w:permStart w:id="982" w:edGrp="none"/>
      <w:permStart w:id="983" w:edGrp="none"/>
      <w:permStart w:id="984" w:edGrp="none"/>
      <w:permStart w:id="985" w:edGrp="none"/>
      <w:permStart w:id="986" w:edGrp="none"/>
      <w:permStart w:id="987" w:edGrp="none"/>
      <w:permStart w:id="988" w:edGrp="none"/>
      <w:permStart w:id="989" w:edGrp="none"/>
      <w:permStart w:id="990" w:edGrp="none"/>
      <w:permStart w:id="991" w:edGrp="none"/>
      <w:permStart w:id="992" w:edGrp="none"/>
      <w:permStart w:id="993" w:edGrp="none"/>
      <w:permStart w:id="994" w:edGrp="none"/>
      <w:permStart w:id="995" w:edGrp="none"/>
      <w:permStart w:id="996" w:edGrp="none"/>
      <w:permStart w:id="997" w:edGrp="none"/>
      <w:permStart w:id="998" w:edGrp="none"/>
      <w:permStart w:id="999" w:edGrp="none"/>
      <w:permStart w:id="1000" w:edGrp="none"/>
      <w:permStart w:id="1001" w:edGrp="none"/>
      <w:permStart w:id="1002" w:edGrp="none"/>
      <w:permStart w:id="1003" w:edGrp="none"/>
      <w:permStart w:id="1004" w:edGrp="none"/>
      <w:permStart w:id="1005" w:edGrp="none"/>
      <w:permStart w:id="1006" w:edGrp="none"/>
      <w:permStart w:id="1007" w:edGrp="none"/>
      <w:permStart w:id="1008" w:edGrp="none"/>
      <w:permStart w:id="1009" w:edGrp="none"/>
      <w:permStart w:id="1010" w:edGrp="none"/>
      <w:permStart w:id="1011" w:edGrp="none"/>
      <w:permStart w:id="1012" w:edGrp="none"/>
      <w:permStart w:id="1013" w:edGrp="none"/>
      <w:permStart w:id="1014" w:edGrp="none"/>
      <w:permStart w:id="1015" w:edGrp="none"/>
      <w:permStart w:id="1016" w:edGrp="none"/>
      <w:permStart w:id="1017" w:edGrp="none"/>
      <w:permStart w:id="1018" w:edGrp="none"/>
      <w:permStart w:id="1019" w:edGrp="none"/>
      <w:permStart w:id="1020" w:edGrp="none"/>
      <w:permStart w:id="1021" w:edGrp="none"/>
      <w:permStart w:id="1022" w:edGrp="none"/>
      <w:permStart w:id="1023" w:edGrp="none"/>
      <w:permEnd w:id="0"/>
      <w:permEnd w:id="1"/>
      <w:permEnd w:id="2"/>
      <w:permEnd w:id="3"/>
      <w:permEnd w:id="4"/>
      <w:permEnd w:id="5"/>
      <w:permEnd w:id="6"/>
      <w:permEnd w:id="7"/>
      <w:permEnd w:id="8"/>
      <w:permEnd w:id="9"/>
      <w:permEnd w:id="10"/>
      <w:permEnd w:id="11"/>
      <w:permEnd w:id="12"/>
      <w:permEnd w:id="13"/>
      <w:permEnd w:id="14"/>
      <w:permEnd w:id="15"/>
      <w:permEnd w:id="16"/>
      <w:permEnd w:id="17"/>
      <w:permEnd w:id="18"/>
      <w:permEnd w:id="19"/>
      <w:permEnd w:id="20"/>
      <w:permEnd w:id="21"/>
      <w:permEnd w:id="22"/>
      <w:permEnd w:id="23"/>
      <w:permEnd w:id="24"/>
      <w:permEnd w:id="25"/>
      <w:permEnd w:id="26"/>
      <w:permEnd w:id="27"/>
      <w:permEnd w:id="28"/>
      <w:permEnd w:id="29"/>
      <w:permEnd w:id="30"/>
      <w:permEnd w:id="31"/>
      <w:permEnd w:id="32"/>
      <w:permEnd w:id="33"/>
      <w:permEnd w:id="34"/>
      <w:permEnd w:id="35"/>
      <w:permEnd w:id="36"/>
      <w:permEnd w:id="37"/>
      <w:permEnd w:id="38"/>
      <w:permEnd w:id="39"/>
      <w:permEnd w:id="40"/>
      <w:permEnd w:id="41"/>
      <w:permEnd w:id="42"/>
      <w:permEnd w:id="43"/>
      <w:permEnd w:id="44"/>
      <w:permEnd w:id="45"/>
      <w:permEnd w:id="46"/>
      <w:permEnd w:id="47"/>
      <w:permEnd w:id="48"/>
      <w:permEnd w:id="49"/>
      <w:permEnd w:id="50"/>
      <w:permEnd w:id="51"/>
      <w:permEnd w:id="52"/>
      <w:permEnd w:id="53"/>
      <w:permEnd w:id="54"/>
      <w:permEnd w:id="55"/>
      <w:permEnd w:id="56"/>
      <w:permEnd w:id="57"/>
      <w:permEnd w:id="58"/>
      <w:permEnd w:id="59"/>
      <w:permEnd w:id="60"/>
      <w:permEnd w:id="61"/>
      <w:permEnd w:id="62"/>
      <w:permEnd w:id="63"/>
      <w:permEnd w:id="64"/>
      <w:permEnd w:id="65"/>
      <w:permEnd w:id="66"/>
      <w:permEnd w:id="67"/>
      <w:permEnd w:id="68"/>
      <w:permEnd w:id="69"/>
      <w:permEnd w:id="70"/>
      <w:permEnd w:id="71"/>
      <w:permEnd w:id="72"/>
      <w:permEnd w:id="73"/>
      <w:permEnd w:id="74"/>
      <w:permEnd w:id="75"/>
      <w:permEnd w:id="76"/>
      <w:permEnd w:id="77"/>
      <w:permEnd w:id="78"/>
      <w:permEnd w:id="79"/>
      <w:permEnd w:id="80"/>
      <w:permEnd w:id="81"/>
      <w:permEnd w:id="82"/>
      <w:permEnd w:id="83"/>
      <w:permEnd w:id="84"/>
      <w:permEnd w:id="85"/>
      <w:permEnd w:id="86"/>
      <w:permEnd w:id="87"/>
      <w:permEnd w:id="88"/>
      <w:permEnd w:id="89"/>
      <w:permEnd w:id="90"/>
      <w:permEnd w:id="91"/>
      <w:permEnd w:id="92"/>
      <w:permEnd w:id="93"/>
      <w:permEnd w:id="94"/>
      <w:permEnd w:id="95"/>
      <w:permEnd w:id="96"/>
      <w:permEnd w:id="97"/>
      <w:permEnd w:id="98"/>
      <w:permEnd w:id="99"/>
      <w:permEnd w:id="100"/>
      <w:permEnd w:id="101"/>
      <w:permEnd w:id="102"/>
      <w:permEnd w:id="103"/>
      <w:permEnd w:id="104"/>
      <w:permEnd w:id="105"/>
      <w:permEnd w:id="106"/>
      <w:permEnd w:id="107"/>
      <w:permEnd w:id="108"/>
      <w:permEnd w:id="109"/>
      <w:permEnd w:id="110"/>
      <w:permEnd w:id="111"/>
      <w:permEnd w:id="112"/>
      <w:permEnd w:id="113"/>
      <w:permEnd w:id="114"/>
      <w:permEnd w:id="115"/>
      <w:permEnd w:id="116"/>
      <w:permEnd w:id="117"/>
      <w:permEnd w:id="118"/>
      <w:permEnd w:id="119"/>
      <w:permEnd w:id="120"/>
      <w:permEnd w:id="121"/>
      <w:permEnd w:id="122"/>
      <w:permEnd w:id="123"/>
      <w:permEnd w:id="124"/>
      <w:permEnd w:id="125"/>
      <w:permEnd w:id="126"/>
      <w:permEnd w:id="127"/>
      <w:permEnd w:id="128"/>
      <w:permEnd w:id="129"/>
      <w:permEnd w:id="130"/>
      <w:permEnd w:id="131"/>
      <w:permEnd w:id="132"/>
      <w:permEnd w:id="133"/>
      <w:permEnd w:id="134"/>
      <w:permEnd w:id="135"/>
      <w:permEnd w:id="136"/>
      <w:permEnd w:id="137"/>
      <w:permEnd w:id="138"/>
      <w:permEnd w:id="139"/>
      <w:permEnd w:id="140"/>
      <w:permEnd w:id="141"/>
      <w:permEnd w:id="142"/>
      <w:permEnd w:id="143"/>
      <w:permEnd w:id="144"/>
      <w:permEnd w:id="145"/>
      <w:permEnd w:id="146"/>
      <w:permEnd w:id="147"/>
      <w:permEnd w:id="148"/>
      <w:permEnd w:id="149"/>
      <w:permEnd w:id="150"/>
      <w:permEnd w:id="151"/>
      <w:permEnd w:id="152"/>
      <w:permEnd w:id="153"/>
      <w:permEnd w:id="154"/>
      <w:permEnd w:id="155"/>
      <w:permEnd w:id="156"/>
      <w:permEnd w:id="157"/>
      <w:permEnd w:id="158"/>
      <w:permEnd w:id="159"/>
      <w:permEnd w:id="160"/>
      <w:permEnd w:id="161"/>
      <w:permEnd w:id="162"/>
      <w:permEnd w:id="163"/>
      <w:permEnd w:id="164"/>
      <w:permEnd w:id="165"/>
      <w:permEnd w:id="166"/>
      <w:permEnd w:id="167"/>
      <w:permEnd w:id="168"/>
      <w:permEnd w:id="169"/>
      <w:permEnd w:id="170"/>
      <w:permEnd w:id="171"/>
      <w:permEnd w:id="172"/>
      <w:permEnd w:id="173"/>
      <w:permEnd w:id="174"/>
      <w:permEnd w:id="175"/>
      <w:permEnd w:id="176"/>
      <w:permEnd w:id="177"/>
      <w:permEnd w:id="178"/>
      <w:permEnd w:id="179"/>
      <w:permEnd w:id="180"/>
      <w:permEnd w:id="181"/>
      <w:permEnd w:id="182"/>
      <w:permEnd w:id="183"/>
      <w:permEnd w:id="184"/>
      <w:permEnd w:id="185"/>
      <w:permEnd w:id="186"/>
      <w:permEnd w:id="187"/>
      <w:permEnd w:id="188"/>
      <w:permEnd w:id="189"/>
      <w:permEnd w:id="190"/>
      <w:permEnd w:id="191"/>
      <w:permEnd w:id="192"/>
      <w:permEnd w:id="193"/>
      <w:permEnd w:id="194"/>
      <w:permEnd w:id="195"/>
      <w:permEnd w:id="196"/>
      <w:permEnd w:id="197"/>
      <w:permEnd w:id="198"/>
      <w:permEnd w:id="199"/>
      <w:permEnd w:id="200"/>
      <w:permEnd w:id="201"/>
      <w:permEnd w:id="202"/>
      <w:permEnd w:id="203"/>
      <w:permEnd w:id="204"/>
      <w:permEnd w:id="205"/>
      <w:permEnd w:id="206"/>
      <w:permEnd w:id="207"/>
      <w:permEnd w:id="208"/>
      <w:permEnd w:id="209"/>
      <w:permEnd w:id="210"/>
      <w:permEnd w:id="211"/>
      <w:permEnd w:id="212"/>
      <w:permEnd w:id="213"/>
      <w:permEnd w:id="214"/>
      <w:permEnd w:id="215"/>
      <w:permEnd w:id="216"/>
      <w:permEnd w:id="217"/>
      <w:permEnd w:id="218"/>
      <w:permEnd w:id="219"/>
      <w:permEnd w:id="220"/>
      <w:permEnd w:id="221"/>
      <w:permEnd w:id="222"/>
      <w:permEnd w:id="223"/>
      <w:permEnd w:id="224"/>
      <w:permEnd w:id="225"/>
      <w:permEnd w:id="226"/>
      <w:permEnd w:id="227"/>
      <w:permEnd w:id="228"/>
      <w:permEnd w:id="229"/>
      <w:permEnd w:id="230"/>
      <w:permEnd w:id="231"/>
      <w:permEnd w:id="232"/>
      <w:permEnd w:id="233"/>
      <w:permEnd w:id="234"/>
      <w:permEnd w:id="235"/>
      <w:permEnd w:id="236"/>
      <w:permEnd w:id="237"/>
      <w:permEnd w:id="238"/>
      <w:permEnd w:id="239"/>
      <w:permEnd w:id="240"/>
      <w:permEnd w:id="241"/>
      <w:permEnd w:id="242"/>
      <w:permEnd w:id="243"/>
      <w:permEnd w:id="244"/>
      <w:permEnd w:id="245"/>
      <w:permEnd w:id="246"/>
      <w:permEnd w:id="247"/>
      <w:permEnd w:id="248"/>
      <w:permEnd w:id="249"/>
      <w:permEnd w:id="250"/>
      <w:permEnd w:id="251"/>
      <w:permEnd w:id="252"/>
      <w:permEnd w:id="253"/>
      <w:permEnd w:id="254"/>
      <w:permEnd w:id="255"/>
      <w:permEnd w:id="256"/>
      <w:permEnd w:id="257"/>
      <w:permEnd w:id="258"/>
      <w:permEnd w:id="259"/>
      <w:permEnd w:id="260"/>
      <w:permEnd w:id="261"/>
      <w:permEnd w:id="262"/>
      <w:permEnd w:id="263"/>
      <w:permEnd w:id="264"/>
      <w:permEnd w:id="265"/>
      <w:permEnd w:id="266"/>
      <w:permEnd w:id="267"/>
      <w:permEnd w:id="268"/>
      <w:permEnd w:id="269"/>
      <w:permEnd w:id="270"/>
      <w:permEnd w:id="271"/>
      <w:permEnd w:id="272"/>
      <w:permEnd w:id="273"/>
      <w:permEnd w:id="274"/>
      <w:permEnd w:id="275"/>
      <w:permEnd w:id="276"/>
      <w:permEnd w:id="277"/>
      <w:permEnd w:id="278"/>
      <w:permEnd w:id="279"/>
      <w:permEnd w:id="280"/>
      <w:permEnd w:id="281"/>
      <w:permEnd w:id="282"/>
      <w:permEnd w:id="283"/>
      <w:permEnd w:id="284"/>
      <w:permEnd w:id="285"/>
      <w:permEnd w:id="286"/>
      <w:permEnd w:id="287"/>
      <w:permEnd w:id="288"/>
      <w:permEnd w:id="289"/>
      <w:permEnd w:id="290"/>
      <w:permEnd w:id="291"/>
      <w:permEnd w:id="292"/>
      <w:permEnd w:id="293"/>
      <w:permEnd w:id="294"/>
      <w:permEnd w:id="295"/>
      <w:permEnd w:id="296"/>
      <w:permEnd w:id="297"/>
      <w:permEnd w:id="298"/>
      <w:permEnd w:id="299"/>
      <w:permEnd w:id="300"/>
      <w:permEnd w:id="301"/>
      <w:permEnd w:id="302"/>
      <w:permEnd w:id="303"/>
      <w:permEnd w:id="304"/>
      <w:permEnd w:id="305"/>
      <w:permEnd w:id="306"/>
      <w:permEnd w:id="307"/>
      <w:permEnd w:id="308"/>
      <w:permEnd w:id="309"/>
      <w:permEnd w:id="310"/>
      <w:permEnd w:id="311"/>
      <w:permEnd w:id="312"/>
      <w:permEnd w:id="313"/>
      <w:permEnd w:id="314"/>
      <w:permEnd w:id="315"/>
      <w:permEnd w:id="316"/>
      <w:permEnd w:id="317"/>
      <w:permEnd w:id="318"/>
      <w:permEnd w:id="319"/>
      <w:permEnd w:id="320"/>
      <w:permEnd w:id="321"/>
      <w:permEnd w:id="322"/>
      <w:permEnd w:id="323"/>
      <w:permEnd w:id="324"/>
      <w:permEnd w:id="325"/>
      <w:permEnd w:id="326"/>
      <w:permEnd w:id="327"/>
      <w:permEnd w:id="328"/>
      <w:permEnd w:id="329"/>
      <w:permEnd w:id="330"/>
      <w:permEnd w:id="331"/>
      <w:permEnd w:id="332"/>
      <w:permEnd w:id="333"/>
      <w:permEnd w:id="334"/>
      <w:permEnd w:id="335"/>
      <w:permEnd w:id="336"/>
      <w:permEnd w:id="337"/>
      <w:permEnd w:id="338"/>
      <w:permEnd w:id="339"/>
      <w:permEnd w:id="340"/>
      <w:permEnd w:id="341"/>
      <w:permEnd w:id="342"/>
      <w:permEnd w:id="343"/>
      <w:permEnd w:id="344"/>
      <w:permEnd w:id="345"/>
      <w:permEnd w:id="346"/>
      <w:permEnd w:id="347"/>
      <w:permEnd w:id="348"/>
      <w:permEnd w:id="349"/>
      <w:permEnd w:id="350"/>
      <w:permEnd w:id="351"/>
      <w:permEnd w:id="352"/>
      <w:permEnd w:id="353"/>
      <w:permEnd w:id="354"/>
      <w:permEnd w:id="355"/>
      <w:permEnd w:id="356"/>
      <w:permEnd w:id="357"/>
      <w:permEnd w:id="358"/>
      <w:permEnd w:id="359"/>
      <w:permEnd w:id="360"/>
      <w:permEnd w:id="361"/>
      <w:permEnd w:id="362"/>
      <w:permEnd w:id="363"/>
      <w:permEnd w:id="364"/>
      <w:permEnd w:id="365"/>
      <w:permEnd w:id="366"/>
      <w:permEnd w:id="367"/>
      <w:permEnd w:id="368"/>
      <w:permEnd w:id="369"/>
      <w:permEnd w:id="370"/>
      <w:permEnd w:id="371"/>
      <w:permEnd w:id="372"/>
      <w:permEnd w:id="373"/>
      <w:permEnd w:id="374"/>
      <w:permEnd w:id="375"/>
      <w:permEnd w:id="376"/>
      <w:permEnd w:id="377"/>
      <w:permEnd w:id="378"/>
      <w:permEnd w:id="379"/>
      <w:permEnd w:id="380"/>
      <w:permEnd w:id="381"/>
      <w:permEnd w:id="382"/>
      <w:permEnd w:id="383"/>
      <w:permEnd w:id="384"/>
      <w:permEnd w:id="385"/>
      <w:permEnd w:id="386"/>
      <w:permEnd w:id="387"/>
      <w:permEnd w:id="388"/>
      <w:permEnd w:id="389"/>
      <w:permEnd w:id="390"/>
      <w:permEnd w:id="391"/>
      <w:permEnd w:id="392"/>
      <w:permEnd w:id="393"/>
      <w:permEnd w:id="394"/>
      <w:permEnd w:id="395"/>
      <w:permEnd w:id="396"/>
      <w:permEnd w:id="397"/>
      <w:permEnd w:id="398"/>
      <w:permEnd w:id="399"/>
      <w:permEnd w:id="400"/>
      <w:permEnd w:id="401"/>
      <w:permEnd w:id="402"/>
      <w:permEnd w:id="403"/>
      <w:permEnd w:id="404"/>
      <w:permEnd w:id="405"/>
      <w:permEnd w:id="406"/>
      <w:permEnd w:id="407"/>
      <w:permEnd w:id="408"/>
      <w:permEnd w:id="409"/>
      <w:permEnd w:id="410"/>
      <w:permEnd w:id="411"/>
      <w:permEnd w:id="412"/>
      <w:permEnd w:id="413"/>
      <w:permEnd w:id="414"/>
      <w:permEnd w:id="415"/>
      <w:permEnd w:id="416"/>
      <w:permEnd w:id="417"/>
      <w:permEnd w:id="418"/>
      <w:permEnd w:id="419"/>
      <w:permEnd w:id="420"/>
      <w:permEnd w:id="421"/>
      <w:permEnd w:id="422"/>
      <w:permEnd w:id="423"/>
      <w:permEnd w:id="424"/>
      <w:permEnd w:id="425"/>
      <w:permEnd w:id="426"/>
      <w:permEnd w:id="427"/>
      <w:permEnd w:id="428"/>
      <w:permEnd w:id="429"/>
      <w:permEnd w:id="430"/>
      <w:permEnd w:id="431"/>
      <w:permEnd w:id="432"/>
      <w:permEnd w:id="433"/>
      <w:permEnd w:id="434"/>
      <w:permEnd w:id="435"/>
      <w:permEnd w:id="436"/>
      <w:permEnd w:id="437"/>
      <w:permEnd w:id="438"/>
      <w:permEnd w:id="439"/>
      <w:permEnd w:id="440"/>
      <w:permEnd w:id="441"/>
      <w:permEnd w:id="442"/>
      <w:permEnd w:id="443"/>
      <w:permEnd w:id="444"/>
      <w:permEnd w:id="445"/>
      <w:permEnd w:id="446"/>
      <w:permEnd w:id="447"/>
      <w:permEnd w:id="448"/>
      <w:permEnd w:id="449"/>
      <w:permEnd w:id="450"/>
      <w:permEnd w:id="451"/>
      <w:permEnd w:id="452"/>
      <w:permEnd w:id="453"/>
      <w:permEnd w:id="454"/>
      <w:permEnd w:id="455"/>
      <w:permEnd w:id="456"/>
      <w:permEnd w:id="457"/>
      <w:permEnd w:id="458"/>
      <w:permEnd w:id="459"/>
      <w:permEnd w:id="460"/>
      <w:permEnd w:id="461"/>
      <w:permEnd w:id="462"/>
      <w:permEnd w:id="463"/>
      <w:permEnd w:id="464"/>
      <w:permEnd w:id="465"/>
      <w:permEnd w:id="466"/>
      <w:permEnd w:id="467"/>
      <w:permEnd w:id="468"/>
      <w:permEnd w:id="469"/>
      <w:permEnd w:id="470"/>
      <w:permEnd w:id="471"/>
      <w:permEnd w:id="472"/>
      <w:permEnd w:id="473"/>
      <w:permEnd w:id="474"/>
      <w:permEnd w:id="475"/>
      <w:permEnd w:id="476"/>
      <w:permEnd w:id="477"/>
      <w:permEnd w:id="478"/>
      <w:permEnd w:id="479"/>
      <w:permEnd w:id="480"/>
      <w:permEnd w:id="481"/>
      <w:permEnd w:id="482"/>
      <w:permEnd w:id="483"/>
      <w:permEnd w:id="484"/>
      <w:permEnd w:id="485"/>
      <w:permEnd w:id="486"/>
      <w:permEnd w:id="487"/>
      <w:permEnd w:id="488"/>
      <w:permEnd w:id="489"/>
      <w:permEnd w:id="490"/>
      <w:permEnd w:id="491"/>
      <w:permEnd w:id="492"/>
      <w:permEnd w:id="493"/>
      <w:permEnd w:id="494"/>
      <w:permEnd w:id="495"/>
      <w:permEnd w:id="496"/>
      <w:permEnd w:id="497"/>
      <w:permEnd w:id="498"/>
      <w:permEnd w:id="499"/>
      <w:permEnd w:id="500"/>
      <w:permEnd w:id="501"/>
      <w:permEnd w:id="502"/>
      <w:permEnd w:id="503"/>
      <w:permEnd w:id="504"/>
      <w:permEnd w:id="505"/>
      <w:permEnd w:id="506"/>
      <w:permEnd w:id="507"/>
      <w:permEnd w:id="508"/>
      <w:permEnd w:id="509"/>
      <w:permEnd w:id="510"/>
      <w:permEnd w:id="511"/>
      <w:permEnd w:id="512"/>
      <w:permEnd w:id="513"/>
      <w:permEnd w:id="514"/>
      <w:permEnd w:id="515"/>
      <w:permEnd w:id="516"/>
      <w:permEnd w:id="517"/>
      <w:permEnd w:id="518"/>
      <w:permEnd w:id="519"/>
      <w:permEnd w:id="520"/>
      <w:permEnd w:id="521"/>
      <w:permEnd w:id="522"/>
      <w:permEnd w:id="523"/>
      <w:permEnd w:id="524"/>
      <w:permEnd w:id="525"/>
      <w:permEnd w:id="526"/>
      <w:permEnd w:id="527"/>
      <w:permEnd w:id="528"/>
      <w:permEnd w:id="529"/>
      <w:permEnd w:id="530"/>
      <w:permEnd w:id="531"/>
      <w:permEnd w:id="532"/>
      <w:permEnd w:id="533"/>
      <w:permEnd w:id="534"/>
      <w:permEnd w:id="535"/>
      <w:permEnd w:id="536"/>
      <w:permEnd w:id="537"/>
      <w:permEnd w:id="538"/>
      <w:permEnd w:id="539"/>
      <w:permEnd w:id="540"/>
      <w:permEnd w:id="541"/>
      <w:permEnd w:id="542"/>
      <w:permEnd w:id="543"/>
      <w:permEnd w:id="544"/>
      <w:permEnd w:id="545"/>
      <w:permEnd w:id="546"/>
      <w:permEnd w:id="547"/>
      <w:permEnd w:id="548"/>
      <w:permEnd w:id="549"/>
      <w:permEnd w:id="550"/>
      <w:permEnd w:id="551"/>
      <w:permEnd w:id="552"/>
      <w:permEnd w:id="553"/>
      <w:permEnd w:id="554"/>
      <w:permEnd w:id="555"/>
      <w:permEnd w:id="556"/>
      <w:permEnd w:id="557"/>
      <w:permEnd w:id="558"/>
      <w:permEnd w:id="559"/>
      <w:permEnd w:id="560"/>
      <w:permEnd w:id="561"/>
      <w:permEnd w:id="562"/>
      <w:permEnd w:id="563"/>
      <w:permEnd w:id="564"/>
      <w:permEnd w:id="565"/>
      <w:permEnd w:id="566"/>
      <w:permEnd w:id="567"/>
      <w:permEnd w:id="568"/>
      <w:permEnd w:id="569"/>
      <w:permEnd w:id="570"/>
      <w:permEnd w:id="571"/>
      <w:permEnd w:id="572"/>
      <w:permEnd w:id="573"/>
      <w:permEnd w:id="574"/>
      <w:permEnd w:id="575"/>
      <w:permEnd w:id="576"/>
      <w:permEnd w:id="577"/>
      <w:permEnd w:id="578"/>
      <w:permEnd w:id="579"/>
      <w:permEnd w:id="580"/>
      <w:permEnd w:id="581"/>
      <w:permEnd w:id="582"/>
      <w:permEnd w:id="583"/>
      <w:permEnd w:id="584"/>
      <w:permEnd w:id="585"/>
      <w:permEnd w:id="586"/>
      <w:permEnd w:id="587"/>
      <w:permEnd w:id="588"/>
      <w:permEnd w:id="589"/>
      <w:permEnd w:id="590"/>
      <w:permEnd w:id="591"/>
      <w:permEnd w:id="592"/>
      <w:permEnd w:id="593"/>
      <w:permEnd w:id="594"/>
      <w:permEnd w:id="595"/>
      <w:permEnd w:id="596"/>
      <w:permEnd w:id="597"/>
      <w:permEnd w:id="598"/>
      <w:permEnd w:id="599"/>
      <w:permEnd w:id="600"/>
      <w:permEnd w:id="601"/>
      <w:permEnd w:id="602"/>
      <w:permEnd w:id="603"/>
      <w:permEnd w:id="604"/>
      <w:permEnd w:id="605"/>
      <w:permEnd w:id="606"/>
      <w:permEnd w:id="607"/>
      <w:permEnd w:id="608"/>
      <w:permEnd w:id="609"/>
      <w:permEnd w:id="610"/>
      <w:permEnd w:id="611"/>
      <w:permEnd w:id="612"/>
      <w:permEnd w:id="613"/>
      <w:permEnd w:id="614"/>
      <w:permEnd w:id="615"/>
      <w:permEnd w:id="616"/>
      <w:permEnd w:id="617"/>
      <w:permEnd w:id="618"/>
      <w:permEnd w:id="619"/>
      <w:permEnd w:id="620"/>
      <w:permEnd w:id="621"/>
      <w:permEnd w:id="622"/>
      <w:permEnd w:id="623"/>
      <w:permEnd w:id="624"/>
      <w:permEnd w:id="625"/>
      <w:permEnd w:id="626"/>
      <w:permEnd w:id="627"/>
      <w:permEnd w:id="628"/>
      <w:permEnd w:id="629"/>
      <w:permEnd w:id="630"/>
      <w:permEnd w:id="631"/>
      <w:permEnd w:id="632"/>
      <w:permEnd w:id="633"/>
      <w:permEnd w:id="634"/>
      <w:permEnd w:id="635"/>
      <w:permEnd w:id="636"/>
      <w:permEnd w:id="637"/>
      <w:permEnd w:id="638"/>
      <w:permEnd w:id="639"/>
      <w:permEnd w:id="640"/>
      <w:permEnd w:id="641"/>
      <w:permEnd w:id="642"/>
      <w:permEnd w:id="643"/>
      <w:permEnd w:id="644"/>
      <w:permEnd w:id="645"/>
      <w:permEnd w:id="646"/>
      <w:permEnd w:id="647"/>
      <w:permEnd w:id="648"/>
      <w:permEnd w:id="649"/>
      <w:permEnd w:id="650"/>
      <w:permEnd w:id="651"/>
      <w:permEnd w:id="652"/>
      <w:permEnd w:id="653"/>
      <w:permEnd w:id="654"/>
      <w:permEnd w:id="655"/>
      <w:permEnd w:id="656"/>
      <w:permEnd w:id="657"/>
      <w:permEnd w:id="658"/>
      <w:permEnd w:id="659"/>
      <w:permEnd w:id="660"/>
      <w:permEnd w:id="661"/>
      <w:permEnd w:id="662"/>
      <w:permEnd w:id="663"/>
      <w:permEnd w:id="664"/>
      <w:permEnd w:id="665"/>
      <w:permEnd w:id="666"/>
      <w:permEnd w:id="667"/>
      <w:permEnd w:id="668"/>
      <w:permEnd w:id="669"/>
      <w:permEnd w:id="670"/>
      <w:permEnd w:id="671"/>
      <w:permEnd w:id="672"/>
      <w:permEnd w:id="673"/>
      <w:permEnd w:id="674"/>
      <w:permEnd w:id="675"/>
      <w:permEnd w:id="676"/>
      <w:permEnd w:id="677"/>
      <w:permEnd w:id="678"/>
      <w:permEnd w:id="679"/>
      <w:permEnd w:id="680"/>
      <w:permEnd w:id="681"/>
      <w:permEnd w:id="682"/>
      <w:permEnd w:id="683"/>
      <w:permEnd w:id="684"/>
      <w:permEnd w:id="685"/>
      <w:permEnd w:id="686"/>
      <w:permEnd w:id="687"/>
      <w:permEnd w:id="688"/>
      <w:permEnd w:id="689"/>
      <w:permEnd w:id="690"/>
      <w:permEnd w:id="691"/>
      <w:permEnd w:id="692"/>
      <w:permEnd w:id="693"/>
      <w:permEnd w:id="694"/>
      <w:permEnd w:id="695"/>
      <w:permEnd w:id="696"/>
      <w:permEnd w:id="697"/>
      <w:permEnd w:id="698"/>
      <w:permEnd w:id="699"/>
      <w:permEnd w:id="700"/>
      <w:permEnd w:id="701"/>
      <w:permEnd w:id="702"/>
      <w:permEnd w:id="703"/>
      <w:permEnd w:id="704"/>
      <w:permEnd w:id="705"/>
      <w:permEnd w:id="706"/>
      <w:permEnd w:id="707"/>
      <w:permEnd w:id="708"/>
      <w:permEnd w:id="709"/>
      <w:permEnd w:id="710"/>
      <w:permEnd w:id="711"/>
      <w:permEnd w:id="712"/>
      <w:permEnd w:id="713"/>
      <w:permEnd w:id="714"/>
      <w:permEnd w:id="715"/>
      <w:permEnd w:id="716"/>
      <w:permEnd w:id="717"/>
      <w:permEnd w:id="718"/>
      <w:permEnd w:id="719"/>
      <w:permEnd w:id="720"/>
      <w:permEnd w:id="721"/>
      <w:permEnd w:id="722"/>
      <w:permEnd w:id="723"/>
      <w:permEnd w:id="724"/>
      <w:permEnd w:id="725"/>
      <w:permEnd w:id="726"/>
      <w:permEnd w:id="727"/>
      <w:permEnd w:id="728"/>
      <w:permEnd w:id="729"/>
      <w:permEnd w:id="730"/>
      <w:permEnd w:id="731"/>
      <w:permEnd w:id="732"/>
      <w:permEnd w:id="733"/>
      <w:permEnd w:id="734"/>
      <w:permEnd w:id="735"/>
      <w:permEnd w:id="736"/>
      <w:permEnd w:id="737"/>
      <w:permEnd w:id="738"/>
      <w:permEnd w:id="739"/>
      <w:permEnd w:id="740"/>
      <w:permEnd w:id="741"/>
      <w:permEnd w:id="742"/>
      <w:permEnd w:id="743"/>
      <w:permEnd w:id="744"/>
      <w:permEnd w:id="745"/>
      <w:permEnd w:id="746"/>
      <w:permEnd w:id="747"/>
      <w:permEnd w:id="748"/>
      <w:permEnd w:id="749"/>
      <w:permEnd w:id="750"/>
      <w:permEnd w:id="751"/>
      <w:permEnd w:id="752"/>
      <w:permEnd w:id="753"/>
      <w:permEnd w:id="754"/>
      <w:permEnd w:id="755"/>
      <w:permEnd w:id="756"/>
      <w:permEnd w:id="757"/>
      <w:permEnd w:id="758"/>
      <w:permEnd w:id="759"/>
      <w:permEnd w:id="760"/>
      <w:permEnd w:id="761"/>
      <w:permEnd w:id="762"/>
      <w:permEnd w:id="763"/>
      <w:permEnd w:id="764"/>
      <w:permEnd w:id="765"/>
      <w:permEnd w:id="766"/>
      <w:permEnd w:id="767"/>
      <w:permEnd w:id="768"/>
      <w:permEnd w:id="769"/>
      <w:permEnd w:id="770"/>
      <w:permEnd w:id="771"/>
      <w:permEnd w:id="772"/>
      <w:permEnd w:id="773"/>
      <w:permEnd w:id="774"/>
      <w:permEnd w:id="775"/>
      <w:permEnd w:id="776"/>
      <w:permEnd w:id="777"/>
      <w:permEnd w:id="778"/>
      <w:permEnd w:id="779"/>
      <w:permEnd w:id="780"/>
      <w:permEnd w:id="781"/>
      <w:permEnd w:id="782"/>
      <w:permEnd w:id="783"/>
      <w:permEnd w:id="784"/>
      <w:permEnd w:id="785"/>
      <w:permEnd w:id="786"/>
      <w:permEnd w:id="787"/>
      <w:permEnd w:id="788"/>
      <w:permEnd w:id="789"/>
      <w:permEnd w:id="790"/>
      <w:permEnd w:id="791"/>
      <w:permEnd w:id="792"/>
      <w:permEnd w:id="793"/>
      <w:permEnd w:id="794"/>
      <w:permEnd w:id="795"/>
      <w:permEnd w:id="796"/>
      <w:permEnd w:id="797"/>
      <w:permEnd w:id="798"/>
      <w:permEnd w:id="799"/>
      <w:permEnd w:id="800"/>
      <w:permEnd w:id="801"/>
      <w:permEnd w:id="802"/>
      <w:permEnd w:id="803"/>
      <w:permEnd w:id="804"/>
      <w:permEnd w:id="805"/>
      <w:permEnd w:id="806"/>
      <w:permEnd w:id="807"/>
      <w:permEnd w:id="808"/>
      <w:permEnd w:id="809"/>
      <w:permEnd w:id="810"/>
      <w:permEnd w:id="811"/>
      <w:permEnd w:id="812"/>
      <w:permEnd w:id="813"/>
      <w:permEnd w:id="814"/>
      <w:permEnd w:id="815"/>
      <w:permEnd w:id="816"/>
      <w:permEnd w:id="817"/>
      <w:permEnd w:id="818"/>
      <w:permEnd w:id="819"/>
      <w:permEnd w:id="820"/>
      <w:permEnd w:id="821"/>
      <w:permEnd w:id="822"/>
      <w:permEnd w:id="823"/>
      <w:permEnd w:id="824"/>
      <w:permEnd w:id="825"/>
      <w:permEnd w:id="826"/>
      <w:permEnd w:id="827"/>
      <w:permEnd w:id="828"/>
      <w:permEnd w:id="829"/>
      <w:permEnd w:id="830"/>
      <w:permEnd w:id="831"/>
      <w:permEnd w:id="832"/>
      <w:permEnd w:id="833"/>
      <w:permEnd w:id="834"/>
      <w:permEnd w:id="835"/>
      <w:permEnd w:id="836"/>
      <w:permEnd w:id="837"/>
      <w:permEnd w:id="838"/>
      <w:permEnd w:id="839"/>
      <w:permEnd w:id="840"/>
      <w:permEnd w:id="841"/>
      <w:permEnd w:id="842"/>
      <w:permEnd w:id="843"/>
      <w:permEnd w:id="844"/>
      <w:permEnd w:id="845"/>
      <w:permEnd w:id="846"/>
      <w:permEnd w:id="847"/>
      <w:permEnd w:id="848"/>
      <w:permEnd w:id="849"/>
      <w:permEnd w:id="850"/>
      <w:permEnd w:id="851"/>
      <w:permEnd w:id="852"/>
      <w:permEnd w:id="853"/>
      <w:permEnd w:id="854"/>
      <w:permEnd w:id="855"/>
      <w:permEnd w:id="856"/>
      <w:permEnd w:id="857"/>
      <w:permEnd w:id="858"/>
      <w:permEnd w:id="859"/>
      <w:permEnd w:id="860"/>
      <w:permEnd w:id="861"/>
      <w:permEnd w:id="862"/>
      <w:permEnd w:id="863"/>
      <w:permEnd w:id="864"/>
      <w:permEnd w:id="865"/>
      <w:permEnd w:id="866"/>
      <w:permEnd w:id="867"/>
      <w:permEnd w:id="868"/>
      <w:permEnd w:id="869"/>
      <w:permEnd w:id="870"/>
      <w:permEnd w:id="871"/>
      <w:permEnd w:id="872"/>
      <w:permEnd w:id="873"/>
      <w:permEnd w:id="874"/>
      <w:permEnd w:id="875"/>
      <w:permEnd w:id="876"/>
      <w:permEnd w:id="877"/>
      <w:permEnd w:id="878"/>
      <w:permEnd w:id="879"/>
      <w:permEnd w:id="880"/>
      <w:permEnd w:id="881"/>
      <w:permEnd w:id="882"/>
      <w:permEnd w:id="883"/>
      <w:permEnd w:id="884"/>
      <w:permEnd w:id="885"/>
      <w:permEnd w:id="886"/>
      <w:permEnd w:id="887"/>
      <w:permEnd w:id="888"/>
      <w:permEnd w:id="889"/>
      <w:permEnd w:id="890"/>
      <w:permEnd w:id="891"/>
      <w:permEnd w:id="892"/>
      <w:permEnd w:id="893"/>
      <w:permEnd w:id="894"/>
      <w:permEnd w:id="895"/>
      <w:permEnd w:id="896"/>
      <w:permEnd w:id="897"/>
      <w:permEnd w:id="898"/>
      <w:permEnd w:id="899"/>
      <w:permEnd w:id="900"/>
      <w:permEnd w:id="901"/>
      <w:permEnd w:id="902"/>
      <w:permEnd w:id="903"/>
      <w:permEnd w:id="904"/>
      <w:permEnd w:id="905"/>
      <w:permEnd w:id="906"/>
      <w:permEnd w:id="907"/>
      <w:permEnd w:id="908"/>
      <w:permEnd w:id="909"/>
      <w:permEnd w:id="910"/>
      <w:permEnd w:id="911"/>
      <w:permEnd w:id="912"/>
      <w:permEnd w:id="913"/>
      <w:permEnd w:id="914"/>
      <w:permEnd w:id="915"/>
      <w:permEnd w:id="916"/>
      <w:permEnd w:id="917"/>
      <w:permEnd w:id="918"/>
      <w:permEnd w:id="919"/>
      <w:permEnd w:id="920"/>
      <w:permEnd w:id="921"/>
      <w:permEnd w:id="922"/>
      <w:permEnd w:id="923"/>
      <w:permEnd w:id="924"/>
      <w:permEnd w:id="925"/>
      <w:permEnd w:id="926"/>
      <w:permEnd w:id="927"/>
      <w:permEnd w:id="928"/>
      <w:permEnd w:id="929"/>
      <w:permEnd w:id="930"/>
      <w:permEnd w:id="931"/>
      <w:permEnd w:id="932"/>
      <w:permEnd w:id="933"/>
      <w:permEnd w:id="934"/>
      <w:permEnd w:id="935"/>
      <w:permEnd w:id="936"/>
      <w:permEnd w:id="937"/>
      <w:permEnd w:id="938"/>
      <w:permEnd w:id="939"/>
      <w:permEnd w:id="940"/>
      <w:permEnd w:id="941"/>
      <w:permEnd w:id="942"/>
      <w:permEnd w:id="943"/>
      <w:permEnd w:id="944"/>
      <w:permEnd w:id="945"/>
      <w:permEnd w:id="946"/>
      <w:permEnd w:id="947"/>
      <w:permEnd w:id="948"/>
      <w:permEnd w:id="949"/>
      <w:permEnd w:id="950"/>
      <w:permEnd w:id="951"/>
      <w:permEnd w:id="952"/>
      <w:permEnd w:id="953"/>
      <w:permEnd w:id="954"/>
      <w:permEnd w:id="955"/>
      <w:permEnd w:id="956"/>
      <w:permEnd w:id="957"/>
      <w:permEnd w:id="958"/>
      <w:permEnd w:id="959"/>
      <w:permEnd w:id="960"/>
      <w:permEnd w:id="961"/>
      <w:permEnd w:id="962"/>
      <w:permEnd w:id="963"/>
      <w:permEnd w:id="964"/>
      <w:permEnd w:id="965"/>
      <w:permEnd w:id="966"/>
      <w:permEnd w:id="967"/>
      <w:permEnd w:id="968"/>
      <w:permEnd w:id="969"/>
      <w:permEnd w:id="970"/>
      <w:permEnd w:id="971"/>
      <w:permEnd w:id="972"/>
      <w:permEnd w:id="973"/>
      <w:permEnd w:id="974"/>
      <w:permEnd w:id="975"/>
      <w:permEnd w:id="976"/>
      <w:permEnd w:id="977"/>
      <w:permEnd w:id="978"/>
      <w:permEnd w:id="979"/>
      <w:permEnd w:id="980"/>
      <w:permEnd w:id="981"/>
      <w:permEnd w:id="982"/>
      <w:permEnd w:id="983"/>
      <w:permEnd w:id="984"/>
      <w:permEnd w:id="985"/>
      <w:permEnd w:id="986"/>
      <w:permEnd w:id="987"/>
      <w:permEnd w:id="988"/>
      <w:permEnd w:id="989"/>
      <w:permEnd w:id="990"/>
      <w:permEnd w:id="991"/>
      <w:permEnd w:id="992"/>
      <w:permEnd w:id="993"/>
      <w:permEnd w:id="994"/>
      <w:permEnd w:id="995"/>
      <w:permEnd w:id="996"/>
      <w:permEnd w:id="997"/>
      <w:permEnd w:id="998"/>
      <w:permEnd w:id="999"/>
      <w:permEnd w:id="1000"/>
      <w:permEnd w:id="1001"/>
      <w:permEnd w:id="1002"/>
      <w:permEnd w:id="1003"/>
      <w:permEnd w:id="1004"/>
      <w:permEnd w:id="1005"/>
      <w:permEnd w:id="1006"/>
      <w:permEnd w:id="1007"/>
      <w:permEnd w:id="1008"/>
      <w:permEnd w:id="1009"/>
      <w:permEnd w:id="1010"/>
      <w:permEnd w:id="1011"/>
      <w:permEnd w:id="1012"/>
      <w:permEnd w:id="1013"/>
      <w:permEnd w:id="1014"/>
      <w:permEnd w:id="1015"/>
      <w:permEnd w:id="1016"/>
      <w:permEnd w:id="1017"/>
      <w:permEnd w:id="1018"/>
      <w:permEnd w:id="1019"/>
      <w:permEnd w:id="1020"/>
      <w:permEnd w:id="1021"/>
      <w:permEnd w:id="1022"/>
      <w:permEnd w:id="1023"/>
    </w:p>
    <w:sectPr w:rsidR="003E2DA8" w:rsidSect="00C40B1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1" w:bottom="1134" w:left="1701" w:header="0" w:footer="701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C86" w:rsidRDefault="00C85C86">
      <w:r>
        <w:separator/>
      </w:r>
    </w:p>
  </w:endnote>
  <w:endnote w:type="continuationSeparator" w:id="0">
    <w:p w:rsidR="00C85C86" w:rsidRDefault="00C85C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3E7" w:rsidRDefault="001113E7">
    <w:pPr>
      <w:widowControl w:val="0"/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3E7" w:rsidRDefault="001113E7">
    <w:pPr>
      <w:widowControl w:val="0"/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3E7" w:rsidRDefault="001113E7">
    <w:pPr>
      <w:widowControl w:val="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3E7" w:rsidRDefault="001113E7">
    <w:pPr>
      <w:widowControl w:val="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3E7" w:rsidRDefault="001113E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C86" w:rsidRDefault="00C85C86">
      <w:r>
        <w:separator/>
      </w:r>
    </w:p>
  </w:footnote>
  <w:footnote w:type="continuationSeparator" w:id="0">
    <w:p w:rsidR="00C85C86" w:rsidRDefault="00C85C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3E7" w:rsidRDefault="00C40B1C">
    <w:pPr>
      <w:widowControl w:val="0"/>
      <w:spacing w:line="1" w:lineRule="exact"/>
    </w:pPr>
    <w:r>
      <w:rPr>
        <w:noProof/>
      </w:rPr>
      <w:pict>
        <v:rect id="Shape 34" o:spid="_x0000_s2052" style="position:absolute;margin-left:233.45pt;margin-top:30.15pt;width:12pt;height:13.7pt;z-index:-503316474;visibility:visible;mso-wrap-distance-left:0;mso-wrap-distance-top:.05pt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" o:allowincell="f" filled="f" stroked="f" strokeweight="0">
          <v:textbox style="mso-fit-shape-to-text:t" inset="0,0,0,0">
            <w:txbxContent>
              <w:p w:rsidR="001113E7" w:rsidRDefault="001113E7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3E7" w:rsidRDefault="00C40B1C">
    <w:pPr>
      <w:widowControl w:val="0"/>
      <w:spacing w:line="1" w:lineRule="exact"/>
    </w:pPr>
    <w:r>
      <w:rPr>
        <w:noProof/>
      </w:rPr>
      <w:pict>
        <v:rect id="Shape 30" o:spid="_x0000_s2051" style="position:absolute;margin-left:323.35pt;margin-top:21.75pt;width:12pt;height:13.7pt;z-index:-503316476;visibility:visible;mso-wrap-distance-left:0;mso-wrap-distance-top:.05pt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" o:allowincell="f" filled="f" stroked="f" strokeweight="0">
          <v:textbox style="mso-fit-shape-to-text:t" inset="0,0,0,0">
            <w:txbxContent>
              <w:p w:rsidR="001113E7" w:rsidRDefault="001113E7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3E7" w:rsidRDefault="00C40B1C">
    <w:pPr>
      <w:widowControl w:val="0"/>
      <w:spacing w:line="1" w:lineRule="exact"/>
    </w:pPr>
    <w:r>
      <w:rPr>
        <w:noProof/>
      </w:rPr>
      <w:pict>
        <v:rect id="Shape 41" o:spid="_x0000_s2050" style="position:absolute;margin-left:331.15pt;margin-top:31.25pt;width:12pt;height:13.7pt;flip:x;z-index:-503316470;visibility:visible;mso-wrap-distance-left:0;mso-wrap-distance-top:.05pt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" o:allowincell="f" filled="f" stroked="f" strokeweight="0">
          <v:textbox style="mso-fit-shape-to-text:t" inset="0,0,0,0">
            <w:txbxContent>
              <w:p w:rsidR="001113E7" w:rsidRDefault="001113E7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3E7" w:rsidRDefault="00C40B1C">
    <w:pPr>
      <w:widowControl w:val="0"/>
      <w:spacing w:line="1" w:lineRule="exact"/>
    </w:pPr>
    <w:r>
      <w:rPr>
        <w:noProof/>
      </w:rPr>
      <w:pict>
        <v:rect id="Shape 37" o:spid="_x0000_s2049" style="position:absolute;margin-left:319.65pt;margin-top:31.25pt;width:12pt;height:11.45pt;z-index:-503316471;visibility:visible;mso-wrap-distance-left:0;mso-wrap-distance-top:.05pt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" o:allowincell="f" filled="f" stroked="f" strokeweight="0">
          <v:textbox style="mso-fit-shape-to-text:t" inset="0,0,0,0">
            <w:txbxContent>
              <w:p w:rsidR="001113E7" w:rsidRDefault="00C40B1C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1113E7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904099">
                  <w:rPr>
                    <w:noProof/>
                    <w:color w:val="000000"/>
                  </w:rPr>
                  <w:t>23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3E7" w:rsidRDefault="001113E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8016B"/>
    <w:multiLevelType w:val="hybridMultilevel"/>
    <w:tmpl w:val="5C2EC99A"/>
    <w:lvl w:ilvl="0" w:tplc="1E9A45CE">
      <w:start w:val="1"/>
      <w:numFmt w:val="decimal"/>
      <w:lvlText w:val="%1)"/>
      <w:lvlJc w:val="left"/>
      <w:pPr>
        <w:ind w:left="1729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1F67D8"/>
    <w:multiLevelType w:val="multilevel"/>
    <w:tmpl w:val="335CBF0C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>
    <w:nsid w:val="34643112"/>
    <w:multiLevelType w:val="multilevel"/>
    <w:tmpl w:val="6E368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54E3624"/>
    <w:multiLevelType w:val="multilevel"/>
    <w:tmpl w:val="A8242188"/>
    <w:lvl w:ilvl="0">
      <w:start w:val="1"/>
      <w:numFmt w:val="decimal"/>
      <w:lvlText w:val="%1."/>
      <w:lvlJc w:val="left"/>
      <w:pPr>
        <w:tabs>
          <w:tab w:val="num" w:pos="0"/>
        </w:tabs>
        <w:ind w:left="1674" w:hanging="540"/>
      </w:pPr>
      <w:rPr>
        <w:rFonts w:ascii="XO Thames;Times New Roman" w:eastAsia="Times New Roman" w:hAnsi="XO Thames;Times New Roman" w:cs="XO Thames;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abstractNum w:abstractNumId="4">
    <w:nsid w:val="47FF4053"/>
    <w:multiLevelType w:val="multilevel"/>
    <w:tmpl w:val="E2403FAE"/>
    <w:lvl w:ilvl="0">
      <w:start w:val="13"/>
      <w:numFmt w:val="decimal"/>
      <w:lvlText w:val="%1."/>
      <w:lvlJc w:val="left"/>
      <w:pPr>
        <w:tabs>
          <w:tab w:val="num" w:pos="0"/>
        </w:tabs>
        <w:ind w:left="149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abstractNum w:abstractNumId="5">
    <w:nsid w:val="4F1E08E5"/>
    <w:multiLevelType w:val="multilevel"/>
    <w:tmpl w:val="BA02726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3E36E1B"/>
    <w:multiLevelType w:val="multilevel"/>
    <w:tmpl w:val="8884B2FA"/>
    <w:lvl w:ilvl="0">
      <w:start w:val="1"/>
      <w:numFmt w:val="decimal"/>
      <w:lvlText w:val="%1."/>
      <w:lvlJc w:val="left"/>
      <w:pPr>
        <w:tabs>
          <w:tab w:val="num" w:pos="0"/>
        </w:tabs>
        <w:ind w:left="1674" w:hanging="540"/>
      </w:pPr>
      <w:rPr>
        <w:rFonts w:ascii="XO Thames;Times New Roman" w:eastAsia="Times New Roman" w:hAnsi="XO Thames;Times New Roman" w:cs="XO Thames;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abstractNum w:abstractNumId="7">
    <w:nsid w:val="65AD59E6"/>
    <w:multiLevelType w:val="hybridMultilevel"/>
    <w:tmpl w:val="D458C8B4"/>
    <w:lvl w:ilvl="0" w:tplc="6E8C6D42">
      <w:start w:val="2"/>
      <w:numFmt w:val="decimal"/>
      <w:lvlText w:val="%1."/>
      <w:lvlJc w:val="left"/>
      <w:pPr>
        <w:ind w:left="1068" w:hanging="360"/>
      </w:pPr>
      <w:rPr>
        <w:rFonts w:eastAsia="Arial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1DD0767"/>
    <w:multiLevelType w:val="multilevel"/>
    <w:tmpl w:val="3FF8687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79F344BD"/>
    <w:multiLevelType w:val="hybridMultilevel"/>
    <w:tmpl w:val="3AD434C4"/>
    <w:lvl w:ilvl="0" w:tplc="32F432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evenAndOddHeaders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</w:compat>
  <w:rsids>
    <w:rsidRoot w:val="003E2DA8"/>
    <w:rsid w:val="001113E7"/>
    <w:rsid w:val="002F7FDE"/>
    <w:rsid w:val="003E2DA8"/>
    <w:rsid w:val="00904099"/>
    <w:rsid w:val="009906BE"/>
    <w:rsid w:val="00A73500"/>
    <w:rsid w:val="00C40B1C"/>
    <w:rsid w:val="00C85C86"/>
    <w:rsid w:val="00DF1EF2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4E3F"/>
    <w:pPr>
      <w:keepNext/>
      <w:jc w:val="center"/>
      <w:outlineLvl w:val="0"/>
    </w:pPr>
    <w:rPr>
      <w:rFonts w:ascii="Arial Black" w:hAnsi="Arial Black"/>
      <w:sz w:val="32"/>
    </w:rPr>
  </w:style>
  <w:style w:type="paragraph" w:styleId="2">
    <w:name w:val="heading 2"/>
    <w:basedOn w:val="a"/>
    <w:next w:val="a"/>
    <w:link w:val="20"/>
    <w:unhideWhenUsed/>
    <w:qFormat/>
    <w:rsid w:val="009305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4B13"/>
    <w:rPr>
      <w:b/>
      <w:bCs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992F3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264166"/>
    <w:rPr>
      <w:rFonts w:ascii="Tahoma" w:eastAsia="Times New Roman" w:hAnsi="Tahoma" w:cs="Times New Roman"/>
      <w:spacing w:val="8"/>
      <w:kern w:val="2"/>
      <w:sz w:val="20"/>
      <w:szCs w:val="20"/>
      <w:lang w:eastAsia="ru-RU"/>
    </w:rPr>
  </w:style>
  <w:style w:type="character" w:styleId="a8">
    <w:name w:val="page number"/>
    <w:basedOn w:val="a0"/>
    <w:qFormat/>
    <w:rsid w:val="00264166"/>
  </w:style>
  <w:style w:type="character" w:customStyle="1" w:styleId="10">
    <w:name w:val="Заголовок 1 Знак"/>
    <w:basedOn w:val="a0"/>
    <w:link w:val="1"/>
    <w:qFormat/>
    <w:rsid w:val="002B4E3F"/>
    <w:rPr>
      <w:rFonts w:ascii="Arial Black" w:eastAsia="Times New Roman" w:hAnsi="Arial Black" w:cs="Times New Roman"/>
      <w:sz w:val="32"/>
      <w:szCs w:val="24"/>
      <w:lang w:eastAsia="ru-RU"/>
    </w:rPr>
  </w:style>
  <w:style w:type="character" w:customStyle="1" w:styleId="a9">
    <w:name w:val="Подзаголовок Знак"/>
    <w:basedOn w:val="a0"/>
    <w:link w:val="aa"/>
    <w:qFormat/>
    <w:rsid w:val="002B4E3F"/>
    <w:rPr>
      <w:rFonts w:ascii="Arial Black" w:eastAsia="Times New Roman" w:hAnsi="Arial Black" w:cs="Times New Roman"/>
      <w:sz w:val="28"/>
      <w:szCs w:val="24"/>
      <w:lang w:eastAsia="ru-RU"/>
    </w:rPr>
  </w:style>
  <w:style w:type="character" w:customStyle="1" w:styleId="ab">
    <w:name w:val="Нижний колонтитул Знак"/>
    <w:basedOn w:val="a0"/>
    <w:link w:val="ac"/>
    <w:uiPriority w:val="99"/>
    <w:qFormat/>
    <w:rsid w:val="002B4E3F"/>
    <w:rPr>
      <w:rFonts w:ascii="Tahoma" w:eastAsia="Times New Roman" w:hAnsi="Tahoma" w:cs="Times New Roman"/>
      <w:sz w:val="24"/>
      <w:szCs w:val="24"/>
      <w:lang w:eastAsia="ru-RU"/>
    </w:rPr>
  </w:style>
  <w:style w:type="character" w:styleId="ad">
    <w:name w:val="Hyperlink"/>
    <w:unhideWhenUsed/>
    <w:rsid w:val="002B4E3F"/>
    <w:rPr>
      <w:color w:val="0000FF"/>
      <w:u w:val="single"/>
    </w:rPr>
  </w:style>
  <w:style w:type="character" w:customStyle="1" w:styleId="ae">
    <w:name w:val="Основной текст с отступом Знак"/>
    <w:basedOn w:val="a0"/>
    <w:link w:val="af"/>
    <w:qFormat/>
    <w:rsid w:val="002B4E3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Название Знак"/>
    <w:basedOn w:val="a0"/>
    <w:link w:val="af1"/>
    <w:qFormat/>
    <w:rsid w:val="00512BBC"/>
    <w:rPr>
      <w:rFonts w:ascii="Arial Black" w:eastAsia="Times New Roman" w:hAnsi="Arial Black" w:cs="Times New Roman"/>
      <w:spacing w:val="8"/>
      <w:kern w:val="2"/>
      <w:sz w:val="24"/>
      <w:szCs w:val="20"/>
      <w:lang w:eastAsia="ru-RU"/>
    </w:rPr>
  </w:style>
  <w:style w:type="character" w:styleId="af2">
    <w:name w:val="annotation reference"/>
    <w:uiPriority w:val="99"/>
    <w:qFormat/>
    <w:rsid w:val="00512BBC"/>
    <w:rPr>
      <w:sz w:val="16"/>
      <w:szCs w:val="16"/>
    </w:rPr>
  </w:style>
  <w:style w:type="character" w:customStyle="1" w:styleId="af3">
    <w:name w:val="Текст примечания Знак"/>
    <w:basedOn w:val="a0"/>
    <w:link w:val="af4"/>
    <w:uiPriority w:val="99"/>
    <w:qFormat/>
    <w:rsid w:val="00512B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ма примечания Знак"/>
    <w:basedOn w:val="af3"/>
    <w:link w:val="af6"/>
    <w:uiPriority w:val="99"/>
    <w:qFormat/>
    <w:rsid w:val="00512B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93059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1">
    <w:name w:val="Title"/>
    <w:basedOn w:val="a"/>
    <w:next w:val="af7"/>
    <w:link w:val="af0"/>
    <w:qFormat/>
    <w:rsid w:val="00512BBC"/>
    <w:pPr>
      <w:jc w:val="center"/>
    </w:pPr>
    <w:rPr>
      <w:rFonts w:ascii="Arial Black" w:hAnsi="Arial Black"/>
      <w:spacing w:val="8"/>
      <w:kern w:val="2"/>
      <w:szCs w:val="20"/>
    </w:rPr>
  </w:style>
  <w:style w:type="paragraph" w:styleId="af7">
    <w:name w:val="Body Text"/>
    <w:basedOn w:val="a"/>
    <w:rsid w:val="00C40B1C"/>
  </w:style>
  <w:style w:type="paragraph" w:styleId="af8">
    <w:name w:val="List"/>
    <w:basedOn w:val="af7"/>
    <w:rsid w:val="00C40B1C"/>
    <w:rPr>
      <w:rFonts w:cs="Arial Unicode MS"/>
    </w:rPr>
  </w:style>
  <w:style w:type="paragraph" w:styleId="af9">
    <w:name w:val="caption"/>
    <w:basedOn w:val="a"/>
    <w:qFormat/>
    <w:rsid w:val="00C40B1C"/>
    <w:pPr>
      <w:suppressLineNumbers/>
      <w:spacing w:before="120" w:after="120"/>
    </w:pPr>
    <w:rPr>
      <w:rFonts w:cs="Arial Unicode MS"/>
      <w:i/>
      <w:iCs/>
    </w:rPr>
  </w:style>
  <w:style w:type="paragraph" w:styleId="afa">
    <w:name w:val="index heading"/>
    <w:basedOn w:val="a"/>
    <w:qFormat/>
    <w:rsid w:val="00C40B1C"/>
    <w:pPr>
      <w:suppressLineNumbers/>
    </w:pPr>
    <w:rPr>
      <w:rFonts w:cs="Arial Unicode MS"/>
    </w:rPr>
  </w:style>
  <w:style w:type="paragraph" w:customStyle="1" w:styleId="11">
    <w:name w:val="Название объекта1"/>
    <w:basedOn w:val="a"/>
    <w:qFormat/>
    <w:rsid w:val="002B4E3F"/>
    <w:pPr>
      <w:jc w:val="center"/>
    </w:pPr>
    <w:rPr>
      <w:rFonts w:ascii="Arial Black" w:hAnsi="Arial Black"/>
    </w:rPr>
  </w:style>
  <w:style w:type="paragraph" w:styleId="afb">
    <w:name w:val="Normal (Web)"/>
    <w:basedOn w:val="a"/>
    <w:uiPriority w:val="99"/>
    <w:unhideWhenUsed/>
    <w:qFormat/>
    <w:rsid w:val="000066E6"/>
    <w:pPr>
      <w:spacing w:beforeAutospacing="1" w:afterAutospacing="1"/>
    </w:pPr>
  </w:style>
  <w:style w:type="paragraph" w:styleId="afc">
    <w:name w:val="List Paragraph"/>
    <w:basedOn w:val="a"/>
    <w:uiPriority w:val="34"/>
    <w:qFormat/>
    <w:rsid w:val="007C596E"/>
    <w:pPr>
      <w:ind w:left="720"/>
      <w:contextualSpacing/>
    </w:pPr>
    <w:rPr>
      <w:spacing w:val="8"/>
      <w:kern w:val="2"/>
      <w:sz w:val="20"/>
      <w:szCs w:val="20"/>
    </w:rPr>
  </w:style>
  <w:style w:type="paragraph" w:styleId="a5">
    <w:name w:val="Balloon Text"/>
    <w:basedOn w:val="a"/>
    <w:link w:val="a4"/>
    <w:uiPriority w:val="99"/>
    <w:semiHidden/>
    <w:unhideWhenUsed/>
    <w:qFormat/>
    <w:rsid w:val="00992F38"/>
    <w:rPr>
      <w:rFonts w:ascii="Segoe UI" w:hAnsi="Segoe UI" w:cs="Segoe UI"/>
      <w:sz w:val="18"/>
      <w:szCs w:val="18"/>
    </w:rPr>
  </w:style>
  <w:style w:type="paragraph" w:customStyle="1" w:styleId="afd">
    <w:name w:val="Колонтитул"/>
    <w:basedOn w:val="a"/>
    <w:qFormat/>
    <w:rsid w:val="00C40B1C"/>
  </w:style>
  <w:style w:type="paragraph" w:styleId="a7">
    <w:name w:val="header"/>
    <w:basedOn w:val="a"/>
    <w:link w:val="a6"/>
    <w:uiPriority w:val="99"/>
    <w:rsid w:val="00264166"/>
    <w:pPr>
      <w:tabs>
        <w:tab w:val="center" w:pos="4153"/>
        <w:tab w:val="right" w:pos="8306"/>
      </w:tabs>
    </w:pPr>
    <w:rPr>
      <w:rFonts w:ascii="Tahoma" w:hAnsi="Tahoma"/>
      <w:spacing w:val="8"/>
      <w:kern w:val="2"/>
      <w:sz w:val="20"/>
      <w:szCs w:val="20"/>
    </w:rPr>
  </w:style>
  <w:style w:type="paragraph" w:styleId="aa">
    <w:name w:val="Subtitle"/>
    <w:basedOn w:val="a"/>
    <w:link w:val="a9"/>
    <w:qFormat/>
    <w:rsid w:val="002B4E3F"/>
    <w:pPr>
      <w:jc w:val="center"/>
    </w:pPr>
    <w:rPr>
      <w:rFonts w:ascii="Arial Black" w:hAnsi="Arial Black"/>
      <w:sz w:val="28"/>
    </w:rPr>
  </w:style>
  <w:style w:type="paragraph" w:styleId="ac">
    <w:name w:val="footer"/>
    <w:basedOn w:val="a"/>
    <w:link w:val="ab"/>
    <w:uiPriority w:val="99"/>
    <w:rsid w:val="002B4E3F"/>
    <w:pPr>
      <w:tabs>
        <w:tab w:val="center" w:pos="4153"/>
        <w:tab w:val="right" w:pos="8306"/>
      </w:tabs>
    </w:pPr>
    <w:rPr>
      <w:rFonts w:ascii="Tahoma" w:hAnsi="Tahoma"/>
    </w:rPr>
  </w:style>
  <w:style w:type="paragraph" w:customStyle="1" w:styleId="ConsPlusTitle">
    <w:name w:val="ConsPlusTitle"/>
    <w:qFormat/>
    <w:rsid w:val="002B4E3F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 Indent"/>
    <w:basedOn w:val="a"/>
    <w:link w:val="ae"/>
    <w:rsid w:val="002B4E3F"/>
    <w:pPr>
      <w:ind w:firstLine="709"/>
      <w:jc w:val="both"/>
    </w:pPr>
    <w:rPr>
      <w:sz w:val="28"/>
    </w:rPr>
  </w:style>
  <w:style w:type="paragraph" w:styleId="af4">
    <w:name w:val="annotation text"/>
    <w:basedOn w:val="a"/>
    <w:link w:val="af3"/>
    <w:uiPriority w:val="99"/>
    <w:qFormat/>
    <w:rsid w:val="00512BBC"/>
    <w:rPr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qFormat/>
    <w:rsid w:val="00512BBC"/>
    <w:rPr>
      <w:b/>
      <w:bCs/>
    </w:rPr>
  </w:style>
  <w:style w:type="paragraph" w:customStyle="1" w:styleId="ConsPlusNormal">
    <w:name w:val="ConsPlusNormal"/>
    <w:qFormat/>
    <w:rsid w:val="00930598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93059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qFormat/>
    <w:rsid w:val="0093059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930598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rsid w:val="00930598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930598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930598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e">
    <w:name w:val="Revision"/>
    <w:uiPriority w:val="99"/>
    <w:semiHidden/>
    <w:qFormat/>
    <w:rsid w:val="00930598"/>
    <w:rPr>
      <w:rFonts w:cs="Times New Roman"/>
    </w:rPr>
  </w:style>
  <w:style w:type="paragraph" w:customStyle="1" w:styleId="formattext">
    <w:name w:val="formattext"/>
    <w:basedOn w:val="a"/>
    <w:qFormat/>
    <w:rsid w:val="00960EBF"/>
    <w:pPr>
      <w:spacing w:beforeAutospacing="1" w:afterAutospacing="1"/>
    </w:pPr>
  </w:style>
  <w:style w:type="paragraph" w:customStyle="1" w:styleId="msonormalmrcssattr">
    <w:name w:val="msonormal_mr_css_attr"/>
    <w:basedOn w:val="a"/>
    <w:qFormat/>
    <w:rsid w:val="00B1417A"/>
    <w:pPr>
      <w:spacing w:beforeAutospacing="1" w:afterAutospacing="1"/>
    </w:pPr>
  </w:style>
  <w:style w:type="paragraph" w:customStyle="1" w:styleId="21">
    <w:name w:val="Заголовок №2"/>
    <w:basedOn w:val="a"/>
    <w:qFormat/>
    <w:rsid w:val="00C40B1C"/>
    <w:pPr>
      <w:widowControl w:val="0"/>
      <w:shd w:val="clear" w:color="auto" w:fill="FFFFFF"/>
      <w:spacing w:after="260"/>
      <w:jc w:val="center"/>
      <w:outlineLvl w:val="1"/>
    </w:pPr>
    <w:rPr>
      <w:b/>
      <w:bCs/>
    </w:rPr>
  </w:style>
  <w:style w:type="paragraph" w:customStyle="1" w:styleId="22">
    <w:name w:val="Колонтитул (2)"/>
    <w:basedOn w:val="a"/>
    <w:qFormat/>
    <w:rsid w:val="00C40B1C"/>
    <w:pPr>
      <w:widowControl w:val="0"/>
      <w:shd w:val="clear" w:color="auto" w:fill="FFFFFF"/>
    </w:pPr>
    <w:rPr>
      <w:sz w:val="20"/>
      <w:szCs w:val="20"/>
    </w:rPr>
  </w:style>
  <w:style w:type="paragraph" w:customStyle="1" w:styleId="23">
    <w:name w:val="Основной текст (2)"/>
    <w:basedOn w:val="a"/>
    <w:qFormat/>
    <w:rsid w:val="00C40B1C"/>
    <w:pPr>
      <w:widowControl w:val="0"/>
      <w:shd w:val="clear" w:color="auto" w:fill="FFFFFF"/>
      <w:spacing w:after="260"/>
      <w:ind w:left="5200"/>
    </w:pPr>
    <w:rPr>
      <w:sz w:val="20"/>
      <w:szCs w:val="20"/>
    </w:rPr>
  </w:style>
  <w:style w:type="paragraph" w:customStyle="1" w:styleId="4">
    <w:name w:val="Основной текст (4)"/>
    <w:basedOn w:val="a"/>
    <w:qFormat/>
    <w:rsid w:val="00C40B1C"/>
    <w:pPr>
      <w:widowControl w:val="0"/>
      <w:shd w:val="clear" w:color="auto" w:fill="FFFFFF"/>
      <w:jc w:val="center"/>
    </w:pPr>
    <w:rPr>
      <w:sz w:val="18"/>
      <w:szCs w:val="18"/>
    </w:rPr>
  </w:style>
  <w:style w:type="paragraph" w:customStyle="1" w:styleId="aff">
    <w:name w:val="Оглавление"/>
    <w:basedOn w:val="a"/>
    <w:qFormat/>
    <w:rsid w:val="00C40B1C"/>
    <w:pPr>
      <w:widowControl w:val="0"/>
      <w:shd w:val="clear" w:color="auto" w:fill="FFFFFF"/>
      <w:spacing w:line="204" w:lineRule="auto"/>
    </w:pPr>
  </w:style>
  <w:style w:type="paragraph" w:customStyle="1" w:styleId="12">
    <w:name w:val="Заголовок №1"/>
    <w:basedOn w:val="a"/>
    <w:qFormat/>
    <w:rsid w:val="00C40B1C"/>
    <w:pPr>
      <w:widowControl w:val="0"/>
      <w:shd w:val="clear" w:color="auto" w:fill="FFFFFF"/>
      <w:spacing w:after="270"/>
      <w:jc w:val="center"/>
      <w:outlineLvl w:val="0"/>
    </w:pPr>
    <w:rPr>
      <w:b/>
      <w:bCs/>
      <w:sz w:val="40"/>
      <w:szCs w:val="40"/>
    </w:rPr>
  </w:style>
  <w:style w:type="paragraph" w:customStyle="1" w:styleId="3">
    <w:name w:val="Основной текст (3)"/>
    <w:basedOn w:val="a"/>
    <w:qFormat/>
    <w:rsid w:val="00C40B1C"/>
    <w:pPr>
      <w:widowControl w:val="0"/>
      <w:shd w:val="clear" w:color="auto" w:fill="FFFFFF"/>
      <w:spacing w:after="90"/>
      <w:ind w:left="220" w:firstLine="20"/>
    </w:pPr>
    <w:rPr>
      <w:sz w:val="16"/>
      <w:szCs w:val="16"/>
    </w:rPr>
  </w:style>
  <w:style w:type="paragraph" w:customStyle="1" w:styleId="aff0">
    <w:name w:val="Содержимое врезки"/>
    <w:basedOn w:val="a"/>
    <w:qFormat/>
    <w:rsid w:val="00C40B1C"/>
  </w:style>
  <w:style w:type="paragraph" w:customStyle="1" w:styleId="Default">
    <w:name w:val="Default"/>
    <w:qFormat/>
    <w:rsid w:val="00C40B1C"/>
    <w:rPr>
      <w:rFonts w:ascii="Times New Roman" w:eastAsia="Calibri" w:hAnsi="Times New Roman"/>
      <w:color w:val="000000"/>
      <w:sz w:val="24"/>
    </w:rPr>
  </w:style>
  <w:style w:type="numbering" w:customStyle="1" w:styleId="13">
    <w:name w:val="Нет списка1"/>
    <w:semiHidden/>
    <w:unhideWhenUsed/>
    <w:qFormat/>
    <w:rsid w:val="00512BBC"/>
  </w:style>
  <w:style w:type="table" w:styleId="aff1">
    <w:name w:val="Table Grid"/>
    <w:basedOn w:val="a1"/>
    <w:uiPriority w:val="99"/>
    <w:rsid w:val="00714B13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Table Grid 1"/>
    <w:basedOn w:val="a1"/>
    <w:rsid w:val="00930598"/>
    <w:rPr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2">
    <w:name w:val="footnote reference"/>
    <w:uiPriority w:val="99"/>
    <w:unhideWhenUsed/>
    <w:rsid w:val="0090409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z_komitet@ui-raion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50837&amp;dst=3192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gosuslugi.ru/" TargetMode="Externa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27C16-D342-4AD6-959A-0834F4947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24</Pages>
  <Words>9907</Words>
  <Characters>56471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КонсультантПлюс Версия 4022.00.55</Company>
  <LinksUpToDate>false</LinksUpToDate>
  <CharactersWithSpaces>66246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Фролова Ольга Федоровна</dc:creator>
  <dc:description/>
  <cp:lastModifiedBy>User</cp:lastModifiedBy>
  <cp:revision>16</cp:revision>
  <cp:lastPrinted>2025-05-26T06:07:00Z</cp:lastPrinted>
  <dcterms:created xsi:type="dcterms:W3CDTF">2024-07-07T13:24:00Z</dcterms:created>
  <dcterms:modified xsi:type="dcterms:W3CDTF">2025-05-27T00:21:00Z</dcterms:modified>
  <dc:language>ru-RU</dc:language>
</cp:coreProperties>
</file>