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15" w:rsidRPr="00BF73C0" w:rsidRDefault="00303AF5" w:rsidP="004B3815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>
        <w:rPr>
          <w:rFonts w:ascii="Arial" w:hAnsi="Arial" w:cs="Arial"/>
          <w:b/>
          <w:color w:val="auto"/>
          <w:spacing w:val="28"/>
        </w:rPr>
        <w:t>27.01.2023 №15</w:t>
      </w:r>
      <w:r w:rsidR="004B3815" w:rsidRPr="00BF73C0">
        <w:rPr>
          <w:rFonts w:ascii="Arial" w:hAnsi="Arial" w:cs="Arial"/>
          <w:b/>
          <w:color w:val="auto"/>
          <w:spacing w:val="28"/>
        </w:rPr>
        <w:t>-П</w:t>
      </w:r>
    </w:p>
    <w:p w:rsidR="004B3815" w:rsidRPr="00BF73C0" w:rsidRDefault="004B3815" w:rsidP="004B3815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BF73C0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4B3815" w:rsidRPr="00BF73C0" w:rsidRDefault="004B3815" w:rsidP="004B3815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BF73C0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4B3815" w:rsidRPr="00BF73C0" w:rsidRDefault="004B3815" w:rsidP="004B3815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F73C0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4B3815" w:rsidRPr="00BF73C0" w:rsidRDefault="004B3815" w:rsidP="004B3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F73C0">
        <w:rPr>
          <w:rFonts w:ascii="Arial" w:hAnsi="Arial" w:cs="Arial"/>
          <w:b/>
          <w:sz w:val="32"/>
          <w:szCs w:val="32"/>
          <w:lang w:eastAsia="ru-RU"/>
        </w:rPr>
        <w:t>АНГАРСКОЕ СЕЛЬСКОЕ ПОСЕЛЕНИЕ</w:t>
      </w:r>
    </w:p>
    <w:p w:rsidR="004B3815" w:rsidRPr="00BF73C0" w:rsidRDefault="004B3815" w:rsidP="004B3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73C0">
        <w:rPr>
          <w:rFonts w:ascii="Arial" w:hAnsi="Arial" w:cs="Arial"/>
          <w:b/>
          <w:sz w:val="32"/>
          <w:szCs w:val="32"/>
        </w:rPr>
        <w:t>АДМИНИСТРАЦИЯ</w:t>
      </w:r>
    </w:p>
    <w:p w:rsidR="004B3815" w:rsidRPr="00BF73C0" w:rsidRDefault="004B3815" w:rsidP="004B3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73C0">
        <w:rPr>
          <w:rFonts w:ascii="Arial" w:hAnsi="Arial" w:cs="Arial"/>
          <w:b/>
          <w:sz w:val="32"/>
          <w:szCs w:val="32"/>
        </w:rPr>
        <w:t>ПОСТАНОВЛЕНИЕ</w:t>
      </w:r>
    </w:p>
    <w:p w:rsidR="0084699C" w:rsidRPr="00BF73C0" w:rsidRDefault="0084699C" w:rsidP="0084699C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84699C" w:rsidRPr="00BF73C0" w:rsidRDefault="0084699C" w:rsidP="0084699C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BF73C0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BF73C0">
        <w:rPr>
          <w:rFonts w:ascii="Arial" w:hAnsi="Arial" w:cs="Arial"/>
          <w:kern w:val="2"/>
          <w:sz w:val="32"/>
          <w:szCs w:val="32"/>
        </w:rPr>
        <w:t xml:space="preserve"> </w:t>
      </w:r>
      <w:r w:rsidRPr="00BF73C0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 xml:space="preserve">ПРЕДОСТАВЛЕНИЯ МУНИЦИПАЛЬНОЙ УСЛУГИ </w:t>
      </w:r>
    </w:p>
    <w:p w:rsidR="0084699C" w:rsidRPr="00BF73C0" w:rsidRDefault="0084699C" w:rsidP="0084699C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BF73C0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«</w:t>
      </w:r>
      <w:r w:rsidRPr="00BF73C0">
        <w:rPr>
          <w:rFonts w:ascii="Arial" w:hAnsi="Arial" w:cs="Arial"/>
          <w:b/>
          <w:kern w:val="2"/>
          <w:sz w:val="32"/>
          <w:szCs w:val="32"/>
        </w:rPr>
        <w:t xml:space="preserve">ПЕРЕДАЧА </w:t>
      </w:r>
      <w:r w:rsidR="004B3815" w:rsidRPr="00BF73C0">
        <w:rPr>
          <w:rFonts w:ascii="Arial" w:hAnsi="Arial" w:cs="Arial"/>
          <w:b/>
          <w:kern w:val="2"/>
          <w:sz w:val="32"/>
          <w:szCs w:val="32"/>
        </w:rPr>
        <w:t>В СОБСТВЕННОСТЬ ГРАЖДАН ЗАНИМАЕМЫХ ИМИ ЖИЛЫХ ПОМЕЩЕНИЙ ЖИЛИЩНОГО ФОНДА (ПРИВАТИЗАЦИЯ ЖИЛИЩНОГО ФОНДА</w:t>
      </w:r>
      <w:r w:rsidR="0049077A" w:rsidRPr="00BF73C0">
        <w:rPr>
          <w:rFonts w:ascii="Arial" w:hAnsi="Arial" w:cs="Arial"/>
          <w:b/>
          <w:kern w:val="2"/>
          <w:sz w:val="32"/>
          <w:szCs w:val="32"/>
        </w:rPr>
        <w:t>)</w:t>
      </w:r>
      <w:r w:rsidR="004B3815" w:rsidRPr="00BF73C0">
        <w:rPr>
          <w:rFonts w:ascii="Arial" w:hAnsi="Arial" w:cs="Arial"/>
          <w:b/>
          <w:kern w:val="2"/>
          <w:sz w:val="32"/>
          <w:szCs w:val="32"/>
        </w:rPr>
        <w:t>»</w:t>
      </w:r>
    </w:p>
    <w:p w:rsidR="0084699C" w:rsidRPr="000133DA" w:rsidRDefault="0084699C" w:rsidP="0084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31153" w:rsidRPr="00BF73C0" w:rsidRDefault="0084699C" w:rsidP="0093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BF73C0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Pr="00BF73C0">
        <w:rPr>
          <w:rFonts w:ascii="Arial" w:hAnsi="Arial" w:cs="Arial"/>
          <w:bCs/>
          <w:kern w:val="2"/>
          <w:sz w:val="24"/>
          <w:szCs w:val="24"/>
        </w:rPr>
        <w:t>Законом Российско</w:t>
      </w:r>
      <w:r w:rsidR="00122F13">
        <w:rPr>
          <w:rFonts w:ascii="Arial" w:hAnsi="Arial" w:cs="Arial"/>
          <w:bCs/>
          <w:kern w:val="2"/>
          <w:sz w:val="24"/>
          <w:szCs w:val="24"/>
        </w:rPr>
        <w:t xml:space="preserve">й Федерации от 4 июля 1991 года </w:t>
      </w:r>
      <w:r w:rsidRPr="00BF73C0">
        <w:rPr>
          <w:rFonts w:ascii="Arial" w:hAnsi="Arial" w:cs="Arial"/>
          <w:bCs/>
          <w:kern w:val="2"/>
          <w:sz w:val="24"/>
          <w:szCs w:val="24"/>
        </w:rPr>
        <w:t>№ 1541-1 «О приватизации жилищного фонда в Российской Федерации»</w:t>
      </w:r>
      <w:r w:rsidRPr="00BF73C0">
        <w:rPr>
          <w:rFonts w:ascii="Arial" w:hAnsi="Arial" w:cs="Arial"/>
          <w:kern w:val="2"/>
          <w:sz w:val="24"/>
          <w:szCs w:val="24"/>
        </w:rPr>
        <w:t xml:space="preserve">, </w:t>
      </w:r>
      <w:r w:rsidRPr="00BF73C0">
        <w:rPr>
          <w:rFonts w:ascii="Arial" w:eastAsia="Times New Roman" w:hAnsi="Arial" w:cs="Arial"/>
          <w:kern w:val="2"/>
          <w:sz w:val="24"/>
          <w:szCs w:val="24"/>
        </w:rPr>
        <w:t xml:space="preserve">Федеральным законом от 27 июля 2010 </w:t>
      </w:r>
      <w:r w:rsidR="00122F13">
        <w:rPr>
          <w:rFonts w:ascii="Arial" w:eastAsia="Times New Roman" w:hAnsi="Arial" w:cs="Arial"/>
          <w:kern w:val="2"/>
          <w:sz w:val="24"/>
          <w:szCs w:val="24"/>
        </w:rPr>
        <w:t>года №</w:t>
      </w:r>
      <w:r w:rsidRPr="00BF73C0">
        <w:rPr>
          <w:rFonts w:ascii="Arial" w:eastAsia="Times New Roman" w:hAnsi="Arial" w:cs="Arial"/>
          <w:kern w:val="2"/>
          <w:sz w:val="24"/>
          <w:szCs w:val="24"/>
        </w:rPr>
        <w:t>210</w:t>
      </w:r>
      <w:r w:rsidRPr="00BF73C0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="001C7EDA" w:rsidRPr="00BF73C0">
        <w:rPr>
          <w:rFonts w:ascii="Arial" w:eastAsia="Times New Roman" w:hAnsi="Arial" w:cs="Arial"/>
          <w:kern w:val="2"/>
          <w:sz w:val="24"/>
          <w:szCs w:val="24"/>
        </w:rPr>
        <w:t xml:space="preserve">Порядком </w:t>
      </w:r>
      <w:r w:rsidRPr="00BF73C0">
        <w:rPr>
          <w:rFonts w:ascii="Arial" w:eastAsia="Times New Roman" w:hAnsi="Arial" w:cs="Arial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BF73C0">
        <w:rPr>
          <w:rFonts w:ascii="Arial" w:hAnsi="Arial" w:cs="Arial"/>
          <w:kern w:val="2"/>
          <w:sz w:val="24"/>
          <w:szCs w:val="24"/>
        </w:rPr>
        <w:t xml:space="preserve">, </w:t>
      </w:r>
      <w:r w:rsidR="00931153" w:rsidRPr="00BF73C0">
        <w:rPr>
          <w:rFonts w:ascii="Arial" w:hAnsi="Arial" w:cs="Arial"/>
          <w:kern w:val="2"/>
          <w:sz w:val="24"/>
          <w:szCs w:val="24"/>
        </w:rPr>
        <w:t>утвержденным постановлением администрации муниципального образования «Ан</w:t>
      </w:r>
      <w:r w:rsidR="00122F13">
        <w:rPr>
          <w:rFonts w:ascii="Arial" w:hAnsi="Arial" w:cs="Arial"/>
          <w:kern w:val="2"/>
          <w:sz w:val="24"/>
          <w:szCs w:val="24"/>
        </w:rPr>
        <w:t>гарский» от 17.10.2011 №</w:t>
      </w:r>
      <w:r w:rsidR="00931153" w:rsidRPr="00BF73C0">
        <w:rPr>
          <w:rFonts w:ascii="Arial" w:hAnsi="Arial" w:cs="Arial"/>
          <w:kern w:val="2"/>
          <w:sz w:val="24"/>
          <w:szCs w:val="24"/>
        </w:rPr>
        <w:t xml:space="preserve">35, </w:t>
      </w:r>
      <w:r w:rsidR="00931153" w:rsidRPr="00BF73C0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="00931153" w:rsidRPr="00BF73C0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proofErr w:type="gramEnd"/>
      <w:r w:rsidR="00931153" w:rsidRPr="00BF73C0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="00931153" w:rsidRPr="00BF73C0">
        <w:rPr>
          <w:rFonts w:ascii="Arial" w:hAnsi="Arial" w:cs="Arial"/>
          <w:i/>
          <w:kern w:val="2"/>
          <w:sz w:val="24"/>
          <w:szCs w:val="24"/>
        </w:rPr>
        <w:t>,</w:t>
      </w:r>
      <w:r w:rsidR="00931153" w:rsidRPr="00BF73C0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931153" w:rsidRPr="00ED7D48" w:rsidRDefault="00931153" w:rsidP="0093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931153" w:rsidRDefault="00931153" w:rsidP="00122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D7D48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931153" w:rsidRPr="00ED7D48" w:rsidRDefault="00931153" w:rsidP="00931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F73C0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«П</w:t>
      </w:r>
      <w:r w:rsidRPr="00BF73C0">
        <w:rPr>
          <w:rFonts w:ascii="Arial" w:hAnsi="Arial" w:cs="Arial"/>
          <w:kern w:val="2"/>
          <w:sz w:val="24"/>
          <w:szCs w:val="24"/>
        </w:rPr>
        <w:t>ередача</w:t>
      </w:r>
      <w:r w:rsidR="00931153" w:rsidRPr="00BF73C0">
        <w:rPr>
          <w:rFonts w:ascii="Arial" w:hAnsi="Arial" w:cs="Arial"/>
          <w:kern w:val="2"/>
          <w:sz w:val="24"/>
          <w:szCs w:val="24"/>
        </w:rPr>
        <w:t xml:space="preserve"> в собственность граждан занимаемых ими ж</w:t>
      </w:r>
      <w:r w:rsidR="00DC4374">
        <w:rPr>
          <w:rFonts w:ascii="Arial" w:hAnsi="Arial" w:cs="Arial"/>
          <w:kern w:val="2"/>
          <w:sz w:val="24"/>
          <w:szCs w:val="24"/>
        </w:rPr>
        <w:t xml:space="preserve">илых помещений жилищного фонда </w:t>
      </w:r>
      <w:r w:rsidR="00931153" w:rsidRPr="00BF73C0">
        <w:rPr>
          <w:rFonts w:ascii="Arial" w:hAnsi="Arial" w:cs="Arial"/>
          <w:kern w:val="2"/>
          <w:sz w:val="24"/>
          <w:szCs w:val="24"/>
        </w:rPr>
        <w:t>(приватизация жилищного фонда)</w:t>
      </w:r>
      <w:r w:rsidRPr="00BF73C0"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F73C0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BF73C0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</w:t>
      </w:r>
      <w:r w:rsidR="00365291" w:rsidRPr="00BF73C0">
        <w:rPr>
          <w:rFonts w:ascii="Arial" w:hAnsi="Arial" w:cs="Arial"/>
          <w:sz w:val="24"/>
          <w:szCs w:val="24"/>
        </w:rPr>
        <w:t>образования «Ангарский» от 22.06.2022</w:t>
      </w:r>
      <w:r w:rsidRPr="00BF73C0">
        <w:rPr>
          <w:rFonts w:ascii="Arial" w:hAnsi="Arial" w:cs="Arial"/>
          <w:sz w:val="24"/>
          <w:szCs w:val="24"/>
        </w:rPr>
        <w:t xml:space="preserve"> </w:t>
      </w:r>
      <w:r w:rsidR="00365291" w:rsidRPr="00BF73C0">
        <w:rPr>
          <w:rFonts w:ascii="Arial" w:hAnsi="Arial" w:cs="Arial"/>
          <w:sz w:val="24"/>
          <w:szCs w:val="24"/>
        </w:rPr>
        <w:t>№36</w:t>
      </w:r>
      <w:r w:rsidRPr="00BF73C0">
        <w:rPr>
          <w:rFonts w:ascii="Arial" w:hAnsi="Arial" w:cs="Arial"/>
          <w:sz w:val="24"/>
          <w:szCs w:val="24"/>
        </w:rPr>
        <w:t>-п «</w:t>
      </w:r>
      <w:r w:rsidR="00365291" w:rsidRPr="00BF73C0">
        <w:rPr>
          <w:rFonts w:ascii="Arial" w:hAnsi="Arial" w:cs="Arial"/>
          <w:bCs/>
          <w:kern w:val="2"/>
          <w:sz w:val="24"/>
          <w:szCs w:val="24"/>
        </w:rPr>
        <w:t>П</w:t>
      </w:r>
      <w:r w:rsidR="00365291" w:rsidRPr="00BF73C0">
        <w:rPr>
          <w:rFonts w:ascii="Arial" w:hAnsi="Arial" w:cs="Arial"/>
          <w:kern w:val="2"/>
          <w:sz w:val="24"/>
          <w:szCs w:val="24"/>
        </w:rPr>
        <w:t>ередача жилых помещений муниципального жилищного фонда муниципального образования «Ангарский»</w:t>
      </w:r>
      <w:r w:rsidR="00365291" w:rsidRPr="00BF73C0">
        <w:rPr>
          <w:rFonts w:ascii="Arial" w:hAnsi="Arial" w:cs="Arial"/>
          <w:b/>
          <w:i/>
          <w:kern w:val="2"/>
          <w:sz w:val="24"/>
          <w:szCs w:val="24"/>
        </w:rPr>
        <w:t xml:space="preserve"> </w:t>
      </w:r>
      <w:r w:rsidR="00365291" w:rsidRPr="00BF73C0">
        <w:rPr>
          <w:rFonts w:ascii="Arial" w:hAnsi="Arial" w:cs="Arial"/>
          <w:kern w:val="2"/>
          <w:sz w:val="24"/>
          <w:szCs w:val="24"/>
        </w:rPr>
        <w:t>в собственность граждан в порядке приватизации</w:t>
      </w:r>
      <w:r w:rsidRPr="00BF73C0">
        <w:rPr>
          <w:rFonts w:ascii="Arial" w:hAnsi="Arial" w:cs="Arial"/>
          <w:sz w:val="24"/>
          <w:szCs w:val="24"/>
        </w:rPr>
        <w:t>».</w:t>
      </w: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F73C0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BF73C0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BF73C0">
        <w:rPr>
          <w:rFonts w:ascii="Arial" w:hAnsi="Arial" w:cs="Arial"/>
          <w:sz w:val="24"/>
          <w:szCs w:val="24"/>
        </w:rPr>
        <w:t>Аларский</w:t>
      </w:r>
      <w:proofErr w:type="spellEnd"/>
      <w:r w:rsidRPr="00BF73C0">
        <w:rPr>
          <w:rFonts w:ascii="Arial" w:hAnsi="Arial" w:cs="Arial"/>
          <w:sz w:val="24"/>
          <w:szCs w:val="24"/>
        </w:rPr>
        <w:t xml:space="preserve"> район» во вкладке Ангарского сельского поселения в информационно-телекоммуникационной сети «Интернет».</w:t>
      </w:r>
    </w:p>
    <w:p w:rsidR="00931153" w:rsidRPr="004E777A" w:rsidRDefault="00931153" w:rsidP="004E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F73C0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BF73C0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F73C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Ангарского сельского поселения:</w:t>
      </w:r>
    </w:p>
    <w:p w:rsidR="00931153" w:rsidRPr="00BF73C0" w:rsidRDefault="00931153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F73C0">
        <w:rPr>
          <w:rFonts w:ascii="Arial" w:eastAsia="Times New Roman" w:hAnsi="Arial" w:cs="Arial"/>
          <w:kern w:val="2"/>
          <w:sz w:val="24"/>
          <w:szCs w:val="24"/>
          <w:lang w:eastAsia="ru-RU"/>
        </w:rPr>
        <w:t>Середкина Т.М.</w:t>
      </w:r>
    </w:p>
    <w:p w:rsidR="004E777A" w:rsidRDefault="004E777A" w:rsidP="0049077A">
      <w:pPr>
        <w:autoSpaceDE w:val="0"/>
        <w:autoSpaceDN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kern w:val="2"/>
          <w:lang w:eastAsia="ru-RU"/>
        </w:rPr>
      </w:pPr>
    </w:p>
    <w:p w:rsidR="0049077A" w:rsidRPr="00ED7D48" w:rsidRDefault="0049077A" w:rsidP="004E777A">
      <w:pPr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D7D48">
        <w:rPr>
          <w:rFonts w:ascii="Courier New" w:eastAsia="Times New Roman" w:hAnsi="Courier New" w:cs="Courier New"/>
          <w:kern w:val="2"/>
          <w:lang w:eastAsia="ru-RU"/>
        </w:rPr>
        <w:t>УТВЕРЖДЕН</w:t>
      </w:r>
    </w:p>
    <w:p w:rsidR="004E777A" w:rsidRDefault="0049077A" w:rsidP="004E777A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bCs/>
          <w:kern w:val="2"/>
        </w:rPr>
      </w:pPr>
      <w:r w:rsidRPr="00ED7D48">
        <w:rPr>
          <w:rFonts w:ascii="Courier New" w:eastAsia="Times New Roman" w:hAnsi="Courier New" w:cs="Courier New"/>
          <w:kern w:val="2"/>
          <w:lang w:eastAsia="ru-RU"/>
        </w:rPr>
        <w:t>постановлением</w:t>
      </w:r>
      <w:r w:rsidRPr="00ED7D48">
        <w:rPr>
          <w:rFonts w:ascii="Courier New" w:hAnsi="Courier New" w:cs="Courier New"/>
          <w:bCs/>
          <w:kern w:val="2"/>
        </w:rPr>
        <w:t xml:space="preserve"> администрации</w:t>
      </w:r>
    </w:p>
    <w:p w:rsidR="0049077A" w:rsidRPr="00ED7D48" w:rsidRDefault="0049077A" w:rsidP="004E777A">
      <w:pPr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D7D48">
        <w:rPr>
          <w:rFonts w:ascii="Courier New" w:hAnsi="Courier New" w:cs="Courier New"/>
          <w:bCs/>
          <w:i/>
          <w:kern w:val="2"/>
        </w:rPr>
        <w:t xml:space="preserve"> </w:t>
      </w:r>
      <w:r w:rsidRPr="00ED7D48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49077A" w:rsidRPr="00ED7D48" w:rsidRDefault="004E777A" w:rsidP="004E777A">
      <w:pPr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>
        <w:rPr>
          <w:rFonts w:ascii="Courier New" w:eastAsia="Times New Roman" w:hAnsi="Courier New" w:cs="Courier New"/>
          <w:kern w:val="2"/>
          <w:lang w:eastAsia="ru-RU"/>
        </w:rPr>
        <w:lastRenderedPageBreak/>
        <w:t>от 27.01.2023 №</w:t>
      </w:r>
      <w:r w:rsidR="009B5E38">
        <w:rPr>
          <w:rFonts w:ascii="Courier New" w:eastAsia="Times New Roman" w:hAnsi="Courier New" w:cs="Courier New"/>
          <w:kern w:val="2"/>
          <w:lang w:eastAsia="ru-RU"/>
        </w:rPr>
        <w:t>15</w:t>
      </w:r>
      <w:r w:rsidR="0049077A" w:rsidRPr="00ED7D48">
        <w:rPr>
          <w:rFonts w:ascii="Courier New" w:eastAsia="Times New Roman" w:hAnsi="Courier New" w:cs="Courier New"/>
          <w:kern w:val="2"/>
          <w:lang w:eastAsia="ru-RU"/>
        </w:rPr>
        <w:t>-п</w:t>
      </w:r>
    </w:p>
    <w:p w:rsidR="0084699C" w:rsidRPr="000133DA" w:rsidRDefault="0084699C" w:rsidP="00E2413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84699C" w:rsidRPr="002C3A23" w:rsidRDefault="0084699C" w:rsidP="002C3A23">
      <w:pPr>
        <w:keepNext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2C3A23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АДМИНИСТРАТИВНЫЙ РЕГЛАМЕНТ</w:t>
      </w:r>
    </w:p>
    <w:p w:rsidR="0084699C" w:rsidRPr="002C3A23" w:rsidRDefault="0084699C" w:rsidP="009145BC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2C3A23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ПРЕДОСТАВЛЕНИЯ МУНИЦИПАЛЬНОЙ УСЛУГИ «</w:t>
      </w:r>
      <w:r w:rsidR="0049077A" w:rsidRPr="002C3A23">
        <w:rPr>
          <w:rFonts w:ascii="Arial" w:hAnsi="Arial" w:cs="Arial"/>
          <w:b/>
          <w:kern w:val="2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3A23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»</w:t>
      </w:r>
    </w:p>
    <w:p w:rsidR="0084699C" w:rsidRPr="002C3A23" w:rsidRDefault="0084699C" w:rsidP="002C3A2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2C3A23" w:rsidRDefault="0084699C" w:rsidP="002C3A23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C3A23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I. ОБЩИЕ ПОЛОЖЕНИЯ</w:t>
      </w:r>
    </w:p>
    <w:p w:rsidR="0084699C" w:rsidRPr="002C3A23" w:rsidRDefault="0084699C" w:rsidP="002C3A23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2C3A23" w:rsidRDefault="0084699C" w:rsidP="002C3A23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C3A23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84699C" w:rsidRPr="00BF73C0" w:rsidRDefault="0084699C" w:rsidP="00BF73C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6726AF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Настоящий административный регламент устанавливает порядок и стандарт предоставления муниципальной услуги «</w:t>
      </w:r>
      <w:r w:rsidR="002F152C" w:rsidRPr="006726AF">
        <w:rPr>
          <w:rFonts w:ascii="Arial" w:hAnsi="Arial" w:cs="Arial"/>
          <w:bCs/>
          <w:kern w:val="2"/>
          <w:sz w:val="24"/>
          <w:szCs w:val="24"/>
        </w:rPr>
        <w:t>П</w:t>
      </w:r>
      <w:r w:rsidR="002F152C" w:rsidRPr="006726AF">
        <w:rPr>
          <w:rFonts w:ascii="Arial" w:hAnsi="Arial" w:cs="Arial"/>
          <w:kern w:val="2"/>
          <w:sz w:val="24"/>
          <w:szCs w:val="24"/>
        </w:rPr>
        <w:t xml:space="preserve">ередача в собственность граждан занимаемых ими жилых помещений </w:t>
      </w:r>
      <w:r w:rsidR="006726AF">
        <w:rPr>
          <w:rFonts w:ascii="Arial" w:hAnsi="Arial" w:cs="Arial"/>
          <w:kern w:val="2"/>
          <w:sz w:val="24"/>
          <w:szCs w:val="24"/>
        </w:rPr>
        <w:t>жилищного фонда</w:t>
      </w:r>
      <w:r w:rsidR="002F152C" w:rsidRPr="006726AF">
        <w:rPr>
          <w:rFonts w:ascii="Arial" w:hAnsi="Arial" w:cs="Arial"/>
          <w:kern w:val="2"/>
          <w:sz w:val="24"/>
          <w:szCs w:val="24"/>
        </w:rPr>
        <w:t xml:space="preserve"> (приватизация жилищного фонда)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», в том числе </w:t>
      </w:r>
      <w:r w:rsidRPr="006726AF">
        <w:rPr>
          <w:rFonts w:ascii="Arial" w:hAnsi="Arial" w:cs="Arial"/>
          <w:bCs/>
          <w:kern w:val="2"/>
          <w:sz w:val="24"/>
          <w:szCs w:val="24"/>
        </w:rPr>
        <w:t xml:space="preserve">порядок взаимодействия местной администрации </w:t>
      </w:r>
      <w:r w:rsidR="00AA3C6C" w:rsidRPr="006726AF">
        <w:rPr>
          <w:rFonts w:ascii="Arial" w:hAnsi="Arial" w:cs="Arial"/>
          <w:bCs/>
          <w:kern w:val="2"/>
          <w:sz w:val="24"/>
          <w:szCs w:val="24"/>
        </w:rPr>
        <w:t>Ангарского сельского поселения</w:t>
      </w:r>
      <w:r w:rsidRPr="006726AF">
        <w:rPr>
          <w:rFonts w:ascii="Arial" w:hAnsi="Arial" w:cs="Arial"/>
          <w:bCs/>
          <w:kern w:val="2"/>
          <w:sz w:val="24"/>
          <w:szCs w:val="24"/>
        </w:rPr>
        <w:t xml:space="preserve"> (далее – администрация) с гражданами Российской Федерации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</w:t>
      </w:r>
      <w:proofErr w:type="gramEnd"/>
      <w:r w:rsidRPr="006726AF">
        <w:rPr>
          <w:rFonts w:ascii="Arial" w:hAnsi="Arial" w:cs="Arial"/>
          <w:bCs/>
          <w:kern w:val="2"/>
          <w:sz w:val="24"/>
          <w:szCs w:val="24"/>
        </w:rPr>
        <w:t xml:space="preserve"> полномочий по принятию решений о п</w:t>
      </w:r>
      <w:r w:rsidRPr="006726AF">
        <w:rPr>
          <w:rFonts w:ascii="Arial" w:hAnsi="Arial" w:cs="Arial"/>
          <w:kern w:val="2"/>
          <w:sz w:val="24"/>
          <w:szCs w:val="24"/>
        </w:rPr>
        <w:t>ередаче жилых помещений муниципального жилищного фонда социального использования</w:t>
      </w:r>
      <w:r w:rsidR="00AA3C6C" w:rsidRPr="006726AF">
        <w:rPr>
          <w:rFonts w:ascii="Arial" w:hAnsi="Arial" w:cs="Arial"/>
          <w:kern w:val="2"/>
          <w:sz w:val="24"/>
          <w:szCs w:val="24"/>
        </w:rPr>
        <w:t xml:space="preserve"> Ангарского сельского поселения</w:t>
      </w:r>
      <w:r w:rsidRPr="006726AF">
        <w:rPr>
          <w:rFonts w:ascii="Arial" w:hAnsi="Arial" w:cs="Arial"/>
          <w:kern w:val="2"/>
          <w:sz w:val="24"/>
          <w:szCs w:val="24"/>
        </w:rPr>
        <w:t xml:space="preserve"> в собственность граждан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Российской Федерации </w:t>
      </w:r>
      <w:r w:rsidRPr="006726AF">
        <w:rPr>
          <w:rFonts w:ascii="Arial" w:hAnsi="Arial" w:cs="Arial"/>
          <w:kern w:val="2"/>
          <w:sz w:val="24"/>
          <w:szCs w:val="24"/>
        </w:rPr>
        <w:t>в порядке приватизации</w:t>
      </w:r>
      <w:r w:rsidRPr="006726AF">
        <w:rPr>
          <w:rFonts w:ascii="Arial" w:hAnsi="Arial" w:cs="Arial"/>
          <w:bCs/>
          <w:kern w:val="2"/>
          <w:sz w:val="24"/>
          <w:szCs w:val="24"/>
        </w:rPr>
        <w:t>.</w:t>
      </w:r>
    </w:p>
    <w:p w:rsidR="0084699C" w:rsidRPr="006726AF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повышение качества ее исполнения, создание условий для участия граждан в отношениях, возникающих при предоставлении муниципальной услуги.</w:t>
      </w:r>
    </w:p>
    <w:p w:rsidR="0084699C" w:rsidRPr="00BF73C0" w:rsidRDefault="0084699C" w:rsidP="00BF73C0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6726AF" w:rsidRDefault="0084699C" w:rsidP="00BF73C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2. Круг заявителей</w:t>
      </w:r>
    </w:p>
    <w:p w:rsidR="0084699C" w:rsidRPr="00BF73C0" w:rsidRDefault="0084699C" w:rsidP="00BF73C0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6726A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3. Заявителями на предоставление муниципальной услуги являются граждане Российской Федерации (далее – граждане), </w:t>
      </w:r>
      <w:r w:rsidRPr="006726AF">
        <w:rPr>
          <w:rFonts w:ascii="Arial" w:hAnsi="Arial" w:cs="Arial"/>
          <w:kern w:val="2"/>
          <w:sz w:val="24"/>
          <w:szCs w:val="24"/>
        </w:rPr>
        <w:t xml:space="preserve">имеющие право </w:t>
      </w:r>
      <w:r w:rsidR="00371F5A" w:rsidRPr="006726AF">
        <w:rPr>
          <w:rFonts w:ascii="Arial" w:hAnsi="Arial" w:cs="Arial"/>
          <w:kern w:val="2"/>
          <w:sz w:val="24"/>
          <w:szCs w:val="24"/>
        </w:rPr>
        <w:t>пользования</w:t>
      </w:r>
      <w:r w:rsidRPr="006726AF">
        <w:rPr>
          <w:rFonts w:ascii="Arial" w:hAnsi="Arial" w:cs="Arial"/>
          <w:kern w:val="2"/>
          <w:sz w:val="24"/>
          <w:szCs w:val="24"/>
        </w:rPr>
        <w:t xml:space="preserve"> жилыми помещениями муниципального жилищного фонда социального использования</w:t>
      </w:r>
      <w:r w:rsidR="00D946C6" w:rsidRPr="006726AF">
        <w:rPr>
          <w:rFonts w:ascii="Arial" w:hAnsi="Arial" w:cs="Arial"/>
          <w:kern w:val="2"/>
          <w:sz w:val="24"/>
          <w:szCs w:val="24"/>
        </w:rPr>
        <w:t xml:space="preserve"> Ангарского сельского поселения</w:t>
      </w:r>
      <w:r w:rsidRPr="006726AF">
        <w:rPr>
          <w:rFonts w:ascii="Arial" w:hAnsi="Arial" w:cs="Arial"/>
          <w:kern w:val="2"/>
          <w:sz w:val="24"/>
          <w:szCs w:val="24"/>
        </w:rPr>
        <w:t xml:space="preserve"> (далее – жилые помещения) на условиях социального найма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заявители).</w:t>
      </w:r>
    </w:p>
    <w:p w:rsidR="0084699C" w:rsidRPr="006726AF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84699C" w:rsidRPr="006726AF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5. </w:t>
      </w:r>
      <w:proofErr w:type="gramStart"/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обращения заявителя </w:t>
      </w:r>
      <w:r w:rsidR="003B6792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</w:t>
      </w:r>
      <w:proofErr w:type="gramEnd"/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gramStart"/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заверенной</w:t>
      </w:r>
      <w:proofErr w:type="gramEnd"/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МФЦ копии комплексного запроса, без составления и подпи</w:t>
      </w:r>
      <w:r w:rsidR="00124DF0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сания такого запроса заявителем или его представителем.</w:t>
      </w:r>
    </w:p>
    <w:p w:rsidR="0084699C" w:rsidRPr="00BF73C0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6726AF" w:rsidRDefault="00C92D63" w:rsidP="00BF73C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3. Предоставление муниципальной услуги</w:t>
      </w:r>
    </w:p>
    <w:p w:rsidR="00C92D63" w:rsidRPr="00BF73C0" w:rsidRDefault="00C92D63" w:rsidP="00BF73C0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6726AF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C92D63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FE0A8B" w:rsidRPr="00BF73C0" w:rsidRDefault="00FE0A8B" w:rsidP="00BF73C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6726AF" w:rsidRDefault="0084699C" w:rsidP="006726AF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</w:t>
      </w:r>
      <w:r w:rsidR="00625978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ДЕЛ II. СТАНДАРТ ПРЕДОСТАВЛЕНИЯ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</w:p>
    <w:p w:rsidR="0084699C" w:rsidRPr="006726AF" w:rsidRDefault="0084699C" w:rsidP="006726AF">
      <w:pPr>
        <w:keepNext/>
        <w:keepLine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6726AF" w:rsidRDefault="0084699C" w:rsidP="006726AF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4. Наименование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6726A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BC2DEB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 муниципальной услугой в настоящем административном регламенте понимается </w:t>
      </w:r>
      <w:r w:rsidR="0084699C" w:rsidRPr="006726AF">
        <w:rPr>
          <w:rFonts w:ascii="Arial" w:hAnsi="Arial" w:cs="Arial"/>
          <w:kern w:val="2"/>
          <w:sz w:val="24"/>
          <w:szCs w:val="24"/>
        </w:rPr>
        <w:t>передача жилых помещений муниципального жилищного фонда муниципального образования в собственность граждан в порядке приватизации.</w:t>
      </w:r>
    </w:p>
    <w:p w:rsidR="0084699C" w:rsidRPr="006726AF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</w:p>
    <w:p w:rsidR="0084699C" w:rsidRPr="006726AF" w:rsidRDefault="0084699C" w:rsidP="006726AF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5. Наименование органа местного самоуправления,</w:t>
      </w:r>
      <w:r w:rsidR="00625978"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6726AF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предоставляющего муниципальную услугу</w:t>
      </w:r>
    </w:p>
    <w:p w:rsidR="0084699C" w:rsidRPr="00BF73C0" w:rsidRDefault="0084699C" w:rsidP="00BF73C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5403D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9A74E6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администрация.</w:t>
      </w:r>
    </w:p>
    <w:p w:rsidR="0084699C" w:rsidRPr="005403D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="009A74E6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 участвуют:</w:t>
      </w:r>
    </w:p>
    <w:p w:rsidR="0084699C" w:rsidRPr="005403D8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096F4B" w:rsidRPr="005403D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r w:rsidR="00812C80" w:rsidRPr="005403D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>,</w:t>
      </w:r>
      <w:r w:rsidR="00096F4B" w:rsidRPr="005403D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  <w:t xml:space="preserve"> ее территориальный орган</w:t>
      </w:r>
      <w:r w:rsidR="00812C80" w:rsidRPr="005403D8">
        <w:rPr>
          <w:rFonts w:ascii="Arial" w:eastAsia="Times New Roman" w:hAnsi="Arial" w:cs="Arial"/>
          <w:kern w:val="2"/>
          <w:sz w:val="24"/>
          <w:szCs w:val="24"/>
        </w:rPr>
        <w:t xml:space="preserve">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84699C" w:rsidRPr="005403D8" w:rsidRDefault="00720948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4699C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) м</w:t>
      </w:r>
      <w:r w:rsidR="0084699C" w:rsidRPr="005403D8">
        <w:rPr>
          <w:rFonts w:ascii="Arial" w:hAnsi="Arial" w:cs="Arial"/>
          <w:kern w:val="2"/>
          <w:sz w:val="24"/>
          <w:szCs w:val="24"/>
        </w:rPr>
        <w:t>инистерство социального развития, опеки и попечительства Иркутской области;</w:t>
      </w:r>
    </w:p>
    <w:p w:rsidR="0084699C" w:rsidRPr="005403D8" w:rsidRDefault="00720948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shd w:val="clear" w:color="auto" w:fill="FFFFFF"/>
        </w:rPr>
      </w:pPr>
      <w:r w:rsidRPr="005403D8">
        <w:rPr>
          <w:rFonts w:ascii="Arial" w:hAnsi="Arial" w:cs="Arial"/>
          <w:kern w:val="2"/>
          <w:sz w:val="24"/>
          <w:szCs w:val="24"/>
        </w:rPr>
        <w:t>3</w:t>
      </w:r>
      <w:r w:rsidR="0084699C" w:rsidRPr="005403D8">
        <w:rPr>
          <w:rFonts w:ascii="Arial" w:hAnsi="Arial" w:cs="Arial"/>
          <w:kern w:val="2"/>
          <w:sz w:val="24"/>
          <w:szCs w:val="24"/>
        </w:rPr>
        <w:t xml:space="preserve">) </w:t>
      </w:r>
      <w:r w:rsidR="0084699C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организации по государственному техническому учету и (или) технической инвентаризации</w:t>
      </w:r>
      <w:r w:rsidR="00D12769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 Черемховское отделение Иркутского филиала ФГУП </w:t>
      </w:r>
      <w:proofErr w:type="spellStart"/>
      <w:r w:rsidR="00D12769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Ростехинвентаризация</w:t>
      </w:r>
      <w:proofErr w:type="spellEnd"/>
      <w:r w:rsidR="00D12769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, Федеральное БТИ</w:t>
      </w:r>
      <w:r w:rsidR="004547AF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;</w:t>
      </w:r>
    </w:p>
    <w:p w:rsidR="0084699C" w:rsidRPr="005403D8" w:rsidRDefault="00EA43D3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shd w:val="clear" w:color="auto" w:fill="FFFFFF"/>
        </w:rPr>
      </w:pPr>
      <w:r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4) органы запи</w:t>
      </w:r>
      <w:r w:rsidR="00421F91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си актов гражданского состояния</w:t>
      </w:r>
      <w:r w:rsidR="0084699C" w:rsidRPr="005403D8">
        <w:rPr>
          <w:rFonts w:ascii="Arial" w:hAnsi="Arial" w:cs="Arial"/>
          <w:kern w:val="2"/>
          <w:sz w:val="24"/>
          <w:szCs w:val="24"/>
          <w:shd w:val="clear" w:color="auto" w:fill="FFFFFF"/>
        </w:rPr>
        <w:t>.</w:t>
      </w:r>
    </w:p>
    <w:p w:rsidR="007F0F44" w:rsidRPr="00BF73C0" w:rsidRDefault="007F0F44" w:rsidP="00BF73C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5403D8" w:rsidRDefault="0084699C" w:rsidP="00BF73C0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6. </w:t>
      </w:r>
      <w:r w:rsidR="005864D1" w:rsidRPr="005403D8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 предоставления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5403D8" w:rsidRDefault="0098383E" w:rsidP="005403D8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5403D8">
        <w:rPr>
          <w:rFonts w:eastAsia="Times New Roman"/>
          <w:kern w:val="2"/>
          <w:sz w:val="24"/>
          <w:szCs w:val="24"/>
        </w:rPr>
        <w:t>1</w:t>
      </w:r>
      <w:r w:rsidR="00180CA6" w:rsidRPr="005403D8">
        <w:rPr>
          <w:rFonts w:eastAsia="Times New Roman"/>
          <w:kern w:val="2"/>
          <w:sz w:val="24"/>
          <w:szCs w:val="24"/>
        </w:rPr>
        <w:t>0</w:t>
      </w:r>
      <w:r w:rsidR="009A74E6" w:rsidRPr="005403D8">
        <w:rPr>
          <w:rFonts w:eastAsia="Times New Roman"/>
          <w:kern w:val="2"/>
          <w:sz w:val="24"/>
          <w:szCs w:val="24"/>
        </w:rPr>
        <w:t xml:space="preserve">. </w:t>
      </w:r>
      <w:r w:rsidR="0084699C" w:rsidRPr="005403D8">
        <w:rPr>
          <w:rFonts w:eastAsia="Times New Roman"/>
          <w:kern w:val="2"/>
          <w:sz w:val="24"/>
          <w:szCs w:val="24"/>
        </w:rPr>
        <w:t>Результатом предоставления муниципальной услуги является:</w:t>
      </w:r>
    </w:p>
    <w:p w:rsidR="0084699C" w:rsidRPr="005403D8" w:rsidRDefault="0084699C" w:rsidP="005403D8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5403D8">
        <w:rPr>
          <w:rFonts w:eastAsia="Times New Roman"/>
          <w:kern w:val="2"/>
          <w:sz w:val="24"/>
          <w:szCs w:val="24"/>
        </w:rPr>
        <w:t>1)</w:t>
      </w:r>
      <w:r w:rsidRPr="005403D8">
        <w:rPr>
          <w:kern w:val="2"/>
          <w:sz w:val="24"/>
          <w:szCs w:val="24"/>
        </w:rPr>
        <w:t xml:space="preserve"> договор передачи жилого помещения в собственность гражданина (граждан) в порядке приватизации</w:t>
      </w:r>
      <w:r w:rsidRPr="005403D8">
        <w:rPr>
          <w:rFonts w:eastAsia="Times New Roman"/>
          <w:kern w:val="2"/>
          <w:sz w:val="24"/>
          <w:szCs w:val="24"/>
        </w:rPr>
        <w:t>;</w:t>
      </w:r>
    </w:p>
    <w:p w:rsidR="0084699C" w:rsidRPr="005403D8" w:rsidRDefault="0084699C" w:rsidP="005403D8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5403D8">
        <w:rPr>
          <w:rFonts w:eastAsia="Times New Roman"/>
          <w:kern w:val="2"/>
          <w:sz w:val="24"/>
          <w:szCs w:val="24"/>
        </w:rPr>
        <w:t xml:space="preserve">2) уведомление об отказе </w:t>
      </w:r>
      <w:r w:rsidRPr="005403D8">
        <w:rPr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BF73C0" w:rsidRDefault="0084699C" w:rsidP="00BF73C0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864D1" w:rsidRPr="008515F8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7. </w:t>
      </w:r>
      <w:r w:rsidR="005864D1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предоставления муниципальной услуги</w:t>
      </w:r>
    </w:p>
    <w:p w:rsidR="0084699C" w:rsidRPr="008515F8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8515F8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9A74E6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4699C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Муниципальная услуга предоставляется в течение двух месяцев со дня </w:t>
      </w:r>
      <w:r w:rsidR="00792148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поступления</w:t>
      </w:r>
      <w:r w:rsidR="0084699C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о предоставлении муниципальной услуги в администраци</w:t>
      </w:r>
      <w:r w:rsidR="00B7286B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ю</w:t>
      </w:r>
      <w:r w:rsidR="0084699C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792148" w:rsidRPr="008515F8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8515F8">
        <w:rPr>
          <w:rFonts w:ascii="Arial" w:eastAsia="Times New Roman" w:hAnsi="Arial" w:cs="Arial"/>
          <w:kern w:val="2"/>
          <w:sz w:val="24"/>
          <w:szCs w:val="24"/>
        </w:rPr>
        <w:t>12</w:t>
      </w:r>
      <w:r w:rsidR="00792148" w:rsidRPr="008515F8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792148" w:rsidRPr="008515F8">
        <w:rPr>
          <w:rFonts w:ascii="Arial" w:hAnsi="Arial" w:cs="Arial"/>
          <w:color w:val="000000"/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84699C" w:rsidRPr="008515F8" w:rsidRDefault="00180CA6" w:rsidP="00BF73C0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8515F8">
        <w:rPr>
          <w:rFonts w:eastAsia="Times New Roman"/>
          <w:kern w:val="2"/>
          <w:sz w:val="24"/>
          <w:szCs w:val="24"/>
        </w:rPr>
        <w:lastRenderedPageBreak/>
        <w:t>13</w:t>
      </w:r>
      <w:r w:rsidR="009A74E6" w:rsidRPr="008515F8">
        <w:rPr>
          <w:rFonts w:eastAsia="Times New Roman"/>
          <w:kern w:val="2"/>
          <w:sz w:val="24"/>
          <w:szCs w:val="24"/>
        </w:rPr>
        <w:t xml:space="preserve">. </w:t>
      </w:r>
      <w:r w:rsidR="0084699C" w:rsidRPr="008515F8">
        <w:rPr>
          <w:kern w:val="2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– </w:t>
      </w:r>
      <w:r w:rsidR="00EA1EE5" w:rsidRPr="008515F8">
        <w:rPr>
          <w:kern w:val="2"/>
          <w:sz w:val="24"/>
          <w:szCs w:val="24"/>
        </w:rPr>
        <w:t>3</w:t>
      </w:r>
      <w:r w:rsidR="0084699C" w:rsidRPr="008515F8">
        <w:rPr>
          <w:kern w:val="2"/>
          <w:sz w:val="24"/>
          <w:szCs w:val="24"/>
        </w:rPr>
        <w:t xml:space="preserve"> календарных дн</w:t>
      </w:r>
      <w:r w:rsidR="00EF5FBB" w:rsidRPr="008515F8">
        <w:rPr>
          <w:kern w:val="2"/>
          <w:sz w:val="24"/>
          <w:szCs w:val="24"/>
        </w:rPr>
        <w:t>я</w:t>
      </w:r>
      <w:r w:rsidR="0084699C" w:rsidRPr="008515F8">
        <w:rPr>
          <w:kern w:val="2"/>
          <w:sz w:val="24"/>
          <w:szCs w:val="24"/>
        </w:rPr>
        <w:t xml:space="preserve"> со дня подписания главой администрации договора передачи жилого помещения в собственность гражданина (граждан) в порядке приватизации или уведомления </w:t>
      </w:r>
      <w:r w:rsidR="0084699C" w:rsidRPr="008515F8">
        <w:rPr>
          <w:rFonts w:eastAsia="Times New Roman"/>
          <w:kern w:val="2"/>
          <w:sz w:val="24"/>
          <w:szCs w:val="24"/>
        </w:rPr>
        <w:t xml:space="preserve">об отказе </w:t>
      </w:r>
      <w:r w:rsidR="0084699C" w:rsidRPr="008515F8">
        <w:rPr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8515F8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8. </w:t>
      </w:r>
      <w:r w:rsidR="005864D1" w:rsidRPr="008515F8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5864D1" w:rsidRPr="00BF73C0" w:rsidRDefault="005864D1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4569EC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180CA6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A74E6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84699C" w:rsidRPr="004569EC">
        <w:rPr>
          <w:rFonts w:ascii="Arial" w:eastAsia="Times New Roman" w:hAnsi="Arial" w:cs="Arial"/>
          <w:kern w:val="2"/>
          <w:sz w:val="24"/>
          <w:szCs w:val="24"/>
        </w:rPr>
        <w:t xml:space="preserve"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</w:t>
      </w:r>
      <w:r w:rsidR="004663A0" w:rsidRPr="004569EC">
        <w:rPr>
          <w:rFonts w:ascii="Arial" w:eastAsia="Times New Roman" w:hAnsi="Arial" w:cs="Arial"/>
          <w:kern w:val="2"/>
          <w:sz w:val="24"/>
          <w:szCs w:val="24"/>
        </w:rPr>
        <w:t xml:space="preserve">в </w:t>
      </w:r>
      <w:r w:rsidR="004663A0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</w:t>
      </w:r>
      <w:r w:rsidR="004569EC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 http://38.gosuslugi.ru (далее </w:t>
      </w:r>
      <w:r w:rsidR="004663A0" w:rsidRPr="004569EC">
        <w:rPr>
          <w:rFonts w:ascii="Arial" w:eastAsia="Times New Roman" w:hAnsi="Arial" w:cs="Arial"/>
          <w:kern w:val="2"/>
          <w:sz w:val="24"/>
          <w:szCs w:val="24"/>
          <w:lang w:eastAsia="ru-RU"/>
        </w:rPr>
        <w:t>– Портал)</w:t>
      </w:r>
      <w:r w:rsidR="004663A0" w:rsidRPr="004569EC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0249A" w:rsidRPr="000725C9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9. 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</w:t>
      </w:r>
      <w:r w:rsidR="000725C9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еречень документов, необходимых 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BF27D9" w:rsidRPr="00BF73C0" w:rsidRDefault="00BF27D9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0725C9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15</w:t>
      </w:r>
      <w:r w:rsidR="009A74E6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0725C9">
        <w:rPr>
          <w:rFonts w:ascii="Arial" w:hAnsi="Arial" w:cs="Arial"/>
          <w:kern w:val="2"/>
          <w:sz w:val="24"/>
          <w:szCs w:val="24"/>
        </w:rPr>
        <w:t>Для получения муниципальной услуги заявитель (заявители) или его (их) представитель (представители) обращается (обращаются) в администрацию с заявлением о передаче в собственность жилого помещения (далее – заявление) по форме согласно приложению к настоящему административному регламенту.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Если в приватизации жилого помещения участвует несколько граждан Российской Федерации, то заявление подписывается всеми гражданами Российской Федерации, достигшими возраста 14 лет и имеющими право на участие в приватизации жилого помещения, лично либо их представителем (представителями).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 xml:space="preserve">В случаях, когда в жилом помещении проживают исключительно несовершеннолетние в возрасте до 14 лет, с заявлением от их имени в администрацию обращаются родители (усыновители), опекуны с предварительного разрешения органов опеки и попечительства либо по инициативе указанных органов. 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В случаях, когда в жилом помещении проживают исключительно несовершеннолетние в возрасте от 14 до 18 лет, с заявлением в администрацию самостоятельно обращаются указанные несовершеннолетние граждане с согласия родителей (усыновителей), попечителей и органов опеки и попечительства.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725C9">
        <w:rPr>
          <w:rFonts w:ascii="Arial" w:hAnsi="Arial" w:cs="Arial"/>
          <w:kern w:val="2"/>
          <w:sz w:val="24"/>
          <w:szCs w:val="24"/>
        </w:rPr>
        <w:t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не достигшие возраста 14 лет,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органов.</w:t>
      </w:r>
      <w:proofErr w:type="gramEnd"/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достигшие возраста 14 лет,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попечительства.</w:t>
      </w:r>
    </w:p>
    <w:p w:rsidR="0084699C" w:rsidRPr="000725C9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16</w:t>
      </w:r>
      <w:r w:rsidR="009A74E6" w:rsidRPr="000725C9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84699C" w:rsidRPr="000725C9">
        <w:rPr>
          <w:rFonts w:ascii="Arial" w:hAnsi="Arial" w:cs="Arial"/>
          <w:kern w:val="2"/>
          <w:sz w:val="24"/>
          <w:szCs w:val="24"/>
        </w:rPr>
        <w:t>К заявлению заявитель (заявители) или его (их) представитель (представители) прилагает (прилагают) следующие документы:</w:t>
      </w:r>
      <w:proofErr w:type="gramEnd"/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lastRenderedPageBreak/>
        <w:t>1) копию документа, удостоверяющего личность заявителя (заявителей);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725C9">
        <w:rPr>
          <w:rFonts w:ascii="Arial" w:hAnsi="Arial" w:cs="Arial"/>
          <w:kern w:val="2"/>
          <w:sz w:val="24"/>
          <w:szCs w:val="24"/>
        </w:rPr>
        <w:t>2) копию документа, удостоверяющего личность представителя заявителя (заявителей), и документы, подтверждающие полномочия представителя заявителя (заявителей) (нотариально удостоверенная доверенность</w:t>
      </w:r>
      <w:r w:rsidR="00DC7D83" w:rsidRPr="000725C9">
        <w:rPr>
          <w:rFonts w:ascii="Arial" w:hAnsi="Arial" w:cs="Arial"/>
          <w:kern w:val="2"/>
          <w:sz w:val="24"/>
          <w:szCs w:val="24"/>
        </w:rPr>
        <w:t>;</w:t>
      </w:r>
      <w:r w:rsidRPr="000725C9">
        <w:rPr>
          <w:rFonts w:ascii="Arial" w:hAnsi="Arial" w:cs="Arial"/>
          <w:kern w:val="2"/>
          <w:sz w:val="24"/>
          <w:szCs w:val="24"/>
        </w:rPr>
        <w:t xml:space="preserve"> </w:t>
      </w:r>
      <w:r w:rsidR="00DC7D83" w:rsidRPr="000725C9">
        <w:rPr>
          <w:rFonts w:ascii="Arial" w:hAnsi="Arial" w:cs="Arial"/>
          <w:kern w:val="2"/>
          <w:sz w:val="24"/>
          <w:szCs w:val="24"/>
        </w:rPr>
        <w:t xml:space="preserve">свидетельство об усыновлении (удочерении); </w:t>
      </w:r>
      <w:r w:rsidRPr="000725C9">
        <w:rPr>
          <w:rFonts w:ascii="Arial" w:hAnsi="Arial" w:cs="Arial"/>
          <w:kern w:val="2"/>
          <w:sz w:val="24"/>
          <w:szCs w:val="24"/>
        </w:rPr>
        <w:t>свидетельство о рождении</w:t>
      </w:r>
      <w:r w:rsidR="00F869D6" w:rsidRPr="000725C9">
        <w:rPr>
          <w:rFonts w:ascii="Arial" w:hAnsi="Arial" w:cs="Arial"/>
          <w:kern w:val="2"/>
          <w:sz w:val="24"/>
          <w:szCs w:val="24"/>
        </w:rPr>
        <w:t>,</w:t>
      </w:r>
      <w:r w:rsidR="00DC7D83" w:rsidRPr="000725C9">
        <w:rPr>
          <w:rFonts w:ascii="Arial" w:hAnsi="Arial" w:cs="Arial"/>
          <w:kern w:val="2"/>
          <w:sz w:val="24"/>
          <w:szCs w:val="24"/>
        </w:rPr>
        <w:t xml:space="preserve"> свидетельство об установлении отцовства, если они выданы компетентными органами иностранного государства и их нотариально удостоверенный перевод на русский язык</w:t>
      </w:r>
      <w:r w:rsidRPr="000725C9">
        <w:rPr>
          <w:rFonts w:ascii="Arial" w:hAnsi="Arial" w:cs="Arial"/>
          <w:kern w:val="2"/>
          <w:sz w:val="24"/>
          <w:szCs w:val="24"/>
        </w:rPr>
        <w:t>), – в случае, если от имени заявителя (заявителей) действует представитель;</w:t>
      </w:r>
      <w:proofErr w:type="gramEnd"/>
    </w:p>
    <w:p w:rsidR="0084699C" w:rsidRPr="000725C9" w:rsidRDefault="00CD5232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3</w:t>
      </w:r>
      <w:r w:rsidR="0084699C" w:rsidRPr="000725C9">
        <w:rPr>
          <w:rFonts w:ascii="Arial" w:hAnsi="Arial" w:cs="Arial"/>
          <w:kern w:val="2"/>
          <w:sz w:val="24"/>
          <w:szCs w:val="24"/>
        </w:rPr>
        <w:t>) согласие родителей (усыновителей), опекунов, законных представителей несовершеннолетних на приватизацию жилого помещения в случаях, предусмотренных федеральным законодательством;</w:t>
      </w:r>
    </w:p>
    <w:p w:rsidR="0084699C" w:rsidRPr="000725C9" w:rsidRDefault="00CD5232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725C9">
        <w:rPr>
          <w:rFonts w:ascii="Arial" w:hAnsi="Arial" w:cs="Arial"/>
          <w:kern w:val="2"/>
          <w:sz w:val="24"/>
          <w:szCs w:val="24"/>
        </w:rPr>
        <w:t>4</w:t>
      </w:r>
      <w:r w:rsidR="0084699C" w:rsidRPr="000725C9">
        <w:rPr>
          <w:rFonts w:ascii="Arial" w:hAnsi="Arial" w:cs="Arial"/>
          <w:kern w:val="2"/>
          <w:sz w:val="24"/>
          <w:szCs w:val="24"/>
        </w:rPr>
        <w:t>) согласие в письменной форме всех имеющих право н</w:t>
      </w:r>
      <w:r w:rsidR="003A01D5" w:rsidRPr="000725C9">
        <w:rPr>
          <w:rFonts w:ascii="Arial" w:hAnsi="Arial" w:cs="Arial"/>
          <w:kern w:val="2"/>
          <w:sz w:val="24"/>
          <w:szCs w:val="24"/>
        </w:rPr>
        <w:t>а приватизацию жилого помещения</w:t>
      </w:r>
      <w:r w:rsidR="0084699C" w:rsidRPr="000725C9">
        <w:rPr>
          <w:rFonts w:ascii="Arial" w:hAnsi="Arial" w:cs="Arial"/>
          <w:kern w:val="2"/>
          <w:sz w:val="24"/>
          <w:szCs w:val="24"/>
        </w:rPr>
        <w:t xml:space="preserve"> совершеннолетних граждан, несовершеннолетних</w:t>
      </w:r>
      <w:r w:rsidR="00662043" w:rsidRPr="000725C9">
        <w:rPr>
          <w:rFonts w:ascii="Arial" w:hAnsi="Arial" w:cs="Arial"/>
          <w:kern w:val="2"/>
          <w:sz w:val="24"/>
          <w:szCs w:val="24"/>
        </w:rPr>
        <w:t xml:space="preserve"> граждан в возрасте от 14 лет, </w:t>
      </w:r>
      <w:r w:rsidR="0084699C" w:rsidRPr="000725C9">
        <w:rPr>
          <w:rFonts w:ascii="Arial" w:hAnsi="Arial" w:cs="Arial"/>
          <w:kern w:val="2"/>
          <w:sz w:val="24"/>
          <w:szCs w:val="24"/>
        </w:rPr>
        <w:t>в том числе временно отсутствующих граждан,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заявления, удостов</w:t>
      </w:r>
      <w:r w:rsidR="00DA3E6D" w:rsidRPr="000725C9">
        <w:rPr>
          <w:rFonts w:ascii="Arial" w:hAnsi="Arial" w:cs="Arial"/>
          <w:kern w:val="2"/>
          <w:sz w:val="24"/>
          <w:szCs w:val="24"/>
        </w:rPr>
        <w:t>еренного в нотариальном порядке</w:t>
      </w:r>
      <w:r w:rsidRPr="000725C9">
        <w:rPr>
          <w:rFonts w:ascii="Arial" w:hAnsi="Arial" w:cs="Arial"/>
          <w:kern w:val="2"/>
          <w:sz w:val="24"/>
          <w:szCs w:val="24"/>
        </w:rPr>
        <w:t>.</w:t>
      </w:r>
      <w:proofErr w:type="gramEnd"/>
    </w:p>
    <w:p w:rsidR="006820F7" w:rsidRPr="000725C9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</w:rPr>
        <w:t>17</w:t>
      </w:r>
      <w:r w:rsidR="006820F7" w:rsidRPr="000725C9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6820F7" w:rsidRPr="000725C9">
        <w:rPr>
          <w:rFonts w:ascii="Arial" w:hAnsi="Arial" w:cs="Arial"/>
          <w:kern w:val="2"/>
          <w:sz w:val="24"/>
          <w:szCs w:val="24"/>
        </w:rPr>
        <w:t xml:space="preserve">Для получения </w:t>
      </w:r>
      <w:r w:rsidR="00F41F18" w:rsidRPr="000725C9">
        <w:rPr>
          <w:rFonts w:ascii="Arial" w:hAnsi="Arial" w:cs="Arial"/>
          <w:kern w:val="2"/>
          <w:sz w:val="24"/>
          <w:szCs w:val="24"/>
        </w:rPr>
        <w:t>доверенности</w:t>
      </w:r>
      <w:r w:rsidR="006820F7" w:rsidRPr="000725C9">
        <w:rPr>
          <w:rFonts w:ascii="Arial" w:hAnsi="Arial" w:cs="Arial"/>
          <w:kern w:val="2"/>
          <w:sz w:val="24"/>
          <w:szCs w:val="24"/>
        </w:rPr>
        <w:t>, подтверждающе</w:t>
      </w:r>
      <w:r w:rsidR="00F41F18" w:rsidRPr="000725C9">
        <w:rPr>
          <w:rFonts w:ascii="Arial" w:hAnsi="Arial" w:cs="Arial"/>
          <w:kern w:val="2"/>
          <w:sz w:val="24"/>
          <w:szCs w:val="24"/>
        </w:rPr>
        <w:t>й</w:t>
      </w:r>
      <w:r w:rsidR="006820F7" w:rsidRPr="000725C9">
        <w:rPr>
          <w:rFonts w:ascii="Arial" w:hAnsi="Arial" w:cs="Arial"/>
          <w:kern w:val="2"/>
          <w:sz w:val="24"/>
          <w:szCs w:val="24"/>
        </w:rPr>
        <w:t xml:space="preserve"> полномочия представителя заявителя (заявителей) заявитель лично обращается к нотариусу или должностному лицу, уполномоченному совершать нотариальные действия.</w:t>
      </w:r>
    </w:p>
    <w:p w:rsidR="00234415" w:rsidRPr="000725C9" w:rsidRDefault="006820F7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Для получения</w:t>
      </w:r>
      <w:r w:rsidR="00234415" w:rsidRPr="000725C9">
        <w:rPr>
          <w:rFonts w:ascii="Arial" w:hAnsi="Arial" w:cs="Arial"/>
          <w:kern w:val="2"/>
          <w:sz w:val="24"/>
          <w:szCs w:val="24"/>
        </w:rPr>
        <w:t xml:space="preserve"> свидетельства об усыновлении (удочерении) заявитель обращается</w:t>
      </w:r>
      <w:r w:rsidR="00234415" w:rsidRPr="000725C9">
        <w:rPr>
          <w:rFonts w:ascii="Arial" w:hAnsi="Arial" w:cs="Arial"/>
          <w:sz w:val="24"/>
          <w:szCs w:val="24"/>
        </w:rPr>
        <w:t xml:space="preserve"> в органы</w:t>
      </w:r>
      <w:r w:rsidR="00381CCB" w:rsidRPr="000725C9">
        <w:rPr>
          <w:rFonts w:ascii="Arial" w:hAnsi="Arial" w:cs="Arial"/>
          <w:sz w:val="24"/>
          <w:szCs w:val="24"/>
        </w:rPr>
        <w:t xml:space="preserve"> записи</w:t>
      </w:r>
      <w:r w:rsidR="00234415" w:rsidRPr="000725C9">
        <w:rPr>
          <w:rFonts w:ascii="Arial" w:hAnsi="Arial" w:cs="Arial"/>
          <w:sz w:val="24"/>
          <w:szCs w:val="24"/>
        </w:rPr>
        <w:t xml:space="preserve"> актов гражданского состояния</w:t>
      </w:r>
      <w:r w:rsidR="00381CCB" w:rsidRPr="000725C9">
        <w:rPr>
          <w:rFonts w:ascii="Arial" w:hAnsi="Arial" w:cs="Arial"/>
          <w:sz w:val="24"/>
          <w:szCs w:val="24"/>
        </w:rPr>
        <w:t xml:space="preserve">, осуществляющие полномочия </w:t>
      </w:r>
      <w:r w:rsidR="00234415" w:rsidRPr="000725C9">
        <w:rPr>
          <w:rFonts w:ascii="Arial" w:hAnsi="Arial" w:cs="Arial"/>
          <w:sz w:val="24"/>
          <w:szCs w:val="24"/>
        </w:rPr>
        <w:t>на территории Российской Федерации</w:t>
      </w:r>
      <w:r w:rsidR="00381CCB" w:rsidRPr="000725C9">
        <w:rPr>
          <w:rFonts w:ascii="Arial" w:hAnsi="Arial" w:cs="Arial"/>
          <w:sz w:val="24"/>
          <w:szCs w:val="24"/>
        </w:rPr>
        <w:t>,</w:t>
      </w:r>
      <w:r w:rsidR="00A978C6" w:rsidRPr="000725C9">
        <w:rPr>
          <w:rFonts w:ascii="Arial" w:hAnsi="Arial" w:cs="Arial"/>
          <w:sz w:val="24"/>
          <w:szCs w:val="24"/>
        </w:rPr>
        <w:t xml:space="preserve"> или</w:t>
      </w:r>
      <w:r w:rsidR="00381CCB" w:rsidRPr="000725C9">
        <w:rPr>
          <w:rFonts w:ascii="Arial" w:hAnsi="Arial" w:cs="Arial"/>
          <w:sz w:val="24"/>
          <w:szCs w:val="24"/>
        </w:rPr>
        <w:t xml:space="preserve"> в</w:t>
      </w:r>
      <w:r w:rsidR="00A978C6" w:rsidRPr="000725C9">
        <w:rPr>
          <w:rFonts w:ascii="Arial" w:hAnsi="Arial" w:cs="Arial"/>
          <w:sz w:val="24"/>
          <w:szCs w:val="24"/>
        </w:rPr>
        <w:t xml:space="preserve"> консульские учреждения Российской Федерации</w:t>
      </w:r>
      <w:r w:rsidR="00234415" w:rsidRPr="000725C9">
        <w:rPr>
          <w:rFonts w:ascii="Arial" w:hAnsi="Arial" w:cs="Arial"/>
          <w:sz w:val="24"/>
          <w:szCs w:val="24"/>
        </w:rPr>
        <w:t>.</w:t>
      </w:r>
    </w:p>
    <w:p w:rsidR="002A2CFD" w:rsidRPr="000725C9" w:rsidRDefault="00E5787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Для получения свидетельства о рождении, свидетельства об установлении отцовства</w:t>
      </w:r>
      <w:r w:rsidR="002A2CFD" w:rsidRPr="000725C9">
        <w:rPr>
          <w:rFonts w:ascii="Arial" w:hAnsi="Arial" w:cs="Arial"/>
          <w:kern w:val="2"/>
          <w:sz w:val="24"/>
          <w:szCs w:val="24"/>
        </w:rPr>
        <w:t>,</w:t>
      </w:r>
      <w:r w:rsidR="00453125" w:rsidRPr="000725C9">
        <w:rPr>
          <w:rFonts w:ascii="Arial" w:hAnsi="Arial" w:cs="Arial"/>
          <w:kern w:val="2"/>
          <w:sz w:val="24"/>
          <w:szCs w:val="24"/>
        </w:rPr>
        <w:t xml:space="preserve"> </w:t>
      </w:r>
      <w:r w:rsidR="002A2CFD" w:rsidRPr="000725C9">
        <w:rPr>
          <w:rFonts w:ascii="Arial" w:hAnsi="Arial" w:cs="Arial"/>
          <w:kern w:val="2"/>
          <w:sz w:val="24"/>
          <w:szCs w:val="24"/>
        </w:rPr>
        <w:t xml:space="preserve">выданных компетентными органами иностранного государства, </w:t>
      </w:r>
      <w:r w:rsidR="00453125" w:rsidRPr="000725C9">
        <w:rPr>
          <w:rFonts w:ascii="Arial" w:hAnsi="Arial" w:cs="Arial"/>
          <w:kern w:val="2"/>
          <w:sz w:val="24"/>
          <w:szCs w:val="24"/>
        </w:rPr>
        <w:t xml:space="preserve">и их нотариально удостоверенного перевода на русский язык </w:t>
      </w:r>
      <w:r w:rsidRPr="000725C9">
        <w:rPr>
          <w:rFonts w:ascii="Arial" w:hAnsi="Arial" w:cs="Arial"/>
          <w:kern w:val="2"/>
          <w:sz w:val="24"/>
          <w:szCs w:val="24"/>
        </w:rPr>
        <w:t>заявитель обращается</w:t>
      </w:r>
      <w:r w:rsidRPr="000725C9">
        <w:rPr>
          <w:rFonts w:ascii="Arial" w:hAnsi="Arial" w:cs="Arial"/>
          <w:sz w:val="24"/>
          <w:szCs w:val="24"/>
        </w:rPr>
        <w:t xml:space="preserve"> в </w:t>
      </w:r>
      <w:r w:rsidR="0007630A" w:rsidRPr="000725C9">
        <w:rPr>
          <w:rFonts w:ascii="Arial" w:hAnsi="Arial" w:cs="Arial"/>
          <w:sz w:val="24"/>
          <w:szCs w:val="24"/>
        </w:rPr>
        <w:t>компетентный орган иностранного государства</w:t>
      </w:r>
      <w:r w:rsidR="00944202" w:rsidRPr="000725C9">
        <w:rPr>
          <w:rFonts w:ascii="Arial" w:hAnsi="Arial" w:cs="Arial"/>
          <w:sz w:val="24"/>
          <w:szCs w:val="24"/>
        </w:rPr>
        <w:t>,</w:t>
      </w:r>
      <w:r w:rsidR="00944202" w:rsidRPr="000725C9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 уполномоченный на выдачу свидетельств о государственной регистрации актов гражданского состояния</w:t>
      </w:r>
      <w:r w:rsidR="002A2CFD" w:rsidRPr="000725C9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, и </w:t>
      </w:r>
      <w:r w:rsidR="002A2CFD" w:rsidRPr="000725C9">
        <w:rPr>
          <w:rFonts w:ascii="Arial" w:hAnsi="Arial" w:cs="Arial"/>
          <w:kern w:val="2"/>
          <w:sz w:val="24"/>
          <w:szCs w:val="24"/>
        </w:rPr>
        <w:t>к нотариусу или должностному лицу, уполномоченному совершать нотариальные действия.</w:t>
      </w:r>
    </w:p>
    <w:p w:rsidR="0084699C" w:rsidRPr="000725C9" w:rsidRDefault="00180CA6" w:rsidP="00BF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18</w:t>
      </w:r>
      <w:r w:rsidR="009A74E6" w:rsidRPr="000725C9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84699C" w:rsidRPr="000725C9">
        <w:rPr>
          <w:rFonts w:ascii="Arial" w:hAnsi="Arial" w:cs="Arial"/>
          <w:kern w:val="2"/>
          <w:sz w:val="24"/>
          <w:szCs w:val="24"/>
        </w:rPr>
        <w:t xml:space="preserve">Заявитель (заявители) или его (их) представитель (представители) направляет (направляют) заявление и документы, указанные в пункте </w:t>
      </w:r>
      <w:r w:rsidR="001560D2" w:rsidRPr="000725C9">
        <w:rPr>
          <w:rFonts w:ascii="Arial" w:hAnsi="Arial" w:cs="Arial"/>
          <w:kern w:val="2"/>
          <w:sz w:val="24"/>
          <w:szCs w:val="24"/>
        </w:rPr>
        <w:t>1</w:t>
      </w:r>
      <w:r w:rsidRPr="000725C9">
        <w:rPr>
          <w:rFonts w:ascii="Arial" w:hAnsi="Arial" w:cs="Arial"/>
          <w:kern w:val="2"/>
          <w:sz w:val="24"/>
          <w:szCs w:val="24"/>
        </w:rPr>
        <w:t>6</w:t>
      </w:r>
      <w:r w:rsidR="0084699C"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одним из следующих способов:</w:t>
      </w:r>
      <w:proofErr w:type="gramEnd"/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</w:t>
      </w:r>
      <w:r w:rsidR="00BC2DEB" w:rsidRPr="000725C9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BC2DEB" w:rsidRPr="000725C9">
        <w:rPr>
          <w:rFonts w:ascii="Arial" w:hAnsi="Arial" w:cs="Arial"/>
          <w:kern w:val="2"/>
          <w:sz w:val="24"/>
          <w:szCs w:val="24"/>
        </w:rPr>
        <w:t>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</w:t>
      </w:r>
      <w:r w:rsidRPr="000725C9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</w:rPr>
        <w:t>3) через МФЦ.</w:t>
      </w:r>
    </w:p>
    <w:p w:rsidR="0084699C" w:rsidRPr="000725C9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="009A74E6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обращения в МФЦ одновременно с комплексным запросом </w:t>
      </w:r>
      <w:r w:rsidR="0084699C" w:rsidRPr="000725C9">
        <w:rPr>
          <w:rFonts w:ascii="Arial" w:hAnsi="Arial" w:cs="Arial"/>
          <w:kern w:val="2"/>
          <w:sz w:val="24"/>
          <w:szCs w:val="24"/>
        </w:rPr>
        <w:t xml:space="preserve">заявитель (заявители) или его (их) представитель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(представители) подает (подают)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Федеральног</w:t>
      </w:r>
      <w:r w:rsidR="00C610E5">
        <w:rPr>
          <w:rFonts w:ascii="Arial" w:eastAsia="Times New Roman" w:hAnsi="Arial" w:cs="Arial"/>
          <w:kern w:val="2"/>
          <w:sz w:val="24"/>
          <w:szCs w:val="24"/>
        </w:rPr>
        <w:t>о закона от 27</w:t>
      </w:r>
      <w:proofErr w:type="gramEnd"/>
      <w:r w:rsidR="00C610E5">
        <w:rPr>
          <w:rFonts w:ascii="Arial" w:eastAsia="Times New Roman" w:hAnsi="Arial" w:cs="Arial"/>
          <w:kern w:val="2"/>
          <w:sz w:val="24"/>
          <w:szCs w:val="24"/>
        </w:rPr>
        <w:t xml:space="preserve"> июля 2010 года №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а также сведений, документов и (или) информации, которые у заявителя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</w:t>
      </w:r>
      <w:proofErr w:type="gramStart"/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17090E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у уполномоченных в соответствии с законодательством Российской Федерации экспертов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указанных в части 2 статьи 1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Федеральног</w:t>
      </w:r>
      <w:r w:rsidR="00C610E5">
        <w:rPr>
          <w:rFonts w:ascii="Arial" w:eastAsia="Times New Roman" w:hAnsi="Arial" w:cs="Arial"/>
          <w:kern w:val="2"/>
          <w:sz w:val="24"/>
          <w:szCs w:val="24"/>
        </w:rPr>
        <w:t>о закона от 27 июля 2010 года №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, в результате оказания услуг, которые являются необходимыми и</w:t>
      </w:r>
      <w:proofErr w:type="gramEnd"/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обязательными для предоставления государственных и муниципальных услуг, </w:t>
      </w:r>
      <w:r w:rsidR="0084699C" w:rsidRPr="000725C9">
        <w:rPr>
          <w:rFonts w:ascii="Arial" w:hAnsi="Arial" w:cs="Arial"/>
          <w:kern w:val="2"/>
          <w:sz w:val="24"/>
          <w:szCs w:val="24"/>
        </w:rPr>
        <w:t>заявитель (заявители) или его (их) представитель (представители)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подает (подают) в МФЦ одновременно с комплексным запросом самостоятельно.</w:t>
      </w:r>
      <w:proofErr w:type="gramEnd"/>
    </w:p>
    <w:p w:rsidR="00966169" w:rsidRPr="000725C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hAnsi="Arial" w:cs="Arial"/>
          <w:kern w:val="2"/>
          <w:sz w:val="24"/>
          <w:szCs w:val="24"/>
          <w:lang w:eastAsia="ru-RU"/>
        </w:rPr>
        <w:t>2</w:t>
      </w:r>
      <w:r w:rsidR="00180CA6" w:rsidRPr="000725C9">
        <w:rPr>
          <w:rFonts w:ascii="Arial" w:hAnsi="Arial" w:cs="Arial"/>
          <w:kern w:val="2"/>
          <w:sz w:val="24"/>
          <w:szCs w:val="24"/>
          <w:lang w:eastAsia="ru-RU"/>
        </w:rPr>
        <w:t>0</w:t>
      </w:r>
      <w:r w:rsidR="00966169" w:rsidRPr="000725C9">
        <w:rPr>
          <w:rFonts w:ascii="Arial" w:hAnsi="Arial" w:cs="Arial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 документы, не указанные в пункт</w:t>
      </w:r>
      <w:r w:rsidR="005A2570" w:rsidRPr="000725C9">
        <w:rPr>
          <w:rFonts w:ascii="Arial" w:hAnsi="Arial" w:cs="Arial"/>
          <w:kern w:val="2"/>
          <w:sz w:val="24"/>
          <w:szCs w:val="24"/>
          <w:lang w:eastAsia="ru-RU"/>
        </w:rPr>
        <w:t>е</w:t>
      </w:r>
      <w:r w:rsidR="00966169" w:rsidRPr="000725C9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8B61A9" w:rsidRPr="000725C9">
        <w:rPr>
          <w:rFonts w:ascii="Arial" w:hAnsi="Arial" w:cs="Arial"/>
          <w:kern w:val="2"/>
          <w:sz w:val="24"/>
          <w:szCs w:val="24"/>
          <w:lang w:eastAsia="ru-RU"/>
        </w:rPr>
        <w:t>1</w:t>
      </w:r>
      <w:r w:rsidR="00180CA6" w:rsidRPr="000725C9">
        <w:rPr>
          <w:rFonts w:ascii="Arial" w:hAnsi="Arial" w:cs="Arial"/>
          <w:kern w:val="2"/>
          <w:sz w:val="24"/>
          <w:szCs w:val="24"/>
          <w:lang w:eastAsia="ru-RU"/>
        </w:rPr>
        <w:t>6</w:t>
      </w:r>
      <w:r w:rsidR="00966169" w:rsidRPr="000725C9">
        <w:rPr>
          <w:rFonts w:ascii="Arial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0249A" w:rsidRPr="000725C9" w:rsidRDefault="00180CA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(заявители) вправе представить, относятся: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</w:rPr>
        <w:t xml:space="preserve">1) </w:t>
      </w:r>
      <w:r w:rsidRPr="000725C9">
        <w:rPr>
          <w:rFonts w:ascii="Arial" w:eastAsia="Calibri" w:hAnsi="Arial" w:cs="Arial"/>
          <w:kern w:val="2"/>
          <w:sz w:val="24"/>
          <w:szCs w:val="24"/>
        </w:rPr>
        <w:t xml:space="preserve">выписка из </w:t>
      </w:r>
      <w:r w:rsidRPr="000725C9">
        <w:rPr>
          <w:rFonts w:ascii="Arial" w:hAnsi="Arial" w:cs="Arial"/>
          <w:kern w:val="2"/>
          <w:sz w:val="24"/>
          <w:szCs w:val="24"/>
        </w:rPr>
        <w:t>Единого государственного реестра недвижимости</w:t>
      </w:r>
      <w:r w:rsidRPr="000725C9">
        <w:rPr>
          <w:rFonts w:ascii="Arial" w:eastAsia="Calibri" w:hAnsi="Arial" w:cs="Arial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</w:t>
      </w:r>
      <w:r w:rsidRPr="000725C9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2) договор социального найма либо ордер на занимаемое жилое помещение, иной правоустанавливающий документ, подтверждающий право пользования заявителя (каждого из заявителей) занимаемым жилым помещением;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3) справка о соответствии адресов объектов недвижимости в случае изменения адреса жилого помещения;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4) акт органа опеки и попечительства о назначении опекуна или попечителя;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5) акт органа опеки и попечительства –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6) свидетельство о рождении, свидетельство об установлении отцовства, свидетельство о заключении брака, свидетельство о расторжении брака, свидетельство о перемене имени, свидетельство о смерти, за исключением свидетельств, выданных компетентными органами иностранного государства;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7) с</w:t>
      </w:r>
      <w:r w:rsidRPr="000725C9">
        <w:rPr>
          <w:rFonts w:ascii="Arial" w:eastAsia="Times New Roman" w:hAnsi="Arial" w:cs="Arial"/>
          <w:sz w:val="24"/>
          <w:szCs w:val="24"/>
          <w:lang w:eastAsia="ru-RU"/>
        </w:rPr>
        <w:t>ведения об использовании (неиспользовании) гражданином права на однократную бесплатную приватизацию жилого помещения</w:t>
      </w:r>
      <w:r w:rsidRPr="000725C9">
        <w:rPr>
          <w:rFonts w:ascii="Arial" w:hAnsi="Arial" w:cs="Arial"/>
          <w:kern w:val="2"/>
          <w:sz w:val="24"/>
          <w:szCs w:val="24"/>
        </w:rPr>
        <w:t>.</w:t>
      </w:r>
    </w:p>
    <w:p w:rsidR="00A0249A" w:rsidRPr="000725C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7139D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Для получения документа, указанного в подпункте 1 пункта </w:t>
      </w:r>
      <w:r w:rsidR="008B61A9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7139D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(заявители) или его (их) представитель (представители) вправе обратиться в </w:t>
      </w:r>
      <w:r w:rsidR="00A0249A" w:rsidRPr="000725C9">
        <w:rPr>
          <w:rFonts w:ascii="Arial" w:hAnsi="Arial" w:cs="Arial"/>
          <w:kern w:val="2"/>
          <w:sz w:val="24"/>
          <w:szCs w:val="24"/>
        </w:rPr>
        <w:t xml:space="preserve">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  <w:r w:rsidR="00A0249A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="00A0249A" w:rsidRPr="000725C9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</w:t>
      </w:r>
      <w:proofErr w:type="gramEnd"/>
      <w:r w:rsidR="00A0249A" w:rsidRPr="000725C9">
        <w:rPr>
          <w:rFonts w:ascii="Arial" w:hAnsi="Arial" w:cs="Arial"/>
          <w:kern w:val="2"/>
          <w:sz w:val="24"/>
          <w:szCs w:val="24"/>
        </w:rPr>
        <w:t xml:space="preserve">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lastRenderedPageBreak/>
        <w:t xml:space="preserve">Для получения документов, указанных в подпунктах 2 и 3 пункта </w:t>
      </w:r>
      <w:r w:rsidR="008B61A9"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1</w:t>
      </w:r>
      <w:r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заявитель или его представитель вправе обратиться в </w:t>
      </w:r>
      <w:r w:rsidRPr="000725C9">
        <w:rPr>
          <w:rFonts w:ascii="Arial" w:hAnsi="Arial" w:cs="Arial"/>
          <w:kern w:val="2"/>
          <w:sz w:val="24"/>
          <w:szCs w:val="24"/>
        </w:rPr>
        <w:t xml:space="preserve">администрацию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Pr="000725C9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 xml:space="preserve">Для получения документов, указанных в подпунктах 4 и 5 пункта </w:t>
      </w:r>
      <w:r w:rsidR="008B61A9"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1</w:t>
      </w:r>
      <w:r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Pr="000725C9">
        <w:rPr>
          <w:rFonts w:ascii="Arial" w:hAnsi="Arial" w:cs="Arial"/>
          <w:kern w:val="2"/>
          <w:sz w:val="24"/>
          <w:szCs w:val="24"/>
        </w:rPr>
        <w:t xml:space="preserve">инистерство социального развития, опеки и попечительства Иркутской области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Pr="000725C9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 xml:space="preserve">Для получения документов, указанных в подпункте 6 пункта </w:t>
      </w:r>
      <w:r w:rsidR="008B61A9"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1</w:t>
      </w:r>
      <w:r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органы записи актов гражданского состояния с запросом </w:t>
      </w:r>
      <w:r w:rsidRPr="000725C9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0725C9" w:rsidRDefault="00A0249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 xml:space="preserve">Для получения сведений, указанных в подпункте 7 пункта </w:t>
      </w:r>
      <w:r w:rsidR="008B61A9"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1</w:t>
      </w:r>
      <w:r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="00D12769" w:rsidRPr="000725C9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Черемховское отделение Иркутского филиала ФГУП </w:t>
      </w:r>
      <w:proofErr w:type="spellStart"/>
      <w:r w:rsidR="00D12769" w:rsidRPr="000725C9">
        <w:rPr>
          <w:rFonts w:ascii="Arial" w:hAnsi="Arial" w:cs="Arial"/>
          <w:kern w:val="2"/>
          <w:sz w:val="24"/>
          <w:szCs w:val="24"/>
          <w:shd w:val="clear" w:color="auto" w:fill="FFFFFF"/>
        </w:rPr>
        <w:t>Ростехинвентаризация</w:t>
      </w:r>
      <w:proofErr w:type="spellEnd"/>
      <w:r w:rsidR="00D12769" w:rsidRPr="000725C9">
        <w:rPr>
          <w:rFonts w:ascii="Arial" w:hAnsi="Arial" w:cs="Arial"/>
          <w:kern w:val="2"/>
          <w:sz w:val="24"/>
          <w:szCs w:val="24"/>
          <w:shd w:val="clear" w:color="auto" w:fill="FFFFFF"/>
        </w:rPr>
        <w:t>, Федеральное БТИ</w:t>
      </w:r>
      <w:r w:rsidR="00D12769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Pr="000725C9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организацию либо через МФЦ.</w:t>
      </w:r>
    </w:p>
    <w:p w:rsidR="00A0249A" w:rsidRPr="000725C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3</w:t>
      </w:r>
      <w:r w:rsidR="00A0249A" w:rsidRPr="000725C9">
        <w:rPr>
          <w:rFonts w:ascii="Arial" w:hAnsi="Arial" w:cs="Arial"/>
          <w:kern w:val="2"/>
          <w:sz w:val="24"/>
          <w:szCs w:val="24"/>
        </w:rPr>
        <w:t xml:space="preserve">. Заявитель (заявители) или его (их) представитель (представители) вправе представить в администрацию документы и сведения, указанные в пункте </w:t>
      </w:r>
      <w:r w:rsidR="00780ED6" w:rsidRPr="000725C9">
        <w:rPr>
          <w:rFonts w:ascii="Arial" w:hAnsi="Arial" w:cs="Arial"/>
          <w:kern w:val="2"/>
          <w:sz w:val="24"/>
          <w:szCs w:val="24"/>
        </w:rPr>
        <w:t>2</w:t>
      </w:r>
      <w:r w:rsidR="0077139D" w:rsidRPr="000725C9">
        <w:rPr>
          <w:rFonts w:ascii="Arial" w:hAnsi="Arial" w:cs="Arial"/>
          <w:kern w:val="2"/>
          <w:sz w:val="24"/>
          <w:szCs w:val="24"/>
        </w:rPr>
        <w:t>1</w:t>
      </w:r>
      <w:r w:rsidR="00A0249A"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способами, установленными в пункте </w:t>
      </w:r>
      <w:r w:rsidR="00780ED6" w:rsidRPr="000725C9">
        <w:rPr>
          <w:rFonts w:ascii="Arial" w:hAnsi="Arial" w:cs="Arial"/>
          <w:kern w:val="2"/>
          <w:sz w:val="24"/>
          <w:szCs w:val="24"/>
        </w:rPr>
        <w:t>1</w:t>
      </w:r>
      <w:r w:rsidR="0077139D" w:rsidRPr="000725C9">
        <w:rPr>
          <w:rFonts w:ascii="Arial" w:hAnsi="Arial" w:cs="Arial"/>
          <w:kern w:val="2"/>
          <w:sz w:val="24"/>
          <w:szCs w:val="24"/>
        </w:rPr>
        <w:t>8</w:t>
      </w:r>
      <w:r w:rsidR="00A0249A" w:rsidRPr="000725C9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0725C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7139D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A74E6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3E6F4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Требования к документам, представляемым </w:t>
      </w:r>
      <w:r w:rsidR="0084699C" w:rsidRPr="000725C9">
        <w:rPr>
          <w:rFonts w:ascii="Arial" w:hAnsi="Arial" w:cs="Arial"/>
          <w:kern w:val="2"/>
          <w:sz w:val="24"/>
          <w:szCs w:val="24"/>
        </w:rPr>
        <w:t>заявителем (заявителями) или его (их) представителем (представителями)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  <w:proofErr w:type="gramEnd"/>
    </w:p>
    <w:p w:rsidR="0084699C" w:rsidRPr="000725C9" w:rsidRDefault="0060711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84699C" w:rsidRPr="000725C9" w:rsidRDefault="0060711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тексты документов должны быть написаны разборчиво;</w:t>
      </w:r>
    </w:p>
    <w:p w:rsidR="0084699C" w:rsidRPr="000725C9" w:rsidRDefault="0060711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подчисток, приписок, зачеркнутых слов и не оговоренных в них исправлений;</w:t>
      </w:r>
    </w:p>
    <w:p w:rsidR="0084699C" w:rsidRPr="000725C9" w:rsidRDefault="0060711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быть исполнены карандашом;</w:t>
      </w:r>
    </w:p>
    <w:p w:rsidR="00607114" w:rsidRPr="000725C9" w:rsidRDefault="0060711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5) </w:t>
      </w:r>
      <w:r w:rsidR="0084699C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84699C" w:rsidRPr="000725C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2</w:t>
      </w:r>
      <w:r w:rsidR="0077139D"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5</w:t>
      </w:r>
      <w:r w:rsidR="009101F7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. </w:t>
      </w:r>
      <w:r w:rsidR="0084699C"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699C" w:rsidRPr="000725C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proofErr w:type="gramStart"/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</w:t>
      </w:r>
      <w:r w:rsidR="009101F7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ителем платы за предоставление </w:t>
      </w:r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>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</w:t>
      </w:r>
      <w:proofErr w:type="gramEnd"/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исключением документов, включенных в определенный частью 6 статьи 7 Федерального закона </w:t>
      </w:r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lastRenderedPageBreak/>
        <w:t>от 27 июля 2010 года № 210</w:t>
      </w:r>
      <w:r w:rsidRPr="000725C9">
        <w:rPr>
          <w:rFonts w:ascii="Arial" w:eastAsia="Calibri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 перечень документов;</w:t>
      </w:r>
    </w:p>
    <w:p w:rsidR="00BD3CE5" w:rsidRPr="000725C9" w:rsidRDefault="00BD3CE5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</w:t>
      </w:r>
      <w:r w:rsidR="009340D0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утвержденный решением Думы муниципального образования</w:t>
      </w:r>
      <w:r w:rsidR="009340D0" w:rsidRPr="000725C9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9340D0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«Ангарский» от 14.12.2011 №2/34-дмо</w:t>
      </w:r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  <w:proofErr w:type="gramEnd"/>
    </w:p>
    <w:p w:rsidR="009422F7" w:rsidRPr="000725C9" w:rsidRDefault="00BD3CE5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0725C9">
        <w:rPr>
          <w:rFonts w:ascii="Arial" w:hAnsi="Arial" w:cs="Arial"/>
          <w:color w:val="000000"/>
          <w:sz w:val="24"/>
          <w:szCs w:val="24"/>
        </w:rPr>
        <w:t>4</w:t>
      </w:r>
      <w:r w:rsidR="009422F7" w:rsidRPr="000725C9">
        <w:rPr>
          <w:rFonts w:ascii="Arial" w:hAnsi="Arial" w:cs="Arial"/>
          <w:color w:val="000000"/>
          <w:sz w:val="24"/>
          <w:szCs w:val="24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</w:t>
      </w:r>
      <w:r w:rsidR="009422F7" w:rsidRPr="000725C9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услуг»;</w:t>
      </w:r>
      <w:proofErr w:type="gramEnd"/>
    </w:p>
    <w:p w:rsidR="009422F7" w:rsidRPr="000725C9" w:rsidRDefault="00BD3CE5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9422F7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9422F7" w:rsidRPr="000725C9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</w:t>
      </w:r>
      <w:r w:rsidR="002725CC">
        <w:rPr>
          <w:rFonts w:ascii="Arial" w:hAnsi="Arial" w:cs="Arial"/>
          <w:sz w:val="24"/>
          <w:szCs w:val="24"/>
        </w:rPr>
        <w:t xml:space="preserve">верены в соответствии с пунктом </w:t>
      </w:r>
      <w:r w:rsidR="009422F7" w:rsidRPr="000725C9">
        <w:rPr>
          <w:rFonts w:ascii="Arial" w:hAnsi="Arial" w:cs="Arial"/>
          <w:sz w:val="24"/>
          <w:szCs w:val="24"/>
        </w:rPr>
        <w:t>7</w:t>
      </w:r>
      <w:r w:rsidR="009422F7" w:rsidRPr="000725C9">
        <w:rPr>
          <w:rFonts w:ascii="Arial" w:hAnsi="Arial" w:cs="Arial"/>
          <w:sz w:val="24"/>
          <w:szCs w:val="24"/>
          <w:vertAlign w:val="superscript"/>
        </w:rPr>
        <w:t>2</w:t>
      </w:r>
      <w:r w:rsidR="009422F7" w:rsidRPr="000725C9">
        <w:rPr>
          <w:rFonts w:ascii="Arial" w:hAnsi="Arial" w:cs="Arial"/>
          <w:sz w:val="24"/>
          <w:szCs w:val="24"/>
        </w:rPr>
        <w:t xml:space="preserve"> части 1 статьи 16 </w:t>
      </w:r>
      <w:r w:rsidR="009422F7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Федерального закона от 27 ию</w:t>
      </w:r>
      <w:r w:rsid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>ля 2010 года №</w:t>
      </w:r>
      <w:r w:rsidR="009422F7" w:rsidRPr="000725C9">
        <w:rPr>
          <w:rFonts w:ascii="Arial" w:eastAsia="Times New Roman" w:hAnsi="Arial" w:cs="Arial"/>
          <w:kern w:val="2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="009422F7" w:rsidRPr="000725C9"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9422F7" w:rsidRPr="000725C9">
        <w:rPr>
          <w:rFonts w:ascii="Arial" w:hAnsi="Arial" w:cs="Arial"/>
          <w:sz w:val="24"/>
          <w:szCs w:val="24"/>
        </w:rPr>
        <w:t xml:space="preserve"> федеральными законами.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2725CC" w:rsidRDefault="0084699C" w:rsidP="002725C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2109E1"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Исчерпывающий перечень оснований для отказа в приеме </w:t>
      </w:r>
      <w:r w:rsidR="00C831AA"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</w:t>
      </w:r>
      <w:r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документов, необходимых</w:t>
      </w:r>
      <w:r w:rsidR="002725CC"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2725CC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предоставления муниципальной услуги</w:t>
      </w:r>
    </w:p>
    <w:p w:rsidR="0084699C" w:rsidRPr="002725CC" w:rsidRDefault="0084699C" w:rsidP="002725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84699C" w:rsidRPr="00D44A14" w:rsidRDefault="0098383E" w:rsidP="00BF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44A14">
        <w:rPr>
          <w:rFonts w:ascii="Arial" w:eastAsia="Times New Roman" w:hAnsi="Arial" w:cs="Arial"/>
          <w:kern w:val="2"/>
          <w:sz w:val="24"/>
          <w:szCs w:val="24"/>
        </w:rPr>
        <w:t>2</w:t>
      </w:r>
      <w:r w:rsidR="0077139D" w:rsidRPr="00D44A14">
        <w:rPr>
          <w:rFonts w:ascii="Arial" w:eastAsia="Times New Roman" w:hAnsi="Arial" w:cs="Arial"/>
          <w:kern w:val="2"/>
          <w:sz w:val="24"/>
          <w:szCs w:val="24"/>
        </w:rPr>
        <w:t>6</w:t>
      </w:r>
      <w:r w:rsidR="0084699C" w:rsidRPr="00D44A14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D44A14">
        <w:rPr>
          <w:rFonts w:ascii="Arial" w:hAnsi="Arial" w:cs="Arial"/>
          <w:kern w:val="2"/>
          <w:sz w:val="24"/>
          <w:szCs w:val="24"/>
        </w:rPr>
        <w:t>Основани</w:t>
      </w:r>
      <w:r w:rsidR="00A10DF4" w:rsidRPr="00D44A14">
        <w:rPr>
          <w:rFonts w:ascii="Arial" w:hAnsi="Arial" w:cs="Arial"/>
          <w:kern w:val="2"/>
          <w:sz w:val="24"/>
          <w:szCs w:val="24"/>
        </w:rPr>
        <w:t>ями</w:t>
      </w:r>
      <w:r w:rsidR="0084699C" w:rsidRPr="00D44A14">
        <w:rPr>
          <w:rFonts w:ascii="Arial" w:hAnsi="Arial" w:cs="Arial"/>
          <w:kern w:val="2"/>
          <w:sz w:val="24"/>
          <w:szCs w:val="24"/>
        </w:rPr>
        <w:t xml:space="preserve"> для отказа в приеме </w:t>
      </w:r>
      <w:r w:rsidR="00DE6A31" w:rsidRPr="00D44A14">
        <w:rPr>
          <w:rFonts w:ascii="Arial" w:hAnsi="Arial" w:cs="Arial"/>
          <w:kern w:val="2"/>
          <w:sz w:val="24"/>
          <w:szCs w:val="24"/>
        </w:rPr>
        <w:t>заявления к рассмотрению</w:t>
      </w:r>
      <w:r w:rsidR="0084699C" w:rsidRPr="00D44A14">
        <w:rPr>
          <w:rFonts w:ascii="Arial" w:hAnsi="Arial" w:cs="Arial"/>
          <w:kern w:val="2"/>
          <w:sz w:val="24"/>
          <w:szCs w:val="24"/>
        </w:rPr>
        <w:t xml:space="preserve"> являются:</w:t>
      </w:r>
    </w:p>
    <w:p w:rsidR="0084699C" w:rsidRPr="00D44A14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D44A14">
        <w:rPr>
          <w:rFonts w:ascii="Arial" w:hAnsi="Arial" w:cs="Arial"/>
          <w:kern w:val="2"/>
          <w:sz w:val="24"/>
          <w:szCs w:val="24"/>
        </w:rPr>
        <w:t xml:space="preserve">1) </w:t>
      </w:r>
      <w:r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заявлением обратилось лицо (лица), </w:t>
      </w:r>
      <w:r w:rsidR="009D350F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не относящееся (</w:t>
      </w:r>
      <w:r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не относящиеся</w:t>
      </w:r>
      <w:r w:rsidR="009D350F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кругу заявителей, установленному пунктом 3 настоящего административного регламента;</w:t>
      </w:r>
      <w:proofErr w:type="gramEnd"/>
    </w:p>
    <w:p w:rsidR="0084699C" w:rsidRPr="00D44A14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4A14">
        <w:rPr>
          <w:rFonts w:ascii="Arial" w:hAnsi="Arial" w:cs="Arial"/>
          <w:kern w:val="2"/>
          <w:sz w:val="24"/>
          <w:szCs w:val="24"/>
        </w:rPr>
        <w:t>2) отсутствие у представителя заявителя доверенности, удостоверяющей полномочия представителя заявителя, оформленной в установленном законом порядке, или документов, подтверждающих статус законного представителя несовершеннолетнего, представителя гражданина, признанного в установле</w:t>
      </w:r>
      <w:r w:rsidR="00AF2DCA" w:rsidRPr="00D44A14">
        <w:rPr>
          <w:rFonts w:ascii="Arial" w:hAnsi="Arial" w:cs="Arial"/>
          <w:kern w:val="2"/>
          <w:sz w:val="24"/>
          <w:szCs w:val="24"/>
        </w:rPr>
        <w:t>нном порядке недееспособным или</w:t>
      </w:r>
      <w:r w:rsidRPr="00D44A14">
        <w:rPr>
          <w:rFonts w:ascii="Arial" w:hAnsi="Arial" w:cs="Arial"/>
          <w:kern w:val="2"/>
          <w:sz w:val="24"/>
          <w:szCs w:val="24"/>
        </w:rPr>
        <w:t xml:space="preserve"> </w:t>
      </w:r>
      <w:r w:rsidR="00D67DB3" w:rsidRPr="00D44A14">
        <w:rPr>
          <w:rFonts w:ascii="Arial" w:hAnsi="Arial" w:cs="Arial"/>
          <w:sz w:val="24"/>
          <w:szCs w:val="24"/>
        </w:rPr>
        <w:t xml:space="preserve">ограниченного в </w:t>
      </w:r>
      <w:r w:rsidRPr="00D44A14">
        <w:rPr>
          <w:rFonts w:ascii="Arial" w:hAnsi="Arial" w:cs="Arial"/>
          <w:sz w:val="24"/>
          <w:szCs w:val="24"/>
        </w:rPr>
        <w:t>дееспособности.</w:t>
      </w:r>
    </w:p>
    <w:p w:rsidR="0084699C" w:rsidRPr="00D44A14" w:rsidRDefault="0084699C" w:rsidP="00BF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44A14">
        <w:rPr>
          <w:rFonts w:ascii="Arial" w:hAnsi="Arial" w:cs="Arial"/>
          <w:kern w:val="2"/>
          <w:sz w:val="24"/>
          <w:szCs w:val="24"/>
        </w:rPr>
        <w:t xml:space="preserve">3) не представлены документы, указанные в пункте </w:t>
      </w:r>
      <w:r w:rsidR="00A62DB4" w:rsidRPr="00D44A14">
        <w:rPr>
          <w:rFonts w:ascii="Arial" w:hAnsi="Arial" w:cs="Arial"/>
          <w:kern w:val="2"/>
          <w:sz w:val="24"/>
          <w:szCs w:val="24"/>
        </w:rPr>
        <w:t>1</w:t>
      </w:r>
      <w:r w:rsidR="0077139D" w:rsidRPr="00D44A14">
        <w:rPr>
          <w:rFonts w:ascii="Arial" w:hAnsi="Arial" w:cs="Arial"/>
          <w:kern w:val="2"/>
          <w:sz w:val="24"/>
          <w:szCs w:val="24"/>
        </w:rPr>
        <w:t>6</w:t>
      </w:r>
      <w:r w:rsidRPr="00D44A14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регламента;</w:t>
      </w:r>
    </w:p>
    <w:p w:rsidR="0084699C" w:rsidRPr="00D44A14" w:rsidRDefault="0084699C" w:rsidP="00BF73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44A14">
        <w:rPr>
          <w:rFonts w:ascii="Arial" w:hAnsi="Arial" w:cs="Arial"/>
          <w:kern w:val="2"/>
          <w:sz w:val="24"/>
          <w:szCs w:val="24"/>
        </w:rPr>
        <w:t xml:space="preserve">4) несоответствие представленных документов требованиям, указанным в пункте </w:t>
      </w:r>
      <w:r w:rsidR="00A62DB4" w:rsidRPr="00D44A14">
        <w:rPr>
          <w:rFonts w:ascii="Arial" w:hAnsi="Arial" w:cs="Arial"/>
          <w:kern w:val="2"/>
          <w:sz w:val="24"/>
          <w:szCs w:val="24"/>
        </w:rPr>
        <w:t>2</w:t>
      </w:r>
      <w:r w:rsidR="0077139D" w:rsidRPr="00D44A14">
        <w:rPr>
          <w:rFonts w:ascii="Arial" w:hAnsi="Arial" w:cs="Arial"/>
          <w:kern w:val="2"/>
          <w:sz w:val="24"/>
          <w:szCs w:val="24"/>
        </w:rPr>
        <w:t>4</w:t>
      </w:r>
      <w:r w:rsidRPr="00D44A14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Pr="00D44A14">
        <w:rPr>
          <w:rFonts w:ascii="Arial" w:hAnsi="Arial" w:cs="Arial"/>
          <w:kern w:val="2"/>
          <w:sz w:val="24"/>
          <w:szCs w:val="24"/>
        </w:rPr>
        <w:t>настоящего административного регламента.</w:t>
      </w:r>
    </w:p>
    <w:p w:rsidR="00D370FD" w:rsidRPr="00D44A14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7139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установления оснований </w:t>
      </w:r>
      <w:r w:rsidR="001D222E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для отказа </w:t>
      </w:r>
      <w:r w:rsidR="001D222E" w:rsidRPr="00D44A14">
        <w:rPr>
          <w:rFonts w:ascii="Arial" w:hAnsi="Arial" w:cs="Arial"/>
          <w:kern w:val="2"/>
          <w:sz w:val="24"/>
          <w:szCs w:val="24"/>
        </w:rPr>
        <w:t>в приеме заявления к рассмотрению</w:t>
      </w:r>
      <w:r w:rsidR="001D222E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совершает действия по уведомлению заявителя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(заявителей)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(их) 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представителя 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(представителей) 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порядке, предусмотренном пунктом </w:t>
      </w:r>
      <w:r w:rsidR="00420C2E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77139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559BB" w:rsidRDefault="0098383E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2164B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Отказ </w:t>
      </w:r>
      <w:r w:rsidR="001D222E" w:rsidRPr="00D44A14">
        <w:rPr>
          <w:rFonts w:ascii="Arial" w:hAnsi="Arial" w:cs="Arial"/>
          <w:kern w:val="2"/>
          <w:sz w:val="24"/>
          <w:szCs w:val="24"/>
        </w:rPr>
        <w:t>в приеме заявления к рассмотрению</w:t>
      </w:r>
      <w:r w:rsidR="001D222E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>не препятствует повторному обращению заявителя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(заявителей)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(их)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представителя</w:t>
      </w:r>
      <w:r w:rsidR="007C1654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(представителей)</w:t>
      </w:r>
      <w:r w:rsidR="00D370FD" w:rsidRPr="00D44A1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E44DB2" w:rsidRPr="00D559BB" w:rsidRDefault="0084699C" w:rsidP="00D559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Глава 1</w:t>
      </w:r>
      <w:r w:rsidR="00E44DB2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44DB2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D559BB" w:rsidRDefault="00F2164B" w:rsidP="00D55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="00D559BB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:rsidR="00E44DB2" w:rsidRPr="00BF73C0" w:rsidRDefault="00E44DB2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D559BB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E44DB2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bookmarkStart w:id="0" w:name="Par277"/>
      <w:bookmarkEnd w:id="0"/>
      <w:r w:rsidR="00E44DB2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Размер платы, взимаемой</w:t>
      </w:r>
      <w:r w:rsidR="00D559BB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заявителя при предоставлении </w:t>
      </w:r>
      <w:r w:rsidR="00E44DB2" w:rsidRPr="00D559BB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и способы ее взимания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95500" w:rsidRDefault="0098383E" w:rsidP="001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195500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84699C" w:rsidRPr="00195500" w:rsidRDefault="0098383E" w:rsidP="0019550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84699C" w:rsidRPr="00BF73C0" w:rsidRDefault="0084699C" w:rsidP="00BF73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19550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</w:t>
      </w:r>
      <w:r w:rsidR="00195500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мальный срок ожидания в очереди 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подаче заяви</w:t>
      </w:r>
      <w:r w:rsidR="00195500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телем заявления и при получении 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 предоставления муниципальной услуги</w:t>
      </w:r>
    </w:p>
    <w:p w:rsidR="0084699C" w:rsidRPr="00BF73C0" w:rsidRDefault="0084699C" w:rsidP="00BF73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95500" w:rsidRDefault="0098383E" w:rsidP="0019550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4642D9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подаче заявления и документов не должно превышать 15 минут.</w:t>
      </w:r>
    </w:p>
    <w:p w:rsidR="0084699C" w:rsidRPr="00195500" w:rsidRDefault="0098383E" w:rsidP="0019550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4642D9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:rsidR="0084699C" w:rsidRPr="00BF73C0" w:rsidRDefault="0084699C" w:rsidP="00BF73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9550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44DB2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регистрации заявления</w:t>
      </w:r>
    </w:p>
    <w:p w:rsidR="00E44DB2" w:rsidRPr="00195500" w:rsidRDefault="00E44DB2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195500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4642D9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Регистрацию заявления и документов, представленных заявителем (заявителями), его (их) представителем осуществляет должностное лицо администрации, ответственное за прием и регистрацию документов, 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</w:rPr>
        <w:t>в</w:t>
      </w:r>
      <w:r w:rsidR="005C3F79" w:rsidRPr="00195500">
        <w:rPr>
          <w:rFonts w:ascii="Arial" w:hAnsi="Arial" w:cs="Arial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84699C" w:rsidRPr="00195500">
        <w:rPr>
          <w:rFonts w:ascii="Arial" w:eastAsia="Times New Roman" w:hAnsi="Arial" w:cs="Arial"/>
          <w:kern w:val="2"/>
          <w:sz w:val="24"/>
          <w:szCs w:val="24"/>
        </w:rPr>
        <w:t xml:space="preserve"> путем присвоения указанным документам входящего номера с указанием даты получения.</w:t>
      </w:r>
    </w:p>
    <w:p w:rsidR="0084699C" w:rsidRPr="00195500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95500">
        <w:rPr>
          <w:rFonts w:ascii="Arial" w:hAnsi="Arial" w:cs="Arial"/>
          <w:kern w:val="2"/>
          <w:sz w:val="24"/>
          <w:szCs w:val="24"/>
        </w:rPr>
        <w:t>3</w:t>
      </w:r>
      <w:r w:rsidR="00F2164B" w:rsidRPr="00195500">
        <w:rPr>
          <w:rFonts w:ascii="Arial" w:hAnsi="Arial" w:cs="Arial"/>
          <w:kern w:val="2"/>
          <w:sz w:val="24"/>
          <w:szCs w:val="24"/>
        </w:rPr>
        <w:t>5</w:t>
      </w:r>
      <w:r w:rsidR="0084699C" w:rsidRPr="00195500">
        <w:rPr>
          <w:rFonts w:ascii="Arial" w:hAnsi="Arial" w:cs="Arial"/>
          <w:kern w:val="2"/>
          <w:sz w:val="24"/>
          <w:szCs w:val="24"/>
        </w:rPr>
        <w:t>.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 – один рабочий день со дня получения администрацией указанных документов.</w:t>
      </w:r>
    </w:p>
    <w:p w:rsidR="0084699C" w:rsidRPr="00BF73C0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5500">
        <w:rPr>
          <w:rFonts w:ascii="Arial" w:hAnsi="Arial" w:cs="Arial"/>
          <w:kern w:val="2"/>
          <w:sz w:val="24"/>
          <w:szCs w:val="24"/>
        </w:rPr>
        <w:t>3</w:t>
      </w:r>
      <w:r w:rsidR="00F2164B" w:rsidRPr="00195500">
        <w:rPr>
          <w:rFonts w:ascii="Arial" w:hAnsi="Arial" w:cs="Arial"/>
          <w:kern w:val="2"/>
          <w:sz w:val="24"/>
          <w:szCs w:val="24"/>
        </w:rPr>
        <w:t>6</w:t>
      </w:r>
      <w:r w:rsidR="0084699C" w:rsidRPr="00195500">
        <w:rPr>
          <w:rFonts w:ascii="Arial" w:hAnsi="Arial" w:cs="Arial"/>
          <w:kern w:val="2"/>
          <w:sz w:val="24"/>
          <w:szCs w:val="24"/>
        </w:rPr>
        <w:t xml:space="preserve">. Днем регистрации документов является день их поступления в администрацию (до </w:t>
      </w:r>
      <w:r w:rsidR="007C1864" w:rsidRPr="00195500">
        <w:rPr>
          <w:rFonts w:ascii="Arial" w:hAnsi="Arial" w:cs="Arial"/>
          <w:kern w:val="2"/>
          <w:sz w:val="24"/>
          <w:szCs w:val="24"/>
        </w:rPr>
        <w:t>16-00</w:t>
      </w:r>
      <w:r w:rsidR="0084699C" w:rsidRPr="00195500">
        <w:rPr>
          <w:rFonts w:ascii="Arial" w:hAnsi="Arial" w:cs="Arial"/>
          <w:kern w:val="2"/>
          <w:sz w:val="24"/>
          <w:szCs w:val="24"/>
        </w:rPr>
        <w:t xml:space="preserve"> часов). П</w:t>
      </w:r>
      <w:r w:rsidR="00195500">
        <w:rPr>
          <w:rFonts w:ascii="Arial" w:hAnsi="Arial" w:cs="Arial"/>
          <w:kern w:val="2"/>
          <w:sz w:val="24"/>
          <w:szCs w:val="24"/>
        </w:rPr>
        <w:t xml:space="preserve">ри поступлении документов после </w:t>
      </w:r>
      <w:r w:rsidR="007C1864" w:rsidRPr="00195500">
        <w:rPr>
          <w:rFonts w:ascii="Arial" w:hAnsi="Arial" w:cs="Arial"/>
          <w:kern w:val="2"/>
          <w:sz w:val="24"/>
          <w:szCs w:val="24"/>
        </w:rPr>
        <w:t>16-00</w:t>
      </w:r>
      <w:r w:rsidR="0084699C" w:rsidRPr="00195500">
        <w:rPr>
          <w:rFonts w:ascii="Arial" w:hAnsi="Arial" w:cs="Arial"/>
          <w:kern w:val="2"/>
          <w:sz w:val="24"/>
          <w:szCs w:val="24"/>
        </w:rPr>
        <w:t xml:space="preserve"> часов </w:t>
      </w:r>
      <w:r w:rsidR="00E44DB2" w:rsidRPr="00195500">
        <w:rPr>
          <w:rFonts w:ascii="Arial" w:eastAsia="Calibri" w:hAnsi="Arial" w:cs="Arial"/>
          <w:kern w:val="2"/>
          <w:sz w:val="24"/>
          <w:szCs w:val="24"/>
        </w:rPr>
        <w:t>или в нерабочий день</w:t>
      </w:r>
      <w:r w:rsidR="00E44DB2" w:rsidRPr="00195500">
        <w:rPr>
          <w:rFonts w:ascii="Arial" w:hAnsi="Arial" w:cs="Arial"/>
          <w:kern w:val="2"/>
          <w:sz w:val="24"/>
          <w:szCs w:val="24"/>
        </w:rPr>
        <w:t xml:space="preserve"> </w:t>
      </w:r>
      <w:r w:rsidR="0084699C" w:rsidRPr="00195500">
        <w:rPr>
          <w:rFonts w:ascii="Arial" w:hAnsi="Arial" w:cs="Arial"/>
          <w:kern w:val="2"/>
          <w:sz w:val="24"/>
          <w:szCs w:val="24"/>
        </w:rPr>
        <w:t>их регистрация происходит следующим рабочим днем</w:t>
      </w:r>
      <w:r w:rsidR="0084699C" w:rsidRPr="00BF73C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0F38B8" w:rsidRDefault="0084699C" w:rsidP="000F38B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1</w:t>
      </w:r>
      <w:r w:rsidR="00E44DB2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Тре</w:t>
      </w:r>
      <w:r w:rsidR="001109B0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бования к помещениям, в которых </w:t>
      </w: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84699C" w:rsidRPr="00BF73C0" w:rsidRDefault="0084699C" w:rsidP="00BF73C0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84699C" w:rsidRPr="000F38B8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84699C" w:rsidRPr="000F38B8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4699C" w:rsidRPr="000F38B8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84699C" w:rsidRPr="000F38B8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84699C" w:rsidRPr="000F38B8" w:rsidRDefault="00F2164B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39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4699C" w:rsidRPr="000F38B8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216DEC" w:rsidRPr="000F38B8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Информационные стенды размещаются на видном, доступном для за</w:t>
      </w:r>
      <w:r w:rsid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явителей или их представителей </w:t>
      </w:r>
      <w:r w:rsidR="0084699C" w:rsidRPr="000F38B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216DEC" w:rsidRPr="00BF73C0" w:rsidRDefault="00216DE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650B" w:rsidRPr="006F79EF" w:rsidRDefault="0084699C" w:rsidP="006F79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E44DB2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16</w:t>
      </w: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44DB2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84699C" w:rsidRPr="006F79EF" w:rsidRDefault="0084699C" w:rsidP="006F79EF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4699C" w:rsidRPr="006F79EF" w:rsidRDefault="0098383E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1) соблюдение требований к местам предоставления муниципальной услуги, их транспортной доступности;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84699C" w:rsidRPr="006F79EF" w:rsidRDefault="0084699C" w:rsidP="006F79E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6) возможность получения информации о ходе предоставления муниципальной услуги.</w:t>
      </w:r>
    </w:p>
    <w:p w:rsidR="0084699C" w:rsidRPr="006F79EF" w:rsidRDefault="0098383E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84699C" w:rsidRPr="006F79EF" w:rsidRDefault="00F2164B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49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84699C" w:rsidRPr="006F79EF" w:rsidRDefault="0084699C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1) для подачи заявления и документов, необходимых для предоставления муниципальной услуги;</w:t>
      </w:r>
    </w:p>
    <w:p w:rsidR="0084699C" w:rsidRPr="006F79EF" w:rsidRDefault="0084699C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84699C" w:rsidRPr="006F79EF" w:rsidRDefault="0098383E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49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84699C" w:rsidRPr="006F79EF" w:rsidRDefault="0098383E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A6650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раз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4699C" w:rsidRPr="006F79EF" w:rsidRDefault="0098383E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Заявителю обеспечивается возможность получения муниципальной услуги посредством МФЦ.</w:t>
      </w:r>
    </w:p>
    <w:p w:rsidR="00216DEC" w:rsidRPr="006F79EF" w:rsidRDefault="0098383E" w:rsidP="006F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84699C" w:rsidRPr="006F79EF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216DEC" w:rsidRPr="00BF73C0" w:rsidRDefault="00216DE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917D26" w:rsidRDefault="0084699C" w:rsidP="00917D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E44DB2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 Иные требования</w:t>
      </w:r>
      <w:r w:rsidR="00E44DB2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предоставлению муниципальной услуги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, в то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 числе учитывающие особенности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предоставления муниципальной услуги в МФЦ</w:t>
      </w:r>
      <w:r w:rsidR="00CE0F03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B835D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63289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особенности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предоставления муниципальной услуги в электронной форме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E0F03" w:rsidRPr="00917D2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5A1EEC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34ED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E0F03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Муниципальная услуга по экстерриториальному принципу не предоставляется.</w:t>
      </w:r>
    </w:p>
    <w:p w:rsidR="00434CFE" w:rsidRPr="00917D2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434CF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соответствии с Перечнем услуг, которые являются необходимыми и обязательными для предоставления муниципальных услуг, </w:t>
      </w:r>
      <w:r w:rsidR="00C8218D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утвержденным решением Думы муниципального образования</w:t>
      </w:r>
      <w:r w:rsidR="00C8218D" w:rsidRPr="00917D26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C8218D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«Ангарский» от 14.12.2011 №2/34-дмо</w:t>
      </w:r>
      <w:r w:rsidR="00434CF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, услуги, которые являются необходимыми и обязательными для предоставления муниципальной услуги, отсутствуют.</w:t>
      </w:r>
    </w:p>
    <w:p w:rsidR="0084699C" w:rsidRPr="00917D2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34ED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 (заявителей) или его (их) представителя.</w:t>
      </w:r>
    </w:p>
    <w:p w:rsidR="00133857" w:rsidRPr="00917D26" w:rsidRDefault="00133857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указанные в пункте </w:t>
      </w:r>
      <w:r w:rsidR="0078705F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330F70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51B2" w:rsidRPr="00917D26" w:rsidRDefault="0098383E" w:rsidP="00917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651B2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6651B2" w:rsidRPr="00917D26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</w:t>
      </w:r>
      <w:r w:rsidR="006651B2" w:rsidRPr="00917D26">
        <w:rPr>
          <w:rFonts w:ascii="Arial" w:eastAsia="Times New Roman" w:hAnsi="Arial" w:cs="Arial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электронной форме, не пред</w:t>
      </w:r>
      <w:r w:rsidR="0028019A" w:rsidRPr="00917D26">
        <w:rPr>
          <w:rFonts w:ascii="Arial" w:eastAsia="Times New Roman" w:hAnsi="Arial" w:cs="Arial"/>
          <w:sz w:val="24"/>
          <w:szCs w:val="24"/>
          <w:lang w:eastAsia="ru-RU"/>
        </w:rPr>
        <w:t>усматриваются</w:t>
      </w:r>
      <w:r w:rsidR="006651B2" w:rsidRPr="00917D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699C" w:rsidRPr="00917D26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РАЗДЕЛ III. СОС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ТАВ, ПОСЛЕДОВАТЕЛЬНОСТЬ И СРОКИ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ЕНИЯ АДМИНИСТРАТИВНЫХ ПРОЦЕДУР,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ТРЕБОВАНИЯ К ПОРЯДКУ ИХ ВЫПОЛНЕНИЯ, В ТОМ ЧИСЛЕ ОСОБЕННОСТИ ВЫПОЛ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НЕНИЯ АДМИНИСТРАТИВНЫХ ПРОЦЕДУР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В ЭЛЕКТРОННОЙ Ф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ОРМЕ, А ТАКЖЕ ОСОБЕННОСТИ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ВЫПОЛНЕНИЯ АДМИНИСТРАТИВНЫХ ПРОЦЕДУР В МФЦ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917D26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343"/>
      <w:bookmarkEnd w:id="1"/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18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 Состав и последовательность административных процедур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917D2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934ED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677B3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1) прием, регистрация заявления и документов, представленных заявителем (заявителями);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3065A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принятие решения о </w:t>
      </w:r>
      <w:r w:rsidR="00D9044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</w:t>
      </w:r>
      <w:r w:rsidR="00E62CE7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решения об отказе в </w:t>
      </w:r>
      <w:r w:rsidR="001B2208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DE6A31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E62CE7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="00DE6A31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принятие решения о передаче </w:t>
      </w:r>
      <w:r w:rsidR="0033065A" w:rsidRPr="00917D26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об отказе в передаче </w:t>
      </w:r>
      <w:r w:rsidR="0033065A" w:rsidRPr="00917D26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917D26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33065A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917D26">
        <w:rPr>
          <w:rFonts w:ascii="Arial" w:eastAsia="Times New Roman" w:hAnsi="Arial" w:cs="Arial"/>
          <w:kern w:val="2"/>
          <w:sz w:val="24"/>
          <w:szCs w:val="24"/>
        </w:rPr>
        <w:t xml:space="preserve">5) 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</w:rPr>
        <w:t>з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аключение договора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</w:rPr>
        <w:t xml:space="preserve"> о 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A74DEE" w:rsidRPr="00917D26">
        <w:rPr>
          <w:rFonts w:ascii="Arial" w:hAnsi="Arial" w:cs="Arial"/>
          <w:kern w:val="2"/>
          <w:sz w:val="24"/>
          <w:szCs w:val="24"/>
        </w:rPr>
        <w:t xml:space="preserve">в собственность </w:t>
      </w:r>
      <w:r w:rsidR="0033065A" w:rsidRPr="00917D26">
        <w:rPr>
          <w:rFonts w:ascii="Arial" w:hAnsi="Arial" w:cs="Arial"/>
          <w:kern w:val="2"/>
          <w:sz w:val="24"/>
          <w:szCs w:val="24"/>
        </w:rPr>
        <w:t>гражданина (граждан) жилого помещения в порядке приватизации,</w:t>
      </w:r>
      <w:r w:rsidR="00A74DEE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3065A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выдача (направление) заявителю результата муниципальной услуги.</w:t>
      </w:r>
    </w:p>
    <w:p w:rsidR="0084699C" w:rsidRPr="00917D26" w:rsidRDefault="00F2164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917D26">
        <w:rPr>
          <w:rFonts w:ascii="Arial" w:eastAsia="Times New Roman" w:hAnsi="Arial" w:cs="Arial"/>
          <w:kern w:val="2"/>
          <w:sz w:val="24"/>
          <w:szCs w:val="24"/>
        </w:rPr>
        <w:t>59</w:t>
      </w:r>
      <w:r w:rsidR="00934EDE" w:rsidRPr="00917D26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917D26">
        <w:rPr>
          <w:rFonts w:ascii="Arial" w:eastAsia="Times New Roman" w:hAnsi="Arial" w:cs="Arial"/>
          <w:kern w:val="2"/>
          <w:sz w:val="24"/>
          <w:szCs w:val="24"/>
        </w:rPr>
        <w:t>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917D26">
        <w:rPr>
          <w:rFonts w:ascii="Arial" w:eastAsia="Times New Roman" w:hAnsi="Arial" w:cs="Arial"/>
          <w:kern w:val="2"/>
          <w:sz w:val="24"/>
          <w:szCs w:val="24"/>
        </w:rPr>
        <w:t xml:space="preserve">1) регистрация </w:t>
      </w: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Pr="00917D26">
        <w:rPr>
          <w:rFonts w:ascii="Arial" w:eastAsia="Times New Roman" w:hAnsi="Arial" w:cs="Arial"/>
          <w:kern w:val="2"/>
          <w:sz w:val="24"/>
          <w:szCs w:val="24"/>
        </w:rPr>
        <w:t xml:space="preserve"> и документов, представленных заявителем (заявителями);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917D26">
        <w:rPr>
          <w:rFonts w:ascii="Arial" w:eastAsia="Times New Roman" w:hAnsi="Arial" w:cs="Arial"/>
          <w:kern w:val="2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4699C" w:rsidRPr="00917D2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</w:rPr>
        <w:t>6</w:t>
      </w:r>
      <w:r w:rsidR="00F2164B" w:rsidRPr="00917D26">
        <w:rPr>
          <w:rFonts w:ascii="Arial" w:eastAsia="Times New Roman" w:hAnsi="Arial" w:cs="Arial"/>
          <w:kern w:val="2"/>
          <w:sz w:val="24"/>
          <w:szCs w:val="24"/>
        </w:rPr>
        <w:t>0</w:t>
      </w:r>
      <w:r w:rsidR="00934EDE" w:rsidRPr="00917D26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предоставлении муниципальной услуги МФЦ выполняет следующие действия: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2) прием заявления и документов, представленных заявителем (заявителями) или его (их) представителем (представителями), в том числе комплексного запроса;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3) обработка заявления и представленных документов, в том числе комплексного запроса;</w:t>
      </w:r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4) направление заявления и документов, представленных заявителем (заявителями) или его (их) представителем (представителями), в администрацию;</w:t>
      </w:r>
      <w:proofErr w:type="gramEnd"/>
    </w:p>
    <w:p w:rsidR="0084699C" w:rsidRPr="00917D26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84699C" w:rsidRPr="004C737D" w:rsidRDefault="0084699C" w:rsidP="004C7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</w:t>
      </w:r>
      <w:r w:rsidR="0034158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уведомления об отказе в приеме </w:t>
      </w:r>
      <w:r w:rsidR="00DE6A31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к рассмотрению</w:t>
      </w:r>
      <w:r w:rsidR="00341585" w:rsidRPr="00917D26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4699C" w:rsidRPr="004C737D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Глава </w:t>
      </w:r>
      <w:r w:rsidR="00434CF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Прием, регистрация заявления и документов,</w:t>
      </w:r>
      <w:r w:rsidR="00A74DE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представленных заявителем (заявителями)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2" w:name="Par355"/>
      <w:bookmarkEnd w:id="2"/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поступление в администрацию от заявителя (заявителей) или его (их) представителя (представителей) заявления с приложенными документами одним из способов, указанных в пункте </w:t>
      </w:r>
      <w:r w:rsidR="00FA1180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3EB7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5A3EB7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заявления и документов от заявителей и (или) их представителей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день поступления (получения через организации почтовой связи, от МФЦ) заявление регистрируется должностным лицом администрации, ответственным за </w:t>
      </w:r>
      <w:r w:rsidR="00EF50B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, в</w:t>
      </w:r>
      <w:r w:rsidR="008C28B2" w:rsidRPr="004C737D">
        <w:rPr>
          <w:rFonts w:ascii="Arial" w:hAnsi="Arial" w:cs="Arial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84699C" w:rsidRPr="004C737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в администрацию заявление подписывается заявителем (всеми заявителями) или его (их) представителем (представителями) в присутствии должностного лица администрации, ответственного за прием и регистрацию документов.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(представителей) в администрацию или поступлении заявления в</w:t>
      </w:r>
      <w:r w:rsidR="00635144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администрацию через организации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почтовой связи должностное лицо администрации, ответственное за прием и регистрацию документов,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документам, представленным в администрацию.</w:t>
      </w:r>
      <w:proofErr w:type="gramEnd"/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Расписка выдается заявителю (заявителям) или его (их) представителю (представителей) в день получения администрацией документов при непосредственном обращении заявителя (заявителей) или его (их) представителя (представителей) в администрацию, а в случае поступления заявления и документов в администрацию через организаци</w:t>
      </w:r>
      <w:r w:rsidR="00635144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и почтовой</w:t>
      </w:r>
      <w:r w:rsidR="00FA1180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связи – направляется не позднее рабочего дня, следующе</w:t>
      </w:r>
      <w:r w:rsidR="00E531A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го за днем получения заявления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и документов, почтовым отправлением с уведомлением о вручении через организации почтовой</w:t>
      </w:r>
      <w:proofErr w:type="gramEnd"/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связи на почтовый адрес заявителя (заявителей), указанный в заявлении. Один экземпляр расписки приобщается к представленным в администрацию заявлению и документам.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(заявителей) или его (их) представителя (представителей) в администрацию не должен превышать 15 минут, при направлении документов через организации почтовой связи – один рабочий день со дня получения в администрации указанных документов.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Заявление и прилагаемые к нему документы передаются должностным лицом администрации, ответственным за </w:t>
      </w:r>
      <w:r w:rsidR="00EF50B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84699C" w:rsidRPr="004C737D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F2164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Результатом административной процедуры по приему и регистрации заявления и документов является прием и регистрация заявления и документов.</w:t>
      </w:r>
    </w:p>
    <w:p w:rsidR="0084699C" w:rsidRPr="004C737D" w:rsidRDefault="00F2164B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69</w:t>
      </w:r>
      <w:r w:rsidR="00934EDE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должностным лицом администрации, ответственным за </w:t>
      </w:r>
      <w:r w:rsidR="00EF50B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 и </w:t>
      </w:r>
      <w:r w:rsidR="00EF50BB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регистрацию документов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заявления и документов </w:t>
      </w:r>
      <w:r w:rsidR="00484371" w:rsidRPr="004C737D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84699C" w:rsidRPr="004C737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AD32BA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. Формирование</w:t>
      </w:r>
      <w:r w:rsidR="00524548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направление межведомственных </w:t>
      </w:r>
      <w:r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запросов в ор</w:t>
      </w:r>
      <w:r w:rsidR="00524548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ганы (организации), участвующие </w:t>
      </w:r>
      <w:r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0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Основанием для начала административной процедуры является непредставление заявителем (заявителями) хотя бы одного из документов, указанных в пункте </w:t>
      </w:r>
      <w:r w:rsidR="00AE3DBC" w:rsidRPr="00AD32BA">
        <w:rPr>
          <w:rFonts w:ascii="Arial" w:eastAsia="Times New Roman" w:hAnsi="Arial" w:cs="Arial"/>
          <w:kern w:val="2"/>
          <w:sz w:val="24"/>
          <w:szCs w:val="24"/>
        </w:rPr>
        <w:t>2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1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1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>, представленн</w:t>
      </w:r>
      <w:r w:rsidR="00B66864" w:rsidRPr="00AD32BA">
        <w:rPr>
          <w:rFonts w:ascii="Arial" w:eastAsia="Times New Roman" w:hAnsi="Arial" w:cs="Arial"/>
          <w:kern w:val="2"/>
          <w:sz w:val="24"/>
          <w:szCs w:val="24"/>
        </w:rPr>
        <w:t>ого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заявителем (заявителями)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(их) представителем (представителями)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, а в случае подачи заявления через МФЦ – </w:t>
      </w:r>
      <w:r w:rsidR="006A7E36" w:rsidRPr="00AD32BA">
        <w:rPr>
          <w:rFonts w:ascii="Arial" w:eastAsia="Times New Roman" w:hAnsi="Arial" w:cs="Arial"/>
          <w:kern w:val="2"/>
          <w:sz w:val="24"/>
          <w:szCs w:val="24"/>
        </w:rPr>
        <w:t>работник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МФЦ в течение трех рабочих дней со дня обращения с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заявлением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в МФЦ, формирует и направляет межведомственные запросы:</w:t>
      </w:r>
      <w:proofErr w:type="gramEnd"/>
    </w:p>
    <w:p w:rsidR="0084699C" w:rsidRPr="00AD32BA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proofErr w:type="gramStart"/>
      <w:r w:rsidRPr="00AD32BA">
        <w:rPr>
          <w:rFonts w:ascii="Arial" w:eastAsia="Times New Roman" w:hAnsi="Arial" w:cs="Arial"/>
          <w:kern w:val="2"/>
          <w:sz w:val="24"/>
          <w:szCs w:val="24"/>
        </w:rPr>
        <w:t>1) в Федеральную службу государственной регистрации, кадастра и картографии</w:t>
      </w:r>
      <w:r w:rsidR="00476836" w:rsidRPr="00AD32BA">
        <w:rPr>
          <w:rFonts w:ascii="Arial" w:eastAsia="Times New Roman" w:hAnsi="Arial" w:cs="Arial"/>
          <w:kern w:val="2"/>
          <w:sz w:val="24"/>
          <w:szCs w:val="24"/>
        </w:rPr>
        <w:t>,</w:t>
      </w:r>
      <w:r w:rsidR="00E15222" w:rsidRPr="00AD32BA">
        <w:rPr>
          <w:rFonts w:ascii="Arial" w:eastAsia="Times New Roman" w:hAnsi="Arial" w:cs="Arial"/>
          <w:kern w:val="2"/>
          <w:sz w:val="24"/>
          <w:szCs w:val="24"/>
        </w:rPr>
        <w:t xml:space="preserve"> ее территориальный орган </w:t>
      </w:r>
      <w:r w:rsidR="00476836" w:rsidRPr="00AD32BA">
        <w:rPr>
          <w:rFonts w:ascii="Arial" w:eastAsia="Times New Roman" w:hAnsi="Arial" w:cs="Arial"/>
          <w:kern w:val="2"/>
          <w:sz w:val="24"/>
          <w:szCs w:val="24"/>
        </w:rPr>
        <w:t xml:space="preserve">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  <w:r w:rsidRPr="00AD32BA">
        <w:rPr>
          <w:rFonts w:ascii="Arial" w:eastAsia="Times New Roman" w:hAnsi="Arial" w:cs="Arial"/>
          <w:kern w:val="2"/>
          <w:sz w:val="24"/>
          <w:szCs w:val="24"/>
        </w:rPr>
        <w:t xml:space="preserve">– в целях получения выписки </w:t>
      </w:r>
      <w:r w:rsidR="004133D7" w:rsidRPr="00AD32BA">
        <w:rPr>
          <w:rFonts w:ascii="Arial" w:eastAsia="Times New Roman" w:hAnsi="Arial" w:cs="Arial"/>
          <w:kern w:val="2"/>
          <w:sz w:val="24"/>
          <w:szCs w:val="24"/>
        </w:rPr>
        <w:t xml:space="preserve">из </w:t>
      </w:r>
      <w:r w:rsidRPr="00AD32BA">
        <w:rPr>
          <w:rFonts w:ascii="Arial" w:hAnsi="Arial" w:cs="Arial"/>
          <w:kern w:val="2"/>
          <w:sz w:val="24"/>
          <w:szCs w:val="24"/>
        </w:rPr>
        <w:t>Единого государственного реестра недвижимости</w:t>
      </w:r>
      <w:r w:rsidRPr="00AD32BA">
        <w:rPr>
          <w:rFonts w:ascii="Arial" w:eastAsia="Calibri" w:hAnsi="Arial" w:cs="Arial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имущества;</w:t>
      </w:r>
      <w:proofErr w:type="gramEnd"/>
    </w:p>
    <w:p w:rsidR="00FB265F" w:rsidRPr="00AD32BA" w:rsidRDefault="004E254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D32BA">
        <w:rPr>
          <w:rFonts w:ascii="Arial" w:hAnsi="Arial" w:cs="Arial"/>
          <w:kern w:val="2"/>
          <w:sz w:val="24"/>
          <w:szCs w:val="24"/>
        </w:rPr>
        <w:t>2</w:t>
      </w:r>
      <w:r w:rsidR="00FB265F" w:rsidRPr="00AD32BA">
        <w:rPr>
          <w:rFonts w:ascii="Arial" w:hAnsi="Arial" w:cs="Arial"/>
          <w:kern w:val="2"/>
          <w:sz w:val="24"/>
          <w:szCs w:val="24"/>
        </w:rPr>
        <w:t xml:space="preserve">) в </w:t>
      </w:r>
      <w:r w:rsidR="00FB265F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="00FB265F" w:rsidRPr="00AD32BA">
        <w:rPr>
          <w:rFonts w:ascii="Arial" w:hAnsi="Arial" w:cs="Arial"/>
          <w:kern w:val="2"/>
          <w:sz w:val="24"/>
          <w:szCs w:val="24"/>
        </w:rPr>
        <w:t>инистерство социального развития, опеки и попечительства Иркутской области</w:t>
      </w:r>
      <w:r w:rsidR="0003760E" w:rsidRPr="00AD32BA">
        <w:rPr>
          <w:rFonts w:ascii="Arial" w:hAnsi="Arial" w:cs="Arial"/>
          <w:kern w:val="2"/>
          <w:sz w:val="24"/>
          <w:szCs w:val="24"/>
        </w:rPr>
        <w:t xml:space="preserve"> </w:t>
      </w:r>
      <w:r w:rsidR="00FB265F" w:rsidRPr="00AD32BA">
        <w:rPr>
          <w:rFonts w:ascii="Arial" w:hAnsi="Arial" w:cs="Arial"/>
          <w:kern w:val="2"/>
          <w:sz w:val="24"/>
          <w:szCs w:val="24"/>
        </w:rPr>
        <w:t>– в целях получения:</w:t>
      </w:r>
    </w:p>
    <w:p w:rsidR="00FB265F" w:rsidRPr="00AD32BA" w:rsidRDefault="00FB265F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D32BA">
        <w:rPr>
          <w:rFonts w:ascii="Arial" w:hAnsi="Arial" w:cs="Arial"/>
          <w:kern w:val="2"/>
          <w:sz w:val="24"/>
          <w:szCs w:val="24"/>
        </w:rPr>
        <w:t>а) акт</w:t>
      </w:r>
      <w:r w:rsidR="00337621" w:rsidRPr="00AD32BA">
        <w:rPr>
          <w:rFonts w:ascii="Arial" w:hAnsi="Arial" w:cs="Arial"/>
          <w:kern w:val="2"/>
          <w:sz w:val="24"/>
          <w:szCs w:val="24"/>
        </w:rPr>
        <w:t>а</w:t>
      </w:r>
      <w:r w:rsidRPr="00AD32BA">
        <w:rPr>
          <w:rFonts w:ascii="Arial" w:hAnsi="Arial" w:cs="Arial"/>
          <w:kern w:val="2"/>
          <w:sz w:val="24"/>
          <w:szCs w:val="24"/>
        </w:rPr>
        <w:t xml:space="preserve"> органа опеки и попечительства о назначении опекуна или попечителя в случае обращения в качестве представителя заявителя опекуна или попечителя;</w:t>
      </w:r>
    </w:p>
    <w:p w:rsidR="00337621" w:rsidRPr="00AD32BA" w:rsidRDefault="00FB265F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D32BA">
        <w:rPr>
          <w:rFonts w:ascii="Arial" w:hAnsi="Arial" w:cs="Arial"/>
          <w:kern w:val="2"/>
          <w:sz w:val="24"/>
          <w:szCs w:val="24"/>
        </w:rPr>
        <w:t>б) акт</w:t>
      </w:r>
      <w:r w:rsidR="00337621" w:rsidRPr="00AD32BA">
        <w:rPr>
          <w:rFonts w:ascii="Arial" w:hAnsi="Arial" w:cs="Arial"/>
          <w:kern w:val="2"/>
          <w:sz w:val="24"/>
          <w:szCs w:val="24"/>
        </w:rPr>
        <w:t>а</w:t>
      </w:r>
      <w:r w:rsidRPr="00AD32BA">
        <w:rPr>
          <w:rFonts w:ascii="Arial" w:hAnsi="Arial" w:cs="Arial"/>
          <w:kern w:val="2"/>
          <w:sz w:val="24"/>
          <w:szCs w:val="24"/>
        </w:rPr>
        <w:t xml:space="preserve"> органа опеки и попечительства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</w:t>
      </w:r>
      <w:r w:rsidR="00337621" w:rsidRPr="00AD32BA">
        <w:rPr>
          <w:rFonts w:ascii="Arial" w:hAnsi="Arial" w:cs="Arial"/>
          <w:kern w:val="2"/>
          <w:sz w:val="24"/>
          <w:szCs w:val="24"/>
        </w:rPr>
        <w:t>;</w:t>
      </w:r>
    </w:p>
    <w:p w:rsidR="00DB0A65" w:rsidRPr="00AD32BA" w:rsidRDefault="004E254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D32BA">
        <w:rPr>
          <w:rFonts w:ascii="Arial" w:hAnsi="Arial" w:cs="Arial"/>
          <w:kern w:val="2"/>
          <w:sz w:val="24"/>
          <w:szCs w:val="24"/>
        </w:rPr>
        <w:t>3</w:t>
      </w:r>
      <w:r w:rsidR="00337621" w:rsidRPr="00AD32BA">
        <w:rPr>
          <w:rFonts w:ascii="Arial" w:hAnsi="Arial" w:cs="Arial"/>
          <w:kern w:val="2"/>
          <w:sz w:val="24"/>
          <w:szCs w:val="24"/>
        </w:rPr>
        <w:t>) в органы записи актов гражданского состояния – в целях получения свидетельства о рождении, свидетельства об установлении отцовства, свидетельства о заключении брака, свидетельства о расторжении брака, свидетельства о перем</w:t>
      </w:r>
      <w:r w:rsidR="00B36604" w:rsidRPr="00AD32BA">
        <w:rPr>
          <w:rFonts w:ascii="Arial" w:hAnsi="Arial" w:cs="Arial"/>
          <w:kern w:val="2"/>
          <w:sz w:val="24"/>
          <w:szCs w:val="24"/>
        </w:rPr>
        <w:t>ене</w:t>
      </w:r>
      <w:r w:rsidR="00337621" w:rsidRPr="00AD32BA">
        <w:rPr>
          <w:rFonts w:ascii="Arial" w:hAnsi="Arial" w:cs="Arial"/>
          <w:kern w:val="2"/>
          <w:sz w:val="24"/>
          <w:szCs w:val="24"/>
        </w:rPr>
        <w:t xml:space="preserve"> имени, свидетельства о смерти, за исключением свидетельств, выданных компетентными органами иностранного государства</w:t>
      </w:r>
      <w:r w:rsidR="00DB0A65" w:rsidRPr="00AD32BA">
        <w:rPr>
          <w:rFonts w:ascii="Arial" w:hAnsi="Arial" w:cs="Arial"/>
          <w:kern w:val="2"/>
          <w:sz w:val="24"/>
          <w:szCs w:val="24"/>
        </w:rPr>
        <w:t>;</w:t>
      </w:r>
    </w:p>
    <w:p w:rsidR="00FB265F" w:rsidRPr="00AD32BA" w:rsidRDefault="004E254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D32BA">
        <w:rPr>
          <w:rFonts w:ascii="Arial" w:hAnsi="Arial" w:cs="Arial"/>
          <w:kern w:val="2"/>
          <w:sz w:val="24"/>
          <w:szCs w:val="24"/>
        </w:rPr>
        <w:t>4</w:t>
      </w:r>
      <w:r w:rsidR="00DB0A65" w:rsidRPr="00AD32BA">
        <w:rPr>
          <w:rFonts w:ascii="Arial" w:hAnsi="Arial" w:cs="Arial"/>
          <w:kern w:val="2"/>
          <w:sz w:val="24"/>
          <w:szCs w:val="24"/>
        </w:rPr>
        <w:t>)</w:t>
      </w:r>
      <w:r w:rsidR="00D12769" w:rsidRPr="00AD32BA">
        <w:rPr>
          <w:rFonts w:ascii="Arial" w:hAnsi="Arial" w:cs="Arial"/>
          <w:kern w:val="2"/>
          <w:sz w:val="24"/>
          <w:szCs w:val="24"/>
          <w:shd w:val="clear" w:color="auto" w:fill="FFFFFF"/>
        </w:rPr>
        <w:t xml:space="preserve"> в Черемховское отделение Иркутского филиала ФГУП </w:t>
      </w:r>
      <w:proofErr w:type="spellStart"/>
      <w:r w:rsidR="00D12769" w:rsidRPr="00AD32BA">
        <w:rPr>
          <w:rFonts w:ascii="Arial" w:hAnsi="Arial" w:cs="Arial"/>
          <w:kern w:val="2"/>
          <w:sz w:val="24"/>
          <w:szCs w:val="24"/>
          <w:shd w:val="clear" w:color="auto" w:fill="FFFFFF"/>
        </w:rPr>
        <w:t>Ростехинвентаризация</w:t>
      </w:r>
      <w:proofErr w:type="spellEnd"/>
      <w:r w:rsidR="00D12769" w:rsidRPr="00AD32BA">
        <w:rPr>
          <w:rFonts w:ascii="Arial" w:hAnsi="Arial" w:cs="Arial"/>
          <w:kern w:val="2"/>
          <w:sz w:val="24"/>
          <w:szCs w:val="24"/>
          <w:shd w:val="clear" w:color="auto" w:fill="FFFFFF"/>
        </w:rPr>
        <w:t>, Федеральное БТИ</w:t>
      </w:r>
      <w:r w:rsidR="00D12769" w:rsidRPr="00AD32BA">
        <w:rPr>
          <w:rFonts w:ascii="Arial" w:hAnsi="Arial" w:cs="Arial"/>
          <w:kern w:val="2"/>
          <w:sz w:val="24"/>
          <w:szCs w:val="24"/>
        </w:rPr>
        <w:t xml:space="preserve"> </w:t>
      </w:r>
      <w:r w:rsidR="00DB0A65" w:rsidRPr="00AD32BA">
        <w:rPr>
          <w:rFonts w:ascii="Arial" w:hAnsi="Arial" w:cs="Arial"/>
          <w:kern w:val="2"/>
          <w:sz w:val="24"/>
          <w:szCs w:val="24"/>
        </w:rPr>
        <w:t xml:space="preserve">– в целях получения сведений </w:t>
      </w:r>
      <w:r w:rsidR="00DB0A65" w:rsidRPr="00AD32BA">
        <w:rPr>
          <w:rFonts w:ascii="Arial" w:eastAsia="Times New Roman" w:hAnsi="Arial" w:cs="Arial"/>
          <w:sz w:val="24"/>
          <w:szCs w:val="24"/>
          <w:lang w:eastAsia="ru-RU"/>
        </w:rPr>
        <w:t>об использовании (неиспользовании) гражданином права на однократную бесплатную приватизацию жилого помещения</w:t>
      </w:r>
      <w:r w:rsidR="00DB0A65" w:rsidRPr="00AD32BA">
        <w:rPr>
          <w:rFonts w:ascii="Arial" w:hAnsi="Arial" w:cs="Arial"/>
          <w:kern w:val="2"/>
          <w:sz w:val="24"/>
          <w:szCs w:val="24"/>
        </w:rPr>
        <w:t>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2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0406B2" w:rsidRPr="00AD32BA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Межведомственный запрос о представлении документов, указанных в пункте </w:t>
      </w:r>
      <w:r w:rsidR="004D2210" w:rsidRPr="00AD32BA">
        <w:rPr>
          <w:rFonts w:ascii="Arial" w:eastAsia="Times New Roman" w:hAnsi="Arial" w:cs="Arial"/>
          <w:kern w:val="2"/>
          <w:sz w:val="24"/>
          <w:szCs w:val="24"/>
        </w:rPr>
        <w:t>2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1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регламента, формируется в соответствии с требованиями статьи 7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  <w:vertAlign w:val="superscript"/>
        </w:rPr>
        <w:t>2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Федерального закона от</w:t>
      </w:r>
      <w:r w:rsidR="004D2210" w:rsidRPr="00AD32BA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814734" w:rsidRPr="00AD32BA">
        <w:rPr>
          <w:rFonts w:ascii="Arial" w:eastAsia="Times New Roman" w:hAnsi="Arial" w:cs="Arial"/>
          <w:kern w:val="2"/>
          <w:sz w:val="24"/>
          <w:szCs w:val="24"/>
        </w:rPr>
        <w:t xml:space="preserve">27 июля 2010 года №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3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4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межведомственный запрос </w:t>
      </w:r>
      <w:r w:rsidR="00484371" w:rsidRPr="00AD32BA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84699C" w:rsidRPr="00AD32BA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5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>.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Результатом административной процедуры является получение в рамках межведомственного взаимодействия </w:t>
      </w:r>
      <w:r w:rsidR="00216DEC" w:rsidRPr="00AD32BA">
        <w:rPr>
          <w:rFonts w:ascii="Arial" w:eastAsia="Times New Roman" w:hAnsi="Arial" w:cs="Arial"/>
          <w:kern w:val="2"/>
          <w:sz w:val="24"/>
          <w:szCs w:val="24"/>
        </w:rPr>
        <w:t>документов и сведений</w:t>
      </w:r>
      <w:r w:rsidR="00B36604" w:rsidRPr="00AD32BA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указанных в пункте </w:t>
      </w:r>
      <w:r w:rsidR="00462024" w:rsidRPr="00AD32BA">
        <w:rPr>
          <w:rFonts w:ascii="Arial" w:eastAsia="Times New Roman" w:hAnsi="Arial" w:cs="Arial"/>
          <w:kern w:val="2"/>
          <w:sz w:val="24"/>
          <w:szCs w:val="24"/>
        </w:rPr>
        <w:t>2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1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AD32BA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D32BA">
        <w:rPr>
          <w:rFonts w:ascii="Arial" w:eastAsia="Times New Roman" w:hAnsi="Arial" w:cs="Arial"/>
          <w:kern w:val="2"/>
          <w:sz w:val="24"/>
          <w:szCs w:val="24"/>
        </w:rPr>
        <w:t>7</w:t>
      </w:r>
      <w:r w:rsidR="00F2164B" w:rsidRPr="00AD32BA">
        <w:rPr>
          <w:rFonts w:ascii="Arial" w:eastAsia="Times New Roman" w:hAnsi="Arial" w:cs="Arial"/>
          <w:kern w:val="2"/>
          <w:sz w:val="24"/>
          <w:szCs w:val="24"/>
        </w:rPr>
        <w:t>6</w:t>
      </w:r>
      <w:r w:rsidR="00934EDE" w:rsidRPr="00AD32BA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="00DE17F1" w:rsidRPr="00AD32BA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84699C" w:rsidRPr="00AD32BA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84699C" w:rsidRPr="00BF73C0" w:rsidRDefault="0084699C" w:rsidP="00BF73C0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1627B" w:rsidRDefault="0084699C" w:rsidP="00BF73C0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 решения о прие</w:t>
      </w:r>
      <w:r w:rsidR="00B36604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ме заявления </w:t>
      </w:r>
      <w:r w:rsidR="0017041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B36604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или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решения об отказе в приеме заявления </w:t>
      </w:r>
      <w:r w:rsidR="0017041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к рассмотрению</w:t>
      </w:r>
    </w:p>
    <w:p w:rsidR="00D9044A" w:rsidRPr="00BF73C0" w:rsidRDefault="00D9044A" w:rsidP="00BF73C0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1627B" w:rsidRDefault="0098383E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документов, указанных в пункт</w:t>
      </w:r>
      <w:r w:rsidR="00382499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ах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B5CA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2B5CA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82499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r w:rsidR="002B5CA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382499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84699C" w:rsidRPr="0011627B" w:rsidRDefault="0098383E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10 календарных дней со дня поступления 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осуществляет проверку заявления и представленных документов на наличие оснований, установленных в </w:t>
      </w:r>
      <w:r w:rsid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пункте </w:t>
      </w:r>
      <w:r w:rsidR="002B5CA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8432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и принимает решение о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рассмотрению.</w:t>
      </w:r>
      <w:proofErr w:type="gramEnd"/>
    </w:p>
    <w:p w:rsidR="0084699C" w:rsidRPr="0011627B" w:rsidRDefault="00F2164B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79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установления наличия оснований для отказа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BA056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рассмотрению, указанных в пункте </w:t>
      </w:r>
      <w:r w:rsidR="002B5CA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8432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и подготавливает уведомление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к рассмотрению с указанием причин возврата заявления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proofErr w:type="gramEnd"/>
    </w:p>
    <w:p w:rsidR="0084699C" w:rsidRPr="0011627B" w:rsidRDefault="0084699C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proofErr w:type="gramStart"/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установления отсутствия оснований для отказа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к рас</w:t>
      </w:r>
      <w:r w:rsidR="006A688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смотрению, указанных в пункте </w:t>
      </w:r>
      <w:r w:rsidR="00880D3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C8432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рассмотрению, о чем делает запись на заявлении и </w:t>
      </w:r>
      <w:r w:rsidR="008164E8" w:rsidRPr="0011627B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Pr="0011627B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.</w:t>
      </w:r>
      <w:proofErr w:type="gramEnd"/>
    </w:p>
    <w:p w:rsidR="0084699C" w:rsidRPr="0011627B" w:rsidRDefault="0098383E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Результатом административной процедуры является решение о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</w:t>
      </w:r>
      <w:r w:rsidR="00F17E7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к рассмотрению.</w:t>
      </w:r>
    </w:p>
    <w:p w:rsidR="0084699C" w:rsidRPr="0011627B" w:rsidRDefault="0098383E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1A4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запись </w:t>
      </w:r>
      <w:r w:rsidR="008164E8" w:rsidRPr="0011627B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 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рассмотрению или письменное уведомление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приеме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к рассмотрению.</w:t>
      </w:r>
    </w:p>
    <w:p w:rsidR="0084699C" w:rsidRPr="0011627B" w:rsidRDefault="0098383E" w:rsidP="0011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11627B">
        <w:rPr>
          <w:rFonts w:ascii="Arial" w:eastAsia="Times New Roman" w:hAnsi="Arial" w:cs="Arial"/>
          <w:kern w:val="2"/>
          <w:sz w:val="24"/>
          <w:szCs w:val="24"/>
        </w:rPr>
        <w:t>8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</w:rPr>
        <w:t>2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>Д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1 рабочего дня со дня подготовки уведомления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791CE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заявления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="00791CED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обеспечивает его подписание главой администрации.</w:t>
      </w:r>
    </w:p>
    <w:p w:rsidR="0084699C" w:rsidRPr="0011627B" w:rsidRDefault="0098383E" w:rsidP="0011627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1627B">
        <w:rPr>
          <w:rFonts w:ascii="Arial" w:eastAsia="Times New Roman" w:hAnsi="Arial" w:cs="Arial"/>
          <w:kern w:val="2"/>
          <w:sz w:val="24"/>
          <w:szCs w:val="24"/>
        </w:rPr>
        <w:t>8</w:t>
      </w:r>
      <w:r w:rsidR="00F2164B" w:rsidRPr="0011627B">
        <w:rPr>
          <w:rFonts w:ascii="Arial" w:eastAsia="Times New Roman" w:hAnsi="Arial" w:cs="Arial"/>
          <w:kern w:val="2"/>
          <w:sz w:val="24"/>
          <w:szCs w:val="24"/>
        </w:rPr>
        <w:t>3</w:t>
      </w:r>
      <w:r w:rsidR="00934EDE" w:rsidRPr="0011627B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Уведомление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заявления 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и документов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>к рассмотрению</w:t>
      </w:r>
      <w:r w:rsidR="0084699C" w:rsidRPr="0011627B">
        <w:rPr>
          <w:rFonts w:ascii="Arial" w:hAnsi="Arial" w:cs="Arial"/>
          <w:kern w:val="2"/>
          <w:sz w:val="24"/>
          <w:szCs w:val="24"/>
        </w:rPr>
        <w:t xml:space="preserve">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направляется заявителю должностным лицом администрации, ответственным за направление (выдачу) заявителю (заявителям) результата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lastRenderedPageBreak/>
        <w:t>муниципальной услуги, почтовым отправлением по почтовому адресу заявителя, указанному в заявлении, либо по обращению заявителя вручает</w:t>
      </w:r>
      <w:r w:rsidR="00D61FCD" w:rsidRPr="0011627B">
        <w:rPr>
          <w:rFonts w:ascii="Arial" w:eastAsia="Times New Roman" w:hAnsi="Arial" w:cs="Arial"/>
          <w:kern w:val="2"/>
          <w:sz w:val="24"/>
          <w:szCs w:val="24"/>
        </w:rPr>
        <w:t>ся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е</w:t>
      </w:r>
      <w:r w:rsidR="00D61FCD" w:rsidRPr="0011627B">
        <w:rPr>
          <w:rFonts w:ascii="Arial" w:eastAsia="Times New Roman" w:hAnsi="Arial" w:cs="Arial"/>
          <w:kern w:val="2"/>
          <w:sz w:val="24"/>
          <w:szCs w:val="24"/>
        </w:rPr>
        <w:t>му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лично в те</w:t>
      </w:r>
      <w:r w:rsidR="00DD3221" w:rsidRPr="0011627B">
        <w:rPr>
          <w:rFonts w:ascii="Arial" w:eastAsia="Times New Roman" w:hAnsi="Arial" w:cs="Arial"/>
          <w:kern w:val="2"/>
          <w:sz w:val="24"/>
          <w:szCs w:val="24"/>
        </w:rPr>
        <w:t>чение 3 календарных дней со дня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подписания </w:t>
      </w:r>
      <w:r w:rsidR="00B92FF9" w:rsidRPr="0011627B">
        <w:rPr>
          <w:rFonts w:ascii="Arial" w:eastAsia="Times New Roman" w:hAnsi="Arial" w:cs="Arial"/>
          <w:kern w:val="2"/>
          <w:sz w:val="24"/>
          <w:szCs w:val="24"/>
        </w:rPr>
        <w:t xml:space="preserve">главой администрации 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уведомления об отказе в </w:t>
      </w:r>
      <w:r w:rsidR="00D9044A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приеме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заявления</w:t>
      </w:r>
      <w:r w:rsidR="00216DEC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</w:t>
      </w:r>
      <w:r w:rsidR="0084699C" w:rsidRPr="0011627B">
        <w:rPr>
          <w:rFonts w:ascii="Arial" w:eastAsia="Times New Roman" w:hAnsi="Arial" w:cs="Arial"/>
          <w:kern w:val="2"/>
          <w:sz w:val="24"/>
          <w:szCs w:val="24"/>
        </w:rPr>
        <w:t xml:space="preserve"> к рассмотрению.</w:t>
      </w:r>
      <w:proofErr w:type="gramEnd"/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11627B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kern w:val="2"/>
          <w:sz w:val="24"/>
          <w:szCs w:val="24"/>
        </w:rPr>
      </w:pP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>22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Принятие решения о передаче </w:t>
      </w:r>
      <w:r w:rsidRPr="0011627B">
        <w:rPr>
          <w:rFonts w:ascii="Arial" w:hAnsi="Arial" w:cs="Arial"/>
          <w:kern w:val="2"/>
          <w:sz w:val="24"/>
          <w:szCs w:val="24"/>
        </w:rPr>
        <w:t>в собственность гражда</w:t>
      </w:r>
      <w:r w:rsidR="00C8125B" w:rsidRPr="0011627B">
        <w:rPr>
          <w:rFonts w:ascii="Arial" w:hAnsi="Arial" w:cs="Arial"/>
          <w:kern w:val="2"/>
          <w:sz w:val="24"/>
          <w:szCs w:val="24"/>
        </w:rPr>
        <w:t xml:space="preserve">нина </w:t>
      </w:r>
      <w:r w:rsidRPr="0011627B">
        <w:rPr>
          <w:rFonts w:ascii="Arial" w:hAnsi="Arial" w:cs="Arial"/>
          <w:kern w:val="2"/>
          <w:sz w:val="24"/>
          <w:szCs w:val="24"/>
        </w:rPr>
        <w:t xml:space="preserve">(граждан) жилого помещения в порядке приватизации </w:t>
      </w:r>
      <w:r w:rsidR="00C8125B"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об отказе в </w:t>
      </w:r>
      <w:r w:rsidRPr="0011627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11627B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документов, необходимых для предоставления муниципальной услуги, указанных в пунктах </w:t>
      </w:r>
      <w:r w:rsidR="00880D31" w:rsidRPr="003F1BCF">
        <w:rPr>
          <w:rFonts w:ascii="Arial" w:eastAsia="Times New Roman" w:hAnsi="Arial" w:cs="Arial"/>
          <w:kern w:val="2"/>
          <w:sz w:val="24"/>
          <w:szCs w:val="24"/>
        </w:rPr>
        <w:t>1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5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16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 и </w:t>
      </w:r>
      <w:r w:rsidR="00880D31" w:rsidRPr="003F1BCF">
        <w:rPr>
          <w:rFonts w:ascii="Arial" w:eastAsia="Times New Roman" w:hAnsi="Arial" w:cs="Arial"/>
          <w:kern w:val="2"/>
          <w:sz w:val="24"/>
          <w:szCs w:val="24"/>
        </w:rPr>
        <w:t>2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1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 в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 срок не более чем двадцать </w:t>
      </w:r>
      <w:r w:rsidR="008164E8" w:rsidRPr="003F1BCF">
        <w:rPr>
          <w:rFonts w:ascii="Arial" w:hAnsi="Arial" w:cs="Arial"/>
          <w:kern w:val="2"/>
          <w:sz w:val="24"/>
          <w:szCs w:val="24"/>
        </w:rPr>
        <w:t xml:space="preserve">календарных </w:t>
      </w:r>
      <w:r w:rsidR="0084699C" w:rsidRPr="003F1BCF">
        <w:rPr>
          <w:rFonts w:ascii="Arial" w:hAnsi="Arial" w:cs="Arial"/>
          <w:kern w:val="2"/>
          <w:sz w:val="24"/>
          <w:szCs w:val="24"/>
        </w:rPr>
        <w:t>дней</w:t>
      </w:r>
      <w:r w:rsidR="008164E8" w:rsidRPr="003F1BCF">
        <w:rPr>
          <w:rFonts w:ascii="Arial" w:hAnsi="Arial" w:cs="Arial"/>
          <w:kern w:val="2"/>
          <w:sz w:val="24"/>
          <w:szCs w:val="24"/>
        </w:rPr>
        <w:t xml:space="preserve"> </w:t>
      </w:r>
      <w:r w:rsidR="0084699C" w:rsidRPr="003F1BCF">
        <w:rPr>
          <w:rFonts w:ascii="Arial" w:hAnsi="Arial" w:cs="Arial"/>
          <w:kern w:val="2"/>
          <w:sz w:val="24"/>
          <w:szCs w:val="24"/>
        </w:rPr>
        <w:t>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(граждан)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(граждан</w:t>
      </w:r>
      <w:proofErr w:type="gramEnd"/>
      <w:r w:rsidR="0084699C" w:rsidRPr="003F1BCF">
        <w:rPr>
          <w:rFonts w:ascii="Arial" w:hAnsi="Arial" w:cs="Arial"/>
          <w:kern w:val="2"/>
          <w:sz w:val="24"/>
          <w:szCs w:val="24"/>
        </w:rPr>
        <w:t xml:space="preserve">) жилого помещения в порядке приватизации или при наличии оснований, указанных в </w:t>
      </w:r>
      <w:r w:rsidR="0061177B" w:rsidRPr="003F1BCF">
        <w:rPr>
          <w:rFonts w:ascii="Arial" w:hAnsi="Arial" w:cs="Arial"/>
          <w:kern w:val="2"/>
          <w:sz w:val="24"/>
          <w:szCs w:val="24"/>
        </w:rPr>
        <w:t xml:space="preserve">пункте </w:t>
      </w:r>
      <w:r w:rsidR="00880D31" w:rsidRPr="003F1BCF">
        <w:rPr>
          <w:rFonts w:ascii="Arial" w:hAnsi="Arial" w:cs="Arial"/>
          <w:kern w:val="2"/>
          <w:sz w:val="24"/>
          <w:szCs w:val="24"/>
        </w:rPr>
        <w:t>8</w:t>
      </w:r>
      <w:r w:rsidR="00926AD5" w:rsidRPr="003F1BCF">
        <w:rPr>
          <w:rFonts w:ascii="Arial" w:hAnsi="Arial" w:cs="Arial"/>
          <w:kern w:val="2"/>
          <w:sz w:val="24"/>
          <w:szCs w:val="24"/>
        </w:rPr>
        <w:t>6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решение об отказе в передаче в собственность гражданина (граждан) жилого помещения в порядке приватизации.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Основания для отказа </w:t>
      </w:r>
      <w:r w:rsidR="0084699C" w:rsidRPr="003F1BCF">
        <w:rPr>
          <w:rFonts w:ascii="Arial" w:hAnsi="Arial" w:cs="Arial"/>
          <w:kern w:val="2"/>
          <w:sz w:val="24"/>
          <w:szCs w:val="24"/>
        </w:rPr>
        <w:t>в передаче в собственность гражданина (граждан) жилого помещения в порядке приватизации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1) ж</w:t>
      </w:r>
      <w:r w:rsidRPr="003F1BCF">
        <w:rPr>
          <w:rFonts w:ascii="Arial" w:hAnsi="Arial" w:cs="Arial"/>
          <w:kern w:val="2"/>
          <w:sz w:val="24"/>
          <w:szCs w:val="24"/>
        </w:rPr>
        <w:t>илое помещение не относится к муниципальному жилищному фонду социального использования муниципального образования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F1BCF">
        <w:rPr>
          <w:rFonts w:ascii="Arial" w:hAnsi="Arial" w:cs="Arial"/>
          <w:kern w:val="2"/>
          <w:sz w:val="24"/>
          <w:szCs w:val="24"/>
        </w:rPr>
        <w:t>2) жилое помещение не подлежит приватизации в соответствии с Законом Российской Федерации от 4 июля 1991 года № 1541-1 «О приватизации жилищного фонда в Российской Федерации»;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3F1BCF">
        <w:rPr>
          <w:rFonts w:ascii="Arial" w:hAnsi="Arial" w:cs="Arial"/>
          <w:kern w:val="2"/>
          <w:sz w:val="24"/>
          <w:szCs w:val="24"/>
        </w:rPr>
        <w:t>3) заявитель использовал свое право на однократную бесплатную приватизацию жилого помещения государственного или муниципального жилищного фонда, за исключением случая, когда это право было использовано заявителем до наступления совершеннолетия.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По результатам проведенной</w:t>
      </w:r>
      <w:r w:rsidR="0061177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проверки</w:t>
      </w:r>
      <w:r w:rsidR="003F3D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документов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61177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ой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880D31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>в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 срок не более чем тридцать дней со дня поступления заявления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подготавливает один из следующих документов: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проект договора о передаче </w:t>
      </w:r>
      <w:r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bookmarkStart w:id="3" w:name="OLE_LINK1"/>
      <w:bookmarkStart w:id="4" w:name="OLE_LINK2"/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уведомление об отказе </w:t>
      </w:r>
      <w:bookmarkEnd w:id="3"/>
      <w:bookmarkEnd w:id="4"/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передаче </w:t>
      </w:r>
      <w:r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Проект договора о 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в количестве по одному экземпляру для каждой стороны указанного договора и одного экземпляра для территориального органа по Иркутской области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Федеральной службы государственной регистрации, кадастра и картографии (далее – орган регистрации прав)</w:t>
      </w:r>
      <w:r w:rsidR="0084699C" w:rsidRPr="003F1BCF">
        <w:rPr>
          <w:rFonts w:ascii="Arial" w:hAnsi="Arial" w:cs="Arial"/>
          <w:kern w:val="2"/>
          <w:sz w:val="24"/>
          <w:szCs w:val="24"/>
        </w:rPr>
        <w:t>.</w:t>
      </w:r>
      <w:proofErr w:type="gramEnd"/>
      <w:r w:rsidR="0084699C" w:rsidRPr="003F1BCF">
        <w:rPr>
          <w:rFonts w:ascii="Arial" w:hAnsi="Arial" w:cs="Arial"/>
          <w:kern w:val="2"/>
          <w:sz w:val="24"/>
          <w:szCs w:val="24"/>
        </w:rPr>
        <w:t xml:space="preserve">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таком же количестве экземпляров указанное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должностное лицо подготавливает доверенность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 на представление интересов муниципального образования в органе регистрации прав (далее – доверенность).</w:t>
      </w:r>
    </w:p>
    <w:p w:rsidR="0084699C" w:rsidRPr="003F1BCF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Уведомление об отказе в передаче </w:t>
      </w:r>
      <w:r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Pr="003F1BCF">
        <w:rPr>
          <w:rFonts w:ascii="Arial" w:hAnsi="Arial" w:cs="Arial"/>
          <w:kern w:val="2"/>
          <w:sz w:val="24"/>
          <w:szCs w:val="24"/>
        </w:rPr>
        <w:t>в количестве по одному экземпляру для каждо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го заявителя.</w:t>
      </w:r>
    </w:p>
    <w:p w:rsidR="0084699C" w:rsidRPr="003F1BCF" w:rsidRDefault="00F2164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89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После подготовки д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окументов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880D31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трех рабочих дней со дня подготовки документ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обеспечивает согласование уполномоченными лицами администрации и подписание документ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, предусмотренн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</w:t>
      </w:r>
      <w:r w:rsidR="00403D15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ом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80D31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C8125B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главой администрации.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3F1BCF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0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Критерием принятия решения является наличие или отсутствие оснований для отказа в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F1BCF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1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Результатом административной процедуры является подготовка проекта договора о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4699C" w:rsidRPr="003F1BCF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3F1BCF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3F1BCF">
        <w:rPr>
          <w:rFonts w:ascii="Arial" w:eastAsia="Times New Roman" w:hAnsi="Arial" w:cs="Arial"/>
          <w:kern w:val="2"/>
          <w:sz w:val="24"/>
          <w:szCs w:val="24"/>
        </w:rPr>
        <w:t>2</w:t>
      </w:r>
      <w:r w:rsidR="00934EDE" w:rsidRPr="003F1BCF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Способом фиксации результата административной процедуры является подписание главой администрации договора о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84699C" w:rsidRPr="003F1BC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уведомления об отказе передаче </w:t>
      </w:r>
      <w:r w:rsidR="0084699C" w:rsidRPr="003F1BCF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002BA2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>23</w:t>
      </w:r>
      <w:r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>. Заключение договора</w:t>
      </w:r>
      <w:r w:rsidRPr="00002BA2">
        <w:rPr>
          <w:rFonts w:ascii="Arial" w:eastAsia="Times New Roman" w:hAnsi="Arial" w:cs="Arial"/>
          <w:kern w:val="2"/>
          <w:sz w:val="24"/>
          <w:szCs w:val="24"/>
        </w:rPr>
        <w:t xml:space="preserve"> о </w:t>
      </w:r>
      <w:r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C8125B" w:rsidRPr="00002BA2">
        <w:rPr>
          <w:rFonts w:ascii="Arial" w:hAnsi="Arial" w:cs="Arial"/>
          <w:kern w:val="2"/>
          <w:sz w:val="24"/>
          <w:szCs w:val="24"/>
        </w:rPr>
        <w:t xml:space="preserve">в собственность </w:t>
      </w:r>
      <w:r w:rsidRPr="00002BA2">
        <w:rPr>
          <w:rFonts w:ascii="Arial" w:hAnsi="Arial" w:cs="Arial"/>
          <w:kern w:val="2"/>
          <w:sz w:val="24"/>
          <w:szCs w:val="24"/>
        </w:rPr>
        <w:t>гражданина (граждан) жилого помещения в порядке приватизации,</w:t>
      </w:r>
      <w:r w:rsidR="00C8125B"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002BA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выдача (направление) заявителю результата муниципальной услуги 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A547C5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3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Основанием для начала административной процедуры является подписание главой администрации договора о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A547C5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4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 направление (выдачу) заявителю (заявителям) результата му</w:t>
      </w:r>
      <w:r w:rsidR="00D915CB">
        <w:rPr>
          <w:rFonts w:ascii="Arial" w:eastAsia="Times New Roman" w:hAnsi="Arial" w:cs="Arial"/>
          <w:kern w:val="2"/>
          <w:sz w:val="24"/>
          <w:szCs w:val="24"/>
        </w:rPr>
        <w:t xml:space="preserve">ниципальной услуги, в течение 3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календарных дней со дня подписания договора о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главой администрации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направляет заявителю (заявителям) уведомление </w:t>
      </w:r>
      <w:r w:rsidR="0084699C" w:rsidRPr="00A547C5">
        <w:rPr>
          <w:rFonts w:ascii="Arial" w:hAnsi="Arial" w:cs="Arial"/>
          <w:kern w:val="2"/>
          <w:sz w:val="24"/>
          <w:szCs w:val="24"/>
        </w:rPr>
        <w:t>о необходимости явки в администрацию для подписания указанного договора и получения договора, доверенности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почтовым отправлением по почтовому адресу заявителя, указанному в заявлении</w:t>
      </w:r>
      <w:proofErr w:type="gramEnd"/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, либо по обращению заявителя (заявителей) – вручает его лично.</w:t>
      </w:r>
    </w:p>
    <w:p w:rsidR="0084699C" w:rsidRPr="00A547C5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В случае</w:t>
      </w:r>
      <w:proofErr w:type="gramStart"/>
      <w:r w:rsidRPr="00A547C5">
        <w:rPr>
          <w:rFonts w:ascii="Arial" w:eastAsia="Times New Roman" w:hAnsi="Arial" w:cs="Arial"/>
          <w:kern w:val="2"/>
          <w:sz w:val="24"/>
          <w:szCs w:val="24"/>
        </w:rPr>
        <w:t>,</w:t>
      </w:r>
      <w:proofErr w:type="gramEnd"/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 если заявление представлялось через МФЦ, договор о </w:t>
      </w:r>
      <w:r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доверенность (по одному экземпляру для каждой стороны указанного договора и один экземпляр для органа регистрации прав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>) направляется должностным лицом администрации, ответственным за направление (выдачу) заявителю результата муниципальной услуги, в срок, указанны</w:t>
      </w:r>
      <w:r w:rsidR="002D0734" w:rsidRPr="00A547C5">
        <w:rPr>
          <w:rFonts w:ascii="Arial" w:eastAsia="Times New Roman" w:hAnsi="Arial" w:cs="Arial"/>
          <w:kern w:val="2"/>
          <w:sz w:val="24"/>
          <w:szCs w:val="24"/>
        </w:rPr>
        <w:t>й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2D0734" w:rsidRPr="00A547C5">
        <w:rPr>
          <w:rFonts w:ascii="Arial" w:eastAsia="Times New Roman" w:hAnsi="Arial" w:cs="Arial"/>
          <w:kern w:val="2"/>
          <w:sz w:val="24"/>
          <w:szCs w:val="24"/>
        </w:rPr>
        <w:t>абзаце первом настоящего пункта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, в МФЦ для предоставления договора о </w:t>
      </w:r>
      <w:r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 на подписание заявителю 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lastRenderedPageBreak/>
        <w:t>(заявителям) и выдачу заявителю (заявителям) указанного договора и доверенности.</w:t>
      </w:r>
    </w:p>
    <w:p w:rsidR="0084699C" w:rsidRPr="00A547C5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5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>.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proofErr w:type="gramStart"/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 направление (выдачу) заявителю (заявителям) результата му</w:t>
      </w:r>
      <w:r w:rsidR="007C5A1C">
        <w:rPr>
          <w:rFonts w:ascii="Arial" w:eastAsia="Times New Roman" w:hAnsi="Arial" w:cs="Arial"/>
          <w:kern w:val="2"/>
          <w:sz w:val="24"/>
          <w:szCs w:val="24"/>
        </w:rPr>
        <w:t xml:space="preserve">ниципальной услуги, в течение 3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календарных дней со дня подписания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направляет заявителю (заявителям) указанное уведомление почтовым отправлением по почтовому адресу заявителя, указанному в заявлении, либо по обращению заявителя (заявителей) – вручает его лично.</w:t>
      </w:r>
      <w:proofErr w:type="gramEnd"/>
    </w:p>
    <w:p w:rsidR="0084699C" w:rsidRPr="00A547C5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В случае</w:t>
      </w:r>
      <w:proofErr w:type="gramStart"/>
      <w:r w:rsidRPr="00A547C5">
        <w:rPr>
          <w:rFonts w:ascii="Arial" w:eastAsia="Times New Roman" w:hAnsi="Arial" w:cs="Arial"/>
          <w:kern w:val="2"/>
          <w:sz w:val="24"/>
          <w:szCs w:val="24"/>
        </w:rPr>
        <w:t>,</w:t>
      </w:r>
      <w:proofErr w:type="gramEnd"/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 если заявление представлялось через МФЦ, </w:t>
      </w:r>
      <w:r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уведомление об отказе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 xml:space="preserve">направляется должностным лицом администрации, ответственным за направление (выдачу) заявителю (заявителям) результата муниципальной услуги, в срок, </w:t>
      </w:r>
      <w:r w:rsidR="007A2758" w:rsidRPr="00A547C5">
        <w:rPr>
          <w:rFonts w:ascii="Arial" w:eastAsia="Times New Roman" w:hAnsi="Arial" w:cs="Arial"/>
          <w:kern w:val="2"/>
          <w:sz w:val="24"/>
          <w:szCs w:val="24"/>
        </w:rPr>
        <w:t>указанный в абзаце первом настоящего пункта</w:t>
      </w:r>
      <w:r w:rsidRPr="00A547C5">
        <w:rPr>
          <w:rFonts w:ascii="Arial" w:eastAsia="Times New Roman" w:hAnsi="Arial" w:cs="Arial"/>
          <w:kern w:val="2"/>
          <w:sz w:val="24"/>
          <w:szCs w:val="24"/>
        </w:rPr>
        <w:t>, в МФЦ для предоставления заявителю (заявителям).</w:t>
      </w:r>
    </w:p>
    <w:p w:rsidR="0084699C" w:rsidRPr="00A547C5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6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При личном получении договора о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, доверенности,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заявитель (заявители) или его (их) представитель (представители) расписывается (расписываются) в их получении </w:t>
      </w:r>
      <w:r w:rsidR="00A14FF5" w:rsidRPr="00A547C5">
        <w:rPr>
          <w:rFonts w:ascii="Arial" w:hAnsi="Arial" w:cs="Arial"/>
          <w:sz w:val="24"/>
          <w:szCs w:val="24"/>
        </w:rPr>
        <w:t>в журнале регистрации обращений за предоставлением муниципальной услуги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84699C" w:rsidRPr="00A547C5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7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Результатом административной процедуры является заключение договора о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приватизации,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выдача указанного договора и доверенности заявителю (заявителям), либо направление (выдача) заявителю (заявителям)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84699C" w:rsidRDefault="0098383E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A547C5">
        <w:rPr>
          <w:rFonts w:ascii="Arial" w:eastAsia="Times New Roman" w:hAnsi="Arial" w:cs="Arial"/>
          <w:kern w:val="2"/>
          <w:sz w:val="24"/>
          <w:szCs w:val="24"/>
        </w:rPr>
        <w:t>9</w:t>
      </w:r>
      <w:r w:rsidR="00F2164B" w:rsidRPr="00A547C5">
        <w:rPr>
          <w:rFonts w:ascii="Arial" w:eastAsia="Times New Roman" w:hAnsi="Arial" w:cs="Arial"/>
          <w:kern w:val="2"/>
          <w:sz w:val="24"/>
          <w:szCs w:val="24"/>
        </w:rPr>
        <w:t>8</w:t>
      </w:r>
      <w:r w:rsidR="00934EDE" w:rsidRPr="00A547C5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</w:t>
      </w:r>
      <w:r w:rsidR="000D774C" w:rsidRPr="00A547C5">
        <w:rPr>
          <w:rFonts w:ascii="Arial" w:eastAsia="Times New Roman" w:hAnsi="Arial" w:cs="Arial"/>
          <w:kern w:val="2"/>
          <w:sz w:val="24"/>
          <w:szCs w:val="24"/>
        </w:rPr>
        <w:t>а направление (выдачу) заявителю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(заявителям) результата муниципальной услуги, </w:t>
      </w:r>
      <w:r w:rsidR="00A14FF5" w:rsidRPr="00A547C5">
        <w:rPr>
          <w:rFonts w:ascii="Arial" w:hAnsi="Arial" w:cs="Arial"/>
          <w:sz w:val="24"/>
          <w:szCs w:val="24"/>
        </w:rPr>
        <w:t>в журнал регистрации обращений за предоставлением муниципальной услуги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отметки о получении лично заявителем (заявителями) или его (их)  представителем договора о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, выдаче (направлении)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A547C5">
        <w:rPr>
          <w:rFonts w:ascii="Arial" w:hAnsi="Arial" w:cs="Arial"/>
          <w:kern w:val="2"/>
          <w:sz w:val="24"/>
          <w:szCs w:val="24"/>
        </w:rPr>
        <w:t>в собственность</w:t>
      </w:r>
      <w:proofErr w:type="gramEnd"/>
      <w:r w:rsidR="0084699C" w:rsidRPr="00A547C5">
        <w:rPr>
          <w:rFonts w:ascii="Arial" w:hAnsi="Arial" w:cs="Arial"/>
          <w:kern w:val="2"/>
          <w:sz w:val="24"/>
          <w:szCs w:val="24"/>
        </w:rPr>
        <w:t xml:space="preserve"> гражданина (граждан) жилого помещения в порядке приватизации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заявителю (заявителям) </w:t>
      </w:r>
      <w:r w:rsidR="0084699C" w:rsidRPr="00A547C5">
        <w:rPr>
          <w:rFonts w:ascii="Arial" w:eastAsia="Times New Roman" w:hAnsi="Arial" w:cs="Arial"/>
          <w:kern w:val="2"/>
          <w:sz w:val="24"/>
          <w:szCs w:val="24"/>
        </w:rPr>
        <w:t>или о передаче указанных документов МФЦ.</w:t>
      </w:r>
    </w:p>
    <w:p w:rsidR="005F06A9" w:rsidRPr="00A547C5" w:rsidRDefault="005F06A9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84699C" w:rsidRPr="005F06A9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24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Особенности выполнения административных действий в МФЦ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5F06A9" w:rsidRDefault="00F2164B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99</w:t>
      </w:r>
      <w:r w:rsidR="00934EDE" w:rsidRPr="005F06A9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>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(заявители) или его (их) представитель (представители) вправе обратиться в МФЦ.</w:t>
      </w:r>
    </w:p>
    <w:p w:rsidR="0084699C" w:rsidRPr="005F06A9" w:rsidRDefault="0098383E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</w:rPr>
        <w:t>0</w:t>
      </w:r>
      <w:r w:rsidR="00934EDE" w:rsidRPr="005F06A9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Информация, указанная в пункте 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</w:rPr>
        <w:t>99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регламента, предоставляется МФЦ: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 </w:t>
      </w:r>
      <w:r w:rsidR="00A14FF5" w:rsidRPr="005F06A9">
        <w:rPr>
          <w:rFonts w:ascii="Arial" w:eastAsia="Times New Roman" w:hAnsi="Arial" w:cs="Arial"/>
          <w:kern w:val="2"/>
          <w:sz w:val="24"/>
          <w:szCs w:val="24"/>
          <w:lang w:val="en-US"/>
        </w:rPr>
        <w:t>https</w:t>
      </w:r>
      <w:r w:rsidR="00A14FF5" w:rsidRPr="005F06A9">
        <w:rPr>
          <w:rFonts w:ascii="Arial" w:eastAsia="Times New Roman" w:hAnsi="Arial" w:cs="Arial"/>
          <w:kern w:val="2"/>
          <w:sz w:val="24"/>
          <w:szCs w:val="24"/>
        </w:rPr>
        <w:t>://</w:t>
      </w:r>
      <w:proofErr w:type="spellStart"/>
      <w:r w:rsidR="00A14FF5" w:rsidRPr="005F06A9">
        <w:rPr>
          <w:rFonts w:ascii="Arial" w:eastAsia="Times New Roman" w:hAnsi="Arial" w:cs="Arial"/>
          <w:kern w:val="2"/>
          <w:sz w:val="24"/>
          <w:szCs w:val="24"/>
          <w:lang w:val="en-US"/>
        </w:rPr>
        <w:t>mfc</w:t>
      </w:r>
      <w:proofErr w:type="spellEnd"/>
      <w:r w:rsidR="00A14FF5" w:rsidRPr="005F06A9">
        <w:rPr>
          <w:rFonts w:ascii="Arial" w:eastAsia="Times New Roman" w:hAnsi="Arial" w:cs="Arial"/>
          <w:kern w:val="2"/>
          <w:sz w:val="24"/>
          <w:szCs w:val="24"/>
        </w:rPr>
        <w:t>38.</w:t>
      </w:r>
      <w:proofErr w:type="spellStart"/>
      <w:r w:rsidR="00A14FF5" w:rsidRPr="005F06A9">
        <w:rPr>
          <w:rFonts w:ascii="Arial" w:eastAsia="Times New Roman" w:hAnsi="Arial" w:cs="Arial"/>
          <w:kern w:val="2"/>
          <w:sz w:val="24"/>
          <w:szCs w:val="24"/>
          <w:lang w:val="en-US"/>
        </w:rPr>
        <w:t>ru</w:t>
      </w:r>
      <w:proofErr w:type="spellEnd"/>
      <w:r w:rsidRPr="005F06A9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2) с использованием </w:t>
      </w:r>
      <w:proofErr w:type="spellStart"/>
      <w:r w:rsidRPr="005F06A9">
        <w:rPr>
          <w:rFonts w:ascii="Arial" w:eastAsia="Times New Roman" w:hAnsi="Arial" w:cs="Arial"/>
          <w:kern w:val="2"/>
          <w:sz w:val="24"/>
          <w:szCs w:val="24"/>
        </w:rPr>
        <w:t>инфоматов</w:t>
      </w:r>
      <w:proofErr w:type="spellEnd"/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84699C" w:rsidRPr="005F06A9" w:rsidRDefault="0098383E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</w:rPr>
        <w:t>1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>МФЦ предоставляет информацию: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1) по общим вопросам предоставления муниципальных услуг в МФЦ;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2) </w:t>
      </w:r>
      <w:r w:rsidR="00880D31" w:rsidRPr="005F06A9">
        <w:rPr>
          <w:rFonts w:ascii="Arial" w:eastAsia="Times New Roman" w:hAnsi="Arial" w:cs="Arial"/>
          <w:kern w:val="2"/>
          <w:sz w:val="24"/>
          <w:szCs w:val="24"/>
        </w:rPr>
        <w:t>о ходе предоставления муниципальной услуги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3) о ходе рассмотрения заявления о предоставлении муниципальной услуги;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5F06A9">
        <w:rPr>
          <w:rFonts w:ascii="Arial" w:eastAsia="Times New Roman" w:hAnsi="Arial" w:cs="Arial"/>
          <w:kern w:val="2"/>
          <w:sz w:val="24"/>
          <w:szCs w:val="24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="005F06A9">
        <w:rPr>
          <w:rFonts w:ascii="Arial" w:eastAsia="Times New Roman" w:hAnsi="Arial" w:cs="Arial"/>
          <w:kern w:val="2"/>
          <w:sz w:val="24"/>
          <w:szCs w:val="24"/>
        </w:rPr>
        <w:t xml:space="preserve">Федерального закона от </w:t>
      </w:r>
      <w:r w:rsidR="00A54444">
        <w:rPr>
          <w:rFonts w:ascii="Arial" w:eastAsia="Times New Roman" w:hAnsi="Arial" w:cs="Arial"/>
          <w:kern w:val="2"/>
          <w:sz w:val="24"/>
          <w:szCs w:val="24"/>
        </w:rPr>
        <w:t>27 июля 2010 года №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>210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  <w:proofErr w:type="gramEnd"/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84699C" w:rsidRPr="005F06A9" w:rsidRDefault="0084699C" w:rsidP="005F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F40BC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определяет предмет обращения;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2) устанавливает личность заявителя (заявителей) или личность и полномочия его (их) представителя (представителей);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3) проводит проверку правильности заполнения формы заявления и обеспечивает подписание заявления всеми гражданами, указанными в заявлении, или его (их) представителем (представителями) в его присутствии;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F40BC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6) направляет пакет документов в администрацию: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а) в электронном виде (в составе пакетов электронных дел) – в день обращения заявителя в МФЦ;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б) на бумажных носителях – в течение 2 рабочих дней, следующих за днем обращения заявителя (заявителей) или его (их) представителя (представителей) в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МФЦ, посредством курьерской связи с составлением описи передаваемых документов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заявителя в МФЦ).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если при приеме документов от заявителя (заявителей) или его (их) представителя (представителей) работник МФЦ выявляет несоответствия документа (документов) требованиям, указанным в пункте </w:t>
      </w:r>
      <w:r w:rsidR="00F40BC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043DFD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  <w:proofErr w:type="gramEnd"/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 окончании приема документов работник МФЦ оформляет расписку в получении МФЦ документов, которая оформляется </w:t>
      </w:r>
      <w:r w:rsidR="0084699C" w:rsidRPr="005F06A9">
        <w:rPr>
          <w:rFonts w:ascii="Arial" w:hAnsi="Arial" w:cs="Arial"/>
          <w:kern w:val="2"/>
          <w:sz w:val="24"/>
          <w:szCs w:val="24"/>
        </w:rPr>
        <w:t xml:space="preserve">по одному экземпляру для каждого заявителя, участвующего в приватизации, которые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выдаются заявителю (заявителям) или его (их) представителю (представителям), один экземпляр расписки – остается в МФЦ, один экземпляр расписки – вместе с комплектом документов передается в администрацию.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(заявителями) или его (их) представителем (представителями) выполняет следующие действия: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1) устанавливает личность заявителя (заявителей) или личность и полномочия представителя заявителя (заявителей);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2) определяет событие, обусловившее обращение заявителя (заявителей), перечень государственных и (или) муниципальных услуг, необходимых заявителю (заявителям), которые могут быть объединены одним (несколькими) событием (событиями), взаимосвязаны или нет между собой;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3) формирует перечень необходимых заявителю (заявителям) государственных и (или) муниципальных услуг, предоставляемых на основании комплексного запроса;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(заявителей) или его (их) представителя;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5) в соответствии с нормативными правовыми актами, регулирующими предоставление необходимых заявителю (заявителям)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(заявителей) или его (их) представителя с указанием на документы;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7) уведомляет заявителя (заявителей)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8) информирует заявителя (заявителей) или его (их) представителя о том, что результаты предоставления государственных и (или) муниципальных услуг в рамках комплексного </w:t>
      </w: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запроса</w:t>
      </w:r>
      <w:proofErr w:type="gramEnd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возможно получить исключительно в МФЦ;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9) информирует заявителя (заявителей)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10) уведомляет заявителя (заявителей) о том, что он (они) имеет (имеют)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11) формирует и распечатывает для заявителя (заявителей) или его (их)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12) принимает у заявителя (заявителей) или его (их)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</w:t>
      </w:r>
      <w:r w:rsidR="000B7AE1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Работник МФЦ, ответственный за формирование запросов о предоставлении государственных и (или) муниципальных услуг</w:t>
      </w:r>
      <w:r w:rsidR="000B7AE1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  <w:proofErr w:type="gramEnd"/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2) переводит в электронную форму и снимает копии с документов, представленных заявителем,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 w:rsidR="00433D52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4699C" w:rsidRPr="005F06A9" w:rsidRDefault="0098383E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подачи заявителем заявления об исправлении технической ошибки, указанного в пункте </w:t>
      </w:r>
      <w:r w:rsidR="00F2164B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110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1) устанавливает личность заявителя или личность и полномочия представителя заявителя;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3) направляет заявление об исправлении технической ошибки в администрацию: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а) в электронном виде – в день обращения заявителя в МФЦ;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б) на бумажном носителе – в течение 2 рабочих дней, следующих за днем обращения заявителя в МФЦ, посредством курьерской связи с составлением описи передаваемого документа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  <w:proofErr w:type="gramEnd"/>
    </w:p>
    <w:p w:rsidR="0084699C" w:rsidRPr="005F06A9" w:rsidRDefault="00F2164B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109</w:t>
      </w:r>
      <w:r w:rsidR="00D6077A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получении МФЦ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договора о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5F06A9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5F06A9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уведомления об отказе в принятии заявления к рассмотрению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от администрации работник МФЦ, ответственный за выдачу результата муниципальной услуги, сообщает заявителю (заявителям) о принятом решении по телефону с записью даты</w:t>
      </w:r>
      <w:proofErr w:type="gramEnd"/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времени телефонного звонка или посредством смс-информирования или другим возможным способом, а также обеспечивает подписание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</w:rPr>
        <w:t xml:space="preserve">договора о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5F06A9">
        <w:rPr>
          <w:rFonts w:ascii="Arial" w:hAnsi="Arial" w:cs="Arial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и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выдачу указанного договора </w:t>
      </w:r>
      <w:r w:rsidR="0084699C" w:rsidRPr="005F06A9">
        <w:rPr>
          <w:rFonts w:ascii="Arial" w:hAnsi="Arial" w:cs="Arial"/>
          <w:kern w:val="2"/>
          <w:sz w:val="24"/>
          <w:szCs w:val="24"/>
        </w:rPr>
        <w:t xml:space="preserve">по одному экземпляру для каждой стороны и один для органа регистрации прав </w:t>
      </w:r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заявителю (заявителям) или его (их) представителю не позднее рабочего дня, следующего за днем поступления соответствующих документов в</w:t>
      </w:r>
      <w:proofErr w:type="gramEnd"/>
      <w:r w:rsidR="0084699C"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МФЦ.</w:t>
      </w:r>
    </w:p>
    <w:p w:rsidR="0084699C" w:rsidRPr="005F06A9" w:rsidRDefault="0084699C" w:rsidP="005F06A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После выдачи 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договора о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5F06A9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F83F27">
        <w:rPr>
          <w:rFonts w:ascii="Arial" w:eastAsia="Times New Roman" w:hAnsi="Arial" w:cs="Arial"/>
          <w:kern w:val="2"/>
          <w:sz w:val="24"/>
          <w:szCs w:val="24"/>
        </w:rPr>
        <w:t xml:space="preserve">, доверенности,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уведомления об отказе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Pr="005F06A9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уведомления об отказе в принятии заявления к рассмотрению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правового акта администрации об исправлении технической ошибки 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>заявитель (заявители) или его (их) представитель расписывается в их получении</w:t>
      </w:r>
      <w:r w:rsidR="00DF166A" w:rsidRPr="005F06A9">
        <w:rPr>
          <w:rFonts w:ascii="Arial" w:eastAsia="Times New Roman" w:hAnsi="Arial" w:cs="Arial"/>
          <w:kern w:val="2"/>
          <w:sz w:val="24"/>
          <w:szCs w:val="24"/>
        </w:rPr>
        <w:t>, а</w:t>
      </w:r>
      <w:r w:rsidRPr="005F06A9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работник МФЦ производит соответствующую</w:t>
      </w:r>
      <w:proofErr w:type="gramEnd"/>
      <w:r w:rsidRPr="005F06A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отметку в автоматизированной информационной системе МФЦ.</w:t>
      </w:r>
    </w:p>
    <w:p w:rsidR="0084699C" w:rsidRPr="00BF73C0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F83F27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25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4D71D8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справлени</w:t>
      </w:r>
      <w:r w:rsidR="004D71D8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допущенн</w:t>
      </w:r>
      <w:r w:rsidR="00B515C7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ых опечаток и ошибок в выданных 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F83F27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Основанием для исправления допущенных опечаток и ошибок в выданном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договоре о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F83F27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уведомлении об отказе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передаче </w:t>
      </w:r>
      <w:r w:rsidR="0084699C" w:rsidRPr="00F83F27">
        <w:rPr>
          <w:rFonts w:ascii="Arial" w:hAnsi="Arial" w:cs="Arial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  <w:proofErr w:type="gramEnd"/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 об исправлении технической ошибки подается заявителем или его представителем в администрацию одним из способов, указанны</w:t>
      </w:r>
      <w:r w:rsidR="0012088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х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543F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543F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14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84699C" w:rsidRPr="00F83F27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84699C" w:rsidRPr="00F83F27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Критерием принятия решения, указанного в пункте </w:t>
      </w:r>
      <w:r w:rsidR="007447B1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F2164B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документе, являющемся результатом предоставления муниципальной услуги.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принятия решения, указанного в подпункте 1 пункта </w:t>
      </w:r>
      <w:r w:rsidR="007447B1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проект правового акта администрации об исправлении технической ошибки.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принятия решения, указанного в подпункте 2 пункта </w:t>
      </w:r>
      <w:r w:rsidR="007447B1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EE1890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двух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администрации в течение </w:t>
      </w:r>
      <w:r w:rsidR="00EE1890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одного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рабочего дня после подписания документ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7447B1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передает 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их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должностному лицу администрации, ответственному за направление (выдачу) заявителю (заявителям) результата муниципальной услуги.</w:t>
      </w:r>
    </w:p>
    <w:p w:rsidR="0084699C" w:rsidRPr="00F83F27" w:rsidRDefault="00E774F3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119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911246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ы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заявителю (заявителям) или его (их) представителю (представителям) почтовым отправлением по почтовому адресу заявителя или его представителя, указанному в заявлении об исправлении технической ошибки либо по обращению заявителя</w:t>
      </w:r>
      <w:proofErr w:type="gramEnd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представителя – вручает его лично.</w:t>
      </w:r>
    </w:p>
    <w:p w:rsidR="0084699C" w:rsidRPr="00F83F27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</w:t>
      </w:r>
      <w:proofErr w:type="gramStart"/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proofErr w:type="gramEnd"/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</w:t>
      </w:r>
      <w:r w:rsidR="00911246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11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ы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МФЦ. </w:t>
      </w:r>
    </w:p>
    <w:p w:rsidR="0084699C" w:rsidRPr="00F83F27" w:rsidRDefault="0098383E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12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84699C" w:rsidRPr="00F83F27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правовой акт администрации об исправлении технической ошибки;</w:t>
      </w:r>
    </w:p>
    <w:p w:rsidR="0084699C" w:rsidRPr="00F83F27" w:rsidRDefault="0084699C" w:rsidP="00BF73C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в случае отсутствия технической ошибки в выданном в результате предоставления муниципальной услуги документе – уведомление об отсутствии </w:t>
      </w: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технической ошибки в выданном в результате предоставления муниципальной услуги документе.</w:t>
      </w:r>
      <w:proofErr w:type="gramEnd"/>
    </w:p>
    <w:p w:rsidR="0084699C" w:rsidRPr="00F83F27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12</w:t>
      </w:r>
      <w:r w:rsidR="00E774F3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6077A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4699C" w:rsidRPr="00F83F27">
        <w:rPr>
          <w:rFonts w:ascii="Arial" w:eastAsia="Times New Roman" w:hAnsi="Arial" w:cs="Arial"/>
          <w:kern w:val="2"/>
          <w:sz w:val="24"/>
          <w:szCs w:val="24"/>
          <w:lang w:eastAsia="ru-RU"/>
        </w:rPr>
        <w:t>Способом фиксации результата рассмотрения заявления об исправлении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</w:rPr>
        <w:t xml:space="preserve">технической ошибки 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является занесение должностным лицом администрации, ответственным за направление (выдачу) заявителю (заявителям) результата муниципальной услуги, </w:t>
      </w:r>
      <w:r w:rsidR="00807878" w:rsidRPr="00F83F27">
        <w:rPr>
          <w:rFonts w:ascii="Arial" w:hAnsi="Arial" w:cs="Arial"/>
          <w:sz w:val="24"/>
          <w:szCs w:val="24"/>
        </w:rPr>
        <w:t>в журнал регистрации обращений за предоставлением муниципальной услуги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 отметки о направлении правового акта администрации об исправлении технической ошибки или уведомлен</w:t>
      </w:r>
      <w:r w:rsidR="00A3091E" w:rsidRPr="00F83F27">
        <w:rPr>
          <w:rFonts w:ascii="Arial" w:eastAsia="Times New Roman" w:hAnsi="Arial" w:cs="Arial"/>
          <w:kern w:val="2"/>
          <w:sz w:val="24"/>
          <w:szCs w:val="24"/>
        </w:rPr>
        <w:t>ия</w:t>
      </w:r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 об отсутствии технической ошибки в выданном в результате предоставления муниципальной услуги документе заявителю (заявителям) или в МФЦ</w:t>
      </w:r>
      <w:proofErr w:type="gramEnd"/>
      <w:r w:rsidR="0084699C" w:rsidRPr="00F83F27">
        <w:rPr>
          <w:rFonts w:ascii="Arial" w:eastAsia="Times New Roman" w:hAnsi="Arial" w:cs="Arial"/>
          <w:kern w:val="2"/>
          <w:sz w:val="24"/>
          <w:szCs w:val="24"/>
        </w:rPr>
        <w:t xml:space="preserve"> или о получении указанного документа лично заявителем (заявителями) или его (их) представителем (представителями).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B834D6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IV. ФО</w:t>
      </w:r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РМЫ </w:t>
      </w:r>
      <w:proofErr w:type="gramStart"/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ПРЕДОСТАВЛЕНИЕМ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B834D6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5" w:name="Par413"/>
      <w:bookmarkEnd w:id="5"/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26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Порядок осуществления т</w:t>
      </w:r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екущего </w:t>
      </w:r>
      <w:proofErr w:type="gramStart"/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соблюдением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и исполнением ответственными должностными лицами положений настоящего административного регламента</w:t>
      </w:r>
      <w:r w:rsidR="00B515C7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иных нормативных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B834D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12</w:t>
      </w:r>
      <w:r w:rsidR="00E774F3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2</w:t>
      </w:r>
      <w:r w:rsidR="00D6077A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B834D6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Текущий </w:t>
      </w:r>
      <w:proofErr w:type="gramStart"/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контроль за</w:t>
      </w:r>
      <w:proofErr w:type="gramEnd"/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заявителей.</w:t>
      </w:r>
    </w:p>
    <w:p w:rsidR="0084699C" w:rsidRPr="00B834D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12</w:t>
      </w:r>
      <w:r w:rsidR="00E774F3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3</w:t>
      </w:r>
      <w:r w:rsidR="00D6077A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B834D6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84699C" w:rsidRPr="00B834D6" w:rsidRDefault="00B834D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 своевременного и качественного предоставления муниципальной услуги;</w:t>
      </w:r>
    </w:p>
    <w:p w:rsidR="0084699C" w:rsidRPr="00B834D6" w:rsidRDefault="00B834D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нарушений в сроках и качестве предоставления муниципальной услуги;</w:t>
      </w:r>
    </w:p>
    <w:p w:rsidR="0084699C" w:rsidRPr="00B834D6" w:rsidRDefault="00B834D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84699C" w:rsidRPr="00B834D6" w:rsidRDefault="00B834D6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 мер по надлежащему предоставлению муниципальной услуги.</w:t>
      </w:r>
    </w:p>
    <w:p w:rsidR="0012088A" w:rsidRPr="00B834D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12</w:t>
      </w:r>
      <w:r w:rsidR="00E774F3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4</w:t>
      </w:r>
      <w:r w:rsidR="00D6077A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B834D6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84699C" w:rsidRPr="00B834D6">
        <w:rPr>
          <w:rFonts w:ascii="Arial" w:eastAsia="Times New Roman" w:hAnsi="Arial" w:cs="Arial"/>
          <w:kern w:val="2"/>
          <w:sz w:val="24"/>
          <w:szCs w:val="24"/>
          <w:lang w:eastAsia="ko-KR"/>
        </w:rPr>
        <w:t>Текущий контроль осуществляется на постоянной основе.</w:t>
      </w:r>
    </w:p>
    <w:p w:rsidR="0012088A" w:rsidRPr="00BF73C0" w:rsidRDefault="0012088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B834D6" w:rsidRDefault="0084699C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27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Порядок и периодичность осуществл</w:t>
      </w:r>
      <w:r w:rsidR="002F6545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ения плановых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и внеплановых проверок по</w:t>
      </w:r>
      <w:r w:rsidR="002F6545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лноты и качества предоставления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в том</w:t>
      </w:r>
      <w:r w:rsidR="002F6545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числе порядок и формы </w:t>
      </w:r>
      <w:proofErr w:type="gramStart"/>
      <w:r w:rsidR="002F6545"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контроля </w:t>
      </w:r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>за</w:t>
      </w:r>
      <w:proofErr w:type="gramEnd"/>
      <w:r w:rsidRPr="00B834D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3136C" w:rsidRPr="00B834D6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ko-KR"/>
        </w:rPr>
      </w:pPr>
      <w:r w:rsidRPr="00B834D6">
        <w:rPr>
          <w:rFonts w:ascii="Arial" w:hAnsi="Arial" w:cs="Arial"/>
          <w:kern w:val="2"/>
          <w:sz w:val="24"/>
          <w:szCs w:val="24"/>
          <w:lang w:eastAsia="ko-KR"/>
        </w:rPr>
        <w:t>12</w:t>
      </w:r>
      <w:r w:rsidR="00E774F3" w:rsidRPr="00B834D6">
        <w:rPr>
          <w:rFonts w:ascii="Arial" w:hAnsi="Arial" w:cs="Arial"/>
          <w:kern w:val="2"/>
          <w:sz w:val="24"/>
          <w:szCs w:val="24"/>
          <w:lang w:eastAsia="ko-KR"/>
        </w:rPr>
        <w:t>5</w:t>
      </w:r>
      <w:r w:rsidR="0013136C" w:rsidRPr="00B834D6">
        <w:rPr>
          <w:rFonts w:ascii="Arial" w:hAnsi="Arial" w:cs="Arial"/>
          <w:kern w:val="2"/>
          <w:sz w:val="24"/>
          <w:szCs w:val="24"/>
          <w:lang w:eastAsia="ko-KR"/>
        </w:rPr>
        <w:t xml:space="preserve">. </w:t>
      </w:r>
      <w:proofErr w:type="gramStart"/>
      <w:r w:rsidR="0013136C" w:rsidRPr="00B834D6">
        <w:rPr>
          <w:rFonts w:ascii="Arial" w:hAnsi="Arial" w:cs="Arial"/>
          <w:kern w:val="2"/>
          <w:sz w:val="24"/>
          <w:szCs w:val="24"/>
          <w:lang w:eastAsia="ko-KR"/>
        </w:rPr>
        <w:t>Контроль за</w:t>
      </w:r>
      <w:proofErr w:type="gramEnd"/>
      <w:r w:rsidR="0013136C" w:rsidRPr="00B834D6">
        <w:rPr>
          <w:rFonts w:ascii="Arial" w:hAnsi="Arial" w:cs="Arial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</w:t>
      </w:r>
      <w:r w:rsidR="0013136C" w:rsidRPr="00B834D6">
        <w:rPr>
          <w:rFonts w:ascii="Arial" w:hAnsi="Arial" w:cs="Arial"/>
          <w:sz w:val="24"/>
          <w:szCs w:val="24"/>
        </w:rPr>
        <w:t>администрации</w:t>
      </w:r>
      <w:r w:rsidR="0013136C" w:rsidRPr="00B834D6">
        <w:rPr>
          <w:rFonts w:ascii="Arial" w:hAnsi="Arial" w:cs="Arial"/>
          <w:kern w:val="2"/>
          <w:sz w:val="24"/>
          <w:szCs w:val="24"/>
          <w:lang w:eastAsia="ko-KR"/>
        </w:rPr>
        <w:t xml:space="preserve"> муниципальной услуги осуществляется в форме плановых и внеплановых проверок.</w:t>
      </w:r>
    </w:p>
    <w:p w:rsidR="0013136C" w:rsidRPr="00B834D6" w:rsidRDefault="0098383E" w:rsidP="00BF73C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bookmarkStart w:id="6" w:name="Par427"/>
      <w:bookmarkEnd w:id="6"/>
      <w:r w:rsidRPr="00B834D6">
        <w:rPr>
          <w:rFonts w:ascii="Arial" w:hAnsi="Arial" w:cs="Arial"/>
          <w:kern w:val="2"/>
          <w:sz w:val="24"/>
          <w:szCs w:val="24"/>
          <w:lang w:eastAsia="ru-RU"/>
        </w:rPr>
        <w:t>12</w:t>
      </w:r>
      <w:r w:rsidR="00E774F3" w:rsidRPr="00B834D6">
        <w:rPr>
          <w:rFonts w:ascii="Arial" w:hAnsi="Arial" w:cs="Arial"/>
          <w:kern w:val="2"/>
          <w:sz w:val="24"/>
          <w:szCs w:val="24"/>
          <w:lang w:eastAsia="ru-RU"/>
        </w:rPr>
        <w:t>6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. Плановые поверки осуществляются на основании планов работы </w:t>
      </w:r>
      <w:r w:rsidR="0013136C" w:rsidRPr="00B834D6">
        <w:rPr>
          <w:rFonts w:ascii="Arial" w:hAnsi="Arial" w:cs="Arial"/>
          <w:sz w:val="24"/>
          <w:szCs w:val="24"/>
        </w:rPr>
        <w:t>администрации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13136C" w:rsidRPr="00B834D6">
        <w:rPr>
          <w:rFonts w:ascii="Arial" w:hAnsi="Arial" w:cs="Arial"/>
          <w:sz w:val="24"/>
          <w:szCs w:val="24"/>
        </w:rPr>
        <w:t>администрации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13136C" w:rsidRPr="00B834D6" w:rsidRDefault="0098383E" w:rsidP="00BF73C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hAnsi="Arial" w:cs="Arial"/>
          <w:kern w:val="2"/>
          <w:sz w:val="24"/>
          <w:szCs w:val="24"/>
          <w:lang w:eastAsia="ru-RU"/>
        </w:rPr>
        <w:lastRenderedPageBreak/>
        <w:t>12</w:t>
      </w:r>
      <w:r w:rsidR="00E774F3" w:rsidRPr="00B834D6">
        <w:rPr>
          <w:rFonts w:ascii="Arial" w:hAnsi="Arial" w:cs="Arial"/>
          <w:kern w:val="2"/>
          <w:sz w:val="24"/>
          <w:szCs w:val="24"/>
          <w:lang w:eastAsia="ru-RU"/>
        </w:rPr>
        <w:t>7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 полнотой и качеством предоставления должностными лицами </w:t>
      </w:r>
      <w:r w:rsidR="0013136C" w:rsidRPr="00B834D6">
        <w:rPr>
          <w:rFonts w:ascii="Arial" w:hAnsi="Arial" w:cs="Arial"/>
          <w:sz w:val="24"/>
          <w:szCs w:val="24"/>
        </w:rPr>
        <w:t>администрации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7575EA" w:rsidRPr="00B834D6" w:rsidRDefault="0098383E" w:rsidP="00BF73C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hAnsi="Arial" w:cs="Arial"/>
          <w:kern w:val="2"/>
          <w:sz w:val="24"/>
          <w:szCs w:val="24"/>
          <w:lang w:eastAsia="ru-RU"/>
        </w:rPr>
        <w:t>12</w:t>
      </w:r>
      <w:r w:rsidR="00E774F3" w:rsidRPr="00B834D6">
        <w:rPr>
          <w:rFonts w:ascii="Arial" w:hAnsi="Arial" w:cs="Arial"/>
          <w:kern w:val="2"/>
          <w:sz w:val="24"/>
          <w:szCs w:val="24"/>
          <w:lang w:eastAsia="ru-RU"/>
        </w:rPr>
        <w:t>8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 xml:space="preserve"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 </w:t>
      </w:r>
    </w:p>
    <w:p w:rsidR="0013136C" w:rsidRPr="00B834D6" w:rsidRDefault="0013136C" w:rsidP="00BF73C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B834D6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B834D6"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ru-RU"/>
        </w:rPr>
        <w:t>2</w:t>
      </w:r>
      <w:r w:rsidRPr="00B834D6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Федерального закона от 27 июля 2010 года № 210</w:t>
      </w:r>
      <w:r w:rsidRPr="00B834D6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noBreakHyphen/>
        <w:t>ФЗ «Об организации п</w:t>
      </w:r>
      <w:r w:rsidR="00A3091E" w:rsidRPr="00B834D6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редоставления государственных и </w:t>
      </w:r>
      <w:r w:rsidRPr="00B834D6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муниципальных услуг».</w:t>
      </w:r>
    </w:p>
    <w:p w:rsidR="0013136C" w:rsidRPr="00B834D6" w:rsidRDefault="0098383E" w:rsidP="00BF73C0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B834D6">
        <w:rPr>
          <w:rFonts w:ascii="Arial" w:hAnsi="Arial" w:cs="Arial"/>
          <w:kern w:val="2"/>
          <w:sz w:val="24"/>
          <w:szCs w:val="24"/>
          <w:lang w:eastAsia="ru-RU"/>
        </w:rPr>
        <w:t>1</w:t>
      </w:r>
      <w:r w:rsidR="00E774F3" w:rsidRPr="00B834D6">
        <w:rPr>
          <w:rFonts w:ascii="Arial" w:hAnsi="Arial" w:cs="Arial"/>
          <w:kern w:val="2"/>
          <w:sz w:val="24"/>
          <w:szCs w:val="24"/>
          <w:lang w:eastAsia="ru-RU"/>
        </w:rPr>
        <w:t>29</w:t>
      </w:r>
      <w:r w:rsidR="0013136C" w:rsidRPr="00B834D6">
        <w:rPr>
          <w:rFonts w:ascii="Arial" w:hAnsi="Arial" w:cs="Arial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C906B9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7" w:name="Par439"/>
      <w:bookmarkEnd w:id="7"/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28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. Ответственност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ь должностных лиц администрации 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за решения и действия (бездействие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), принимаемые (осуществляемые) 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C906B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0</w:t>
      </w:r>
      <w:r w:rsidR="00D6077A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C906B9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84699C" w:rsidRPr="00C906B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6077A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C906B9" w:rsidRDefault="0084699C" w:rsidP="00BF73C0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8" w:name="Par447"/>
      <w:bookmarkEnd w:id="8"/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434CFE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. Положения, харак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теризующие требования к порядку 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формам </w:t>
      </w:r>
      <w:proofErr w:type="gramStart"/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предоставлением муниципальной услуги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в том числе со стороны 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граждан, их объединений и организаций</w:t>
      </w:r>
    </w:p>
    <w:p w:rsidR="0084699C" w:rsidRPr="00BF73C0" w:rsidRDefault="0084699C" w:rsidP="00BF73C0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C906B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2</w:t>
      </w:r>
      <w:r w:rsidR="00D6077A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  <w:r w:rsidR="00C906B9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proofErr w:type="gramStart"/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84699C" w:rsidRPr="00C906B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84699C" w:rsidRPr="00C906B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84699C" w:rsidRPr="00C906B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3) некорректного поведения должностных лиц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администрации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84699C" w:rsidRPr="00C906B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6077A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072B4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Информацию, указанную в пункте </w:t>
      </w:r>
      <w:r w:rsidR="0091124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="000C16B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по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адрес</w:t>
      </w:r>
      <w:r w:rsidR="000C16B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у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электронной почты администрации.</w:t>
      </w:r>
    </w:p>
    <w:p w:rsidR="0084699C" w:rsidRPr="00C906B9" w:rsidRDefault="0098383E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lastRenderedPageBreak/>
        <w:t>13</w:t>
      </w:r>
      <w:r w:rsidR="00E774F3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>4</w:t>
      </w:r>
      <w:r w:rsidR="00D6077A" w:rsidRPr="00C906B9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84699C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610C03" w:rsidRPr="00C906B9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Днем регистрации обращения является день его поступления в администрацию (до </w:t>
      </w:r>
      <w:r w:rsidR="00A145EB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16-00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часов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). </w:t>
      </w:r>
      <w:r w:rsid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поступлении обращения после </w:t>
      </w:r>
      <w:r w:rsidR="00A145EB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>16-00</w:t>
      </w:r>
      <w:r w:rsidR="00566E56"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часов</w:t>
      </w:r>
      <w:r w:rsidRPr="00C906B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его регистрация происходит следующим рабочим днем.</w:t>
      </w:r>
      <w:r w:rsidR="00CB25F3" w:rsidRPr="00C906B9">
        <w:rPr>
          <w:rFonts w:ascii="Arial" w:hAnsi="Arial" w:cs="Arial"/>
          <w:kern w:val="2"/>
          <w:sz w:val="24"/>
          <w:szCs w:val="24"/>
        </w:rPr>
        <w:t xml:space="preserve"> В случае поступления обращения в электронной форме днем регистрации обращения является день его поступления в администрацию (в случае поступления обращения в рабочий день до 16-00</w:t>
      </w:r>
      <w:r w:rsidR="00566E56" w:rsidRPr="00C906B9">
        <w:rPr>
          <w:rFonts w:ascii="Arial" w:hAnsi="Arial" w:cs="Arial"/>
          <w:kern w:val="2"/>
          <w:sz w:val="24"/>
          <w:szCs w:val="24"/>
        </w:rPr>
        <w:t xml:space="preserve"> часов</w:t>
      </w:r>
      <w:r w:rsidR="00CB25F3" w:rsidRPr="00C906B9">
        <w:rPr>
          <w:rFonts w:ascii="Arial" w:hAnsi="Arial" w:cs="Arial"/>
          <w:kern w:val="2"/>
          <w:sz w:val="24"/>
          <w:szCs w:val="24"/>
        </w:rPr>
        <w:t xml:space="preserve">) либо следующий за ним рабочий день (в случае поступления обращения в рабочий день после 16-00 </w:t>
      </w:r>
      <w:r w:rsidR="00566E56" w:rsidRPr="00C906B9">
        <w:rPr>
          <w:rFonts w:ascii="Arial" w:hAnsi="Arial" w:cs="Arial"/>
          <w:kern w:val="2"/>
          <w:sz w:val="24"/>
          <w:szCs w:val="24"/>
        </w:rPr>
        <w:t xml:space="preserve">часов </w:t>
      </w:r>
      <w:r w:rsidR="00CB25F3" w:rsidRPr="00C906B9">
        <w:rPr>
          <w:rFonts w:ascii="Arial" w:hAnsi="Arial" w:cs="Arial"/>
          <w:kern w:val="2"/>
          <w:sz w:val="24"/>
          <w:szCs w:val="24"/>
        </w:rPr>
        <w:t>либо в нерабочий день).</w:t>
      </w:r>
    </w:p>
    <w:p w:rsidR="00610C03" w:rsidRPr="00BF73C0" w:rsidRDefault="00610C03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E04B2" w:rsidRPr="00367736" w:rsidRDefault="0084699C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РАЗДЕЛ V. </w:t>
      </w:r>
      <w:r w:rsidR="005A3EB7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ДОСУДЕБНЫЙ (ВНЕСУДЕБНЫЙ) ПОРЯДОК</w:t>
      </w:r>
      <w:r w:rsidR="00610C03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BB51C0" w:rsidRPr="00367736" w:rsidRDefault="005A3EB7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ОБЖАЛОВАНИЯ РЕШЕНИЙ И ДЕЙСТВИЙ (БЕЗДЕЙСТВИЯ) АДМИНИСТРАЦИИ ЛИБО ЕЕ </w:t>
      </w:r>
      <w:r w:rsidR="001E04B2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ДОЛЖНОСТНОГО ЛИЦА, </w:t>
      </w:r>
      <w:r w:rsidR="00610C03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МУНИЦИПАЛЬНОГО </w:t>
      </w: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СЛУЖАЩЕГО,</w:t>
      </w:r>
      <w:r w:rsidR="00EB5D32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МФЦ, РАБОТНИКА МФЦ</w:t>
      </w:r>
    </w:p>
    <w:p w:rsidR="00BB51C0" w:rsidRPr="00BF73C0" w:rsidRDefault="00BB51C0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67736" w:rsidRDefault="0084699C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34CFE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</w:t>
      </w:r>
      <w:r w:rsidR="00610C03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рмация для заинтересованных лиц </w:t>
      </w: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об их праве на досудебное (внесудебное) обжалование действий (бездействия) и (или) реш</w:t>
      </w:r>
      <w:r w:rsidR="00610C03"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367736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  <w:proofErr w:type="gramEnd"/>
    </w:p>
    <w:p w:rsidR="0084699C" w:rsidRPr="00367736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E04B2" w:rsidRPr="00B42C4C" w:rsidRDefault="0098383E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13</w:t>
      </w:r>
      <w:r w:rsidR="00E774F3" w:rsidRPr="00B42C4C">
        <w:rPr>
          <w:rFonts w:ascii="Arial" w:hAnsi="Arial" w:cs="Arial"/>
          <w:kern w:val="2"/>
          <w:sz w:val="24"/>
          <w:szCs w:val="24"/>
        </w:rPr>
        <w:t>5</w:t>
      </w:r>
      <w:r w:rsidR="001E04B2" w:rsidRPr="00B42C4C">
        <w:rPr>
          <w:rFonts w:ascii="Arial" w:hAnsi="Arial" w:cs="Arial"/>
          <w:kern w:val="2"/>
          <w:sz w:val="24"/>
          <w:szCs w:val="24"/>
        </w:rPr>
        <w:t>. Заявитель или его представитель вправе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работников МФЦ (далее – жалоба) одним из следующих способов:</w:t>
      </w:r>
    </w:p>
    <w:p w:rsidR="001E04B2" w:rsidRPr="00B42C4C" w:rsidRDefault="001E04B2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42C4C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1E04B2" w:rsidRPr="00B42C4C" w:rsidRDefault="001E04B2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42C4C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1E04B2" w:rsidRPr="00B42C4C" w:rsidRDefault="001E04B2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42C4C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Портале;</w:t>
      </w:r>
    </w:p>
    <w:p w:rsidR="001E04B2" w:rsidRPr="00B42C4C" w:rsidRDefault="001E04B2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42C4C">
        <w:rPr>
          <w:rFonts w:ascii="Arial" w:eastAsia="Times New Roman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1E04B2" w:rsidRPr="00B42C4C" w:rsidRDefault="001E04B2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B42C4C">
        <w:rPr>
          <w:rFonts w:ascii="Arial" w:eastAsia="Times New Roman" w:hAnsi="Arial" w:cs="Arial"/>
          <w:kern w:val="2"/>
          <w:sz w:val="24"/>
          <w:szCs w:val="24"/>
        </w:rPr>
        <w:t>5) через МФЦ.</w:t>
      </w:r>
    </w:p>
    <w:p w:rsidR="0084699C" w:rsidRPr="00B42C4C" w:rsidRDefault="0098383E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13</w:t>
      </w:r>
      <w:r w:rsidR="00E774F3" w:rsidRPr="00B42C4C">
        <w:rPr>
          <w:rFonts w:ascii="Arial" w:hAnsi="Arial" w:cs="Arial"/>
          <w:kern w:val="2"/>
          <w:sz w:val="24"/>
          <w:szCs w:val="24"/>
        </w:rPr>
        <w:t>6</w:t>
      </w:r>
      <w:r w:rsidR="00D6077A" w:rsidRPr="00B42C4C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B42C4C">
        <w:rPr>
          <w:rFonts w:ascii="Arial" w:hAnsi="Arial" w:cs="Arial"/>
          <w:kern w:val="2"/>
          <w:sz w:val="24"/>
          <w:szCs w:val="24"/>
        </w:rPr>
        <w:t>Заявитель или его представитель может обратиться с жалобой, в том числе в следующих случаях: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1) нарушение срока регистрации заявления о предоставлении муниципальной услуги, комплексного запроса;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2) нарушение срока предоставления муниципальной услуги;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5) отказ в предоставлении муниципальной услуги;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</w:t>
      </w:r>
      <w:r w:rsidR="00A3091E" w:rsidRPr="00B42C4C">
        <w:rPr>
          <w:rFonts w:ascii="Arial" w:hAnsi="Arial" w:cs="Arial"/>
          <w:kern w:val="2"/>
          <w:sz w:val="24"/>
          <w:szCs w:val="24"/>
        </w:rPr>
        <w:t>,</w:t>
      </w:r>
      <w:r w:rsidRPr="00B42C4C">
        <w:rPr>
          <w:rFonts w:ascii="Arial" w:hAnsi="Arial" w:cs="Arial"/>
          <w:kern w:val="2"/>
          <w:sz w:val="24"/>
          <w:szCs w:val="24"/>
        </w:rPr>
        <w:t xml:space="preserve"> муниципальными правовыми актами;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B42C4C">
        <w:rPr>
          <w:rFonts w:ascii="Arial" w:hAnsi="Arial" w:cs="Arial"/>
          <w:kern w:val="2"/>
          <w:sz w:val="24"/>
          <w:szCs w:val="24"/>
        </w:rPr>
        <w:lastRenderedPageBreak/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9) приостановление предоставления муниципальной услуги по основаниям, не предусмотренным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B42C4C">
        <w:rPr>
          <w:rFonts w:ascii="Arial" w:hAnsi="Arial" w:cs="Arial"/>
          <w:kern w:val="2"/>
          <w:sz w:val="24"/>
          <w:szCs w:val="24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EB73FF">
        <w:rPr>
          <w:rFonts w:ascii="Arial" w:eastAsia="Times New Roman" w:hAnsi="Arial" w:cs="Arial"/>
          <w:kern w:val="2"/>
          <w:sz w:val="24"/>
          <w:szCs w:val="24"/>
        </w:rPr>
        <w:t>Федерального закона от 27 июля 2010 года №</w:t>
      </w:r>
      <w:r w:rsidRPr="00B42C4C">
        <w:rPr>
          <w:rFonts w:ascii="Arial" w:eastAsia="Times New Roman" w:hAnsi="Arial" w:cs="Arial"/>
          <w:kern w:val="2"/>
          <w:sz w:val="24"/>
          <w:szCs w:val="24"/>
        </w:rPr>
        <w:t>210</w:t>
      </w:r>
      <w:r w:rsidRPr="00B42C4C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Pr="00B42C4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B42C4C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B42C4C">
        <w:rPr>
          <w:rFonts w:ascii="Arial" w:hAnsi="Arial" w:cs="Arial"/>
          <w:kern w:val="2"/>
          <w:sz w:val="24"/>
          <w:szCs w:val="24"/>
        </w:rPr>
        <w:t>.</w:t>
      </w:r>
      <w:proofErr w:type="gramEnd"/>
    </w:p>
    <w:p w:rsidR="0084699C" w:rsidRPr="00B42C4C" w:rsidRDefault="0098383E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13</w:t>
      </w:r>
      <w:r w:rsidR="00E774F3" w:rsidRPr="00B42C4C">
        <w:rPr>
          <w:rFonts w:ascii="Arial" w:hAnsi="Arial" w:cs="Arial"/>
          <w:kern w:val="2"/>
          <w:sz w:val="24"/>
          <w:szCs w:val="24"/>
        </w:rPr>
        <w:t>7</w:t>
      </w:r>
      <w:r w:rsidR="00D6077A" w:rsidRPr="00B42C4C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B42C4C">
        <w:rPr>
          <w:rFonts w:ascii="Arial" w:hAnsi="Arial" w:cs="Arial"/>
          <w:kern w:val="2"/>
          <w:sz w:val="24"/>
          <w:szCs w:val="24"/>
        </w:rPr>
        <w:t xml:space="preserve">В случаях, указанных в подпунктах 2, 5, 7, 9 и 10 пункта </w:t>
      </w:r>
      <w:r w:rsidR="005449B4" w:rsidRPr="00B42C4C">
        <w:rPr>
          <w:rFonts w:ascii="Arial" w:hAnsi="Arial" w:cs="Arial"/>
          <w:kern w:val="2"/>
          <w:sz w:val="24"/>
          <w:szCs w:val="24"/>
        </w:rPr>
        <w:t>13</w:t>
      </w:r>
      <w:r w:rsidR="00E774F3" w:rsidRPr="00B42C4C">
        <w:rPr>
          <w:rFonts w:ascii="Arial" w:hAnsi="Arial" w:cs="Arial"/>
          <w:kern w:val="2"/>
          <w:sz w:val="24"/>
          <w:szCs w:val="24"/>
        </w:rPr>
        <w:t>6</w:t>
      </w:r>
      <w:r w:rsidR="0084699C" w:rsidRPr="00B42C4C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</w:t>
      </w:r>
      <w:r w:rsidR="00A57104" w:rsidRPr="00B42C4C">
        <w:rPr>
          <w:rFonts w:ascii="Arial" w:eastAsia="Calibri" w:hAnsi="Arial" w:cs="Arial"/>
          <w:kern w:val="2"/>
          <w:sz w:val="24"/>
          <w:szCs w:val="24"/>
        </w:rPr>
        <w:t xml:space="preserve">или муниципальных служащих </w:t>
      </w:r>
      <w:r w:rsidR="0084699C" w:rsidRPr="00B42C4C">
        <w:rPr>
          <w:rFonts w:ascii="Arial" w:hAnsi="Arial" w:cs="Arial"/>
          <w:kern w:val="2"/>
          <w:sz w:val="24"/>
          <w:szCs w:val="24"/>
        </w:rPr>
        <w:t>администрации.</w:t>
      </w:r>
    </w:p>
    <w:p w:rsidR="0084699C" w:rsidRPr="00B42C4C" w:rsidRDefault="0098383E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4C">
        <w:rPr>
          <w:rFonts w:ascii="Arial" w:hAnsi="Arial" w:cs="Arial"/>
          <w:kern w:val="2"/>
          <w:sz w:val="24"/>
          <w:szCs w:val="24"/>
        </w:rPr>
        <w:t>13</w:t>
      </w:r>
      <w:r w:rsidR="00E774F3" w:rsidRPr="00B42C4C">
        <w:rPr>
          <w:rFonts w:ascii="Arial" w:hAnsi="Arial" w:cs="Arial"/>
          <w:kern w:val="2"/>
          <w:sz w:val="24"/>
          <w:szCs w:val="24"/>
        </w:rPr>
        <w:t>8</w:t>
      </w:r>
      <w:r w:rsidR="00D6077A" w:rsidRPr="00B42C4C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B42C4C">
        <w:rPr>
          <w:rFonts w:ascii="Arial" w:hAnsi="Arial" w:cs="Arial"/>
          <w:kern w:val="2"/>
          <w:sz w:val="24"/>
          <w:szCs w:val="24"/>
        </w:rPr>
        <w:t>Рассмотрение жалобы осуществляется в порядке и сроки, установленные</w:t>
      </w:r>
      <w:r w:rsidR="003D7694" w:rsidRPr="00B42C4C">
        <w:rPr>
          <w:rFonts w:ascii="Arial" w:hAnsi="Arial" w:cs="Arial"/>
          <w:kern w:val="2"/>
          <w:sz w:val="24"/>
          <w:szCs w:val="24"/>
        </w:rPr>
        <w:t xml:space="preserve"> частью</w:t>
      </w:r>
      <w:r w:rsidR="0084699C" w:rsidRPr="00B42C4C">
        <w:rPr>
          <w:rFonts w:ascii="Arial" w:hAnsi="Arial" w:cs="Arial"/>
          <w:kern w:val="2"/>
          <w:sz w:val="24"/>
          <w:szCs w:val="24"/>
        </w:rPr>
        <w:t xml:space="preserve"> </w:t>
      </w:r>
      <w:r w:rsidR="007A2758" w:rsidRPr="00B42C4C">
        <w:rPr>
          <w:rFonts w:ascii="Arial" w:hAnsi="Arial" w:cs="Arial"/>
          <w:kern w:val="2"/>
          <w:sz w:val="24"/>
          <w:szCs w:val="24"/>
        </w:rPr>
        <w:t xml:space="preserve">6 </w:t>
      </w:r>
      <w:r w:rsidR="0084699C" w:rsidRPr="00B42C4C">
        <w:rPr>
          <w:rFonts w:ascii="Arial" w:hAnsi="Arial" w:cs="Arial"/>
          <w:kern w:val="2"/>
          <w:sz w:val="24"/>
          <w:szCs w:val="24"/>
        </w:rPr>
        <w:t>стать</w:t>
      </w:r>
      <w:r w:rsidR="007A2758" w:rsidRPr="00B42C4C">
        <w:rPr>
          <w:rFonts w:ascii="Arial" w:hAnsi="Arial" w:cs="Arial"/>
          <w:kern w:val="2"/>
          <w:sz w:val="24"/>
          <w:szCs w:val="24"/>
        </w:rPr>
        <w:t xml:space="preserve">и </w:t>
      </w:r>
      <w:r w:rsidR="0084699C" w:rsidRPr="00B42C4C">
        <w:rPr>
          <w:rFonts w:ascii="Arial" w:hAnsi="Arial" w:cs="Arial"/>
          <w:kern w:val="2"/>
          <w:sz w:val="24"/>
          <w:szCs w:val="24"/>
        </w:rPr>
        <w:t>11</w:t>
      </w:r>
      <w:r w:rsidR="0084699C" w:rsidRPr="00B42C4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="0084699C" w:rsidRPr="00B42C4C">
        <w:rPr>
          <w:rFonts w:ascii="Arial" w:hAnsi="Arial" w:cs="Arial"/>
          <w:kern w:val="2"/>
          <w:sz w:val="24"/>
          <w:szCs w:val="24"/>
        </w:rPr>
        <w:t xml:space="preserve"> Феде</w:t>
      </w:r>
      <w:r w:rsidR="007C6F1B">
        <w:rPr>
          <w:rFonts w:ascii="Arial" w:hAnsi="Arial" w:cs="Arial"/>
          <w:kern w:val="2"/>
          <w:sz w:val="24"/>
          <w:szCs w:val="24"/>
        </w:rPr>
        <w:t xml:space="preserve">рального закона от 27 июля 2010 </w:t>
      </w:r>
      <w:r w:rsidR="00D15DB8">
        <w:rPr>
          <w:rFonts w:ascii="Arial" w:hAnsi="Arial" w:cs="Arial"/>
          <w:kern w:val="2"/>
          <w:sz w:val="24"/>
          <w:szCs w:val="24"/>
        </w:rPr>
        <w:t>года №</w:t>
      </w:r>
      <w:r w:rsidR="0084699C" w:rsidRPr="00B42C4C">
        <w:rPr>
          <w:rFonts w:ascii="Arial" w:hAnsi="Arial" w:cs="Arial"/>
          <w:kern w:val="2"/>
          <w:sz w:val="24"/>
          <w:szCs w:val="24"/>
        </w:rPr>
        <w:t>210</w:t>
      </w:r>
      <w:r w:rsidR="0084699C" w:rsidRPr="00B42C4C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84699C" w:rsidRPr="00B42C4C" w:rsidRDefault="0084699C" w:rsidP="00B4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4699C" w:rsidRPr="00D15DB8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15DB8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34CFE" w:rsidRPr="00D15DB8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D15DB8">
        <w:rPr>
          <w:rFonts w:ascii="Arial" w:eastAsia="Times New Roman" w:hAnsi="Arial" w:cs="Arial"/>
          <w:kern w:val="2"/>
          <w:sz w:val="24"/>
          <w:szCs w:val="24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  <w:r w:rsidR="00572897" w:rsidRPr="00D15DB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D15DB8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которым может быть направлена жалоба заявителя в досудебном (внесудебном) порядке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721E4A" w:rsidRDefault="00E774F3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4A">
        <w:rPr>
          <w:rFonts w:ascii="Arial" w:hAnsi="Arial" w:cs="Arial"/>
          <w:kern w:val="2"/>
          <w:sz w:val="24"/>
          <w:szCs w:val="24"/>
        </w:rPr>
        <w:t>139</w:t>
      </w:r>
      <w:r w:rsidR="00D6077A" w:rsidRPr="00721E4A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721E4A">
        <w:rPr>
          <w:rFonts w:ascii="Arial" w:hAnsi="Arial" w:cs="Arial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84699C" w:rsidRPr="00721E4A" w:rsidRDefault="00D6077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4A">
        <w:rPr>
          <w:rFonts w:ascii="Arial" w:hAnsi="Arial" w:cs="Arial"/>
          <w:kern w:val="2"/>
          <w:sz w:val="24"/>
          <w:szCs w:val="24"/>
        </w:rPr>
        <w:t>1</w:t>
      </w:r>
      <w:r w:rsidR="0098383E" w:rsidRPr="00721E4A">
        <w:rPr>
          <w:rFonts w:ascii="Arial" w:hAnsi="Arial" w:cs="Arial"/>
          <w:kern w:val="2"/>
          <w:sz w:val="24"/>
          <w:szCs w:val="24"/>
        </w:rPr>
        <w:t>4</w:t>
      </w:r>
      <w:r w:rsidR="00E774F3" w:rsidRPr="00721E4A">
        <w:rPr>
          <w:rFonts w:ascii="Arial" w:hAnsi="Arial" w:cs="Arial"/>
          <w:kern w:val="2"/>
          <w:sz w:val="24"/>
          <w:szCs w:val="24"/>
        </w:rPr>
        <w:t>0</w:t>
      </w:r>
      <w:r w:rsidRPr="00721E4A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721E4A">
        <w:rPr>
          <w:rFonts w:ascii="Arial" w:hAnsi="Arial" w:cs="Arial"/>
          <w:kern w:val="2"/>
          <w:sz w:val="24"/>
          <w:szCs w:val="24"/>
        </w:rPr>
        <w:t>Жалобы на решения и действия (бездействие) главы администрации подаются главе администрации.</w:t>
      </w:r>
    </w:p>
    <w:p w:rsidR="0084699C" w:rsidRPr="00721E4A" w:rsidRDefault="00D6077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4A">
        <w:rPr>
          <w:rFonts w:ascii="Arial" w:hAnsi="Arial" w:cs="Arial"/>
          <w:kern w:val="2"/>
          <w:sz w:val="24"/>
          <w:szCs w:val="24"/>
        </w:rPr>
        <w:t>1</w:t>
      </w:r>
      <w:r w:rsidR="0098383E" w:rsidRPr="00721E4A">
        <w:rPr>
          <w:rFonts w:ascii="Arial" w:hAnsi="Arial" w:cs="Arial"/>
          <w:kern w:val="2"/>
          <w:sz w:val="24"/>
          <w:szCs w:val="24"/>
        </w:rPr>
        <w:t>4</w:t>
      </w:r>
      <w:r w:rsidR="00E774F3" w:rsidRPr="00721E4A">
        <w:rPr>
          <w:rFonts w:ascii="Arial" w:hAnsi="Arial" w:cs="Arial"/>
          <w:kern w:val="2"/>
          <w:sz w:val="24"/>
          <w:szCs w:val="24"/>
        </w:rPr>
        <w:t>1</w:t>
      </w:r>
      <w:r w:rsidRPr="00721E4A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721E4A">
        <w:rPr>
          <w:rFonts w:ascii="Arial" w:hAnsi="Arial" w:cs="Arial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84699C" w:rsidRPr="00721E4A" w:rsidRDefault="00D6077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21E4A">
        <w:rPr>
          <w:rFonts w:ascii="Arial" w:hAnsi="Arial" w:cs="Arial"/>
          <w:kern w:val="2"/>
          <w:sz w:val="24"/>
          <w:szCs w:val="24"/>
        </w:rPr>
        <w:t>1</w:t>
      </w:r>
      <w:r w:rsidR="0098383E" w:rsidRPr="00721E4A">
        <w:rPr>
          <w:rFonts w:ascii="Arial" w:hAnsi="Arial" w:cs="Arial"/>
          <w:kern w:val="2"/>
          <w:sz w:val="24"/>
          <w:szCs w:val="24"/>
        </w:rPr>
        <w:t>4</w:t>
      </w:r>
      <w:r w:rsidR="00E774F3" w:rsidRPr="00721E4A">
        <w:rPr>
          <w:rFonts w:ascii="Arial" w:hAnsi="Arial" w:cs="Arial"/>
          <w:kern w:val="2"/>
          <w:sz w:val="24"/>
          <w:szCs w:val="24"/>
        </w:rPr>
        <w:t>2</w:t>
      </w:r>
      <w:r w:rsidRPr="00721E4A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721E4A">
        <w:rPr>
          <w:rFonts w:ascii="Arial" w:hAnsi="Arial" w:cs="Arial"/>
          <w:kern w:val="2"/>
          <w:sz w:val="24"/>
          <w:szCs w:val="24"/>
        </w:rPr>
        <w:t xml:space="preserve">Жалобы на решения и действия (бездействие) МФЦ подаются в министерство </w:t>
      </w:r>
      <w:r w:rsidR="00276F29" w:rsidRPr="00721E4A">
        <w:rPr>
          <w:rFonts w:ascii="Arial" w:hAnsi="Arial" w:cs="Arial"/>
          <w:kern w:val="2"/>
          <w:sz w:val="24"/>
          <w:szCs w:val="24"/>
        </w:rPr>
        <w:t xml:space="preserve">цифрового развития и связи </w:t>
      </w:r>
      <w:r w:rsidR="0084699C" w:rsidRPr="00721E4A">
        <w:rPr>
          <w:rFonts w:ascii="Arial" w:hAnsi="Arial" w:cs="Arial"/>
          <w:kern w:val="2"/>
          <w:sz w:val="24"/>
          <w:szCs w:val="24"/>
        </w:rPr>
        <w:t xml:space="preserve">Иркутской области или министру </w:t>
      </w:r>
      <w:r w:rsidR="00276F29" w:rsidRPr="00721E4A">
        <w:rPr>
          <w:rFonts w:ascii="Arial" w:hAnsi="Arial" w:cs="Arial"/>
          <w:kern w:val="2"/>
          <w:sz w:val="24"/>
          <w:szCs w:val="24"/>
        </w:rPr>
        <w:t>цифрового развития и связи</w:t>
      </w:r>
      <w:r w:rsidR="0084699C" w:rsidRPr="00721E4A">
        <w:rPr>
          <w:rFonts w:ascii="Arial" w:hAnsi="Arial" w:cs="Arial"/>
          <w:kern w:val="2"/>
          <w:sz w:val="24"/>
          <w:szCs w:val="24"/>
        </w:rPr>
        <w:t xml:space="preserve"> Иркутской области.</w:t>
      </w:r>
    </w:p>
    <w:p w:rsidR="0084699C" w:rsidRPr="00BF73C0" w:rsidRDefault="0084699C" w:rsidP="00BF7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84699C" w:rsidRPr="00CF2581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34CFE"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>. Способы инфо</w:t>
      </w:r>
      <w:r w:rsidR="00572897"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рмирования заявителей о порядке </w:t>
      </w:r>
      <w:r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подачи и рассмотрения жалоб</w:t>
      </w:r>
      <w:r w:rsidR="00572897"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ы, в том числе с использованием </w:t>
      </w:r>
      <w:r w:rsidRPr="00CF2581">
        <w:rPr>
          <w:rFonts w:ascii="Arial" w:eastAsia="Times New Roman" w:hAnsi="Arial" w:cs="Arial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CF2581" w:rsidRDefault="00D6077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1</w:t>
      </w:r>
      <w:r w:rsidR="0098383E" w:rsidRPr="00CF2581">
        <w:rPr>
          <w:rFonts w:ascii="Arial" w:hAnsi="Arial" w:cs="Arial"/>
          <w:kern w:val="2"/>
          <w:sz w:val="24"/>
          <w:szCs w:val="24"/>
        </w:rPr>
        <w:t>4</w:t>
      </w:r>
      <w:r w:rsidR="00E774F3" w:rsidRPr="00CF2581">
        <w:rPr>
          <w:rFonts w:ascii="Arial" w:hAnsi="Arial" w:cs="Arial"/>
          <w:kern w:val="2"/>
          <w:sz w:val="24"/>
          <w:szCs w:val="24"/>
        </w:rPr>
        <w:t>3</w:t>
      </w:r>
      <w:r w:rsidRPr="00CF2581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CF2581">
        <w:rPr>
          <w:rFonts w:ascii="Arial" w:hAnsi="Arial" w:cs="Arial"/>
          <w:kern w:val="2"/>
          <w:sz w:val="24"/>
          <w:szCs w:val="24"/>
        </w:rPr>
        <w:t>Информацию о порядке подачи и рассмотрения жалобы заявитель и его представитель могут получить: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1) на информационных стендах, расположенных в помещениях, занимаемых администрацией, или в помещениях МФЦ;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2) на официальном сайте администрации, сайте МФЦ;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3) на Портале;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4) лично у муниципального служащего администрации, у работников МФЦ;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lastRenderedPageBreak/>
        <w:t>5) путем обращения заявителя или его представителя в администрацию, МФЦ с использованием средств телефонной связи;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785DBB" w:rsidRPr="00CF2581" w:rsidRDefault="00785DBB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F2581">
        <w:rPr>
          <w:rFonts w:ascii="Arial" w:hAnsi="Arial" w:cs="Arial"/>
          <w:kern w:val="2"/>
          <w:sz w:val="24"/>
          <w:szCs w:val="24"/>
        </w:rPr>
        <w:t>7) по электронной почте администрации.</w:t>
      </w:r>
    </w:p>
    <w:p w:rsidR="00A114F1" w:rsidRPr="00BF73C0" w:rsidRDefault="00A114F1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4D5909" w:rsidRDefault="0084699C" w:rsidP="00BF73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3</w:t>
      </w:r>
      <w:r w:rsidR="00434CFE"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</w:t>
      </w:r>
      <w:r w:rsidR="00572897"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4D5909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  <w:proofErr w:type="gramEnd"/>
    </w:p>
    <w:p w:rsidR="0084699C" w:rsidRPr="00BF73C0" w:rsidRDefault="0084699C" w:rsidP="00BF73C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852E02" w:rsidRDefault="00686A2A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bookmarkStart w:id="9" w:name="Par28"/>
      <w:bookmarkEnd w:id="9"/>
      <w:r w:rsidRPr="00852E02">
        <w:rPr>
          <w:rFonts w:ascii="Arial" w:hAnsi="Arial" w:cs="Arial"/>
          <w:kern w:val="2"/>
          <w:sz w:val="24"/>
          <w:szCs w:val="24"/>
        </w:rPr>
        <w:t>1</w:t>
      </w:r>
      <w:r w:rsidR="0098383E" w:rsidRPr="00852E02">
        <w:rPr>
          <w:rFonts w:ascii="Arial" w:hAnsi="Arial" w:cs="Arial"/>
          <w:kern w:val="2"/>
          <w:sz w:val="24"/>
          <w:szCs w:val="24"/>
        </w:rPr>
        <w:t>4</w:t>
      </w:r>
      <w:r w:rsidR="00E774F3" w:rsidRPr="00852E02">
        <w:rPr>
          <w:rFonts w:ascii="Arial" w:hAnsi="Arial" w:cs="Arial"/>
          <w:kern w:val="2"/>
          <w:sz w:val="24"/>
          <w:szCs w:val="24"/>
        </w:rPr>
        <w:t>4</w:t>
      </w:r>
      <w:r w:rsidRPr="00852E02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84699C" w:rsidRPr="00852E02">
        <w:rPr>
          <w:rFonts w:ascii="Arial" w:hAnsi="Arial" w:cs="Arial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84699C" w:rsidRPr="00852E02" w:rsidRDefault="0084699C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52E02">
        <w:rPr>
          <w:rFonts w:ascii="Arial" w:hAnsi="Arial" w:cs="Arial"/>
          <w:kern w:val="2"/>
          <w:sz w:val="24"/>
          <w:szCs w:val="24"/>
        </w:rPr>
        <w:t>1) Федеральный закон от 27 июля 2010 года № 210-ФЗ «Об организации предоставления государ</w:t>
      </w:r>
      <w:r w:rsidR="00382D24" w:rsidRPr="00852E02">
        <w:rPr>
          <w:rFonts w:ascii="Arial" w:hAnsi="Arial" w:cs="Arial"/>
          <w:kern w:val="2"/>
          <w:sz w:val="24"/>
          <w:szCs w:val="24"/>
        </w:rPr>
        <w:t>ственных и муниципальных услуг».</w:t>
      </w:r>
    </w:p>
    <w:p w:rsidR="0084699C" w:rsidRDefault="00B83554" w:rsidP="00BF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52E02">
        <w:rPr>
          <w:rFonts w:ascii="Arial" w:hAnsi="Arial" w:cs="Arial"/>
          <w:kern w:val="2"/>
          <w:sz w:val="24"/>
          <w:szCs w:val="24"/>
        </w:rPr>
        <w:t>1</w:t>
      </w:r>
      <w:r w:rsidR="0098383E" w:rsidRPr="00852E02">
        <w:rPr>
          <w:rFonts w:ascii="Arial" w:hAnsi="Arial" w:cs="Arial"/>
          <w:kern w:val="2"/>
          <w:sz w:val="24"/>
          <w:szCs w:val="24"/>
        </w:rPr>
        <w:t>4</w:t>
      </w:r>
      <w:r w:rsidR="00E774F3" w:rsidRPr="00852E02">
        <w:rPr>
          <w:rFonts w:ascii="Arial" w:hAnsi="Arial" w:cs="Arial"/>
          <w:kern w:val="2"/>
          <w:sz w:val="24"/>
          <w:szCs w:val="24"/>
        </w:rPr>
        <w:t>5</w:t>
      </w:r>
      <w:r w:rsidR="00686A2A" w:rsidRPr="00852E02">
        <w:rPr>
          <w:rFonts w:ascii="Arial" w:hAnsi="Arial" w:cs="Arial"/>
          <w:kern w:val="2"/>
          <w:sz w:val="24"/>
          <w:szCs w:val="24"/>
        </w:rPr>
        <w:t xml:space="preserve">. </w:t>
      </w:r>
      <w:r w:rsidR="0084699C" w:rsidRPr="00852E02">
        <w:rPr>
          <w:rFonts w:ascii="Arial" w:hAnsi="Arial" w:cs="Arial"/>
          <w:kern w:val="2"/>
          <w:sz w:val="24"/>
          <w:szCs w:val="24"/>
        </w:rPr>
        <w:t>Информация, содержащаяся в настоящем разделе, подлежит размещению на Портале.</w:t>
      </w:r>
    </w:p>
    <w:p w:rsidR="00F16B56" w:rsidRDefault="00F16B56" w:rsidP="00F16B5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</w:p>
    <w:p w:rsidR="00F16B56" w:rsidRPr="00E97D10" w:rsidRDefault="00F16B56" w:rsidP="00F16B5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E97D10">
        <w:rPr>
          <w:rFonts w:ascii="Courier New" w:eastAsia="Times New Roman" w:hAnsi="Courier New" w:cs="Courier New"/>
          <w:kern w:val="2"/>
          <w:lang w:eastAsia="ru-RU"/>
        </w:rPr>
        <w:t>Приложение</w:t>
      </w:r>
    </w:p>
    <w:p w:rsidR="00F16B56" w:rsidRDefault="00F16B56" w:rsidP="00F16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E97D10">
        <w:rPr>
          <w:rFonts w:ascii="Courier New" w:eastAsia="Times New Roman" w:hAnsi="Courier New" w:cs="Courier New"/>
          <w:kern w:val="2"/>
          <w:lang w:eastAsia="ru-RU"/>
        </w:rPr>
        <w:t>к административному регламенту предоставления муниципальной услуги «</w:t>
      </w:r>
      <w:r w:rsidRPr="00E97D10">
        <w:rPr>
          <w:rFonts w:ascii="Courier New" w:hAnsi="Courier New" w:cs="Courier New"/>
          <w:bCs/>
          <w:kern w:val="2"/>
        </w:rPr>
        <w:t>П</w:t>
      </w:r>
      <w:r w:rsidRPr="00E97D10">
        <w:rPr>
          <w:rFonts w:ascii="Courier New" w:hAnsi="Courier New" w:cs="Courier New"/>
          <w:kern w:val="2"/>
        </w:rPr>
        <w:t>ередача в собственность граждан занимаемых ими ж</w:t>
      </w:r>
      <w:r>
        <w:rPr>
          <w:rFonts w:ascii="Courier New" w:hAnsi="Courier New" w:cs="Courier New"/>
          <w:kern w:val="2"/>
        </w:rPr>
        <w:t xml:space="preserve">илых помещений жилищного фонда </w:t>
      </w:r>
      <w:r w:rsidRPr="00E97D10">
        <w:rPr>
          <w:rFonts w:ascii="Courier New" w:hAnsi="Courier New" w:cs="Courier New"/>
          <w:kern w:val="2"/>
        </w:rPr>
        <w:t>(приватизация жилищного фонда)</w:t>
      </w:r>
      <w:r w:rsidRPr="00E97D10">
        <w:rPr>
          <w:rFonts w:ascii="Courier New" w:eastAsia="Times New Roman" w:hAnsi="Courier New" w:cs="Courier New"/>
          <w:kern w:val="2"/>
          <w:lang w:eastAsia="ru-RU"/>
        </w:rPr>
        <w:t>»</w:t>
      </w:r>
    </w:p>
    <w:p w:rsidR="003A5045" w:rsidRDefault="003A5045" w:rsidP="00E2413B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A5045" w:rsidRPr="003A5045" w:rsidRDefault="003A5045" w:rsidP="003A5045">
      <w:pPr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3A504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ФОРМА ЗАЯВЛЕНИЯ</w:t>
      </w:r>
    </w:p>
    <w:p w:rsidR="003A5045" w:rsidRPr="003A5045" w:rsidRDefault="003A5045" w:rsidP="003A5045">
      <w:pPr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84699C" w:rsidRPr="003A5045" w:rsidRDefault="003A5045" w:rsidP="003A5045">
      <w:pPr>
        <w:spacing w:after="0" w:line="240" w:lineRule="auto"/>
        <w:jc w:val="right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  <w:r w:rsidRPr="003A504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 администрацию Ангарского сельского поселения</w:t>
      </w:r>
    </w:p>
    <w:p w:rsidR="0084699C" w:rsidRPr="003A5045" w:rsidRDefault="0084699C" w:rsidP="003A504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6"/>
          <w:szCs w:val="26"/>
          <w:lang w:eastAsia="ru-RU"/>
        </w:rPr>
      </w:pPr>
    </w:p>
    <w:p w:rsidR="00045AFA" w:rsidRDefault="0084699C" w:rsidP="00045AFA">
      <w:pPr>
        <w:pStyle w:val="ConsPlusNonformat"/>
        <w:jc w:val="center"/>
        <w:rPr>
          <w:rFonts w:ascii="Arial" w:hAnsi="Arial" w:cs="Arial"/>
          <w:kern w:val="2"/>
          <w:sz w:val="24"/>
          <w:szCs w:val="24"/>
        </w:rPr>
      </w:pPr>
      <w:r w:rsidRPr="003A5045">
        <w:rPr>
          <w:rFonts w:ascii="Arial" w:hAnsi="Arial" w:cs="Arial"/>
          <w:kern w:val="2"/>
          <w:sz w:val="24"/>
          <w:szCs w:val="24"/>
        </w:rPr>
        <w:t>ЗАЯВЛЕНИЕ</w:t>
      </w:r>
    </w:p>
    <w:p w:rsidR="00045AFA" w:rsidRDefault="00045AFA" w:rsidP="00045AFA">
      <w:pPr>
        <w:pStyle w:val="ConsPlusNonformat"/>
        <w:jc w:val="both"/>
        <w:rPr>
          <w:rFonts w:ascii="Arial" w:hAnsi="Arial" w:cs="Arial"/>
          <w:kern w:val="2"/>
          <w:sz w:val="24"/>
          <w:szCs w:val="24"/>
        </w:rPr>
      </w:pPr>
    </w:p>
    <w:p w:rsidR="00045AFA" w:rsidRPr="00045AFA" w:rsidRDefault="0084699C" w:rsidP="00045AFA">
      <w:pPr>
        <w:pStyle w:val="ConsPlusNonformat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Я,</w:t>
      </w:r>
    </w:p>
    <w:p w:rsidR="00045AFA" w:rsidRPr="00045AFA" w:rsidRDefault="00045AFA" w:rsidP="00045AFA">
      <w:pPr>
        <w:pStyle w:val="ConsPlusNonformat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 xml:space="preserve">1) </w:t>
      </w:r>
      <w:r w:rsidR="0084699C" w:rsidRPr="00045AFA">
        <w:rPr>
          <w:rFonts w:ascii="Arial" w:hAnsi="Arial" w:cs="Arial"/>
          <w:kern w:val="2"/>
          <w:sz w:val="24"/>
          <w:szCs w:val="24"/>
        </w:rPr>
        <w:t>__________________________________________</w:t>
      </w:r>
      <w:r w:rsidRPr="00045AFA">
        <w:rPr>
          <w:rFonts w:ascii="Arial" w:hAnsi="Arial" w:cs="Arial"/>
          <w:kern w:val="2"/>
          <w:sz w:val="24"/>
          <w:szCs w:val="24"/>
        </w:rPr>
        <w:t>____________________________</w:t>
      </w:r>
      <w:r w:rsidR="0084699C" w:rsidRPr="00045AFA">
        <w:rPr>
          <w:rFonts w:ascii="Arial" w:hAnsi="Arial" w:cs="Arial"/>
          <w:kern w:val="2"/>
          <w:sz w:val="24"/>
          <w:szCs w:val="24"/>
        </w:rPr>
        <w:t xml:space="preserve"> (фамилия, имя (полностью), при наличии отчество (полностью)</w:t>
      </w:r>
    </w:p>
    <w:p w:rsidR="0084699C" w:rsidRPr="00045AFA" w:rsidRDefault="00045AFA" w:rsidP="00045AFA">
      <w:pPr>
        <w:pStyle w:val="ConsPlusNonformat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 xml:space="preserve">2) </w:t>
      </w:r>
      <w:r w:rsidR="0084699C" w:rsidRPr="00045AFA">
        <w:rPr>
          <w:rFonts w:ascii="Arial" w:hAnsi="Arial" w:cs="Arial"/>
          <w:kern w:val="2"/>
          <w:sz w:val="24"/>
          <w:szCs w:val="24"/>
        </w:rPr>
        <w:t>«___» _____________ г.р.</w:t>
      </w:r>
      <w:r w:rsidRPr="00045AFA">
        <w:rPr>
          <w:rFonts w:ascii="Arial" w:hAnsi="Arial" w:cs="Arial"/>
          <w:kern w:val="2"/>
          <w:sz w:val="24"/>
          <w:szCs w:val="24"/>
        </w:rPr>
        <w:t xml:space="preserve"> </w:t>
      </w:r>
      <w:r w:rsidR="0084699C" w:rsidRPr="00045AFA">
        <w:rPr>
          <w:rFonts w:ascii="Arial" w:hAnsi="Arial" w:cs="Arial"/>
          <w:kern w:val="2"/>
          <w:sz w:val="24"/>
          <w:szCs w:val="24"/>
        </w:rPr>
        <w:t>паспорт (свидетельство о рождении)_____________________________________________,</w:t>
      </w:r>
    </w:p>
    <w:p w:rsidR="0084699C" w:rsidRPr="00045AFA" w:rsidRDefault="0084699C" w:rsidP="00045AFA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выдан</w:t>
      </w:r>
      <w:proofErr w:type="gramEnd"/>
      <w:r w:rsidRPr="00045AFA">
        <w:rPr>
          <w:rFonts w:ascii="Arial" w:hAnsi="Arial" w:cs="Arial"/>
          <w:kern w:val="2"/>
          <w:sz w:val="24"/>
          <w:szCs w:val="24"/>
        </w:rPr>
        <w:t xml:space="preserve"> «__» __________г., проживающий по адресу: ________________________________,</w:t>
      </w:r>
    </w:p>
    <w:p w:rsidR="0084699C" w:rsidRPr="00045AFA" w:rsidRDefault="0084699C" w:rsidP="00021C5B">
      <w:pPr>
        <w:pStyle w:val="a3"/>
        <w:keepNext/>
        <w:ind w:firstLine="709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почтовый адрес_________________________; телефон д</w:t>
      </w:r>
      <w:r w:rsidR="00045AFA">
        <w:rPr>
          <w:rFonts w:ascii="Arial" w:hAnsi="Arial" w:cs="Arial"/>
          <w:kern w:val="2"/>
          <w:sz w:val="24"/>
          <w:szCs w:val="24"/>
        </w:rPr>
        <w:t xml:space="preserve">ля связи_____________________; </w:t>
      </w:r>
      <w:r w:rsidRPr="00045AFA">
        <w:rPr>
          <w:rFonts w:ascii="Arial" w:hAnsi="Arial" w:cs="Arial"/>
          <w:kern w:val="2"/>
          <w:sz w:val="24"/>
          <w:szCs w:val="24"/>
        </w:rPr>
        <w:t>адрес электронной почты (при наличии)_______________________________</w:t>
      </w:r>
      <w:r w:rsidR="00045AFA">
        <w:rPr>
          <w:rFonts w:ascii="Arial" w:hAnsi="Arial" w:cs="Arial"/>
          <w:kern w:val="2"/>
          <w:sz w:val="24"/>
          <w:szCs w:val="24"/>
        </w:rPr>
        <w:t>__________.</w:t>
      </w:r>
    </w:p>
    <w:p w:rsidR="0084699C" w:rsidRPr="00045AFA" w:rsidRDefault="00045AFA" w:rsidP="00021C5B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3</w:t>
      </w:r>
      <w:r w:rsidR="0084699C" w:rsidRPr="00045AFA">
        <w:rPr>
          <w:rFonts w:ascii="Arial" w:hAnsi="Arial" w:cs="Arial"/>
          <w:kern w:val="2"/>
          <w:sz w:val="24"/>
          <w:szCs w:val="24"/>
        </w:rPr>
        <w:t>) __________________________________________</w:t>
      </w:r>
      <w:r w:rsidRPr="00045AFA">
        <w:rPr>
          <w:rFonts w:ascii="Arial" w:hAnsi="Arial" w:cs="Arial"/>
          <w:kern w:val="2"/>
          <w:sz w:val="24"/>
          <w:szCs w:val="24"/>
        </w:rPr>
        <w:t>____________________________</w:t>
      </w:r>
      <w:r w:rsidR="0084699C" w:rsidRPr="00045AFA">
        <w:rPr>
          <w:rFonts w:ascii="Arial" w:hAnsi="Arial" w:cs="Arial"/>
          <w:kern w:val="2"/>
          <w:sz w:val="24"/>
          <w:szCs w:val="24"/>
        </w:rPr>
        <w:t xml:space="preserve"> 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(фамилия, имя (полностью), при наличии отчество (п</w:t>
      </w:r>
      <w:bookmarkStart w:id="10" w:name="_GoBack"/>
      <w:bookmarkEnd w:id="10"/>
      <w:r w:rsidRPr="00045AFA">
        <w:rPr>
          <w:rFonts w:ascii="Arial" w:hAnsi="Arial" w:cs="Arial"/>
          <w:kern w:val="2"/>
          <w:sz w:val="24"/>
          <w:szCs w:val="24"/>
        </w:rPr>
        <w:t>олностью)</w:t>
      </w:r>
      <w:proofErr w:type="gramEnd"/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«___» _____________ г.р.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паспорт (свидетельство о рождении)____________________________________________,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выдан</w:t>
      </w:r>
      <w:proofErr w:type="gramEnd"/>
      <w:r w:rsidRPr="00045AFA">
        <w:rPr>
          <w:rFonts w:ascii="Arial" w:hAnsi="Arial" w:cs="Arial"/>
          <w:kern w:val="2"/>
          <w:sz w:val="24"/>
          <w:szCs w:val="24"/>
        </w:rPr>
        <w:t xml:space="preserve"> «__» __________г., проживающий по адресу: _______________________________,</w:t>
      </w:r>
    </w:p>
    <w:p w:rsidR="0084699C" w:rsidRPr="00045AFA" w:rsidRDefault="0084699C" w:rsidP="00045AFA">
      <w:pPr>
        <w:pStyle w:val="a3"/>
        <w:keepNext/>
        <w:ind w:firstLine="709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 xml:space="preserve">почтовый адрес_________________________; телефон для связи____________________;  адрес электронной почты (при наличии)_________________________________________. </w:t>
      </w:r>
    </w:p>
    <w:p w:rsidR="0084699C" w:rsidRPr="00045AFA" w:rsidRDefault="0084699C" w:rsidP="00045AFA">
      <w:pPr>
        <w:pStyle w:val="ConsPlusNonformat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4699C" w:rsidRPr="00045AFA" w:rsidRDefault="00EA026A" w:rsidP="00EA026A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4</w:t>
      </w:r>
      <w:r w:rsidR="0084699C" w:rsidRPr="00045AFA">
        <w:rPr>
          <w:rFonts w:ascii="Arial" w:hAnsi="Arial" w:cs="Arial"/>
          <w:kern w:val="2"/>
          <w:sz w:val="24"/>
          <w:szCs w:val="24"/>
        </w:rPr>
        <w:t>) __________________________________________</w:t>
      </w:r>
      <w:r>
        <w:rPr>
          <w:rFonts w:ascii="Arial" w:hAnsi="Arial" w:cs="Arial"/>
          <w:kern w:val="2"/>
          <w:sz w:val="24"/>
          <w:szCs w:val="24"/>
        </w:rPr>
        <w:t>____________________________</w:t>
      </w:r>
      <w:r w:rsidR="0084699C" w:rsidRPr="00045AFA">
        <w:rPr>
          <w:rFonts w:ascii="Arial" w:hAnsi="Arial" w:cs="Arial"/>
          <w:kern w:val="2"/>
          <w:sz w:val="24"/>
          <w:szCs w:val="24"/>
        </w:rPr>
        <w:t xml:space="preserve"> 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(фамилия, имя (полностью), при наличии отчество (полностью)</w:t>
      </w:r>
      <w:proofErr w:type="gramEnd"/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«___» _____________ г.р.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паспорт (свидетельство о рождении)____________________________________________,</w:t>
      </w:r>
    </w:p>
    <w:p w:rsidR="0084699C" w:rsidRPr="00045AFA" w:rsidRDefault="0084699C" w:rsidP="00476499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выдан</w:t>
      </w:r>
      <w:proofErr w:type="gramEnd"/>
      <w:r w:rsidRPr="00045AFA">
        <w:rPr>
          <w:rFonts w:ascii="Arial" w:hAnsi="Arial" w:cs="Arial"/>
          <w:kern w:val="2"/>
          <w:sz w:val="24"/>
          <w:szCs w:val="24"/>
        </w:rPr>
        <w:t xml:space="preserve"> «__» __________г., проживающий по адресу: _______________________________,</w:t>
      </w:r>
    </w:p>
    <w:p w:rsidR="0084699C" w:rsidRPr="00045AFA" w:rsidRDefault="0084699C" w:rsidP="00476499">
      <w:pPr>
        <w:pStyle w:val="a3"/>
        <w:keepNext/>
        <w:ind w:firstLine="0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 xml:space="preserve">почтовый адрес_________________________; телефон для связи____________________;  адрес электронной почты (при наличии)_________________________________________. </w:t>
      </w:r>
    </w:p>
    <w:p w:rsidR="0084699C" w:rsidRPr="00045AFA" w:rsidRDefault="00476499" w:rsidP="00476499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5</w:t>
      </w:r>
      <w:r w:rsidR="0084699C" w:rsidRPr="00045AFA">
        <w:rPr>
          <w:rFonts w:ascii="Arial" w:hAnsi="Arial" w:cs="Arial"/>
          <w:kern w:val="2"/>
          <w:sz w:val="24"/>
          <w:szCs w:val="24"/>
        </w:rPr>
        <w:t>) __________________________________________</w:t>
      </w:r>
      <w:r>
        <w:rPr>
          <w:rFonts w:ascii="Arial" w:hAnsi="Arial" w:cs="Arial"/>
          <w:kern w:val="2"/>
          <w:sz w:val="24"/>
          <w:szCs w:val="24"/>
        </w:rPr>
        <w:t>____________________________</w:t>
      </w:r>
      <w:r w:rsidR="0084699C" w:rsidRPr="00045AFA">
        <w:rPr>
          <w:rFonts w:ascii="Arial" w:hAnsi="Arial" w:cs="Arial"/>
          <w:kern w:val="2"/>
          <w:sz w:val="24"/>
          <w:szCs w:val="24"/>
        </w:rPr>
        <w:t xml:space="preserve"> </w:t>
      </w:r>
    </w:p>
    <w:p w:rsidR="0084699C" w:rsidRPr="00045AFA" w:rsidRDefault="0084699C" w:rsidP="00045AFA">
      <w:pPr>
        <w:pStyle w:val="ConsPlusNonformat"/>
        <w:keepNext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(фамилия, имя (полностью), при наличии отчество (полностью)</w:t>
      </w:r>
      <w:proofErr w:type="gramEnd"/>
    </w:p>
    <w:p w:rsidR="0084699C" w:rsidRPr="00045AFA" w:rsidRDefault="0084699C" w:rsidP="00476499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 xml:space="preserve">«___» _____________ г.р., </w:t>
      </w:r>
    </w:p>
    <w:p w:rsidR="0084699C" w:rsidRPr="00045AFA" w:rsidRDefault="0084699C" w:rsidP="00476499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паспорт (свидетельство о рождении)____________________________________________</w:t>
      </w:r>
      <w:r w:rsidR="008310E2">
        <w:rPr>
          <w:rFonts w:ascii="Arial" w:hAnsi="Arial" w:cs="Arial"/>
          <w:kern w:val="2"/>
          <w:sz w:val="24"/>
          <w:szCs w:val="24"/>
        </w:rPr>
        <w:t>________________</w:t>
      </w:r>
      <w:r w:rsidRPr="00045AFA">
        <w:rPr>
          <w:rFonts w:ascii="Arial" w:hAnsi="Arial" w:cs="Arial"/>
          <w:kern w:val="2"/>
          <w:sz w:val="24"/>
          <w:szCs w:val="24"/>
        </w:rPr>
        <w:t>,</w:t>
      </w:r>
    </w:p>
    <w:p w:rsidR="0084699C" w:rsidRPr="00045AFA" w:rsidRDefault="0084699C" w:rsidP="00476499">
      <w:pPr>
        <w:pStyle w:val="ConsPlusNonformat"/>
        <w:keepNext/>
        <w:suppressAutoHyphens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45AFA">
        <w:rPr>
          <w:rFonts w:ascii="Arial" w:hAnsi="Arial" w:cs="Arial"/>
          <w:kern w:val="2"/>
          <w:sz w:val="24"/>
          <w:szCs w:val="24"/>
        </w:rPr>
        <w:t>выдан</w:t>
      </w:r>
      <w:proofErr w:type="gramEnd"/>
      <w:r w:rsidRPr="00045AFA">
        <w:rPr>
          <w:rFonts w:ascii="Arial" w:hAnsi="Arial" w:cs="Arial"/>
          <w:kern w:val="2"/>
          <w:sz w:val="24"/>
          <w:szCs w:val="24"/>
        </w:rPr>
        <w:t xml:space="preserve"> «__» __________г., проживающий по адресу: _______________________________,</w:t>
      </w:r>
    </w:p>
    <w:p w:rsidR="0084699C" w:rsidRPr="00045AFA" w:rsidRDefault="0084699C" w:rsidP="00F12AC4">
      <w:pPr>
        <w:pStyle w:val="a3"/>
        <w:keepNext/>
        <w:ind w:firstLine="709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почтовый адрес_________________________; телефон</w:t>
      </w:r>
      <w:r w:rsidR="00476499">
        <w:rPr>
          <w:rFonts w:ascii="Arial" w:hAnsi="Arial" w:cs="Arial"/>
          <w:kern w:val="2"/>
          <w:sz w:val="24"/>
          <w:szCs w:val="24"/>
        </w:rPr>
        <w:t xml:space="preserve"> для связи____________________;</w:t>
      </w:r>
      <w:r w:rsidRPr="00045AFA">
        <w:rPr>
          <w:rFonts w:ascii="Arial" w:hAnsi="Arial" w:cs="Arial"/>
          <w:kern w:val="2"/>
          <w:sz w:val="24"/>
          <w:szCs w:val="24"/>
        </w:rPr>
        <w:t xml:space="preserve"> адрес электронной почты (при наличии)_________________________________________</w:t>
      </w:r>
      <w:r w:rsidR="00476499">
        <w:rPr>
          <w:rFonts w:ascii="Arial" w:hAnsi="Arial" w:cs="Arial"/>
          <w:kern w:val="2"/>
          <w:sz w:val="24"/>
          <w:szCs w:val="24"/>
        </w:rPr>
        <w:t>____________________</w:t>
      </w:r>
      <w:r w:rsidRPr="00045AFA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84699C" w:rsidRPr="00045AFA" w:rsidRDefault="0084699C" w:rsidP="00F12AC4">
      <w:pPr>
        <w:pStyle w:val="ConsPlusNonformat"/>
        <w:suppressAutoHyphens/>
        <w:jc w:val="both"/>
        <w:rPr>
          <w:rFonts w:ascii="Arial" w:eastAsiaTheme="minorHAnsi" w:hAnsi="Arial" w:cs="Arial"/>
          <w:bCs/>
          <w:kern w:val="2"/>
          <w:sz w:val="24"/>
          <w:szCs w:val="24"/>
        </w:rPr>
      </w:pPr>
      <w:r w:rsidRPr="00045AFA">
        <w:rPr>
          <w:rFonts w:ascii="Arial" w:eastAsiaTheme="minorHAnsi" w:hAnsi="Arial" w:cs="Arial"/>
          <w:bCs/>
          <w:kern w:val="2"/>
          <w:sz w:val="24"/>
          <w:szCs w:val="24"/>
        </w:rPr>
        <w:t xml:space="preserve">прошу (просим) передать мне (нам) </w:t>
      </w:r>
      <w:proofErr w:type="gramStart"/>
      <w:r w:rsidRPr="00045AFA">
        <w:rPr>
          <w:rFonts w:ascii="Arial" w:eastAsiaTheme="minorHAnsi" w:hAnsi="Arial" w:cs="Arial"/>
          <w:bCs/>
          <w:kern w:val="2"/>
          <w:sz w:val="24"/>
          <w:szCs w:val="24"/>
        </w:rPr>
        <w:t>в</w:t>
      </w:r>
      <w:proofErr w:type="gramEnd"/>
      <w:r w:rsidRPr="00045AFA">
        <w:rPr>
          <w:rFonts w:ascii="Arial" w:eastAsiaTheme="minorHAnsi" w:hAnsi="Arial" w:cs="Arial"/>
          <w:bCs/>
          <w:kern w:val="2"/>
          <w:sz w:val="24"/>
          <w:szCs w:val="24"/>
        </w:rPr>
        <w:t xml:space="preserve"> _____________________________________________</w:t>
      </w:r>
      <w:r w:rsidR="00F12AC4">
        <w:rPr>
          <w:rFonts w:ascii="Arial" w:eastAsiaTheme="minorHAnsi" w:hAnsi="Arial" w:cs="Arial"/>
          <w:bCs/>
          <w:kern w:val="2"/>
          <w:sz w:val="24"/>
          <w:szCs w:val="24"/>
        </w:rPr>
        <w:t>_________________________</w:t>
      </w:r>
    </w:p>
    <w:p w:rsidR="0084699C" w:rsidRPr="00045AFA" w:rsidRDefault="0084699C" w:rsidP="00F12AC4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(в собственность одного лица, </w:t>
      </w:r>
      <w:r w:rsidR="00F12AC4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общую совместную собственность, </w:t>
      </w: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общую долевую собственность – </w:t>
      </w:r>
      <w:proofErr w:type="gramStart"/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нужное</w:t>
      </w:r>
      <w:proofErr w:type="gramEnd"/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 указать)</w:t>
      </w:r>
    </w:p>
    <w:p w:rsidR="0084699C" w:rsidRPr="00045AFA" w:rsidRDefault="00F12AC4" w:rsidP="00F12AC4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занимаемое мной (нами) на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условиях социального найма жилое помещение по адресу: ______________, улица ____________</w:t>
      </w: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____________, д. _________, кв</w:t>
      </w:r>
      <w:proofErr w:type="gramStart"/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.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(</w:t>
      </w:r>
      <w:proofErr w:type="gramEnd"/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комн.) __________.</w:t>
      </w:r>
    </w:p>
    <w:p w:rsidR="0084699C" w:rsidRPr="00F12AC4" w:rsidRDefault="0084699C" w:rsidP="00F12AC4">
      <w:pPr>
        <w:pStyle w:val="1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Настоящим я (мы) _____________________________________________________________</w:t>
      </w:r>
      <w:r w:rsidR="00F12AC4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________</w:t>
      </w:r>
      <w:r w:rsidRPr="00045AFA">
        <w:rPr>
          <w:rFonts w:ascii="Arial" w:hAnsi="Arial" w:cs="Arial"/>
          <w:sz w:val="24"/>
          <w:szCs w:val="24"/>
        </w:rPr>
        <w:t xml:space="preserve"> </w:t>
      </w:r>
    </w:p>
    <w:p w:rsidR="0084699C" w:rsidRPr="00045AFA" w:rsidRDefault="0084699C" w:rsidP="00F25757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(указываются фамилия, имя, отчество (последнее при наличии)</w:t>
      </w:r>
      <w:r w:rsidR="00F12AC4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 </w:t>
      </w: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каждого из лиц, участвующих в приватизации)</w:t>
      </w:r>
    </w:p>
    <w:p w:rsidR="0084699C" w:rsidRPr="00045AFA" w:rsidRDefault="00F25757" w:rsidP="00045AF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proofErr w:type="gramStart"/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уведомлен</w:t>
      </w:r>
      <w:proofErr w:type="gramEnd"/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 (уведомлены),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что</w:t>
      </w: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 в случае сокрытия информации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о лицах, имеющих право пользования жилым помещением по адресу: ________________ ул. ___________________</w:t>
      </w:r>
    </w:p>
    <w:p w:rsidR="0084699C" w:rsidRPr="00045AFA" w:rsidRDefault="0084699C" w:rsidP="00045AF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____________________________, д. ___________________, кв. (комн.)_________________,</w:t>
      </w:r>
    </w:p>
    <w:p w:rsidR="0084699C" w:rsidRPr="00045AFA" w:rsidRDefault="00F25757" w:rsidP="00F25757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</w:pP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в том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числе  временно отсутству</w:t>
      </w: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ющих лицах, имеющих право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на участие в приватизации ука</w:t>
      </w:r>
      <w:r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занного жилого помещения, иных сведений,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могущих повлиять на п</w:t>
      </w:r>
      <w:r w:rsidR="001D6118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ринятие администрацией решения о 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приватизац</w:t>
      </w:r>
      <w:r w:rsidR="001D6118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ии, все негативные последствия,</w:t>
      </w:r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 xml:space="preserve"> связанные с недействительностью (</w:t>
      </w:r>
      <w:proofErr w:type="spellStart"/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незаключенностью</w:t>
      </w:r>
      <w:proofErr w:type="spellEnd"/>
      <w:r w:rsidR="0084699C" w:rsidRPr="00045AFA">
        <w:rPr>
          <w:rFonts w:ascii="Arial" w:eastAsiaTheme="minorHAnsi" w:hAnsi="Arial" w:cs="Arial"/>
          <w:bCs/>
          <w:color w:val="auto"/>
          <w:kern w:val="2"/>
          <w:sz w:val="24"/>
          <w:szCs w:val="24"/>
        </w:rPr>
        <w:t>) договора передачи указанного жилого помещения в собственность гражданина (граждан), буду (будем) нести самостоятельно.</w:t>
      </w:r>
    </w:p>
    <w:p w:rsidR="0084699C" w:rsidRPr="00045AFA" w:rsidRDefault="0084699C" w:rsidP="00045AFA">
      <w:pPr>
        <w:pStyle w:val="ConsPlusNonformat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84699C" w:rsidRPr="00045AFA" w:rsidRDefault="0084699C" w:rsidP="00045AFA">
      <w:pPr>
        <w:pStyle w:val="ConsPlusNonforma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5AFA">
        <w:rPr>
          <w:rFonts w:ascii="Arial" w:hAnsi="Arial" w:cs="Arial"/>
          <w:kern w:val="2"/>
          <w:sz w:val="24"/>
          <w:szCs w:val="24"/>
        </w:rPr>
        <w:t>Согласие членов семьи, участвующих в приватизации:</w:t>
      </w:r>
    </w:p>
    <w:p w:rsidR="0084699C" w:rsidRPr="000133DA" w:rsidRDefault="0084699C" w:rsidP="0084699C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78"/>
        <w:gridCol w:w="2724"/>
        <w:gridCol w:w="1244"/>
        <w:gridCol w:w="1541"/>
      </w:tblGrid>
      <w:tr w:rsidR="0084699C" w:rsidRPr="001D6118" w:rsidTr="001D6118">
        <w:tc>
          <w:tcPr>
            <w:tcW w:w="592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3378" w:type="dxa"/>
          </w:tcPr>
          <w:p w:rsidR="0084699C" w:rsidRPr="001D6118" w:rsidRDefault="0084699C" w:rsidP="001D611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Фамилия, имя, отчество (последнее при наличии)</w:t>
            </w:r>
          </w:p>
        </w:tc>
        <w:tc>
          <w:tcPr>
            <w:tcW w:w="2724" w:type="dxa"/>
          </w:tcPr>
          <w:p w:rsidR="0084699C" w:rsidRPr="001D6118" w:rsidRDefault="0084699C" w:rsidP="001D611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Данные паспорта (свидетельства о рождении)</w:t>
            </w:r>
          </w:p>
        </w:tc>
        <w:tc>
          <w:tcPr>
            <w:tcW w:w="1244" w:type="dxa"/>
          </w:tcPr>
          <w:p w:rsidR="0084699C" w:rsidRPr="001D6118" w:rsidRDefault="0084699C" w:rsidP="001D611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Доля</w:t>
            </w:r>
          </w:p>
        </w:tc>
        <w:tc>
          <w:tcPr>
            <w:tcW w:w="1541" w:type="dxa"/>
          </w:tcPr>
          <w:p w:rsidR="0084699C" w:rsidRPr="001D6118" w:rsidRDefault="0084699C" w:rsidP="001D611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Подписи</w:t>
            </w:r>
          </w:p>
        </w:tc>
      </w:tr>
      <w:tr w:rsidR="0084699C" w:rsidRPr="001D6118" w:rsidTr="001D6118">
        <w:tc>
          <w:tcPr>
            <w:tcW w:w="592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1.</w:t>
            </w:r>
          </w:p>
        </w:tc>
        <w:tc>
          <w:tcPr>
            <w:tcW w:w="3378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272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24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541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</w:tr>
      <w:tr w:rsidR="0084699C" w:rsidRPr="001D6118" w:rsidTr="001D6118">
        <w:tc>
          <w:tcPr>
            <w:tcW w:w="592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78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272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24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541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</w:tr>
      <w:tr w:rsidR="0084699C" w:rsidRPr="001D6118" w:rsidTr="001D6118">
        <w:tc>
          <w:tcPr>
            <w:tcW w:w="592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1D6118">
              <w:rPr>
                <w:rFonts w:ascii="Courier New" w:hAnsi="Courier New" w:cs="Courier New"/>
                <w:kern w:val="2"/>
                <w:sz w:val="22"/>
                <w:szCs w:val="22"/>
              </w:rPr>
              <w:t>3.</w:t>
            </w:r>
          </w:p>
        </w:tc>
        <w:tc>
          <w:tcPr>
            <w:tcW w:w="3378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272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244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541" w:type="dxa"/>
          </w:tcPr>
          <w:p w:rsidR="0084699C" w:rsidRPr="001D6118" w:rsidRDefault="0084699C" w:rsidP="001D6118">
            <w:pPr>
              <w:pStyle w:val="ConsPlusNormal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</w:tr>
    </w:tbl>
    <w:p w:rsidR="0084699C" w:rsidRPr="000133DA" w:rsidRDefault="0084699C" w:rsidP="0084699C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4A2B73" w:rsidRDefault="0084699C" w:rsidP="004A2B73">
      <w:pPr>
        <w:keepNext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A2B73">
        <w:rPr>
          <w:rFonts w:ascii="Arial" w:eastAsia="Times New Roman" w:hAnsi="Arial" w:cs="Arial"/>
          <w:kern w:val="2"/>
          <w:sz w:val="24"/>
          <w:szCs w:val="24"/>
          <w:lang w:eastAsia="ru-RU"/>
        </w:rPr>
        <w:t>К заявлению прилагаются:</w:t>
      </w:r>
    </w:p>
    <w:p w:rsidR="004A2B73" w:rsidRPr="004A2B73" w:rsidRDefault="004A2B73" w:rsidP="004A2B73">
      <w:pPr>
        <w:keepNext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9"/>
        <w:gridCol w:w="8203"/>
        <w:gridCol w:w="349"/>
      </w:tblGrid>
      <w:tr w:rsidR="0084699C" w:rsidRPr="004A2B73" w:rsidTr="004A2B73">
        <w:tc>
          <w:tcPr>
            <w:tcW w:w="545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1)</w:t>
            </w:r>
          </w:p>
        </w:tc>
        <w:tc>
          <w:tcPr>
            <w:tcW w:w="4298" w:type="pct"/>
            <w:tcBorders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57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val="en-US"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val="en-US" w:eastAsia="ru-RU"/>
              </w:rPr>
              <w:t>;</w:t>
            </w:r>
          </w:p>
        </w:tc>
      </w:tr>
      <w:tr w:rsidR="0084699C" w:rsidRPr="004A2B73" w:rsidTr="004A2B73">
        <w:tc>
          <w:tcPr>
            <w:tcW w:w="545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2)</w:t>
            </w:r>
          </w:p>
        </w:tc>
        <w:tc>
          <w:tcPr>
            <w:tcW w:w="4298" w:type="pct"/>
            <w:tcBorders>
              <w:top w:val="single" w:sz="4" w:space="0" w:color="auto"/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57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val="en-US"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val="en-US" w:eastAsia="ru-RU"/>
              </w:rPr>
              <w:t>;</w:t>
            </w:r>
          </w:p>
        </w:tc>
      </w:tr>
      <w:tr w:rsidR="0084699C" w:rsidRPr="004A2B73" w:rsidTr="004A2B73">
        <w:tc>
          <w:tcPr>
            <w:tcW w:w="545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3)</w:t>
            </w:r>
          </w:p>
        </w:tc>
        <w:tc>
          <w:tcPr>
            <w:tcW w:w="4298" w:type="pct"/>
            <w:tcBorders>
              <w:top w:val="single" w:sz="4" w:space="0" w:color="auto"/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57" w:type="pct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val="en-US"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val="en-US" w:eastAsia="ru-RU"/>
              </w:rPr>
              <w:t>.</w:t>
            </w:r>
          </w:p>
        </w:tc>
      </w:tr>
    </w:tbl>
    <w:p w:rsidR="0084699C" w:rsidRPr="000133DA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"/>
        <w:gridCol w:w="533"/>
        <w:gridCol w:w="356"/>
        <w:gridCol w:w="1895"/>
        <w:gridCol w:w="482"/>
        <w:gridCol w:w="569"/>
        <w:gridCol w:w="425"/>
        <w:gridCol w:w="775"/>
        <w:gridCol w:w="4202"/>
      </w:tblGrid>
      <w:tr w:rsidR="0084699C" w:rsidRPr="004A2B73" w:rsidTr="004A2B73">
        <w:tc>
          <w:tcPr>
            <w:tcW w:w="334" w:type="dxa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356" w:type="dxa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»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82" w:type="dxa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5" w:type="dxa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proofErr w:type="gramStart"/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г</w:t>
            </w:r>
            <w:proofErr w:type="gramEnd"/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.</w:t>
            </w:r>
          </w:p>
        </w:tc>
        <w:tc>
          <w:tcPr>
            <w:tcW w:w="775" w:type="dxa"/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</w:tr>
      <w:tr w:rsidR="0084699C" w:rsidRPr="004A2B73" w:rsidTr="004A2B73">
        <w:tc>
          <w:tcPr>
            <w:tcW w:w="334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356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82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77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:rsidR="0084699C" w:rsidRPr="004A2B73" w:rsidRDefault="00464B27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(подпись заявителя </w:t>
            </w:r>
            <w:r w:rsidR="0084699C"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или представителя заявителя)</w:t>
            </w:r>
          </w:p>
        </w:tc>
      </w:tr>
      <w:tr w:rsidR="0084699C" w:rsidRPr="004A2B73" w:rsidTr="004A2B73">
        <w:tc>
          <w:tcPr>
            <w:tcW w:w="334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356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82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77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:rsidR="0084699C" w:rsidRPr="004A2B73" w:rsidRDefault="00464B27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(подпись заявителя </w:t>
            </w:r>
            <w:r w:rsidR="0084699C"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или представителя заявителя)</w:t>
            </w:r>
          </w:p>
        </w:tc>
      </w:tr>
      <w:tr w:rsidR="0084699C" w:rsidRPr="004A2B73" w:rsidTr="004A2B73">
        <w:tc>
          <w:tcPr>
            <w:tcW w:w="334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356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82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77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proofErr w:type="gramStart"/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(подпись заявителя</w:t>
            </w:r>
            <w:proofErr w:type="gramEnd"/>
          </w:p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или представителя заявителя)</w:t>
            </w:r>
          </w:p>
        </w:tc>
      </w:tr>
      <w:tr w:rsidR="0084699C" w:rsidRPr="004A2B73" w:rsidTr="004A2B73">
        <w:tc>
          <w:tcPr>
            <w:tcW w:w="334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356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82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775" w:type="dxa"/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proofErr w:type="gramStart"/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(подпись заявителя</w:t>
            </w:r>
            <w:proofErr w:type="gramEnd"/>
          </w:p>
          <w:p w:rsidR="0084699C" w:rsidRPr="004A2B73" w:rsidRDefault="0084699C" w:rsidP="004A2B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4A2B73">
              <w:rPr>
                <w:rFonts w:ascii="Courier New" w:eastAsia="Times New Roman" w:hAnsi="Courier New" w:cs="Courier New"/>
                <w:kern w:val="2"/>
                <w:lang w:eastAsia="ru-RU"/>
              </w:rPr>
              <w:t>или представителя заявителя)</w:t>
            </w:r>
          </w:p>
        </w:tc>
      </w:tr>
    </w:tbl>
    <w:p w:rsidR="0052081F" w:rsidRPr="00C92D63" w:rsidRDefault="0052081F"/>
    <w:sectPr w:rsidR="0052081F" w:rsidRPr="00C92D63" w:rsidSect="006058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81" w:rsidRDefault="00783D81" w:rsidP="0084699C">
      <w:pPr>
        <w:spacing w:after="0" w:line="240" w:lineRule="auto"/>
      </w:pPr>
      <w:r>
        <w:separator/>
      </w:r>
    </w:p>
  </w:endnote>
  <w:endnote w:type="continuationSeparator" w:id="0">
    <w:p w:rsidR="00783D81" w:rsidRDefault="00783D81" w:rsidP="008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81" w:rsidRDefault="00783D81" w:rsidP="0084699C">
      <w:pPr>
        <w:spacing w:after="0" w:line="240" w:lineRule="auto"/>
      </w:pPr>
      <w:r>
        <w:separator/>
      </w:r>
    </w:p>
  </w:footnote>
  <w:footnote w:type="continuationSeparator" w:id="0">
    <w:p w:rsidR="00783D81" w:rsidRDefault="00783D81" w:rsidP="0084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7BC"/>
    <w:multiLevelType w:val="hybridMultilevel"/>
    <w:tmpl w:val="97121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820"/>
    <w:rsid w:val="0000038E"/>
    <w:rsid w:val="00002BA2"/>
    <w:rsid w:val="000133DA"/>
    <w:rsid w:val="000150EA"/>
    <w:rsid w:val="00021C5B"/>
    <w:rsid w:val="000271BC"/>
    <w:rsid w:val="00032C5F"/>
    <w:rsid w:val="0003528B"/>
    <w:rsid w:val="0003760E"/>
    <w:rsid w:val="000406B2"/>
    <w:rsid w:val="00043DFD"/>
    <w:rsid w:val="00045AFA"/>
    <w:rsid w:val="000534D9"/>
    <w:rsid w:val="000725C9"/>
    <w:rsid w:val="00072B4D"/>
    <w:rsid w:val="0007630A"/>
    <w:rsid w:val="00080DD5"/>
    <w:rsid w:val="00082BBC"/>
    <w:rsid w:val="00096F4B"/>
    <w:rsid w:val="000A4EE1"/>
    <w:rsid w:val="000B2069"/>
    <w:rsid w:val="000B3D5E"/>
    <w:rsid w:val="000B7AE1"/>
    <w:rsid w:val="000C1154"/>
    <w:rsid w:val="000C16BC"/>
    <w:rsid w:val="000D774C"/>
    <w:rsid w:val="000E309D"/>
    <w:rsid w:val="000F38B8"/>
    <w:rsid w:val="000F65E9"/>
    <w:rsid w:val="001109B0"/>
    <w:rsid w:val="0011627B"/>
    <w:rsid w:val="0012088A"/>
    <w:rsid w:val="00122F13"/>
    <w:rsid w:val="00124DF0"/>
    <w:rsid w:val="0013136C"/>
    <w:rsid w:val="00133857"/>
    <w:rsid w:val="00147DDF"/>
    <w:rsid w:val="001560D2"/>
    <w:rsid w:val="00157A3E"/>
    <w:rsid w:val="0016028E"/>
    <w:rsid w:val="0017041A"/>
    <w:rsid w:val="0017090E"/>
    <w:rsid w:val="00171400"/>
    <w:rsid w:val="00173C40"/>
    <w:rsid w:val="00180CA6"/>
    <w:rsid w:val="00183E4A"/>
    <w:rsid w:val="001914BA"/>
    <w:rsid w:val="001915F8"/>
    <w:rsid w:val="001917E2"/>
    <w:rsid w:val="00195500"/>
    <w:rsid w:val="001A138D"/>
    <w:rsid w:val="001A444A"/>
    <w:rsid w:val="001B2208"/>
    <w:rsid w:val="001B2D3D"/>
    <w:rsid w:val="001C255F"/>
    <w:rsid w:val="001C702B"/>
    <w:rsid w:val="001C7EDA"/>
    <w:rsid w:val="001D222E"/>
    <w:rsid w:val="001D6118"/>
    <w:rsid w:val="001D7F4A"/>
    <w:rsid w:val="001E04B2"/>
    <w:rsid w:val="001F090D"/>
    <w:rsid w:val="001F39F6"/>
    <w:rsid w:val="001F3D95"/>
    <w:rsid w:val="002109E1"/>
    <w:rsid w:val="0021354B"/>
    <w:rsid w:val="00213630"/>
    <w:rsid w:val="00216DEC"/>
    <w:rsid w:val="00221214"/>
    <w:rsid w:val="00234415"/>
    <w:rsid w:val="00234D50"/>
    <w:rsid w:val="00250D84"/>
    <w:rsid w:val="00256E96"/>
    <w:rsid w:val="0026548D"/>
    <w:rsid w:val="002725CC"/>
    <w:rsid w:val="00273FD5"/>
    <w:rsid w:val="002761DB"/>
    <w:rsid w:val="00276C97"/>
    <w:rsid w:val="00276F29"/>
    <w:rsid w:val="0028019A"/>
    <w:rsid w:val="00283DE1"/>
    <w:rsid w:val="00294FCA"/>
    <w:rsid w:val="002A08FC"/>
    <w:rsid w:val="002A2CFD"/>
    <w:rsid w:val="002A7C3F"/>
    <w:rsid w:val="002B52A4"/>
    <w:rsid w:val="002B5CAB"/>
    <w:rsid w:val="002C2B97"/>
    <w:rsid w:val="002C3A23"/>
    <w:rsid w:val="002D0734"/>
    <w:rsid w:val="002E223D"/>
    <w:rsid w:val="002E72B2"/>
    <w:rsid w:val="002F152C"/>
    <w:rsid w:val="002F6545"/>
    <w:rsid w:val="00303AF5"/>
    <w:rsid w:val="0030519C"/>
    <w:rsid w:val="0033065A"/>
    <w:rsid w:val="00330F70"/>
    <w:rsid w:val="00331E2F"/>
    <w:rsid w:val="00333014"/>
    <w:rsid w:val="00337621"/>
    <w:rsid w:val="00341585"/>
    <w:rsid w:val="0034681E"/>
    <w:rsid w:val="00361FC6"/>
    <w:rsid w:val="00365291"/>
    <w:rsid w:val="00367736"/>
    <w:rsid w:val="00370898"/>
    <w:rsid w:val="0037154F"/>
    <w:rsid w:val="00371F5A"/>
    <w:rsid w:val="00373B5D"/>
    <w:rsid w:val="00381CCB"/>
    <w:rsid w:val="00382499"/>
    <w:rsid w:val="00382D24"/>
    <w:rsid w:val="00387E8A"/>
    <w:rsid w:val="00394B28"/>
    <w:rsid w:val="003A01D5"/>
    <w:rsid w:val="003A5045"/>
    <w:rsid w:val="003B03AE"/>
    <w:rsid w:val="003B30F2"/>
    <w:rsid w:val="003B6792"/>
    <w:rsid w:val="003C140C"/>
    <w:rsid w:val="003C1BF2"/>
    <w:rsid w:val="003C266B"/>
    <w:rsid w:val="003D1835"/>
    <w:rsid w:val="003D3D21"/>
    <w:rsid w:val="003D7694"/>
    <w:rsid w:val="003E23E1"/>
    <w:rsid w:val="003E4E97"/>
    <w:rsid w:val="003E6F46"/>
    <w:rsid w:val="003F066F"/>
    <w:rsid w:val="003F1BCF"/>
    <w:rsid w:val="003F3A31"/>
    <w:rsid w:val="003F3D9C"/>
    <w:rsid w:val="004015B8"/>
    <w:rsid w:val="00403D15"/>
    <w:rsid w:val="004133D7"/>
    <w:rsid w:val="00420C2E"/>
    <w:rsid w:val="00421F91"/>
    <w:rsid w:val="0042596B"/>
    <w:rsid w:val="00425FF4"/>
    <w:rsid w:val="00431AEA"/>
    <w:rsid w:val="00433D52"/>
    <w:rsid w:val="00434CFE"/>
    <w:rsid w:val="00442485"/>
    <w:rsid w:val="0044630A"/>
    <w:rsid w:val="00447D12"/>
    <w:rsid w:val="00453125"/>
    <w:rsid w:val="004547AF"/>
    <w:rsid w:val="004569EC"/>
    <w:rsid w:val="00460ABF"/>
    <w:rsid w:val="00462024"/>
    <w:rsid w:val="00463A68"/>
    <w:rsid w:val="004642D9"/>
    <w:rsid w:val="00464B27"/>
    <w:rsid w:val="004663A0"/>
    <w:rsid w:val="00474665"/>
    <w:rsid w:val="00476499"/>
    <w:rsid w:val="00476836"/>
    <w:rsid w:val="004779F9"/>
    <w:rsid w:val="004819FC"/>
    <w:rsid w:val="00482F05"/>
    <w:rsid w:val="00483867"/>
    <w:rsid w:val="0048418A"/>
    <w:rsid w:val="00484371"/>
    <w:rsid w:val="0049077A"/>
    <w:rsid w:val="004A2B73"/>
    <w:rsid w:val="004B2492"/>
    <w:rsid w:val="004B3815"/>
    <w:rsid w:val="004B4DFD"/>
    <w:rsid w:val="004C0D37"/>
    <w:rsid w:val="004C737D"/>
    <w:rsid w:val="004D07D8"/>
    <w:rsid w:val="004D2210"/>
    <w:rsid w:val="004D5737"/>
    <w:rsid w:val="004D5909"/>
    <w:rsid w:val="004D71D8"/>
    <w:rsid w:val="004E082E"/>
    <w:rsid w:val="004E254E"/>
    <w:rsid w:val="004E777A"/>
    <w:rsid w:val="00504252"/>
    <w:rsid w:val="00507CF2"/>
    <w:rsid w:val="0051774E"/>
    <w:rsid w:val="0052081F"/>
    <w:rsid w:val="00523BAC"/>
    <w:rsid w:val="00524548"/>
    <w:rsid w:val="00526C0D"/>
    <w:rsid w:val="005277CA"/>
    <w:rsid w:val="00536622"/>
    <w:rsid w:val="00537B1F"/>
    <w:rsid w:val="005403D8"/>
    <w:rsid w:val="00543F7A"/>
    <w:rsid w:val="005449B4"/>
    <w:rsid w:val="005561AD"/>
    <w:rsid w:val="00565D1F"/>
    <w:rsid w:val="00566E56"/>
    <w:rsid w:val="00571820"/>
    <w:rsid w:val="00572897"/>
    <w:rsid w:val="005831F8"/>
    <w:rsid w:val="005864D1"/>
    <w:rsid w:val="00591A7B"/>
    <w:rsid w:val="00597978"/>
    <w:rsid w:val="005A1EEC"/>
    <w:rsid w:val="005A2570"/>
    <w:rsid w:val="005A371A"/>
    <w:rsid w:val="005A3EB7"/>
    <w:rsid w:val="005A7DDA"/>
    <w:rsid w:val="005B3848"/>
    <w:rsid w:val="005B47F1"/>
    <w:rsid w:val="005C090D"/>
    <w:rsid w:val="005C3F79"/>
    <w:rsid w:val="005D04C4"/>
    <w:rsid w:val="005D4F4C"/>
    <w:rsid w:val="005E1185"/>
    <w:rsid w:val="005E4060"/>
    <w:rsid w:val="005F00E8"/>
    <w:rsid w:val="005F06A9"/>
    <w:rsid w:val="00601B54"/>
    <w:rsid w:val="006058F2"/>
    <w:rsid w:val="00607114"/>
    <w:rsid w:val="00610C03"/>
    <w:rsid w:val="0061177B"/>
    <w:rsid w:val="00625978"/>
    <w:rsid w:val="00632895"/>
    <w:rsid w:val="00635144"/>
    <w:rsid w:val="00641BC9"/>
    <w:rsid w:val="00644ED6"/>
    <w:rsid w:val="00662043"/>
    <w:rsid w:val="006651B2"/>
    <w:rsid w:val="006726AF"/>
    <w:rsid w:val="0067409D"/>
    <w:rsid w:val="00675D2A"/>
    <w:rsid w:val="00677B35"/>
    <w:rsid w:val="006820F7"/>
    <w:rsid w:val="00686A2A"/>
    <w:rsid w:val="006922A7"/>
    <w:rsid w:val="006A0D2D"/>
    <w:rsid w:val="006A5964"/>
    <w:rsid w:val="006A6881"/>
    <w:rsid w:val="006A7E36"/>
    <w:rsid w:val="006C5CBB"/>
    <w:rsid w:val="006D66BE"/>
    <w:rsid w:val="006E20B2"/>
    <w:rsid w:val="006E529D"/>
    <w:rsid w:val="006E7680"/>
    <w:rsid w:val="006F16D6"/>
    <w:rsid w:val="006F79EF"/>
    <w:rsid w:val="00701A73"/>
    <w:rsid w:val="00705BCC"/>
    <w:rsid w:val="00710006"/>
    <w:rsid w:val="0071026E"/>
    <w:rsid w:val="00713A0F"/>
    <w:rsid w:val="00714DD6"/>
    <w:rsid w:val="00717E8E"/>
    <w:rsid w:val="00720948"/>
    <w:rsid w:val="00721E4A"/>
    <w:rsid w:val="0072705C"/>
    <w:rsid w:val="0073304B"/>
    <w:rsid w:val="007447B1"/>
    <w:rsid w:val="0074610D"/>
    <w:rsid w:val="0074742E"/>
    <w:rsid w:val="0075376D"/>
    <w:rsid w:val="007575EA"/>
    <w:rsid w:val="007601B5"/>
    <w:rsid w:val="00761037"/>
    <w:rsid w:val="00763F4F"/>
    <w:rsid w:val="00765724"/>
    <w:rsid w:val="0077139D"/>
    <w:rsid w:val="00780ED6"/>
    <w:rsid w:val="00783D81"/>
    <w:rsid w:val="0078505C"/>
    <w:rsid w:val="00785DBB"/>
    <w:rsid w:val="0078705F"/>
    <w:rsid w:val="00791CED"/>
    <w:rsid w:val="00792148"/>
    <w:rsid w:val="0079357A"/>
    <w:rsid w:val="007A2758"/>
    <w:rsid w:val="007A5E64"/>
    <w:rsid w:val="007B0C5E"/>
    <w:rsid w:val="007B136F"/>
    <w:rsid w:val="007C1654"/>
    <w:rsid w:val="007C1864"/>
    <w:rsid w:val="007C2F0C"/>
    <w:rsid w:val="007C4110"/>
    <w:rsid w:val="007C5A1C"/>
    <w:rsid w:val="007C6F1B"/>
    <w:rsid w:val="007F0F44"/>
    <w:rsid w:val="007F14C6"/>
    <w:rsid w:val="007F4C6C"/>
    <w:rsid w:val="007F623D"/>
    <w:rsid w:val="007F6A25"/>
    <w:rsid w:val="00800726"/>
    <w:rsid w:val="00802445"/>
    <w:rsid w:val="00807878"/>
    <w:rsid w:val="00812C80"/>
    <w:rsid w:val="00814734"/>
    <w:rsid w:val="008164E8"/>
    <w:rsid w:val="008216F2"/>
    <w:rsid w:val="008310E2"/>
    <w:rsid w:val="00833024"/>
    <w:rsid w:val="00844045"/>
    <w:rsid w:val="0084699C"/>
    <w:rsid w:val="008515F8"/>
    <w:rsid w:val="00852E02"/>
    <w:rsid w:val="0085322F"/>
    <w:rsid w:val="008719FE"/>
    <w:rsid w:val="00880D31"/>
    <w:rsid w:val="008868AA"/>
    <w:rsid w:val="00897DFE"/>
    <w:rsid w:val="008A1575"/>
    <w:rsid w:val="008A28F7"/>
    <w:rsid w:val="008A3E0C"/>
    <w:rsid w:val="008B4701"/>
    <w:rsid w:val="008B61A9"/>
    <w:rsid w:val="008C0B7C"/>
    <w:rsid w:val="008C28B2"/>
    <w:rsid w:val="008D295E"/>
    <w:rsid w:val="008E51F7"/>
    <w:rsid w:val="008F5350"/>
    <w:rsid w:val="0090204A"/>
    <w:rsid w:val="0090234F"/>
    <w:rsid w:val="009041A8"/>
    <w:rsid w:val="009101F7"/>
    <w:rsid w:val="00911246"/>
    <w:rsid w:val="00913266"/>
    <w:rsid w:val="009145BC"/>
    <w:rsid w:val="00917D26"/>
    <w:rsid w:val="00926AD5"/>
    <w:rsid w:val="00930632"/>
    <w:rsid w:val="00931153"/>
    <w:rsid w:val="009340D0"/>
    <w:rsid w:val="00934EDE"/>
    <w:rsid w:val="009422F7"/>
    <w:rsid w:val="00942AE4"/>
    <w:rsid w:val="00944202"/>
    <w:rsid w:val="00947027"/>
    <w:rsid w:val="0095056A"/>
    <w:rsid w:val="00960FE2"/>
    <w:rsid w:val="00966169"/>
    <w:rsid w:val="00972C70"/>
    <w:rsid w:val="0098137F"/>
    <w:rsid w:val="00981BA2"/>
    <w:rsid w:val="0098383E"/>
    <w:rsid w:val="009921C4"/>
    <w:rsid w:val="009A4F29"/>
    <w:rsid w:val="009A6671"/>
    <w:rsid w:val="009A74E6"/>
    <w:rsid w:val="009B5E38"/>
    <w:rsid w:val="009C4EDE"/>
    <w:rsid w:val="009D350F"/>
    <w:rsid w:val="009D5426"/>
    <w:rsid w:val="009E44B5"/>
    <w:rsid w:val="00A014C3"/>
    <w:rsid w:val="00A0249A"/>
    <w:rsid w:val="00A04BED"/>
    <w:rsid w:val="00A10DF4"/>
    <w:rsid w:val="00A10F06"/>
    <w:rsid w:val="00A113D4"/>
    <w:rsid w:val="00A114F1"/>
    <w:rsid w:val="00A145EB"/>
    <w:rsid w:val="00A14FF5"/>
    <w:rsid w:val="00A24E59"/>
    <w:rsid w:val="00A25723"/>
    <w:rsid w:val="00A2675E"/>
    <w:rsid w:val="00A27889"/>
    <w:rsid w:val="00A3091E"/>
    <w:rsid w:val="00A310F7"/>
    <w:rsid w:val="00A54444"/>
    <w:rsid w:val="00A547C5"/>
    <w:rsid w:val="00A547EC"/>
    <w:rsid w:val="00A57104"/>
    <w:rsid w:val="00A61F4B"/>
    <w:rsid w:val="00A62DB4"/>
    <w:rsid w:val="00A64C80"/>
    <w:rsid w:val="00A6650B"/>
    <w:rsid w:val="00A74DEE"/>
    <w:rsid w:val="00A76A72"/>
    <w:rsid w:val="00A8252B"/>
    <w:rsid w:val="00A91C2E"/>
    <w:rsid w:val="00A96DD6"/>
    <w:rsid w:val="00A978C6"/>
    <w:rsid w:val="00AA3C6C"/>
    <w:rsid w:val="00AB5ECF"/>
    <w:rsid w:val="00AC2AE0"/>
    <w:rsid w:val="00AC7CA4"/>
    <w:rsid w:val="00AD13E9"/>
    <w:rsid w:val="00AD32BA"/>
    <w:rsid w:val="00AE0D72"/>
    <w:rsid w:val="00AE3DBC"/>
    <w:rsid w:val="00AE55A4"/>
    <w:rsid w:val="00AF2DCA"/>
    <w:rsid w:val="00B069DA"/>
    <w:rsid w:val="00B156D1"/>
    <w:rsid w:val="00B21CDC"/>
    <w:rsid w:val="00B21FEC"/>
    <w:rsid w:val="00B35323"/>
    <w:rsid w:val="00B36604"/>
    <w:rsid w:val="00B37489"/>
    <w:rsid w:val="00B42C4C"/>
    <w:rsid w:val="00B439E6"/>
    <w:rsid w:val="00B45EA3"/>
    <w:rsid w:val="00B515C7"/>
    <w:rsid w:val="00B54E15"/>
    <w:rsid w:val="00B600F9"/>
    <w:rsid w:val="00B63990"/>
    <w:rsid w:val="00B66864"/>
    <w:rsid w:val="00B7286B"/>
    <w:rsid w:val="00B75661"/>
    <w:rsid w:val="00B834D6"/>
    <w:rsid w:val="00B83554"/>
    <w:rsid w:val="00B835DA"/>
    <w:rsid w:val="00B9249B"/>
    <w:rsid w:val="00B92740"/>
    <w:rsid w:val="00B92FF9"/>
    <w:rsid w:val="00BA056C"/>
    <w:rsid w:val="00BA07AA"/>
    <w:rsid w:val="00BA397A"/>
    <w:rsid w:val="00BB0A1A"/>
    <w:rsid w:val="00BB442C"/>
    <w:rsid w:val="00BB51C0"/>
    <w:rsid w:val="00BC2DEB"/>
    <w:rsid w:val="00BC4156"/>
    <w:rsid w:val="00BD0A45"/>
    <w:rsid w:val="00BD2FE8"/>
    <w:rsid w:val="00BD3CE5"/>
    <w:rsid w:val="00BD7993"/>
    <w:rsid w:val="00BF10A8"/>
    <w:rsid w:val="00BF27D9"/>
    <w:rsid w:val="00BF4465"/>
    <w:rsid w:val="00BF73C0"/>
    <w:rsid w:val="00BF7AF6"/>
    <w:rsid w:val="00C06690"/>
    <w:rsid w:val="00C10745"/>
    <w:rsid w:val="00C42755"/>
    <w:rsid w:val="00C431B3"/>
    <w:rsid w:val="00C449B4"/>
    <w:rsid w:val="00C45FD8"/>
    <w:rsid w:val="00C5055C"/>
    <w:rsid w:val="00C5566D"/>
    <w:rsid w:val="00C610E5"/>
    <w:rsid w:val="00C74F9A"/>
    <w:rsid w:val="00C8125B"/>
    <w:rsid w:val="00C820EE"/>
    <w:rsid w:val="00C8218D"/>
    <w:rsid w:val="00C831AA"/>
    <w:rsid w:val="00C8432C"/>
    <w:rsid w:val="00C906B9"/>
    <w:rsid w:val="00C92D63"/>
    <w:rsid w:val="00CA65BE"/>
    <w:rsid w:val="00CB25F3"/>
    <w:rsid w:val="00CB43DA"/>
    <w:rsid w:val="00CB737C"/>
    <w:rsid w:val="00CC47B1"/>
    <w:rsid w:val="00CD17E9"/>
    <w:rsid w:val="00CD5232"/>
    <w:rsid w:val="00CE0F03"/>
    <w:rsid w:val="00CE7609"/>
    <w:rsid w:val="00CF2581"/>
    <w:rsid w:val="00CF47E4"/>
    <w:rsid w:val="00CF6AA6"/>
    <w:rsid w:val="00CF759E"/>
    <w:rsid w:val="00D01508"/>
    <w:rsid w:val="00D12769"/>
    <w:rsid w:val="00D15DB8"/>
    <w:rsid w:val="00D27623"/>
    <w:rsid w:val="00D370FD"/>
    <w:rsid w:val="00D37417"/>
    <w:rsid w:val="00D40A30"/>
    <w:rsid w:val="00D4257E"/>
    <w:rsid w:val="00D44A14"/>
    <w:rsid w:val="00D559BB"/>
    <w:rsid w:val="00D6077A"/>
    <w:rsid w:val="00D61FCD"/>
    <w:rsid w:val="00D64E95"/>
    <w:rsid w:val="00D67DB3"/>
    <w:rsid w:val="00D729D4"/>
    <w:rsid w:val="00D74C87"/>
    <w:rsid w:val="00D81DF2"/>
    <w:rsid w:val="00D86C2A"/>
    <w:rsid w:val="00D9044A"/>
    <w:rsid w:val="00D915CB"/>
    <w:rsid w:val="00D9348F"/>
    <w:rsid w:val="00D946C6"/>
    <w:rsid w:val="00DA3E6D"/>
    <w:rsid w:val="00DB0A65"/>
    <w:rsid w:val="00DB2295"/>
    <w:rsid w:val="00DB5F69"/>
    <w:rsid w:val="00DC4374"/>
    <w:rsid w:val="00DC7D83"/>
    <w:rsid w:val="00DD3221"/>
    <w:rsid w:val="00DD7A3E"/>
    <w:rsid w:val="00DE17F1"/>
    <w:rsid w:val="00DE2D25"/>
    <w:rsid w:val="00DE6A31"/>
    <w:rsid w:val="00DF0F09"/>
    <w:rsid w:val="00DF166A"/>
    <w:rsid w:val="00DF4FE7"/>
    <w:rsid w:val="00DF64D2"/>
    <w:rsid w:val="00E111D6"/>
    <w:rsid w:val="00E15222"/>
    <w:rsid w:val="00E200C4"/>
    <w:rsid w:val="00E2413B"/>
    <w:rsid w:val="00E26B2C"/>
    <w:rsid w:val="00E348BC"/>
    <w:rsid w:val="00E36C40"/>
    <w:rsid w:val="00E44DB2"/>
    <w:rsid w:val="00E45932"/>
    <w:rsid w:val="00E46596"/>
    <w:rsid w:val="00E47D5D"/>
    <w:rsid w:val="00E5240A"/>
    <w:rsid w:val="00E531A4"/>
    <w:rsid w:val="00E55E6A"/>
    <w:rsid w:val="00E57874"/>
    <w:rsid w:val="00E62CE7"/>
    <w:rsid w:val="00E64202"/>
    <w:rsid w:val="00E66BDA"/>
    <w:rsid w:val="00E671F8"/>
    <w:rsid w:val="00E75498"/>
    <w:rsid w:val="00E774F3"/>
    <w:rsid w:val="00E7771D"/>
    <w:rsid w:val="00E975C6"/>
    <w:rsid w:val="00E97D10"/>
    <w:rsid w:val="00EA026A"/>
    <w:rsid w:val="00EA1EE5"/>
    <w:rsid w:val="00EA43D3"/>
    <w:rsid w:val="00EB2582"/>
    <w:rsid w:val="00EB37E0"/>
    <w:rsid w:val="00EB433B"/>
    <w:rsid w:val="00EB5D32"/>
    <w:rsid w:val="00EB73FF"/>
    <w:rsid w:val="00EB7D1E"/>
    <w:rsid w:val="00EC32AE"/>
    <w:rsid w:val="00EC57FE"/>
    <w:rsid w:val="00EC758B"/>
    <w:rsid w:val="00ED0999"/>
    <w:rsid w:val="00ED243A"/>
    <w:rsid w:val="00ED62E9"/>
    <w:rsid w:val="00ED7194"/>
    <w:rsid w:val="00EE1890"/>
    <w:rsid w:val="00EF50BB"/>
    <w:rsid w:val="00EF58ED"/>
    <w:rsid w:val="00EF5FBB"/>
    <w:rsid w:val="00EF63FF"/>
    <w:rsid w:val="00F061B1"/>
    <w:rsid w:val="00F12AC4"/>
    <w:rsid w:val="00F16B56"/>
    <w:rsid w:val="00F17D40"/>
    <w:rsid w:val="00F17E7D"/>
    <w:rsid w:val="00F2164B"/>
    <w:rsid w:val="00F25757"/>
    <w:rsid w:val="00F40BCA"/>
    <w:rsid w:val="00F41F18"/>
    <w:rsid w:val="00F56535"/>
    <w:rsid w:val="00F62595"/>
    <w:rsid w:val="00F75257"/>
    <w:rsid w:val="00F83F27"/>
    <w:rsid w:val="00F869D6"/>
    <w:rsid w:val="00F86A9B"/>
    <w:rsid w:val="00F941DB"/>
    <w:rsid w:val="00F94B2A"/>
    <w:rsid w:val="00F95331"/>
    <w:rsid w:val="00F97728"/>
    <w:rsid w:val="00FA1180"/>
    <w:rsid w:val="00FB2040"/>
    <w:rsid w:val="00FB265F"/>
    <w:rsid w:val="00FC04DE"/>
    <w:rsid w:val="00FC08EA"/>
    <w:rsid w:val="00FC4123"/>
    <w:rsid w:val="00FC770C"/>
    <w:rsid w:val="00FD0727"/>
    <w:rsid w:val="00FD6CE9"/>
    <w:rsid w:val="00FE0A8B"/>
    <w:rsid w:val="00FF2244"/>
    <w:rsid w:val="00FF257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B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469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84699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4699C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84699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99C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846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4699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4B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8A60-F1FB-487F-BDAE-A81D7B85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30</Pages>
  <Words>12771</Words>
  <Characters>72798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ADMIN</cp:lastModifiedBy>
  <cp:revision>198</cp:revision>
  <cp:lastPrinted>2022-12-07T08:37:00Z</cp:lastPrinted>
  <dcterms:created xsi:type="dcterms:W3CDTF">2021-10-22T09:35:00Z</dcterms:created>
  <dcterms:modified xsi:type="dcterms:W3CDTF">2023-02-02T08:07:00Z</dcterms:modified>
</cp:coreProperties>
</file>