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D8DC0" w14:textId="77777777" w:rsidR="00AD0152" w:rsidRDefault="00AD0152" w:rsidP="00AD0152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4DF3E554" w14:textId="77777777" w:rsidR="00AD0152" w:rsidRDefault="00AD0152" w:rsidP="00AD0152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Черемховский район </w:t>
      </w:r>
    </w:p>
    <w:p w14:paraId="20B1948B" w14:textId="77777777" w:rsidR="00AD0152" w:rsidRDefault="00AD0152" w:rsidP="00AD0152">
      <w:pPr>
        <w:jc w:val="center"/>
        <w:rPr>
          <w:b/>
          <w:sz w:val="28"/>
        </w:rPr>
      </w:pPr>
      <w:r>
        <w:rPr>
          <w:b/>
          <w:sz w:val="28"/>
        </w:rPr>
        <w:t>Узколугское муниципальное образование</w:t>
      </w:r>
    </w:p>
    <w:p w14:paraId="579C67D8" w14:textId="77777777" w:rsidR="00AD0152" w:rsidRDefault="00AD0152" w:rsidP="00AD0152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2648B106" w14:textId="77777777" w:rsidR="00AD0152" w:rsidRDefault="00AD0152" w:rsidP="00AD0152">
      <w:pPr>
        <w:jc w:val="center"/>
        <w:rPr>
          <w:b/>
          <w:sz w:val="28"/>
        </w:rPr>
      </w:pPr>
    </w:p>
    <w:p w14:paraId="4DBBE7B4" w14:textId="77777777" w:rsidR="00AD0152" w:rsidRDefault="00AD0152" w:rsidP="00AD0152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 Е Ш Е Н И Е</w:t>
      </w:r>
    </w:p>
    <w:p w14:paraId="3CB4CAE5" w14:textId="77777777" w:rsidR="00AD0152" w:rsidRDefault="00AD0152" w:rsidP="00AD0152">
      <w:pPr>
        <w:shd w:val="clear" w:color="auto" w:fill="FFFFFF"/>
        <w:tabs>
          <w:tab w:val="left" w:leader="underscore" w:pos="742"/>
          <w:tab w:val="left" w:pos="5925"/>
        </w:tabs>
        <w:rPr>
          <w:sz w:val="22"/>
          <w:szCs w:val="32"/>
        </w:rPr>
      </w:pPr>
    </w:p>
    <w:p w14:paraId="5122112D" w14:textId="77777777" w:rsidR="006C0572" w:rsidRDefault="006C0572">
      <w:pPr>
        <w:tabs>
          <w:tab w:val="left" w:pos="709"/>
        </w:tabs>
        <w:autoSpaceDE w:val="0"/>
        <w:autoSpaceDN w:val="0"/>
        <w:adjustRightInd w:val="0"/>
        <w:ind w:left="-284" w:firstLine="425"/>
        <w:jc w:val="center"/>
        <w:rPr>
          <w:b/>
          <w:bCs/>
          <w:spacing w:val="7"/>
          <w:sz w:val="32"/>
          <w:szCs w:val="32"/>
          <w:highlight w:val="yellow"/>
        </w:rPr>
      </w:pPr>
    </w:p>
    <w:p w14:paraId="22F9D526" w14:textId="28A75553" w:rsidR="006C0572" w:rsidRDefault="00274430">
      <w:pPr>
        <w:tabs>
          <w:tab w:val="left" w:pos="709"/>
        </w:tabs>
        <w:autoSpaceDE w:val="0"/>
        <w:autoSpaceDN w:val="0"/>
        <w:adjustRightInd w:val="0"/>
        <w:ind w:left="-284" w:firstLine="425"/>
        <w:rPr>
          <w:b/>
          <w:bCs/>
          <w:spacing w:val="7"/>
        </w:rPr>
      </w:pPr>
      <w:r>
        <w:rPr>
          <w:b/>
          <w:bCs/>
          <w:spacing w:val="7"/>
        </w:rPr>
        <w:t>от 23.05.2025 № 13</w:t>
      </w:r>
      <w:r w:rsidR="00AD0152">
        <w:rPr>
          <w:b/>
          <w:bCs/>
          <w:spacing w:val="7"/>
        </w:rPr>
        <w:t>3</w:t>
      </w:r>
    </w:p>
    <w:p w14:paraId="01EAEA47" w14:textId="552C172D" w:rsidR="006C0572" w:rsidRDefault="00274430" w:rsidP="00AD0152">
      <w:pPr>
        <w:tabs>
          <w:tab w:val="left" w:pos="709"/>
        </w:tabs>
        <w:autoSpaceDE w:val="0"/>
        <w:autoSpaceDN w:val="0"/>
        <w:adjustRightInd w:val="0"/>
        <w:ind w:left="-284" w:firstLine="425"/>
        <w:rPr>
          <w:b/>
          <w:bCs/>
          <w:spacing w:val="7"/>
          <w:sz w:val="32"/>
          <w:szCs w:val="32"/>
          <w:highlight w:val="yellow"/>
        </w:rPr>
      </w:pPr>
      <w:r>
        <w:rPr>
          <w:spacing w:val="7"/>
        </w:rPr>
        <w:t>с. Узкий Луг</w:t>
      </w:r>
      <w:r>
        <w:rPr>
          <w:b/>
          <w:bCs/>
          <w:spacing w:val="7"/>
          <w:sz w:val="32"/>
          <w:szCs w:val="32"/>
        </w:rPr>
        <w:t xml:space="preserve"> </w:t>
      </w:r>
    </w:p>
    <w:p w14:paraId="2C2A50BA" w14:textId="77777777" w:rsidR="006C0572" w:rsidRDefault="006C0572">
      <w:pPr>
        <w:tabs>
          <w:tab w:val="left" w:pos="709"/>
        </w:tabs>
        <w:autoSpaceDE w:val="0"/>
        <w:autoSpaceDN w:val="0"/>
        <w:adjustRightInd w:val="0"/>
        <w:ind w:left="-284" w:firstLine="425"/>
        <w:jc w:val="center"/>
        <w:rPr>
          <w:b/>
          <w:bCs/>
          <w:spacing w:val="7"/>
          <w:sz w:val="32"/>
          <w:szCs w:val="32"/>
        </w:rPr>
      </w:pPr>
    </w:p>
    <w:p w14:paraId="6E67CC7B" w14:textId="77777777" w:rsidR="006C0572" w:rsidRDefault="00274430">
      <w:pPr>
        <w:tabs>
          <w:tab w:val="left" w:pos="709"/>
        </w:tabs>
        <w:autoSpaceDE w:val="0"/>
        <w:autoSpaceDN w:val="0"/>
        <w:adjustRightInd w:val="0"/>
        <w:ind w:left="-284" w:firstLine="425"/>
        <w:jc w:val="center"/>
        <w:rPr>
          <w:b/>
          <w:bCs/>
          <w:spacing w:val="7"/>
        </w:rPr>
      </w:pPr>
      <w:r>
        <w:rPr>
          <w:b/>
          <w:bCs/>
          <w:spacing w:val="7"/>
        </w:rPr>
        <w:t>О внесении изменений в Правила землепользования и застройки Узколугского</w:t>
      </w:r>
    </w:p>
    <w:p w14:paraId="1F1C8485" w14:textId="6E4EDFB3" w:rsidR="006C0572" w:rsidRDefault="00274430">
      <w:pPr>
        <w:tabs>
          <w:tab w:val="left" w:pos="709"/>
        </w:tabs>
        <w:autoSpaceDE w:val="0"/>
        <w:autoSpaceDN w:val="0"/>
        <w:adjustRightInd w:val="0"/>
        <w:ind w:left="-284" w:firstLine="425"/>
        <w:jc w:val="center"/>
        <w:rPr>
          <w:b/>
          <w:bCs/>
          <w:spacing w:val="7"/>
        </w:rPr>
      </w:pPr>
      <w:r>
        <w:rPr>
          <w:b/>
          <w:bCs/>
          <w:spacing w:val="7"/>
        </w:rPr>
        <w:t>муниципального образования, утвержденные решением Думы Узколугского</w:t>
      </w:r>
    </w:p>
    <w:p w14:paraId="2414A348" w14:textId="77777777" w:rsidR="006C0572" w:rsidRDefault="00274430">
      <w:pPr>
        <w:tabs>
          <w:tab w:val="left" w:pos="709"/>
        </w:tabs>
        <w:autoSpaceDE w:val="0"/>
        <w:autoSpaceDN w:val="0"/>
        <w:adjustRightInd w:val="0"/>
        <w:ind w:left="-284" w:firstLine="425"/>
        <w:jc w:val="center"/>
        <w:rPr>
          <w:b/>
          <w:bCs/>
          <w:spacing w:val="7"/>
        </w:rPr>
      </w:pPr>
      <w:r>
        <w:rPr>
          <w:b/>
          <w:bCs/>
          <w:spacing w:val="7"/>
        </w:rPr>
        <w:t>муниципального образования от 30 октября 2013 года № 51 (с изменениями от 30 октября 2016 года № 12, от 26 октября 2017 года № 37, от 23 марта 2021 года № 169,от 30.06.2022 № 44)</w:t>
      </w:r>
    </w:p>
    <w:p w14:paraId="46C8C724" w14:textId="77777777" w:rsidR="006C0572" w:rsidRDefault="006C0572">
      <w:pPr>
        <w:tabs>
          <w:tab w:val="left" w:pos="709"/>
        </w:tabs>
        <w:autoSpaceDE w:val="0"/>
        <w:autoSpaceDN w:val="0"/>
        <w:adjustRightInd w:val="0"/>
        <w:ind w:left="-284" w:firstLine="425"/>
        <w:jc w:val="center"/>
        <w:rPr>
          <w:b/>
          <w:bCs/>
          <w:spacing w:val="7"/>
        </w:rPr>
      </w:pPr>
    </w:p>
    <w:p w14:paraId="6B942510" w14:textId="77777777" w:rsidR="006C0572" w:rsidRDefault="00274430">
      <w:pPr>
        <w:tabs>
          <w:tab w:val="left" w:pos="709"/>
        </w:tabs>
        <w:autoSpaceDE w:val="0"/>
        <w:autoSpaceDN w:val="0"/>
        <w:adjustRightInd w:val="0"/>
        <w:ind w:left="-284" w:firstLine="425"/>
        <w:jc w:val="both"/>
        <w:rPr>
          <w:sz w:val="28"/>
          <w:szCs w:val="28"/>
        </w:rPr>
      </w:pPr>
      <w:r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положениями статьи 33  Градостроительного кодекса Российской Федерации, руководствуясь пунктом 20 статьи  14 закона Российской Федерации от 06.10.2003 « Об общих принципах организации местного самоуправления в Российской Федерации», Уставом Узколугского муниципального образования, Дума Узколугского муниципального образования</w:t>
      </w:r>
    </w:p>
    <w:p w14:paraId="2D5EB4D9" w14:textId="77777777" w:rsidR="006C0572" w:rsidRDefault="006C0572">
      <w:pPr>
        <w:autoSpaceDE w:val="0"/>
        <w:autoSpaceDN w:val="0"/>
        <w:adjustRightInd w:val="0"/>
        <w:ind w:left="-284" w:firstLine="425"/>
        <w:jc w:val="both"/>
        <w:rPr>
          <w:sz w:val="28"/>
          <w:szCs w:val="28"/>
        </w:rPr>
      </w:pPr>
    </w:p>
    <w:p w14:paraId="254CC12D" w14:textId="77777777" w:rsidR="006C0572" w:rsidRDefault="00274430">
      <w:pPr>
        <w:ind w:firstLine="709"/>
        <w:jc w:val="center"/>
        <w:rPr>
          <w:b/>
          <w:spacing w:val="-5"/>
          <w:sz w:val="28"/>
          <w:szCs w:val="28"/>
          <w:lang w:eastAsia="en-US"/>
        </w:rPr>
      </w:pPr>
      <w:r>
        <w:rPr>
          <w:b/>
          <w:spacing w:val="-5"/>
          <w:sz w:val="28"/>
          <w:szCs w:val="28"/>
          <w:lang w:eastAsia="en-US"/>
        </w:rPr>
        <w:t>РЕШИЛА:</w:t>
      </w:r>
    </w:p>
    <w:p w14:paraId="0C9B94BF" w14:textId="77777777" w:rsidR="006C0572" w:rsidRDefault="00274430">
      <w:pPr>
        <w:rPr>
          <w:b/>
          <w:spacing w:val="-5"/>
          <w:sz w:val="28"/>
          <w:szCs w:val="28"/>
          <w:lang w:eastAsia="en-US"/>
        </w:rPr>
      </w:pPr>
      <w:r>
        <w:rPr>
          <w:b/>
          <w:spacing w:val="-5"/>
          <w:sz w:val="28"/>
          <w:szCs w:val="28"/>
          <w:lang w:eastAsia="en-US"/>
        </w:rPr>
        <w:t xml:space="preserve">     </w:t>
      </w:r>
    </w:p>
    <w:p w14:paraId="47A61C1B" w14:textId="74CB796D" w:rsidR="006C0572" w:rsidRDefault="00274430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Внести в текстовую часть Правил землепользования и застройки Узколугского муниципального образования, утвержденные решением думы Узколугского  муниципального образования от 30.10.2013 № 51 </w:t>
      </w:r>
      <w:r>
        <w:rPr>
          <w:bCs/>
          <w:sz w:val="28"/>
          <w:szCs w:val="28"/>
        </w:rPr>
        <w:t xml:space="preserve">(с изменениями от </w:t>
      </w:r>
      <w:r w:rsidR="003A1B8D" w:rsidRPr="003A1B8D">
        <w:rPr>
          <w:spacing w:val="7"/>
          <w:sz w:val="28"/>
          <w:szCs w:val="28"/>
        </w:rPr>
        <w:t>30 октября 2016 года № 12, от 26 октября 2017 года № 37, от 23 марта 2021 года № 169,от 30.06.2022 № 44</w:t>
      </w:r>
      <w:r w:rsidRPr="003A1B8D">
        <w:rPr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14:paraId="4A9124E7" w14:textId="77777777" w:rsidR="006C0572" w:rsidRDefault="00274430">
      <w:pPr>
        <w:pStyle w:val="a9"/>
        <w:numPr>
          <w:ilvl w:val="0"/>
          <w:numId w:val="1"/>
        </w:num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Пункт 1 статьи 12 главы 4, изложить в след</w:t>
      </w:r>
      <w:bookmarkStart w:id="0" w:name="_GoBack"/>
      <w:bookmarkEnd w:id="0"/>
      <w:r>
        <w:rPr>
          <w:sz w:val="28"/>
          <w:szCs w:val="28"/>
        </w:rPr>
        <w:t>ующей редакции:</w:t>
      </w:r>
    </w:p>
    <w:p w14:paraId="3D419DBE" w14:textId="77777777" w:rsidR="006C0572" w:rsidRDefault="00274430">
      <w:pPr>
        <w:widowControl w:val="0"/>
        <w:autoSpaceDE w:val="0"/>
        <w:autoSpaceDN w:val="0"/>
        <w:adjustRightInd w:val="0"/>
        <w:ind w:left="211" w:firstLineChars="100" w:firstLine="280"/>
        <w:jc w:val="both"/>
        <w:rPr>
          <w:sz w:val="28"/>
          <w:szCs w:val="28"/>
        </w:rPr>
      </w:pPr>
      <w:r>
        <w:rPr>
          <w:sz w:val="28"/>
          <w:szCs w:val="28"/>
        </w:rPr>
        <w:t>«1. Основаниями для рассмотрения Главой администрации Поселения вопроса о внесении изменений в настоящие Правила являются:</w:t>
      </w:r>
    </w:p>
    <w:p w14:paraId="194D441D" w14:textId="77777777" w:rsidR="006C0572" w:rsidRDefault="00274430">
      <w:pPr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1) несоответствие правил землепользования и застройки генеральному плану поселения, генеральному плану муниципального округа, генеральному плану городского округа,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       </w:t>
      </w:r>
    </w:p>
    <w:p w14:paraId="443AC7F4" w14:textId="77777777" w:rsidR="006C0572" w:rsidRDefault="00274430">
      <w:pPr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2) поступление предложений об изменении границ территориальных зон, изменении градостроительных регламентов; </w:t>
      </w:r>
    </w:p>
    <w:p w14:paraId="1E15B70E" w14:textId="77777777" w:rsidR="006C0572" w:rsidRDefault="00274430">
      <w:pPr>
        <w:ind w:left="-284" w:right="-1" w:firstLine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 </w:t>
      </w:r>
    </w:p>
    <w:p w14:paraId="421C5EA4" w14:textId="77777777" w:rsidR="006C0572" w:rsidRDefault="00274430">
      <w:pPr>
        <w:ind w:left="-284" w:right="-1" w:firstLine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3.1) несоответствие сведений о местоположении границ населенных пунктов (в том числе в случае выявления пересечения границ населенного пункта (населенных </w:t>
      </w:r>
      <w:r>
        <w:rPr>
          <w:sz w:val="28"/>
          <w:szCs w:val="28"/>
        </w:rPr>
        <w:lastRenderedPageBreak/>
        <w:t xml:space="preserve">пунктов) с границами земельных участков), содержащихся в документах территориального планирования, содержащемуся в Едином государственном реестре недвижимости описанию местоположения границ указанных населенных пунктов,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пунктов; </w:t>
      </w:r>
    </w:p>
    <w:p w14:paraId="55678927" w14:textId="77777777" w:rsidR="006C0572" w:rsidRDefault="00274430">
      <w:pPr>
        <w:ind w:left="-284" w:right="-1" w:firstLine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несоответствие установленных градостроительным регламентом ограничений использования земельных участков и объектов капитального 2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 </w:t>
      </w:r>
    </w:p>
    <w:p w14:paraId="00057344" w14:textId="77777777" w:rsidR="006C0572" w:rsidRDefault="00274430">
      <w:pPr>
        <w:ind w:left="-284" w:right="-1" w:firstLine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значения; </w:t>
      </w:r>
    </w:p>
    <w:p w14:paraId="6C239FDD" w14:textId="77777777" w:rsidR="006C0572" w:rsidRDefault="00274430">
      <w:pPr>
        <w:ind w:left="-284" w:right="-1" w:firstLine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принятие решения о комплексном развитии территории или заключение в соответствии со статьей 70 настоящего Кодекса договора о комплексном развитии территории; </w:t>
      </w:r>
    </w:p>
    <w:p w14:paraId="2DB8C8EA" w14:textId="77777777" w:rsidR="006C0572" w:rsidRDefault="00274430">
      <w:pPr>
        <w:ind w:left="-284" w:right="-1" w:firstLine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обнаружение мест захоронений погибших при защите Отечества, расположенных в границах муниципальных образований. </w:t>
      </w:r>
    </w:p>
    <w:p w14:paraId="2500825D" w14:textId="77777777" w:rsidR="006C0572" w:rsidRDefault="00274430">
      <w:pPr>
        <w:ind w:left="-284" w:right="-1" w:firstLine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8) несоответствие сведений о границах территориальных зон, содержащихся в правилах землепользования и застройки, содержащемуся в Едином государственном реестре недвижимости описанию местоположения границ указанных территориальных зон,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зон.»</w:t>
      </w:r>
    </w:p>
    <w:p w14:paraId="1F95FCF5" w14:textId="77777777" w:rsidR="006C0572" w:rsidRDefault="0027443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Администрации Узколугского сельского поселения:</w:t>
      </w:r>
    </w:p>
    <w:p w14:paraId="58160E4E" w14:textId="77777777" w:rsidR="006C0572" w:rsidRDefault="00274430">
      <w:pPr>
        <w:tabs>
          <w:tab w:val="left" w:pos="993"/>
        </w:tabs>
        <w:autoSpaceDE w:val="0"/>
        <w:autoSpaceDN w:val="0"/>
        <w:adjustRightInd w:val="0"/>
        <w:ind w:firstLineChars="150" w:firstLine="420"/>
        <w:jc w:val="both"/>
        <w:rPr>
          <w:sz w:val="28"/>
          <w:szCs w:val="28"/>
        </w:rPr>
      </w:pPr>
      <w:r>
        <w:rPr>
          <w:sz w:val="28"/>
          <w:szCs w:val="28"/>
        </w:rPr>
        <w:t>2.1. опубликовать настоящее решение в официальном издании «Узколугский вестник» и разместить в подразделе Узколугского муниципального образования раздела «Поселения района» официального сайта Черемховского районного муниципального образования в информационно-телекоммуникационной сети «Интернет».</w:t>
      </w:r>
    </w:p>
    <w:p w14:paraId="612FB53A" w14:textId="77777777" w:rsidR="006C0572" w:rsidRDefault="00274430">
      <w:pPr>
        <w:ind w:left="-284" w:firstLine="710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>2.2</w:t>
      </w:r>
      <w:r>
        <w:rPr>
          <w:sz w:val="28"/>
          <w:szCs w:val="28"/>
        </w:rPr>
        <w:t xml:space="preserve"> Внести в оригинал решения Думы от 30.10.2013 № 51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информационную     справку о дате внесения в него изменений настоящим решением.</w:t>
      </w:r>
    </w:p>
    <w:p w14:paraId="7E486BAD" w14:textId="77777777" w:rsidR="006C0572" w:rsidRDefault="0027443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Контроль за исполнением настоящего решения Думы возложить на главу Узколугского муниципального образования О.В. </w:t>
      </w:r>
      <w:proofErr w:type="spellStart"/>
      <w:r>
        <w:rPr>
          <w:color w:val="000000"/>
          <w:sz w:val="28"/>
          <w:szCs w:val="28"/>
        </w:rPr>
        <w:t>Гоберштейн</w:t>
      </w:r>
      <w:proofErr w:type="spellEnd"/>
      <w:r>
        <w:rPr>
          <w:color w:val="000000"/>
          <w:sz w:val="28"/>
          <w:szCs w:val="28"/>
        </w:rPr>
        <w:t>.</w:t>
      </w:r>
    </w:p>
    <w:p w14:paraId="3B57C47C" w14:textId="77777777" w:rsidR="006C0572" w:rsidRDefault="0027443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  Настоящее Решение вступает в силу со дня опубликования.</w:t>
      </w:r>
    </w:p>
    <w:p w14:paraId="31198D9C" w14:textId="77777777" w:rsidR="006C0572" w:rsidRDefault="006C057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3C5A54DE" w14:textId="77777777" w:rsidR="006C0572" w:rsidRDefault="0027443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Председатель Думы Узколугского</w:t>
      </w:r>
    </w:p>
    <w:p w14:paraId="70768F27" w14:textId="77777777" w:rsidR="006C0572" w:rsidRDefault="00274430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0F5EC874" w14:textId="77777777" w:rsidR="006C0572" w:rsidRDefault="006C057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23CB23A" w14:textId="77777777" w:rsidR="006C0572" w:rsidRDefault="0027443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Глава Узколугского</w:t>
      </w:r>
    </w:p>
    <w:p w14:paraId="2D8E3BBB" w14:textId="77777777" w:rsidR="006C0572" w:rsidRDefault="00274430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4496348C" w14:textId="77777777" w:rsidR="006C0572" w:rsidRDefault="006C0572">
      <w:pPr>
        <w:rPr>
          <w:sz w:val="28"/>
          <w:szCs w:val="28"/>
        </w:rPr>
      </w:pPr>
    </w:p>
    <w:p w14:paraId="516AC0DD" w14:textId="77777777" w:rsidR="006C0572" w:rsidRDefault="006C0572">
      <w:pPr>
        <w:autoSpaceDE w:val="0"/>
        <w:autoSpaceDN w:val="0"/>
        <w:adjustRightInd w:val="0"/>
        <w:ind w:left="5103"/>
        <w:jc w:val="right"/>
        <w:outlineLvl w:val="0"/>
        <w:rPr>
          <w:b/>
          <w:bCs/>
        </w:rPr>
      </w:pPr>
    </w:p>
    <w:p w14:paraId="0775CE9B" w14:textId="77777777" w:rsidR="006C0572" w:rsidRDefault="006C0572">
      <w:pPr>
        <w:autoSpaceDE w:val="0"/>
        <w:autoSpaceDN w:val="0"/>
        <w:adjustRightInd w:val="0"/>
        <w:ind w:left="5103"/>
        <w:jc w:val="right"/>
        <w:outlineLvl w:val="0"/>
        <w:rPr>
          <w:b/>
          <w:bCs/>
        </w:rPr>
      </w:pPr>
    </w:p>
    <w:p w14:paraId="4D83CE80" w14:textId="77777777" w:rsidR="006C0572" w:rsidRDefault="006C0572">
      <w:pPr>
        <w:ind w:firstLine="540"/>
        <w:rPr>
          <w:color w:val="7F7F7F"/>
        </w:rPr>
      </w:pPr>
    </w:p>
    <w:p w14:paraId="5495D532" w14:textId="77777777" w:rsidR="006C0572" w:rsidRDefault="006C0572">
      <w:pPr>
        <w:sectPr w:rsidR="006C0572">
          <w:pgSz w:w="11906" w:h="16838"/>
          <w:pgMar w:top="654" w:right="707" w:bottom="344" w:left="1134" w:header="708" w:footer="708" w:gutter="0"/>
          <w:cols w:space="720"/>
        </w:sectPr>
      </w:pPr>
    </w:p>
    <w:p w14:paraId="1320D10F" w14:textId="77777777" w:rsidR="006C0572" w:rsidRDefault="006C0572">
      <w:pPr>
        <w:jc w:val="both"/>
        <w:rPr>
          <w:sz w:val="28"/>
          <w:szCs w:val="28"/>
        </w:rPr>
      </w:pPr>
    </w:p>
    <w:p w14:paraId="6D00E385" w14:textId="77777777" w:rsidR="006C0572" w:rsidRDefault="006C0572">
      <w:pPr>
        <w:jc w:val="both"/>
        <w:rPr>
          <w:rFonts w:eastAsia="Calibri"/>
          <w:lang w:eastAsia="en-US"/>
        </w:rPr>
      </w:pPr>
    </w:p>
    <w:p w14:paraId="56255290" w14:textId="77777777" w:rsidR="006C0572" w:rsidRDefault="006C0572">
      <w:pPr>
        <w:jc w:val="center"/>
        <w:rPr>
          <w:sz w:val="26"/>
          <w:szCs w:val="26"/>
        </w:rPr>
      </w:pPr>
    </w:p>
    <w:p w14:paraId="70DD31DB" w14:textId="77777777" w:rsidR="006C0572" w:rsidRDefault="006C0572">
      <w:pPr>
        <w:jc w:val="both"/>
        <w:rPr>
          <w:sz w:val="26"/>
          <w:szCs w:val="26"/>
        </w:rPr>
      </w:pPr>
    </w:p>
    <w:p w14:paraId="70CE8CB3" w14:textId="77777777" w:rsidR="006C0572" w:rsidRDefault="006C0572">
      <w:pPr>
        <w:jc w:val="both"/>
        <w:rPr>
          <w:sz w:val="26"/>
          <w:szCs w:val="26"/>
        </w:rPr>
      </w:pPr>
    </w:p>
    <w:p w14:paraId="3EF8AFD4" w14:textId="77777777" w:rsidR="006C0572" w:rsidRDefault="006C0572">
      <w:pPr>
        <w:jc w:val="both"/>
        <w:rPr>
          <w:sz w:val="26"/>
          <w:szCs w:val="26"/>
        </w:rPr>
      </w:pPr>
    </w:p>
    <w:p w14:paraId="657E3B25" w14:textId="77777777" w:rsidR="006C0572" w:rsidRDefault="006C0572">
      <w:pPr>
        <w:jc w:val="both"/>
        <w:rPr>
          <w:sz w:val="26"/>
          <w:szCs w:val="26"/>
        </w:rPr>
      </w:pPr>
    </w:p>
    <w:p w14:paraId="36AFE032" w14:textId="77777777" w:rsidR="006C0572" w:rsidRDefault="006C0572">
      <w:pPr>
        <w:jc w:val="both"/>
        <w:rPr>
          <w:sz w:val="26"/>
          <w:szCs w:val="26"/>
        </w:rPr>
      </w:pPr>
    </w:p>
    <w:p w14:paraId="1438AB45" w14:textId="77777777" w:rsidR="006C0572" w:rsidRDefault="006C0572">
      <w:pPr>
        <w:jc w:val="both"/>
        <w:rPr>
          <w:sz w:val="26"/>
          <w:szCs w:val="26"/>
        </w:rPr>
      </w:pPr>
    </w:p>
    <w:p w14:paraId="5D0F2605" w14:textId="77777777" w:rsidR="006C0572" w:rsidRDefault="006C0572">
      <w:pPr>
        <w:jc w:val="both"/>
        <w:rPr>
          <w:sz w:val="26"/>
          <w:szCs w:val="26"/>
        </w:rPr>
      </w:pPr>
    </w:p>
    <w:p w14:paraId="2932713F" w14:textId="77777777" w:rsidR="006C0572" w:rsidRDefault="006C0572">
      <w:pPr>
        <w:jc w:val="both"/>
        <w:rPr>
          <w:sz w:val="26"/>
          <w:szCs w:val="26"/>
        </w:rPr>
      </w:pPr>
    </w:p>
    <w:p w14:paraId="0F2F5927" w14:textId="77777777" w:rsidR="006C0572" w:rsidRDefault="006C0572">
      <w:pPr>
        <w:jc w:val="both"/>
        <w:rPr>
          <w:sz w:val="26"/>
          <w:szCs w:val="26"/>
        </w:rPr>
      </w:pPr>
    </w:p>
    <w:p w14:paraId="267BE9C9" w14:textId="77777777" w:rsidR="006C0572" w:rsidRDefault="006C0572">
      <w:pPr>
        <w:jc w:val="both"/>
        <w:rPr>
          <w:sz w:val="26"/>
          <w:szCs w:val="26"/>
        </w:rPr>
      </w:pPr>
    </w:p>
    <w:p w14:paraId="7AC49BD5" w14:textId="77777777" w:rsidR="006C0572" w:rsidRDefault="006C0572">
      <w:pPr>
        <w:jc w:val="both"/>
        <w:rPr>
          <w:sz w:val="26"/>
          <w:szCs w:val="26"/>
        </w:rPr>
      </w:pPr>
    </w:p>
    <w:p w14:paraId="639B3615" w14:textId="77777777" w:rsidR="006C0572" w:rsidRDefault="006C0572">
      <w:pPr>
        <w:jc w:val="both"/>
        <w:rPr>
          <w:sz w:val="26"/>
          <w:szCs w:val="26"/>
        </w:rPr>
      </w:pPr>
    </w:p>
    <w:p w14:paraId="5476BFA2" w14:textId="77777777" w:rsidR="006C0572" w:rsidRDefault="006C0572">
      <w:pPr>
        <w:jc w:val="both"/>
        <w:rPr>
          <w:sz w:val="26"/>
          <w:szCs w:val="26"/>
        </w:rPr>
      </w:pPr>
    </w:p>
    <w:p w14:paraId="6AA29B4A" w14:textId="77777777" w:rsidR="006C0572" w:rsidRDefault="006C0572">
      <w:pPr>
        <w:jc w:val="both"/>
        <w:rPr>
          <w:sz w:val="26"/>
          <w:szCs w:val="26"/>
        </w:rPr>
      </w:pPr>
    </w:p>
    <w:p w14:paraId="7B2C663B" w14:textId="77777777" w:rsidR="006C0572" w:rsidRDefault="006C0572"/>
    <w:sectPr w:rsidR="006C0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472E8A" w14:textId="77777777" w:rsidR="007A23EC" w:rsidRDefault="007A23EC">
      <w:r>
        <w:separator/>
      </w:r>
    </w:p>
  </w:endnote>
  <w:endnote w:type="continuationSeparator" w:id="0">
    <w:p w14:paraId="47E10CFF" w14:textId="77777777" w:rsidR="007A23EC" w:rsidRDefault="007A2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89470" w14:textId="77777777" w:rsidR="007A23EC" w:rsidRDefault="007A23EC">
      <w:r>
        <w:separator/>
      </w:r>
    </w:p>
  </w:footnote>
  <w:footnote w:type="continuationSeparator" w:id="0">
    <w:p w14:paraId="235D888E" w14:textId="77777777" w:rsidR="007A23EC" w:rsidRDefault="007A2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0C5E76"/>
    <w:multiLevelType w:val="multilevel"/>
    <w:tmpl w:val="770C5E76"/>
    <w:lvl w:ilvl="0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1" w:hanging="360"/>
      </w:pPr>
    </w:lvl>
    <w:lvl w:ilvl="2">
      <w:start w:val="1"/>
      <w:numFmt w:val="lowerRoman"/>
      <w:lvlText w:val="%3."/>
      <w:lvlJc w:val="right"/>
      <w:pPr>
        <w:ind w:left="2011" w:hanging="180"/>
      </w:pPr>
    </w:lvl>
    <w:lvl w:ilvl="3">
      <w:start w:val="1"/>
      <w:numFmt w:val="decimal"/>
      <w:lvlText w:val="%4."/>
      <w:lvlJc w:val="left"/>
      <w:pPr>
        <w:ind w:left="2731" w:hanging="360"/>
      </w:pPr>
    </w:lvl>
    <w:lvl w:ilvl="4">
      <w:start w:val="1"/>
      <w:numFmt w:val="lowerLetter"/>
      <w:lvlText w:val="%5."/>
      <w:lvlJc w:val="left"/>
      <w:pPr>
        <w:ind w:left="3451" w:hanging="360"/>
      </w:pPr>
    </w:lvl>
    <w:lvl w:ilvl="5">
      <w:start w:val="1"/>
      <w:numFmt w:val="lowerRoman"/>
      <w:lvlText w:val="%6."/>
      <w:lvlJc w:val="right"/>
      <w:pPr>
        <w:ind w:left="4171" w:hanging="180"/>
      </w:pPr>
    </w:lvl>
    <w:lvl w:ilvl="6">
      <w:start w:val="1"/>
      <w:numFmt w:val="decimal"/>
      <w:lvlText w:val="%7."/>
      <w:lvlJc w:val="left"/>
      <w:pPr>
        <w:ind w:left="4891" w:hanging="360"/>
      </w:pPr>
    </w:lvl>
    <w:lvl w:ilvl="7">
      <w:start w:val="1"/>
      <w:numFmt w:val="lowerLetter"/>
      <w:lvlText w:val="%8."/>
      <w:lvlJc w:val="left"/>
      <w:pPr>
        <w:ind w:left="5611" w:hanging="360"/>
      </w:pPr>
    </w:lvl>
    <w:lvl w:ilvl="8">
      <w:start w:val="1"/>
      <w:numFmt w:val="lowerRoman"/>
      <w:lvlText w:val="%9."/>
      <w:lvlJc w:val="right"/>
      <w:pPr>
        <w:ind w:left="6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C9B"/>
    <w:rsid w:val="00015886"/>
    <w:rsid w:val="002412BB"/>
    <w:rsid w:val="00267F44"/>
    <w:rsid w:val="00274430"/>
    <w:rsid w:val="003A1B8D"/>
    <w:rsid w:val="003F215C"/>
    <w:rsid w:val="00436A16"/>
    <w:rsid w:val="004B2D47"/>
    <w:rsid w:val="004C676B"/>
    <w:rsid w:val="00610283"/>
    <w:rsid w:val="0069195B"/>
    <w:rsid w:val="006C0572"/>
    <w:rsid w:val="007A23EC"/>
    <w:rsid w:val="007D248A"/>
    <w:rsid w:val="00875496"/>
    <w:rsid w:val="008826C9"/>
    <w:rsid w:val="008D43F1"/>
    <w:rsid w:val="00A220CC"/>
    <w:rsid w:val="00AD0152"/>
    <w:rsid w:val="00B73C9B"/>
    <w:rsid w:val="00B8614C"/>
    <w:rsid w:val="00BB5AE5"/>
    <w:rsid w:val="00C229F0"/>
    <w:rsid w:val="00C253D7"/>
    <w:rsid w:val="2CD90E1A"/>
    <w:rsid w:val="2CF106B4"/>
    <w:rsid w:val="390C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2F93D"/>
  <w15:docId w15:val="{DBA1A3E8-7501-463D-8744-A44E6326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AD01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unhideWhenUsed/>
    <w:qFormat/>
    <w:rPr>
      <w:vertAlign w:val="superscript"/>
    </w:rPr>
  </w:style>
  <w:style w:type="paragraph" w:styleId="a4">
    <w:name w:val="endnote text"/>
    <w:basedOn w:val="a"/>
    <w:link w:val="a5"/>
    <w:uiPriority w:val="99"/>
    <w:semiHidden/>
    <w:unhideWhenUsed/>
    <w:qFormat/>
    <w:rPr>
      <w:sz w:val="20"/>
      <w:szCs w:val="20"/>
    </w:rPr>
  </w:style>
  <w:style w:type="character" w:customStyle="1" w:styleId="a6">
    <w:name w:val="Гипертекстовая ссылка"/>
    <w:uiPriority w:val="99"/>
    <w:qFormat/>
    <w:rPr>
      <w:color w:val="008000"/>
    </w:rPr>
  </w:style>
  <w:style w:type="paragraph" w:customStyle="1" w:styleId="Style4">
    <w:name w:val="Style4"/>
    <w:basedOn w:val="a"/>
    <w:qFormat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  <w:style w:type="paragraph" w:styleId="a7">
    <w:name w:val="No Spacing"/>
    <w:link w:val="a8"/>
    <w:uiPriority w:val="1"/>
    <w:qFormat/>
    <w:rPr>
      <w:rFonts w:eastAsia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концевой сноски Знак"/>
    <w:basedOn w:val="a0"/>
    <w:link w:val="a4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AD0152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11DFC-8696-4229-BA11-DB21D3E72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    Р Е Ш Е Н И Е</vt:lpstr>
      <vt:lpstr>    </vt:lpstr>
      <vt:lpstr>    Председатель Думы Узколугского</vt:lpstr>
      <vt:lpstr>    муниципального образования		                                           О.В. Гобе</vt:lpstr>
      <vt:lpstr>    </vt:lpstr>
      <vt:lpstr>    Глава Узколугского</vt:lpstr>
      <vt:lpstr>    муниципального образования					             О.В. Гоберштейн</vt:lpstr>
      <vt:lpstr/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79021</dc:creator>
  <cp:lastModifiedBy>uzkiylug</cp:lastModifiedBy>
  <cp:revision>5</cp:revision>
  <cp:lastPrinted>2025-07-23T02:50:00Z</cp:lastPrinted>
  <dcterms:created xsi:type="dcterms:W3CDTF">2025-04-16T08:10:00Z</dcterms:created>
  <dcterms:modified xsi:type="dcterms:W3CDTF">2025-07-23T02:50:00Z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B2F3676FBF844289957D4F750EE4CA44_13</vt:lpwstr>
  </property>
</Properties>
</file>