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15755D" w:rsidP="000F327E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59765" cy="826770"/>
            <wp:effectExtent l="19050" t="0" r="698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192FEA" w:rsidP="00171E4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41CD1">
        <w:rPr>
          <w:sz w:val="24"/>
          <w:szCs w:val="24"/>
        </w:rPr>
        <w:t xml:space="preserve">От </w:t>
      </w:r>
      <w:r w:rsidR="003C4428">
        <w:rPr>
          <w:sz w:val="24"/>
          <w:szCs w:val="24"/>
        </w:rPr>
        <w:t>2</w:t>
      </w:r>
      <w:r w:rsidR="00BA6E80">
        <w:rPr>
          <w:sz w:val="24"/>
          <w:szCs w:val="24"/>
        </w:rPr>
        <w:t>7</w:t>
      </w:r>
      <w:r w:rsidR="00A2457A">
        <w:rPr>
          <w:sz w:val="24"/>
          <w:szCs w:val="24"/>
        </w:rPr>
        <w:t xml:space="preserve"> </w:t>
      </w:r>
      <w:r w:rsidR="00711179">
        <w:rPr>
          <w:sz w:val="24"/>
          <w:szCs w:val="24"/>
        </w:rPr>
        <w:t>апреля</w:t>
      </w:r>
      <w:r w:rsidR="00925500" w:rsidRPr="006312A3">
        <w:rPr>
          <w:sz w:val="24"/>
          <w:szCs w:val="24"/>
        </w:rPr>
        <w:t xml:space="preserve"> </w:t>
      </w:r>
      <w:r w:rsidR="004F7BD5">
        <w:rPr>
          <w:sz w:val="24"/>
          <w:szCs w:val="24"/>
        </w:rPr>
        <w:t>2024</w:t>
      </w:r>
      <w:r w:rsidR="005147E6" w:rsidRPr="006312A3">
        <w:rPr>
          <w:sz w:val="24"/>
          <w:szCs w:val="24"/>
        </w:rPr>
        <w:t xml:space="preserve"> года                                                </w:t>
      </w:r>
      <w:r w:rsidR="00C84F30">
        <w:rPr>
          <w:sz w:val="24"/>
          <w:szCs w:val="24"/>
        </w:rPr>
        <w:t xml:space="preserve">                  </w:t>
      </w:r>
      <w:r w:rsidR="005147E6"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="005147E6"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F90AFD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0178CC" w:rsidRPr="000178CC" w:rsidRDefault="000178CC" w:rsidP="000178CC">
      <w:pPr>
        <w:widowControl/>
        <w:autoSpaceDE/>
        <w:autoSpaceDN/>
        <w:adjustRightInd/>
        <w:spacing w:line="259" w:lineRule="auto"/>
        <w:ind w:firstLine="567"/>
        <w:jc w:val="center"/>
        <w:rPr>
          <w:b/>
          <w:sz w:val="24"/>
          <w:szCs w:val="24"/>
        </w:rPr>
      </w:pPr>
      <w:r w:rsidRPr="000178CC">
        <w:rPr>
          <w:b/>
          <w:sz w:val="24"/>
          <w:szCs w:val="24"/>
        </w:rPr>
        <w:t xml:space="preserve">ЗАКЛЮЧЕНИЕ № </w:t>
      </w:r>
      <w:r w:rsidR="00A63FE9">
        <w:rPr>
          <w:b/>
          <w:sz w:val="24"/>
          <w:szCs w:val="24"/>
        </w:rPr>
        <w:t>01-10/2</w:t>
      </w:r>
    </w:p>
    <w:p w:rsidR="000178CC" w:rsidRPr="000178CC" w:rsidRDefault="000178CC" w:rsidP="000178CC">
      <w:pPr>
        <w:widowControl/>
        <w:autoSpaceDE/>
        <w:autoSpaceDN/>
        <w:adjustRightInd/>
        <w:spacing w:line="259" w:lineRule="auto"/>
        <w:ind w:firstLine="567"/>
        <w:jc w:val="center"/>
        <w:rPr>
          <w:b/>
          <w:sz w:val="24"/>
          <w:szCs w:val="24"/>
        </w:rPr>
      </w:pPr>
      <w:r w:rsidRPr="000178CC"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E43A87">
        <w:rPr>
          <w:b/>
          <w:sz w:val="24"/>
          <w:szCs w:val="24"/>
        </w:rPr>
        <w:t>Брусничн</w:t>
      </w:r>
      <w:r w:rsidR="00C4235D">
        <w:rPr>
          <w:b/>
          <w:sz w:val="24"/>
          <w:szCs w:val="24"/>
        </w:rPr>
        <w:t>ого</w:t>
      </w:r>
      <w:r w:rsidRPr="000178CC">
        <w:rPr>
          <w:b/>
          <w:sz w:val="24"/>
          <w:szCs w:val="24"/>
        </w:rPr>
        <w:t xml:space="preserve"> муниципального образования за </w:t>
      </w:r>
      <w:r w:rsidR="004F7BD5">
        <w:rPr>
          <w:b/>
          <w:sz w:val="24"/>
          <w:szCs w:val="24"/>
        </w:rPr>
        <w:t>2023</w:t>
      </w:r>
      <w:r w:rsidRPr="000178CC">
        <w:rPr>
          <w:b/>
          <w:sz w:val="24"/>
          <w:szCs w:val="24"/>
        </w:rPr>
        <w:t xml:space="preserve"> год</w:t>
      </w:r>
    </w:p>
    <w:p w:rsidR="00435FC9" w:rsidRPr="00C64168" w:rsidRDefault="00435FC9" w:rsidP="00435FC9">
      <w:pPr>
        <w:tabs>
          <w:tab w:val="left" w:pos="567"/>
        </w:tabs>
        <w:contextualSpacing/>
        <w:jc w:val="both"/>
        <w:rPr>
          <w:sz w:val="24"/>
          <w:szCs w:val="24"/>
        </w:rPr>
      </w:pPr>
      <w:bookmarkStart w:id="0" w:name="_Hlk39832858"/>
      <w:bookmarkStart w:id="1" w:name="OLE_LINK1"/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</w:pPr>
      <w:r w:rsidRPr="00C64168">
        <w:tab/>
      </w: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r>
        <w:t>Брусничного</w:t>
      </w:r>
      <w:r w:rsidRPr="00814FD6">
        <w:t xml:space="preserve"> муниципального образования (далее – </w:t>
      </w:r>
      <w:r>
        <w:t>Брусничное</w:t>
      </w:r>
      <w:r w:rsidRPr="00814FD6">
        <w:t xml:space="preserve"> МО, или </w:t>
      </w:r>
      <w:r>
        <w:t>Брусничное С</w:t>
      </w:r>
      <w:r w:rsidRPr="00814FD6">
        <w:t>П, или МО «</w:t>
      </w:r>
      <w:r>
        <w:t>Брусничное</w:t>
      </w:r>
      <w:r w:rsidRPr="00814FD6">
        <w:t xml:space="preserve"> </w:t>
      </w:r>
      <w:r>
        <w:t>С</w:t>
      </w:r>
      <w:r w:rsidRPr="00814FD6">
        <w:t xml:space="preserve">П») за </w:t>
      </w:r>
      <w:r w:rsidR="004F7BD5">
        <w:t>2023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</w:t>
      </w:r>
      <w:r w:rsidRPr="00FB34C0">
        <w:t>муниципального района 29.09.</w:t>
      </w:r>
      <w:r w:rsidR="00A2457A" w:rsidRPr="00FB34C0">
        <w:t>2021</w:t>
      </w:r>
      <w:r w:rsidRPr="00FB34C0">
        <w:t>г. № 147, Положением о бюджетном процессе в Брусничном сельском поселении, утвержденным Решением Думы Брусничного сельского поселения от 24.12.</w:t>
      </w:r>
      <w:r w:rsidR="00A2457A" w:rsidRPr="00FB34C0">
        <w:t>202</w:t>
      </w:r>
      <w:r w:rsidR="00FB34C0" w:rsidRPr="00FB34C0">
        <w:t>1</w:t>
      </w:r>
      <w:r w:rsidRPr="00FB34C0">
        <w:t>г. № 56</w:t>
      </w:r>
      <w:r w:rsidR="00FB34C0" w:rsidRPr="00FB34C0">
        <w:t xml:space="preserve"> (с изм.)</w:t>
      </w:r>
      <w:r w:rsidRPr="00FB34C0">
        <w:t>, Соглашением о передаче Контрольно-счетной палате Нижнеилимского муниципального района полномочий контрольно-счетного органа Брусничного сельского поселения по осуществлению внешнего муниципа</w:t>
      </w:r>
      <w:r w:rsidR="004F7BD5">
        <w:t xml:space="preserve">льного финансового контроля от </w:t>
      </w:r>
      <w:r w:rsidRPr="00FB34C0">
        <w:t>0</w:t>
      </w:r>
      <w:r w:rsidR="004F7BD5">
        <w:t>8</w:t>
      </w:r>
      <w:r w:rsidRPr="00FB34C0">
        <w:t>.11.202</w:t>
      </w:r>
      <w:r w:rsidR="00C538EC">
        <w:t>3</w:t>
      </w:r>
      <w:r w:rsidRPr="00FB34C0">
        <w:t xml:space="preserve">г. № </w:t>
      </w:r>
      <w:r w:rsidR="004F7BD5">
        <w:t>8</w:t>
      </w:r>
      <w:r w:rsidRPr="00FB34C0">
        <w:t xml:space="preserve"> (с изм.) и Стандарта внешнего</w:t>
      </w:r>
      <w:r w:rsidRPr="00814FD6">
        <w:t xml:space="preserve">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r>
        <w:rPr>
          <w:rFonts w:eastAsia="Calibri"/>
        </w:rPr>
        <w:t>Брусничного</w:t>
      </w:r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 w:rsidR="004F7BD5">
        <w:rPr>
          <w:rFonts w:eastAsia="Calibri"/>
        </w:rPr>
        <w:t>2023</w:t>
      </w:r>
      <w:r w:rsidRPr="00814FD6">
        <w:rPr>
          <w:rFonts w:eastAsia="Calibri"/>
        </w:rPr>
        <w:t xml:space="preserve"> год обеспечено до начала финансового года. 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814FD6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814FD6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435FC9" w:rsidRPr="00814FD6" w:rsidRDefault="00435FC9" w:rsidP="00435FC9">
      <w:pPr>
        <w:pStyle w:val="1"/>
        <w:tabs>
          <w:tab w:val="left" w:pos="567"/>
        </w:tabs>
        <w:ind w:left="0" w:firstLine="425"/>
        <w:jc w:val="both"/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>
        <w:rPr>
          <w:rFonts w:eastAsia="Calibri"/>
        </w:rPr>
        <w:t>Брусничного</w:t>
      </w:r>
      <w:r w:rsidRPr="00814FD6">
        <w:rPr>
          <w:rFonts w:eastAsia="Calibri"/>
        </w:rPr>
        <w:t xml:space="preserve">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</w:t>
      </w:r>
      <w:r w:rsidR="004F7BD5">
        <w:rPr>
          <w:rFonts w:eastAsia="Calibri"/>
        </w:rPr>
        <w:t>8.12.2010г. № 191н (в ред. от 07.11</w:t>
      </w:r>
      <w:r w:rsidRPr="00814FD6">
        <w:rPr>
          <w:rFonts w:eastAsia="Calibri"/>
        </w:rPr>
        <w:t>.</w:t>
      </w:r>
      <w:r w:rsidR="004F7BD5">
        <w:rPr>
          <w:rFonts w:eastAsia="Calibri"/>
        </w:rPr>
        <w:t>2023</w:t>
      </w:r>
      <w:r w:rsidRPr="00814FD6">
        <w:rPr>
          <w:rFonts w:eastAsia="Calibri"/>
        </w:rPr>
        <w:t>г.)) (далее – Инструкция 191н)</w:t>
      </w:r>
      <w:r w:rsidRPr="00814FD6">
        <w:t>.</w:t>
      </w:r>
    </w:p>
    <w:p w:rsidR="00D456EE" w:rsidRDefault="00435FC9" w:rsidP="00D456EE">
      <w:pPr>
        <w:ind w:firstLine="425"/>
        <w:jc w:val="both"/>
        <w:rPr>
          <w:sz w:val="24"/>
          <w:szCs w:val="24"/>
        </w:rPr>
      </w:pPr>
      <w:r w:rsidRPr="00814FD6">
        <w:rPr>
          <w:sz w:val="24"/>
          <w:szCs w:val="24"/>
        </w:rPr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814FD6">
        <w:rPr>
          <w:sz w:val="24"/>
          <w:szCs w:val="24"/>
        </w:rPr>
        <w:lastRenderedPageBreak/>
        <w:t xml:space="preserve">(содержанию) требованиям БК РФ, Инструкции № 191н, </w:t>
      </w:r>
      <w:r w:rsidR="00D456EE">
        <w:rPr>
          <w:sz w:val="24"/>
          <w:szCs w:val="24"/>
        </w:rPr>
        <w:t>Указаниям о порядке применения бюджетной классификации РФ (Приказ Минфина России от 06.06.2019г.№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1238F6" w:rsidRDefault="001238F6" w:rsidP="008B2EAC">
      <w:pPr>
        <w:ind w:firstLine="425"/>
        <w:jc w:val="both"/>
        <w:rPr>
          <w:sz w:val="24"/>
          <w:szCs w:val="24"/>
        </w:rPr>
      </w:pPr>
    </w:p>
    <w:bookmarkEnd w:id="0"/>
    <w:bookmarkEnd w:id="1"/>
    <w:p w:rsidR="004F7BD5" w:rsidRDefault="004F7BD5" w:rsidP="004F7BD5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B541FB">
        <w:rPr>
          <w:sz w:val="24"/>
          <w:szCs w:val="24"/>
        </w:rPr>
        <w:t>Полнота предоставления и правильности оформления годовой бюджетной отчетности проверена в соответствии с требованиями ст. 264.1 БК РФ «Основы бюджетного учета и бюджетной отчетности»,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 № 191н).</w:t>
      </w:r>
    </w:p>
    <w:p w:rsidR="004F7BD5" w:rsidRPr="00B541FB" w:rsidRDefault="004F7BD5" w:rsidP="004F7BD5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B541FB">
        <w:rPr>
          <w:sz w:val="24"/>
          <w:szCs w:val="24"/>
        </w:rPr>
        <w:t xml:space="preserve">Годовая бюджетная отчетность </w:t>
      </w:r>
      <w:r>
        <w:rPr>
          <w:sz w:val="24"/>
          <w:szCs w:val="24"/>
        </w:rPr>
        <w:t xml:space="preserve">субъектами проверки </w:t>
      </w:r>
      <w:r w:rsidRPr="00B541FB">
        <w:rPr>
          <w:sz w:val="24"/>
          <w:szCs w:val="24"/>
        </w:rPr>
        <w:t xml:space="preserve">за </w:t>
      </w:r>
      <w:r>
        <w:rPr>
          <w:sz w:val="24"/>
          <w:szCs w:val="24"/>
        </w:rPr>
        <w:t>2023</w:t>
      </w:r>
      <w:r w:rsidRPr="00B541FB">
        <w:rPr>
          <w:sz w:val="24"/>
          <w:szCs w:val="24"/>
        </w:rPr>
        <w:t xml:space="preserve"> год представлена в установленные сроки</w:t>
      </w:r>
      <w:r>
        <w:rPr>
          <w:sz w:val="24"/>
          <w:szCs w:val="24"/>
        </w:rPr>
        <w:t>.</w:t>
      </w:r>
    </w:p>
    <w:p w:rsidR="004F7BD5" w:rsidRPr="00B541FB" w:rsidRDefault="004F7BD5" w:rsidP="004F7BD5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B541FB">
        <w:rPr>
          <w:sz w:val="24"/>
          <w:szCs w:val="24"/>
        </w:rPr>
        <w:t xml:space="preserve">Проверка состава представленной годовой бюджетной отчетности и её соответствия нормам действующего законодательства показала, что отчетность сформирована в полном объеме главными распорядителями бюджетных средств </w:t>
      </w:r>
      <w:r>
        <w:rPr>
          <w:sz w:val="24"/>
          <w:szCs w:val="24"/>
        </w:rPr>
        <w:t>–</w:t>
      </w:r>
      <w:r w:rsidRPr="00B541FB">
        <w:rPr>
          <w:sz w:val="24"/>
          <w:szCs w:val="24"/>
        </w:rPr>
        <w:t xml:space="preserve"> Администрацией</w:t>
      </w:r>
      <w:r>
        <w:rPr>
          <w:sz w:val="24"/>
          <w:szCs w:val="24"/>
        </w:rPr>
        <w:t>,</w:t>
      </w:r>
      <w:r w:rsidRPr="00B541FB">
        <w:rPr>
          <w:sz w:val="24"/>
          <w:szCs w:val="24"/>
        </w:rPr>
        <w:t xml:space="preserve"> Думой поселения (далее – ГРБС)</w:t>
      </w:r>
      <w:r>
        <w:rPr>
          <w:sz w:val="24"/>
          <w:szCs w:val="24"/>
        </w:rPr>
        <w:t>,</w:t>
      </w:r>
      <w:r w:rsidRPr="00B541FB">
        <w:rPr>
          <w:sz w:val="24"/>
          <w:szCs w:val="24"/>
        </w:rPr>
        <w:t xml:space="preserve"> получател</w:t>
      </w:r>
      <w:r>
        <w:rPr>
          <w:sz w:val="24"/>
          <w:szCs w:val="24"/>
        </w:rPr>
        <w:t>ем</w:t>
      </w:r>
      <w:r w:rsidRPr="00B541FB">
        <w:rPr>
          <w:sz w:val="24"/>
          <w:szCs w:val="24"/>
        </w:rPr>
        <w:t xml:space="preserve"> бюджетных средств</w:t>
      </w:r>
      <w:r>
        <w:rPr>
          <w:sz w:val="24"/>
          <w:szCs w:val="24"/>
        </w:rPr>
        <w:t xml:space="preserve"> -</w:t>
      </w:r>
      <w:r w:rsidRPr="00B541F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МКУК «Библиотека-клуб Брусничного муниципального образования» </w:t>
      </w:r>
      <w:r w:rsidRPr="00B541FB">
        <w:rPr>
          <w:sz w:val="24"/>
          <w:szCs w:val="24"/>
        </w:rPr>
        <w:t>(далее – ПБС)</w:t>
      </w:r>
      <w:r>
        <w:rPr>
          <w:sz w:val="24"/>
          <w:szCs w:val="24"/>
        </w:rPr>
        <w:t xml:space="preserve"> и представлена в КСП района в установленные Положением о бюджетном процессе сроки</w:t>
      </w:r>
      <w:r w:rsidRPr="00B541FB">
        <w:rPr>
          <w:sz w:val="24"/>
          <w:szCs w:val="24"/>
        </w:rPr>
        <w:t>.</w:t>
      </w:r>
    </w:p>
    <w:p w:rsidR="004F7BD5" w:rsidRDefault="004F7BD5" w:rsidP="004F7BD5">
      <w:pPr>
        <w:tabs>
          <w:tab w:val="left" w:pos="709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B541FB">
        <w:rPr>
          <w:sz w:val="24"/>
          <w:szCs w:val="24"/>
        </w:rPr>
        <w:t xml:space="preserve">В соответствии с п. 7 Инструкции № 191н перед составлением годовой бюджетной отчетности </w:t>
      </w:r>
      <w:r>
        <w:rPr>
          <w:color w:val="000000"/>
          <w:sz w:val="24"/>
          <w:szCs w:val="24"/>
        </w:rPr>
        <w:t>в субъектах проверки</w:t>
      </w:r>
      <w:r w:rsidRPr="00B541FB">
        <w:rPr>
          <w:color w:val="000000"/>
          <w:sz w:val="24"/>
          <w:szCs w:val="24"/>
        </w:rPr>
        <w:t xml:space="preserve"> проведена инвентаризация фактического наличия имуще</w:t>
      </w:r>
      <w:r>
        <w:rPr>
          <w:color w:val="000000"/>
          <w:sz w:val="24"/>
          <w:szCs w:val="24"/>
        </w:rPr>
        <w:t>ства и финансовых обязательств.</w:t>
      </w:r>
    </w:p>
    <w:p w:rsidR="004F7BD5" w:rsidRDefault="004F7BD5" w:rsidP="004F7BD5">
      <w:pPr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B541FB">
        <w:rPr>
          <w:sz w:val="24"/>
          <w:szCs w:val="24"/>
        </w:rPr>
        <w:t xml:space="preserve">При проверке соответствия годовой бюджетной отчетности ГРБС, ПБС </w:t>
      </w:r>
      <w:r>
        <w:rPr>
          <w:sz w:val="24"/>
          <w:szCs w:val="24"/>
        </w:rPr>
        <w:t>требованиям Бюджетного кодекса Российской Федерации, положениям</w:t>
      </w:r>
      <w:r w:rsidRPr="00B541FB">
        <w:rPr>
          <w:sz w:val="24"/>
          <w:szCs w:val="24"/>
        </w:rPr>
        <w:t xml:space="preserve"> Инструкции № 191н КСП района </w:t>
      </w:r>
      <w:r w:rsidRPr="00AF54B4">
        <w:rPr>
          <w:b/>
          <w:sz w:val="24"/>
          <w:szCs w:val="24"/>
        </w:rPr>
        <w:t>установлены следующие нарушения и замечания</w:t>
      </w:r>
      <w:r>
        <w:rPr>
          <w:sz w:val="24"/>
          <w:szCs w:val="24"/>
        </w:rPr>
        <w:t>.</w:t>
      </w:r>
    </w:p>
    <w:p w:rsidR="004F7BD5" w:rsidRPr="00B541FB" w:rsidRDefault="004F7BD5" w:rsidP="004F7BD5">
      <w:pPr>
        <w:tabs>
          <w:tab w:val="left" w:pos="56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нарушение требований ст. 160.2-1 Бюджетного кодекса Российской Федерации, достоверность бюджетной отчетности субъектов проверки </w:t>
      </w:r>
      <w:r w:rsidRPr="00DD163F">
        <w:rPr>
          <w:b/>
          <w:bCs/>
          <w:sz w:val="24"/>
          <w:szCs w:val="24"/>
        </w:rPr>
        <w:t>не подтверждена</w:t>
      </w:r>
      <w:r>
        <w:rPr>
          <w:sz w:val="24"/>
          <w:szCs w:val="24"/>
        </w:rPr>
        <w:t xml:space="preserve"> уполномоченным органом внутреннего финансового аудита.</w:t>
      </w:r>
    </w:p>
    <w:p w:rsidR="004F7BD5" w:rsidRDefault="004F7BD5" w:rsidP="004F7BD5">
      <w:pPr>
        <w:tabs>
          <w:tab w:val="left" w:pos="709"/>
        </w:tabs>
        <w:ind w:firstLine="709"/>
        <w:contextualSpacing/>
        <w:jc w:val="both"/>
        <w:rPr>
          <w:i/>
          <w:sz w:val="24"/>
          <w:szCs w:val="24"/>
        </w:rPr>
      </w:pPr>
      <w:r w:rsidRPr="00AF54B4">
        <w:rPr>
          <w:b/>
          <w:i/>
          <w:sz w:val="24"/>
          <w:szCs w:val="24"/>
          <w:u w:val="single"/>
        </w:rPr>
        <w:t xml:space="preserve">По администрации </w:t>
      </w:r>
      <w:r>
        <w:rPr>
          <w:b/>
          <w:i/>
          <w:sz w:val="24"/>
          <w:szCs w:val="24"/>
          <w:u w:val="single"/>
        </w:rPr>
        <w:t>Брусничного</w:t>
      </w:r>
      <w:r w:rsidRPr="00AF54B4">
        <w:rPr>
          <w:b/>
          <w:i/>
          <w:sz w:val="24"/>
          <w:szCs w:val="24"/>
          <w:u w:val="single"/>
        </w:rPr>
        <w:t xml:space="preserve"> СП</w:t>
      </w:r>
      <w:r w:rsidRPr="00B541FB">
        <w:rPr>
          <w:i/>
          <w:sz w:val="24"/>
          <w:szCs w:val="24"/>
        </w:rPr>
        <w:t>:</w:t>
      </w:r>
    </w:p>
    <w:p w:rsidR="004F7BD5" w:rsidRDefault="004F7BD5" w:rsidP="004F7BD5">
      <w:pPr>
        <w:tabs>
          <w:tab w:val="left" w:pos="56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11 Федерального закона от 06.12.2011 № 402-ФЗ «О бухгалтерском учете», п. 7 Инструкции о порядке составления и предоставления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России от 28.12.2010 № 191н  (далее – Инструкция № 191н) и Методический указаний по инвентаризации имущества и финансовых обязательств, утвержденных Приказом Минфина РФ от 13.06.1995 № 49 (далее - Методические указания по инвентаризации имущества и финансовых обязательств), обязательным требованием является проведение инвентаризации.</w:t>
      </w:r>
    </w:p>
    <w:p w:rsidR="004F7BD5" w:rsidRDefault="004F7BD5" w:rsidP="004F7BD5">
      <w:pPr>
        <w:tabs>
          <w:tab w:val="left" w:pos="56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представленным документам:</w:t>
      </w:r>
    </w:p>
    <w:p w:rsidR="004F7BD5" w:rsidRDefault="004F7BD5" w:rsidP="004F7BD5">
      <w:pPr>
        <w:tabs>
          <w:tab w:val="left" w:pos="56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 администрации поселения на основании Решения о проведении инвентаризации от 22.12.2023 № 3 проведена </w:t>
      </w:r>
      <w:r w:rsidRPr="00B541FB">
        <w:rPr>
          <w:sz w:val="24"/>
          <w:szCs w:val="24"/>
        </w:rPr>
        <w:t xml:space="preserve"> инвентаризаци</w:t>
      </w:r>
      <w:r>
        <w:rPr>
          <w:sz w:val="24"/>
          <w:szCs w:val="24"/>
        </w:rPr>
        <w:t>я имущества и обязательств.</w:t>
      </w:r>
    </w:p>
    <w:p w:rsidR="004F7BD5" w:rsidRDefault="004F7BD5" w:rsidP="004F7BD5">
      <w:pPr>
        <w:tabs>
          <w:tab w:val="left" w:pos="567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КСП района обращает внимание, что в состав инвентаризационной комиссии администрации Брусничного СП включены материально-ответственные лица (глава поселения (председатель инвентаризационной комиссии) и ведущий экономист), в подотчете у которых находятся материальные ценности, подлежащие инвентаризации. Включение их в состав комиссии </w:t>
      </w:r>
      <w:r w:rsidRPr="00961F7E">
        <w:rPr>
          <w:b/>
          <w:sz w:val="24"/>
          <w:szCs w:val="24"/>
        </w:rPr>
        <w:t>запрещено</w:t>
      </w:r>
      <w:r>
        <w:rPr>
          <w:sz w:val="24"/>
          <w:szCs w:val="24"/>
        </w:rPr>
        <w:t>, поскольку они являются заинтересованными лицами (нарушение п. 2.3, 2.8 Методических указаний по проведению инвентаризации имущества и обязательств)</w:t>
      </w:r>
      <w:r w:rsidRPr="00B541FB">
        <w:rPr>
          <w:sz w:val="24"/>
          <w:szCs w:val="24"/>
        </w:rPr>
        <w:t xml:space="preserve">. </w:t>
      </w:r>
    </w:p>
    <w:p w:rsidR="004F7BD5" w:rsidRPr="006503C4" w:rsidRDefault="004F7BD5" w:rsidP="004F7BD5">
      <w:pPr>
        <w:shd w:val="clear" w:color="auto" w:fill="FFFFFF"/>
        <w:tabs>
          <w:tab w:val="left" w:pos="567"/>
        </w:tabs>
        <w:ind w:firstLine="709"/>
        <w:jc w:val="both"/>
        <w:rPr>
          <w:rFonts w:ascii="Times" w:hAnsi="Times"/>
          <w:sz w:val="24"/>
          <w:szCs w:val="24"/>
        </w:rPr>
      </w:pPr>
      <w:r w:rsidRPr="006503C4">
        <w:rPr>
          <w:rFonts w:ascii="Times" w:eastAsia="Calibri" w:hAnsi="Times"/>
          <w:sz w:val="24"/>
          <w:szCs w:val="24"/>
        </w:rPr>
        <w:t xml:space="preserve">По данным инвентаризационных описей при проведении инвентаризации основных средств </w:t>
      </w:r>
      <w:r w:rsidRPr="006503C4">
        <w:rPr>
          <w:rFonts w:ascii="Times" w:hAnsi="Times"/>
          <w:sz w:val="24"/>
          <w:szCs w:val="24"/>
        </w:rPr>
        <w:t>расхождения фактического наличия имущества с данными бухгалтерского учета не установлены.</w:t>
      </w:r>
    </w:p>
    <w:p w:rsidR="004F7BD5" w:rsidRPr="00635CC4" w:rsidRDefault="004F7BD5" w:rsidP="004F7BD5">
      <w:pPr>
        <w:ind w:firstLine="709"/>
        <w:jc w:val="both"/>
        <w:rPr>
          <w:sz w:val="24"/>
          <w:szCs w:val="24"/>
        </w:rPr>
      </w:pPr>
      <w:r w:rsidRPr="00635CC4">
        <w:rPr>
          <w:iCs/>
          <w:sz w:val="24"/>
          <w:szCs w:val="24"/>
        </w:rPr>
        <w:t xml:space="preserve">- </w:t>
      </w:r>
      <w:r w:rsidRPr="00635CC4">
        <w:rPr>
          <w:sz w:val="24"/>
          <w:szCs w:val="24"/>
        </w:rPr>
        <w:t xml:space="preserve">показатели ф. 0503128 </w:t>
      </w:r>
      <w:hyperlink r:id="rId9" w:history="1">
        <w:r w:rsidRPr="00635CC4">
          <w:rPr>
            <w:sz w:val="24"/>
            <w:szCs w:val="24"/>
          </w:rPr>
          <w:t>графы  7</w:t>
        </w:r>
      </w:hyperlink>
      <w:r w:rsidRPr="00635CC4">
        <w:rPr>
          <w:sz w:val="24"/>
          <w:szCs w:val="24"/>
        </w:rPr>
        <w:t xml:space="preserve">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150211000 "Принятые обязательства на текущий </w:t>
      </w:r>
      <w:r w:rsidRPr="00635CC4">
        <w:rPr>
          <w:sz w:val="24"/>
          <w:szCs w:val="24"/>
        </w:rPr>
        <w:lastRenderedPageBreak/>
        <w:t xml:space="preserve">финансовый год" в сумме кредитовых оборотов Главной книги на сумму </w:t>
      </w:r>
      <w:r>
        <w:rPr>
          <w:b/>
          <w:sz w:val="24"/>
          <w:szCs w:val="24"/>
        </w:rPr>
        <w:t>2 985,7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,  показатели </w:t>
      </w:r>
      <w:hyperlink r:id="rId10" w:history="1">
        <w:r w:rsidRPr="00635CC4">
          <w:rPr>
            <w:sz w:val="24"/>
            <w:szCs w:val="24"/>
          </w:rPr>
          <w:t>графы 9</w:t>
        </w:r>
      </w:hyperlink>
      <w:r w:rsidRPr="00635CC4">
        <w:rPr>
          <w:sz w:val="24"/>
          <w:szCs w:val="24"/>
        </w:rPr>
        <w:t xml:space="preserve"> 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150212000 "Принятые денежные обязательства на текущий финансовый год" в сумме показателя по кредиту счета на </w:t>
      </w:r>
      <w:r w:rsidRPr="00635CC4">
        <w:rPr>
          <w:b/>
          <w:sz w:val="24"/>
          <w:szCs w:val="24"/>
        </w:rPr>
        <w:t xml:space="preserve">сумму </w:t>
      </w:r>
      <w:r>
        <w:rPr>
          <w:b/>
          <w:sz w:val="24"/>
          <w:szCs w:val="24"/>
        </w:rPr>
        <w:t>3                                                                                                                                     089,4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, показатели </w:t>
      </w:r>
      <w:hyperlink r:id="rId11" w:history="1">
        <w:r w:rsidRPr="00635CC4">
          <w:rPr>
            <w:sz w:val="24"/>
            <w:szCs w:val="24"/>
          </w:rPr>
          <w:t>графы 10</w:t>
        </w:r>
      </w:hyperlink>
      <w:r w:rsidRPr="00635CC4">
        <w:rPr>
          <w:sz w:val="24"/>
          <w:szCs w:val="24"/>
        </w:rPr>
        <w:t xml:space="preserve"> 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 130405000 "Расчеты по платежам из бюджета с финансовым органом" на сумму </w:t>
      </w:r>
      <w:r>
        <w:rPr>
          <w:b/>
          <w:sz w:val="24"/>
          <w:szCs w:val="24"/>
        </w:rPr>
        <w:t>27,8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 (</w:t>
      </w:r>
      <w:r w:rsidRPr="00635CC4">
        <w:rPr>
          <w:iCs/>
          <w:sz w:val="24"/>
          <w:szCs w:val="24"/>
        </w:rPr>
        <w:t>п. 71 Инструкции № 191н)</w:t>
      </w:r>
      <w:r w:rsidRPr="00635CC4">
        <w:rPr>
          <w:sz w:val="24"/>
          <w:szCs w:val="24"/>
        </w:rPr>
        <w:t>;</w:t>
      </w:r>
    </w:p>
    <w:p w:rsidR="004F7BD5" w:rsidRDefault="004F7BD5" w:rsidP="004F7BD5">
      <w:pPr>
        <w:shd w:val="clear" w:color="auto" w:fill="FFFFFF"/>
        <w:ind w:firstLine="709"/>
        <w:jc w:val="both"/>
        <w:textAlignment w:val="baseline"/>
        <w:rPr>
          <w:rFonts w:cs="Times"/>
          <w:sz w:val="24"/>
          <w:szCs w:val="24"/>
        </w:rPr>
      </w:pPr>
      <w:r>
        <w:rPr>
          <w:rFonts w:cs="Times"/>
          <w:sz w:val="24"/>
          <w:szCs w:val="24"/>
        </w:rPr>
        <w:t xml:space="preserve">- </w:t>
      </w:r>
      <w:r w:rsidRPr="00E930C7">
        <w:rPr>
          <w:rFonts w:ascii="Times" w:hAnsi="Times" w:cs="Times"/>
          <w:sz w:val="24"/>
          <w:szCs w:val="24"/>
        </w:rPr>
        <w:t xml:space="preserve">в графе 5 раздела 3 ф. 0503128 отражена сумма объема утвержденных (доведенных) </w:t>
      </w:r>
      <w:r w:rsidRPr="007F1179">
        <w:rPr>
          <w:rFonts w:ascii="Times" w:hAnsi="Times" w:cs="Times"/>
          <w:sz w:val="24"/>
          <w:szCs w:val="24"/>
        </w:rPr>
        <w:t xml:space="preserve">бюджетных назначений (лимитов бюджетных обязательств) по расходам бюджета на финансовые годы, следующие за текущим отчетным (финансовым) годом (2024-2026 годы) в сумме </w:t>
      </w:r>
      <w:r w:rsidRPr="007F1179">
        <w:rPr>
          <w:rFonts w:ascii="Times" w:hAnsi="Times" w:cs="Times"/>
          <w:b/>
          <w:sz w:val="24"/>
          <w:szCs w:val="24"/>
        </w:rPr>
        <w:t>24 382,1 тыс. рублей</w:t>
      </w:r>
      <w:r w:rsidRPr="007F1179">
        <w:rPr>
          <w:rFonts w:ascii="Times" w:hAnsi="Times" w:cs="Times"/>
          <w:sz w:val="24"/>
          <w:szCs w:val="24"/>
        </w:rPr>
        <w:t xml:space="preserve">. Вместе с тем, в нарушение п. 72.1 Инструкции № 191н, указанная сумма </w:t>
      </w:r>
      <w:r w:rsidRPr="007F1179">
        <w:rPr>
          <w:rFonts w:ascii="Times" w:hAnsi="Times" w:cs="Times"/>
          <w:b/>
          <w:bCs/>
          <w:sz w:val="24"/>
          <w:szCs w:val="24"/>
        </w:rPr>
        <w:t>не подтверждена</w:t>
      </w:r>
      <w:r w:rsidRPr="00E930C7">
        <w:rPr>
          <w:rFonts w:ascii="Times" w:hAnsi="Times" w:cs="Times"/>
          <w:sz w:val="24"/>
          <w:szCs w:val="24"/>
        </w:rPr>
        <w:t xml:space="preserve"> данными Главной книги администрации </w:t>
      </w:r>
      <w:r w:rsidRPr="007F1179">
        <w:rPr>
          <w:rFonts w:ascii="Times" w:hAnsi="Times" w:cs="Times"/>
          <w:sz w:val="24"/>
          <w:szCs w:val="24"/>
        </w:rPr>
        <w:t>Брусничного СП</w:t>
      </w:r>
      <w:r w:rsidRPr="00E930C7">
        <w:rPr>
          <w:rFonts w:ascii="Times" w:hAnsi="Times" w:cs="Times"/>
          <w:sz w:val="24"/>
          <w:szCs w:val="24"/>
        </w:rPr>
        <w:t>.</w:t>
      </w:r>
    </w:p>
    <w:p w:rsidR="004F7BD5" w:rsidRPr="00814159" w:rsidRDefault="004F7BD5" w:rsidP="004F7BD5">
      <w:pPr>
        <w:shd w:val="clear" w:color="auto" w:fill="FFFFFF"/>
        <w:ind w:firstLine="709"/>
        <w:jc w:val="both"/>
        <w:textAlignment w:val="baseline"/>
        <w:rPr>
          <w:rFonts w:cs="Times"/>
          <w:b/>
          <w:i/>
          <w:sz w:val="24"/>
          <w:szCs w:val="24"/>
          <w:u w:val="single"/>
        </w:rPr>
      </w:pPr>
      <w:r w:rsidRPr="00814159">
        <w:rPr>
          <w:rFonts w:ascii="Times" w:hAnsi="Times" w:cs="Times"/>
          <w:b/>
          <w:i/>
          <w:sz w:val="24"/>
          <w:szCs w:val="24"/>
          <w:u w:val="single"/>
        </w:rPr>
        <w:t>Дума Брусничного СП</w:t>
      </w:r>
      <w:r w:rsidRPr="00814159">
        <w:rPr>
          <w:rFonts w:cs="Times"/>
          <w:b/>
          <w:i/>
          <w:sz w:val="24"/>
          <w:szCs w:val="24"/>
          <w:u w:val="single"/>
        </w:rPr>
        <w:t>:</w:t>
      </w:r>
    </w:p>
    <w:p w:rsidR="004F7BD5" w:rsidRPr="00635CC4" w:rsidRDefault="004F7BD5" w:rsidP="004F7BD5">
      <w:pPr>
        <w:ind w:firstLine="709"/>
        <w:jc w:val="both"/>
        <w:rPr>
          <w:sz w:val="24"/>
          <w:szCs w:val="24"/>
        </w:rPr>
      </w:pPr>
      <w:r w:rsidRPr="00635CC4">
        <w:rPr>
          <w:iCs/>
          <w:sz w:val="24"/>
          <w:szCs w:val="24"/>
        </w:rPr>
        <w:t xml:space="preserve">- </w:t>
      </w:r>
      <w:r w:rsidRPr="00635CC4">
        <w:rPr>
          <w:sz w:val="24"/>
          <w:szCs w:val="24"/>
        </w:rPr>
        <w:t xml:space="preserve">показатели ф. 0503128 </w:t>
      </w:r>
      <w:hyperlink r:id="rId12" w:history="1">
        <w:r w:rsidRPr="00635CC4">
          <w:rPr>
            <w:sz w:val="24"/>
            <w:szCs w:val="24"/>
          </w:rPr>
          <w:t>графы  7</w:t>
        </w:r>
      </w:hyperlink>
      <w:r w:rsidRPr="00635CC4">
        <w:rPr>
          <w:sz w:val="24"/>
          <w:szCs w:val="24"/>
        </w:rPr>
        <w:t xml:space="preserve">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150211000 "Принятые обязательства на текущий финансовый год" в сумме кредитовых оборотов Главной книги на сумму </w:t>
      </w:r>
      <w:r>
        <w:rPr>
          <w:b/>
          <w:sz w:val="24"/>
          <w:szCs w:val="24"/>
        </w:rPr>
        <w:t>420,4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,  показатели </w:t>
      </w:r>
      <w:hyperlink r:id="rId13" w:history="1">
        <w:r w:rsidRPr="00635CC4">
          <w:rPr>
            <w:sz w:val="24"/>
            <w:szCs w:val="24"/>
          </w:rPr>
          <w:t>графы 9</w:t>
        </w:r>
      </w:hyperlink>
      <w:r w:rsidRPr="00635CC4">
        <w:rPr>
          <w:sz w:val="24"/>
          <w:szCs w:val="24"/>
        </w:rPr>
        <w:t xml:space="preserve"> 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150212000 "Принятые денежные обязательства на текущий финансовый год" в сумме показателя по кредиту счета на </w:t>
      </w:r>
      <w:r w:rsidRPr="00635CC4">
        <w:rPr>
          <w:b/>
          <w:sz w:val="24"/>
          <w:szCs w:val="24"/>
        </w:rPr>
        <w:t xml:space="preserve">сумму </w:t>
      </w:r>
      <w:r>
        <w:rPr>
          <w:b/>
          <w:sz w:val="24"/>
          <w:szCs w:val="24"/>
        </w:rPr>
        <w:t>433,2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 (</w:t>
      </w:r>
      <w:r w:rsidRPr="00635CC4">
        <w:rPr>
          <w:iCs/>
          <w:sz w:val="24"/>
          <w:szCs w:val="24"/>
        </w:rPr>
        <w:t>п. 71 Инструкции № 191н)</w:t>
      </w:r>
      <w:r w:rsidRPr="00635CC4">
        <w:rPr>
          <w:sz w:val="24"/>
          <w:szCs w:val="24"/>
        </w:rPr>
        <w:t>;</w:t>
      </w:r>
    </w:p>
    <w:p w:rsidR="004F7BD5" w:rsidRPr="006B10FC" w:rsidRDefault="004F7BD5" w:rsidP="004F7BD5">
      <w:pPr>
        <w:shd w:val="clear" w:color="auto" w:fill="FFFFFF"/>
        <w:ind w:firstLine="709"/>
        <w:jc w:val="both"/>
        <w:textAlignment w:val="baseline"/>
        <w:rPr>
          <w:rFonts w:ascii="Times" w:hAnsi="Times" w:cs="Times"/>
          <w:sz w:val="24"/>
          <w:szCs w:val="24"/>
        </w:rPr>
      </w:pPr>
      <w:r>
        <w:rPr>
          <w:rFonts w:cs="Times"/>
          <w:sz w:val="24"/>
          <w:szCs w:val="24"/>
        </w:rPr>
        <w:t xml:space="preserve">- </w:t>
      </w:r>
      <w:r w:rsidRPr="00E930C7">
        <w:rPr>
          <w:rFonts w:ascii="Times" w:hAnsi="Times" w:cs="Times"/>
          <w:sz w:val="24"/>
          <w:szCs w:val="24"/>
        </w:rPr>
        <w:t xml:space="preserve">в графе 5 раздела 3 ф. 0503128 отражена сумма объема утвержденных (доведенных) </w:t>
      </w:r>
      <w:r w:rsidRPr="006B10FC">
        <w:rPr>
          <w:rFonts w:ascii="Times" w:hAnsi="Times" w:cs="Times"/>
          <w:sz w:val="24"/>
          <w:szCs w:val="24"/>
        </w:rPr>
        <w:t xml:space="preserve">бюджетных назначений (лимитов бюджетных обязательств) по расходам бюджета на финансовые годы, следующие за текущим отчетным (финансовым) годом (2024-2026 годы) в сумме </w:t>
      </w:r>
      <w:r w:rsidRPr="006B10FC">
        <w:rPr>
          <w:rFonts w:ascii="Times" w:hAnsi="Times" w:cs="Times"/>
          <w:b/>
          <w:sz w:val="24"/>
          <w:szCs w:val="24"/>
        </w:rPr>
        <w:t>2 108.5 тыс. рублей</w:t>
      </w:r>
      <w:r w:rsidRPr="006B10FC">
        <w:rPr>
          <w:rFonts w:ascii="Times" w:hAnsi="Times" w:cs="Times"/>
          <w:sz w:val="24"/>
          <w:szCs w:val="24"/>
        </w:rPr>
        <w:t xml:space="preserve">. Вместе с тем, в нарушение п. 72.1 Инструкции № 191н, указанная сумма </w:t>
      </w:r>
      <w:r w:rsidRPr="006B10FC">
        <w:rPr>
          <w:rFonts w:ascii="Times" w:hAnsi="Times" w:cs="Times"/>
          <w:b/>
          <w:bCs/>
          <w:sz w:val="24"/>
          <w:szCs w:val="24"/>
        </w:rPr>
        <w:t>не подтверждена</w:t>
      </w:r>
      <w:r w:rsidRPr="006B10FC">
        <w:rPr>
          <w:rFonts w:ascii="Times" w:hAnsi="Times" w:cs="Times"/>
          <w:sz w:val="24"/>
          <w:szCs w:val="24"/>
        </w:rPr>
        <w:t xml:space="preserve"> данными Главной книги Думы Брусничного СП.</w:t>
      </w:r>
    </w:p>
    <w:p w:rsidR="004F7BD5" w:rsidRPr="0054427D" w:rsidRDefault="004F7BD5" w:rsidP="004F7BD5">
      <w:pPr>
        <w:ind w:firstLine="709"/>
        <w:jc w:val="both"/>
        <w:rPr>
          <w:b/>
          <w:i/>
          <w:sz w:val="24"/>
          <w:szCs w:val="24"/>
          <w:u w:val="single"/>
        </w:rPr>
      </w:pPr>
      <w:r w:rsidRPr="0054427D">
        <w:rPr>
          <w:b/>
          <w:i/>
          <w:sz w:val="24"/>
          <w:szCs w:val="24"/>
          <w:u w:val="single"/>
        </w:rPr>
        <w:t>МКУК «Библиотека-клуб Брусничного муниципального образования»</w:t>
      </w:r>
      <w:r>
        <w:rPr>
          <w:b/>
          <w:i/>
          <w:sz w:val="24"/>
          <w:szCs w:val="24"/>
          <w:u w:val="single"/>
        </w:rPr>
        <w:t>:</w:t>
      </w:r>
    </w:p>
    <w:p w:rsidR="004F7BD5" w:rsidRPr="00AA76AC" w:rsidRDefault="004F7BD5" w:rsidP="004F7BD5">
      <w:pPr>
        <w:shd w:val="clear" w:color="auto" w:fill="FFFFFF"/>
        <w:tabs>
          <w:tab w:val="left" w:pos="567"/>
        </w:tabs>
        <w:ind w:firstLine="709"/>
        <w:jc w:val="both"/>
        <w:rPr>
          <w:rFonts w:ascii="Times" w:hAnsi="Times"/>
          <w:sz w:val="24"/>
          <w:szCs w:val="24"/>
        </w:rPr>
      </w:pPr>
      <w:r w:rsidRPr="002C29A3">
        <w:rPr>
          <w:rFonts w:ascii="Times" w:hAnsi="Times"/>
          <w:sz w:val="24"/>
          <w:szCs w:val="24"/>
        </w:rPr>
        <w:t xml:space="preserve">В </w:t>
      </w:r>
      <w:r w:rsidRPr="00B05244">
        <w:rPr>
          <w:rFonts w:ascii="Times" w:hAnsi="Times"/>
          <w:sz w:val="24"/>
          <w:szCs w:val="24"/>
        </w:rPr>
        <w:t xml:space="preserve">нарушение </w:t>
      </w:r>
      <w:r w:rsidRPr="00B05244">
        <w:rPr>
          <w:rFonts w:ascii="Times" w:eastAsia="Calibri" w:hAnsi="Times"/>
          <w:sz w:val="24"/>
          <w:szCs w:val="24"/>
        </w:rPr>
        <w:t>т</w:t>
      </w:r>
      <w:r w:rsidRPr="00B05244">
        <w:rPr>
          <w:rFonts w:ascii="Times" w:eastAsia="Calibri" w:hAnsi="Times"/>
          <w:bCs/>
          <w:sz w:val="24"/>
          <w:szCs w:val="24"/>
        </w:rPr>
        <w:t>ребований</w:t>
      </w:r>
      <w:r w:rsidRPr="00B05244">
        <w:rPr>
          <w:rFonts w:ascii="Times" w:eastAsia="Calibri" w:hAnsi="Times"/>
          <w:sz w:val="24"/>
          <w:szCs w:val="24"/>
        </w:rPr>
        <w:t xml:space="preserve">, установленных пунктом 3 статьи 11 Закона о бухгалтерском учете,  статей 3.49, 3.50 Методических указаний по инвентаризации имущества и финансовых обязательств, пунктом 7 Инструкции № 91н, объектом проверки </w:t>
      </w:r>
      <w:r w:rsidRPr="00B05244">
        <w:rPr>
          <w:rFonts w:ascii="Times" w:eastAsia="Calibri" w:hAnsi="Times"/>
          <w:bCs/>
          <w:sz w:val="24"/>
          <w:szCs w:val="24"/>
        </w:rPr>
        <w:t>не проведена</w:t>
      </w:r>
      <w:r w:rsidRPr="00B05244">
        <w:rPr>
          <w:rFonts w:ascii="Times" w:eastAsia="Calibri" w:hAnsi="Times"/>
          <w:sz w:val="24"/>
          <w:szCs w:val="24"/>
        </w:rPr>
        <w:t xml:space="preserve"> инвентаризация</w:t>
      </w:r>
      <w:r w:rsidRPr="00AA76AC">
        <w:rPr>
          <w:rFonts w:ascii="Times" w:eastAsia="Calibri" w:hAnsi="Times"/>
          <w:sz w:val="24"/>
          <w:szCs w:val="24"/>
        </w:rPr>
        <w:t xml:space="preserve"> резерва предстоящих расходов на оплату отпусков на сумму </w:t>
      </w:r>
      <w:r w:rsidRPr="00AA76AC">
        <w:rPr>
          <w:rFonts w:ascii="Times" w:eastAsia="Calibri" w:hAnsi="Times"/>
          <w:b/>
          <w:sz w:val="24"/>
          <w:szCs w:val="24"/>
        </w:rPr>
        <w:t>406,9 тыс. рублей</w:t>
      </w:r>
      <w:r w:rsidRPr="00AA76AC">
        <w:rPr>
          <w:rFonts w:ascii="Times" w:eastAsia="Calibri" w:hAnsi="Times"/>
          <w:sz w:val="24"/>
          <w:szCs w:val="24"/>
        </w:rPr>
        <w:t>.</w:t>
      </w:r>
    </w:p>
    <w:p w:rsidR="004F7BD5" w:rsidRDefault="004F7BD5" w:rsidP="004F7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отступление от требований, установленных  п.п. 2.3, 2.8 Методических указаний по проведению инвентаризации имущества и обязательств в состав инвентаризационной комиссии </w:t>
      </w:r>
      <w:r w:rsidRPr="00B05244">
        <w:rPr>
          <w:sz w:val="24"/>
          <w:szCs w:val="24"/>
        </w:rPr>
        <w:t xml:space="preserve">МКУК «Библиотека-клуб Брусничного муниципального образования» </w:t>
      </w:r>
      <w:r>
        <w:rPr>
          <w:sz w:val="24"/>
          <w:szCs w:val="24"/>
        </w:rPr>
        <w:t xml:space="preserve">включено материально-ответственное лицо (заведующая учреждения), в подотчете у которого находятся материальные ценности, подлежащие инвентаризации. Включение его в состав комиссии </w:t>
      </w:r>
      <w:r w:rsidRPr="00961F7E">
        <w:rPr>
          <w:b/>
          <w:sz w:val="24"/>
          <w:szCs w:val="24"/>
        </w:rPr>
        <w:t>запрещено</w:t>
      </w:r>
      <w:r>
        <w:rPr>
          <w:sz w:val="24"/>
          <w:szCs w:val="24"/>
        </w:rPr>
        <w:t>, поскольку он является заинтересованным лицом</w:t>
      </w:r>
      <w:r w:rsidRPr="00B541FB">
        <w:rPr>
          <w:sz w:val="24"/>
          <w:szCs w:val="24"/>
        </w:rPr>
        <w:t xml:space="preserve">. </w:t>
      </w:r>
    </w:p>
    <w:p w:rsidR="004F7BD5" w:rsidRPr="00E66F3A" w:rsidRDefault="004F7BD5" w:rsidP="004F7BD5">
      <w:pPr>
        <w:ind w:firstLine="709"/>
        <w:jc w:val="both"/>
        <w:rPr>
          <w:iCs/>
          <w:sz w:val="24"/>
          <w:szCs w:val="24"/>
        </w:rPr>
      </w:pPr>
      <w:r w:rsidRPr="006226DD">
        <w:rPr>
          <w:rFonts w:ascii="Times" w:hAnsi="Times"/>
          <w:sz w:val="24"/>
          <w:szCs w:val="24"/>
        </w:rPr>
        <w:t xml:space="preserve">В нарушение п. 44 Инструкции № 191н </w:t>
      </w:r>
      <w:r w:rsidRPr="006226DD">
        <w:rPr>
          <w:rFonts w:ascii="Times" w:hAnsi="Times"/>
          <w:iCs/>
          <w:sz w:val="24"/>
          <w:szCs w:val="24"/>
        </w:rPr>
        <w:t xml:space="preserve">показатели соответствующих кода счетов счета </w:t>
      </w:r>
      <w:r w:rsidRPr="006226DD">
        <w:rPr>
          <w:rFonts w:ascii="Times" w:hAnsi="Times"/>
          <w:sz w:val="24"/>
          <w:szCs w:val="24"/>
        </w:rPr>
        <w:t>040120000 "Расходы текущего финансового года"</w:t>
      </w:r>
      <w:r w:rsidRPr="006226DD">
        <w:rPr>
          <w:rFonts w:ascii="Times" w:hAnsi="Times"/>
          <w:iCs/>
          <w:sz w:val="24"/>
          <w:szCs w:val="24"/>
        </w:rPr>
        <w:t xml:space="preserve">, отраженные в Справке </w:t>
      </w:r>
      <w:hyperlink r:id="rId14" w:history="1">
        <w:r w:rsidRPr="006226DD">
          <w:rPr>
            <w:rFonts w:ascii="Times" w:hAnsi="Times"/>
            <w:iCs/>
            <w:sz w:val="24"/>
            <w:szCs w:val="24"/>
          </w:rPr>
          <w:t>(ф. 0503110)</w:t>
        </w:r>
      </w:hyperlink>
      <w:r>
        <w:t>,</w:t>
      </w:r>
      <w:r w:rsidRPr="006226DD">
        <w:rPr>
          <w:rFonts w:ascii="Times" w:hAnsi="Times"/>
          <w:iCs/>
          <w:sz w:val="24"/>
          <w:szCs w:val="24"/>
        </w:rPr>
        <w:t xml:space="preserve"> </w:t>
      </w:r>
      <w:r w:rsidRPr="006226DD">
        <w:rPr>
          <w:rFonts w:ascii="Times" w:hAnsi="Times"/>
          <w:b/>
          <w:iCs/>
          <w:sz w:val="24"/>
          <w:szCs w:val="24"/>
        </w:rPr>
        <w:t>не соответствуют</w:t>
      </w:r>
      <w:r w:rsidRPr="006226DD">
        <w:rPr>
          <w:rFonts w:ascii="Times" w:hAnsi="Times"/>
          <w:iCs/>
          <w:sz w:val="24"/>
          <w:szCs w:val="24"/>
        </w:rPr>
        <w:t xml:space="preserve"> данным Главной книги на сумму </w:t>
      </w:r>
      <w:r w:rsidRPr="006226DD">
        <w:rPr>
          <w:rFonts w:ascii="Times" w:hAnsi="Times"/>
          <w:b/>
          <w:iCs/>
          <w:sz w:val="24"/>
          <w:szCs w:val="24"/>
        </w:rPr>
        <w:t>242,8 тыс. рублей. Пояснения по данному факту не представлены в Пояснительной записке</w:t>
      </w:r>
      <w:r>
        <w:rPr>
          <w:b/>
          <w:iCs/>
          <w:sz w:val="24"/>
          <w:szCs w:val="24"/>
        </w:rPr>
        <w:t>;</w:t>
      </w:r>
    </w:p>
    <w:p w:rsidR="004F7BD5" w:rsidRPr="00635CC4" w:rsidRDefault="004F7BD5" w:rsidP="004F7BD5">
      <w:pPr>
        <w:ind w:firstLine="709"/>
        <w:jc w:val="both"/>
        <w:rPr>
          <w:sz w:val="24"/>
          <w:szCs w:val="24"/>
        </w:rPr>
      </w:pPr>
      <w:r w:rsidRPr="006226DD">
        <w:rPr>
          <w:rFonts w:ascii="Times" w:hAnsi="Times"/>
          <w:iCs/>
          <w:sz w:val="24"/>
          <w:szCs w:val="24"/>
        </w:rPr>
        <w:t xml:space="preserve">- </w:t>
      </w:r>
      <w:r w:rsidRPr="006226DD">
        <w:rPr>
          <w:rFonts w:ascii="Times" w:hAnsi="Times"/>
          <w:sz w:val="24"/>
          <w:szCs w:val="24"/>
        </w:rPr>
        <w:t xml:space="preserve">показатели ф. 0503128 </w:t>
      </w:r>
      <w:hyperlink r:id="rId15" w:history="1">
        <w:r w:rsidRPr="006226DD">
          <w:rPr>
            <w:rFonts w:ascii="Times" w:hAnsi="Times"/>
            <w:sz w:val="24"/>
            <w:szCs w:val="24"/>
          </w:rPr>
          <w:t>графы  7</w:t>
        </w:r>
      </w:hyperlink>
      <w:r w:rsidRPr="006226DD">
        <w:rPr>
          <w:rFonts w:ascii="Times" w:hAnsi="Times"/>
          <w:sz w:val="24"/>
          <w:szCs w:val="24"/>
        </w:rPr>
        <w:t xml:space="preserve"> </w:t>
      </w:r>
      <w:r w:rsidRPr="006226DD">
        <w:rPr>
          <w:rFonts w:ascii="Times" w:hAnsi="Times"/>
          <w:b/>
          <w:sz w:val="24"/>
          <w:szCs w:val="24"/>
        </w:rPr>
        <w:t>не соответствуют</w:t>
      </w:r>
      <w:r w:rsidRPr="006226DD">
        <w:rPr>
          <w:rFonts w:ascii="Times" w:hAnsi="Times"/>
          <w:sz w:val="24"/>
          <w:szCs w:val="24"/>
        </w:rPr>
        <w:t xml:space="preserve"> данным по соответствующим счетам аналитического учета счета 150211000 "Принятые обязательства на текущий</w:t>
      </w:r>
      <w:r w:rsidRPr="00635CC4">
        <w:rPr>
          <w:sz w:val="24"/>
          <w:szCs w:val="24"/>
        </w:rPr>
        <w:t xml:space="preserve"> финансовый год" в сумме кредитовых оборотов Главной книги на сумму </w:t>
      </w:r>
      <w:r>
        <w:rPr>
          <w:b/>
          <w:sz w:val="24"/>
          <w:szCs w:val="24"/>
        </w:rPr>
        <w:t>582,8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 xml:space="preserve">,  показатели </w:t>
      </w:r>
      <w:hyperlink r:id="rId16" w:history="1">
        <w:r w:rsidRPr="00635CC4">
          <w:rPr>
            <w:sz w:val="24"/>
            <w:szCs w:val="24"/>
          </w:rPr>
          <w:t>графы 9</w:t>
        </w:r>
      </w:hyperlink>
      <w:r w:rsidRPr="00635CC4">
        <w:rPr>
          <w:sz w:val="24"/>
          <w:szCs w:val="24"/>
        </w:rPr>
        <w:t xml:space="preserve">  </w:t>
      </w:r>
      <w:r w:rsidRPr="00635CC4">
        <w:rPr>
          <w:b/>
          <w:sz w:val="24"/>
          <w:szCs w:val="24"/>
        </w:rPr>
        <w:t>не соответствуют</w:t>
      </w:r>
      <w:r w:rsidRPr="00635CC4">
        <w:rPr>
          <w:sz w:val="24"/>
          <w:szCs w:val="24"/>
        </w:rPr>
        <w:t xml:space="preserve"> данным по соответствующим счетам аналитического учета счета 150212000 "Принятые денежные обязательства на текущий финансовый год" в сумме показателя по кредиту счета на </w:t>
      </w:r>
      <w:r w:rsidRPr="00635CC4">
        <w:rPr>
          <w:b/>
          <w:sz w:val="24"/>
          <w:szCs w:val="24"/>
        </w:rPr>
        <w:t xml:space="preserve">сумму </w:t>
      </w:r>
      <w:r>
        <w:rPr>
          <w:b/>
          <w:sz w:val="24"/>
          <w:szCs w:val="24"/>
        </w:rPr>
        <w:t>453,4</w:t>
      </w:r>
      <w:r w:rsidRPr="00635CC4">
        <w:rPr>
          <w:b/>
          <w:sz w:val="24"/>
          <w:szCs w:val="24"/>
        </w:rPr>
        <w:t xml:space="preserve"> тыс. рублей</w:t>
      </w:r>
      <w:r w:rsidRPr="00635CC4">
        <w:rPr>
          <w:sz w:val="24"/>
          <w:szCs w:val="24"/>
        </w:rPr>
        <w:t>, показатели (</w:t>
      </w:r>
      <w:r w:rsidRPr="00635CC4">
        <w:rPr>
          <w:iCs/>
          <w:sz w:val="24"/>
          <w:szCs w:val="24"/>
        </w:rPr>
        <w:t>п. 71 Инструкции № 191н)</w:t>
      </w:r>
      <w:r w:rsidRPr="00635CC4">
        <w:rPr>
          <w:sz w:val="24"/>
          <w:szCs w:val="24"/>
        </w:rPr>
        <w:t>;</w:t>
      </w:r>
    </w:p>
    <w:p w:rsidR="004F7BD5" w:rsidRPr="00E66F3A" w:rsidRDefault="004F7BD5" w:rsidP="004F7BD5">
      <w:pPr>
        <w:shd w:val="clear" w:color="auto" w:fill="FFFFFF"/>
        <w:ind w:firstLine="709"/>
        <w:jc w:val="both"/>
        <w:textAlignment w:val="baseline"/>
        <w:rPr>
          <w:rFonts w:ascii="Times" w:hAnsi="Times"/>
          <w:sz w:val="24"/>
          <w:szCs w:val="24"/>
        </w:rPr>
      </w:pPr>
      <w:r>
        <w:rPr>
          <w:rFonts w:cs="Times"/>
          <w:sz w:val="24"/>
          <w:szCs w:val="24"/>
        </w:rPr>
        <w:t xml:space="preserve">- </w:t>
      </w:r>
      <w:r w:rsidRPr="00E930C7">
        <w:rPr>
          <w:rFonts w:ascii="Times" w:hAnsi="Times" w:cs="Times"/>
          <w:sz w:val="24"/>
          <w:szCs w:val="24"/>
        </w:rPr>
        <w:t xml:space="preserve">в графе 5 раздела 3 ф. 0503128 отражена сумма объема утвержденных (доведенных) бюджетных назначений (лимитов бюджетных обязательств) по расходам бюджета на </w:t>
      </w:r>
      <w:r w:rsidRPr="00703639">
        <w:rPr>
          <w:rFonts w:ascii="Times" w:hAnsi="Times" w:cs="Times"/>
          <w:sz w:val="24"/>
          <w:szCs w:val="24"/>
        </w:rPr>
        <w:t xml:space="preserve">финансовые годы, следующие за текущим отчетным (финансовым) годом (2024-2026 годы) в сумме </w:t>
      </w:r>
      <w:r w:rsidRPr="00703639">
        <w:rPr>
          <w:rFonts w:ascii="Times" w:hAnsi="Times" w:cs="Times"/>
          <w:b/>
          <w:sz w:val="24"/>
          <w:szCs w:val="24"/>
        </w:rPr>
        <w:t>4 304,5 тыс. рублей</w:t>
      </w:r>
      <w:r w:rsidRPr="00703639">
        <w:rPr>
          <w:rFonts w:ascii="Times" w:hAnsi="Times" w:cs="Times"/>
          <w:sz w:val="24"/>
          <w:szCs w:val="24"/>
        </w:rPr>
        <w:t>. Вместе</w:t>
      </w:r>
      <w:r w:rsidRPr="00E930C7">
        <w:rPr>
          <w:rFonts w:ascii="Times" w:hAnsi="Times" w:cs="Times"/>
          <w:sz w:val="24"/>
          <w:szCs w:val="24"/>
        </w:rPr>
        <w:t xml:space="preserve"> с тем, в нарушение п. 72.1 </w:t>
      </w:r>
      <w:r w:rsidRPr="00E66F3A">
        <w:rPr>
          <w:rFonts w:ascii="Times" w:hAnsi="Times" w:cs="Times"/>
          <w:sz w:val="24"/>
          <w:szCs w:val="24"/>
        </w:rPr>
        <w:t xml:space="preserve">Инструкции № 191н, указанная сумма </w:t>
      </w:r>
      <w:r w:rsidRPr="00E66F3A">
        <w:rPr>
          <w:rFonts w:ascii="Times" w:hAnsi="Times" w:cs="Times"/>
          <w:b/>
          <w:bCs/>
          <w:sz w:val="24"/>
          <w:szCs w:val="24"/>
        </w:rPr>
        <w:t>не подтверждена</w:t>
      </w:r>
      <w:r w:rsidRPr="00E66F3A">
        <w:rPr>
          <w:rFonts w:ascii="Times" w:hAnsi="Times" w:cs="Times"/>
          <w:sz w:val="24"/>
          <w:szCs w:val="24"/>
        </w:rPr>
        <w:t xml:space="preserve"> данными Главной книги субъекта проверки. </w:t>
      </w:r>
    </w:p>
    <w:p w:rsidR="004F7BD5" w:rsidRPr="00E66F3A" w:rsidRDefault="004F7BD5" w:rsidP="004F7BD5">
      <w:pPr>
        <w:tabs>
          <w:tab w:val="left" w:pos="567"/>
        </w:tabs>
        <w:ind w:firstLine="709"/>
        <w:contextualSpacing/>
        <w:jc w:val="both"/>
        <w:rPr>
          <w:rFonts w:ascii="Times" w:hAnsi="Times"/>
          <w:i/>
          <w:sz w:val="24"/>
          <w:szCs w:val="24"/>
        </w:rPr>
      </w:pPr>
    </w:p>
    <w:p w:rsidR="004F7BD5" w:rsidRPr="00B541FB" w:rsidRDefault="004F7BD5" w:rsidP="004F7BD5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E66F3A">
        <w:rPr>
          <w:rFonts w:ascii="Times" w:eastAsia="Calibri" w:hAnsi="Times"/>
          <w:color w:val="000000"/>
          <w:sz w:val="24"/>
          <w:szCs w:val="24"/>
        </w:rPr>
        <w:t xml:space="preserve">Анализ полноты представленной к проверке </w:t>
      </w:r>
      <w:r w:rsidRPr="00E66F3A">
        <w:rPr>
          <w:rFonts w:ascii="Times" w:eastAsia="Calibri" w:hAnsi="Times"/>
          <w:b/>
          <w:color w:val="000000"/>
          <w:sz w:val="24"/>
          <w:szCs w:val="24"/>
        </w:rPr>
        <w:t>консолидированной годовой бюджетной отчетности</w:t>
      </w:r>
      <w:r w:rsidRPr="00E66F3A">
        <w:rPr>
          <w:rFonts w:ascii="Times" w:eastAsia="Calibri" w:hAnsi="Times"/>
          <w:color w:val="000000"/>
          <w:sz w:val="24"/>
          <w:szCs w:val="24"/>
        </w:rPr>
        <w:t xml:space="preserve"> об исполнении бюджета МО «Брусничное СП» за 2023 год показал, что годовая отчетность об исполнении бюджета Брусничного</w:t>
      </w:r>
      <w:r w:rsidRPr="00B541FB">
        <w:rPr>
          <w:rFonts w:eastAsia="Calibri"/>
          <w:color w:val="000000"/>
          <w:sz w:val="24"/>
          <w:szCs w:val="24"/>
        </w:rPr>
        <w:t xml:space="preserve"> муниципального образования, представлена в полном объеме с соблюдением всех контрольных соотношений. </w:t>
      </w:r>
    </w:p>
    <w:p w:rsidR="004F7BD5" w:rsidRDefault="004F7BD5" w:rsidP="004F7BD5">
      <w:pPr>
        <w:shd w:val="clear" w:color="auto" w:fill="FFFFFF"/>
        <w:ind w:firstLine="709"/>
        <w:jc w:val="both"/>
        <w:textAlignment w:val="baseline"/>
        <w:rPr>
          <w:rFonts w:eastAsia="Calibri"/>
          <w:color w:val="444444"/>
          <w:sz w:val="21"/>
          <w:szCs w:val="21"/>
          <w:shd w:val="clear" w:color="auto" w:fill="FFFFFF"/>
        </w:rPr>
      </w:pPr>
      <w:r w:rsidRPr="00B541FB">
        <w:rPr>
          <w:color w:val="000000"/>
          <w:sz w:val="24"/>
          <w:szCs w:val="24"/>
        </w:rPr>
        <w:t xml:space="preserve">Показатели кассового исполнения доходов и расходов бюджета </w:t>
      </w:r>
      <w:r>
        <w:rPr>
          <w:rFonts w:eastAsia="Calibri"/>
          <w:color w:val="000000"/>
          <w:sz w:val="24"/>
          <w:szCs w:val="24"/>
        </w:rPr>
        <w:t>Брусничного</w:t>
      </w:r>
      <w:r w:rsidRPr="00B541FB">
        <w:rPr>
          <w:color w:val="000000"/>
          <w:sz w:val="24"/>
          <w:szCs w:val="24"/>
        </w:rPr>
        <w:t xml:space="preserve"> МО, источников финансирования дефицита бюджета, отраженные в форме 0503117 «Отчет об исполнении бюджета», соответствуют показателям, указанным в  проекте решения «Отчет об исполнении бюджета </w:t>
      </w:r>
      <w:r>
        <w:rPr>
          <w:rFonts w:eastAsia="Calibri"/>
          <w:color w:val="000000"/>
          <w:sz w:val="24"/>
          <w:szCs w:val="24"/>
        </w:rPr>
        <w:t>Брусничного</w:t>
      </w:r>
      <w:r w:rsidRPr="00B541FB">
        <w:rPr>
          <w:color w:val="000000"/>
          <w:sz w:val="24"/>
          <w:szCs w:val="24"/>
        </w:rPr>
        <w:t xml:space="preserve"> муниципального образования за 20</w:t>
      </w:r>
      <w:r>
        <w:rPr>
          <w:color w:val="000000"/>
          <w:sz w:val="24"/>
          <w:szCs w:val="24"/>
        </w:rPr>
        <w:t>23</w:t>
      </w:r>
      <w:r w:rsidRPr="00B541FB">
        <w:rPr>
          <w:color w:val="000000"/>
          <w:sz w:val="24"/>
          <w:szCs w:val="24"/>
        </w:rPr>
        <w:t xml:space="preserve"> год». </w:t>
      </w:r>
      <w:r w:rsidRPr="00B541FB">
        <w:rPr>
          <w:rFonts w:eastAsia="Calibri"/>
          <w:color w:val="000000"/>
          <w:sz w:val="24"/>
          <w:szCs w:val="24"/>
          <w:shd w:val="clear" w:color="auto" w:fill="FFFFFF"/>
        </w:rPr>
        <w:t>При сопоставлении данных баланса по исполнению бюджета (форма 0503120) на начало и конец года с обобщенными данными отчетности ГРБС и ПБС расхождений не установлено</w:t>
      </w:r>
      <w:r w:rsidRPr="00B541FB">
        <w:rPr>
          <w:rFonts w:ascii="Helvetica" w:eastAsia="Calibri" w:hAnsi="Helvetica"/>
          <w:color w:val="444444"/>
          <w:sz w:val="21"/>
          <w:szCs w:val="21"/>
          <w:shd w:val="clear" w:color="auto" w:fill="FFFFFF"/>
        </w:rPr>
        <w:t>.</w:t>
      </w:r>
    </w:p>
    <w:p w:rsidR="004F7BD5" w:rsidRPr="00B541FB" w:rsidRDefault="004F7BD5" w:rsidP="004F7BD5">
      <w:pPr>
        <w:ind w:firstLine="709"/>
        <w:jc w:val="both"/>
        <w:rPr>
          <w:rFonts w:eastAsia="Calibri"/>
          <w:sz w:val="24"/>
          <w:szCs w:val="24"/>
        </w:rPr>
      </w:pPr>
      <w:r w:rsidRPr="00B541FB">
        <w:rPr>
          <w:rFonts w:eastAsia="Calibri"/>
          <w:sz w:val="24"/>
          <w:szCs w:val="24"/>
        </w:rPr>
        <w:t>В ходе проверки проанализировано состояния дебиторской и кредиторской задолженности.</w:t>
      </w:r>
    </w:p>
    <w:p w:rsidR="004F7BD5" w:rsidRPr="00FD6260" w:rsidRDefault="004F7BD5" w:rsidP="004F7BD5">
      <w:pPr>
        <w:ind w:firstLine="709"/>
        <w:jc w:val="both"/>
        <w:rPr>
          <w:rFonts w:eastAsia="Calibri"/>
          <w:sz w:val="24"/>
          <w:szCs w:val="24"/>
        </w:rPr>
      </w:pPr>
      <w:r w:rsidRPr="00FD6260">
        <w:rPr>
          <w:rFonts w:eastAsia="Calibri"/>
          <w:sz w:val="24"/>
          <w:szCs w:val="24"/>
        </w:rPr>
        <w:t>Сведения о дебиторской и кредиторской задолженности в разрезе счетов отражены в ф</w:t>
      </w:r>
      <w:r>
        <w:rPr>
          <w:rFonts w:eastAsia="Calibri"/>
          <w:sz w:val="24"/>
          <w:szCs w:val="24"/>
        </w:rPr>
        <w:t>.</w:t>
      </w:r>
      <w:r w:rsidRPr="00FD6260">
        <w:rPr>
          <w:rFonts w:eastAsia="Calibri"/>
          <w:sz w:val="24"/>
          <w:szCs w:val="24"/>
        </w:rPr>
        <w:t xml:space="preserve"> 0503169 </w:t>
      </w:r>
      <w:r w:rsidRPr="00035055">
        <w:rPr>
          <w:rFonts w:eastAsia="Calibri"/>
          <w:b/>
          <w:bCs/>
          <w:i/>
          <w:sz w:val="24"/>
          <w:szCs w:val="24"/>
        </w:rPr>
        <w:t>«Сведения о дебиторской и кредиторской задолженности»</w:t>
      </w:r>
      <w:r w:rsidRPr="00090C5F">
        <w:rPr>
          <w:rFonts w:eastAsia="Calibri"/>
          <w:sz w:val="24"/>
          <w:szCs w:val="24"/>
        </w:rPr>
        <w:t>.</w:t>
      </w:r>
    </w:p>
    <w:p w:rsidR="004F7BD5" w:rsidRPr="00801FA9" w:rsidRDefault="004F7BD5" w:rsidP="004F7BD5">
      <w:pPr>
        <w:tabs>
          <w:tab w:val="left" w:pos="567"/>
        </w:tabs>
        <w:ind w:firstLine="709"/>
        <w:jc w:val="both"/>
        <w:rPr>
          <w:rFonts w:eastAsia="Calibri"/>
          <w:color w:val="000000"/>
          <w:sz w:val="24"/>
          <w:szCs w:val="24"/>
        </w:rPr>
      </w:pPr>
      <w:r w:rsidRPr="00801FA9">
        <w:rPr>
          <w:rFonts w:eastAsia="Calibri"/>
          <w:color w:val="000000"/>
          <w:sz w:val="24"/>
          <w:szCs w:val="24"/>
        </w:rPr>
        <w:t>За 20</w:t>
      </w:r>
      <w:r>
        <w:rPr>
          <w:rFonts w:eastAsia="Calibri"/>
          <w:color w:val="000000"/>
          <w:sz w:val="24"/>
          <w:szCs w:val="24"/>
        </w:rPr>
        <w:t>23</w:t>
      </w:r>
      <w:r w:rsidRPr="00801FA9">
        <w:rPr>
          <w:rFonts w:eastAsia="Calibri"/>
          <w:color w:val="000000"/>
          <w:sz w:val="24"/>
          <w:szCs w:val="24"/>
        </w:rPr>
        <w:t xml:space="preserve"> год </w:t>
      </w:r>
      <w:r w:rsidRPr="00801FA9">
        <w:rPr>
          <w:rFonts w:eastAsia="Calibri"/>
          <w:b/>
          <w:color w:val="000000"/>
          <w:sz w:val="24"/>
          <w:szCs w:val="24"/>
        </w:rPr>
        <w:t>дебиторская задолженность</w:t>
      </w:r>
      <w:r w:rsidRPr="00801FA9">
        <w:rPr>
          <w:rFonts w:eastAsia="Calibri"/>
          <w:color w:val="000000"/>
          <w:sz w:val="24"/>
          <w:szCs w:val="24"/>
        </w:rPr>
        <w:t xml:space="preserve"> у</w:t>
      </w:r>
      <w:r>
        <w:rPr>
          <w:rFonts w:eastAsia="Calibri"/>
          <w:color w:val="000000"/>
          <w:sz w:val="24"/>
          <w:szCs w:val="24"/>
        </w:rPr>
        <w:t>величилась</w:t>
      </w:r>
      <w:r w:rsidRPr="00801FA9">
        <w:rPr>
          <w:rFonts w:eastAsia="Calibri"/>
          <w:color w:val="000000"/>
          <w:sz w:val="24"/>
          <w:szCs w:val="24"/>
        </w:rPr>
        <w:t xml:space="preserve"> на </w:t>
      </w:r>
      <w:r>
        <w:rPr>
          <w:rFonts w:eastAsia="Calibri"/>
          <w:color w:val="000000"/>
          <w:sz w:val="24"/>
          <w:szCs w:val="24"/>
        </w:rPr>
        <w:t>2 462,8</w:t>
      </w:r>
      <w:r w:rsidRPr="00801FA9">
        <w:rPr>
          <w:rFonts w:eastAsia="Calibri"/>
          <w:color w:val="000000"/>
          <w:sz w:val="24"/>
          <w:szCs w:val="24"/>
        </w:rPr>
        <w:t xml:space="preserve"> тыс. рублей и по состоянию на 01.01.202</w:t>
      </w:r>
      <w:r>
        <w:rPr>
          <w:rFonts w:eastAsia="Calibri"/>
          <w:color w:val="000000"/>
          <w:sz w:val="24"/>
          <w:szCs w:val="24"/>
        </w:rPr>
        <w:t xml:space="preserve">4 </w:t>
      </w:r>
      <w:r w:rsidRPr="00801FA9">
        <w:rPr>
          <w:rFonts w:eastAsia="Calibri"/>
          <w:color w:val="000000"/>
          <w:sz w:val="24"/>
          <w:szCs w:val="24"/>
        </w:rPr>
        <w:t xml:space="preserve">составила в сумме </w:t>
      </w:r>
      <w:r>
        <w:rPr>
          <w:rFonts w:eastAsia="Calibri"/>
          <w:b/>
          <w:color w:val="000000"/>
          <w:sz w:val="24"/>
          <w:szCs w:val="24"/>
        </w:rPr>
        <w:t xml:space="preserve">16 170,5 </w:t>
      </w:r>
      <w:r w:rsidRPr="00801FA9">
        <w:rPr>
          <w:rFonts w:eastAsia="Calibri"/>
          <w:b/>
          <w:color w:val="000000"/>
          <w:sz w:val="24"/>
          <w:szCs w:val="24"/>
        </w:rPr>
        <w:t>тыс. рублей</w:t>
      </w:r>
      <w:r w:rsidRPr="00801FA9">
        <w:rPr>
          <w:rFonts w:eastAsia="Calibri"/>
          <w:color w:val="000000"/>
          <w:sz w:val="24"/>
          <w:szCs w:val="24"/>
        </w:rPr>
        <w:t xml:space="preserve">, </w:t>
      </w:r>
      <w:r>
        <w:rPr>
          <w:rFonts w:eastAsia="Calibri"/>
          <w:color w:val="000000"/>
          <w:sz w:val="24"/>
          <w:szCs w:val="24"/>
        </w:rPr>
        <w:t>в том числе:</w:t>
      </w:r>
    </w:p>
    <w:p w:rsidR="004F7BD5" w:rsidRPr="00801FA9" w:rsidRDefault="004F7BD5" w:rsidP="004F7BD5">
      <w:pPr>
        <w:tabs>
          <w:tab w:val="left" w:pos="567"/>
        </w:tabs>
        <w:ind w:firstLine="709"/>
        <w:jc w:val="both"/>
        <w:rPr>
          <w:rFonts w:eastAsia="Calibri"/>
          <w:color w:val="000000"/>
          <w:sz w:val="24"/>
          <w:szCs w:val="24"/>
        </w:rPr>
      </w:pPr>
      <w:r w:rsidRPr="00801FA9">
        <w:rPr>
          <w:rFonts w:eastAsia="Calibri"/>
          <w:color w:val="000000"/>
          <w:sz w:val="24"/>
          <w:szCs w:val="24"/>
        </w:rPr>
        <w:t xml:space="preserve">         - дебиторск</w:t>
      </w:r>
      <w:r>
        <w:rPr>
          <w:rFonts w:eastAsia="Calibri"/>
          <w:color w:val="000000"/>
          <w:sz w:val="24"/>
          <w:szCs w:val="24"/>
        </w:rPr>
        <w:t>ой</w:t>
      </w:r>
      <w:r w:rsidRPr="00801FA9">
        <w:rPr>
          <w:rFonts w:eastAsia="Calibri"/>
          <w:color w:val="000000"/>
          <w:sz w:val="24"/>
          <w:szCs w:val="24"/>
        </w:rPr>
        <w:t xml:space="preserve"> задолженност</w:t>
      </w:r>
      <w:r>
        <w:rPr>
          <w:rFonts w:eastAsia="Calibri"/>
          <w:color w:val="000000"/>
          <w:sz w:val="24"/>
          <w:szCs w:val="24"/>
        </w:rPr>
        <w:t>и</w:t>
      </w:r>
      <w:r w:rsidRPr="00801FA9">
        <w:rPr>
          <w:rFonts w:eastAsia="Calibri"/>
          <w:color w:val="000000"/>
          <w:sz w:val="24"/>
          <w:szCs w:val="24"/>
        </w:rPr>
        <w:t xml:space="preserve"> по доходам (</w:t>
      </w:r>
      <w:r>
        <w:rPr>
          <w:rFonts w:eastAsia="Calibri"/>
          <w:color w:val="000000"/>
          <w:sz w:val="24"/>
          <w:szCs w:val="24"/>
        </w:rPr>
        <w:t>0</w:t>
      </w:r>
      <w:r w:rsidRPr="00801FA9">
        <w:rPr>
          <w:rFonts w:eastAsia="Calibri"/>
          <w:color w:val="000000"/>
          <w:sz w:val="24"/>
          <w:szCs w:val="24"/>
        </w:rPr>
        <w:t xml:space="preserve">20500000) </w:t>
      </w:r>
      <w:r>
        <w:rPr>
          <w:rFonts w:eastAsia="Calibri"/>
          <w:color w:val="000000"/>
          <w:sz w:val="24"/>
          <w:szCs w:val="24"/>
        </w:rPr>
        <w:t>в сумме 15 944,2</w:t>
      </w:r>
      <w:r w:rsidRPr="00801FA9">
        <w:rPr>
          <w:rFonts w:eastAsia="Calibri"/>
          <w:color w:val="000000"/>
          <w:sz w:val="24"/>
          <w:szCs w:val="24"/>
        </w:rPr>
        <w:t xml:space="preserve"> тыс. рублей, в том числе долгосрочная задолженность </w:t>
      </w:r>
      <w:r>
        <w:rPr>
          <w:rFonts w:eastAsia="Calibri"/>
          <w:color w:val="000000"/>
          <w:sz w:val="24"/>
          <w:szCs w:val="24"/>
        </w:rPr>
        <w:t>8 078,8</w:t>
      </w:r>
      <w:r w:rsidRPr="00801FA9">
        <w:rPr>
          <w:rFonts w:eastAsia="Calibri"/>
          <w:color w:val="000000"/>
          <w:sz w:val="24"/>
          <w:szCs w:val="24"/>
        </w:rPr>
        <w:t xml:space="preserve"> тыс. рублей</w:t>
      </w:r>
      <w:r>
        <w:rPr>
          <w:rFonts w:eastAsia="Calibri"/>
          <w:color w:val="000000"/>
          <w:sz w:val="24"/>
          <w:szCs w:val="24"/>
        </w:rPr>
        <w:t>, просроченная – 44,1 тыс. рублей. По счету 020500000</w:t>
      </w:r>
      <w:r w:rsidRPr="00801FA9">
        <w:rPr>
          <w:rFonts w:eastAsia="Calibri"/>
          <w:color w:val="000000"/>
          <w:sz w:val="24"/>
          <w:szCs w:val="24"/>
        </w:rPr>
        <w:t xml:space="preserve"> отражено начисление доходов будущих периодов от предоставления субсидий, субвенций бюджету </w:t>
      </w:r>
      <w:r>
        <w:rPr>
          <w:rFonts w:eastAsia="Calibri"/>
          <w:color w:val="000000"/>
          <w:sz w:val="24"/>
          <w:szCs w:val="24"/>
        </w:rPr>
        <w:t xml:space="preserve">Брусничного </w:t>
      </w:r>
      <w:r w:rsidRPr="00801FA9">
        <w:rPr>
          <w:rFonts w:eastAsia="Calibri"/>
          <w:color w:val="000000"/>
          <w:sz w:val="24"/>
          <w:szCs w:val="24"/>
        </w:rPr>
        <w:t>МО на 202</w:t>
      </w:r>
      <w:r>
        <w:rPr>
          <w:rFonts w:eastAsia="Calibri"/>
          <w:color w:val="000000"/>
          <w:sz w:val="24"/>
          <w:szCs w:val="24"/>
        </w:rPr>
        <w:t>4</w:t>
      </w:r>
      <w:r w:rsidRPr="00801FA9">
        <w:rPr>
          <w:rFonts w:eastAsia="Calibri"/>
          <w:color w:val="000000"/>
          <w:sz w:val="24"/>
          <w:szCs w:val="24"/>
        </w:rPr>
        <w:t>-202</w:t>
      </w:r>
      <w:r>
        <w:rPr>
          <w:rFonts w:eastAsia="Calibri"/>
          <w:color w:val="000000"/>
          <w:sz w:val="24"/>
          <w:szCs w:val="24"/>
        </w:rPr>
        <w:t>6</w:t>
      </w:r>
      <w:r w:rsidRPr="00801FA9">
        <w:rPr>
          <w:rFonts w:eastAsia="Calibri"/>
          <w:color w:val="000000"/>
          <w:sz w:val="24"/>
          <w:szCs w:val="24"/>
        </w:rPr>
        <w:t xml:space="preserve"> годы в соответствии с заключенными соглашениями с </w:t>
      </w:r>
      <w:r>
        <w:rPr>
          <w:rFonts w:eastAsia="Calibri"/>
          <w:color w:val="000000"/>
          <w:sz w:val="24"/>
          <w:szCs w:val="24"/>
        </w:rPr>
        <w:t>МО «Нижнеилимский район»</w:t>
      </w:r>
      <w:r w:rsidRPr="00801FA9">
        <w:rPr>
          <w:rFonts w:eastAsia="Calibri"/>
          <w:color w:val="000000"/>
          <w:sz w:val="24"/>
          <w:szCs w:val="24"/>
        </w:rPr>
        <w:t xml:space="preserve"> о предоставлении межбюджетных трансфертов</w:t>
      </w:r>
      <w:r>
        <w:rPr>
          <w:rFonts w:eastAsia="Calibri"/>
          <w:color w:val="000000"/>
          <w:sz w:val="24"/>
          <w:szCs w:val="24"/>
        </w:rPr>
        <w:t>;</w:t>
      </w:r>
    </w:p>
    <w:p w:rsidR="004F7BD5" w:rsidRPr="00F86CD5" w:rsidRDefault="004F7BD5" w:rsidP="004F7BD5">
      <w:pPr>
        <w:tabs>
          <w:tab w:val="left" w:pos="567"/>
        </w:tabs>
        <w:ind w:firstLine="709"/>
        <w:jc w:val="both"/>
        <w:rPr>
          <w:rFonts w:ascii="Times" w:eastAsia="Calibri" w:hAnsi="Times"/>
          <w:color w:val="000000"/>
          <w:sz w:val="24"/>
          <w:szCs w:val="24"/>
        </w:rPr>
      </w:pPr>
      <w:r w:rsidRPr="00801FA9">
        <w:rPr>
          <w:rFonts w:eastAsia="Calibri"/>
          <w:color w:val="000000"/>
          <w:sz w:val="24"/>
          <w:szCs w:val="24"/>
        </w:rPr>
        <w:t>- дебиторск</w:t>
      </w:r>
      <w:r>
        <w:rPr>
          <w:rFonts w:eastAsia="Calibri"/>
          <w:color w:val="000000"/>
          <w:sz w:val="24"/>
          <w:szCs w:val="24"/>
        </w:rPr>
        <w:t>ой</w:t>
      </w:r>
      <w:r w:rsidRPr="00801FA9">
        <w:rPr>
          <w:rFonts w:eastAsia="Calibri"/>
          <w:color w:val="000000"/>
          <w:sz w:val="24"/>
          <w:szCs w:val="24"/>
        </w:rPr>
        <w:t xml:space="preserve"> задолженност</w:t>
      </w:r>
      <w:r>
        <w:rPr>
          <w:rFonts w:eastAsia="Calibri"/>
          <w:color w:val="000000"/>
          <w:sz w:val="24"/>
          <w:szCs w:val="24"/>
        </w:rPr>
        <w:t>и</w:t>
      </w:r>
      <w:r w:rsidRPr="00801FA9">
        <w:rPr>
          <w:rFonts w:eastAsia="Calibri"/>
          <w:color w:val="000000"/>
          <w:sz w:val="24"/>
          <w:szCs w:val="24"/>
        </w:rPr>
        <w:t xml:space="preserve"> по выплатам (1206000000, 120800000, 130300000) </w:t>
      </w:r>
      <w:r>
        <w:rPr>
          <w:rFonts w:eastAsia="Calibri"/>
          <w:color w:val="000000"/>
          <w:sz w:val="24"/>
          <w:szCs w:val="24"/>
        </w:rPr>
        <w:t xml:space="preserve">в объеме </w:t>
      </w:r>
      <w:r w:rsidRPr="00F86CD5">
        <w:rPr>
          <w:rFonts w:ascii="Times" w:eastAsia="Calibri" w:hAnsi="Times"/>
          <w:color w:val="000000"/>
          <w:sz w:val="24"/>
          <w:szCs w:val="24"/>
        </w:rPr>
        <w:t xml:space="preserve">226,3 тыс. рублей, просроченная задолженность отсутствует. </w:t>
      </w:r>
    </w:p>
    <w:p w:rsidR="004F7BD5" w:rsidRPr="00F86CD5" w:rsidRDefault="004F7BD5" w:rsidP="004F7BD5">
      <w:pPr>
        <w:tabs>
          <w:tab w:val="left" w:pos="567"/>
        </w:tabs>
        <w:ind w:firstLine="709"/>
        <w:jc w:val="both"/>
        <w:rPr>
          <w:rFonts w:ascii="Times" w:eastAsia="Calibri" w:hAnsi="Times"/>
          <w:color w:val="000000"/>
          <w:sz w:val="24"/>
          <w:szCs w:val="24"/>
        </w:rPr>
      </w:pPr>
      <w:r w:rsidRPr="00F86CD5">
        <w:rPr>
          <w:rFonts w:ascii="Times" w:eastAsia="Calibri" w:hAnsi="Times"/>
          <w:b/>
          <w:color w:val="000000"/>
          <w:sz w:val="24"/>
          <w:szCs w:val="24"/>
        </w:rPr>
        <w:t>Кредиторская задолженность</w:t>
      </w:r>
      <w:r w:rsidRPr="00F86CD5">
        <w:rPr>
          <w:rFonts w:ascii="Times" w:eastAsia="Calibri" w:hAnsi="Times"/>
          <w:color w:val="000000"/>
          <w:sz w:val="24"/>
          <w:szCs w:val="24"/>
        </w:rPr>
        <w:t xml:space="preserve"> по состоянию на 01.01.2024г. сложилась в объеме </w:t>
      </w:r>
      <w:r w:rsidRPr="00F86CD5">
        <w:rPr>
          <w:rFonts w:ascii="Times" w:eastAsia="Calibri" w:hAnsi="Times"/>
          <w:b/>
          <w:color w:val="000000"/>
          <w:sz w:val="24"/>
          <w:szCs w:val="24"/>
        </w:rPr>
        <w:t>71,3 тыс. рублей,</w:t>
      </w:r>
      <w:r w:rsidRPr="00F86CD5">
        <w:rPr>
          <w:rFonts w:ascii="Times" w:eastAsia="Calibri" w:hAnsi="Times"/>
          <w:color w:val="000000"/>
          <w:sz w:val="24"/>
          <w:szCs w:val="24"/>
        </w:rPr>
        <w:t xml:space="preserve"> просроченная задолженность отсутствует.</w:t>
      </w:r>
    </w:p>
    <w:p w:rsidR="004F7BD5" w:rsidRPr="00F86CD5" w:rsidRDefault="004F7BD5" w:rsidP="004F7BD5">
      <w:pPr>
        <w:shd w:val="clear" w:color="auto" w:fill="FFFFFF"/>
        <w:tabs>
          <w:tab w:val="left" w:pos="567"/>
        </w:tabs>
        <w:ind w:firstLine="709"/>
        <w:jc w:val="both"/>
        <w:rPr>
          <w:rFonts w:ascii="Times" w:eastAsia="Calibri" w:hAnsi="Times"/>
          <w:sz w:val="24"/>
          <w:szCs w:val="24"/>
        </w:rPr>
      </w:pPr>
      <w:r w:rsidRPr="00F86CD5">
        <w:rPr>
          <w:rFonts w:ascii="Times" w:eastAsia="Calibri" w:hAnsi="Times"/>
          <w:sz w:val="24"/>
          <w:szCs w:val="24"/>
        </w:rPr>
        <w:t>Сверкой данных кредиторской и дебиторской задолженности, отраженных в ф. 0503169, с Балансом исполнения бюджета (ф. 0503120) расхождения не выявлены.</w:t>
      </w:r>
    </w:p>
    <w:p w:rsidR="004F7BD5" w:rsidRDefault="004F7BD5" w:rsidP="004F7BD5">
      <w:pPr>
        <w:tabs>
          <w:tab w:val="left" w:pos="567"/>
          <w:tab w:val="left" w:pos="851"/>
        </w:tabs>
        <w:suppressAutoHyphens/>
        <w:jc w:val="center"/>
        <w:rPr>
          <w:b/>
          <w:sz w:val="24"/>
          <w:szCs w:val="24"/>
          <w:lang w:eastAsia="ar-SA"/>
        </w:rPr>
      </w:pPr>
    </w:p>
    <w:p w:rsidR="004F7BD5" w:rsidRPr="00130F57" w:rsidRDefault="004F7BD5" w:rsidP="004F7BD5">
      <w:pPr>
        <w:tabs>
          <w:tab w:val="left" w:pos="567"/>
          <w:tab w:val="left" w:pos="851"/>
        </w:tabs>
        <w:suppressAutoHyphens/>
        <w:jc w:val="center"/>
        <w:rPr>
          <w:sz w:val="24"/>
          <w:szCs w:val="24"/>
        </w:rPr>
      </w:pPr>
      <w:bookmarkStart w:id="2" w:name="h1"/>
      <w:bookmarkEnd w:id="2"/>
    </w:p>
    <w:p w:rsidR="004F7BD5" w:rsidRDefault="004F7BD5" w:rsidP="004F7BD5">
      <w:pPr>
        <w:ind w:firstLine="709"/>
        <w:jc w:val="both"/>
        <w:rPr>
          <w:rFonts w:ascii="Calibri" w:hAnsi="Calibri"/>
          <w:color w:val="000000"/>
          <w:sz w:val="24"/>
          <w:szCs w:val="24"/>
        </w:rPr>
      </w:pPr>
      <w:r w:rsidRPr="00E2066C">
        <w:rPr>
          <w:rFonts w:ascii="Times" w:hAnsi="Times"/>
          <w:sz w:val="24"/>
          <w:szCs w:val="24"/>
          <w:lang w:eastAsia="ar-SA"/>
        </w:rPr>
        <w:t xml:space="preserve">Проверка </w:t>
      </w:r>
      <w:r w:rsidRPr="00E66F3A">
        <w:rPr>
          <w:rFonts w:ascii="Times" w:hAnsi="Times"/>
          <w:b/>
          <w:i/>
          <w:sz w:val="24"/>
          <w:szCs w:val="24"/>
          <w:lang w:eastAsia="ar-SA"/>
        </w:rPr>
        <w:t>соблюдения порядка составления и утверждения бюджетных смет</w:t>
      </w:r>
      <w:r w:rsidRPr="00E2066C">
        <w:rPr>
          <w:rFonts w:ascii="Times" w:hAnsi="Times"/>
          <w:sz w:val="24"/>
          <w:szCs w:val="24"/>
          <w:lang w:eastAsia="ar-SA"/>
        </w:rPr>
        <w:t xml:space="preserve"> показала, что в нарушение п. 10 Приказа Министерства Финансов Российской </w:t>
      </w:r>
      <w:r w:rsidRPr="00E2066C">
        <w:rPr>
          <w:rFonts w:ascii="Times" w:hAnsi="Times"/>
          <w:color w:val="000000"/>
          <w:sz w:val="24"/>
          <w:szCs w:val="24"/>
        </w:rPr>
        <w:t xml:space="preserve">от 14.02.2018 № 26н «Об общих требованиях к порядку составления, утверждения и ведения бюджетных смет казенных учреждений, бюджетные сметы </w:t>
      </w:r>
      <w:r w:rsidRPr="00E2066C">
        <w:rPr>
          <w:rFonts w:ascii="Times" w:hAnsi="Times"/>
          <w:sz w:val="24"/>
          <w:szCs w:val="24"/>
        </w:rPr>
        <w:t xml:space="preserve">МКУК «Библиотека-клуб Брусничного муниципального образования» </w:t>
      </w:r>
      <w:r w:rsidRPr="00E66F3A">
        <w:rPr>
          <w:rFonts w:ascii="Times" w:hAnsi="Times"/>
          <w:color w:val="000000"/>
          <w:sz w:val="24"/>
          <w:szCs w:val="24"/>
          <w:u w:val="single"/>
        </w:rPr>
        <w:t>утверждены главой поселения</w:t>
      </w:r>
      <w:r w:rsidRPr="00E2066C">
        <w:rPr>
          <w:rFonts w:ascii="Times" w:hAnsi="Times"/>
          <w:color w:val="000000"/>
          <w:sz w:val="24"/>
          <w:szCs w:val="24"/>
        </w:rPr>
        <w:t>, а не руководителем учреждения.</w:t>
      </w:r>
    </w:p>
    <w:p w:rsidR="004F7BD5" w:rsidRPr="004F7BD5" w:rsidRDefault="004F7BD5" w:rsidP="004F7BD5">
      <w:pPr>
        <w:ind w:firstLine="709"/>
        <w:jc w:val="both"/>
        <w:rPr>
          <w:rFonts w:ascii="Calibri" w:hAnsi="Calibri"/>
          <w:color w:val="000000"/>
          <w:sz w:val="24"/>
          <w:szCs w:val="24"/>
        </w:rPr>
      </w:pPr>
    </w:p>
    <w:p w:rsidR="004F7BD5" w:rsidRPr="0062359F" w:rsidRDefault="004F7BD5" w:rsidP="004F7BD5">
      <w:pPr>
        <w:ind w:right="147" w:firstLine="425"/>
        <w:jc w:val="both"/>
        <w:rPr>
          <w:b/>
          <w:sz w:val="24"/>
          <w:szCs w:val="24"/>
        </w:rPr>
      </w:pPr>
      <w:r w:rsidRPr="0051220E">
        <w:rPr>
          <w:sz w:val="24"/>
          <w:szCs w:val="24"/>
        </w:rPr>
        <w:t xml:space="preserve">Кроме того, в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администрации </w:t>
      </w:r>
      <w:r>
        <w:rPr>
          <w:sz w:val="24"/>
          <w:szCs w:val="24"/>
        </w:rPr>
        <w:t>Брусничного СП</w:t>
      </w:r>
      <w:r w:rsidRPr="0051220E">
        <w:rPr>
          <w:sz w:val="24"/>
          <w:szCs w:val="24"/>
        </w:rPr>
        <w:t xml:space="preserve">, Думы </w:t>
      </w:r>
      <w:r>
        <w:rPr>
          <w:sz w:val="24"/>
          <w:szCs w:val="24"/>
        </w:rPr>
        <w:t>Брусничного</w:t>
      </w:r>
      <w:r w:rsidRPr="0051220E">
        <w:rPr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 w:rsidRPr="0051220E"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МКУК </w:t>
      </w:r>
      <w:r w:rsidRPr="000B0CA5">
        <w:rPr>
          <w:bCs/>
          <w:sz w:val="24"/>
          <w:szCs w:val="24"/>
        </w:rPr>
        <w:t>«</w:t>
      </w:r>
      <w:r>
        <w:rPr>
          <w:bCs/>
          <w:sz w:val="24"/>
          <w:szCs w:val="24"/>
        </w:rPr>
        <w:t>Библиотека-клуб Брусничного МО</w:t>
      </w:r>
      <w:r w:rsidRPr="000B0CA5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</w:t>
      </w:r>
      <w:r w:rsidRPr="0051220E">
        <w:rPr>
          <w:sz w:val="24"/>
          <w:szCs w:val="24"/>
        </w:rPr>
        <w:t xml:space="preserve">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51220E">
        <w:rPr>
          <w:b/>
          <w:sz w:val="24"/>
          <w:szCs w:val="24"/>
        </w:rPr>
        <w:t>(</w:t>
      </w:r>
      <w:r w:rsidRPr="0051220E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51220E">
        <w:rPr>
          <w:b/>
          <w:sz w:val="24"/>
          <w:szCs w:val="24"/>
          <w:shd w:val="clear" w:color="auto" w:fill="FFFFFF"/>
        </w:rPr>
        <w:t>ст. 15.15.7 КоАП РФ)</w:t>
      </w:r>
      <w:r w:rsidRPr="005122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2359F">
        <w:rPr>
          <w:sz w:val="24"/>
          <w:szCs w:val="24"/>
        </w:rPr>
        <w:t>Данное замечание было указано ранее при проведении внешней проверки за 2022 год.</w:t>
      </w:r>
    </w:p>
    <w:p w:rsidR="004F7BD5" w:rsidRPr="0051220E" w:rsidRDefault="004F7BD5" w:rsidP="004F7BD5">
      <w:pPr>
        <w:widowControl/>
        <w:autoSpaceDE/>
        <w:autoSpaceDN/>
        <w:adjustRightInd/>
        <w:ind w:right="147" w:firstLine="425"/>
        <w:jc w:val="both"/>
        <w:rPr>
          <w:b/>
          <w:sz w:val="24"/>
          <w:szCs w:val="24"/>
        </w:rPr>
      </w:pPr>
    </w:p>
    <w:p w:rsidR="004F7BD5" w:rsidRPr="004F7BD5" w:rsidRDefault="004F7BD5" w:rsidP="004F7BD5">
      <w:pPr>
        <w:ind w:firstLine="709"/>
        <w:jc w:val="both"/>
        <w:rPr>
          <w:rFonts w:ascii="Calibri" w:hAnsi="Calibri"/>
          <w:bCs/>
          <w:color w:val="000000"/>
          <w:sz w:val="24"/>
          <w:szCs w:val="24"/>
        </w:rPr>
      </w:pPr>
    </w:p>
    <w:p w:rsidR="004F7BD5" w:rsidRDefault="004F7BD5" w:rsidP="00572194">
      <w:pPr>
        <w:tabs>
          <w:tab w:val="left" w:pos="7088"/>
        </w:tabs>
        <w:ind w:firstLine="425"/>
        <w:jc w:val="center"/>
        <w:rPr>
          <w:b/>
          <w:sz w:val="24"/>
          <w:szCs w:val="24"/>
        </w:rPr>
      </w:pPr>
    </w:p>
    <w:p w:rsidR="004F7BD5" w:rsidRDefault="004F7BD5" w:rsidP="00572194">
      <w:pPr>
        <w:tabs>
          <w:tab w:val="left" w:pos="7088"/>
        </w:tabs>
        <w:ind w:firstLine="425"/>
        <w:jc w:val="center"/>
        <w:rPr>
          <w:b/>
          <w:sz w:val="24"/>
          <w:szCs w:val="24"/>
        </w:rPr>
      </w:pPr>
    </w:p>
    <w:p w:rsidR="004F7BD5" w:rsidRPr="00BE021C" w:rsidRDefault="004F7BD5" w:rsidP="00BA6E80">
      <w:pPr>
        <w:widowControl/>
        <w:autoSpaceDE/>
        <w:autoSpaceDN/>
        <w:adjustRightInd/>
        <w:spacing w:line="259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sz w:val="24"/>
          <w:szCs w:val="24"/>
          <w:lang w:eastAsia="en-US"/>
        </w:rPr>
        <w:t>Общая характеристика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исполнения бюджета </w:t>
      </w:r>
      <w:r>
        <w:rPr>
          <w:rFonts w:eastAsia="Calibri"/>
          <w:b/>
          <w:bCs/>
          <w:sz w:val="24"/>
          <w:szCs w:val="24"/>
          <w:lang w:eastAsia="en-US"/>
        </w:rPr>
        <w:t>Брусничного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МО за 20</w:t>
      </w:r>
      <w:r>
        <w:rPr>
          <w:rFonts w:eastAsia="Calibri"/>
          <w:b/>
          <w:bCs/>
          <w:sz w:val="24"/>
          <w:szCs w:val="24"/>
          <w:lang w:eastAsia="en-US"/>
        </w:rPr>
        <w:t>23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год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sz w:val="24"/>
          <w:szCs w:val="24"/>
          <w:lang w:eastAsia="en-US"/>
        </w:rPr>
        <w:t xml:space="preserve">В соответствии со ст.184.1 БК РФ Решением Думы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</w:t>
      </w:r>
      <w:r w:rsidRPr="00BE021C">
        <w:rPr>
          <w:rFonts w:eastAsia="Calibri"/>
          <w:sz w:val="24"/>
          <w:szCs w:val="24"/>
          <w:lang w:eastAsia="en-US"/>
        </w:rPr>
        <w:t>П от 2</w:t>
      </w:r>
      <w:r>
        <w:rPr>
          <w:rFonts w:eastAsia="Calibri"/>
          <w:sz w:val="24"/>
          <w:szCs w:val="24"/>
          <w:lang w:eastAsia="en-US"/>
        </w:rPr>
        <w:t>3</w:t>
      </w:r>
      <w:r w:rsidRPr="00BE021C">
        <w:rPr>
          <w:rFonts w:eastAsia="Calibri"/>
          <w:sz w:val="24"/>
          <w:szCs w:val="24"/>
          <w:lang w:eastAsia="en-US"/>
        </w:rPr>
        <w:t>.12.20</w:t>
      </w:r>
      <w:r>
        <w:rPr>
          <w:rFonts w:eastAsia="Calibri"/>
          <w:sz w:val="24"/>
          <w:szCs w:val="24"/>
          <w:lang w:eastAsia="en-US"/>
        </w:rPr>
        <w:t>22</w:t>
      </w:r>
      <w:r w:rsidRPr="00BE021C">
        <w:rPr>
          <w:rFonts w:eastAsia="Calibri"/>
          <w:sz w:val="24"/>
          <w:szCs w:val="24"/>
          <w:lang w:eastAsia="en-US"/>
        </w:rPr>
        <w:t>г. №</w:t>
      </w:r>
      <w:r>
        <w:rPr>
          <w:rFonts w:eastAsia="Calibri"/>
          <w:sz w:val="24"/>
          <w:szCs w:val="24"/>
          <w:lang w:eastAsia="en-US"/>
        </w:rPr>
        <w:t xml:space="preserve"> 32 </w:t>
      </w:r>
      <w:r w:rsidRPr="00BE021C">
        <w:rPr>
          <w:rFonts w:eastAsia="Calibri"/>
          <w:sz w:val="24"/>
          <w:szCs w:val="24"/>
          <w:lang w:eastAsia="en-US"/>
        </w:rPr>
        <w:t xml:space="preserve">«О бюджете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>ого муниципального образования на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и на плановый период 202</w:t>
      </w:r>
      <w:r>
        <w:rPr>
          <w:rFonts w:eastAsia="Calibri"/>
          <w:sz w:val="24"/>
          <w:szCs w:val="24"/>
          <w:lang w:eastAsia="en-US"/>
        </w:rPr>
        <w:t>4</w:t>
      </w:r>
      <w:r w:rsidRPr="00BE021C">
        <w:rPr>
          <w:rFonts w:eastAsia="Calibri"/>
          <w:sz w:val="24"/>
          <w:szCs w:val="24"/>
          <w:lang w:eastAsia="en-US"/>
        </w:rPr>
        <w:t xml:space="preserve"> и 202</w:t>
      </w:r>
      <w:r>
        <w:rPr>
          <w:rFonts w:eastAsia="Calibri"/>
          <w:sz w:val="24"/>
          <w:szCs w:val="24"/>
          <w:lang w:eastAsia="en-US"/>
        </w:rPr>
        <w:t>5</w:t>
      </w:r>
      <w:r w:rsidRPr="00BE021C">
        <w:rPr>
          <w:rFonts w:eastAsia="Calibri"/>
          <w:sz w:val="24"/>
          <w:szCs w:val="24"/>
          <w:lang w:eastAsia="en-US"/>
        </w:rPr>
        <w:t xml:space="preserve"> годов» утверждены основные характеристики бюджета поселения на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год: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– общий объем доходов в сумме </w:t>
      </w:r>
      <w:r>
        <w:rPr>
          <w:rFonts w:eastAsia="Calibri"/>
          <w:sz w:val="24"/>
          <w:szCs w:val="24"/>
          <w:lang w:eastAsia="en-US"/>
        </w:rPr>
        <w:t>9 961,0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рублей;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- общий объем расходов в сумме </w:t>
      </w:r>
      <w:r>
        <w:rPr>
          <w:rFonts w:eastAsia="Calibri"/>
          <w:sz w:val="24"/>
          <w:szCs w:val="24"/>
          <w:lang w:eastAsia="en-US"/>
        </w:rPr>
        <w:t>9</w:t>
      </w:r>
      <w:r w:rsidR="00BA6E80">
        <w:rPr>
          <w:rFonts w:eastAsia="Calibri"/>
          <w:sz w:val="24"/>
          <w:szCs w:val="24"/>
          <w:lang w:eastAsia="en-US"/>
        </w:rPr>
        <w:t> 989,3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рублей;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- размер </w:t>
      </w:r>
      <w:r>
        <w:rPr>
          <w:rFonts w:eastAsia="Calibri"/>
          <w:sz w:val="24"/>
          <w:szCs w:val="24"/>
          <w:lang w:eastAsia="en-US"/>
        </w:rPr>
        <w:t>деф</w:t>
      </w:r>
      <w:r w:rsidRPr="00BE021C">
        <w:rPr>
          <w:rFonts w:eastAsia="Calibri"/>
          <w:sz w:val="24"/>
          <w:szCs w:val="24"/>
          <w:lang w:eastAsia="en-US"/>
        </w:rPr>
        <w:t xml:space="preserve">ицита в сумме </w:t>
      </w:r>
      <w:r w:rsidR="00BA6E80">
        <w:rPr>
          <w:rFonts w:eastAsia="Calibri"/>
          <w:sz w:val="24"/>
          <w:szCs w:val="24"/>
          <w:lang w:eastAsia="en-US"/>
        </w:rPr>
        <w:t>28,3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sz w:val="24"/>
          <w:szCs w:val="24"/>
          <w:lang w:eastAsia="en-US"/>
        </w:rPr>
        <w:t>В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году было внесено </w:t>
      </w:r>
      <w:r>
        <w:rPr>
          <w:rFonts w:eastAsia="Calibri"/>
          <w:sz w:val="24"/>
          <w:szCs w:val="24"/>
          <w:lang w:eastAsia="en-US"/>
        </w:rPr>
        <w:t>четыре</w:t>
      </w:r>
      <w:r w:rsidRPr="00BE021C">
        <w:rPr>
          <w:rFonts w:eastAsia="Calibri"/>
          <w:sz w:val="24"/>
          <w:szCs w:val="24"/>
          <w:lang w:eastAsia="en-US"/>
        </w:rPr>
        <w:t xml:space="preserve"> изменени</w:t>
      </w:r>
      <w:r>
        <w:rPr>
          <w:rFonts w:eastAsia="Calibri"/>
          <w:sz w:val="24"/>
          <w:szCs w:val="24"/>
          <w:lang w:eastAsia="en-US"/>
        </w:rPr>
        <w:t>я</w:t>
      </w:r>
      <w:r w:rsidRPr="00BE021C">
        <w:rPr>
          <w:rFonts w:eastAsia="Calibri"/>
          <w:sz w:val="24"/>
          <w:szCs w:val="24"/>
          <w:lang w:eastAsia="en-US"/>
        </w:rPr>
        <w:t xml:space="preserve"> в Решение Думы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</w:t>
      </w:r>
      <w:r w:rsidRPr="00BE021C">
        <w:rPr>
          <w:rFonts w:eastAsia="Calibri"/>
          <w:sz w:val="24"/>
          <w:szCs w:val="24"/>
          <w:lang w:eastAsia="en-US"/>
        </w:rPr>
        <w:t>П от 2</w:t>
      </w:r>
      <w:r>
        <w:rPr>
          <w:rFonts w:eastAsia="Calibri"/>
          <w:sz w:val="24"/>
          <w:szCs w:val="24"/>
          <w:lang w:eastAsia="en-US"/>
        </w:rPr>
        <w:t>3</w:t>
      </w:r>
      <w:r w:rsidRPr="00BE021C">
        <w:rPr>
          <w:rFonts w:eastAsia="Calibri"/>
          <w:sz w:val="24"/>
          <w:szCs w:val="24"/>
          <w:lang w:eastAsia="en-US"/>
        </w:rPr>
        <w:t>.12.20</w:t>
      </w:r>
      <w:r>
        <w:rPr>
          <w:rFonts w:eastAsia="Calibri"/>
          <w:sz w:val="24"/>
          <w:szCs w:val="24"/>
          <w:lang w:eastAsia="en-US"/>
        </w:rPr>
        <w:t>22</w:t>
      </w:r>
      <w:r w:rsidRPr="00BE021C">
        <w:rPr>
          <w:rFonts w:eastAsia="Calibri"/>
          <w:sz w:val="24"/>
          <w:szCs w:val="24"/>
          <w:lang w:eastAsia="en-US"/>
        </w:rPr>
        <w:t xml:space="preserve">г. № </w:t>
      </w:r>
      <w:r>
        <w:rPr>
          <w:rFonts w:eastAsia="Calibri"/>
          <w:sz w:val="24"/>
          <w:szCs w:val="24"/>
          <w:lang w:eastAsia="en-US"/>
        </w:rPr>
        <w:t>32</w:t>
      </w:r>
      <w:r w:rsidRPr="00BE021C">
        <w:rPr>
          <w:rFonts w:eastAsia="Calibri"/>
          <w:sz w:val="24"/>
          <w:szCs w:val="24"/>
          <w:lang w:eastAsia="en-US"/>
        </w:rPr>
        <w:t xml:space="preserve"> «О бюджете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>ого муниципального образования на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и на плановый период 202</w:t>
      </w:r>
      <w:r>
        <w:rPr>
          <w:rFonts w:eastAsia="Calibri"/>
          <w:sz w:val="24"/>
          <w:szCs w:val="24"/>
          <w:lang w:eastAsia="en-US"/>
        </w:rPr>
        <w:t>4</w:t>
      </w:r>
      <w:r w:rsidRPr="00BE021C">
        <w:rPr>
          <w:rFonts w:eastAsia="Calibri"/>
          <w:sz w:val="24"/>
          <w:szCs w:val="24"/>
          <w:lang w:eastAsia="en-US"/>
        </w:rPr>
        <w:t xml:space="preserve"> и 202</w:t>
      </w:r>
      <w:r>
        <w:rPr>
          <w:rFonts w:eastAsia="Calibri"/>
          <w:sz w:val="24"/>
          <w:szCs w:val="24"/>
          <w:lang w:eastAsia="en-US"/>
        </w:rPr>
        <w:t>5</w:t>
      </w:r>
      <w:r w:rsidRPr="00BE021C">
        <w:rPr>
          <w:rFonts w:eastAsia="Calibri"/>
          <w:sz w:val="24"/>
          <w:szCs w:val="24"/>
          <w:lang w:eastAsia="en-US"/>
        </w:rPr>
        <w:t xml:space="preserve"> годов» (в редакции Решений от </w:t>
      </w:r>
      <w:r>
        <w:rPr>
          <w:rFonts w:eastAsia="Calibri"/>
          <w:sz w:val="24"/>
          <w:szCs w:val="24"/>
          <w:lang w:eastAsia="en-US"/>
        </w:rPr>
        <w:t>31</w:t>
      </w:r>
      <w:r w:rsidRPr="00BE021C">
        <w:rPr>
          <w:rFonts w:eastAsia="Calibri"/>
          <w:sz w:val="24"/>
          <w:szCs w:val="24"/>
          <w:lang w:eastAsia="en-US"/>
        </w:rPr>
        <w:t>.03.20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г. № </w:t>
      </w:r>
      <w:r>
        <w:rPr>
          <w:rFonts w:eastAsia="Calibri"/>
          <w:sz w:val="24"/>
          <w:szCs w:val="24"/>
          <w:lang w:eastAsia="en-US"/>
        </w:rPr>
        <w:t>14</w:t>
      </w:r>
      <w:r w:rsidRPr="00BE021C">
        <w:rPr>
          <w:rFonts w:eastAsia="Calibri"/>
          <w:sz w:val="24"/>
          <w:szCs w:val="24"/>
          <w:lang w:eastAsia="en-US"/>
        </w:rPr>
        <w:t xml:space="preserve">, от  </w:t>
      </w:r>
      <w:r>
        <w:rPr>
          <w:rFonts w:eastAsia="Calibri"/>
          <w:sz w:val="24"/>
          <w:szCs w:val="24"/>
          <w:lang w:eastAsia="en-US"/>
        </w:rPr>
        <w:t>30</w:t>
      </w:r>
      <w:r w:rsidRPr="00BE021C">
        <w:rPr>
          <w:rFonts w:eastAsia="Calibri"/>
          <w:sz w:val="24"/>
          <w:szCs w:val="24"/>
          <w:lang w:eastAsia="en-US"/>
        </w:rPr>
        <w:t>.06.20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г. № </w:t>
      </w:r>
      <w:r>
        <w:rPr>
          <w:rFonts w:eastAsia="Calibri"/>
          <w:sz w:val="24"/>
          <w:szCs w:val="24"/>
          <w:lang w:eastAsia="en-US"/>
        </w:rPr>
        <w:t>63, от 26.10.2023г. № 73,</w:t>
      </w:r>
      <w:r w:rsidRPr="00BE021C">
        <w:rPr>
          <w:rFonts w:eastAsia="Calibri"/>
          <w:sz w:val="24"/>
          <w:szCs w:val="24"/>
          <w:lang w:eastAsia="en-US"/>
        </w:rPr>
        <w:t xml:space="preserve"> от 2</w:t>
      </w:r>
      <w:r>
        <w:rPr>
          <w:rFonts w:eastAsia="Calibri"/>
          <w:sz w:val="24"/>
          <w:szCs w:val="24"/>
          <w:lang w:eastAsia="en-US"/>
        </w:rPr>
        <w:t>1</w:t>
      </w:r>
      <w:r w:rsidRPr="00BE021C">
        <w:rPr>
          <w:rFonts w:eastAsia="Calibri"/>
          <w:sz w:val="24"/>
          <w:szCs w:val="24"/>
          <w:lang w:eastAsia="en-US"/>
        </w:rPr>
        <w:t>.12.20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г. № </w:t>
      </w:r>
      <w:r>
        <w:rPr>
          <w:rFonts w:eastAsia="Calibri"/>
          <w:sz w:val="24"/>
          <w:szCs w:val="24"/>
          <w:lang w:eastAsia="en-US"/>
        </w:rPr>
        <w:t>81</w:t>
      </w:r>
      <w:r w:rsidRPr="00BE021C">
        <w:rPr>
          <w:rFonts w:eastAsia="Calibri"/>
          <w:sz w:val="24"/>
          <w:szCs w:val="24"/>
          <w:lang w:eastAsia="en-US"/>
        </w:rPr>
        <w:t>), в результате которых первоначальные характеристики бюджета значительно изменились и составили: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– общий объем доходов в сумме </w:t>
      </w:r>
      <w:r>
        <w:rPr>
          <w:rFonts w:eastAsia="Calibri"/>
          <w:sz w:val="24"/>
          <w:szCs w:val="24"/>
          <w:lang w:eastAsia="en-US"/>
        </w:rPr>
        <w:t>12 853,8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рублей;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- общий объем расходов в сумме </w:t>
      </w:r>
      <w:r>
        <w:rPr>
          <w:rFonts w:eastAsia="Calibri"/>
          <w:sz w:val="24"/>
          <w:szCs w:val="24"/>
          <w:lang w:eastAsia="en-US"/>
        </w:rPr>
        <w:t>13 748,4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рублей;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- размер </w:t>
      </w:r>
      <w:r>
        <w:rPr>
          <w:rFonts w:eastAsia="Calibri"/>
          <w:sz w:val="24"/>
          <w:szCs w:val="24"/>
          <w:lang w:eastAsia="en-US"/>
        </w:rPr>
        <w:t>де</w:t>
      </w:r>
      <w:r w:rsidRPr="00BE021C">
        <w:rPr>
          <w:rFonts w:eastAsia="Calibri"/>
          <w:sz w:val="24"/>
          <w:szCs w:val="24"/>
          <w:lang w:eastAsia="en-US"/>
        </w:rPr>
        <w:t xml:space="preserve">фицита в сумме </w:t>
      </w:r>
      <w:r>
        <w:rPr>
          <w:rFonts w:eastAsia="Calibri"/>
          <w:sz w:val="24"/>
          <w:szCs w:val="24"/>
          <w:lang w:eastAsia="en-US"/>
        </w:rPr>
        <w:t>894,6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sz w:val="24"/>
          <w:szCs w:val="24"/>
          <w:lang w:eastAsia="en-US"/>
        </w:rPr>
        <w:t xml:space="preserve">Фактические показатели исполнения бюджета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>ого МО за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согласно отчетности исполнены: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</w:t>
      </w:r>
      <w:r w:rsidRPr="00BE021C">
        <w:rPr>
          <w:rFonts w:eastAsia="Calibri"/>
          <w:sz w:val="24"/>
          <w:szCs w:val="24"/>
          <w:lang w:eastAsia="en-US"/>
        </w:rPr>
        <w:t xml:space="preserve"> доходы на сумму </w:t>
      </w:r>
      <w:r>
        <w:rPr>
          <w:rFonts w:eastAsia="Calibri"/>
          <w:sz w:val="24"/>
          <w:szCs w:val="24"/>
          <w:lang w:eastAsia="en-US"/>
        </w:rPr>
        <w:t>12 863,3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sz w:val="24"/>
          <w:szCs w:val="24"/>
          <w:lang w:eastAsia="en-US"/>
        </w:rPr>
        <w:t>100,1</w:t>
      </w:r>
      <w:r w:rsidRPr="00BE021C">
        <w:rPr>
          <w:rFonts w:eastAsia="Calibri"/>
          <w:sz w:val="24"/>
          <w:szCs w:val="24"/>
          <w:lang w:eastAsia="en-US"/>
        </w:rPr>
        <w:t>% от утвержденных плановых назначений (</w:t>
      </w:r>
      <w:r>
        <w:rPr>
          <w:rFonts w:eastAsia="Calibri"/>
          <w:sz w:val="24"/>
          <w:szCs w:val="24"/>
          <w:lang w:eastAsia="en-US"/>
        </w:rPr>
        <w:t>12 853,8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рублей);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- расходы на сумму </w:t>
      </w:r>
      <w:r>
        <w:rPr>
          <w:rFonts w:eastAsia="Calibri"/>
          <w:sz w:val="24"/>
          <w:szCs w:val="24"/>
          <w:lang w:eastAsia="en-US"/>
        </w:rPr>
        <w:t>12 428,6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sz w:val="24"/>
          <w:szCs w:val="24"/>
          <w:lang w:eastAsia="en-US"/>
        </w:rPr>
        <w:t>90</w:t>
      </w:r>
      <w:r w:rsidRPr="00BE021C">
        <w:rPr>
          <w:rFonts w:eastAsia="Calibri"/>
          <w:sz w:val="24"/>
          <w:szCs w:val="24"/>
          <w:lang w:eastAsia="en-US"/>
        </w:rPr>
        <w:t>% от утвержденных плановых назначений (</w:t>
      </w:r>
      <w:r>
        <w:rPr>
          <w:rFonts w:eastAsia="Calibri"/>
          <w:sz w:val="24"/>
          <w:szCs w:val="24"/>
          <w:lang w:eastAsia="en-US"/>
        </w:rPr>
        <w:t>13 748,4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рублей).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  </w:t>
      </w:r>
      <w:r>
        <w:rPr>
          <w:rFonts w:eastAsia="Calibri"/>
          <w:sz w:val="24"/>
          <w:szCs w:val="24"/>
          <w:lang w:eastAsia="en-US"/>
        </w:rPr>
        <w:t>Про</w:t>
      </w:r>
      <w:r w:rsidRPr="00BE021C">
        <w:rPr>
          <w:rFonts w:eastAsia="Calibri"/>
          <w:sz w:val="24"/>
          <w:szCs w:val="24"/>
          <w:lang w:eastAsia="en-US"/>
        </w:rPr>
        <w:t xml:space="preserve">фицит составил в сумме </w:t>
      </w:r>
      <w:r>
        <w:rPr>
          <w:rFonts w:eastAsia="Calibri"/>
          <w:sz w:val="24"/>
          <w:szCs w:val="24"/>
          <w:lang w:eastAsia="en-US"/>
        </w:rPr>
        <w:t>434,7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рублей.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BE021C">
        <w:rPr>
          <w:rFonts w:eastAsia="Calibri"/>
          <w:sz w:val="24"/>
          <w:szCs w:val="24"/>
          <w:lang w:eastAsia="en-US"/>
        </w:rPr>
        <w:t>Сводная бюджетная роспись расходов</w:t>
      </w:r>
      <w:r>
        <w:rPr>
          <w:rFonts w:eastAsia="Calibri"/>
          <w:sz w:val="24"/>
          <w:szCs w:val="24"/>
          <w:lang w:eastAsia="en-US"/>
        </w:rPr>
        <w:t xml:space="preserve"> 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</w:t>
      </w:r>
      <w:r w:rsidRPr="00BE021C">
        <w:rPr>
          <w:rFonts w:eastAsia="Calibri"/>
          <w:sz w:val="24"/>
          <w:szCs w:val="24"/>
          <w:lang w:eastAsia="en-US"/>
        </w:rPr>
        <w:t>П на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</w:t>
      </w:r>
      <w:r>
        <w:rPr>
          <w:rFonts w:eastAsia="Calibri"/>
          <w:sz w:val="24"/>
          <w:szCs w:val="24"/>
          <w:lang w:eastAsia="en-US"/>
        </w:rPr>
        <w:t xml:space="preserve">(распоряжение от 25.12.2023г. № 55) в сумме 13 748,4 тыс. рублей </w:t>
      </w:r>
      <w:r w:rsidRPr="00BE021C">
        <w:rPr>
          <w:rFonts w:eastAsia="Calibri"/>
          <w:sz w:val="24"/>
          <w:szCs w:val="24"/>
          <w:lang w:eastAsia="en-US"/>
        </w:rPr>
        <w:t xml:space="preserve">утверждена </w:t>
      </w:r>
      <w:r>
        <w:rPr>
          <w:rFonts w:eastAsia="Calibri"/>
          <w:sz w:val="24"/>
          <w:szCs w:val="24"/>
          <w:lang w:eastAsia="en-US"/>
        </w:rPr>
        <w:t xml:space="preserve">в </w:t>
      </w:r>
      <w:r w:rsidRPr="00BE021C">
        <w:rPr>
          <w:rFonts w:eastAsia="Calibri"/>
          <w:sz w:val="24"/>
          <w:szCs w:val="24"/>
          <w:lang w:eastAsia="en-US"/>
        </w:rPr>
        <w:t>соответствии с параметрами расходной части бюджета</w:t>
      </w:r>
      <w:r>
        <w:rPr>
          <w:rFonts w:eastAsia="Calibri"/>
          <w:sz w:val="24"/>
          <w:szCs w:val="24"/>
          <w:lang w:eastAsia="en-US"/>
        </w:rPr>
        <w:t xml:space="preserve"> в сумме 13 748,4 тыс. рублей</w:t>
      </w:r>
      <w:r w:rsidRPr="00BE021C">
        <w:rPr>
          <w:rFonts w:eastAsia="Calibri"/>
          <w:sz w:val="24"/>
          <w:szCs w:val="24"/>
          <w:lang w:eastAsia="en-US"/>
        </w:rPr>
        <w:t xml:space="preserve"> Решени</w:t>
      </w:r>
      <w:r>
        <w:rPr>
          <w:rFonts w:eastAsia="Calibri"/>
          <w:sz w:val="24"/>
          <w:szCs w:val="24"/>
          <w:lang w:eastAsia="en-US"/>
        </w:rPr>
        <w:t>я</w:t>
      </w:r>
      <w:r w:rsidRPr="00BE021C">
        <w:rPr>
          <w:rFonts w:eastAsia="Calibri"/>
          <w:sz w:val="24"/>
          <w:szCs w:val="24"/>
          <w:lang w:eastAsia="en-US"/>
        </w:rPr>
        <w:t xml:space="preserve"> Думы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</w:t>
      </w:r>
      <w:r w:rsidRPr="00BE021C">
        <w:rPr>
          <w:rFonts w:eastAsia="Calibri"/>
          <w:sz w:val="24"/>
          <w:szCs w:val="24"/>
          <w:lang w:eastAsia="en-US"/>
        </w:rPr>
        <w:t>П от 2</w:t>
      </w:r>
      <w:r>
        <w:rPr>
          <w:rFonts w:eastAsia="Calibri"/>
          <w:sz w:val="24"/>
          <w:szCs w:val="24"/>
          <w:lang w:eastAsia="en-US"/>
        </w:rPr>
        <w:t>1</w:t>
      </w:r>
      <w:r w:rsidRPr="00BE021C">
        <w:rPr>
          <w:rFonts w:eastAsia="Calibri"/>
          <w:sz w:val="24"/>
          <w:szCs w:val="24"/>
          <w:lang w:eastAsia="en-US"/>
        </w:rPr>
        <w:t>.12.20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>г. №</w:t>
      </w:r>
      <w:r>
        <w:rPr>
          <w:rFonts w:eastAsia="Calibri"/>
          <w:sz w:val="24"/>
          <w:szCs w:val="24"/>
          <w:lang w:eastAsia="en-US"/>
        </w:rPr>
        <w:t xml:space="preserve"> 81</w:t>
      </w:r>
      <w:r w:rsidRPr="00BE021C">
        <w:rPr>
          <w:rFonts w:eastAsia="Calibri"/>
          <w:sz w:val="24"/>
          <w:szCs w:val="24"/>
          <w:lang w:eastAsia="en-US"/>
        </w:rPr>
        <w:t xml:space="preserve"> «О бюджете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>ого муниципального образования на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и на плановый период 202</w:t>
      </w:r>
      <w:r>
        <w:rPr>
          <w:rFonts w:eastAsia="Calibri"/>
          <w:sz w:val="24"/>
          <w:szCs w:val="24"/>
          <w:lang w:eastAsia="en-US"/>
        </w:rPr>
        <w:t>4</w:t>
      </w:r>
      <w:r w:rsidRPr="00BE021C">
        <w:rPr>
          <w:rFonts w:eastAsia="Calibri"/>
          <w:sz w:val="24"/>
          <w:szCs w:val="24"/>
          <w:lang w:eastAsia="en-US"/>
        </w:rPr>
        <w:t xml:space="preserve"> и 202</w:t>
      </w:r>
      <w:r>
        <w:rPr>
          <w:rFonts w:eastAsia="Calibri"/>
          <w:sz w:val="24"/>
          <w:szCs w:val="24"/>
          <w:lang w:eastAsia="en-US"/>
        </w:rPr>
        <w:t>5</w:t>
      </w:r>
      <w:r w:rsidRPr="00BE021C">
        <w:rPr>
          <w:rFonts w:eastAsia="Calibri"/>
          <w:sz w:val="24"/>
          <w:szCs w:val="24"/>
          <w:lang w:eastAsia="en-US"/>
        </w:rPr>
        <w:t xml:space="preserve"> годов».              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</w:t>
      </w:r>
      <w:r>
        <w:rPr>
          <w:rFonts w:eastAsia="Calibri"/>
          <w:sz w:val="24"/>
          <w:szCs w:val="24"/>
          <w:lang w:eastAsia="en-US"/>
        </w:rPr>
        <w:t xml:space="preserve">  </w:t>
      </w:r>
      <w:r w:rsidRPr="00BE021C">
        <w:rPr>
          <w:rFonts w:eastAsia="Calibri"/>
          <w:sz w:val="24"/>
          <w:szCs w:val="24"/>
          <w:lang w:eastAsia="en-US"/>
        </w:rPr>
        <w:t xml:space="preserve">Представленный для внешней проверки реестр расходных обязательств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МО соответствует нормам ст. 87 БК РФ и </w:t>
      </w:r>
      <w:r w:rsidRPr="00BE021C">
        <w:rPr>
          <w:rFonts w:eastAsia="Calibri"/>
          <w:bCs/>
          <w:sz w:val="24"/>
          <w:szCs w:val="24"/>
          <w:lang w:eastAsia="en-US"/>
        </w:rPr>
        <w:t>утвержденным бюджетным назначениям</w:t>
      </w:r>
      <w:r w:rsidRPr="00BE021C">
        <w:rPr>
          <w:rFonts w:eastAsia="Calibri"/>
          <w:sz w:val="24"/>
          <w:szCs w:val="24"/>
          <w:lang w:eastAsia="en-US"/>
        </w:rPr>
        <w:t>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bCs/>
          <w:sz w:val="24"/>
          <w:szCs w:val="24"/>
          <w:lang w:eastAsia="en-US"/>
        </w:rPr>
        <w:t xml:space="preserve">     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Исполнение доходной части бюджета </w:t>
      </w:r>
      <w:r>
        <w:rPr>
          <w:rFonts w:eastAsia="Calibri"/>
          <w:b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/>
          <w:sz w:val="24"/>
          <w:szCs w:val="24"/>
          <w:lang w:eastAsia="en-US"/>
        </w:rPr>
        <w:t>ого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>С</w:t>
      </w:r>
      <w:r w:rsidRPr="00BE021C">
        <w:rPr>
          <w:rFonts w:eastAsia="Calibri"/>
          <w:b/>
          <w:bCs/>
          <w:sz w:val="24"/>
          <w:szCs w:val="24"/>
          <w:lang w:eastAsia="en-US"/>
        </w:rPr>
        <w:t>П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   Как уже отмечено выше, доходы бюджета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</w:t>
      </w:r>
      <w:r w:rsidRPr="00BE021C">
        <w:rPr>
          <w:rFonts w:eastAsia="Calibri"/>
          <w:sz w:val="24"/>
          <w:szCs w:val="24"/>
          <w:lang w:eastAsia="en-US"/>
        </w:rPr>
        <w:t>П за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 составили в сумме </w:t>
      </w:r>
      <w:r>
        <w:rPr>
          <w:rFonts w:eastAsia="Calibri"/>
          <w:sz w:val="24"/>
          <w:szCs w:val="24"/>
          <w:lang w:eastAsia="en-US"/>
        </w:rPr>
        <w:t xml:space="preserve">12 863,3 </w:t>
      </w:r>
      <w:r w:rsidRPr="00BE021C">
        <w:rPr>
          <w:rFonts w:eastAsia="Calibri"/>
          <w:sz w:val="24"/>
          <w:szCs w:val="24"/>
          <w:lang w:eastAsia="en-US"/>
        </w:rPr>
        <w:t xml:space="preserve">тыс. рублей, или </w:t>
      </w:r>
      <w:r>
        <w:rPr>
          <w:rFonts w:eastAsia="Calibri"/>
          <w:sz w:val="24"/>
          <w:szCs w:val="24"/>
          <w:lang w:eastAsia="en-US"/>
        </w:rPr>
        <w:t>100,1</w:t>
      </w:r>
      <w:r w:rsidRPr="00BE021C">
        <w:rPr>
          <w:rFonts w:eastAsia="Calibri"/>
          <w:sz w:val="24"/>
          <w:szCs w:val="24"/>
          <w:lang w:eastAsia="en-US"/>
        </w:rPr>
        <w:t xml:space="preserve">%. Анализ изменений доходной части бюджета </w:t>
      </w:r>
      <w:r>
        <w:rPr>
          <w:rFonts w:eastAsia="Calibri"/>
          <w:sz w:val="24"/>
          <w:szCs w:val="24"/>
          <w:lang w:eastAsia="en-US"/>
        </w:rPr>
        <w:t>Брусничного С</w:t>
      </w:r>
      <w:r w:rsidRPr="00BE021C">
        <w:rPr>
          <w:rFonts w:eastAsia="Calibri"/>
          <w:sz w:val="24"/>
          <w:szCs w:val="24"/>
          <w:lang w:eastAsia="en-US"/>
        </w:rPr>
        <w:t xml:space="preserve">П по видам доходов бюджетной системы представлен в таблице.   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center"/>
        <w:rPr>
          <w:rFonts w:eastAsia="Calibri"/>
          <w:i/>
          <w:sz w:val="24"/>
          <w:szCs w:val="24"/>
          <w:lang w:eastAsia="en-US"/>
        </w:rPr>
      </w:pPr>
      <w:r w:rsidRPr="00BE021C">
        <w:rPr>
          <w:rFonts w:eastAsia="Calibri"/>
          <w:i/>
          <w:sz w:val="24"/>
          <w:szCs w:val="24"/>
          <w:lang w:eastAsia="en-US"/>
        </w:rPr>
        <w:t>Анализ доходной части бюджета за 20</w:t>
      </w:r>
      <w:r>
        <w:rPr>
          <w:rFonts w:eastAsia="Calibri"/>
          <w:i/>
          <w:sz w:val="24"/>
          <w:szCs w:val="24"/>
          <w:lang w:eastAsia="en-US"/>
        </w:rPr>
        <w:t>23</w:t>
      </w:r>
      <w:r w:rsidRPr="00BE021C">
        <w:rPr>
          <w:rFonts w:eastAsia="Calibri"/>
          <w:i/>
          <w:sz w:val="24"/>
          <w:szCs w:val="24"/>
          <w:lang w:eastAsia="en-US"/>
        </w:rPr>
        <w:t xml:space="preserve"> год в сравнении с показателями 20</w:t>
      </w:r>
      <w:r>
        <w:rPr>
          <w:rFonts w:eastAsia="Calibri"/>
          <w:i/>
          <w:sz w:val="24"/>
          <w:szCs w:val="24"/>
          <w:lang w:eastAsia="en-US"/>
        </w:rPr>
        <w:t>22</w:t>
      </w:r>
      <w:r w:rsidRPr="00BE021C">
        <w:rPr>
          <w:rFonts w:eastAsia="Calibri"/>
          <w:i/>
          <w:sz w:val="24"/>
          <w:szCs w:val="24"/>
          <w:lang w:eastAsia="en-US"/>
        </w:rPr>
        <w:t xml:space="preserve"> года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right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(тыс. рублей)</w:t>
      </w:r>
    </w:p>
    <w:tbl>
      <w:tblPr>
        <w:tblW w:w="9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030"/>
        <w:gridCol w:w="1206"/>
        <w:gridCol w:w="1061"/>
        <w:gridCol w:w="1056"/>
        <w:gridCol w:w="1059"/>
        <w:gridCol w:w="1057"/>
        <w:gridCol w:w="1059"/>
      </w:tblGrid>
      <w:tr w:rsidR="004F7BD5" w:rsidRPr="00086245" w:rsidTr="003001CC">
        <w:trPr>
          <w:trHeight w:val="18"/>
        </w:trPr>
        <w:tc>
          <w:tcPr>
            <w:tcW w:w="1951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Наименование доходов</w:t>
            </w:r>
          </w:p>
        </w:tc>
        <w:tc>
          <w:tcPr>
            <w:tcW w:w="1030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2022 год, исполнено</w:t>
            </w:r>
          </w:p>
        </w:tc>
        <w:tc>
          <w:tcPr>
            <w:tcW w:w="4382" w:type="dxa"/>
            <w:gridSpan w:val="4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116" w:type="dxa"/>
            <w:gridSpan w:val="2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%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A6AAA">
              <w:rPr>
                <w:rFonts w:eastAsia="Calibri"/>
                <w:sz w:val="22"/>
                <w:szCs w:val="22"/>
                <w:lang w:eastAsia="en-US"/>
              </w:rPr>
              <w:t>Исполнения</w:t>
            </w:r>
          </w:p>
        </w:tc>
      </w:tr>
      <w:tr w:rsidR="004F7BD5" w:rsidRPr="00086245" w:rsidTr="003001CC">
        <w:trPr>
          <w:trHeight w:val="18"/>
        </w:trPr>
        <w:tc>
          <w:tcPr>
            <w:tcW w:w="1951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gridSpan w:val="2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056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Исполнение</w:t>
            </w:r>
          </w:p>
        </w:tc>
        <w:tc>
          <w:tcPr>
            <w:tcW w:w="1059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Отклонение, (-) (+)</w:t>
            </w:r>
          </w:p>
        </w:tc>
        <w:tc>
          <w:tcPr>
            <w:tcW w:w="1057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к</w:t>
            </w:r>
          </w:p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2022 году</w:t>
            </w:r>
          </w:p>
        </w:tc>
        <w:tc>
          <w:tcPr>
            <w:tcW w:w="1059" w:type="dxa"/>
            <w:vMerge w:val="restart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к</w:t>
            </w:r>
          </w:p>
          <w:p w:rsidR="004F7BD5" w:rsidRPr="00FA6AAA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2023 году</w:t>
            </w:r>
          </w:p>
        </w:tc>
      </w:tr>
      <w:tr w:rsidR="004F7BD5" w:rsidRPr="00086245" w:rsidTr="003001CC">
        <w:trPr>
          <w:trHeight w:val="18"/>
        </w:trPr>
        <w:tc>
          <w:tcPr>
            <w:tcW w:w="1951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30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6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Утвержденный</w:t>
            </w:r>
          </w:p>
        </w:tc>
        <w:tc>
          <w:tcPr>
            <w:tcW w:w="1061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Уточненный</w:t>
            </w:r>
          </w:p>
        </w:tc>
        <w:tc>
          <w:tcPr>
            <w:tcW w:w="1056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59" w:type="dxa"/>
            <w:vMerge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F7BD5" w:rsidRPr="00086245" w:rsidTr="003001CC">
        <w:trPr>
          <w:trHeight w:val="22"/>
        </w:trPr>
        <w:tc>
          <w:tcPr>
            <w:tcW w:w="1951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06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59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6=5-4</w:t>
            </w:r>
          </w:p>
        </w:tc>
        <w:tc>
          <w:tcPr>
            <w:tcW w:w="1057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7=5/2</w:t>
            </w:r>
          </w:p>
        </w:tc>
        <w:tc>
          <w:tcPr>
            <w:tcW w:w="1059" w:type="dxa"/>
            <w:shd w:val="clear" w:color="auto" w:fill="auto"/>
          </w:tcPr>
          <w:p w:rsidR="004F7BD5" w:rsidRPr="00FA6AAA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6AAA">
              <w:rPr>
                <w:rFonts w:eastAsia="Calibri"/>
                <w:sz w:val="22"/>
                <w:szCs w:val="22"/>
                <w:lang w:eastAsia="en-US"/>
              </w:rPr>
              <w:t>8=5/4</w:t>
            </w:r>
          </w:p>
        </w:tc>
      </w:tr>
      <w:tr w:rsidR="004F7BD5" w:rsidRPr="00086245" w:rsidTr="003001CC">
        <w:trPr>
          <w:trHeight w:val="22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lang w:eastAsia="en-US"/>
              </w:rPr>
            </w:pPr>
            <w:r w:rsidRPr="00086245">
              <w:rPr>
                <w:rFonts w:eastAsia="Calibri"/>
                <w:b/>
                <w:bCs/>
                <w:i/>
                <w:lang w:eastAsia="en-US"/>
              </w:rPr>
              <w:t>1. Налоговые и неналоговые доходы, всего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645,8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567,0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562,0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571,5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+9,5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60%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101,7%</w:t>
            </w:r>
          </w:p>
        </w:tc>
      </w:tr>
      <w:tr w:rsidR="004F7BD5" w:rsidRPr="00086245" w:rsidTr="003001CC">
        <w:trPr>
          <w:trHeight w:val="22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lang w:eastAsia="en-US"/>
              </w:rPr>
            </w:pPr>
            <w:r w:rsidRPr="00086245">
              <w:rPr>
                <w:rFonts w:eastAsia="Calibri"/>
                <w:b/>
                <w:bCs/>
                <w:i/>
                <w:lang w:eastAsia="en-US"/>
              </w:rPr>
              <w:t>1.1. Налоговые доходы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645,8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567,0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562,0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571,5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+9,5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60%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101,7%</w:t>
            </w:r>
          </w:p>
        </w:tc>
      </w:tr>
      <w:tr w:rsidR="004F7BD5" w:rsidRPr="00086245" w:rsidTr="003001CC">
        <w:trPr>
          <w:trHeight w:val="22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  <w:r w:rsidRPr="00086245">
              <w:rPr>
                <w:rFonts w:eastAsia="Calibri"/>
                <w:lang w:eastAsia="en-US"/>
              </w:rPr>
              <w:t>а) налог на доходы физ. лиц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73,6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70,9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+0,9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96,3%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101,3%</w:t>
            </w:r>
          </w:p>
        </w:tc>
      </w:tr>
      <w:tr w:rsidR="004F7BD5" w:rsidRPr="00086245" w:rsidTr="003001CC">
        <w:trPr>
          <w:trHeight w:val="24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lang w:eastAsia="en-US"/>
              </w:rPr>
            </w:pPr>
            <w:r w:rsidRPr="00086245">
              <w:rPr>
                <w:rFonts w:eastAsia="Calibri"/>
                <w:bCs/>
                <w:lang w:eastAsia="en-US"/>
              </w:rPr>
              <w:t>б) акцизы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449,0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418,0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468,0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487,1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+19,1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108,5%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104,1%</w:t>
            </w:r>
          </w:p>
        </w:tc>
      </w:tr>
      <w:tr w:rsidR="004F7BD5" w:rsidRPr="00086245" w:rsidTr="003001CC">
        <w:trPr>
          <w:trHeight w:val="24"/>
        </w:trPr>
        <w:tc>
          <w:tcPr>
            <w:tcW w:w="1951" w:type="dxa"/>
            <w:shd w:val="clear" w:color="auto" w:fill="auto"/>
          </w:tcPr>
          <w:p w:rsidR="004F7BD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в) налог на имущество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123,2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79,0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24,0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13,5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-10,5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56,3%</w:t>
            </w:r>
          </w:p>
        </w:tc>
      </w:tr>
      <w:tr w:rsidR="004F7BD5" w:rsidRPr="00086245" w:rsidTr="003001CC">
        <w:trPr>
          <w:trHeight w:val="23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lang w:eastAsia="en-US"/>
              </w:rPr>
            </w:pPr>
            <w:r w:rsidRPr="00086245">
              <w:rPr>
                <w:rFonts w:eastAsia="Calibri"/>
                <w:b/>
                <w:bCs/>
                <w:i/>
                <w:lang w:eastAsia="en-US"/>
              </w:rPr>
              <w:t xml:space="preserve">Безвозмездные </w:t>
            </w:r>
            <w:r w:rsidRPr="00086245">
              <w:rPr>
                <w:rFonts w:eastAsia="Calibri"/>
                <w:b/>
                <w:bCs/>
                <w:i/>
                <w:lang w:eastAsia="en-US"/>
              </w:rPr>
              <w:lastRenderedPageBreak/>
              <w:t>поступления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lastRenderedPageBreak/>
              <w:t>10 879,9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9 394,0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12 291,8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12 291,8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0,0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113%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rFonts w:eastAsia="Calibri"/>
                <w:b/>
                <w:i/>
                <w:lang w:eastAsia="en-US"/>
              </w:rPr>
              <w:t>100%</w:t>
            </w:r>
          </w:p>
        </w:tc>
      </w:tr>
      <w:tr w:rsidR="004F7BD5" w:rsidRPr="00086245" w:rsidTr="003001CC">
        <w:trPr>
          <w:trHeight w:val="24"/>
        </w:trPr>
        <w:tc>
          <w:tcPr>
            <w:tcW w:w="1951" w:type="dxa"/>
            <w:shd w:val="clear" w:color="auto" w:fill="auto"/>
          </w:tcPr>
          <w:p w:rsidR="004F7BD5" w:rsidRPr="00086245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lang w:eastAsia="en-US"/>
              </w:rPr>
            </w:pPr>
            <w:r w:rsidRPr="00086245">
              <w:rPr>
                <w:rFonts w:eastAsia="Calibri"/>
                <w:b/>
                <w:bCs/>
                <w:i/>
                <w:lang w:eastAsia="en-US"/>
              </w:rPr>
              <w:lastRenderedPageBreak/>
              <w:t>Итого доходов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11 525,7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9 961,0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12 853,8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12 863,3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+9,5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111,6%</w:t>
            </w:r>
          </w:p>
        </w:tc>
        <w:tc>
          <w:tcPr>
            <w:tcW w:w="1059" w:type="dxa"/>
            <w:shd w:val="clear" w:color="auto" w:fill="auto"/>
            <w:vAlign w:val="center"/>
          </w:tcPr>
          <w:p w:rsidR="004F7BD5" w:rsidRPr="00DC3024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100,1%</w:t>
            </w:r>
          </w:p>
        </w:tc>
      </w:tr>
    </w:tbl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    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В сравнении с 2022 годом (645,8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рублей) собственные доходы (</w:t>
      </w:r>
      <w:r>
        <w:rPr>
          <w:rFonts w:eastAsia="Calibri"/>
          <w:bCs/>
          <w:sz w:val="24"/>
          <w:szCs w:val="24"/>
          <w:lang w:eastAsia="en-US"/>
        </w:rPr>
        <w:t xml:space="preserve">налоговые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поступления) бюджета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ого </w:t>
      </w:r>
      <w:r>
        <w:rPr>
          <w:rFonts w:eastAsia="Calibri"/>
          <w:bCs/>
          <w:sz w:val="24"/>
          <w:szCs w:val="24"/>
          <w:lang w:eastAsia="en-US"/>
        </w:rPr>
        <w:t>С</w:t>
      </w:r>
      <w:r w:rsidRPr="00BE021C">
        <w:rPr>
          <w:rFonts w:eastAsia="Calibri"/>
          <w:bCs/>
          <w:sz w:val="24"/>
          <w:szCs w:val="24"/>
          <w:lang w:eastAsia="en-US"/>
        </w:rPr>
        <w:t>П за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 у</w:t>
      </w:r>
      <w:r>
        <w:rPr>
          <w:rFonts w:eastAsia="Calibri"/>
          <w:bCs/>
          <w:sz w:val="24"/>
          <w:szCs w:val="24"/>
          <w:lang w:eastAsia="en-US"/>
        </w:rPr>
        <w:t>велич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ились на </w:t>
      </w:r>
      <w:r>
        <w:rPr>
          <w:rFonts w:eastAsia="Calibri"/>
          <w:bCs/>
          <w:sz w:val="24"/>
          <w:szCs w:val="24"/>
          <w:lang w:eastAsia="en-US"/>
        </w:rPr>
        <w:t>74,3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и составили в сумме </w:t>
      </w:r>
      <w:r>
        <w:rPr>
          <w:rFonts w:eastAsia="Calibri"/>
          <w:bCs/>
          <w:sz w:val="24"/>
          <w:szCs w:val="24"/>
          <w:lang w:eastAsia="en-US"/>
        </w:rPr>
        <w:t>571,5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рублей; безвозмездные поступления в бюджете </w:t>
      </w:r>
      <w:r>
        <w:rPr>
          <w:rFonts w:eastAsia="Calibri"/>
          <w:bCs/>
          <w:sz w:val="24"/>
          <w:szCs w:val="24"/>
          <w:lang w:eastAsia="en-US"/>
        </w:rPr>
        <w:t>сельс</w:t>
      </w:r>
      <w:r w:rsidRPr="00BE021C">
        <w:rPr>
          <w:rFonts w:eastAsia="Calibri"/>
          <w:bCs/>
          <w:sz w:val="24"/>
          <w:szCs w:val="24"/>
          <w:lang w:eastAsia="en-US"/>
        </w:rPr>
        <w:t>кого поселения от бюджетов других уровней бюджетной системы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(10 879,9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– 20</w:t>
      </w:r>
      <w:r>
        <w:rPr>
          <w:rFonts w:eastAsia="Calibri"/>
          <w:bCs/>
          <w:sz w:val="24"/>
          <w:szCs w:val="24"/>
          <w:lang w:eastAsia="en-US"/>
        </w:rPr>
        <w:t>22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год) у</w:t>
      </w:r>
      <w:r>
        <w:rPr>
          <w:rFonts w:eastAsia="Calibri"/>
          <w:bCs/>
          <w:sz w:val="24"/>
          <w:szCs w:val="24"/>
          <w:lang w:eastAsia="en-US"/>
        </w:rPr>
        <w:t>величи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лись на </w:t>
      </w:r>
      <w:r>
        <w:rPr>
          <w:rFonts w:eastAsia="Calibri"/>
          <w:bCs/>
          <w:sz w:val="24"/>
          <w:szCs w:val="24"/>
          <w:lang w:eastAsia="en-US"/>
        </w:rPr>
        <w:t>1 411,9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и составили в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году в сумме </w:t>
      </w:r>
      <w:r>
        <w:rPr>
          <w:rFonts w:eastAsia="Calibri"/>
          <w:bCs/>
          <w:sz w:val="24"/>
          <w:szCs w:val="24"/>
          <w:lang w:eastAsia="en-US"/>
        </w:rPr>
        <w:t>12 291,8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Анализ доходной части бюджета поселения показал, что в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году по сравнению с предыдущим 20</w:t>
      </w:r>
      <w:r>
        <w:rPr>
          <w:rFonts w:eastAsia="Calibri"/>
          <w:bCs/>
          <w:sz w:val="24"/>
          <w:szCs w:val="24"/>
          <w:lang w:eastAsia="en-US"/>
        </w:rPr>
        <w:t>22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годом (</w:t>
      </w:r>
      <w:r>
        <w:rPr>
          <w:rFonts w:eastAsia="Calibri"/>
          <w:bCs/>
          <w:sz w:val="24"/>
          <w:szCs w:val="24"/>
          <w:lang w:eastAsia="en-US"/>
        </w:rPr>
        <w:t>6%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) доля собственных доходов в общем объеме доходов бюджета поселения </w:t>
      </w:r>
      <w:r>
        <w:rPr>
          <w:rFonts w:eastAsia="Calibri"/>
          <w:bCs/>
          <w:sz w:val="24"/>
          <w:szCs w:val="24"/>
          <w:lang w:eastAsia="en-US"/>
        </w:rPr>
        <w:t xml:space="preserve">снижена и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составила </w:t>
      </w:r>
      <w:r>
        <w:rPr>
          <w:rFonts w:eastAsia="Calibri"/>
          <w:bCs/>
          <w:sz w:val="24"/>
          <w:szCs w:val="24"/>
          <w:lang w:eastAsia="en-US"/>
        </w:rPr>
        <w:t>4</w:t>
      </w:r>
      <w:r w:rsidRPr="00BE021C">
        <w:rPr>
          <w:rFonts w:eastAsia="Calibri"/>
          <w:bCs/>
          <w:sz w:val="24"/>
          <w:szCs w:val="24"/>
          <w:lang w:eastAsia="en-US"/>
        </w:rPr>
        <w:t>%. Основным источником доходов бюджета поселения в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году стали безвозмездные поступления – </w:t>
      </w:r>
      <w:r>
        <w:rPr>
          <w:rFonts w:eastAsia="Calibri"/>
          <w:bCs/>
          <w:sz w:val="24"/>
          <w:szCs w:val="24"/>
          <w:lang w:eastAsia="en-US"/>
        </w:rPr>
        <w:t>96</w:t>
      </w:r>
      <w:r w:rsidRPr="00BE021C">
        <w:rPr>
          <w:rFonts w:eastAsia="Calibri"/>
          <w:bCs/>
          <w:sz w:val="24"/>
          <w:szCs w:val="24"/>
          <w:lang w:eastAsia="en-US"/>
        </w:rPr>
        <w:t>%, которые в 20</w:t>
      </w:r>
      <w:r>
        <w:rPr>
          <w:rFonts w:eastAsia="Calibri"/>
          <w:bCs/>
          <w:sz w:val="24"/>
          <w:szCs w:val="24"/>
          <w:lang w:eastAsia="en-US"/>
        </w:rPr>
        <w:t>22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году составляли </w:t>
      </w:r>
      <w:r>
        <w:rPr>
          <w:rFonts w:eastAsia="Calibri"/>
          <w:bCs/>
          <w:sz w:val="24"/>
          <w:szCs w:val="24"/>
          <w:lang w:eastAsia="en-US"/>
        </w:rPr>
        <w:t>94</w:t>
      </w:r>
      <w:r w:rsidRPr="00BE021C">
        <w:rPr>
          <w:rFonts w:eastAsia="Calibri"/>
          <w:bCs/>
          <w:sz w:val="24"/>
          <w:szCs w:val="24"/>
          <w:lang w:eastAsia="en-US"/>
        </w:rPr>
        <w:t>%.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Налоговые и неналоговые доходы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Основными собственными доходными источниками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Cs/>
          <w:sz w:val="24"/>
          <w:szCs w:val="24"/>
          <w:lang w:eastAsia="en-US"/>
        </w:rPr>
        <w:t>ого МО являются: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985C75">
        <w:rPr>
          <w:rFonts w:eastAsia="Calibri"/>
          <w:bCs/>
          <w:sz w:val="24"/>
          <w:szCs w:val="24"/>
          <w:lang w:eastAsia="en-US"/>
        </w:rPr>
        <w:t>- акциз</w:t>
      </w:r>
      <w:r>
        <w:rPr>
          <w:rFonts w:eastAsia="Calibri"/>
          <w:bCs/>
          <w:sz w:val="24"/>
          <w:szCs w:val="24"/>
          <w:lang w:eastAsia="en-US"/>
        </w:rPr>
        <w:t>ы</w:t>
      </w:r>
      <w:r w:rsidRPr="00985C75">
        <w:rPr>
          <w:rFonts w:eastAsia="Calibri"/>
          <w:bCs/>
          <w:sz w:val="24"/>
          <w:szCs w:val="24"/>
          <w:lang w:eastAsia="en-US"/>
        </w:rPr>
        <w:t xml:space="preserve"> по подакцизным товарам</w:t>
      </w:r>
      <w:r>
        <w:rPr>
          <w:rFonts w:eastAsia="Calibri"/>
          <w:bCs/>
          <w:sz w:val="24"/>
          <w:szCs w:val="24"/>
          <w:lang w:eastAsia="en-US"/>
        </w:rPr>
        <w:t xml:space="preserve">, </w:t>
      </w:r>
      <w:r w:rsidRPr="00985C75">
        <w:rPr>
          <w:rFonts w:eastAsia="Calibri"/>
          <w:bCs/>
          <w:sz w:val="24"/>
          <w:szCs w:val="24"/>
          <w:lang w:eastAsia="en-US"/>
        </w:rPr>
        <w:t>удельный вес в собственных доходах составляет 8</w:t>
      </w:r>
      <w:r>
        <w:rPr>
          <w:rFonts w:eastAsia="Calibri"/>
          <w:bCs/>
          <w:sz w:val="24"/>
          <w:szCs w:val="24"/>
          <w:lang w:eastAsia="en-US"/>
        </w:rPr>
        <w:t>5</w:t>
      </w:r>
      <w:r w:rsidRPr="00985C75">
        <w:rPr>
          <w:rFonts w:eastAsia="Calibri"/>
          <w:bCs/>
          <w:sz w:val="24"/>
          <w:szCs w:val="24"/>
          <w:lang w:eastAsia="en-US"/>
        </w:rPr>
        <w:t xml:space="preserve">%, </w:t>
      </w:r>
      <w:r>
        <w:rPr>
          <w:rFonts w:eastAsia="Calibri"/>
          <w:bCs/>
          <w:sz w:val="24"/>
          <w:szCs w:val="24"/>
          <w:lang w:eastAsia="en-US"/>
        </w:rPr>
        <w:t>п</w:t>
      </w:r>
      <w:r w:rsidRPr="00985C75">
        <w:rPr>
          <w:rFonts w:eastAsia="Calibri"/>
          <w:bCs/>
          <w:sz w:val="24"/>
          <w:szCs w:val="24"/>
          <w:lang w:eastAsia="en-US"/>
        </w:rPr>
        <w:t xml:space="preserve">ри плане в сумме 468,0 тыс. рублей, поступило в доход бюджета в сумме 487,1 тыс. рублей, или 104,1%;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- </w:t>
      </w:r>
      <w:r w:rsidRPr="0027501A">
        <w:rPr>
          <w:rFonts w:eastAsia="Calibri"/>
          <w:bCs/>
          <w:sz w:val="24"/>
          <w:szCs w:val="24"/>
          <w:lang w:eastAsia="en-US"/>
        </w:rPr>
        <w:t>налог на доходы физических лиц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 </w:t>
      </w:r>
      <w:r w:rsidRPr="00985C75">
        <w:rPr>
          <w:rFonts w:eastAsia="Calibri"/>
          <w:bCs/>
          <w:sz w:val="24"/>
          <w:szCs w:val="24"/>
          <w:lang w:eastAsia="en-US"/>
        </w:rPr>
        <w:t xml:space="preserve">удельный вес 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в собственных доходах составляет </w:t>
      </w:r>
      <w:r>
        <w:rPr>
          <w:rFonts w:eastAsia="Calibri"/>
          <w:bCs/>
          <w:sz w:val="24"/>
          <w:szCs w:val="24"/>
          <w:lang w:eastAsia="en-US"/>
        </w:rPr>
        <w:t>12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%. При плане в сумме </w:t>
      </w:r>
      <w:r>
        <w:rPr>
          <w:rFonts w:eastAsia="Calibri"/>
          <w:bCs/>
          <w:sz w:val="24"/>
          <w:szCs w:val="24"/>
          <w:lang w:eastAsia="en-US"/>
        </w:rPr>
        <w:t>70,0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 тыс. рублей, поступило в доход бюджета в сумме </w:t>
      </w:r>
      <w:r>
        <w:rPr>
          <w:rFonts w:eastAsia="Calibri"/>
          <w:bCs/>
          <w:sz w:val="24"/>
          <w:szCs w:val="24"/>
          <w:lang w:eastAsia="en-US"/>
        </w:rPr>
        <w:t>70,9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 тыс. рублей, или 1</w:t>
      </w:r>
      <w:r>
        <w:rPr>
          <w:rFonts w:eastAsia="Calibri"/>
          <w:bCs/>
          <w:sz w:val="24"/>
          <w:szCs w:val="24"/>
          <w:lang w:eastAsia="en-US"/>
        </w:rPr>
        <w:t>01,3</w:t>
      </w:r>
      <w:r w:rsidRPr="0027501A">
        <w:rPr>
          <w:rFonts w:eastAsia="Calibri"/>
          <w:bCs/>
          <w:sz w:val="24"/>
          <w:szCs w:val="24"/>
          <w:lang w:eastAsia="en-US"/>
        </w:rPr>
        <w:t>%</w:t>
      </w:r>
      <w:r>
        <w:rPr>
          <w:rFonts w:eastAsia="Calibri"/>
          <w:bCs/>
          <w:sz w:val="24"/>
          <w:szCs w:val="24"/>
          <w:lang w:eastAsia="en-US"/>
        </w:rPr>
        <w:t>;</w:t>
      </w:r>
      <w:r w:rsidRPr="0027501A"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4F7BD5" w:rsidRPr="00EC15C3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EC15C3">
        <w:rPr>
          <w:rFonts w:eastAsia="Calibri"/>
          <w:bCs/>
          <w:sz w:val="24"/>
          <w:szCs w:val="24"/>
          <w:lang w:eastAsia="en-US"/>
        </w:rPr>
        <w:t>- налога</w:t>
      </w:r>
      <w:r>
        <w:rPr>
          <w:rFonts w:eastAsia="Calibri"/>
          <w:bCs/>
          <w:sz w:val="24"/>
          <w:szCs w:val="24"/>
          <w:lang w:eastAsia="en-US"/>
        </w:rPr>
        <w:t xml:space="preserve"> на имущество физических лиц,</w:t>
      </w:r>
      <w:r w:rsidRPr="00EC15C3">
        <w:rPr>
          <w:rFonts w:eastAsia="Calibri"/>
          <w:bCs/>
          <w:sz w:val="24"/>
          <w:szCs w:val="24"/>
          <w:lang w:eastAsia="en-US"/>
        </w:rPr>
        <w:t xml:space="preserve"> </w:t>
      </w:r>
      <w:r w:rsidRPr="00985C75">
        <w:rPr>
          <w:rFonts w:eastAsia="Calibri"/>
          <w:bCs/>
          <w:sz w:val="24"/>
          <w:szCs w:val="24"/>
          <w:lang w:eastAsia="en-US"/>
        </w:rPr>
        <w:t xml:space="preserve">удельный вес </w:t>
      </w:r>
      <w:r w:rsidRPr="00EC15C3">
        <w:rPr>
          <w:rFonts w:eastAsia="Calibri"/>
          <w:bCs/>
          <w:sz w:val="24"/>
          <w:szCs w:val="24"/>
          <w:lang w:eastAsia="en-US"/>
        </w:rPr>
        <w:t xml:space="preserve">в собственных доходах составляет 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EC15C3">
        <w:rPr>
          <w:rFonts w:eastAsia="Calibri"/>
          <w:bCs/>
          <w:sz w:val="24"/>
          <w:szCs w:val="24"/>
          <w:lang w:eastAsia="en-US"/>
        </w:rPr>
        <w:t xml:space="preserve">%, при плане в сумме </w:t>
      </w:r>
      <w:r>
        <w:rPr>
          <w:rFonts w:eastAsia="Calibri"/>
          <w:bCs/>
          <w:sz w:val="24"/>
          <w:szCs w:val="24"/>
          <w:lang w:eastAsia="en-US"/>
        </w:rPr>
        <w:t>24,0</w:t>
      </w:r>
      <w:r w:rsidRPr="00EC15C3">
        <w:rPr>
          <w:rFonts w:eastAsia="Calibri"/>
          <w:bCs/>
          <w:sz w:val="24"/>
          <w:szCs w:val="24"/>
          <w:lang w:eastAsia="en-US"/>
        </w:rPr>
        <w:t xml:space="preserve"> тыс. рублей, поступление состави</w:t>
      </w:r>
      <w:r>
        <w:rPr>
          <w:rFonts w:eastAsia="Calibri"/>
          <w:bCs/>
          <w:sz w:val="24"/>
          <w:szCs w:val="24"/>
          <w:lang w:eastAsia="en-US"/>
        </w:rPr>
        <w:t xml:space="preserve">т 13,5 тыс. рублей, или </w:t>
      </w:r>
      <w:r w:rsidRPr="00EC15C3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56,3%.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27501A">
        <w:rPr>
          <w:rFonts w:eastAsia="Calibri"/>
          <w:bCs/>
          <w:sz w:val="24"/>
          <w:szCs w:val="24"/>
          <w:lang w:eastAsia="en-US"/>
        </w:rPr>
        <w:t xml:space="preserve">      </w:t>
      </w: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Безвозмездные поступления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Доля безвозмездных поступлений в общей сумме поступивших доходов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ого </w:t>
      </w:r>
      <w:r>
        <w:rPr>
          <w:rFonts w:eastAsia="Calibri"/>
          <w:bCs/>
          <w:sz w:val="24"/>
          <w:szCs w:val="24"/>
          <w:lang w:eastAsia="en-US"/>
        </w:rPr>
        <w:t>С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П составляет </w:t>
      </w:r>
      <w:r>
        <w:rPr>
          <w:rFonts w:eastAsia="Calibri"/>
          <w:bCs/>
          <w:sz w:val="24"/>
          <w:szCs w:val="24"/>
          <w:lang w:eastAsia="en-US"/>
        </w:rPr>
        <w:t>96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%. План по безвозмездным поступлениям выполнен на </w:t>
      </w:r>
      <w:r>
        <w:rPr>
          <w:rFonts w:eastAsia="Calibri"/>
          <w:bCs/>
          <w:sz w:val="24"/>
          <w:szCs w:val="24"/>
          <w:lang w:eastAsia="en-US"/>
        </w:rPr>
        <w:t>100</w:t>
      </w:r>
      <w:r w:rsidRPr="00BE021C">
        <w:rPr>
          <w:rFonts w:eastAsia="Calibri"/>
          <w:bCs/>
          <w:sz w:val="24"/>
          <w:szCs w:val="24"/>
          <w:lang w:eastAsia="en-US"/>
        </w:rPr>
        <w:t>%, поступ</w:t>
      </w:r>
      <w:r>
        <w:rPr>
          <w:rFonts w:eastAsia="Calibri"/>
          <w:bCs/>
          <w:sz w:val="24"/>
          <w:szCs w:val="24"/>
          <w:lang w:eastAsia="en-US"/>
        </w:rPr>
        <w:t>ление составило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в сумме </w:t>
      </w:r>
      <w:r>
        <w:rPr>
          <w:rFonts w:eastAsia="Calibri"/>
          <w:bCs/>
          <w:sz w:val="24"/>
          <w:szCs w:val="24"/>
          <w:lang w:eastAsia="en-US"/>
        </w:rPr>
        <w:t>12 291,8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в том числе: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- дотации бюджетам бюджетной системы РФ составили в сумме </w:t>
      </w:r>
      <w:r>
        <w:rPr>
          <w:rFonts w:eastAsia="Calibri"/>
          <w:bCs/>
          <w:sz w:val="24"/>
          <w:szCs w:val="24"/>
          <w:lang w:eastAsia="en-US"/>
        </w:rPr>
        <w:t>11 012,5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 рублей;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>- субсидии бюджетам бюджет</w:t>
      </w:r>
      <w:r>
        <w:rPr>
          <w:rFonts w:eastAsia="Calibri"/>
          <w:bCs/>
          <w:sz w:val="24"/>
          <w:szCs w:val="24"/>
          <w:lang w:eastAsia="en-US"/>
        </w:rPr>
        <w:t>ной системы РФ – в сумме 300,0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 рублей;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- субвенции бюджетам бюджетной системы РФ – в сумме </w:t>
      </w:r>
      <w:r>
        <w:rPr>
          <w:rFonts w:eastAsia="Calibri"/>
          <w:bCs/>
          <w:sz w:val="24"/>
          <w:szCs w:val="24"/>
          <w:lang w:eastAsia="en-US"/>
        </w:rPr>
        <w:t>207,0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</w:t>
      </w:r>
      <w:r>
        <w:rPr>
          <w:rFonts w:eastAsia="Calibri"/>
          <w:bCs/>
          <w:sz w:val="24"/>
          <w:szCs w:val="24"/>
          <w:lang w:eastAsia="en-US"/>
        </w:rPr>
        <w:t>;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- иные межбюджетные трансферты – в сумме 772,2 тыс. рублей.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Следует отметить высокую степень зависимости бюджета от поступлений из областного бюджета. Из поступивших за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 доходов в бюджет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ого муниципального образования в сумме </w:t>
      </w:r>
      <w:r>
        <w:rPr>
          <w:rFonts w:eastAsia="Calibri"/>
          <w:bCs/>
          <w:sz w:val="24"/>
          <w:szCs w:val="24"/>
          <w:lang w:eastAsia="en-US"/>
        </w:rPr>
        <w:t>12 863,3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налоговые и неналоговые доходы составили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всего </w:t>
      </w:r>
      <w:r>
        <w:rPr>
          <w:rFonts w:eastAsia="Calibri"/>
          <w:bCs/>
          <w:sz w:val="24"/>
          <w:szCs w:val="24"/>
          <w:lang w:eastAsia="en-US"/>
        </w:rPr>
        <w:t>4</w:t>
      </w:r>
      <w:r w:rsidRPr="00BE021C">
        <w:rPr>
          <w:rFonts w:eastAsia="Calibri"/>
          <w:bCs/>
          <w:sz w:val="24"/>
          <w:szCs w:val="24"/>
          <w:lang w:eastAsia="en-US"/>
        </w:rPr>
        <w:t>% (</w:t>
      </w:r>
      <w:r>
        <w:rPr>
          <w:rFonts w:eastAsia="Calibri"/>
          <w:bCs/>
          <w:sz w:val="24"/>
          <w:szCs w:val="24"/>
          <w:lang w:eastAsia="en-US"/>
        </w:rPr>
        <w:t>571,5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рублей), а безвозмездные поступления от других бюджетов – </w:t>
      </w:r>
      <w:r>
        <w:rPr>
          <w:rFonts w:eastAsia="Calibri"/>
          <w:bCs/>
          <w:sz w:val="24"/>
          <w:szCs w:val="24"/>
          <w:lang w:eastAsia="en-US"/>
        </w:rPr>
        <w:t>96</w:t>
      </w:r>
      <w:r w:rsidRPr="00BE021C">
        <w:rPr>
          <w:rFonts w:eastAsia="Calibri"/>
          <w:bCs/>
          <w:sz w:val="24"/>
          <w:szCs w:val="24"/>
          <w:lang w:eastAsia="en-US"/>
        </w:rPr>
        <w:t>% (</w:t>
      </w:r>
      <w:r>
        <w:rPr>
          <w:rFonts w:eastAsia="Calibri"/>
          <w:bCs/>
          <w:sz w:val="24"/>
          <w:szCs w:val="24"/>
          <w:lang w:eastAsia="en-US"/>
        </w:rPr>
        <w:t xml:space="preserve">12 291,8 </w:t>
      </w:r>
      <w:r w:rsidRPr="00BE021C">
        <w:rPr>
          <w:rFonts w:eastAsia="Calibri"/>
          <w:bCs/>
          <w:sz w:val="24"/>
          <w:szCs w:val="24"/>
          <w:lang w:eastAsia="en-US"/>
        </w:rPr>
        <w:t>тыс. рублей).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Исполнение расходной части бюджета </w:t>
      </w:r>
      <w:r>
        <w:rPr>
          <w:rFonts w:eastAsia="Calibri"/>
          <w:b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/>
          <w:sz w:val="24"/>
          <w:szCs w:val="24"/>
          <w:lang w:eastAsia="en-US"/>
        </w:rPr>
        <w:t>ого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>
        <w:rPr>
          <w:rFonts w:eastAsia="Calibri"/>
          <w:b/>
          <w:bCs/>
          <w:sz w:val="24"/>
          <w:szCs w:val="24"/>
          <w:lang w:eastAsia="en-US"/>
        </w:rPr>
        <w:t>С</w:t>
      </w:r>
      <w:r w:rsidRPr="00BE021C">
        <w:rPr>
          <w:rFonts w:eastAsia="Calibri"/>
          <w:b/>
          <w:bCs/>
          <w:sz w:val="24"/>
          <w:szCs w:val="24"/>
          <w:lang w:eastAsia="en-US"/>
        </w:rPr>
        <w:t>П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 Согласно предоставленному проекту решения расходная часть бюджета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сель</w:t>
      </w:r>
      <w:r w:rsidRPr="00BE021C">
        <w:rPr>
          <w:rFonts w:eastAsia="Calibri"/>
          <w:sz w:val="24"/>
          <w:szCs w:val="24"/>
          <w:lang w:eastAsia="en-US"/>
        </w:rPr>
        <w:t>ского поселения в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году исполнена в сумме </w:t>
      </w:r>
      <w:r>
        <w:rPr>
          <w:rFonts w:eastAsia="Calibri"/>
          <w:sz w:val="24"/>
          <w:szCs w:val="24"/>
          <w:lang w:eastAsia="en-US"/>
        </w:rPr>
        <w:t>12 428,6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sz w:val="24"/>
          <w:szCs w:val="24"/>
          <w:lang w:eastAsia="en-US"/>
        </w:rPr>
        <w:t>90</w:t>
      </w:r>
      <w:r w:rsidRPr="00BE021C">
        <w:rPr>
          <w:rFonts w:eastAsia="Calibri"/>
          <w:sz w:val="24"/>
          <w:szCs w:val="24"/>
          <w:lang w:eastAsia="en-US"/>
        </w:rPr>
        <w:t>% от плановых назначений (</w:t>
      </w:r>
      <w:r>
        <w:rPr>
          <w:rFonts w:eastAsia="Calibri"/>
          <w:sz w:val="24"/>
          <w:szCs w:val="24"/>
          <w:lang w:eastAsia="en-US"/>
        </w:rPr>
        <w:t>13 748,4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рублей).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i/>
          <w:sz w:val="24"/>
          <w:szCs w:val="24"/>
          <w:lang w:eastAsia="en-US"/>
        </w:rPr>
      </w:pPr>
      <w:r w:rsidRPr="00BE021C">
        <w:rPr>
          <w:rFonts w:eastAsia="Calibri"/>
          <w:sz w:val="24"/>
          <w:szCs w:val="24"/>
          <w:lang w:eastAsia="en-US"/>
        </w:rPr>
        <w:t xml:space="preserve">     Распределение расходов бюджета по направлениям в 20</w:t>
      </w:r>
      <w:r>
        <w:rPr>
          <w:rFonts w:eastAsia="Calibri"/>
          <w:sz w:val="24"/>
          <w:szCs w:val="24"/>
          <w:lang w:eastAsia="en-US"/>
        </w:rPr>
        <w:t>23</w:t>
      </w:r>
      <w:r w:rsidRPr="00BE021C">
        <w:rPr>
          <w:rFonts w:eastAsia="Calibri"/>
          <w:sz w:val="24"/>
          <w:szCs w:val="24"/>
          <w:lang w:eastAsia="en-US"/>
        </w:rPr>
        <w:t xml:space="preserve"> году отражено в таблице.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right"/>
        <w:rPr>
          <w:rFonts w:eastAsia="Calibri"/>
          <w:i/>
          <w:sz w:val="24"/>
          <w:szCs w:val="24"/>
          <w:lang w:eastAsia="en-US"/>
        </w:rPr>
      </w:pPr>
      <w:r w:rsidRPr="00BE021C">
        <w:rPr>
          <w:rFonts w:eastAsia="Calibri"/>
          <w:i/>
          <w:sz w:val="24"/>
          <w:szCs w:val="24"/>
          <w:lang w:eastAsia="en-US"/>
        </w:rPr>
        <w:t>(тыс. рублей)</w:t>
      </w:r>
    </w:p>
    <w:tbl>
      <w:tblPr>
        <w:tblW w:w="487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4"/>
        <w:gridCol w:w="966"/>
        <w:gridCol w:w="1696"/>
        <w:gridCol w:w="1565"/>
        <w:gridCol w:w="1229"/>
        <w:gridCol w:w="584"/>
        <w:gridCol w:w="1137"/>
      </w:tblGrid>
      <w:tr w:rsidR="004F7BD5" w:rsidRPr="00BE021C" w:rsidTr="003001CC">
        <w:trPr>
          <w:trHeight w:val="155"/>
        </w:trPr>
        <w:tc>
          <w:tcPr>
            <w:tcW w:w="1263" w:type="pct"/>
            <w:vMerge w:val="restar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Наименование</w:t>
            </w:r>
          </w:p>
        </w:tc>
        <w:tc>
          <w:tcPr>
            <w:tcW w:w="503" w:type="pct"/>
            <w:vMerge w:val="restar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КФСР</w:t>
            </w:r>
          </w:p>
        </w:tc>
        <w:tc>
          <w:tcPr>
            <w:tcW w:w="1698" w:type="pct"/>
            <w:gridSpan w:val="2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Расходы бюджета</w:t>
            </w:r>
          </w:p>
        </w:tc>
        <w:tc>
          <w:tcPr>
            <w:tcW w:w="1536" w:type="pct"/>
            <w:gridSpan w:val="3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Изменения</w:t>
            </w:r>
          </w:p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(-), (+)</w:t>
            </w:r>
          </w:p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4F7BD5" w:rsidRPr="00BE021C" w:rsidTr="003001CC">
        <w:trPr>
          <w:trHeight w:val="155"/>
        </w:trPr>
        <w:tc>
          <w:tcPr>
            <w:tcW w:w="1263" w:type="pct"/>
            <w:vMerge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503" w:type="pct"/>
            <w:vMerge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8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Утверждено по бюджету</w:t>
            </w:r>
          </w:p>
        </w:tc>
        <w:tc>
          <w:tcPr>
            <w:tcW w:w="815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Исполнено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тыс. руб.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%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 xml:space="preserve">Удельный вес в </w:t>
            </w:r>
            <w:r w:rsidRPr="00EF3873">
              <w:rPr>
                <w:rFonts w:eastAsia="Calibri"/>
                <w:b/>
                <w:bCs/>
                <w:lang w:eastAsia="en-US"/>
              </w:rPr>
              <w:lastRenderedPageBreak/>
              <w:t>общей сумме, %</w:t>
            </w:r>
          </w:p>
        </w:tc>
      </w:tr>
      <w:tr w:rsidR="004F7BD5" w:rsidRPr="00BE021C" w:rsidTr="003001CC">
        <w:trPr>
          <w:trHeight w:val="19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lastRenderedPageBreak/>
              <w:t>Расходы бюджета, всего: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13 748,4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12 428,6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-1 319,8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90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100</w:t>
            </w:r>
          </w:p>
        </w:tc>
      </w:tr>
      <w:tr w:rsidR="004F7BD5" w:rsidRPr="00BE021C" w:rsidTr="003001CC">
        <w:trPr>
          <w:trHeight w:val="19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Общегосударственные расходы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01.00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10 252,2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9 613,3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-638,9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94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77</w:t>
            </w:r>
          </w:p>
        </w:tc>
      </w:tr>
      <w:tr w:rsidR="004F7BD5" w:rsidRPr="00BE021C" w:rsidTr="003001CC">
        <w:trPr>
          <w:trHeight w:val="31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Национальная оборона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02.00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206,3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206,3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0,0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4F7BD5" w:rsidRPr="00BE021C" w:rsidTr="003001CC">
        <w:trPr>
          <w:trHeight w:val="31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03.00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50,0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50,0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0,0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</w:tr>
      <w:tr w:rsidR="004F7BD5" w:rsidRPr="00BE021C" w:rsidTr="003001CC">
        <w:trPr>
          <w:trHeight w:val="31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Национальная экономика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04.00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1 018,6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392,3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-626,3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39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</w:tr>
      <w:tr w:rsidR="004F7BD5" w:rsidRPr="00BE021C" w:rsidTr="003001CC">
        <w:trPr>
          <w:trHeight w:val="61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Жилищно-коммунальное хозяйство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05.00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256,9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256,9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0,0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4F7BD5" w:rsidRPr="00BE021C" w:rsidTr="003001CC">
        <w:trPr>
          <w:trHeight w:val="63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Культура и кинематография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08.00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1 780,5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1 726,9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-53,6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97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14</w:t>
            </w:r>
          </w:p>
        </w:tc>
      </w:tr>
      <w:tr w:rsidR="004F7BD5" w:rsidRPr="00BE021C" w:rsidTr="003001CC">
        <w:trPr>
          <w:trHeight w:val="63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Социальная политика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10.00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182,9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182,9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0,0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100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</w:tr>
      <w:tr w:rsidR="004F7BD5" w:rsidRPr="00BE021C" w:rsidTr="003001CC">
        <w:trPr>
          <w:trHeight w:val="63"/>
        </w:trPr>
        <w:tc>
          <w:tcPr>
            <w:tcW w:w="1263" w:type="pct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Обслуживание государственного и муниципального долга</w:t>
            </w:r>
          </w:p>
        </w:tc>
        <w:tc>
          <w:tcPr>
            <w:tcW w:w="50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lang w:eastAsia="en-US"/>
              </w:rPr>
            </w:pPr>
            <w:r w:rsidRPr="00EF3873">
              <w:rPr>
                <w:rFonts w:eastAsia="Calibri"/>
                <w:b/>
                <w:bCs/>
                <w:lang w:eastAsia="en-US"/>
              </w:rPr>
              <w:t>13.00</w:t>
            </w:r>
          </w:p>
        </w:tc>
        <w:tc>
          <w:tcPr>
            <w:tcW w:w="883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1,0</w:t>
            </w:r>
          </w:p>
        </w:tc>
        <w:tc>
          <w:tcPr>
            <w:tcW w:w="815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0,0</w:t>
            </w:r>
          </w:p>
        </w:tc>
        <w:tc>
          <w:tcPr>
            <w:tcW w:w="640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-1,0</w:t>
            </w:r>
          </w:p>
        </w:tc>
        <w:tc>
          <w:tcPr>
            <w:tcW w:w="304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-</w:t>
            </w:r>
          </w:p>
        </w:tc>
        <w:tc>
          <w:tcPr>
            <w:tcW w:w="592" w:type="pct"/>
            <w:vAlign w:val="center"/>
          </w:tcPr>
          <w:p w:rsidR="004F7BD5" w:rsidRPr="00EF3873" w:rsidRDefault="004F7BD5" w:rsidP="003001CC">
            <w:pPr>
              <w:widowControl/>
              <w:autoSpaceDE/>
              <w:autoSpaceDN/>
              <w:adjustRightInd/>
              <w:ind w:firstLine="567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</w:t>
      </w:r>
      <w:r>
        <w:rPr>
          <w:rFonts w:eastAsia="Calibri"/>
          <w:bCs/>
          <w:sz w:val="24"/>
          <w:szCs w:val="24"/>
          <w:lang w:eastAsia="en-US"/>
        </w:rPr>
        <w:t xml:space="preserve"> 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</w:t>
      </w:r>
      <w:r>
        <w:rPr>
          <w:rFonts w:eastAsia="Calibri"/>
          <w:bCs/>
          <w:sz w:val="24"/>
          <w:szCs w:val="24"/>
          <w:lang w:eastAsia="en-US"/>
        </w:rPr>
        <w:t xml:space="preserve"> 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Основную долю расходов местного бюджета составили расходы по разделам: 01 «Общегосударственные вопросы» - </w:t>
      </w:r>
      <w:r>
        <w:rPr>
          <w:rFonts w:eastAsia="Calibri"/>
          <w:bCs/>
          <w:sz w:val="24"/>
          <w:szCs w:val="24"/>
          <w:lang w:eastAsia="en-US"/>
        </w:rPr>
        <w:t>77</w:t>
      </w:r>
      <w:r w:rsidRPr="00BE021C">
        <w:rPr>
          <w:rFonts w:eastAsia="Calibri"/>
          <w:bCs/>
          <w:sz w:val="24"/>
          <w:szCs w:val="24"/>
          <w:lang w:eastAsia="en-US"/>
        </w:rPr>
        <w:t>%</w:t>
      </w:r>
      <w:r>
        <w:rPr>
          <w:rFonts w:eastAsia="Calibri"/>
          <w:bCs/>
          <w:sz w:val="24"/>
          <w:szCs w:val="24"/>
          <w:lang w:eastAsia="en-US"/>
        </w:rPr>
        <w:t>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Исполнение расходной части бюджета по разделам бюджетной классификации: 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Раздел 01 «Общегосударственные вопросы»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По разделу 01 «Общегосударственные вопросы» при плане в сумме </w:t>
      </w:r>
      <w:r w:rsidRPr="00D7127B">
        <w:rPr>
          <w:rFonts w:eastAsia="Calibri"/>
          <w:bCs/>
          <w:sz w:val="24"/>
          <w:szCs w:val="24"/>
          <w:lang w:eastAsia="en-US"/>
        </w:rPr>
        <w:t>10</w:t>
      </w:r>
      <w:r>
        <w:rPr>
          <w:rFonts w:eastAsia="Calibri"/>
          <w:bCs/>
          <w:sz w:val="24"/>
          <w:szCs w:val="24"/>
          <w:lang w:val="en-US" w:eastAsia="en-US"/>
        </w:rPr>
        <w:t> </w:t>
      </w:r>
      <w:r w:rsidRPr="00D7127B">
        <w:rPr>
          <w:rFonts w:eastAsia="Calibri"/>
          <w:bCs/>
          <w:sz w:val="24"/>
          <w:szCs w:val="24"/>
          <w:lang w:eastAsia="en-US"/>
        </w:rPr>
        <w:t>252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D7127B">
        <w:rPr>
          <w:rFonts w:eastAsia="Calibri"/>
          <w:bCs/>
          <w:sz w:val="24"/>
          <w:szCs w:val="24"/>
          <w:lang w:eastAsia="en-US"/>
        </w:rPr>
        <w:t>2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израсходовано в сумме </w:t>
      </w:r>
      <w:r w:rsidRPr="00D7127B">
        <w:rPr>
          <w:rFonts w:eastAsia="Calibri"/>
          <w:bCs/>
          <w:sz w:val="24"/>
          <w:szCs w:val="24"/>
          <w:lang w:eastAsia="en-US"/>
        </w:rPr>
        <w:t>9</w:t>
      </w:r>
      <w:r>
        <w:rPr>
          <w:rFonts w:eastAsia="Calibri"/>
          <w:bCs/>
          <w:sz w:val="24"/>
          <w:szCs w:val="24"/>
          <w:lang w:val="en-US" w:eastAsia="en-US"/>
        </w:rPr>
        <w:t> </w:t>
      </w:r>
      <w:r w:rsidRPr="00D7127B">
        <w:rPr>
          <w:rFonts w:eastAsia="Calibri"/>
          <w:bCs/>
          <w:sz w:val="24"/>
          <w:szCs w:val="24"/>
          <w:lang w:eastAsia="en-US"/>
        </w:rPr>
        <w:t>613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D7127B">
        <w:rPr>
          <w:rFonts w:eastAsia="Calibri"/>
          <w:bCs/>
          <w:sz w:val="24"/>
          <w:szCs w:val="24"/>
          <w:lang w:eastAsia="en-US"/>
        </w:rPr>
        <w:t>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9</w:t>
      </w:r>
      <w:r w:rsidRPr="00D7127B">
        <w:rPr>
          <w:rFonts w:eastAsia="Calibri"/>
          <w:bCs/>
          <w:sz w:val="24"/>
          <w:szCs w:val="24"/>
          <w:lang w:eastAsia="en-US"/>
        </w:rPr>
        <w:t>4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%. Удельный вес данных расходов в общем объеме расходов составил </w:t>
      </w:r>
      <w:r>
        <w:rPr>
          <w:rFonts w:eastAsia="Calibri"/>
          <w:bCs/>
          <w:sz w:val="24"/>
          <w:szCs w:val="24"/>
          <w:lang w:eastAsia="en-US"/>
        </w:rPr>
        <w:t>7</w:t>
      </w:r>
      <w:r w:rsidRPr="00D7127B">
        <w:rPr>
          <w:rFonts w:eastAsia="Calibri"/>
          <w:bCs/>
          <w:sz w:val="24"/>
          <w:szCs w:val="24"/>
          <w:lang w:eastAsia="en-US"/>
        </w:rPr>
        <w:t>7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%.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u w:val="single"/>
          <w:lang w:eastAsia="en-US"/>
        </w:rPr>
        <w:t>По подразделу 0102 «Ф</w:t>
      </w:r>
      <w:r w:rsidRPr="00BE021C">
        <w:rPr>
          <w:rFonts w:eastAsia="Calibri"/>
          <w:b/>
          <w:bCs/>
          <w:sz w:val="24"/>
          <w:szCs w:val="24"/>
          <w:u w:val="single"/>
          <w:lang w:eastAsia="en-US"/>
        </w:rPr>
        <w:t>ункционирование высшего должностного лица»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исполнены расходы в сумме </w:t>
      </w:r>
      <w:r w:rsidRPr="00D7127B">
        <w:rPr>
          <w:rFonts w:eastAsia="Calibri"/>
          <w:bCs/>
          <w:sz w:val="24"/>
          <w:szCs w:val="24"/>
          <w:lang w:eastAsia="en-US"/>
        </w:rPr>
        <w:t>1</w:t>
      </w:r>
      <w:r>
        <w:rPr>
          <w:rFonts w:eastAsia="Calibri"/>
          <w:bCs/>
          <w:sz w:val="24"/>
          <w:szCs w:val="24"/>
          <w:lang w:val="en-US" w:eastAsia="en-US"/>
        </w:rPr>
        <w:t> </w:t>
      </w:r>
      <w:r w:rsidRPr="00D7127B">
        <w:rPr>
          <w:rFonts w:eastAsia="Calibri"/>
          <w:bCs/>
          <w:sz w:val="24"/>
          <w:szCs w:val="24"/>
          <w:lang w:eastAsia="en-US"/>
        </w:rPr>
        <w:t>220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D7127B">
        <w:rPr>
          <w:rFonts w:eastAsia="Calibri"/>
          <w:bCs/>
          <w:sz w:val="24"/>
          <w:szCs w:val="24"/>
          <w:lang w:eastAsia="en-US"/>
        </w:rPr>
        <w:t>1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 w:rsidRPr="00D7127B">
        <w:rPr>
          <w:rFonts w:eastAsia="Calibri"/>
          <w:bCs/>
          <w:sz w:val="24"/>
          <w:szCs w:val="24"/>
          <w:lang w:eastAsia="en-US"/>
        </w:rPr>
        <w:t>96</w:t>
      </w:r>
      <w:r>
        <w:rPr>
          <w:rFonts w:eastAsia="Calibri"/>
          <w:bCs/>
          <w:sz w:val="24"/>
          <w:szCs w:val="24"/>
          <w:lang w:eastAsia="en-US"/>
        </w:rPr>
        <w:t>%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от плана. </w:t>
      </w:r>
      <w:r>
        <w:rPr>
          <w:rFonts w:eastAsia="Calibri"/>
          <w:bCs/>
          <w:sz w:val="24"/>
          <w:szCs w:val="24"/>
          <w:lang w:eastAsia="en-US"/>
        </w:rPr>
        <w:t xml:space="preserve">    </w:t>
      </w:r>
    </w:p>
    <w:p w:rsidR="004F7BD5" w:rsidRPr="0019055B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Норматив формирования расходов </w:t>
      </w:r>
      <w:r w:rsidRPr="00322BB1">
        <w:rPr>
          <w:rFonts w:eastAsia="Calibri"/>
          <w:bCs/>
          <w:sz w:val="24"/>
          <w:szCs w:val="24"/>
          <w:lang w:eastAsia="en-US"/>
        </w:rPr>
        <w:t xml:space="preserve">на оплату труда главы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322BB1">
        <w:rPr>
          <w:rFonts w:eastAsia="Calibri"/>
          <w:bCs/>
          <w:sz w:val="24"/>
          <w:szCs w:val="24"/>
          <w:lang w:eastAsia="en-US"/>
        </w:rPr>
        <w:t>ого МО на 20</w:t>
      </w:r>
      <w:r>
        <w:rPr>
          <w:rFonts w:eastAsia="Calibri"/>
          <w:bCs/>
          <w:sz w:val="24"/>
          <w:szCs w:val="24"/>
          <w:lang w:eastAsia="en-US"/>
        </w:rPr>
        <w:t>2</w:t>
      </w:r>
      <w:r w:rsidRPr="00D7127B">
        <w:rPr>
          <w:rFonts w:eastAsia="Calibri"/>
          <w:bCs/>
          <w:sz w:val="24"/>
          <w:szCs w:val="24"/>
          <w:lang w:eastAsia="en-US"/>
        </w:rPr>
        <w:t>3</w:t>
      </w:r>
      <w:r w:rsidRPr="00322BB1">
        <w:rPr>
          <w:rFonts w:eastAsia="Calibri"/>
          <w:bCs/>
          <w:sz w:val="24"/>
          <w:szCs w:val="24"/>
          <w:lang w:eastAsia="en-US"/>
        </w:rPr>
        <w:t xml:space="preserve"> год </w:t>
      </w:r>
      <w:r w:rsidRPr="0019055B">
        <w:rPr>
          <w:rFonts w:eastAsia="Calibri"/>
          <w:bCs/>
          <w:sz w:val="24"/>
          <w:szCs w:val="24"/>
          <w:lang w:eastAsia="en-US"/>
        </w:rPr>
        <w:t xml:space="preserve">доведен в размере </w:t>
      </w:r>
      <w:r w:rsidRPr="00D7127B">
        <w:rPr>
          <w:rFonts w:eastAsia="Calibri"/>
          <w:bCs/>
          <w:sz w:val="24"/>
          <w:szCs w:val="24"/>
          <w:lang w:eastAsia="en-US"/>
        </w:rPr>
        <w:t>945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D7127B">
        <w:rPr>
          <w:rFonts w:eastAsia="Calibri"/>
          <w:bCs/>
          <w:sz w:val="24"/>
          <w:szCs w:val="24"/>
          <w:lang w:eastAsia="en-US"/>
        </w:rPr>
        <w:t>4</w:t>
      </w:r>
      <w:r w:rsidRPr="0019055B">
        <w:rPr>
          <w:rFonts w:eastAsia="Calibri"/>
          <w:bCs/>
          <w:sz w:val="24"/>
          <w:szCs w:val="24"/>
          <w:lang w:eastAsia="en-US"/>
        </w:rPr>
        <w:t xml:space="preserve"> тыс. рублей в год и </w:t>
      </w:r>
      <w:r>
        <w:rPr>
          <w:rFonts w:eastAsia="Calibri"/>
          <w:bCs/>
          <w:sz w:val="24"/>
          <w:szCs w:val="24"/>
          <w:lang w:eastAsia="en-US"/>
        </w:rPr>
        <w:t>78,8</w:t>
      </w:r>
      <w:r w:rsidRPr="0019055B">
        <w:rPr>
          <w:rFonts w:eastAsia="Calibri"/>
          <w:bCs/>
          <w:sz w:val="24"/>
          <w:szCs w:val="24"/>
          <w:lang w:eastAsia="en-US"/>
        </w:rPr>
        <w:t xml:space="preserve"> тыс. рублей в месяц.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19055B">
        <w:rPr>
          <w:rFonts w:eastAsia="Calibri"/>
          <w:bCs/>
          <w:sz w:val="24"/>
          <w:szCs w:val="24"/>
          <w:lang w:eastAsia="en-US"/>
        </w:rPr>
        <w:t xml:space="preserve">       </w:t>
      </w:r>
      <w:r>
        <w:rPr>
          <w:rFonts w:eastAsia="Calibri"/>
          <w:bCs/>
          <w:sz w:val="24"/>
          <w:szCs w:val="24"/>
          <w:lang w:eastAsia="en-US"/>
        </w:rPr>
        <w:t xml:space="preserve">Фактические расходы по </w:t>
      </w:r>
      <w:r w:rsidRPr="00D7127B">
        <w:rPr>
          <w:rFonts w:eastAsia="Calibri"/>
          <w:bCs/>
          <w:sz w:val="24"/>
          <w:szCs w:val="24"/>
          <w:lang w:eastAsia="en-US"/>
        </w:rPr>
        <w:t>заработн</w:t>
      </w:r>
      <w:r>
        <w:rPr>
          <w:rFonts w:eastAsia="Calibri"/>
          <w:bCs/>
          <w:sz w:val="24"/>
          <w:szCs w:val="24"/>
          <w:lang w:eastAsia="en-US"/>
        </w:rPr>
        <w:t>ой</w:t>
      </w:r>
      <w:r w:rsidRPr="00D7127B">
        <w:rPr>
          <w:rFonts w:eastAsia="Calibri"/>
          <w:bCs/>
          <w:sz w:val="24"/>
          <w:szCs w:val="24"/>
          <w:lang w:eastAsia="en-US"/>
        </w:rPr>
        <w:t xml:space="preserve"> плат</w:t>
      </w:r>
      <w:r>
        <w:rPr>
          <w:rFonts w:eastAsia="Calibri"/>
          <w:bCs/>
          <w:sz w:val="24"/>
          <w:szCs w:val="24"/>
          <w:lang w:eastAsia="en-US"/>
        </w:rPr>
        <w:t>е</w:t>
      </w:r>
      <w:r w:rsidRPr="00D7127B">
        <w:rPr>
          <w:rFonts w:eastAsia="Calibri"/>
          <w:bCs/>
          <w:sz w:val="24"/>
          <w:szCs w:val="24"/>
          <w:lang w:eastAsia="en-US"/>
        </w:rPr>
        <w:t xml:space="preserve"> составил</w:t>
      </w:r>
      <w:r>
        <w:rPr>
          <w:rFonts w:eastAsia="Calibri"/>
          <w:bCs/>
          <w:sz w:val="24"/>
          <w:szCs w:val="24"/>
          <w:lang w:eastAsia="en-US"/>
        </w:rPr>
        <w:t>и</w:t>
      </w:r>
      <w:r w:rsidRPr="00D7127B">
        <w:rPr>
          <w:rFonts w:eastAsia="Calibri"/>
          <w:bCs/>
          <w:sz w:val="24"/>
          <w:szCs w:val="24"/>
          <w:lang w:eastAsia="en-US"/>
        </w:rPr>
        <w:t xml:space="preserve"> 937,1 тыс. рублей</w:t>
      </w:r>
      <w:r>
        <w:rPr>
          <w:rFonts w:eastAsia="Calibri"/>
          <w:bCs/>
          <w:sz w:val="24"/>
          <w:szCs w:val="24"/>
          <w:lang w:eastAsia="en-US"/>
        </w:rPr>
        <w:t>, что не превышает утвержденный норматив.</w:t>
      </w:r>
      <w:r w:rsidRPr="00D7127B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Н</w:t>
      </w:r>
      <w:r w:rsidRPr="00D7127B">
        <w:rPr>
          <w:rFonts w:eastAsia="Calibri"/>
          <w:bCs/>
          <w:sz w:val="24"/>
          <w:szCs w:val="24"/>
          <w:lang w:eastAsia="en-US"/>
        </w:rPr>
        <w:t>ачисления на выплаты по оплате труда – 283,0 тыс. рублей</w:t>
      </w:r>
      <w:r>
        <w:rPr>
          <w:rFonts w:eastAsia="Calibri"/>
          <w:bCs/>
          <w:sz w:val="24"/>
          <w:szCs w:val="24"/>
          <w:lang w:eastAsia="en-US"/>
        </w:rPr>
        <w:t>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u w:val="single"/>
          <w:lang w:eastAsia="en-US"/>
        </w:rPr>
        <w:t xml:space="preserve">По подразделу </w:t>
      </w:r>
      <w:r w:rsidRPr="00BE021C">
        <w:rPr>
          <w:rFonts w:eastAsia="Calibri"/>
          <w:sz w:val="24"/>
          <w:szCs w:val="24"/>
          <w:u w:val="single"/>
          <w:lang w:eastAsia="en-US"/>
        </w:rPr>
        <w:t xml:space="preserve">0103 </w:t>
      </w:r>
      <w:r w:rsidRPr="00BE021C">
        <w:rPr>
          <w:rFonts w:eastAsia="Calibri"/>
          <w:b/>
          <w:sz w:val="24"/>
          <w:szCs w:val="24"/>
          <w:u w:val="single"/>
          <w:lang w:eastAsia="en-US"/>
        </w:rPr>
        <w:t>«Функционирование представительных органов муниципальных образований»</w:t>
      </w:r>
      <w:r w:rsidRPr="00BE021C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фактические </w:t>
      </w:r>
      <w:r w:rsidRPr="000957FB">
        <w:rPr>
          <w:rFonts w:eastAsia="Calibri"/>
          <w:sz w:val="24"/>
          <w:szCs w:val="24"/>
          <w:lang w:eastAsia="en-US"/>
        </w:rPr>
        <w:t xml:space="preserve">расходы </w:t>
      </w:r>
      <w:r>
        <w:rPr>
          <w:rFonts w:eastAsia="Calibri"/>
          <w:sz w:val="24"/>
          <w:szCs w:val="24"/>
          <w:lang w:eastAsia="en-US"/>
        </w:rPr>
        <w:t xml:space="preserve">исполнены в сумме 659,1 тыс. рублей, или 97% от плана. 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       </w:t>
      </w:r>
    </w:p>
    <w:p w:rsidR="004F7BD5" w:rsidRPr="005027B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Фактические расходы по заработной плате </w:t>
      </w:r>
      <w:r>
        <w:rPr>
          <w:rFonts w:eastAsia="Calibri"/>
          <w:bCs/>
          <w:sz w:val="24"/>
          <w:szCs w:val="24"/>
          <w:lang w:eastAsia="en-US"/>
        </w:rPr>
        <w:t xml:space="preserve">заместителя 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председателя Думы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ого </w:t>
      </w:r>
      <w:r>
        <w:rPr>
          <w:rFonts w:eastAsia="Calibri"/>
          <w:bCs/>
          <w:sz w:val="24"/>
          <w:szCs w:val="24"/>
          <w:lang w:eastAsia="en-US"/>
        </w:rPr>
        <w:t>С</w:t>
      </w:r>
      <w:r w:rsidRPr="005027B5">
        <w:rPr>
          <w:rFonts w:eastAsia="Calibri"/>
          <w:bCs/>
          <w:sz w:val="24"/>
          <w:szCs w:val="24"/>
          <w:lang w:eastAsia="en-US"/>
        </w:rPr>
        <w:t>П за 202</w:t>
      </w:r>
      <w:r>
        <w:rPr>
          <w:rFonts w:eastAsia="Calibri"/>
          <w:bCs/>
          <w:sz w:val="24"/>
          <w:szCs w:val="24"/>
          <w:lang w:eastAsia="en-US"/>
        </w:rPr>
        <w:t>3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 год составили </w:t>
      </w:r>
      <w:r>
        <w:rPr>
          <w:rFonts w:eastAsia="Calibri"/>
          <w:bCs/>
          <w:sz w:val="24"/>
          <w:szCs w:val="24"/>
          <w:lang w:eastAsia="en-US"/>
        </w:rPr>
        <w:t>506,2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 тыс. рублей. Начисления на выплаты по оплате труда составили </w:t>
      </w:r>
      <w:r>
        <w:rPr>
          <w:rFonts w:eastAsia="Calibri"/>
          <w:bCs/>
          <w:sz w:val="24"/>
          <w:szCs w:val="24"/>
          <w:lang w:eastAsia="en-US"/>
        </w:rPr>
        <w:t>152,9</w:t>
      </w:r>
      <w:r w:rsidRPr="005027B5">
        <w:rPr>
          <w:rFonts w:eastAsia="Calibri"/>
          <w:bCs/>
          <w:sz w:val="24"/>
          <w:szCs w:val="24"/>
          <w:lang w:eastAsia="en-US"/>
        </w:rPr>
        <w:t xml:space="preserve"> тыс. рублей.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0957FB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514BA8">
        <w:rPr>
          <w:rFonts w:eastAsia="Calibri"/>
          <w:b/>
          <w:bCs/>
          <w:sz w:val="24"/>
          <w:szCs w:val="24"/>
          <w:u w:val="single"/>
          <w:lang w:eastAsia="en-US"/>
        </w:rPr>
        <w:t>Расходы, связанные с функционированием администрации (подраздел 0104)</w:t>
      </w:r>
      <w:r w:rsidRPr="00514BA8">
        <w:rPr>
          <w:rFonts w:eastAsia="Calibri"/>
          <w:bCs/>
          <w:sz w:val="24"/>
          <w:szCs w:val="24"/>
          <w:lang w:eastAsia="en-US"/>
        </w:rPr>
        <w:t xml:space="preserve"> в целом исполнены в сумме </w:t>
      </w:r>
      <w:r>
        <w:rPr>
          <w:rFonts w:eastAsia="Calibri"/>
          <w:bCs/>
          <w:sz w:val="24"/>
          <w:szCs w:val="24"/>
          <w:lang w:eastAsia="en-US"/>
        </w:rPr>
        <w:t>6 554,4</w:t>
      </w:r>
      <w:r w:rsidRPr="00514BA8">
        <w:rPr>
          <w:rFonts w:eastAsia="Calibri"/>
          <w:bCs/>
          <w:sz w:val="24"/>
          <w:szCs w:val="24"/>
          <w:lang w:eastAsia="en-US"/>
        </w:rPr>
        <w:t xml:space="preserve"> тыс. рублей, при плане </w:t>
      </w:r>
      <w:r>
        <w:rPr>
          <w:rFonts w:eastAsia="Calibri"/>
          <w:bCs/>
          <w:sz w:val="24"/>
          <w:szCs w:val="24"/>
          <w:lang w:eastAsia="en-US"/>
        </w:rPr>
        <w:t>6 678,6</w:t>
      </w:r>
      <w:r w:rsidRPr="00514BA8">
        <w:rPr>
          <w:rFonts w:eastAsia="Calibri"/>
          <w:bCs/>
          <w:sz w:val="24"/>
          <w:szCs w:val="24"/>
          <w:lang w:eastAsia="en-US"/>
        </w:rPr>
        <w:t xml:space="preserve"> тыс. рублей, исполнение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составило 9</w:t>
      </w:r>
      <w:r>
        <w:rPr>
          <w:rFonts w:eastAsia="Calibri"/>
          <w:bCs/>
          <w:sz w:val="24"/>
          <w:szCs w:val="24"/>
          <w:lang w:eastAsia="en-US"/>
        </w:rPr>
        <w:t>8</w:t>
      </w:r>
      <w:r w:rsidRPr="00BE021C">
        <w:rPr>
          <w:rFonts w:eastAsia="Calibri"/>
          <w:bCs/>
          <w:sz w:val="24"/>
          <w:szCs w:val="24"/>
          <w:lang w:eastAsia="en-US"/>
        </w:rPr>
        <w:t>%.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Фактические расходы по заработной плате за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 составили в сумме </w:t>
      </w:r>
      <w:r>
        <w:rPr>
          <w:rFonts w:eastAsia="Calibri"/>
          <w:bCs/>
          <w:sz w:val="24"/>
          <w:szCs w:val="24"/>
          <w:lang w:eastAsia="en-US"/>
        </w:rPr>
        <w:t>4 533,7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98</w:t>
      </w:r>
      <w:r w:rsidRPr="00BE021C">
        <w:rPr>
          <w:rFonts w:eastAsia="Calibri"/>
          <w:bCs/>
          <w:sz w:val="24"/>
          <w:szCs w:val="24"/>
          <w:lang w:eastAsia="en-US"/>
        </w:rPr>
        <w:t>% к плану. По начислению на</w:t>
      </w:r>
      <w:r>
        <w:rPr>
          <w:rFonts w:eastAsia="Calibri"/>
          <w:bCs/>
          <w:sz w:val="24"/>
          <w:szCs w:val="24"/>
          <w:lang w:eastAsia="en-US"/>
        </w:rPr>
        <w:t xml:space="preserve"> выплаты по </w:t>
      </w:r>
      <w:r w:rsidRPr="00BE021C">
        <w:rPr>
          <w:rFonts w:eastAsia="Calibri"/>
          <w:bCs/>
          <w:sz w:val="24"/>
          <w:szCs w:val="24"/>
          <w:lang w:eastAsia="en-US"/>
        </w:rPr>
        <w:t>оплат</w:t>
      </w:r>
      <w:r>
        <w:rPr>
          <w:rFonts w:eastAsia="Calibri"/>
          <w:bCs/>
          <w:sz w:val="24"/>
          <w:szCs w:val="24"/>
          <w:lang w:eastAsia="en-US"/>
        </w:rPr>
        <w:t>е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труда исполнение составляет </w:t>
      </w:r>
      <w:r>
        <w:rPr>
          <w:rFonts w:eastAsia="Calibri"/>
          <w:bCs/>
          <w:sz w:val="24"/>
          <w:szCs w:val="24"/>
          <w:lang w:eastAsia="en-US"/>
        </w:rPr>
        <w:t>1 361,3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98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% к плану.     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Прочие расходы составили</w:t>
      </w:r>
      <w:r>
        <w:rPr>
          <w:rFonts w:eastAsia="Calibri"/>
          <w:bCs/>
          <w:sz w:val="24"/>
          <w:szCs w:val="24"/>
          <w:lang w:eastAsia="en-US"/>
        </w:rPr>
        <w:t xml:space="preserve"> 659,4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</w:t>
      </w:r>
      <w:r>
        <w:rPr>
          <w:rFonts w:eastAsia="Calibri"/>
          <w:bCs/>
          <w:sz w:val="24"/>
          <w:szCs w:val="24"/>
          <w:lang w:eastAsia="en-US"/>
        </w:rPr>
        <w:t>или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95</w:t>
      </w:r>
      <w:r w:rsidRPr="00BE021C">
        <w:rPr>
          <w:rFonts w:eastAsia="Calibri"/>
          <w:bCs/>
          <w:sz w:val="24"/>
          <w:szCs w:val="24"/>
          <w:lang w:eastAsia="en-US"/>
        </w:rPr>
        <w:t>% от плана (</w:t>
      </w:r>
      <w:r>
        <w:rPr>
          <w:rFonts w:eastAsia="Calibri"/>
          <w:bCs/>
          <w:sz w:val="24"/>
          <w:szCs w:val="24"/>
          <w:lang w:eastAsia="en-US"/>
        </w:rPr>
        <w:t>691,0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рублей).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Расходы на предоставление межбюджетных трансфертов </w:t>
      </w:r>
      <w:r w:rsidRPr="000C7DD2">
        <w:rPr>
          <w:rFonts w:eastAsia="Calibri"/>
          <w:b/>
          <w:bCs/>
          <w:sz w:val="24"/>
          <w:szCs w:val="24"/>
          <w:u w:val="single"/>
          <w:lang w:eastAsia="en-US"/>
        </w:rPr>
        <w:t>(подразделам: 0104, 0106)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из бюджета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ого муниципального образования в бюджет муниципального образования «Нижнеилимский район» на осуществление части полномочий в соответствии с </w:t>
      </w:r>
      <w:r w:rsidRPr="00BE021C">
        <w:rPr>
          <w:rFonts w:eastAsia="Calibri"/>
          <w:bCs/>
          <w:sz w:val="24"/>
          <w:szCs w:val="24"/>
          <w:lang w:eastAsia="en-US"/>
        </w:rPr>
        <w:lastRenderedPageBreak/>
        <w:t xml:space="preserve">заключенными соглашениями составили в общей сумме </w:t>
      </w:r>
      <w:r>
        <w:rPr>
          <w:rFonts w:eastAsia="Calibri"/>
          <w:bCs/>
          <w:sz w:val="24"/>
          <w:szCs w:val="24"/>
          <w:lang w:eastAsia="en-US"/>
        </w:rPr>
        <w:t>1 224,7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73</w:t>
      </w:r>
      <w:r w:rsidRPr="00BE021C">
        <w:rPr>
          <w:rFonts w:eastAsia="Calibri"/>
          <w:bCs/>
          <w:sz w:val="24"/>
          <w:szCs w:val="24"/>
          <w:lang w:eastAsia="en-US"/>
        </w:rPr>
        <w:t>%, из них перечислены межбюджетные трансферты: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- по составлению и исполнению бюджета поселения, составления отчета об исполнении бюджета поселения; по утверждению генеральных планов поселения, правил землепользования и застройки… </w:t>
      </w:r>
      <w:bookmarkStart w:id="3" w:name="_Hlk37231876"/>
      <w:r w:rsidRPr="00BE021C">
        <w:rPr>
          <w:rFonts w:eastAsia="Calibri"/>
          <w:bCs/>
          <w:sz w:val="24"/>
          <w:szCs w:val="24"/>
          <w:lang w:eastAsia="en-US"/>
        </w:rPr>
        <w:t xml:space="preserve">в соответствии с заключенным </w:t>
      </w:r>
      <w:bookmarkEnd w:id="3"/>
      <w:r>
        <w:rPr>
          <w:rFonts w:eastAsia="Calibri"/>
          <w:bCs/>
          <w:sz w:val="24"/>
          <w:szCs w:val="24"/>
          <w:lang w:eastAsia="en-US"/>
        </w:rPr>
        <w:t>С</w:t>
      </w:r>
      <w:r w:rsidRPr="00FE62E1">
        <w:rPr>
          <w:rFonts w:eastAsia="Calibri"/>
          <w:bCs/>
          <w:sz w:val="24"/>
          <w:szCs w:val="24"/>
          <w:lang w:eastAsia="en-US"/>
        </w:rPr>
        <w:t>оглашени</w:t>
      </w:r>
      <w:r>
        <w:rPr>
          <w:rFonts w:eastAsia="Calibri"/>
          <w:bCs/>
          <w:sz w:val="24"/>
          <w:szCs w:val="24"/>
          <w:lang w:eastAsia="en-US"/>
        </w:rPr>
        <w:t>ем</w:t>
      </w:r>
      <w:r w:rsidRPr="00FE62E1">
        <w:rPr>
          <w:rFonts w:eastAsia="Calibri"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в сумме </w:t>
      </w:r>
      <w:r>
        <w:rPr>
          <w:rFonts w:eastAsia="Calibri"/>
          <w:bCs/>
          <w:sz w:val="24"/>
          <w:szCs w:val="24"/>
          <w:lang w:eastAsia="en-US"/>
        </w:rPr>
        <w:t xml:space="preserve">1 490,2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тыс. рублей, исполнение составило в сумме </w:t>
      </w:r>
      <w:r>
        <w:rPr>
          <w:rFonts w:eastAsia="Calibri"/>
          <w:bCs/>
          <w:sz w:val="24"/>
          <w:szCs w:val="24"/>
          <w:lang w:eastAsia="en-US"/>
        </w:rPr>
        <w:t>1 043,5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70</w:t>
      </w:r>
      <w:r w:rsidRPr="00BE021C">
        <w:rPr>
          <w:rFonts w:eastAsia="Calibri"/>
          <w:bCs/>
          <w:sz w:val="24"/>
          <w:szCs w:val="24"/>
          <w:lang w:eastAsia="en-US"/>
        </w:rPr>
        <w:t>%;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>- п</w:t>
      </w:r>
      <w:r w:rsidRPr="00BE021C">
        <w:rPr>
          <w:rFonts w:eastAsia="Calibri"/>
          <w:sz w:val="24"/>
          <w:szCs w:val="24"/>
          <w:lang w:eastAsia="en-US"/>
        </w:rPr>
        <w:t xml:space="preserve">о передаче полномочий контрольно-счетного органа </w:t>
      </w:r>
      <w:r>
        <w:rPr>
          <w:rFonts w:eastAsia="Calibri"/>
          <w:sz w:val="24"/>
          <w:szCs w:val="24"/>
          <w:lang w:eastAsia="en-US"/>
        </w:rPr>
        <w:t>Брусничн</w:t>
      </w:r>
      <w:r w:rsidRPr="00BE021C">
        <w:rPr>
          <w:rFonts w:eastAsia="Calibri"/>
          <w:sz w:val="24"/>
          <w:szCs w:val="24"/>
          <w:lang w:eastAsia="en-US"/>
        </w:rPr>
        <w:t xml:space="preserve">ого </w:t>
      </w:r>
      <w:r>
        <w:rPr>
          <w:rFonts w:eastAsia="Calibri"/>
          <w:sz w:val="24"/>
          <w:szCs w:val="24"/>
          <w:lang w:eastAsia="en-US"/>
        </w:rPr>
        <w:t>сель</w:t>
      </w:r>
      <w:r w:rsidRPr="00BE021C">
        <w:rPr>
          <w:rFonts w:eastAsia="Calibri"/>
          <w:sz w:val="24"/>
          <w:szCs w:val="24"/>
          <w:lang w:eastAsia="en-US"/>
        </w:rPr>
        <w:t xml:space="preserve">ского поселения по осуществлению внешнего муниципального финансового контроля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в соответствии с заключенным дополнительным </w:t>
      </w:r>
      <w:r w:rsidRPr="004450BD">
        <w:rPr>
          <w:rFonts w:eastAsia="Calibri"/>
          <w:bCs/>
          <w:sz w:val="24"/>
          <w:szCs w:val="24"/>
          <w:lang w:eastAsia="en-US"/>
        </w:rPr>
        <w:t xml:space="preserve">соглашением </w:t>
      </w:r>
      <w:r w:rsidRPr="00BE021C">
        <w:rPr>
          <w:rFonts w:eastAsia="Calibri"/>
          <w:sz w:val="24"/>
          <w:szCs w:val="24"/>
          <w:lang w:eastAsia="en-US"/>
        </w:rPr>
        <w:t xml:space="preserve">в сумме </w:t>
      </w:r>
      <w:r>
        <w:rPr>
          <w:rFonts w:eastAsia="Calibri"/>
          <w:sz w:val="24"/>
          <w:szCs w:val="24"/>
          <w:lang w:eastAsia="en-US"/>
        </w:rPr>
        <w:t>137,0</w:t>
      </w:r>
      <w:r w:rsidRPr="00BE021C">
        <w:rPr>
          <w:rFonts w:eastAsia="Calibri"/>
          <w:sz w:val="24"/>
          <w:szCs w:val="24"/>
          <w:lang w:eastAsia="en-US"/>
        </w:rPr>
        <w:t xml:space="preserve"> тыс. рублей, исполнение составило </w:t>
      </w:r>
      <w:r>
        <w:rPr>
          <w:rFonts w:eastAsia="Calibri"/>
          <w:sz w:val="24"/>
          <w:szCs w:val="24"/>
          <w:lang w:eastAsia="en-US"/>
        </w:rPr>
        <w:t xml:space="preserve">132,2 </w:t>
      </w:r>
      <w:r w:rsidRPr="00BE021C">
        <w:rPr>
          <w:rFonts w:eastAsia="Calibri"/>
          <w:sz w:val="24"/>
          <w:szCs w:val="24"/>
          <w:lang w:eastAsia="en-US"/>
        </w:rPr>
        <w:t xml:space="preserve">тыс. рублей, или </w:t>
      </w:r>
      <w:r>
        <w:rPr>
          <w:rFonts w:eastAsia="Calibri"/>
          <w:sz w:val="24"/>
          <w:szCs w:val="24"/>
          <w:lang w:eastAsia="en-US"/>
        </w:rPr>
        <w:t>96</w:t>
      </w:r>
      <w:r w:rsidRPr="00BE021C">
        <w:rPr>
          <w:rFonts w:eastAsia="Calibri"/>
          <w:sz w:val="24"/>
          <w:szCs w:val="24"/>
          <w:lang w:eastAsia="en-US"/>
        </w:rPr>
        <w:t>%.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u w:val="single"/>
          <w:lang w:eastAsia="en-US"/>
        </w:rPr>
        <w:t xml:space="preserve">По подразделу 0113 </w:t>
      </w:r>
      <w:r w:rsidRPr="00BE021C">
        <w:rPr>
          <w:rFonts w:eastAsia="Calibri"/>
          <w:b/>
          <w:bCs/>
          <w:sz w:val="24"/>
          <w:szCs w:val="24"/>
          <w:u w:val="single"/>
          <w:lang w:eastAsia="en-US"/>
        </w:rPr>
        <w:t>«Другие общегосударственные вопросы»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исполнение составило </w:t>
      </w:r>
      <w:r>
        <w:rPr>
          <w:rFonts w:eastAsia="Calibri"/>
          <w:bCs/>
          <w:sz w:val="24"/>
          <w:szCs w:val="24"/>
          <w:lang w:eastAsia="en-US"/>
        </w:rPr>
        <w:t>4,0</w:t>
      </w:r>
      <w:r w:rsidRPr="00BE021C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>тыс. рублей</w:t>
      </w:r>
      <w:r>
        <w:rPr>
          <w:rFonts w:eastAsia="Calibri"/>
          <w:bCs/>
          <w:sz w:val="24"/>
          <w:szCs w:val="24"/>
          <w:lang w:eastAsia="en-US"/>
        </w:rPr>
        <w:t>,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или </w:t>
      </w:r>
      <w:r>
        <w:rPr>
          <w:rFonts w:eastAsia="Calibri"/>
          <w:bCs/>
          <w:sz w:val="24"/>
          <w:szCs w:val="24"/>
          <w:lang w:eastAsia="en-US"/>
        </w:rPr>
        <w:t>87</w:t>
      </w:r>
      <w:r w:rsidRPr="00BE021C">
        <w:rPr>
          <w:rFonts w:eastAsia="Calibri"/>
          <w:bCs/>
          <w:sz w:val="24"/>
          <w:szCs w:val="24"/>
          <w:lang w:eastAsia="en-US"/>
        </w:rPr>
        <w:t>%</w:t>
      </w:r>
      <w:r>
        <w:rPr>
          <w:rFonts w:eastAsia="Calibri"/>
          <w:bCs/>
          <w:sz w:val="24"/>
          <w:szCs w:val="24"/>
          <w:lang w:eastAsia="en-US"/>
        </w:rPr>
        <w:t xml:space="preserve"> от плана</w:t>
      </w:r>
      <w:r w:rsidRPr="00BE021C">
        <w:rPr>
          <w:rFonts w:eastAsia="Calibri"/>
          <w:bCs/>
          <w:sz w:val="24"/>
          <w:szCs w:val="24"/>
          <w:lang w:eastAsia="en-US"/>
        </w:rPr>
        <w:t>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2E5DCE">
        <w:rPr>
          <w:rFonts w:eastAsia="Calibri"/>
          <w:bCs/>
          <w:sz w:val="24"/>
          <w:szCs w:val="24"/>
          <w:lang w:eastAsia="en-US"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</w:t>
      </w:r>
      <w:r>
        <w:rPr>
          <w:rFonts w:eastAsia="Calibri"/>
          <w:bCs/>
          <w:sz w:val="24"/>
          <w:szCs w:val="24"/>
          <w:lang w:eastAsia="en-US"/>
        </w:rPr>
        <w:t xml:space="preserve">, а также произведен </w:t>
      </w:r>
      <w:r w:rsidRPr="002E5DCE">
        <w:rPr>
          <w:rFonts w:eastAsia="Calibri"/>
          <w:bCs/>
          <w:sz w:val="24"/>
          <w:szCs w:val="24"/>
          <w:lang w:eastAsia="en-US"/>
        </w:rPr>
        <w:t>расход на оплату транспортного налога за автомобили, числящиеся в казне поселения, членский взнос в НО «Ассоциацию муниципальных образований Иркутской области</w:t>
      </w:r>
      <w:r>
        <w:rPr>
          <w:rFonts w:eastAsia="Calibri"/>
          <w:bCs/>
          <w:sz w:val="24"/>
          <w:szCs w:val="24"/>
          <w:lang w:eastAsia="en-US"/>
        </w:rPr>
        <w:t>, земельный налог и канцелярские товары.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Раздел 02 «Национальная оборона»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u w:val="single"/>
          <w:lang w:eastAsia="en-US"/>
        </w:rPr>
        <w:t xml:space="preserve">По подразделу 03 </w:t>
      </w:r>
      <w:r w:rsidRPr="00BE021C">
        <w:rPr>
          <w:rFonts w:eastAsia="Calibri"/>
          <w:b/>
          <w:bCs/>
          <w:sz w:val="24"/>
          <w:szCs w:val="24"/>
          <w:u w:val="single"/>
          <w:lang w:eastAsia="en-US"/>
        </w:rPr>
        <w:t>«Мобилизационная и вневойсковая подготовка»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за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 расходы составили </w:t>
      </w:r>
      <w:r>
        <w:rPr>
          <w:rFonts w:eastAsia="Calibri"/>
          <w:bCs/>
          <w:sz w:val="24"/>
          <w:szCs w:val="24"/>
          <w:lang w:eastAsia="en-US"/>
        </w:rPr>
        <w:t>206,3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(план </w:t>
      </w:r>
      <w:r>
        <w:rPr>
          <w:rFonts w:eastAsia="Calibri"/>
          <w:bCs/>
          <w:sz w:val="24"/>
          <w:szCs w:val="24"/>
          <w:lang w:eastAsia="en-US"/>
        </w:rPr>
        <w:t>206,3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исполнение </w:t>
      </w:r>
      <w:r>
        <w:rPr>
          <w:rFonts w:eastAsia="Calibri"/>
          <w:bCs/>
          <w:sz w:val="24"/>
          <w:szCs w:val="24"/>
          <w:lang w:eastAsia="en-US"/>
        </w:rPr>
        <w:t>100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%), в том числе: </w:t>
      </w:r>
    </w:p>
    <w:p w:rsidR="004F7BD5" w:rsidRPr="00BE021C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- расходы на оплату труда с начислениями на выплаты по оплате труда в сумме </w:t>
      </w:r>
      <w:r>
        <w:rPr>
          <w:rFonts w:eastAsia="Calibri"/>
          <w:bCs/>
          <w:sz w:val="24"/>
          <w:szCs w:val="24"/>
          <w:lang w:eastAsia="en-US"/>
        </w:rPr>
        <w:t>191,3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рублей; 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- прочие расходы в сумме </w:t>
      </w:r>
      <w:r>
        <w:rPr>
          <w:rFonts w:eastAsia="Calibri"/>
          <w:bCs/>
          <w:sz w:val="24"/>
          <w:szCs w:val="24"/>
          <w:lang w:eastAsia="en-US"/>
        </w:rPr>
        <w:t>15,0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рублей. </w:t>
      </w:r>
    </w:p>
    <w:p w:rsidR="004F7BD5" w:rsidRDefault="004F7BD5" w:rsidP="004F7BD5">
      <w:pPr>
        <w:jc w:val="center"/>
        <w:rPr>
          <w:b/>
          <w:bCs/>
        </w:rPr>
      </w:pPr>
    </w:p>
    <w:p w:rsidR="004F7BD5" w:rsidRPr="002D6219" w:rsidRDefault="004F7BD5" w:rsidP="004F7BD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</w:t>
      </w:r>
      <w:r w:rsidRPr="002D6219">
        <w:rPr>
          <w:b/>
          <w:bCs/>
          <w:sz w:val="24"/>
          <w:szCs w:val="24"/>
        </w:rPr>
        <w:t>Раздел 03 «Национальная безопасность и правоохранительная деятельность»</w:t>
      </w:r>
    </w:p>
    <w:p w:rsidR="004F7BD5" w:rsidRPr="002D6219" w:rsidRDefault="004F7BD5" w:rsidP="004F7BD5">
      <w:pPr>
        <w:jc w:val="both"/>
        <w:rPr>
          <w:bCs/>
          <w:sz w:val="24"/>
          <w:szCs w:val="24"/>
        </w:rPr>
      </w:pPr>
      <w:r w:rsidRPr="00947DEC">
        <w:rPr>
          <w:bCs/>
          <w:sz w:val="24"/>
          <w:szCs w:val="24"/>
        </w:rPr>
        <w:t xml:space="preserve">       </w:t>
      </w:r>
      <w:r w:rsidRPr="002D6219">
        <w:rPr>
          <w:bCs/>
          <w:sz w:val="24"/>
          <w:szCs w:val="24"/>
          <w:u w:val="single"/>
        </w:rPr>
        <w:t xml:space="preserve">По подразделу </w:t>
      </w:r>
      <w:r>
        <w:rPr>
          <w:bCs/>
          <w:sz w:val="24"/>
          <w:szCs w:val="24"/>
          <w:u w:val="single"/>
        </w:rPr>
        <w:t>1</w:t>
      </w:r>
      <w:r w:rsidRPr="002D6219">
        <w:rPr>
          <w:bCs/>
          <w:sz w:val="24"/>
          <w:szCs w:val="24"/>
          <w:u w:val="single"/>
        </w:rPr>
        <w:t>0 «</w:t>
      </w:r>
      <w:r w:rsidRPr="002D6219">
        <w:rPr>
          <w:b/>
          <w:bCs/>
          <w:sz w:val="24"/>
          <w:szCs w:val="24"/>
          <w:u w:val="single"/>
        </w:rPr>
        <w:t xml:space="preserve">Защита населения и территории от чрезвычайных ситуаций природного и техногенного характера, </w:t>
      </w:r>
      <w:r>
        <w:rPr>
          <w:b/>
          <w:bCs/>
          <w:sz w:val="24"/>
          <w:szCs w:val="24"/>
          <w:u w:val="single"/>
        </w:rPr>
        <w:t>пожарная безопасность</w:t>
      </w:r>
      <w:r w:rsidRPr="002D6219">
        <w:rPr>
          <w:bCs/>
          <w:sz w:val="24"/>
          <w:szCs w:val="24"/>
          <w:u w:val="single"/>
        </w:rPr>
        <w:t>»</w:t>
      </w:r>
      <w:r w:rsidRPr="002D6219">
        <w:rPr>
          <w:bCs/>
          <w:sz w:val="24"/>
          <w:szCs w:val="24"/>
        </w:rPr>
        <w:t xml:space="preserve"> исполнение расходов бюджета за 202</w:t>
      </w:r>
      <w:r>
        <w:rPr>
          <w:bCs/>
          <w:sz w:val="24"/>
          <w:szCs w:val="24"/>
        </w:rPr>
        <w:t>3</w:t>
      </w:r>
      <w:r w:rsidRPr="002D6219">
        <w:rPr>
          <w:bCs/>
          <w:sz w:val="24"/>
          <w:szCs w:val="24"/>
        </w:rPr>
        <w:t xml:space="preserve"> год составило в сумме 50,0 тыс. рублей, или 100 %. </w:t>
      </w:r>
      <w:r>
        <w:rPr>
          <w:bCs/>
          <w:sz w:val="24"/>
          <w:szCs w:val="24"/>
        </w:rPr>
        <w:t>Расходы направлены на создание мер первичной пожарной безопасности</w:t>
      </w:r>
      <w:r w:rsidRPr="002D6219">
        <w:rPr>
          <w:bCs/>
          <w:sz w:val="24"/>
          <w:szCs w:val="24"/>
        </w:rPr>
        <w:t>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 В рамках мероприятий перечня проектов народных инициатив приобретен огнетушитель за местного бюджета (0,5 тыс. рублей) и областного бюджета (49,5 тыс. рублей) в рамках</w:t>
      </w:r>
      <w:r w:rsidRPr="00947DEC">
        <w:t xml:space="preserve"> </w:t>
      </w:r>
      <w:r w:rsidRPr="00947DEC">
        <w:rPr>
          <w:rFonts w:eastAsia="Calibri"/>
          <w:bCs/>
          <w:sz w:val="24"/>
          <w:szCs w:val="24"/>
          <w:lang w:eastAsia="en-US"/>
        </w:rPr>
        <w:t>Государственной программы Иркутской области «Экономическое развитие и инновационная экономика», подпрограммы «Государственная политика в сфере экономического развития Иркутской области», основного мероприятия «Обеспечение эффективного управления экономическим развитием Иркутской области»</w:t>
      </w:r>
      <w:r>
        <w:rPr>
          <w:rFonts w:eastAsia="Calibri"/>
          <w:bCs/>
          <w:sz w:val="24"/>
          <w:szCs w:val="24"/>
          <w:lang w:eastAsia="en-US"/>
        </w:rPr>
        <w:t>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Раздел 04 «Национальная экономика»</w:t>
      </w: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BE021C">
        <w:rPr>
          <w:rFonts w:eastAsia="Calibri"/>
          <w:bCs/>
          <w:sz w:val="24"/>
          <w:szCs w:val="24"/>
          <w:u w:val="single"/>
          <w:lang w:eastAsia="en-US"/>
        </w:rPr>
        <w:t xml:space="preserve">По подразделу 09 </w:t>
      </w:r>
      <w:r w:rsidRPr="00BE021C">
        <w:rPr>
          <w:rFonts w:eastAsia="Calibri"/>
          <w:b/>
          <w:bCs/>
          <w:sz w:val="24"/>
          <w:szCs w:val="24"/>
          <w:u w:val="single"/>
          <w:lang w:eastAsia="en-US"/>
        </w:rPr>
        <w:t>«Дорожное хозяйство (дорожные фонды)»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исполнение составило в сумме </w:t>
      </w:r>
      <w:r>
        <w:rPr>
          <w:rFonts w:eastAsia="Calibri"/>
          <w:bCs/>
          <w:sz w:val="24"/>
          <w:szCs w:val="24"/>
          <w:lang w:eastAsia="en-US"/>
        </w:rPr>
        <w:t>392,3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</w:t>
      </w:r>
      <w:r>
        <w:rPr>
          <w:rFonts w:eastAsia="Calibri"/>
          <w:bCs/>
          <w:sz w:val="24"/>
          <w:szCs w:val="24"/>
          <w:lang w:eastAsia="en-US"/>
        </w:rPr>
        <w:t xml:space="preserve"> за счет акцизов, или 39% от плана</w:t>
      </w:r>
      <w:r w:rsidRPr="00BE021C">
        <w:rPr>
          <w:rFonts w:eastAsia="Calibri"/>
          <w:bCs/>
          <w:sz w:val="24"/>
          <w:szCs w:val="24"/>
          <w:lang w:eastAsia="en-US"/>
        </w:rPr>
        <w:t>.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</w:p>
    <w:p w:rsidR="004F7BD5" w:rsidRDefault="004F7BD5" w:rsidP="004F7BD5">
      <w:pPr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В соответствии с </w:t>
      </w:r>
      <w:r>
        <w:rPr>
          <w:rFonts w:eastAsia="Calibri"/>
          <w:bCs/>
          <w:sz w:val="24"/>
          <w:szCs w:val="24"/>
          <w:lang w:eastAsia="en-US"/>
        </w:rPr>
        <w:t>гл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. 4 Решения Думы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ого </w:t>
      </w:r>
      <w:r>
        <w:rPr>
          <w:rFonts w:eastAsia="Calibri"/>
          <w:bCs/>
          <w:sz w:val="24"/>
          <w:szCs w:val="24"/>
          <w:lang w:eastAsia="en-US"/>
        </w:rPr>
        <w:t>С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П от </w:t>
      </w:r>
      <w:r>
        <w:rPr>
          <w:rFonts w:eastAsia="Calibri"/>
          <w:bCs/>
          <w:sz w:val="24"/>
          <w:szCs w:val="24"/>
          <w:lang w:eastAsia="en-US"/>
        </w:rPr>
        <w:t>30</w:t>
      </w:r>
      <w:r w:rsidRPr="00EE0CC4">
        <w:rPr>
          <w:rFonts w:eastAsia="Calibri"/>
          <w:bCs/>
          <w:sz w:val="24"/>
          <w:szCs w:val="24"/>
          <w:lang w:eastAsia="en-US"/>
        </w:rPr>
        <w:t>.</w:t>
      </w:r>
      <w:r>
        <w:rPr>
          <w:rFonts w:eastAsia="Calibri"/>
          <w:bCs/>
          <w:sz w:val="24"/>
          <w:szCs w:val="24"/>
          <w:lang w:eastAsia="en-US"/>
        </w:rPr>
        <w:t>11</w:t>
      </w:r>
      <w:r w:rsidRPr="00EE0CC4">
        <w:rPr>
          <w:rFonts w:eastAsia="Calibri"/>
          <w:bCs/>
          <w:sz w:val="24"/>
          <w:szCs w:val="24"/>
          <w:lang w:eastAsia="en-US"/>
        </w:rPr>
        <w:t>.201</w:t>
      </w:r>
      <w:r>
        <w:rPr>
          <w:rFonts w:eastAsia="Calibri"/>
          <w:bCs/>
          <w:sz w:val="24"/>
          <w:szCs w:val="24"/>
          <w:lang w:eastAsia="en-US"/>
        </w:rPr>
        <w:t>6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г. № </w:t>
      </w:r>
      <w:r>
        <w:rPr>
          <w:rFonts w:eastAsia="Calibri"/>
          <w:bCs/>
          <w:sz w:val="24"/>
          <w:szCs w:val="24"/>
          <w:lang w:eastAsia="en-US"/>
        </w:rPr>
        <w:t>58</w:t>
      </w:r>
      <w:r w:rsidRPr="00EE0CC4">
        <w:rPr>
          <w:rFonts w:eastAsia="Calibri"/>
          <w:bCs/>
          <w:sz w:val="24"/>
          <w:szCs w:val="24"/>
          <w:lang w:eastAsia="en-US"/>
        </w:rPr>
        <w:t xml:space="preserve"> «</w:t>
      </w:r>
      <w:r w:rsidRPr="00017806">
        <w:rPr>
          <w:rFonts w:eastAsia="Calibri"/>
          <w:bCs/>
          <w:sz w:val="24"/>
          <w:szCs w:val="24"/>
          <w:lang w:eastAsia="en-US"/>
        </w:rPr>
        <w:t>О</w:t>
      </w:r>
      <w:r>
        <w:rPr>
          <w:rFonts w:eastAsia="Calibri"/>
          <w:bCs/>
          <w:sz w:val="24"/>
          <w:szCs w:val="24"/>
          <w:lang w:eastAsia="en-US"/>
        </w:rPr>
        <w:t xml:space="preserve"> изменений в Положение о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муниципально</w:t>
      </w:r>
      <w:r>
        <w:rPr>
          <w:rFonts w:eastAsia="Calibri"/>
          <w:bCs/>
          <w:sz w:val="24"/>
          <w:szCs w:val="24"/>
          <w:lang w:eastAsia="en-US"/>
        </w:rPr>
        <w:t xml:space="preserve">м </w:t>
      </w:r>
      <w:r w:rsidRPr="005669D8">
        <w:rPr>
          <w:rFonts w:eastAsia="Calibri"/>
          <w:bCs/>
          <w:sz w:val="24"/>
          <w:szCs w:val="24"/>
          <w:lang w:eastAsia="en-US"/>
        </w:rPr>
        <w:t>дорожно</w:t>
      </w:r>
      <w:r>
        <w:rPr>
          <w:rFonts w:eastAsia="Calibri"/>
          <w:bCs/>
          <w:sz w:val="24"/>
          <w:szCs w:val="24"/>
          <w:lang w:eastAsia="en-US"/>
        </w:rPr>
        <w:t>м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фонд</w:t>
      </w:r>
      <w:r>
        <w:rPr>
          <w:rFonts w:eastAsia="Calibri"/>
          <w:bCs/>
          <w:sz w:val="24"/>
          <w:szCs w:val="24"/>
          <w:lang w:eastAsia="en-US"/>
        </w:rPr>
        <w:t>е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>в Брусничном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сельско</w:t>
      </w:r>
      <w:r>
        <w:rPr>
          <w:rFonts w:eastAsia="Calibri"/>
          <w:bCs/>
          <w:sz w:val="24"/>
          <w:szCs w:val="24"/>
          <w:lang w:eastAsia="en-US"/>
        </w:rPr>
        <w:t xml:space="preserve">м </w:t>
      </w:r>
      <w:r w:rsidRPr="005669D8">
        <w:rPr>
          <w:rFonts w:eastAsia="Calibri"/>
          <w:bCs/>
          <w:sz w:val="24"/>
          <w:szCs w:val="24"/>
          <w:lang w:eastAsia="en-US"/>
        </w:rPr>
        <w:t>поселени</w:t>
      </w:r>
      <w:r>
        <w:rPr>
          <w:rFonts w:eastAsia="Calibri"/>
          <w:bCs/>
          <w:sz w:val="24"/>
          <w:szCs w:val="24"/>
          <w:lang w:eastAsia="en-US"/>
        </w:rPr>
        <w:t>и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Нижнеилимского района</w:t>
      </w:r>
      <w:r>
        <w:rPr>
          <w:rFonts w:eastAsia="Calibri"/>
          <w:bCs/>
          <w:sz w:val="24"/>
          <w:szCs w:val="24"/>
          <w:lang w:eastAsia="en-US"/>
        </w:rPr>
        <w:t>»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>представлен отчет об использовании бюджетных ассигнований дорожного фонда за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год. Неиспользованный остаток средств дорожного фонда на 01.01.20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г. составил в сумме </w:t>
      </w:r>
      <w:r>
        <w:rPr>
          <w:rFonts w:eastAsia="Calibri"/>
          <w:bCs/>
          <w:sz w:val="24"/>
          <w:szCs w:val="24"/>
          <w:lang w:eastAsia="en-US"/>
        </w:rPr>
        <w:t>535,6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 Объем утвержденных бюджетных ассигнований на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 утвержден в с</w:t>
      </w:r>
      <w:r>
        <w:rPr>
          <w:rFonts w:eastAsia="Calibri"/>
          <w:bCs/>
          <w:sz w:val="24"/>
          <w:szCs w:val="24"/>
          <w:lang w:eastAsia="en-US"/>
        </w:rPr>
        <w:t>умме 1 003,6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рублей. Фактически за 20</w:t>
      </w:r>
      <w:r>
        <w:rPr>
          <w:rFonts w:eastAsia="Calibri"/>
          <w:bCs/>
          <w:sz w:val="24"/>
          <w:szCs w:val="24"/>
          <w:lang w:eastAsia="en-US"/>
        </w:rPr>
        <w:t xml:space="preserve">23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год в бюджет поселения поступило доходов в дорожный фонд в сумме </w:t>
      </w:r>
      <w:r>
        <w:rPr>
          <w:rFonts w:eastAsia="Calibri"/>
          <w:bCs/>
          <w:sz w:val="24"/>
          <w:szCs w:val="24"/>
          <w:lang w:eastAsia="en-US"/>
        </w:rPr>
        <w:t>487,1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рублей, </w:t>
      </w:r>
      <w:r w:rsidRPr="00BE021C">
        <w:rPr>
          <w:rFonts w:eastAsia="Calibri"/>
          <w:bCs/>
          <w:sz w:val="24"/>
          <w:szCs w:val="24"/>
          <w:lang w:eastAsia="en-US"/>
        </w:rPr>
        <w:lastRenderedPageBreak/>
        <w:t>израсходовано средств дорожного фонда в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году на сумму </w:t>
      </w:r>
      <w:r>
        <w:rPr>
          <w:rFonts w:eastAsia="Calibri"/>
          <w:bCs/>
          <w:sz w:val="24"/>
          <w:szCs w:val="24"/>
          <w:lang w:eastAsia="en-US"/>
        </w:rPr>
        <w:t>392,3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тыс. рублей</w:t>
      </w:r>
      <w:r>
        <w:rPr>
          <w:rFonts w:eastAsia="Calibri"/>
          <w:bCs/>
          <w:sz w:val="24"/>
          <w:szCs w:val="24"/>
          <w:lang w:eastAsia="en-US"/>
        </w:rPr>
        <w:t xml:space="preserve"> на содержание дорог, уличное освещение.</w:t>
      </w:r>
      <w:r w:rsidRPr="005669D8">
        <w:rPr>
          <w:rFonts w:eastAsia="Calibri"/>
          <w:bCs/>
          <w:sz w:val="24"/>
          <w:szCs w:val="24"/>
          <w:lang w:eastAsia="en-US"/>
        </w:rPr>
        <w:t xml:space="preserve"> </w:t>
      </w:r>
      <w:r w:rsidRPr="00BE021C">
        <w:rPr>
          <w:rFonts w:eastAsia="Calibri"/>
          <w:bCs/>
          <w:sz w:val="24"/>
          <w:szCs w:val="24"/>
          <w:lang w:eastAsia="en-US"/>
        </w:rPr>
        <w:t>По состоянию на 01.01.202</w:t>
      </w:r>
      <w:r>
        <w:rPr>
          <w:rFonts w:eastAsia="Calibri"/>
          <w:bCs/>
          <w:sz w:val="24"/>
          <w:szCs w:val="24"/>
          <w:lang w:eastAsia="en-US"/>
        </w:rPr>
        <w:t>4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 года не использованный остаток средств дорожного фонда составил в сумме </w:t>
      </w:r>
      <w:r>
        <w:rPr>
          <w:rFonts w:eastAsia="Calibri"/>
          <w:bCs/>
          <w:sz w:val="24"/>
          <w:szCs w:val="24"/>
          <w:lang w:eastAsia="en-US"/>
        </w:rPr>
        <w:t xml:space="preserve">630,3 </w:t>
      </w:r>
      <w:r w:rsidRPr="00BE021C">
        <w:rPr>
          <w:rFonts w:eastAsia="Calibri"/>
          <w:bCs/>
          <w:sz w:val="24"/>
          <w:szCs w:val="24"/>
          <w:lang w:eastAsia="en-US"/>
        </w:rPr>
        <w:t xml:space="preserve">тыс. рублей. </w:t>
      </w:r>
    </w:p>
    <w:p w:rsidR="004F7BD5" w:rsidRDefault="004F7BD5" w:rsidP="004F7BD5">
      <w:pPr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      </w:t>
      </w: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BE021C">
        <w:rPr>
          <w:rFonts w:eastAsia="Calibri"/>
          <w:b/>
          <w:bCs/>
          <w:sz w:val="24"/>
          <w:szCs w:val="24"/>
          <w:lang w:eastAsia="en-US"/>
        </w:rPr>
        <w:t>Раздел 05 «Жилищно-коммунальное хозяйство»</w:t>
      </w: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8871B2" w:rsidRDefault="004F7BD5" w:rsidP="004F7BD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8871B2">
        <w:rPr>
          <w:bCs/>
          <w:sz w:val="24"/>
          <w:szCs w:val="24"/>
          <w:u w:val="single"/>
        </w:rPr>
        <w:t xml:space="preserve">По подразделу 02 </w:t>
      </w:r>
      <w:r w:rsidRPr="008871B2">
        <w:rPr>
          <w:b/>
          <w:bCs/>
          <w:sz w:val="24"/>
          <w:szCs w:val="24"/>
          <w:u w:val="single"/>
        </w:rPr>
        <w:t>«Коммунальное хозяйство»</w:t>
      </w:r>
      <w:r w:rsidRPr="008871B2">
        <w:rPr>
          <w:bCs/>
          <w:sz w:val="24"/>
          <w:szCs w:val="24"/>
        </w:rPr>
        <w:t xml:space="preserve"> расходы составили </w:t>
      </w:r>
      <w:r>
        <w:rPr>
          <w:bCs/>
          <w:sz w:val="24"/>
          <w:szCs w:val="24"/>
        </w:rPr>
        <w:t>73,8</w:t>
      </w:r>
      <w:r w:rsidRPr="008871B2">
        <w:rPr>
          <w:bCs/>
          <w:sz w:val="24"/>
          <w:szCs w:val="24"/>
        </w:rPr>
        <w:t xml:space="preserve"> тыс. рублей,</w:t>
      </w:r>
      <w:r>
        <w:rPr>
          <w:bCs/>
          <w:sz w:val="24"/>
          <w:szCs w:val="24"/>
        </w:rPr>
        <w:t xml:space="preserve"> </w:t>
      </w:r>
      <w:r w:rsidRPr="008871B2">
        <w:rPr>
          <w:bCs/>
          <w:sz w:val="24"/>
          <w:szCs w:val="24"/>
        </w:rPr>
        <w:t>или100%</w:t>
      </w:r>
      <w:r>
        <w:rPr>
          <w:bCs/>
          <w:sz w:val="24"/>
          <w:szCs w:val="24"/>
        </w:rPr>
        <w:t xml:space="preserve"> от плановых показателей</w:t>
      </w:r>
      <w:r w:rsidRPr="008871B2">
        <w:rPr>
          <w:bCs/>
          <w:sz w:val="24"/>
          <w:szCs w:val="24"/>
        </w:rPr>
        <w:t xml:space="preserve">. Произведена оплата за </w:t>
      </w:r>
      <w:r>
        <w:rPr>
          <w:bCs/>
          <w:sz w:val="24"/>
          <w:szCs w:val="24"/>
        </w:rPr>
        <w:t>проведение бактериологических исследований (химический анализ воды), услуги по аварийно-восстановительным работам на ТП.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     </w:t>
      </w:r>
      <w:r w:rsidRPr="00E70905">
        <w:rPr>
          <w:rFonts w:eastAsia="Calibri"/>
          <w:bCs/>
          <w:sz w:val="24"/>
          <w:szCs w:val="24"/>
          <w:u w:val="single"/>
          <w:lang w:eastAsia="en-US"/>
        </w:rPr>
        <w:t xml:space="preserve">Подраздел 03 </w:t>
      </w:r>
      <w:r w:rsidRPr="00E70905">
        <w:rPr>
          <w:rFonts w:eastAsia="Calibri"/>
          <w:b/>
          <w:bCs/>
          <w:sz w:val="24"/>
          <w:szCs w:val="24"/>
          <w:u w:val="single"/>
          <w:lang w:eastAsia="en-US"/>
        </w:rPr>
        <w:t>«Благоустройство»</w:t>
      </w:r>
      <w:r w:rsidRPr="005F2DE6">
        <w:rPr>
          <w:sz w:val="24"/>
          <w:szCs w:val="24"/>
        </w:rPr>
        <w:t xml:space="preserve"> </w:t>
      </w:r>
      <w:r w:rsidRPr="005F2DE6">
        <w:rPr>
          <w:rFonts w:eastAsia="Calibri"/>
          <w:bCs/>
          <w:sz w:val="24"/>
          <w:szCs w:val="24"/>
          <w:lang w:eastAsia="en-US"/>
        </w:rPr>
        <w:t xml:space="preserve">исполнены расходы в размере </w:t>
      </w:r>
      <w:r>
        <w:rPr>
          <w:rFonts w:eastAsia="Calibri"/>
          <w:bCs/>
          <w:sz w:val="24"/>
          <w:szCs w:val="24"/>
          <w:lang w:eastAsia="en-US"/>
        </w:rPr>
        <w:t>183,1</w:t>
      </w:r>
      <w:r w:rsidRPr="005F2DE6">
        <w:rPr>
          <w:rFonts w:eastAsia="Calibri"/>
          <w:bCs/>
          <w:sz w:val="24"/>
          <w:szCs w:val="24"/>
          <w:lang w:eastAsia="en-US"/>
        </w:rPr>
        <w:t xml:space="preserve"> тыс. рублей или 100% от плановых показателей</w:t>
      </w:r>
      <w:r>
        <w:rPr>
          <w:rFonts w:eastAsia="Calibri"/>
          <w:bCs/>
          <w:sz w:val="24"/>
          <w:szCs w:val="24"/>
          <w:lang w:eastAsia="en-US"/>
        </w:rPr>
        <w:t xml:space="preserve"> на приобретение пиломатериалов, информационного стенда в рамках реализации мероприятий перечня проектов народных инициатив.</w:t>
      </w:r>
    </w:p>
    <w:p w:rsidR="004F7BD5" w:rsidRDefault="004F7BD5" w:rsidP="004F7BD5">
      <w:pPr>
        <w:widowControl/>
        <w:autoSpaceDE/>
        <w:autoSpaceDN/>
        <w:adjustRightInd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017A63">
        <w:rPr>
          <w:rFonts w:eastAsia="Calibri"/>
          <w:b/>
          <w:bCs/>
          <w:sz w:val="24"/>
          <w:szCs w:val="24"/>
          <w:lang w:eastAsia="en-US"/>
        </w:rPr>
        <w:t>Раздел 08 «Культура и кинематография»</w:t>
      </w:r>
    </w:p>
    <w:p w:rsidR="004F7BD5" w:rsidRPr="00BE021C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Cs/>
          <w:sz w:val="24"/>
          <w:szCs w:val="24"/>
          <w:lang w:eastAsia="en-US"/>
        </w:rPr>
      </w:pPr>
    </w:p>
    <w:p w:rsidR="004F7BD5" w:rsidRPr="00DE12AE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E70905">
        <w:rPr>
          <w:rFonts w:eastAsia="Calibri"/>
          <w:bCs/>
          <w:sz w:val="24"/>
          <w:szCs w:val="24"/>
          <w:lang w:eastAsia="en-US"/>
        </w:rPr>
        <w:t xml:space="preserve">Расходы </w:t>
      </w:r>
      <w:r w:rsidRPr="00E70905">
        <w:rPr>
          <w:rFonts w:eastAsia="Calibri"/>
          <w:bCs/>
          <w:i/>
          <w:sz w:val="24"/>
          <w:szCs w:val="24"/>
          <w:u w:val="single"/>
          <w:lang w:eastAsia="en-US"/>
        </w:rPr>
        <w:t xml:space="preserve">по подразделу 08.01 </w:t>
      </w:r>
      <w:r w:rsidRPr="00E70905">
        <w:rPr>
          <w:rFonts w:eastAsia="Calibri"/>
          <w:b/>
          <w:bCs/>
          <w:i/>
          <w:sz w:val="24"/>
          <w:szCs w:val="24"/>
          <w:u w:val="single"/>
          <w:lang w:eastAsia="en-US"/>
        </w:rPr>
        <w:t>«Культура»</w:t>
      </w:r>
      <w:r w:rsidRPr="00E70905">
        <w:rPr>
          <w:rFonts w:eastAsia="Calibri"/>
          <w:bCs/>
          <w:sz w:val="24"/>
          <w:szCs w:val="24"/>
          <w:lang w:eastAsia="en-US"/>
        </w:rPr>
        <w:t xml:space="preserve"> исполнены в объеме </w:t>
      </w:r>
      <w:r>
        <w:rPr>
          <w:rFonts w:eastAsia="Calibri"/>
          <w:bCs/>
          <w:sz w:val="24"/>
          <w:szCs w:val="24"/>
          <w:lang w:eastAsia="en-US"/>
        </w:rPr>
        <w:t>1 726,9</w:t>
      </w:r>
      <w:r w:rsidRPr="00E70905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97</w:t>
      </w:r>
      <w:r w:rsidRPr="00E70905">
        <w:rPr>
          <w:rFonts w:eastAsia="Calibri"/>
          <w:bCs/>
          <w:sz w:val="24"/>
          <w:szCs w:val="24"/>
          <w:lang w:eastAsia="en-US"/>
        </w:rPr>
        <w:t xml:space="preserve">% от плановых назначений. Средства направлены на содержание МКУК </w:t>
      </w:r>
      <w:r>
        <w:rPr>
          <w:rFonts w:eastAsia="Calibri"/>
          <w:bCs/>
          <w:sz w:val="24"/>
          <w:szCs w:val="24"/>
          <w:lang w:eastAsia="en-US"/>
        </w:rPr>
        <w:t>«Библиотека-клуб Брусничного МО</w:t>
      </w:r>
      <w:r w:rsidRPr="00E70905">
        <w:rPr>
          <w:rFonts w:eastAsia="Calibri"/>
          <w:bCs/>
          <w:sz w:val="24"/>
          <w:szCs w:val="24"/>
          <w:lang w:eastAsia="en-US"/>
        </w:rPr>
        <w:t xml:space="preserve">». Заработная плата с начислениями на нее составила </w:t>
      </w:r>
      <w:r>
        <w:rPr>
          <w:rFonts w:eastAsia="Calibri"/>
          <w:bCs/>
          <w:sz w:val="24"/>
          <w:szCs w:val="24"/>
          <w:lang w:eastAsia="en-US"/>
        </w:rPr>
        <w:t>1 525,3</w:t>
      </w:r>
      <w:r w:rsidRPr="00E70905">
        <w:rPr>
          <w:rFonts w:eastAsia="Calibri"/>
          <w:bCs/>
          <w:sz w:val="24"/>
          <w:szCs w:val="24"/>
          <w:lang w:eastAsia="en-US"/>
        </w:rPr>
        <w:t xml:space="preserve"> тыс. рублей</w:t>
      </w:r>
      <w:r>
        <w:rPr>
          <w:rFonts w:eastAsia="Calibri"/>
          <w:bCs/>
          <w:sz w:val="24"/>
          <w:szCs w:val="24"/>
          <w:lang w:eastAsia="en-US"/>
        </w:rPr>
        <w:t>, п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рочие расходы </w:t>
      </w:r>
      <w:r>
        <w:rPr>
          <w:rFonts w:eastAsia="Calibri"/>
          <w:bCs/>
          <w:sz w:val="24"/>
          <w:szCs w:val="24"/>
          <w:lang w:eastAsia="en-US"/>
        </w:rPr>
        <w:t xml:space="preserve">- 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в сумме </w:t>
      </w:r>
      <w:r>
        <w:rPr>
          <w:rFonts w:eastAsia="Calibri"/>
          <w:bCs/>
          <w:sz w:val="24"/>
          <w:szCs w:val="24"/>
          <w:lang w:eastAsia="en-US"/>
        </w:rPr>
        <w:t>201,6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 тыс. рублей. </w:t>
      </w:r>
    </w:p>
    <w:p w:rsidR="004F7BD5" w:rsidRPr="00DE12AE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DE12AE">
        <w:rPr>
          <w:rFonts w:eastAsia="Calibri"/>
          <w:bCs/>
          <w:sz w:val="24"/>
          <w:szCs w:val="24"/>
          <w:lang w:eastAsia="en-US"/>
        </w:rPr>
        <w:t>В сравнении с предыдущим 20</w:t>
      </w:r>
      <w:r>
        <w:rPr>
          <w:rFonts w:eastAsia="Calibri"/>
          <w:bCs/>
          <w:sz w:val="24"/>
          <w:szCs w:val="24"/>
          <w:lang w:eastAsia="en-US"/>
        </w:rPr>
        <w:t>22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 годом (</w:t>
      </w:r>
      <w:r>
        <w:rPr>
          <w:rFonts w:eastAsia="Calibri"/>
          <w:bCs/>
          <w:sz w:val="24"/>
          <w:szCs w:val="24"/>
          <w:lang w:eastAsia="en-US"/>
        </w:rPr>
        <w:t>1 356,2</w:t>
      </w:r>
      <w:r w:rsidRPr="00A0501C">
        <w:rPr>
          <w:rFonts w:eastAsia="Calibri"/>
          <w:spacing w:val="-4"/>
          <w:sz w:val="24"/>
          <w:szCs w:val="24"/>
          <w:lang w:eastAsia="en-US"/>
        </w:rPr>
        <w:t xml:space="preserve"> 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тыс. рублей) расходы на заработную плату с начислениями на оплату труда работников </w:t>
      </w:r>
      <w:r w:rsidRPr="005F2DE6">
        <w:rPr>
          <w:rFonts w:eastAsia="Calibri"/>
          <w:bCs/>
          <w:sz w:val="24"/>
          <w:szCs w:val="24"/>
          <w:lang w:eastAsia="en-US"/>
        </w:rPr>
        <w:t xml:space="preserve">МКУК «Библиотека-клуб </w:t>
      </w:r>
      <w:r>
        <w:rPr>
          <w:rFonts w:eastAsia="Calibri"/>
          <w:bCs/>
          <w:sz w:val="24"/>
          <w:szCs w:val="24"/>
          <w:lang w:eastAsia="en-US"/>
        </w:rPr>
        <w:t>Брусничн</w:t>
      </w:r>
      <w:r w:rsidRPr="005F2DE6">
        <w:rPr>
          <w:rFonts w:eastAsia="Calibri"/>
          <w:bCs/>
          <w:sz w:val="24"/>
          <w:szCs w:val="24"/>
          <w:lang w:eastAsia="en-US"/>
        </w:rPr>
        <w:t>ого МО»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E12AE">
        <w:rPr>
          <w:rFonts w:eastAsia="Calibri"/>
          <w:bCs/>
          <w:sz w:val="24"/>
          <w:szCs w:val="24"/>
          <w:lang w:eastAsia="en-US"/>
        </w:rPr>
        <w:t>в 20</w:t>
      </w:r>
      <w:r>
        <w:rPr>
          <w:rFonts w:eastAsia="Calibri"/>
          <w:bCs/>
          <w:sz w:val="24"/>
          <w:szCs w:val="24"/>
          <w:lang w:eastAsia="en-US"/>
        </w:rPr>
        <w:t>23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 году у</w:t>
      </w:r>
      <w:r>
        <w:rPr>
          <w:rFonts w:eastAsia="Calibri"/>
          <w:bCs/>
          <w:sz w:val="24"/>
          <w:szCs w:val="24"/>
          <w:lang w:eastAsia="en-US"/>
        </w:rPr>
        <w:t>велич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ились на </w:t>
      </w:r>
      <w:r>
        <w:rPr>
          <w:rFonts w:eastAsia="Calibri"/>
          <w:bCs/>
          <w:sz w:val="24"/>
          <w:szCs w:val="24"/>
          <w:lang w:eastAsia="en-US"/>
        </w:rPr>
        <w:t>63,5</w:t>
      </w:r>
      <w:r w:rsidRPr="00DE12AE">
        <w:rPr>
          <w:rFonts w:eastAsia="Calibri"/>
          <w:bCs/>
          <w:sz w:val="24"/>
          <w:szCs w:val="24"/>
          <w:lang w:eastAsia="en-US"/>
        </w:rPr>
        <w:t xml:space="preserve"> тыс. рублей, или на </w:t>
      </w:r>
      <w:r>
        <w:rPr>
          <w:rFonts w:eastAsia="Calibri"/>
          <w:bCs/>
          <w:sz w:val="24"/>
          <w:szCs w:val="24"/>
          <w:lang w:eastAsia="en-US"/>
        </w:rPr>
        <w:t>12%</w:t>
      </w:r>
      <w:r w:rsidRPr="00DE12AE">
        <w:rPr>
          <w:rFonts w:eastAsia="Calibri"/>
          <w:bCs/>
          <w:sz w:val="24"/>
          <w:szCs w:val="24"/>
          <w:lang w:eastAsia="en-US"/>
        </w:rPr>
        <w:t>.</w:t>
      </w:r>
    </w:p>
    <w:p w:rsidR="004F7BD5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В</w:t>
      </w:r>
      <w:r w:rsidRPr="00A762C9">
        <w:rPr>
          <w:rFonts w:eastAsia="Calibri"/>
          <w:bCs/>
          <w:sz w:val="24"/>
          <w:szCs w:val="24"/>
          <w:lang w:eastAsia="en-US"/>
        </w:rPr>
        <w:t xml:space="preserve"> рамках реализации мероприятий перечня проектов народных инициатив</w:t>
      </w:r>
      <w:r>
        <w:rPr>
          <w:rFonts w:eastAsia="Calibri"/>
          <w:bCs/>
          <w:sz w:val="24"/>
          <w:szCs w:val="24"/>
          <w:lang w:eastAsia="en-US"/>
        </w:rPr>
        <w:t xml:space="preserve"> приобретен спортивный инвентарь.</w:t>
      </w:r>
    </w:p>
    <w:p w:rsidR="004F7BD5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E5DCE">
        <w:rPr>
          <w:rFonts w:eastAsia="Calibri"/>
          <w:b/>
          <w:bCs/>
          <w:sz w:val="24"/>
          <w:szCs w:val="24"/>
          <w:lang w:eastAsia="en-US"/>
        </w:rPr>
        <w:t>Раздел 10 «Социальная политика»</w:t>
      </w:r>
    </w:p>
    <w:p w:rsidR="004F7BD5" w:rsidRPr="002E5DCE" w:rsidRDefault="004F7BD5" w:rsidP="004F7BD5">
      <w:pPr>
        <w:widowControl/>
        <w:autoSpaceDE/>
        <w:autoSpaceDN/>
        <w:adjustRightInd/>
        <w:ind w:firstLine="567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4F7BD5" w:rsidRPr="002E5DCE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2E5DCE">
        <w:rPr>
          <w:rFonts w:eastAsia="Calibri"/>
          <w:bCs/>
          <w:i/>
          <w:sz w:val="24"/>
          <w:szCs w:val="24"/>
          <w:u w:val="single"/>
          <w:lang w:eastAsia="en-US"/>
        </w:rPr>
        <w:t xml:space="preserve">По подразделу 01 </w:t>
      </w:r>
      <w:r w:rsidRPr="002E5DCE">
        <w:rPr>
          <w:rFonts w:eastAsia="Calibri"/>
          <w:b/>
          <w:bCs/>
          <w:i/>
          <w:sz w:val="24"/>
          <w:szCs w:val="24"/>
          <w:u w:val="single"/>
          <w:lang w:eastAsia="en-US"/>
        </w:rPr>
        <w:t>«Пенсионное обеспечение»</w:t>
      </w:r>
      <w:r w:rsidRPr="002E5DCE">
        <w:rPr>
          <w:rFonts w:eastAsia="Calibri"/>
          <w:bCs/>
          <w:sz w:val="24"/>
          <w:szCs w:val="24"/>
          <w:lang w:eastAsia="en-US"/>
        </w:rPr>
        <w:t xml:space="preserve"> исполнение составило в сумме </w:t>
      </w:r>
      <w:r>
        <w:rPr>
          <w:rFonts w:eastAsia="Calibri"/>
          <w:bCs/>
          <w:sz w:val="24"/>
          <w:szCs w:val="24"/>
          <w:lang w:eastAsia="en-US"/>
        </w:rPr>
        <w:t>182,9</w:t>
      </w:r>
      <w:r w:rsidRPr="002E5DCE">
        <w:rPr>
          <w:rFonts w:eastAsia="Calibri"/>
          <w:bCs/>
          <w:sz w:val="24"/>
          <w:szCs w:val="24"/>
          <w:lang w:eastAsia="en-US"/>
        </w:rPr>
        <w:t xml:space="preserve"> тыс. рублей, или 100% от плана. Расходы направлены на выплату доплаты к пенсии за стаж муниципальной службы.</w:t>
      </w:r>
    </w:p>
    <w:p w:rsidR="004F7BD5" w:rsidRPr="00017A63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E0632C">
        <w:rPr>
          <w:rFonts w:eastAsia="Calibri"/>
          <w:b/>
          <w:bCs/>
          <w:sz w:val="24"/>
          <w:szCs w:val="24"/>
          <w:lang w:eastAsia="en-US"/>
        </w:rPr>
        <w:t>Выводы:</w:t>
      </w:r>
    </w:p>
    <w:p w:rsidR="004F7BD5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BE021C">
        <w:rPr>
          <w:rFonts w:eastAsia="Calibri"/>
          <w:bCs/>
          <w:sz w:val="24"/>
          <w:szCs w:val="24"/>
          <w:lang w:eastAsia="en-US"/>
        </w:rPr>
        <w:t xml:space="preserve">  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Исполнение бюджета за 2023 год по доходам составило в сумме </w:t>
      </w:r>
      <w:r>
        <w:rPr>
          <w:rFonts w:eastAsia="Calibri"/>
          <w:bCs/>
          <w:sz w:val="24"/>
          <w:szCs w:val="24"/>
          <w:lang w:eastAsia="en-US"/>
        </w:rPr>
        <w:t>12 863,3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100</w:t>
      </w:r>
      <w:r w:rsidRPr="00E0632C">
        <w:rPr>
          <w:rFonts w:eastAsia="Calibri"/>
          <w:bCs/>
          <w:sz w:val="24"/>
          <w:szCs w:val="24"/>
          <w:lang w:eastAsia="en-US"/>
        </w:rPr>
        <w:t>% от утвержденных плановых назначений (</w:t>
      </w:r>
      <w:r>
        <w:rPr>
          <w:rFonts w:eastAsia="Calibri"/>
          <w:bCs/>
          <w:sz w:val="24"/>
          <w:szCs w:val="24"/>
          <w:lang w:eastAsia="en-US"/>
        </w:rPr>
        <w:t xml:space="preserve">12 853,8 </w:t>
      </w:r>
      <w:r w:rsidRPr="00E0632C">
        <w:rPr>
          <w:rFonts w:eastAsia="Calibri"/>
          <w:bCs/>
          <w:sz w:val="24"/>
          <w:szCs w:val="24"/>
          <w:lang w:eastAsia="en-US"/>
        </w:rPr>
        <w:t>тыс. рублей).</w:t>
      </w: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E0632C">
        <w:rPr>
          <w:rFonts w:eastAsia="Calibri"/>
          <w:bCs/>
          <w:sz w:val="24"/>
          <w:szCs w:val="24"/>
          <w:lang w:eastAsia="en-US"/>
        </w:rPr>
        <w:t xml:space="preserve">Налоговые и неналоговые доходы при плановых назначениях в сумме </w:t>
      </w:r>
      <w:r>
        <w:rPr>
          <w:rFonts w:eastAsia="Calibri"/>
          <w:bCs/>
          <w:sz w:val="24"/>
          <w:szCs w:val="24"/>
          <w:lang w:eastAsia="en-US"/>
        </w:rPr>
        <w:t>562,0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 исполнены на сумму </w:t>
      </w:r>
      <w:r>
        <w:rPr>
          <w:rFonts w:eastAsia="Calibri"/>
          <w:bCs/>
          <w:sz w:val="24"/>
          <w:szCs w:val="24"/>
          <w:lang w:eastAsia="en-US"/>
        </w:rPr>
        <w:t>571,5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101,7</w:t>
      </w:r>
      <w:r w:rsidRPr="00E0632C">
        <w:rPr>
          <w:rFonts w:eastAsia="Calibri"/>
          <w:bCs/>
          <w:sz w:val="24"/>
          <w:szCs w:val="24"/>
          <w:lang w:eastAsia="en-US"/>
        </w:rPr>
        <w:t>%.</w:t>
      </w: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E0632C">
        <w:rPr>
          <w:rFonts w:eastAsia="Calibri"/>
          <w:bCs/>
          <w:sz w:val="24"/>
          <w:szCs w:val="24"/>
          <w:lang w:eastAsia="en-US"/>
        </w:rPr>
        <w:t xml:space="preserve">Безвозмездные поступления при плановых назначениях в сумме </w:t>
      </w:r>
      <w:r>
        <w:rPr>
          <w:rFonts w:eastAsia="Calibri"/>
          <w:bCs/>
          <w:sz w:val="24"/>
          <w:szCs w:val="24"/>
          <w:lang w:eastAsia="en-US"/>
        </w:rPr>
        <w:t>12 291,8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 исполнены на сумму </w:t>
      </w:r>
      <w:r>
        <w:rPr>
          <w:rFonts w:eastAsia="Calibri"/>
          <w:bCs/>
          <w:sz w:val="24"/>
          <w:szCs w:val="24"/>
          <w:lang w:eastAsia="en-US"/>
        </w:rPr>
        <w:t>12 291,8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100</w:t>
      </w:r>
      <w:r w:rsidRPr="00E0632C">
        <w:rPr>
          <w:rFonts w:eastAsia="Calibri"/>
          <w:bCs/>
          <w:sz w:val="24"/>
          <w:szCs w:val="24"/>
          <w:lang w:eastAsia="en-US"/>
        </w:rPr>
        <w:t>%.</w:t>
      </w: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E0632C">
        <w:rPr>
          <w:rFonts w:eastAsia="Calibri"/>
          <w:bCs/>
          <w:sz w:val="24"/>
          <w:szCs w:val="24"/>
          <w:lang w:eastAsia="en-US"/>
        </w:rPr>
        <w:t>Следует отметить высокую степень зависимости бюджета от поступлений из областного бюджета. Из поступивших за 2023 год доходов в бюджет Б</w:t>
      </w:r>
      <w:r>
        <w:rPr>
          <w:rFonts w:eastAsia="Calibri"/>
          <w:bCs/>
          <w:sz w:val="24"/>
          <w:szCs w:val="24"/>
          <w:lang w:eastAsia="en-US"/>
        </w:rPr>
        <w:t>русничн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ого муниципального образования в сумме </w:t>
      </w:r>
      <w:r>
        <w:rPr>
          <w:rFonts w:eastAsia="Calibri"/>
          <w:bCs/>
          <w:sz w:val="24"/>
          <w:szCs w:val="24"/>
          <w:lang w:eastAsia="en-US"/>
        </w:rPr>
        <w:t>12 863,3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1 тыс. рублей, налоговые и неналоговые доходы составили всего </w:t>
      </w:r>
      <w:r>
        <w:rPr>
          <w:rFonts w:eastAsia="Calibri"/>
          <w:bCs/>
          <w:sz w:val="24"/>
          <w:szCs w:val="24"/>
          <w:lang w:eastAsia="en-US"/>
        </w:rPr>
        <w:t>4</w:t>
      </w:r>
      <w:r w:rsidRPr="00E0632C">
        <w:rPr>
          <w:rFonts w:eastAsia="Calibri"/>
          <w:bCs/>
          <w:sz w:val="24"/>
          <w:szCs w:val="24"/>
          <w:lang w:eastAsia="en-US"/>
        </w:rPr>
        <w:t>% (</w:t>
      </w:r>
      <w:r>
        <w:rPr>
          <w:rFonts w:eastAsia="Calibri"/>
          <w:bCs/>
          <w:sz w:val="24"/>
          <w:szCs w:val="24"/>
          <w:lang w:eastAsia="en-US"/>
        </w:rPr>
        <w:t>571,5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рублей), а безвозмездные поступления от других бюджетов – </w:t>
      </w:r>
      <w:r>
        <w:rPr>
          <w:rFonts w:eastAsia="Calibri"/>
          <w:bCs/>
          <w:sz w:val="24"/>
          <w:szCs w:val="24"/>
          <w:lang w:eastAsia="en-US"/>
        </w:rPr>
        <w:t>96</w:t>
      </w:r>
      <w:r w:rsidRPr="00E0632C">
        <w:rPr>
          <w:rFonts w:eastAsia="Calibri"/>
          <w:bCs/>
          <w:sz w:val="24"/>
          <w:szCs w:val="24"/>
          <w:lang w:eastAsia="en-US"/>
        </w:rPr>
        <w:t>% (</w:t>
      </w:r>
      <w:r>
        <w:rPr>
          <w:rFonts w:eastAsia="Calibri"/>
          <w:bCs/>
          <w:sz w:val="24"/>
          <w:szCs w:val="24"/>
          <w:lang w:eastAsia="en-US"/>
        </w:rPr>
        <w:t>12 291,8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рублей).</w:t>
      </w:r>
    </w:p>
    <w:p w:rsidR="004F7BD5" w:rsidRPr="00E0632C" w:rsidRDefault="004F7BD5" w:rsidP="004F7BD5">
      <w:pPr>
        <w:widowControl/>
        <w:autoSpaceDE/>
        <w:autoSpaceDN/>
        <w:adjustRightInd/>
        <w:ind w:firstLine="567"/>
        <w:jc w:val="both"/>
        <w:rPr>
          <w:rFonts w:eastAsia="Calibri"/>
          <w:bCs/>
          <w:sz w:val="24"/>
          <w:szCs w:val="24"/>
          <w:lang w:eastAsia="en-US"/>
        </w:rPr>
      </w:pPr>
      <w:r w:rsidRPr="00E0632C">
        <w:rPr>
          <w:rFonts w:eastAsia="Calibri"/>
          <w:bCs/>
          <w:sz w:val="24"/>
          <w:szCs w:val="24"/>
          <w:lang w:eastAsia="en-US"/>
        </w:rPr>
        <w:t xml:space="preserve">По расходам – в сумме </w:t>
      </w:r>
      <w:r>
        <w:rPr>
          <w:rFonts w:eastAsia="Calibri"/>
          <w:bCs/>
          <w:sz w:val="24"/>
          <w:szCs w:val="24"/>
          <w:lang w:eastAsia="en-US"/>
        </w:rPr>
        <w:t>12 428,6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рублей, или </w:t>
      </w:r>
      <w:r>
        <w:rPr>
          <w:rFonts w:eastAsia="Calibri"/>
          <w:bCs/>
          <w:sz w:val="24"/>
          <w:szCs w:val="24"/>
          <w:lang w:eastAsia="en-US"/>
        </w:rPr>
        <w:t>90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% от утвержденных плановых назначений в сумме </w:t>
      </w:r>
      <w:r>
        <w:rPr>
          <w:rFonts w:eastAsia="Calibri"/>
          <w:bCs/>
          <w:sz w:val="24"/>
          <w:szCs w:val="24"/>
          <w:lang w:eastAsia="en-US"/>
        </w:rPr>
        <w:t>13 748,4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2 тыс. рублей. Не исполнено в сумме </w:t>
      </w:r>
      <w:r>
        <w:rPr>
          <w:rFonts w:eastAsia="Calibri"/>
          <w:bCs/>
          <w:sz w:val="24"/>
          <w:szCs w:val="24"/>
          <w:lang w:eastAsia="en-US"/>
        </w:rPr>
        <w:t>1 319,8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рублей.</w:t>
      </w:r>
    </w:p>
    <w:p w:rsidR="00B62910" w:rsidRDefault="004F7BD5" w:rsidP="004F7BD5">
      <w:pPr>
        <w:tabs>
          <w:tab w:val="left" w:pos="7088"/>
        </w:tabs>
        <w:jc w:val="both"/>
        <w:rPr>
          <w:rFonts w:eastAsia="Calibri"/>
          <w:bCs/>
          <w:sz w:val="24"/>
          <w:szCs w:val="24"/>
          <w:lang w:eastAsia="en-US"/>
        </w:rPr>
      </w:pPr>
      <w:r w:rsidRPr="00E0632C">
        <w:rPr>
          <w:rFonts w:eastAsia="Calibri"/>
          <w:bCs/>
          <w:sz w:val="24"/>
          <w:szCs w:val="24"/>
          <w:lang w:eastAsia="en-US"/>
        </w:rPr>
        <w:t xml:space="preserve">Профицит составил в сумме </w:t>
      </w:r>
      <w:r>
        <w:rPr>
          <w:rFonts w:eastAsia="Calibri"/>
          <w:bCs/>
          <w:sz w:val="24"/>
          <w:szCs w:val="24"/>
          <w:lang w:eastAsia="en-US"/>
        </w:rPr>
        <w:t>434,7</w:t>
      </w:r>
      <w:r w:rsidRPr="00E0632C">
        <w:rPr>
          <w:rFonts w:eastAsia="Calibri"/>
          <w:bCs/>
          <w:sz w:val="24"/>
          <w:szCs w:val="24"/>
          <w:lang w:eastAsia="en-US"/>
        </w:rPr>
        <w:t xml:space="preserve"> тыс. руб</w:t>
      </w:r>
      <w:r w:rsidR="00BA6E80">
        <w:rPr>
          <w:rFonts w:eastAsia="Calibri"/>
          <w:bCs/>
          <w:sz w:val="24"/>
          <w:szCs w:val="24"/>
          <w:lang w:eastAsia="en-US"/>
        </w:rPr>
        <w:t>.</w:t>
      </w:r>
    </w:p>
    <w:p w:rsidR="00BA6E80" w:rsidRPr="00BA6E80" w:rsidRDefault="00BA6E80" w:rsidP="00BA6E8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A6E80">
        <w:rPr>
          <w:sz w:val="24"/>
          <w:szCs w:val="24"/>
        </w:rPr>
        <w:t xml:space="preserve">Проверка бюджетной сметы показала следующее: </w:t>
      </w:r>
    </w:p>
    <w:p w:rsidR="00BA6E80" w:rsidRPr="00BA6E80" w:rsidRDefault="00BA6E80" w:rsidP="00BA6E80">
      <w:pPr>
        <w:pStyle w:val="2"/>
        <w:shd w:val="clear" w:color="auto" w:fill="FFFFFF"/>
        <w:spacing w:before="0" w:after="0"/>
        <w:ind w:firstLine="425"/>
        <w:jc w:val="both"/>
        <w:textAlignment w:val="baseline"/>
        <w:rPr>
          <w:rFonts w:ascii="Times New Roman" w:hAnsi="Times New Roman"/>
          <w:b w:val="0"/>
          <w:bCs w:val="0"/>
          <w:i w:val="0"/>
          <w:color w:val="000000"/>
          <w:sz w:val="24"/>
          <w:szCs w:val="24"/>
        </w:rPr>
      </w:pPr>
      <w:r w:rsidRPr="00BA6E80">
        <w:rPr>
          <w:rFonts w:ascii="Times New Roman" w:hAnsi="Times New Roman"/>
          <w:b w:val="0"/>
          <w:i w:val="0"/>
          <w:sz w:val="24"/>
          <w:szCs w:val="24"/>
          <w:lang w:eastAsia="ar-SA"/>
        </w:rPr>
        <w:t xml:space="preserve">В нарушение п. 10 Приказа Министерства Финансов Российской </w:t>
      </w:r>
      <w:r w:rsidRPr="00BA6E80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от 14.02.2018 № 26н «Об общих требованиях к порядку составления, утверждения и ведения бюджетных смет </w:t>
      </w:r>
      <w:r w:rsidRPr="00BA6E80">
        <w:rPr>
          <w:rFonts w:ascii="Times New Roman" w:hAnsi="Times New Roman"/>
          <w:b w:val="0"/>
          <w:i w:val="0"/>
          <w:color w:val="000000"/>
          <w:sz w:val="24"/>
          <w:szCs w:val="24"/>
        </w:rPr>
        <w:lastRenderedPageBreak/>
        <w:t>казенных учреждений, бюджетные сметы в учреждении культуры утверждены главой поселения, а не руководителем учреждения.</w:t>
      </w:r>
    </w:p>
    <w:p w:rsidR="00BA6E80" w:rsidRPr="00BA6E80" w:rsidRDefault="00BA6E80" w:rsidP="00BA6E80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BA6E80">
        <w:rPr>
          <w:bCs/>
          <w:sz w:val="24"/>
          <w:szCs w:val="24"/>
        </w:rPr>
        <w:t>В</w:t>
      </w:r>
      <w:r w:rsidRPr="00BA6E80">
        <w:rPr>
          <w:sz w:val="24"/>
          <w:szCs w:val="24"/>
        </w:rPr>
        <w:t xml:space="preserve"> нарушение п.8 и 10 Общих требований к порядку составления, утверждения и ведения бюджетных смет казенных учреждений, утвержденных Приказом Минфина России от 14.02.2018 № 26-н, к сметам администрации </w:t>
      </w:r>
      <w:r>
        <w:rPr>
          <w:sz w:val="24"/>
          <w:szCs w:val="24"/>
        </w:rPr>
        <w:t>Бруснич</w:t>
      </w:r>
      <w:r w:rsidRPr="00BA6E80">
        <w:rPr>
          <w:sz w:val="24"/>
          <w:szCs w:val="24"/>
        </w:rPr>
        <w:t xml:space="preserve">ого СП, Думы </w:t>
      </w:r>
      <w:r>
        <w:rPr>
          <w:sz w:val="24"/>
          <w:szCs w:val="24"/>
        </w:rPr>
        <w:t>Бруснич</w:t>
      </w:r>
      <w:r w:rsidRPr="00BA6E80">
        <w:rPr>
          <w:sz w:val="24"/>
          <w:szCs w:val="24"/>
        </w:rPr>
        <w:t xml:space="preserve">ого СП, </w:t>
      </w:r>
      <w:r w:rsidRPr="00BA6E80">
        <w:rPr>
          <w:bCs/>
          <w:sz w:val="24"/>
          <w:szCs w:val="24"/>
        </w:rPr>
        <w:t xml:space="preserve">МКУК «Библиотека-клуб» </w:t>
      </w:r>
      <w:r w:rsidRPr="00BA6E80">
        <w:rPr>
          <w:sz w:val="24"/>
          <w:szCs w:val="24"/>
        </w:rPr>
        <w:t xml:space="preserve">отсутствуют и соответственно не утверждены обоснования (расчеты) плановых сметных показателей, которые должны являться ее неотъемлемой частью, а сама бюджетная смета составлена не на основании таких обоснований (расчетов) </w:t>
      </w:r>
      <w:r w:rsidRPr="00BA6E80">
        <w:rPr>
          <w:b/>
          <w:sz w:val="24"/>
          <w:szCs w:val="24"/>
        </w:rPr>
        <w:t>(</w:t>
      </w:r>
      <w:r w:rsidRPr="00BA6E80">
        <w:rPr>
          <w:b/>
          <w:color w:val="000000"/>
          <w:sz w:val="24"/>
          <w:szCs w:val="24"/>
          <w:shd w:val="clear" w:color="auto" w:fill="FFFFFF"/>
        </w:rPr>
        <w:t xml:space="preserve">административная ответственность в соответствии с ч. 2 </w:t>
      </w:r>
      <w:r w:rsidRPr="00BA6E80">
        <w:rPr>
          <w:b/>
          <w:sz w:val="24"/>
          <w:szCs w:val="24"/>
          <w:shd w:val="clear" w:color="auto" w:fill="FFFFFF"/>
        </w:rPr>
        <w:t>ст. 15.15.7 КоАП РФ)</w:t>
      </w:r>
      <w:r w:rsidRPr="00BA6E80">
        <w:rPr>
          <w:b/>
          <w:sz w:val="24"/>
          <w:szCs w:val="24"/>
        </w:rPr>
        <w:t>.</w:t>
      </w:r>
    </w:p>
    <w:p w:rsidR="00BA6E80" w:rsidRPr="00BA6E80" w:rsidRDefault="00BA6E80" w:rsidP="00BA6E80">
      <w:pPr>
        <w:shd w:val="clear" w:color="auto" w:fill="FFFFFF"/>
        <w:ind w:firstLine="425"/>
        <w:jc w:val="both"/>
        <w:rPr>
          <w:color w:val="000000"/>
          <w:sz w:val="24"/>
          <w:szCs w:val="24"/>
        </w:rPr>
      </w:pPr>
      <w:r w:rsidRPr="00BA6E80">
        <w:rPr>
          <w:color w:val="000000"/>
          <w:sz w:val="24"/>
          <w:szCs w:val="24"/>
        </w:rPr>
        <w:t xml:space="preserve">КСП района отмечает, что в нарушение ст.160.2-1 БК РФ администрацией </w:t>
      </w:r>
      <w:r>
        <w:rPr>
          <w:color w:val="000000"/>
          <w:sz w:val="24"/>
          <w:szCs w:val="24"/>
        </w:rPr>
        <w:t>Бруснич</w:t>
      </w:r>
      <w:r w:rsidRPr="00BA6E80">
        <w:rPr>
          <w:color w:val="000000"/>
          <w:sz w:val="24"/>
          <w:szCs w:val="24"/>
        </w:rPr>
        <w:t>ого СП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p w:rsidR="00BA6E80" w:rsidRPr="00A02656" w:rsidRDefault="00BA6E80" w:rsidP="004F7BD5">
      <w:pPr>
        <w:tabs>
          <w:tab w:val="left" w:pos="7088"/>
        </w:tabs>
        <w:jc w:val="both"/>
        <w:rPr>
          <w:bCs/>
          <w:sz w:val="24"/>
          <w:szCs w:val="24"/>
        </w:rPr>
      </w:pPr>
    </w:p>
    <w:p w:rsidR="00572194" w:rsidRPr="000B0CA5" w:rsidRDefault="00572194" w:rsidP="00572194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572194" w:rsidRPr="00A71E9D" w:rsidRDefault="00572194" w:rsidP="00A71E9D">
      <w:pPr>
        <w:tabs>
          <w:tab w:val="left" w:pos="7088"/>
        </w:tabs>
        <w:ind w:firstLine="425"/>
        <w:jc w:val="both"/>
        <w:rPr>
          <w:bCs/>
          <w:sz w:val="24"/>
          <w:szCs w:val="24"/>
        </w:rPr>
      </w:pPr>
      <w:r w:rsidRPr="00EE1501">
        <w:rPr>
          <w:sz w:val="24"/>
          <w:szCs w:val="24"/>
        </w:rPr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</w:t>
      </w:r>
      <w:r w:rsidR="004F7BD5">
        <w:rPr>
          <w:sz w:val="24"/>
          <w:szCs w:val="24"/>
        </w:rPr>
        <w:t>2023</w:t>
      </w:r>
      <w:r w:rsidRPr="00EE1501">
        <w:rPr>
          <w:sz w:val="24"/>
          <w:szCs w:val="24"/>
        </w:rPr>
        <w:t xml:space="preserve"> год КСП района отмечает, что </w:t>
      </w:r>
      <w:r w:rsidRPr="00EE1501">
        <w:rPr>
          <w:bCs/>
          <w:sz w:val="24"/>
          <w:szCs w:val="24"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572194" w:rsidRPr="000B0CA5" w:rsidRDefault="00572194" w:rsidP="00572194">
      <w:pPr>
        <w:tabs>
          <w:tab w:val="left" w:pos="7088"/>
        </w:tabs>
        <w:ind w:firstLine="425"/>
        <w:jc w:val="both"/>
        <w:rPr>
          <w:sz w:val="24"/>
          <w:szCs w:val="24"/>
        </w:rPr>
      </w:pPr>
    </w:p>
    <w:p w:rsidR="00572194" w:rsidRPr="000B0CA5" w:rsidRDefault="00572194" w:rsidP="00572194">
      <w:pPr>
        <w:tabs>
          <w:tab w:val="left" w:pos="7088"/>
        </w:tabs>
        <w:ind w:firstLine="425"/>
        <w:jc w:val="both"/>
        <w:rPr>
          <w:b/>
          <w:sz w:val="24"/>
          <w:szCs w:val="24"/>
        </w:rPr>
      </w:pPr>
      <w:r w:rsidRPr="000B0CA5">
        <w:rPr>
          <w:b/>
          <w:sz w:val="24"/>
          <w:szCs w:val="24"/>
        </w:rPr>
        <w:t>Предложения:</w:t>
      </w:r>
    </w:p>
    <w:p w:rsidR="00572194" w:rsidRPr="000B0CA5" w:rsidRDefault="00572194" w:rsidP="00A71E9D">
      <w:pPr>
        <w:pStyle w:val="ad"/>
        <w:tabs>
          <w:tab w:val="left" w:pos="7088"/>
        </w:tabs>
        <w:spacing w:before="0" w:beforeAutospacing="0" w:after="0" w:afterAutospacing="0"/>
        <w:jc w:val="both"/>
      </w:pPr>
    </w:p>
    <w:p w:rsidR="00572194" w:rsidRPr="000B0CA5" w:rsidRDefault="00572194" w:rsidP="0057219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Установленные факты, свидетельствующие о наличии недостатков при формировании и исполнении бюджета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 xml:space="preserve">П за </w:t>
      </w:r>
      <w:r w:rsidR="004F7BD5">
        <w:rPr>
          <w:sz w:val="24"/>
          <w:szCs w:val="24"/>
        </w:rPr>
        <w:t>2023</w:t>
      </w:r>
      <w:r w:rsidRPr="000B0CA5">
        <w:rPr>
          <w:sz w:val="24"/>
          <w:szCs w:val="24"/>
        </w:rPr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572194" w:rsidRPr="000B0CA5" w:rsidRDefault="00572194" w:rsidP="0057219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По результатам экспертно-аналитического мероприятия КСП района отмечает, что исполнение бюджета в </w:t>
      </w:r>
      <w:r w:rsidR="004F7BD5">
        <w:rPr>
          <w:color w:val="000000"/>
          <w:sz w:val="24"/>
          <w:szCs w:val="24"/>
        </w:rPr>
        <w:t>2023</w:t>
      </w:r>
      <w:r w:rsidRPr="000B0CA5">
        <w:rPr>
          <w:color w:val="000000"/>
          <w:sz w:val="24"/>
          <w:szCs w:val="24"/>
        </w:rPr>
        <w:t xml:space="preserve"> году в целом соответствует действующему законодательству, и считает возможным рекомендовать Думе поселения утвердить отчет об исполнении бюджета </w:t>
      </w:r>
      <w:r>
        <w:rPr>
          <w:color w:val="000000"/>
          <w:sz w:val="24"/>
          <w:szCs w:val="24"/>
        </w:rPr>
        <w:t>Брусничного</w:t>
      </w:r>
      <w:r w:rsidRPr="000B0CA5">
        <w:rPr>
          <w:color w:val="000000"/>
          <w:sz w:val="24"/>
          <w:szCs w:val="24"/>
        </w:rPr>
        <w:t xml:space="preserve"> муниципального образования за </w:t>
      </w:r>
      <w:r w:rsidR="004F7BD5">
        <w:rPr>
          <w:color w:val="000000"/>
          <w:sz w:val="24"/>
          <w:szCs w:val="24"/>
        </w:rPr>
        <w:t>2023</w:t>
      </w:r>
      <w:r w:rsidRPr="000B0CA5">
        <w:rPr>
          <w:color w:val="000000"/>
          <w:sz w:val="24"/>
          <w:szCs w:val="24"/>
        </w:rPr>
        <w:t xml:space="preserve"> год.</w:t>
      </w:r>
    </w:p>
    <w:p w:rsidR="00572194" w:rsidRDefault="00572194" w:rsidP="0057219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572194" w:rsidRPr="000B0CA5" w:rsidRDefault="00572194" w:rsidP="00572194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</w:p>
    <w:p w:rsidR="00BA6E80" w:rsidRPr="00BA6E80" w:rsidRDefault="00BA6E80" w:rsidP="00BA6E80">
      <w:pPr>
        <w:rPr>
          <w:sz w:val="24"/>
          <w:szCs w:val="24"/>
        </w:rPr>
      </w:pPr>
      <w:r w:rsidRPr="00BA6E80">
        <w:rPr>
          <w:sz w:val="24"/>
          <w:szCs w:val="24"/>
        </w:rPr>
        <w:t>Председатель КСП</w:t>
      </w:r>
    </w:p>
    <w:p w:rsidR="00BA6E80" w:rsidRPr="00BA6E80" w:rsidRDefault="00BA6E80" w:rsidP="00BA6E80">
      <w:pPr>
        <w:rPr>
          <w:sz w:val="24"/>
          <w:szCs w:val="24"/>
        </w:rPr>
      </w:pPr>
      <w:r w:rsidRPr="00BA6E80">
        <w:rPr>
          <w:sz w:val="24"/>
          <w:szCs w:val="24"/>
        </w:rPr>
        <w:t>Нижнеилимского муниципального района                                                               О. В. Кияница</w:t>
      </w:r>
    </w:p>
    <w:p w:rsidR="00BA6E80" w:rsidRPr="00BA6E80" w:rsidRDefault="00BA6E80" w:rsidP="00BA6E80">
      <w:pPr>
        <w:rPr>
          <w:sz w:val="24"/>
          <w:szCs w:val="24"/>
        </w:rPr>
      </w:pPr>
    </w:p>
    <w:p w:rsidR="00BA6E80" w:rsidRDefault="00BA6E80" w:rsidP="00BA6E80"/>
    <w:p w:rsidR="00BA6E80" w:rsidRDefault="00BA6E80" w:rsidP="00BA6E80"/>
    <w:p w:rsidR="00883134" w:rsidRPr="00883134" w:rsidRDefault="00883134" w:rsidP="00AC33C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sectPr w:rsidR="00883134" w:rsidRPr="00883134" w:rsidSect="0057219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F5D" w:rsidRDefault="00D16F5D" w:rsidP="006A3724">
      <w:r>
        <w:separator/>
      </w:r>
    </w:p>
  </w:endnote>
  <w:endnote w:type="continuationSeparator" w:id="1">
    <w:p w:rsidR="00D16F5D" w:rsidRDefault="00D16F5D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b"/>
      <w:jc w:val="center"/>
    </w:pPr>
    <w:fldSimple w:instr=" PAGE   \* MERGEFORMAT ">
      <w:r w:rsidR="0015755D">
        <w:rPr>
          <w:noProof/>
        </w:rPr>
        <w:t>3</w:t>
      </w:r>
    </w:fldSimple>
  </w:p>
  <w:p w:rsidR="00DD63EC" w:rsidRDefault="00DD63E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F5D" w:rsidRDefault="00D16F5D" w:rsidP="006A3724">
      <w:r>
        <w:separator/>
      </w:r>
    </w:p>
  </w:footnote>
  <w:footnote w:type="continuationSeparator" w:id="1">
    <w:p w:rsidR="00D16F5D" w:rsidRDefault="00D16F5D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EC" w:rsidRDefault="00DD63E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390"/>
    <w:rsid w:val="0000692C"/>
    <w:rsid w:val="000073A0"/>
    <w:rsid w:val="00007AB9"/>
    <w:rsid w:val="00011EFC"/>
    <w:rsid w:val="00012043"/>
    <w:rsid w:val="00012191"/>
    <w:rsid w:val="00012AC1"/>
    <w:rsid w:val="000150E2"/>
    <w:rsid w:val="00015195"/>
    <w:rsid w:val="000161A6"/>
    <w:rsid w:val="00016366"/>
    <w:rsid w:val="00016FAE"/>
    <w:rsid w:val="00017806"/>
    <w:rsid w:val="000178CC"/>
    <w:rsid w:val="00017A63"/>
    <w:rsid w:val="00017B18"/>
    <w:rsid w:val="00017B2F"/>
    <w:rsid w:val="0002309F"/>
    <w:rsid w:val="000232C5"/>
    <w:rsid w:val="0002439C"/>
    <w:rsid w:val="000249EC"/>
    <w:rsid w:val="0002737B"/>
    <w:rsid w:val="00027D43"/>
    <w:rsid w:val="0003140B"/>
    <w:rsid w:val="00032F61"/>
    <w:rsid w:val="00033632"/>
    <w:rsid w:val="00033B67"/>
    <w:rsid w:val="00033D13"/>
    <w:rsid w:val="00033E9B"/>
    <w:rsid w:val="00034355"/>
    <w:rsid w:val="0003540C"/>
    <w:rsid w:val="0003555B"/>
    <w:rsid w:val="00035B43"/>
    <w:rsid w:val="00037A11"/>
    <w:rsid w:val="00040161"/>
    <w:rsid w:val="000402CC"/>
    <w:rsid w:val="00040F46"/>
    <w:rsid w:val="00042F0F"/>
    <w:rsid w:val="000464A3"/>
    <w:rsid w:val="000467D0"/>
    <w:rsid w:val="00046F3C"/>
    <w:rsid w:val="0005062C"/>
    <w:rsid w:val="00051988"/>
    <w:rsid w:val="00052D0B"/>
    <w:rsid w:val="00053053"/>
    <w:rsid w:val="000531CC"/>
    <w:rsid w:val="00053638"/>
    <w:rsid w:val="0005441C"/>
    <w:rsid w:val="00054CC6"/>
    <w:rsid w:val="00054F02"/>
    <w:rsid w:val="000554A6"/>
    <w:rsid w:val="0005577A"/>
    <w:rsid w:val="00055912"/>
    <w:rsid w:val="00055B4E"/>
    <w:rsid w:val="00055F86"/>
    <w:rsid w:val="0005665C"/>
    <w:rsid w:val="0005735B"/>
    <w:rsid w:val="00057B74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B89"/>
    <w:rsid w:val="00066E8E"/>
    <w:rsid w:val="000711D3"/>
    <w:rsid w:val="000715C1"/>
    <w:rsid w:val="00071A2C"/>
    <w:rsid w:val="000735CC"/>
    <w:rsid w:val="00073B78"/>
    <w:rsid w:val="00073CE6"/>
    <w:rsid w:val="00073D77"/>
    <w:rsid w:val="000744DC"/>
    <w:rsid w:val="000757CA"/>
    <w:rsid w:val="00075C38"/>
    <w:rsid w:val="00076962"/>
    <w:rsid w:val="00081328"/>
    <w:rsid w:val="00081BF7"/>
    <w:rsid w:val="0008417F"/>
    <w:rsid w:val="0008542A"/>
    <w:rsid w:val="00086245"/>
    <w:rsid w:val="00086746"/>
    <w:rsid w:val="000868DB"/>
    <w:rsid w:val="00087CB0"/>
    <w:rsid w:val="00092C52"/>
    <w:rsid w:val="00093DFD"/>
    <w:rsid w:val="000945CF"/>
    <w:rsid w:val="000957FB"/>
    <w:rsid w:val="00095E34"/>
    <w:rsid w:val="0009681D"/>
    <w:rsid w:val="0009699F"/>
    <w:rsid w:val="0009796E"/>
    <w:rsid w:val="00097E55"/>
    <w:rsid w:val="00097FE4"/>
    <w:rsid w:val="000A1471"/>
    <w:rsid w:val="000A203F"/>
    <w:rsid w:val="000A242D"/>
    <w:rsid w:val="000A29CE"/>
    <w:rsid w:val="000A2F6E"/>
    <w:rsid w:val="000A3617"/>
    <w:rsid w:val="000A3A34"/>
    <w:rsid w:val="000A45A3"/>
    <w:rsid w:val="000A5C28"/>
    <w:rsid w:val="000A6569"/>
    <w:rsid w:val="000A6760"/>
    <w:rsid w:val="000A6D9A"/>
    <w:rsid w:val="000A73DF"/>
    <w:rsid w:val="000B07F9"/>
    <w:rsid w:val="000B0B47"/>
    <w:rsid w:val="000B14AF"/>
    <w:rsid w:val="000B1B23"/>
    <w:rsid w:val="000B2E51"/>
    <w:rsid w:val="000B2EAA"/>
    <w:rsid w:val="000B35B3"/>
    <w:rsid w:val="000B404D"/>
    <w:rsid w:val="000B4A37"/>
    <w:rsid w:val="000B4DA3"/>
    <w:rsid w:val="000B50E0"/>
    <w:rsid w:val="000B5260"/>
    <w:rsid w:val="000B6262"/>
    <w:rsid w:val="000B6674"/>
    <w:rsid w:val="000C04E4"/>
    <w:rsid w:val="000C06E7"/>
    <w:rsid w:val="000C0B8E"/>
    <w:rsid w:val="000C1690"/>
    <w:rsid w:val="000C176E"/>
    <w:rsid w:val="000C1AD5"/>
    <w:rsid w:val="000C1F1C"/>
    <w:rsid w:val="000C26E8"/>
    <w:rsid w:val="000C4ABE"/>
    <w:rsid w:val="000C4C94"/>
    <w:rsid w:val="000C56F5"/>
    <w:rsid w:val="000C629C"/>
    <w:rsid w:val="000C6647"/>
    <w:rsid w:val="000C6659"/>
    <w:rsid w:val="000C7DD2"/>
    <w:rsid w:val="000D040B"/>
    <w:rsid w:val="000D2695"/>
    <w:rsid w:val="000D2A94"/>
    <w:rsid w:val="000D2B8C"/>
    <w:rsid w:val="000D39C6"/>
    <w:rsid w:val="000D41B7"/>
    <w:rsid w:val="000D4298"/>
    <w:rsid w:val="000D42ED"/>
    <w:rsid w:val="000D4B26"/>
    <w:rsid w:val="000D4E78"/>
    <w:rsid w:val="000D52B6"/>
    <w:rsid w:val="000D5B28"/>
    <w:rsid w:val="000D5F34"/>
    <w:rsid w:val="000D789E"/>
    <w:rsid w:val="000E0116"/>
    <w:rsid w:val="000E09AA"/>
    <w:rsid w:val="000E1AA9"/>
    <w:rsid w:val="000E2E7F"/>
    <w:rsid w:val="000E31D4"/>
    <w:rsid w:val="000E61CF"/>
    <w:rsid w:val="000F173D"/>
    <w:rsid w:val="000F2029"/>
    <w:rsid w:val="000F2302"/>
    <w:rsid w:val="000F236A"/>
    <w:rsid w:val="000F2479"/>
    <w:rsid w:val="000F26DA"/>
    <w:rsid w:val="000F327E"/>
    <w:rsid w:val="000F4134"/>
    <w:rsid w:val="000F4C42"/>
    <w:rsid w:val="000F4F41"/>
    <w:rsid w:val="000F55BA"/>
    <w:rsid w:val="000F5A74"/>
    <w:rsid w:val="000F5E26"/>
    <w:rsid w:val="000F6C2F"/>
    <w:rsid w:val="00100CA3"/>
    <w:rsid w:val="001010AB"/>
    <w:rsid w:val="001010EF"/>
    <w:rsid w:val="00104464"/>
    <w:rsid w:val="00104A00"/>
    <w:rsid w:val="00110520"/>
    <w:rsid w:val="001117D7"/>
    <w:rsid w:val="00112496"/>
    <w:rsid w:val="00112E56"/>
    <w:rsid w:val="00113071"/>
    <w:rsid w:val="001138E1"/>
    <w:rsid w:val="00115651"/>
    <w:rsid w:val="001173D7"/>
    <w:rsid w:val="00117A08"/>
    <w:rsid w:val="001201A1"/>
    <w:rsid w:val="00120783"/>
    <w:rsid w:val="0012092C"/>
    <w:rsid w:val="001213A4"/>
    <w:rsid w:val="00121BFC"/>
    <w:rsid w:val="00122813"/>
    <w:rsid w:val="00122A13"/>
    <w:rsid w:val="001238F6"/>
    <w:rsid w:val="0012396D"/>
    <w:rsid w:val="00123B20"/>
    <w:rsid w:val="00126A12"/>
    <w:rsid w:val="001270A7"/>
    <w:rsid w:val="001274A2"/>
    <w:rsid w:val="001278D2"/>
    <w:rsid w:val="00127B5A"/>
    <w:rsid w:val="001313DA"/>
    <w:rsid w:val="00132AAB"/>
    <w:rsid w:val="001330C6"/>
    <w:rsid w:val="0013361E"/>
    <w:rsid w:val="00134D0B"/>
    <w:rsid w:val="00134E25"/>
    <w:rsid w:val="0013684E"/>
    <w:rsid w:val="00141942"/>
    <w:rsid w:val="00141FD9"/>
    <w:rsid w:val="00142593"/>
    <w:rsid w:val="00142ACB"/>
    <w:rsid w:val="001432BA"/>
    <w:rsid w:val="00143689"/>
    <w:rsid w:val="00144359"/>
    <w:rsid w:val="0014469D"/>
    <w:rsid w:val="00144CD4"/>
    <w:rsid w:val="001456A3"/>
    <w:rsid w:val="00146E19"/>
    <w:rsid w:val="001472D2"/>
    <w:rsid w:val="00150AFB"/>
    <w:rsid w:val="0015111A"/>
    <w:rsid w:val="00151136"/>
    <w:rsid w:val="00151421"/>
    <w:rsid w:val="00151F9E"/>
    <w:rsid w:val="00152C06"/>
    <w:rsid w:val="001538EF"/>
    <w:rsid w:val="00154551"/>
    <w:rsid w:val="00154866"/>
    <w:rsid w:val="0015598D"/>
    <w:rsid w:val="00155A52"/>
    <w:rsid w:val="001561A3"/>
    <w:rsid w:val="0015755D"/>
    <w:rsid w:val="00157AA6"/>
    <w:rsid w:val="00160DBA"/>
    <w:rsid w:val="00162FDA"/>
    <w:rsid w:val="0016336B"/>
    <w:rsid w:val="00163D57"/>
    <w:rsid w:val="0016434D"/>
    <w:rsid w:val="0016469C"/>
    <w:rsid w:val="00166FC7"/>
    <w:rsid w:val="00167FC1"/>
    <w:rsid w:val="001707CC"/>
    <w:rsid w:val="00170987"/>
    <w:rsid w:val="00171E4E"/>
    <w:rsid w:val="001731EC"/>
    <w:rsid w:val="00174179"/>
    <w:rsid w:val="001758EE"/>
    <w:rsid w:val="00176ABE"/>
    <w:rsid w:val="0018109E"/>
    <w:rsid w:val="00181870"/>
    <w:rsid w:val="001818C2"/>
    <w:rsid w:val="00181BC8"/>
    <w:rsid w:val="00183487"/>
    <w:rsid w:val="001836C5"/>
    <w:rsid w:val="00183A61"/>
    <w:rsid w:val="00183CD9"/>
    <w:rsid w:val="001849BB"/>
    <w:rsid w:val="00184A4C"/>
    <w:rsid w:val="00185EBB"/>
    <w:rsid w:val="00186CB5"/>
    <w:rsid w:val="00186D9C"/>
    <w:rsid w:val="00186DF6"/>
    <w:rsid w:val="001870CC"/>
    <w:rsid w:val="00187335"/>
    <w:rsid w:val="0019055B"/>
    <w:rsid w:val="0019086A"/>
    <w:rsid w:val="001919DB"/>
    <w:rsid w:val="001925A0"/>
    <w:rsid w:val="00192FEA"/>
    <w:rsid w:val="001933E1"/>
    <w:rsid w:val="00193644"/>
    <w:rsid w:val="001945A5"/>
    <w:rsid w:val="00194D9B"/>
    <w:rsid w:val="00195E19"/>
    <w:rsid w:val="00196BAA"/>
    <w:rsid w:val="00197CE6"/>
    <w:rsid w:val="001A14A1"/>
    <w:rsid w:val="001A26D0"/>
    <w:rsid w:val="001A2AF8"/>
    <w:rsid w:val="001A3B03"/>
    <w:rsid w:val="001A3E3D"/>
    <w:rsid w:val="001A42DB"/>
    <w:rsid w:val="001A6692"/>
    <w:rsid w:val="001A7284"/>
    <w:rsid w:val="001A7A38"/>
    <w:rsid w:val="001B2271"/>
    <w:rsid w:val="001B26FB"/>
    <w:rsid w:val="001B297A"/>
    <w:rsid w:val="001B3E05"/>
    <w:rsid w:val="001B412E"/>
    <w:rsid w:val="001B4543"/>
    <w:rsid w:val="001B4937"/>
    <w:rsid w:val="001B4AE9"/>
    <w:rsid w:val="001B53AB"/>
    <w:rsid w:val="001B6463"/>
    <w:rsid w:val="001B6B6A"/>
    <w:rsid w:val="001B6BD0"/>
    <w:rsid w:val="001B7C59"/>
    <w:rsid w:val="001B7D2D"/>
    <w:rsid w:val="001C07EA"/>
    <w:rsid w:val="001C0C8A"/>
    <w:rsid w:val="001C2779"/>
    <w:rsid w:val="001C2D4C"/>
    <w:rsid w:val="001C2F15"/>
    <w:rsid w:val="001C3D49"/>
    <w:rsid w:val="001C4730"/>
    <w:rsid w:val="001C5556"/>
    <w:rsid w:val="001C561E"/>
    <w:rsid w:val="001C5BA5"/>
    <w:rsid w:val="001C5C1B"/>
    <w:rsid w:val="001C6C43"/>
    <w:rsid w:val="001C756D"/>
    <w:rsid w:val="001C7BE3"/>
    <w:rsid w:val="001D0382"/>
    <w:rsid w:val="001D0EA6"/>
    <w:rsid w:val="001D1728"/>
    <w:rsid w:val="001D23C1"/>
    <w:rsid w:val="001D2719"/>
    <w:rsid w:val="001D2B84"/>
    <w:rsid w:val="001D3CC6"/>
    <w:rsid w:val="001D3F5B"/>
    <w:rsid w:val="001D4505"/>
    <w:rsid w:val="001D567B"/>
    <w:rsid w:val="001D58D3"/>
    <w:rsid w:val="001D5B89"/>
    <w:rsid w:val="001D62E8"/>
    <w:rsid w:val="001D6783"/>
    <w:rsid w:val="001E1620"/>
    <w:rsid w:val="001E26C8"/>
    <w:rsid w:val="001E27EC"/>
    <w:rsid w:val="001E60F1"/>
    <w:rsid w:val="001E7530"/>
    <w:rsid w:val="001E7754"/>
    <w:rsid w:val="001E7A19"/>
    <w:rsid w:val="001F0AFC"/>
    <w:rsid w:val="001F19F9"/>
    <w:rsid w:val="001F4A04"/>
    <w:rsid w:val="001F4AA0"/>
    <w:rsid w:val="001F4E88"/>
    <w:rsid w:val="001F56DD"/>
    <w:rsid w:val="001F61BB"/>
    <w:rsid w:val="001F7820"/>
    <w:rsid w:val="00200B2C"/>
    <w:rsid w:val="00200DB8"/>
    <w:rsid w:val="002010D7"/>
    <w:rsid w:val="0020137F"/>
    <w:rsid w:val="002014D7"/>
    <w:rsid w:val="00202C37"/>
    <w:rsid w:val="00202CCC"/>
    <w:rsid w:val="00205589"/>
    <w:rsid w:val="002055F8"/>
    <w:rsid w:val="0020562E"/>
    <w:rsid w:val="002056B1"/>
    <w:rsid w:val="00205B8C"/>
    <w:rsid w:val="00206142"/>
    <w:rsid w:val="00206AE6"/>
    <w:rsid w:val="00207BB5"/>
    <w:rsid w:val="00207F5F"/>
    <w:rsid w:val="00210F9B"/>
    <w:rsid w:val="002117E5"/>
    <w:rsid w:val="00211884"/>
    <w:rsid w:val="0021276B"/>
    <w:rsid w:val="00213610"/>
    <w:rsid w:val="002138E7"/>
    <w:rsid w:val="002139D3"/>
    <w:rsid w:val="00214E77"/>
    <w:rsid w:val="0021529C"/>
    <w:rsid w:val="00215CEF"/>
    <w:rsid w:val="002166B3"/>
    <w:rsid w:val="002167A1"/>
    <w:rsid w:val="00216EF9"/>
    <w:rsid w:val="002178B3"/>
    <w:rsid w:val="00220804"/>
    <w:rsid w:val="00220C2C"/>
    <w:rsid w:val="00220E60"/>
    <w:rsid w:val="00220FD9"/>
    <w:rsid w:val="002215B2"/>
    <w:rsid w:val="00221C20"/>
    <w:rsid w:val="00221D0B"/>
    <w:rsid w:val="002228F9"/>
    <w:rsid w:val="00222DDE"/>
    <w:rsid w:val="00223483"/>
    <w:rsid w:val="00223E18"/>
    <w:rsid w:val="0023058D"/>
    <w:rsid w:val="00231B0A"/>
    <w:rsid w:val="002320AB"/>
    <w:rsid w:val="002323DA"/>
    <w:rsid w:val="0023304A"/>
    <w:rsid w:val="0023318B"/>
    <w:rsid w:val="00233475"/>
    <w:rsid w:val="0023405F"/>
    <w:rsid w:val="00234B4E"/>
    <w:rsid w:val="002353A4"/>
    <w:rsid w:val="00235987"/>
    <w:rsid w:val="00235CD1"/>
    <w:rsid w:val="0023672E"/>
    <w:rsid w:val="00236F66"/>
    <w:rsid w:val="0023730A"/>
    <w:rsid w:val="00237604"/>
    <w:rsid w:val="002401F8"/>
    <w:rsid w:val="00241444"/>
    <w:rsid w:val="00242BBE"/>
    <w:rsid w:val="00243EBF"/>
    <w:rsid w:val="00243F42"/>
    <w:rsid w:val="002452BD"/>
    <w:rsid w:val="002463F5"/>
    <w:rsid w:val="002468DD"/>
    <w:rsid w:val="00247239"/>
    <w:rsid w:val="00247258"/>
    <w:rsid w:val="00247466"/>
    <w:rsid w:val="00247EE3"/>
    <w:rsid w:val="00247FF1"/>
    <w:rsid w:val="002506EF"/>
    <w:rsid w:val="00250BC2"/>
    <w:rsid w:val="00250E56"/>
    <w:rsid w:val="00250EF5"/>
    <w:rsid w:val="0025143B"/>
    <w:rsid w:val="00251DA9"/>
    <w:rsid w:val="00251F7F"/>
    <w:rsid w:val="00252189"/>
    <w:rsid w:val="00252765"/>
    <w:rsid w:val="00252908"/>
    <w:rsid w:val="00252DDD"/>
    <w:rsid w:val="00252E98"/>
    <w:rsid w:val="002550BF"/>
    <w:rsid w:val="00256031"/>
    <w:rsid w:val="00256A4C"/>
    <w:rsid w:val="00256D24"/>
    <w:rsid w:val="00256E55"/>
    <w:rsid w:val="00257D30"/>
    <w:rsid w:val="0026038A"/>
    <w:rsid w:val="00260AB2"/>
    <w:rsid w:val="00261A33"/>
    <w:rsid w:val="00265597"/>
    <w:rsid w:val="002665CF"/>
    <w:rsid w:val="002670AD"/>
    <w:rsid w:val="002670F7"/>
    <w:rsid w:val="00267266"/>
    <w:rsid w:val="0027025F"/>
    <w:rsid w:val="00270566"/>
    <w:rsid w:val="00272B58"/>
    <w:rsid w:val="00273162"/>
    <w:rsid w:val="00273314"/>
    <w:rsid w:val="00274870"/>
    <w:rsid w:val="0027501A"/>
    <w:rsid w:val="002757BF"/>
    <w:rsid w:val="00275848"/>
    <w:rsid w:val="002766BB"/>
    <w:rsid w:val="00277A39"/>
    <w:rsid w:val="00277A67"/>
    <w:rsid w:val="00280514"/>
    <w:rsid w:val="0028520D"/>
    <w:rsid w:val="00285CF0"/>
    <w:rsid w:val="00286839"/>
    <w:rsid w:val="0029045E"/>
    <w:rsid w:val="00291B6C"/>
    <w:rsid w:val="00292BA9"/>
    <w:rsid w:val="00293CA1"/>
    <w:rsid w:val="00293EC3"/>
    <w:rsid w:val="00295518"/>
    <w:rsid w:val="00295CEC"/>
    <w:rsid w:val="002A1519"/>
    <w:rsid w:val="002A17DB"/>
    <w:rsid w:val="002A1BA5"/>
    <w:rsid w:val="002A1CEF"/>
    <w:rsid w:val="002A3E36"/>
    <w:rsid w:val="002A477E"/>
    <w:rsid w:val="002A52D8"/>
    <w:rsid w:val="002A5BC9"/>
    <w:rsid w:val="002A685A"/>
    <w:rsid w:val="002A6C8C"/>
    <w:rsid w:val="002A7E21"/>
    <w:rsid w:val="002B2E6F"/>
    <w:rsid w:val="002B3AFC"/>
    <w:rsid w:val="002B3F93"/>
    <w:rsid w:val="002B5186"/>
    <w:rsid w:val="002B7303"/>
    <w:rsid w:val="002C120C"/>
    <w:rsid w:val="002C13B9"/>
    <w:rsid w:val="002C2FA8"/>
    <w:rsid w:val="002C41A7"/>
    <w:rsid w:val="002C698D"/>
    <w:rsid w:val="002C6F46"/>
    <w:rsid w:val="002C7FE0"/>
    <w:rsid w:val="002D1EC0"/>
    <w:rsid w:val="002D4C0E"/>
    <w:rsid w:val="002D5378"/>
    <w:rsid w:val="002D689B"/>
    <w:rsid w:val="002D706C"/>
    <w:rsid w:val="002D753F"/>
    <w:rsid w:val="002E022E"/>
    <w:rsid w:val="002E0DB0"/>
    <w:rsid w:val="002E0E10"/>
    <w:rsid w:val="002E12B4"/>
    <w:rsid w:val="002E1DEE"/>
    <w:rsid w:val="002E2A11"/>
    <w:rsid w:val="002E58E6"/>
    <w:rsid w:val="002E5DCE"/>
    <w:rsid w:val="002E695D"/>
    <w:rsid w:val="002E7902"/>
    <w:rsid w:val="002F032A"/>
    <w:rsid w:val="002F10E5"/>
    <w:rsid w:val="002F1687"/>
    <w:rsid w:val="002F1A22"/>
    <w:rsid w:val="002F1BB7"/>
    <w:rsid w:val="002F1FFD"/>
    <w:rsid w:val="002F21E0"/>
    <w:rsid w:val="002F25C6"/>
    <w:rsid w:val="002F2AC8"/>
    <w:rsid w:val="002F2ED8"/>
    <w:rsid w:val="002F57DC"/>
    <w:rsid w:val="002F5A99"/>
    <w:rsid w:val="002F5D85"/>
    <w:rsid w:val="002F5E90"/>
    <w:rsid w:val="002F6C80"/>
    <w:rsid w:val="002F7799"/>
    <w:rsid w:val="003001CC"/>
    <w:rsid w:val="00300250"/>
    <w:rsid w:val="00301C15"/>
    <w:rsid w:val="00301DC1"/>
    <w:rsid w:val="00303993"/>
    <w:rsid w:val="00304A1F"/>
    <w:rsid w:val="00304F02"/>
    <w:rsid w:val="00305061"/>
    <w:rsid w:val="003058BE"/>
    <w:rsid w:val="003059C4"/>
    <w:rsid w:val="00311CF6"/>
    <w:rsid w:val="00312B89"/>
    <w:rsid w:val="00313210"/>
    <w:rsid w:val="00314118"/>
    <w:rsid w:val="003169FF"/>
    <w:rsid w:val="00317A37"/>
    <w:rsid w:val="00317B2B"/>
    <w:rsid w:val="00317D62"/>
    <w:rsid w:val="0032122C"/>
    <w:rsid w:val="00321842"/>
    <w:rsid w:val="00321AFE"/>
    <w:rsid w:val="00322B5A"/>
    <w:rsid w:val="00322BB1"/>
    <w:rsid w:val="003238F1"/>
    <w:rsid w:val="00324F37"/>
    <w:rsid w:val="00327B13"/>
    <w:rsid w:val="003303D6"/>
    <w:rsid w:val="0033070B"/>
    <w:rsid w:val="00330A9A"/>
    <w:rsid w:val="00331323"/>
    <w:rsid w:val="00331D42"/>
    <w:rsid w:val="0033385B"/>
    <w:rsid w:val="003346AF"/>
    <w:rsid w:val="003348CA"/>
    <w:rsid w:val="003348F4"/>
    <w:rsid w:val="0033575C"/>
    <w:rsid w:val="00335775"/>
    <w:rsid w:val="00335E2A"/>
    <w:rsid w:val="00336354"/>
    <w:rsid w:val="00337D98"/>
    <w:rsid w:val="00337E2D"/>
    <w:rsid w:val="003404A0"/>
    <w:rsid w:val="003404F3"/>
    <w:rsid w:val="0034097F"/>
    <w:rsid w:val="00340DA5"/>
    <w:rsid w:val="00341844"/>
    <w:rsid w:val="00342597"/>
    <w:rsid w:val="00342D5A"/>
    <w:rsid w:val="003432EA"/>
    <w:rsid w:val="00343661"/>
    <w:rsid w:val="003443BA"/>
    <w:rsid w:val="003457C2"/>
    <w:rsid w:val="0034583E"/>
    <w:rsid w:val="003468C5"/>
    <w:rsid w:val="00346B11"/>
    <w:rsid w:val="00347A5D"/>
    <w:rsid w:val="00352726"/>
    <w:rsid w:val="00352C24"/>
    <w:rsid w:val="00352EC0"/>
    <w:rsid w:val="00353D58"/>
    <w:rsid w:val="00354CA6"/>
    <w:rsid w:val="00355890"/>
    <w:rsid w:val="00356F6C"/>
    <w:rsid w:val="00360C45"/>
    <w:rsid w:val="00361075"/>
    <w:rsid w:val="003617F3"/>
    <w:rsid w:val="003625E6"/>
    <w:rsid w:val="00362E4D"/>
    <w:rsid w:val="003632A4"/>
    <w:rsid w:val="0036393D"/>
    <w:rsid w:val="00364CD5"/>
    <w:rsid w:val="00364F21"/>
    <w:rsid w:val="003670B5"/>
    <w:rsid w:val="00370707"/>
    <w:rsid w:val="00370D56"/>
    <w:rsid w:val="003711C7"/>
    <w:rsid w:val="00371D70"/>
    <w:rsid w:val="003720D8"/>
    <w:rsid w:val="00372483"/>
    <w:rsid w:val="00372558"/>
    <w:rsid w:val="00372A95"/>
    <w:rsid w:val="00373019"/>
    <w:rsid w:val="00373C5E"/>
    <w:rsid w:val="00374544"/>
    <w:rsid w:val="00374B5A"/>
    <w:rsid w:val="003763D0"/>
    <w:rsid w:val="00376D03"/>
    <w:rsid w:val="00377254"/>
    <w:rsid w:val="0037733C"/>
    <w:rsid w:val="00377D55"/>
    <w:rsid w:val="00381B96"/>
    <w:rsid w:val="003830A1"/>
    <w:rsid w:val="0038377C"/>
    <w:rsid w:val="003859A3"/>
    <w:rsid w:val="0038621E"/>
    <w:rsid w:val="0039133C"/>
    <w:rsid w:val="003930F5"/>
    <w:rsid w:val="00393465"/>
    <w:rsid w:val="00395020"/>
    <w:rsid w:val="003954D5"/>
    <w:rsid w:val="00395A4E"/>
    <w:rsid w:val="0039661F"/>
    <w:rsid w:val="003A0D4C"/>
    <w:rsid w:val="003A146F"/>
    <w:rsid w:val="003A29A9"/>
    <w:rsid w:val="003A2AA5"/>
    <w:rsid w:val="003A3DA4"/>
    <w:rsid w:val="003A4C94"/>
    <w:rsid w:val="003A79F9"/>
    <w:rsid w:val="003B03E1"/>
    <w:rsid w:val="003B0EF6"/>
    <w:rsid w:val="003B29DC"/>
    <w:rsid w:val="003B47F4"/>
    <w:rsid w:val="003B4A2C"/>
    <w:rsid w:val="003B610F"/>
    <w:rsid w:val="003B66BE"/>
    <w:rsid w:val="003B6BB7"/>
    <w:rsid w:val="003B6C82"/>
    <w:rsid w:val="003B7A42"/>
    <w:rsid w:val="003C0150"/>
    <w:rsid w:val="003C1329"/>
    <w:rsid w:val="003C2633"/>
    <w:rsid w:val="003C29F1"/>
    <w:rsid w:val="003C2CF3"/>
    <w:rsid w:val="003C2DE0"/>
    <w:rsid w:val="003C3325"/>
    <w:rsid w:val="003C3E88"/>
    <w:rsid w:val="003C4428"/>
    <w:rsid w:val="003C53DD"/>
    <w:rsid w:val="003C5458"/>
    <w:rsid w:val="003C65CC"/>
    <w:rsid w:val="003C6FAB"/>
    <w:rsid w:val="003C72E6"/>
    <w:rsid w:val="003C78C4"/>
    <w:rsid w:val="003C7A0D"/>
    <w:rsid w:val="003C7DCB"/>
    <w:rsid w:val="003D0D18"/>
    <w:rsid w:val="003D16CA"/>
    <w:rsid w:val="003D545E"/>
    <w:rsid w:val="003D6378"/>
    <w:rsid w:val="003D6625"/>
    <w:rsid w:val="003D6C8E"/>
    <w:rsid w:val="003D6F00"/>
    <w:rsid w:val="003E0C28"/>
    <w:rsid w:val="003E2BA3"/>
    <w:rsid w:val="003E2DEF"/>
    <w:rsid w:val="003E3790"/>
    <w:rsid w:val="003E37E5"/>
    <w:rsid w:val="003E6568"/>
    <w:rsid w:val="003E7924"/>
    <w:rsid w:val="003F24FF"/>
    <w:rsid w:val="003F3792"/>
    <w:rsid w:val="003F42C2"/>
    <w:rsid w:val="003F553F"/>
    <w:rsid w:val="003F59E2"/>
    <w:rsid w:val="00403B1A"/>
    <w:rsid w:val="004040DF"/>
    <w:rsid w:val="00404A5B"/>
    <w:rsid w:val="00404ABB"/>
    <w:rsid w:val="00406D5E"/>
    <w:rsid w:val="00406DE8"/>
    <w:rsid w:val="00406FEA"/>
    <w:rsid w:val="00407034"/>
    <w:rsid w:val="0041150A"/>
    <w:rsid w:val="00411582"/>
    <w:rsid w:val="004116A5"/>
    <w:rsid w:val="004144DE"/>
    <w:rsid w:val="004146DA"/>
    <w:rsid w:val="00414AF4"/>
    <w:rsid w:val="00415F5E"/>
    <w:rsid w:val="0041632A"/>
    <w:rsid w:val="00416EA2"/>
    <w:rsid w:val="00417D04"/>
    <w:rsid w:val="00417FD9"/>
    <w:rsid w:val="00421151"/>
    <w:rsid w:val="00421494"/>
    <w:rsid w:val="00421BDA"/>
    <w:rsid w:val="00421D6C"/>
    <w:rsid w:val="00422239"/>
    <w:rsid w:val="00423690"/>
    <w:rsid w:val="004236A0"/>
    <w:rsid w:val="00423A81"/>
    <w:rsid w:val="004246B4"/>
    <w:rsid w:val="004246E6"/>
    <w:rsid w:val="004249D1"/>
    <w:rsid w:val="00424A19"/>
    <w:rsid w:val="00425CE1"/>
    <w:rsid w:val="00426ACD"/>
    <w:rsid w:val="00432838"/>
    <w:rsid w:val="004339FA"/>
    <w:rsid w:val="004346DF"/>
    <w:rsid w:val="00435FC9"/>
    <w:rsid w:val="00441909"/>
    <w:rsid w:val="00441ADF"/>
    <w:rsid w:val="00441D4E"/>
    <w:rsid w:val="00442BC4"/>
    <w:rsid w:val="004434A7"/>
    <w:rsid w:val="00443547"/>
    <w:rsid w:val="00443863"/>
    <w:rsid w:val="004439AF"/>
    <w:rsid w:val="00443B08"/>
    <w:rsid w:val="004450BD"/>
    <w:rsid w:val="0044598C"/>
    <w:rsid w:val="00447193"/>
    <w:rsid w:val="00447411"/>
    <w:rsid w:val="004504B3"/>
    <w:rsid w:val="004512B5"/>
    <w:rsid w:val="00451E2D"/>
    <w:rsid w:val="00451F06"/>
    <w:rsid w:val="0045255F"/>
    <w:rsid w:val="00452A54"/>
    <w:rsid w:val="00452F52"/>
    <w:rsid w:val="004552CD"/>
    <w:rsid w:val="00455867"/>
    <w:rsid w:val="00455A37"/>
    <w:rsid w:val="00455C61"/>
    <w:rsid w:val="00456AE7"/>
    <w:rsid w:val="00456EE9"/>
    <w:rsid w:val="004576C8"/>
    <w:rsid w:val="004579DC"/>
    <w:rsid w:val="00460501"/>
    <w:rsid w:val="0046080D"/>
    <w:rsid w:val="00461FE2"/>
    <w:rsid w:val="00463493"/>
    <w:rsid w:val="00463545"/>
    <w:rsid w:val="00464BCB"/>
    <w:rsid w:val="00464D33"/>
    <w:rsid w:val="0046526E"/>
    <w:rsid w:val="00465769"/>
    <w:rsid w:val="004658B8"/>
    <w:rsid w:val="004711A2"/>
    <w:rsid w:val="0047144C"/>
    <w:rsid w:val="0047155F"/>
    <w:rsid w:val="004724C8"/>
    <w:rsid w:val="00472D96"/>
    <w:rsid w:val="00473BB8"/>
    <w:rsid w:val="00475986"/>
    <w:rsid w:val="00482C7B"/>
    <w:rsid w:val="00485752"/>
    <w:rsid w:val="00485A12"/>
    <w:rsid w:val="00485FBB"/>
    <w:rsid w:val="0048682E"/>
    <w:rsid w:val="00490965"/>
    <w:rsid w:val="00490C26"/>
    <w:rsid w:val="004915F9"/>
    <w:rsid w:val="004927C6"/>
    <w:rsid w:val="0049305E"/>
    <w:rsid w:val="00494183"/>
    <w:rsid w:val="00495BF4"/>
    <w:rsid w:val="00495CB8"/>
    <w:rsid w:val="00496C8D"/>
    <w:rsid w:val="0049758D"/>
    <w:rsid w:val="0049780E"/>
    <w:rsid w:val="004A029D"/>
    <w:rsid w:val="004A02F0"/>
    <w:rsid w:val="004A13BC"/>
    <w:rsid w:val="004A1FF0"/>
    <w:rsid w:val="004A2EEC"/>
    <w:rsid w:val="004A58F7"/>
    <w:rsid w:val="004A7EB0"/>
    <w:rsid w:val="004B0D5F"/>
    <w:rsid w:val="004B1327"/>
    <w:rsid w:val="004B2FF6"/>
    <w:rsid w:val="004B3053"/>
    <w:rsid w:val="004B3455"/>
    <w:rsid w:val="004B381B"/>
    <w:rsid w:val="004B3A58"/>
    <w:rsid w:val="004B5362"/>
    <w:rsid w:val="004B6062"/>
    <w:rsid w:val="004B6E4E"/>
    <w:rsid w:val="004B6F90"/>
    <w:rsid w:val="004B773E"/>
    <w:rsid w:val="004B7CEC"/>
    <w:rsid w:val="004B7F80"/>
    <w:rsid w:val="004C03C1"/>
    <w:rsid w:val="004C1F9C"/>
    <w:rsid w:val="004C2D5F"/>
    <w:rsid w:val="004C2E3B"/>
    <w:rsid w:val="004C2EC8"/>
    <w:rsid w:val="004C31B5"/>
    <w:rsid w:val="004C384D"/>
    <w:rsid w:val="004C4703"/>
    <w:rsid w:val="004C47D1"/>
    <w:rsid w:val="004C4874"/>
    <w:rsid w:val="004D0071"/>
    <w:rsid w:val="004D279F"/>
    <w:rsid w:val="004D31A1"/>
    <w:rsid w:val="004D33D9"/>
    <w:rsid w:val="004D3760"/>
    <w:rsid w:val="004D3AF6"/>
    <w:rsid w:val="004D40E1"/>
    <w:rsid w:val="004D668F"/>
    <w:rsid w:val="004E0CBD"/>
    <w:rsid w:val="004E0D69"/>
    <w:rsid w:val="004E1A15"/>
    <w:rsid w:val="004E1C91"/>
    <w:rsid w:val="004E29DE"/>
    <w:rsid w:val="004E2FD2"/>
    <w:rsid w:val="004E30CB"/>
    <w:rsid w:val="004E3133"/>
    <w:rsid w:val="004E3858"/>
    <w:rsid w:val="004E4F2E"/>
    <w:rsid w:val="004E6B9A"/>
    <w:rsid w:val="004E6F0F"/>
    <w:rsid w:val="004E79C6"/>
    <w:rsid w:val="004F16A3"/>
    <w:rsid w:val="004F1816"/>
    <w:rsid w:val="004F2295"/>
    <w:rsid w:val="004F3097"/>
    <w:rsid w:val="004F426E"/>
    <w:rsid w:val="004F4517"/>
    <w:rsid w:val="004F467A"/>
    <w:rsid w:val="004F589E"/>
    <w:rsid w:val="004F5B04"/>
    <w:rsid w:val="004F695F"/>
    <w:rsid w:val="004F7BD5"/>
    <w:rsid w:val="00500AAD"/>
    <w:rsid w:val="00500B96"/>
    <w:rsid w:val="00501A1C"/>
    <w:rsid w:val="005022E3"/>
    <w:rsid w:val="005027B5"/>
    <w:rsid w:val="0050297A"/>
    <w:rsid w:val="00502EFB"/>
    <w:rsid w:val="0050428C"/>
    <w:rsid w:val="00505B6E"/>
    <w:rsid w:val="00505C41"/>
    <w:rsid w:val="0050678F"/>
    <w:rsid w:val="00510451"/>
    <w:rsid w:val="00511803"/>
    <w:rsid w:val="00512323"/>
    <w:rsid w:val="00514505"/>
    <w:rsid w:val="005147E6"/>
    <w:rsid w:val="00514BA8"/>
    <w:rsid w:val="005169DA"/>
    <w:rsid w:val="0052020B"/>
    <w:rsid w:val="00520DA4"/>
    <w:rsid w:val="005218B8"/>
    <w:rsid w:val="005222BB"/>
    <w:rsid w:val="00522931"/>
    <w:rsid w:val="00522FAE"/>
    <w:rsid w:val="0052353A"/>
    <w:rsid w:val="005236F6"/>
    <w:rsid w:val="00523AEC"/>
    <w:rsid w:val="00525C7F"/>
    <w:rsid w:val="005268E8"/>
    <w:rsid w:val="00526E1F"/>
    <w:rsid w:val="005272A4"/>
    <w:rsid w:val="00527A22"/>
    <w:rsid w:val="00531809"/>
    <w:rsid w:val="005337B1"/>
    <w:rsid w:val="00533C80"/>
    <w:rsid w:val="00534982"/>
    <w:rsid w:val="005364A5"/>
    <w:rsid w:val="0053674D"/>
    <w:rsid w:val="00536A3D"/>
    <w:rsid w:val="00536CA5"/>
    <w:rsid w:val="005409FF"/>
    <w:rsid w:val="005410B9"/>
    <w:rsid w:val="0054417D"/>
    <w:rsid w:val="0054425E"/>
    <w:rsid w:val="00544816"/>
    <w:rsid w:val="005448C8"/>
    <w:rsid w:val="00544C18"/>
    <w:rsid w:val="00544E8C"/>
    <w:rsid w:val="005450FC"/>
    <w:rsid w:val="005459E2"/>
    <w:rsid w:val="00545BBF"/>
    <w:rsid w:val="005460F7"/>
    <w:rsid w:val="005466C7"/>
    <w:rsid w:val="00550F56"/>
    <w:rsid w:val="00551394"/>
    <w:rsid w:val="005523EF"/>
    <w:rsid w:val="00552B96"/>
    <w:rsid w:val="00552BA7"/>
    <w:rsid w:val="00554FB0"/>
    <w:rsid w:val="005556CE"/>
    <w:rsid w:val="005563D0"/>
    <w:rsid w:val="00556465"/>
    <w:rsid w:val="0055788A"/>
    <w:rsid w:val="00562869"/>
    <w:rsid w:val="00563BB0"/>
    <w:rsid w:val="005669D8"/>
    <w:rsid w:val="00571407"/>
    <w:rsid w:val="00571A99"/>
    <w:rsid w:val="00572194"/>
    <w:rsid w:val="00572282"/>
    <w:rsid w:val="005750E9"/>
    <w:rsid w:val="00581285"/>
    <w:rsid w:val="00582265"/>
    <w:rsid w:val="0058431D"/>
    <w:rsid w:val="00584F7A"/>
    <w:rsid w:val="00585041"/>
    <w:rsid w:val="00585674"/>
    <w:rsid w:val="00586232"/>
    <w:rsid w:val="005903E9"/>
    <w:rsid w:val="005904F6"/>
    <w:rsid w:val="00590FC6"/>
    <w:rsid w:val="0059135D"/>
    <w:rsid w:val="005920A1"/>
    <w:rsid w:val="00592D46"/>
    <w:rsid w:val="00595464"/>
    <w:rsid w:val="00595FF8"/>
    <w:rsid w:val="0059605A"/>
    <w:rsid w:val="00596717"/>
    <w:rsid w:val="00596E1C"/>
    <w:rsid w:val="005A1779"/>
    <w:rsid w:val="005A2476"/>
    <w:rsid w:val="005A2762"/>
    <w:rsid w:val="005A2D8A"/>
    <w:rsid w:val="005A401C"/>
    <w:rsid w:val="005A41D1"/>
    <w:rsid w:val="005A48C0"/>
    <w:rsid w:val="005A524F"/>
    <w:rsid w:val="005A5D55"/>
    <w:rsid w:val="005A6EFC"/>
    <w:rsid w:val="005B1CC4"/>
    <w:rsid w:val="005B3F2B"/>
    <w:rsid w:val="005B5500"/>
    <w:rsid w:val="005B5503"/>
    <w:rsid w:val="005B5F2F"/>
    <w:rsid w:val="005B6011"/>
    <w:rsid w:val="005B7473"/>
    <w:rsid w:val="005C05A7"/>
    <w:rsid w:val="005C0B16"/>
    <w:rsid w:val="005C0C16"/>
    <w:rsid w:val="005C1C0B"/>
    <w:rsid w:val="005C2508"/>
    <w:rsid w:val="005C40E1"/>
    <w:rsid w:val="005C430B"/>
    <w:rsid w:val="005C482A"/>
    <w:rsid w:val="005C5BDE"/>
    <w:rsid w:val="005C69D3"/>
    <w:rsid w:val="005C6A09"/>
    <w:rsid w:val="005C7C6C"/>
    <w:rsid w:val="005D087C"/>
    <w:rsid w:val="005D13F5"/>
    <w:rsid w:val="005D1DED"/>
    <w:rsid w:val="005D2B26"/>
    <w:rsid w:val="005D4A7B"/>
    <w:rsid w:val="005D4C9C"/>
    <w:rsid w:val="005D54AD"/>
    <w:rsid w:val="005D6800"/>
    <w:rsid w:val="005D77AD"/>
    <w:rsid w:val="005E0F57"/>
    <w:rsid w:val="005E20CC"/>
    <w:rsid w:val="005E2920"/>
    <w:rsid w:val="005E2A24"/>
    <w:rsid w:val="005E2FFD"/>
    <w:rsid w:val="005E360D"/>
    <w:rsid w:val="005E3F1D"/>
    <w:rsid w:val="005E3FBC"/>
    <w:rsid w:val="005E59B8"/>
    <w:rsid w:val="005E5FF1"/>
    <w:rsid w:val="005E69A0"/>
    <w:rsid w:val="005E7FE4"/>
    <w:rsid w:val="005F007C"/>
    <w:rsid w:val="005F0693"/>
    <w:rsid w:val="005F18C0"/>
    <w:rsid w:val="005F1B07"/>
    <w:rsid w:val="005F201A"/>
    <w:rsid w:val="005F2DE6"/>
    <w:rsid w:val="005F4E6C"/>
    <w:rsid w:val="005F4FF9"/>
    <w:rsid w:val="005F5462"/>
    <w:rsid w:val="005F553A"/>
    <w:rsid w:val="005F5F61"/>
    <w:rsid w:val="005F5F73"/>
    <w:rsid w:val="005F5FE1"/>
    <w:rsid w:val="005F7518"/>
    <w:rsid w:val="005F7A7C"/>
    <w:rsid w:val="006012EB"/>
    <w:rsid w:val="00601689"/>
    <w:rsid w:val="00601D2C"/>
    <w:rsid w:val="00602156"/>
    <w:rsid w:val="00603B5A"/>
    <w:rsid w:val="00604E35"/>
    <w:rsid w:val="00605279"/>
    <w:rsid w:val="0060799C"/>
    <w:rsid w:val="006113F5"/>
    <w:rsid w:val="00611A7A"/>
    <w:rsid w:val="006138B6"/>
    <w:rsid w:val="00613BF0"/>
    <w:rsid w:val="00613C7B"/>
    <w:rsid w:val="00613E07"/>
    <w:rsid w:val="00615015"/>
    <w:rsid w:val="00616C55"/>
    <w:rsid w:val="00617435"/>
    <w:rsid w:val="0061751B"/>
    <w:rsid w:val="00622B47"/>
    <w:rsid w:val="00623CAA"/>
    <w:rsid w:val="006245B8"/>
    <w:rsid w:val="006245CB"/>
    <w:rsid w:val="00624AFE"/>
    <w:rsid w:val="00625B22"/>
    <w:rsid w:val="00626006"/>
    <w:rsid w:val="006278B2"/>
    <w:rsid w:val="00630BD1"/>
    <w:rsid w:val="00630D0B"/>
    <w:rsid w:val="00630E91"/>
    <w:rsid w:val="00630F52"/>
    <w:rsid w:val="006312A3"/>
    <w:rsid w:val="00631471"/>
    <w:rsid w:val="00631580"/>
    <w:rsid w:val="00631835"/>
    <w:rsid w:val="00632339"/>
    <w:rsid w:val="00632509"/>
    <w:rsid w:val="00632CEC"/>
    <w:rsid w:val="00632E40"/>
    <w:rsid w:val="00635F9D"/>
    <w:rsid w:val="00636A83"/>
    <w:rsid w:val="00641CD1"/>
    <w:rsid w:val="0064288E"/>
    <w:rsid w:val="00643025"/>
    <w:rsid w:val="006430AA"/>
    <w:rsid w:val="006431B6"/>
    <w:rsid w:val="00643741"/>
    <w:rsid w:val="006439E3"/>
    <w:rsid w:val="006446F3"/>
    <w:rsid w:val="00644D6C"/>
    <w:rsid w:val="00647ACF"/>
    <w:rsid w:val="00650559"/>
    <w:rsid w:val="006518A1"/>
    <w:rsid w:val="00651CA5"/>
    <w:rsid w:val="00651DB8"/>
    <w:rsid w:val="00653E32"/>
    <w:rsid w:val="006545EF"/>
    <w:rsid w:val="0065466A"/>
    <w:rsid w:val="00654673"/>
    <w:rsid w:val="00654AFC"/>
    <w:rsid w:val="00656269"/>
    <w:rsid w:val="006562C3"/>
    <w:rsid w:val="00656668"/>
    <w:rsid w:val="0065670D"/>
    <w:rsid w:val="00656D56"/>
    <w:rsid w:val="006601F8"/>
    <w:rsid w:val="00660504"/>
    <w:rsid w:val="00662751"/>
    <w:rsid w:val="006638DE"/>
    <w:rsid w:val="00663A02"/>
    <w:rsid w:val="00663D99"/>
    <w:rsid w:val="00664FB5"/>
    <w:rsid w:val="00665A3A"/>
    <w:rsid w:val="0066633E"/>
    <w:rsid w:val="00666E44"/>
    <w:rsid w:val="006703D0"/>
    <w:rsid w:val="00670ADD"/>
    <w:rsid w:val="00671775"/>
    <w:rsid w:val="00671D4D"/>
    <w:rsid w:val="0067286B"/>
    <w:rsid w:val="00673A83"/>
    <w:rsid w:val="0067420D"/>
    <w:rsid w:val="0067446C"/>
    <w:rsid w:val="0067489B"/>
    <w:rsid w:val="00675043"/>
    <w:rsid w:val="006754FD"/>
    <w:rsid w:val="00677C25"/>
    <w:rsid w:val="00677C27"/>
    <w:rsid w:val="00677C2E"/>
    <w:rsid w:val="006813FD"/>
    <w:rsid w:val="00683133"/>
    <w:rsid w:val="00683254"/>
    <w:rsid w:val="006846CC"/>
    <w:rsid w:val="006848E8"/>
    <w:rsid w:val="00685A1C"/>
    <w:rsid w:val="00686DB7"/>
    <w:rsid w:val="006933FF"/>
    <w:rsid w:val="00693815"/>
    <w:rsid w:val="00694547"/>
    <w:rsid w:val="00694E61"/>
    <w:rsid w:val="00695C1B"/>
    <w:rsid w:val="006965F7"/>
    <w:rsid w:val="00696F74"/>
    <w:rsid w:val="00697634"/>
    <w:rsid w:val="00697AE9"/>
    <w:rsid w:val="006A09A4"/>
    <w:rsid w:val="006A11A0"/>
    <w:rsid w:val="006A1C41"/>
    <w:rsid w:val="006A1F9C"/>
    <w:rsid w:val="006A2AED"/>
    <w:rsid w:val="006A2D4D"/>
    <w:rsid w:val="006A31EB"/>
    <w:rsid w:val="006A3724"/>
    <w:rsid w:val="006A3C90"/>
    <w:rsid w:val="006A47B4"/>
    <w:rsid w:val="006A5274"/>
    <w:rsid w:val="006A6A95"/>
    <w:rsid w:val="006A7796"/>
    <w:rsid w:val="006A7F33"/>
    <w:rsid w:val="006B03D7"/>
    <w:rsid w:val="006B1267"/>
    <w:rsid w:val="006B348A"/>
    <w:rsid w:val="006B3619"/>
    <w:rsid w:val="006B3876"/>
    <w:rsid w:val="006B4BB6"/>
    <w:rsid w:val="006B4EBB"/>
    <w:rsid w:val="006B562F"/>
    <w:rsid w:val="006B6276"/>
    <w:rsid w:val="006B62D6"/>
    <w:rsid w:val="006B6434"/>
    <w:rsid w:val="006B64F1"/>
    <w:rsid w:val="006B6D9B"/>
    <w:rsid w:val="006B74BD"/>
    <w:rsid w:val="006C22EA"/>
    <w:rsid w:val="006C2974"/>
    <w:rsid w:val="006C2CF0"/>
    <w:rsid w:val="006C3562"/>
    <w:rsid w:val="006C3952"/>
    <w:rsid w:val="006C3C8D"/>
    <w:rsid w:val="006C66D1"/>
    <w:rsid w:val="006C6FB9"/>
    <w:rsid w:val="006D0A0B"/>
    <w:rsid w:val="006D2BD6"/>
    <w:rsid w:val="006D2E18"/>
    <w:rsid w:val="006D2E67"/>
    <w:rsid w:val="006D32DC"/>
    <w:rsid w:val="006D5772"/>
    <w:rsid w:val="006D685B"/>
    <w:rsid w:val="006D6877"/>
    <w:rsid w:val="006E15DB"/>
    <w:rsid w:val="006E3B8C"/>
    <w:rsid w:val="006E4488"/>
    <w:rsid w:val="006E45B3"/>
    <w:rsid w:val="006E6EB9"/>
    <w:rsid w:val="006E7679"/>
    <w:rsid w:val="006E7BA7"/>
    <w:rsid w:val="006F013C"/>
    <w:rsid w:val="006F02CE"/>
    <w:rsid w:val="006F0D2D"/>
    <w:rsid w:val="006F1E71"/>
    <w:rsid w:val="006F28AE"/>
    <w:rsid w:val="006F2EEC"/>
    <w:rsid w:val="006F2F5F"/>
    <w:rsid w:val="006F72D2"/>
    <w:rsid w:val="006F75F1"/>
    <w:rsid w:val="006F7B67"/>
    <w:rsid w:val="006F7C7A"/>
    <w:rsid w:val="0070161F"/>
    <w:rsid w:val="007020B7"/>
    <w:rsid w:val="00703BF4"/>
    <w:rsid w:val="00703D95"/>
    <w:rsid w:val="00704348"/>
    <w:rsid w:val="007050FF"/>
    <w:rsid w:val="00707424"/>
    <w:rsid w:val="00707586"/>
    <w:rsid w:val="00707D6C"/>
    <w:rsid w:val="00710992"/>
    <w:rsid w:val="00711179"/>
    <w:rsid w:val="007112EE"/>
    <w:rsid w:val="00713ABF"/>
    <w:rsid w:val="00713E11"/>
    <w:rsid w:val="0071431B"/>
    <w:rsid w:val="00714F9D"/>
    <w:rsid w:val="007151C7"/>
    <w:rsid w:val="007154D2"/>
    <w:rsid w:val="00716223"/>
    <w:rsid w:val="00717490"/>
    <w:rsid w:val="00720B5D"/>
    <w:rsid w:val="007228C0"/>
    <w:rsid w:val="00725210"/>
    <w:rsid w:val="00725B64"/>
    <w:rsid w:val="00726206"/>
    <w:rsid w:val="00726A19"/>
    <w:rsid w:val="00726C8C"/>
    <w:rsid w:val="007276EC"/>
    <w:rsid w:val="00730181"/>
    <w:rsid w:val="00730CF0"/>
    <w:rsid w:val="00731491"/>
    <w:rsid w:val="00732334"/>
    <w:rsid w:val="00732984"/>
    <w:rsid w:val="007349C4"/>
    <w:rsid w:val="00734AC4"/>
    <w:rsid w:val="00734F26"/>
    <w:rsid w:val="00735172"/>
    <w:rsid w:val="007351CF"/>
    <w:rsid w:val="00735565"/>
    <w:rsid w:val="0073557B"/>
    <w:rsid w:val="00736052"/>
    <w:rsid w:val="007363BB"/>
    <w:rsid w:val="007367FF"/>
    <w:rsid w:val="00736A35"/>
    <w:rsid w:val="00740488"/>
    <w:rsid w:val="007404D5"/>
    <w:rsid w:val="00740C9E"/>
    <w:rsid w:val="00741B34"/>
    <w:rsid w:val="00743C67"/>
    <w:rsid w:val="00744134"/>
    <w:rsid w:val="007441C0"/>
    <w:rsid w:val="0074447F"/>
    <w:rsid w:val="00744540"/>
    <w:rsid w:val="00745DB7"/>
    <w:rsid w:val="00750626"/>
    <w:rsid w:val="007509E5"/>
    <w:rsid w:val="00750DD3"/>
    <w:rsid w:val="0075188E"/>
    <w:rsid w:val="00755353"/>
    <w:rsid w:val="00755B11"/>
    <w:rsid w:val="00755C7B"/>
    <w:rsid w:val="00755E18"/>
    <w:rsid w:val="00757724"/>
    <w:rsid w:val="007577FB"/>
    <w:rsid w:val="007611BD"/>
    <w:rsid w:val="00761483"/>
    <w:rsid w:val="0076236D"/>
    <w:rsid w:val="00763847"/>
    <w:rsid w:val="00763A77"/>
    <w:rsid w:val="00765D60"/>
    <w:rsid w:val="00765F50"/>
    <w:rsid w:val="00766A15"/>
    <w:rsid w:val="007676C1"/>
    <w:rsid w:val="007679AF"/>
    <w:rsid w:val="00771FFD"/>
    <w:rsid w:val="007728CF"/>
    <w:rsid w:val="00772BCC"/>
    <w:rsid w:val="00772F59"/>
    <w:rsid w:val="00773F9D"/>
    <w:rsid w:val="007742BF"/>
    <w:rsid w:val="007742FF"/>
    <w:rsid w:val="007744BD"/>
    <w:rsid w:val="00775B0F"/>
    <w:rsid w:val="00775E14"/>
    <w:rsid w:val="007807D0"/>
    <w:rsid w:val="00780D1E"/>
    <w:rsid w:val="00781209"/>
    <w:rsid w:val="0078128F"/>
    <w:rsid w:val="0078155B"/>
    <w:rsid w:val="00781DA9"/>
    <w:rsid w:val="00783011"/>
    <w:rsid w:val="007842A7"/>
    <w:rsid w:val="00785083"/>
    <w:rsid w:val="007852D7"/>
    <w:rsid w:val="00787633"/>
    <w:rsid w:val="00790A69"/>
    <w:rsid w:val="00791654"/>
    <w:rsid w:val="007924D9"/>
    <w:rsid w:val="007942DC"/>
    <w:rsid w:val="007944F4"/>
    <w:rsid w:val="0079491A"/>
    <w:rsid w:val="00794C1C"/>
    <w:rsid w:val="00794CFB"/>
    <w:rsid w:val="00794E48"/>
    <w:rsid w:val="007957C3"/>
    <w:rsid w:val="00795E76"/>
    <w:rsid w:val="007964CC"/>
    <w:rsid w:val="007973C8"/>
    <w:rsid w:val="00797A8C"/>
    <w:rsid w:val="007A04B2"/>
    <w:rsid w:val="007A1002"/>
    <w:rsid w:val="007A2364"/>
    <w:rsid w:val="007A2825"/>
    <w:rsid w:val="007A3321"/>
    <w:rsid w:val="007A380A"/>
    <w:rsid w:val="007A4039"/>
    <w:rsid w:val="007A5EBB"/>
    <w:rsid w:val="007A621E"/>
    <w:rsid w:val="007A6815"/>
    <w:rsid w:val="007A697F"/>
    <w:rsid w:val="007A7AFE"/>
    <w:rsid w:val="007A7F13"/>
    <w:rsid w:val="007A7FB2"/>
    <w:rsid w:val="007B059D"/>
    <w:rsid w:val="007B20C5"/>
    <w:rsid w:val="007B2107"/>
    <w:rsid w:val="007B2847"/>
    <w:rsid w:val="007B4045"/>
    <w:rsid w:val="007B42B9"/>
    <w:rsid w:val="007B4364"/>
    <w:rsid w:val="007B521F"/>
    <w:rsid w:val="007B5A5B"/>
    <w:rsid w:val="007B5B12"/>
    <w:rsid w:val="007B70E3"/>
    <w:rsid w:val="007B75B3"/>
    <w:rsid w:val="007C0190"/>
    <w:rsid w:val="007C0E12"/>
    <w:rsid w:val="007C105A"/>
    <w:rsid w:val="007C1BB3"/>
    <w:rsid w:val="007C2062"/>
    <w:rsid w:val="007C2875"/>
    <w:rsid w:val="007C2D08"/>
    <w:rsid w:val="007C2EB0"/>
    <w:rsid w:val="007C4B85"/>
    <w:rsid w:val="007C547A"/>
    <w:rsid w:val="007C5B79"/>
    <w:rsid w:val="007C5D85"/>
    <w:rsid w:val="007C6A53"/>
    <w:rsid w:val="007C7950"/>
    <w:rsid w:val="007C7AC7"/>
    <w:rsid w:val="007D30C6"/>
    <w:rsid w:val="007D50E8"/>
    <w:rsid w:val="007D57BC"/>
    <w:rsid w:val="007D74F6"/>
    <w:rsid w:val="007E1B6A"/>
    <w:rsid w:val="007E26B3"/>
    <w:rsid w:val="007E433F"/>
    <w:rsid w:val="007E5802"/>
    <w:rsid w:val="007E5B36"/>
    <w:rsid w:val="007E6376"/>
    <w:rsid w:val="007E6A08"/>
    <w:rsid w:val="007F0158"/>
    <w:rsid w:val="007F0429"/>
    <w:rsid w:val="007F0460"/>
    <w:rsid w:val="007F0925"/>
    <w:rsid w:val="007F0988"/>
    <w:rsid w:val="007F10DE"/>
    <w:rsid w:val="007F2148"/>
    <w:rsid w:val="007F2F72"/>
    <w:rsid w:val="007F3088"/>
    <w:rsid w:val="007F3373"/>
    <w:rsid w:val="007F3983"/>
    <w:rsid w:val="007F44C9"/>
    <w:rsid w:val="007F4EFF"/>
    <w:rsid w:val="007F7580"/>
    <w:rsid w:val="007F7F90"/>
    <w:rsid w:val="008004A9"/>
    <w:rsid w:val="00802391"/>
    <w:rsid w:val="00803899"/>
    <w:rsid w:val="00804B12"/>
    <w:rsid w:val="008052D6"/>
    <w:rsid w:val="00805555"/>
    <w:rsid w:val="00806236"/>
    <w:rsid w:val="00806E96"/>
    <w:rsid w:val="00806F53"/>
    <w:rsid w:val="00810BC2"/>
    <w:rsid w:val="00811486"/>
    <w:rsid w:val="00813C9B"/>
    <w:rsid w:val="00813FD5"/>
    <w:rsid w:val="00815C97"/>
    <w:rsid w:val="00815CE8"/>
    <w:rsid w:val="00815E49"/>
    <w:rsid w:val="00816029"/>
    <w:rsid w:val="0081726C"/>
    <w:rsid w:val="008176D7"/>
    <w:rsid w:val="0081799E"/>
    <w:rsid w:val="0082065F"/>
    <w:rsid w:val="00821780"/>
    <w:rsid w:val="00821C4E"/>
    <w:rsid w:val="0082237A"/>
    <w:rsid w:val="00822639"/>
    <w:rsid w:val="00822E5B"/>
    <w:rsid w:val="00823584"/>
    <w:rsid w:val="008276CE"/>
    <w:rsid w:val="008303D5"/>
    <w:rsid w:val="00830BC5"/>
    <w:rsid w:val="00831D36"/>
    <w:rsid w:val="00832E3D"/>
    <w:rsid w:val="00834C00"/>
    <w:rsid w:val="00835AB3"/>
    <w:rsid w:val="00835EDA"/>
    <w:rsid w:val="00836687"/>
    <w:rsid w:val="0083734D"/>
    <w:rsid w:val="0083789E"/>
    <w:rsid w:val="00837AF2"/>
    <w:rsid w:val="00837B7D"/>
    <w:rsid w:val="00837EA4"/>
    <w:rsid w:val="008411D3"/>
    <w:rsid w:val="008418EF"/>
    <w:rsid w:val="008435F9"/>
    <w:rsid w:val="0084476A"/>
    <w:rsid w:val="00844850"/>
    <w:rsid w:val="00845AD0"/>
    <w:rsid w:val="00845F1E"/>
    <w:rsid w:val="008519C6"/>
    <w:rsid w:val="00851C87"/>
    <w:rsid w:val="00851FB5"/>
    <w:rsid w:val="008520DC"/>
    <w:rsid w:val="00853C3D"/>
    <w:rsid w:val="00854D5F"/>
    <w:rsid w:val="00854FA7"/>
    <w:rsid w:val="00855662"/>
    <w:rsid w:val="00855854"/>
    <w:rsid w:val="008559D3"/>
    <w:rsid w:val="008563B3"/>
    <w:rsid w:val="008563EF"/>
    <w:rsid w:val="00856509"/>
    <w:rsid w:val="00860118"/>
    <w:rsid w:val="008603C8"/>
    <w:rsid w:val="00860B25"/>
    <w:rsid w:val="0086114F"/>
    <w:rsid w:val="00861D6A"/>
    <w:rsid w:val="00862C9D"/>
    <w:rsid w:val="008643B1"/>
    <w:rsid w:val="00864D4D"/>
    <w:rsid w:val="00871D94"/>
    <w:rsid w:val="0087253E"/>
    <w:rsid w:val="00875704"/>
    <w:rsid w:val="00875F57"/>
    <w:rsid w:val="00875FD8"/>
    <w:rsid w:val="00877159"/>
    <w:rsid w:val="00880424"/>
    <w:rsid w:val="0088071C"/>
    <w:rsid w:val="00881084"/>
    <w:rsid w:val="008814CD"/>
    <w:rsid w:val="008818F1"/>
    <w:rsid w:val="00881BCE"/>
    <w:rsid w:val="0088218A"/>
    <w:rsid w:val="00882439"/>
    <w:rsid w:val="00882C2D"/>
    <w:rsid w:val="00882DF5"/>
    <w:rsid w:val="00882FD9"/>
    <w:rsid w:val="00883134"/>
    <w:rsid w:val="0088360B"/>
    <w:rsid w:val="00884798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64F2"/>
    <w:rsid w:val="00896813"/>
    <w:rsid w:val="00896AB3"/>
    <w:rsid w:val="00896FD0"/>
    <w:rsid w:val="0089765F"/>
    <w:rsid w:val="008A0733"/>
    <w:rsid w:val="008A0F98"/>
    <w:rsid w:val="008A1CF6"/>
    <w:rsid w:val="008A20AB"/>
    <w:rsid w:val="008A24AB"/>
    <w:rsid w:val="008A2868"/>
    <w:rsid w:val="008A3521"/>
    <w:rsid w:val="008A3A27"/>
    <w:rsid w:val="008A44AF"/>
    <w:rsid w:val="008A5F15"/>
    <w:rsid w:val="008A6B0C"/>
    <w:rsid w:val="008A757B"/>
    <w:rsid w:val="008A7D74"/>
    <w:rsid w:val="008B071D"/>
    <w:rsid w:val="008B14DC"/>
    <w:rsid w:val="008B2EAC"/>
    <w:rsid w:val="008B368F"/>
    <w:rsid w:val="008B4223"/>
    <w:rsid w:val="008C01B7"/>
    <w:rsid w:val="008C0F1C"/>
    <w:rsid w:val="008C1399"/>
    <w:rsid w:val="008C17E6"/>
    <w:rsid w:val="008C2D49"/>
    <w:rsid w:val="008C45E2"/>
    <w:rsid w:val="008C49AE"/>
    <w:rsid w:val="008C4F1B"/>
    <w:rsid w:val="008C560A"/>
    <w:rsid w:val="008C668F"/>
    <w:rsid w:val="008C67D0"/>
    <w:rsid w:val="008C77EA"/>
    <w:rsid w:val="008D01A9"/>
    <w:rsid w:val="008D05A7"/>
    <w:rsid w:val="008D18D9"/>
    <w:rsid w:val="008D23D9"/>
    <w:rsid w:val="008D245A"/>
    <w:rsid w:val="008D3073"/>
    <w:rsid w:val="008D4F6B"/>
    <w:rsid w:val="008D5FB6"/>
    <w:rsid w:val="008D719C"/>
    <w:rsid w:val="008E03D9"/>
    <w:rsid w:val="008E0438"/>
    <w:rsid w:val="008E0D7E"/>
    <w:rsid w:val="008E22FE"/>
    <w:rsid w:val="008E4CBD"/>
    <w:rsid w:val="008E4F3B"/>
    <w:rsid w:val="008E75D7"/>
    <w:rsid w:val="008F00EF"/>
    <w:rsid w:val="008F2054"/>
    <w:rsid w:val="008F2AFE"/>
    <w:rsid w:val="008F5680"/>
    <w:rsid w:val="008F5917"/>
    <w:rsid w:val="008F5A3E"/>
    <w:rsid w:val="008F5B0B"/>
    <w:rsid w:val="008F5E82"/>
    <w:rsid w:val="008F6B1D"/>
    <w:rsid w:val="008F6F06"/>
    <w:rsid w:val="009005B5"/>
    <w:rsid w:val="00900EA7"/>
    <w:rsid w:val="00900EFB"/>
    <w:rsid w:val="0090157E"/>
    <w:rsid w:val="00901D6F"/>
    <w:rsid w:val="00902B43"/>
    <w:rsid w:val="0090350E"/>
    <w:rsid w:val="00904220"/>
    <w:rsid w:val="0090434F"/>
    <w:rsid w:val="00904FE8"/>
    <w:rsid w:val="00906D32"/>
    <w:rsid w:val="009072C2"/>
    <w:rsid w:val="00907382"/>
    <w:rsid w:val="009105A7"/>
    <w:rsid w:val="0091330B"/>
    <w:rsid w:val="00914252"/>
    <w:rsid w:val="00914C87"/>
    <w:rsid w:val="009153D9"/>
    <w:rsid w:val="00915E90"/>
    <w:rsid w:val="00916CB3"/>
    <w:rsid w:val="00921129"/>
    <w:rsid w:val="00921DE1"/>
    <w:rsid w:val="0092430E"/>
    <w:rsid w:val="00924F34"/>
    <w:rsid w:val="00925500"/>
    <w:rsid w:val="0092752F"/>
    <w:rsid w:val="00927DD6"/>
    <w:rsid w:val="00930FD2"/>
    <w:rsid w:val="0093128F"/>
    <w:rsid w:val="00931CFC"/>
    <w:rsid w:val="00932E24"/>
    <w:rsid w:val="0093328E"/>
    <w:rsid w:val="0093386D"/>
    <w:rsid w:val="0093396E"/>
    <w:rsid w:val="00933AFB"/>
    <w:rsid w:val="00935BEF"/>
    <w:rsid w:val="00936147"/>
    <w:rsid w:val="00936CC1"/>
    <w:rsid w:val="009373A4"/>
    <w:rsid w:val="0093788E"/>
    <w:rsid w:val="00937DCB"/>
    <w:rsid w:val="00940036"/>
    <w:rsid w:val="00940E1A"/>
    <w:rsid w:val="009418A3"/>
    <w:rsid w:val="00944388"/>
    <w:rsid w:val="00944A5D"/>
    <w:rsid w:val="00947912"/>
    <w:rsid w:val="00950098"/>
    <w:rsid w:val="00951265"/>
    <w:rsid w:val="00951BC9"/>
    <w:rsid w:val="00952289"/>
    <w:rsid w:val="009527D3"/>
    <w:rsid w:val="00952F86"/>
    <w:rsid w:val="0095383E"/>
    <w:rsid w:val="00953A03"/>
    <w:rsid w:val="00953A6C"/>
    <w:rsid w:val="00954440"/>
    <w:rsid w:val="00954C99"/>
    <w:rsid w:val="00955181"/>
    <w:rsid w:val="009554C3"/>
    <w:rsid w:val="009567DE"/>
    <w:rsid w:val="00957A99"/>
    <w:rsid w:val="0096047C"/>
    <w:rsid w:val="009606B8"/>
    <w:rsid w:val="009611CC"/>
    <w:rsid w:val="00961F08"/>
    <w:rsid w:val="00962A5C"/>
    <w:rsid w:val="0096362D"/>
    <w:rsid w:val="00964644"/>
    <w:rsid w:val="00964AD0"/>
    <w:rsid w:val="009661CB"/>
    <w:rsid w:val="00967B79"/>
    <w:rsid w:val="009705EE"/>
    <w:rsid w:val="009726C2"/>
    <w:rsid w:val="00973844"/>
    <w:rsid w:val="009745A3"/>
    <w:rsid w:val="0097554E"/>
    <w:rsid w:val="009756FA"/>
    <w:rsid w:val="00975BB7"/>
    <w:rsid w:val="00976A01"/>
    <w:rsid w:val="00977903"/>
    <w:rsid w:val="009805A5"/>
    <w:rsid w:val="009819ED"/>
    <w:rsid w:val="009822D9"/>
    <w:rsid w:val="00982852"/>
    <w:rsid w:val="00982C03"/>
    <w:rsid w:val="00982E2E"/>
    <w:rsid w:val="00983000"/>
    <w:rsid w:val="009840E6"/>
    <w:rsid w:val="00984F23"/>
    <w:rsid w:val="0098562B"/>
    <w:rsid w:val="009857AB"/>
    <w:rsid w:val="00985F3B"/>
    <w:rsid w:val="0098748F"/>
    <w:rsid w:val="00987B4B"/>
    <w:rsid w:val="009916E4"/>
    <w:rsid w:val="00992326"/>
    <w:rsid w:val="00993007"/>
    <w:rsid w:val="00993E9E"/>
    <w:rsid w:val="00994451"/>
    <w:rsid w:val="009945C0"/>
    <w:rsid w:val="0099515E"/>
    <w:rsid w:val="00995235"/>
    <w:rsid w:val="00995FBC"/>
    <w:rsid w:val="00996253"/>
    <w:rsid w:val="009966E4"/>
    <w:rsid w:val="0099719E"/>
    <w:rsid w:val="00997DE0"/>
    <w:rsid w:val="009A0A09"/>
    <w:rsid w:val="009A2306"/>
    <w:rsid w:val="009A2678"/>
    <w:rsid w:val="009A333F"/>
    <w:rsid w:val="009A5B37"/>
    <w:rsid w:val="009A7508"/>
    <w:rsid w:val="009A7CD3"/>
    <w:rsid w:val="009B10C9"/>
    <w:rsid w:val="009B2720"/>
    <w:rsid w:val="009B27A5"/>
    <w:rsid w:val="009B2B5A"/>
    <w:rsid w:val="009B39DF"/>
    <w:rsid w:val="009B4CC6"/>
    <w:rsid w:val="009B5056"/>
    <w:rsid w:val="009B51FD"/>
    <w:rsid w:val="009B7DFB"/>
    <w:rsid w:val="009C0CB7"/>
    <w:rsid w:val="009C0D82"/>
    <w:rsid w:val="009C17AB"/>
    <w:rsid w:val="009C2521"/>
    <w:rsid w:val="009C2B0A"/>
    <w:rsid w:val="009C406C"/>
    <w:rsid w:val="009C42C5"/>
    <w:rsid w:val="009C507E"/>
    <w:rsid w:val="009C53E3"/>
    <w:rsid w:val="009C7143"/>
    <w:rsid w:val="009D019B"/>
    <w:rsid w:val="009D04F4"/>
    <w:rsid w:val="009D0E09"/>
    <w:rsid w:val="009D10D9"/>
    <w:rsid w:val="009D11C3"/>
    <w:rsid w:val="009D3D9F"/>
    <w:rsid w:val="009D443D"/>
    <w:rsid w:val="009D59C4"/>
    <w:rsid w:val="009D6CFA"/>
    <w:rsid w:val="009D7453"/>
    <w:rsid w:val="009E049D"/>
    <w:rsid w:val="009E0B59"/>
    <w:rsid w:val="009E1441"/>
    <w:rsid w:val="009E2C91"/>
    <w:rsid w:val="009E3345"/>
    <w:rsid w:val="009E778A"/>
    <w:rsid w:val="009E79D2"/>
    <w:rsid w:val="009F0170"/>
    <w:rsid w:val="009F0605"/>
    <w:rsid w:val="009F0845"/>
    <w:rsid w:val="009F1249"/>
    <w:rsid w:val="009F3141"/>
    <w:rsid w:val="009F33E6"/>
    <w:rsid w:val="009F439D"/>
    <w:rsid w:val="009F4E88"/>
    <w:rsid w:val="009F5312"/>
    <w:rsid w:val="009F5E0B"/>
    <w:rsid w:val="009F5F3C"/>
    <w:rsid w:val="009F74FA"/>
    <w:rsid w:val="00A014DB"/>
    <w:rsid w:val="00A01C92"/>
    <w:rsid w:val="00A02656"/>
    <w:rsid w:val="00A03CB1"/>
    <w:rsid w:val="00A03E10"/>
    <w:rsid w:val="00A0454C"/>
    <w:rsid w:val="00A0501C"/>
    <w:rsid w:val="00A05684"/>
    <w:rsid w:val="00A05F49"/>
    <w:rsid w:val="00A0678A"/>
    <w:rsid w:val="00A10947"/>
    <w:rsid w:val="00A1182A"/>
    <w:rsid w:val="00A1290E"/>
    <w:rsid w:val="00A13256"/>
    <w:rsid w:val="00A132BA"/>
    <w:rsid w:val="00A1448D"/>
    <w:rsid w:val="00A14F56"/>
    <w:rsid w:val="00A16203"/>
    <w:rsid w:val="00A174F1"/>
    <w:rsid w:val="00A17532"/>
    <w:rsid w:val="00A17A0E"/>
    <w:rsid w:val="00A17B50"/>
    <w:rsid w:val="00A20A8C"/>
    <w:rsid w:val="00A210E3"/>
    <w:rsid w:val="00A2153A"/>
    <w:rsid w:val="00A226C6"/>
    <w:rsid w:val="00A22846"/>
    <w:rsid w:val="00A228A7"/>
    <w:rsid w:val="00A23D29"/>
    <w:rsid w:val="00A24254"/>
    <w:rsid w:val="00A2453B"/>
    <w:rsid w:val="00A2457A"/>
    <w:rsid w:val="00A24B7B"/>
    <w:rsid w:val="00A2556F"/>
    <w:rsid w:val="00A25CE1"/>
    <w:rsid w:val="00A27BA1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5DAB"/>
    <w:rsid w:val="00A36BC2"/>
    <w:rsid w:val="00A36F24"/>
    <w:rsid w:val="00A37203"/>
    <w:rsid w:val="00A37CA3"/>
    <w:rsid w:val="00A40A4B"/>
    <w:rsid w:val="00A410E7"/>
    <w:rsid w:val="00A415F5"/>
    <w:rsid w:val="00A41B2E"/>
    <w:rsid w:val="00A43A7A"/>
    <w:rsid w:val="00A43F6C"/>
    <w:rsid w:val="00A4475E"/>
    <w:rsid w:val="00A44F6D"/>
    <w:rsid w:val="00A44FF1"/>
    <w:rsid w:val="00A45075"/>
    <w:rsid w:val="00A4624D"/>
    <w:rsid w:val="00A46CF3"/>
    <w:rsid w:val="00A475C1"/>
    <w:rsid w:val="00A47A6E"/>
    <w:rsid w:val="00A505F9"/>
    <w:rsid w:val="00A50755"/>
    <w:rsid w:val="00A5076C"/>
    <w:rsid w:val="00A512F8"/>
    <w:rsid w:val="00A51A4F"/>
    <w:rsid w:val="00A534BB"/>
    <w:rsid w:val="00A547AD"/>
    <w:rsid w:val="00A5519B"/>
    <w:rsid w:val="00A5526C"/>
    <w:rsid w:val="00A5542E"/>
    <w:rsid w:val="00A5594E"/>
    <w:rsid w:val="00A55D66"/>
    <w:rsid w:val="00A56129"/>
    <w:rsid w:val="00A56B2A"/>
    <w:rsid w:val="00A56C31"/>
    <w:rsid w:val="00A56CF9"/>
    <w:rsid w:val="00A57C6C"/>
    <w:rsid w:val="00A60F0B"/>
    <w:rsid w:val="00A61021"/>
    <w:rsid w:val="00A63FE9"/>
    <w:rsid w:val="00A644E8"/>
    <w:rsid w:val="00A66013"/>
    <w:rsid w:val="00A66646"/>
    <w:rsid w:val="00A66937"/>
    <w:rsid w:val="00A706AB"/>
    <w:rsid w:val="00A70A8F"/>
    <w:rsid w:val="00A71E9D"/>
    <w:rsid w:val="00A73C88"/>
    <w:rsid w:val="00A75EAF"/>
    <w:rsid w:val="00A7685A"/>
    <w:rsid w:val="00A76937"/>
    <w:rsid w:val="00A770CF"/>
    <w:rsid w:val="00A80865"/>
    <w:rsid w:val="00A808BB"/>
    <w:rsid w:val="00A8113E"/>
    <w:rsid w:val="00A81D5A"/>
    <w:rsid w:val="00A82748"/>
    <w:rsid w:val="00A83415"/>
    <w:rsid w:val="00A8344E"/>
    <w:rsid w:val="00A840D3"/>
    <w:rsid w:val="00A8660D"/>
    <w:rsid w:val="00A868FE"/>
    <w:rsid w:val="00A869FE"/>
    <w:rsid w:val="00A86D08"/>
    <w:rsid w:val="00A86DA7"/>
    <w:rsid w:val="00A86FCF"/>
    <w:rsid w:val="00A87C59"/>
    <w:rsid w:val="00A9067B"/>
    <w:rsid w:val="00A9163B"/>
    <w:rsid w:val="00A91B4C"/>
    <w:rsid w:val="00A91C6E"/>
    <w:rsid w:val="00A92570"/>
    <w:rsid w:val="00A93A37"/>
    <w:rsid w:val="00A95619"/>
    <w:rsid w:val="00A9563D"/>
    <w:rsid w:val="00A95888"/>
    <w:rsid w:val="00A963DA"/>
    <w:rsid w:val="00A965C3"/>
    <w:rsid w:val="00A969A9"/>
    <w:rsid w:val="00A9725D"/>
    <w:rsid w:val="00A9783E"/>
    <w:rsid w:val="00AA0535"/>
    <w:rsid w:val="00AA2763"/>
    <w:rsid w:val="00AA3478"/>
    <w:rsid w:val="00AA47FA"/>
    <w:rsid w:val="00AA484A"/>
    <w:rsid w:val="00AA48A2"/>
    <w:rsid w:val="00AA555A"/>
    <w:rsid w:val="00AA6988"/>
    <w:rsid w:val="00AB2939"/>
    <w:rsid w:val="00AB4B39"/>
    <w:rsid w:val="00AB5391"/>
    <w:rsid w:val="00AB6626"/>
    <w:rsid w:val="00AC00E4"/>
    <w:rsid w:val="00AC19E6"/>
    <w:rsid w:val="00AC33CB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404C"/>
    <w:rsid w:val="00AD5077"/>
    <w:rsid w:val="00AD52F3"/>
    <w:rsid w:val="00AD7A2D"/>
    <w:rsid w:val="00AE10FE"/>
    <w:rsid w:val="00AE1185"/>
    <w:rsid w:val="00AE12A6"/>
    <w:rsid w:val="00AE2AB9"/>
    <w:rsid w:val="00AE3283"/>
    <w:rsid w:val="00AE45EB"/>
    <w:rsid w:val="00AE4BC4"/>
    <w:rsid w:val="00AE4CC5"/>
    <w:rsid w:val="00AE4F82"/>
    <w:rsid w:val="00AE5456"/>
    <w:rsid w:val="00AE560C"/>
    <w:rsid w:val="00AE6868"/>
    <w:rsid w:val="00AE6D58"/>
    <w:rsid w:val="00AE7830"/>
    <w:rsid w:val="00AF0214"/>
    <w:rsid w:val="00AF02D1"/>
    <w:rsid w:val="00AF2BF5"/>
    <w:rsid w:val="00AF35B7"/>
    <w:rsid w:val="00AF4643"/>
    <w:rsid w:val="00AF47BE"/>
    <w:rsid w:val="00AF4CEE"/>
    <w:rsid w:val="00AF58CF"/>
    <w:rsid w:val="00AF5C25"/>
    <w:rsid w:val="00AF6E63"/>
    <w:rsid w:val="00AF70FD"/>
    <w:rsid w:val="00AF797D"/>
    <w:rsid w:val="00AF7C78"/>
    <w:rsid w:val="00B00FCB"/>
    <w:rsid w:val="00B01D98"/>
    <w:rsid w:val="00B02332"/>
    <w:rsid w:val="00B0255E"/>
    <w:rsid w:val="00B03515"/>
    <w:rsid w:val="00B04463"/>
    <w:rsid w:val="00B051CF"/>
    <w:rsid w:val="00B05658"/>
    <w:rsid w:val="00B0607B"/>
    <w:rsid w:val="00B072D5"/>
    <w:rsid w:val="00B07524"/>
    <w:rsid w:val="00B07E7C"/>
    <w:rsid w:val="00B11F28"/>
    <w:rsid w:val="00B122C9"/>
    <w:rsid w:val="00B136C6"/>
    <w:rsid w:val="00B1377A"/>
    <w:rsid w:val="00B13DA2"/>
    <w:rsid w:val="00B13EDA"/>
    <w:rsid w:val="00B16044"/>
    <w:rsid w:val="00B166ED"/>
    <w:rsid w:val="00B1775B"/>
    <w:rsid w:val="00B20E63"/>
    <w:rsid w:val="00B20F25"/>
    <w:rsid w:val="00B21159"/>
    <w:rsid w:val="00B218D9"/>
    <w:rsid w:val="00B21D10"/>
    <w:rsid w:val="00B22AE5"/>
    <w:rsid w:val="00B23489"/>
    <w:rsid w:val="00B24B8E"/>
    <w:rsid w:val="00B24E31"/>
    <w:rsid w:val="00B30276"/>
    <w:rsid w:val="00B31586"/>
    <w:rsid w:val="00B31A7B"/>
    <w:rsid w:val="00B31C49"/>
    <w:rsid w:val="00B32491"/>
    <w:rsid w:val="00B3256F"/>
    <w:rsid w:val="00B34E20"/>
    <w:rsid w:val="00B35675"/>
    <w:rsid w:val="00B36F07"/>
    <w:rsid w:val="00B36F1A"/>
    <w:rsid w:val="00B370D1"/>
    <w:rsid w:val="00B37395"/>
    <w:rsid w:val="00B37537"/>
    <w:rsid w:val="00B37CCD"/>
    <w:rsid w:val="00B43186"/>
    <w:rsid w:val="00B434C2"/>
    <w:rsid w:val="00B43612"/>
    <w:rsid w:val="00B443E0"/>
    <w:rsid w:val="00B451DA"/>
    <w:rsid w:val="00B459EF"/>
    <w:rsid w:val="00B45F21"/>
    <w:rsid w:val="00B45FF5"/>
    <w:rsid w:val="00B47E1A"/>
    <w:rsid w:val="00B5088E"/>
    <w:rsid w:val="00B52C47"/>
    <w:rsid w:val="00B52ED0"/>
    <w:rsid w:val="00B53764"/>
    <w:rsid w:val="00B53CFD"/>
    <w:rsid w:val="00B54A79"/>
    <w:rsid w:val="00B557C1"/>
    <w:rsid w:val="00B557C9"/>
    <w:rsid w:val="00B56EA0"/>
    <w:rsid w:val="00B575A9"/>
    <w:rsid w:val="00B618E6"/>
    <w:rsid w:val="00B62910"/>
    <w:rsid w:val="00B65E8E"/>
    <w:rsid w:val="00B66255"/>
    <w:rsid w:val="00B66971"/>
    <w:rsid w:val="00B6758E"/>
    <w:rsid w:val="00B67D34"/>
    <w:rsid w:val="00B70238"/>
    <w:rsid w:val="00B7155A"/>
    <w:rsid w:val="00B723CA"/>
    <w:rsid w:val="00B7345B"/>
    <w:rsid w:val="00B73F57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288"/>
    <w:rsid w:val="00B867B5"/>
    <w:rsid w:val="00B86A36"/>
    <w:rsid w:val="00B86A94"/>
    <w:rsid w:val="00B8742E"/>
    <w:rsid w:val="00B900DE"/>
    <w:rsid w:val="00B90624"/>
    <w:rsid w:val="00B9131C"/>
    <w:rsid w:val="00B92383"/>
    <w:rsid w:val="00B9320C"/>
    <w:rsid w:val="00B9402E"/>
    <w:rsid w:val="00B94DCE"/>
    <w:rsid w:val="00B95003"/>
    <w:rsid w:val="00B95D2E"/>
    <w:rsid w:val="00BA030A"/>
    <w:rsid w:val="00BA0925"/>
    <w:rsid w:val="00BA1DB5"/>
    <w:rsid w:val="00BA2303"/>
    <w:rsid w:val="00BA3F01"/>
    <w:rsid w:val="00BA54EA"/>
    <w:rsid w:val="00BA5A38"/>
    <w:rsid w:val="00BA6E80"/>
    <w:rsid w:val="00BA7523"/>
    <w:rsid w:val="00BB155B"/>
    <w:rsid w:val="00BB20AC"/>
    <w:rsid w:val="00BB2380"/>
    <w:rsid w:val="00BB3ACD"/>
    <w:rsid w:val="00BB6BD5"/>
    <w:rsid w:val="00BB6C18"/>
    <w:rsid w:val="00BB71C5"/>
    <w:rsid w:val="00BC0386"/>
    <w:rsid w:val="00BC04CB"/>
    <w:rsid w:val="00BC2941"/>
    <w:rsid w:val="00BC2EF8"/>
    <w:rsid w:val="00BC36CE"/>
    <w:rsid w:val="00BC3EC5"/>
    <w:rsid w:val="00BC4562"/>
    <w:rsid w:val="00BC47BB"/>
    <w:rsid w:val="00BC576C"/>
    <w:rsid w:val="00BC5CF2"/>
    <w:rsid w:val="00BC5DE0"/>
    <w:rsid w:val="00BC64B7"/>
    <w:rsid w:val="00BC71CA"/>
    <w:rsid w:val="00BC7478"/>
    <w:rsid w:val="00BC7694"/>
    <w:rsid w:val="00BD0081"/>
    <w:rsid w:val="00BD0ABD"/>
    <w:rsid w:val="00BD13AE"/>
    <w:rsid w:val="00BD1700"/>
    <w:rsid w:val="00BD33B6"/>
    <w:rsid w:val="00BD451E"/>
    <w:rsid w:val="00BD463A"/>
    <w:rsid w:val="00BD4E51"/>
    <w:rsid w:val="00BD5EA9"/>
    <w:rsid w:val="00BD5FD5"/>
    <w:rsid w:val="00BD620C"/>
    <w:rsid w:val="00BD6743"/>
    <w:rsid w:val="00BD6A60"/>
    <w:rsid w:val="00BE021C"/>
    <w:rsid w:val="00BE037C"/>
    <w:rsid w:val="00BE066D"/>
    <w:rsid w:val="00BE073E"/>
    <w:rsid w:val="00BE0EAE"/>
    <w:rsid w:val="00BE161E"/>
    <w:rsid w:val="00BE2316"/>
    <w:rsid w:val="00BE2D2B"/>
    <w:rsid w:val="00BE3802"/>
    <w:rsid w:val="00BE4BAF"/>
    <w:rsid w:val="00BE62F1"/>
    <w:rsid w:val="00BE6558"/>
    <w:rsid w:val="00BE75FC"/>
    <w:rsid w:val="00BE7E23"/>
    <w:rsid w:val="00BF035D"/>
    <w:rsid w:val="00BF04F6"/>
    <w:rsid w:val="00BF079B"/>
    <w:rsid w:val="00BF0DFC"/>
    <w:rsid w:val="00BF1437"/>
    <w:rsid w:val="00BF2764"/>
    <w:rsid w:val="00BF2D20"/>
    <w:rsid w:val="00BF42A4"/>
    <w:rsid w:val="00BF72DB"/>
    <w:rsid w:val="00BF74B0"/>
    <w:rsid w:val="00BF7EE9"/>
    <w:rsid w:val="00C00B75"/>
    <w:rsid w:val="00C01051"/>
    <w:rsid w:val="00C0151B"/>
    <w:rsid w:val="00C021A5"/>
    <w:rsid w:val="00C0300C"/>
    <w:rsid w:val="00C04B1E"/>
    <w:rsid w:val="00C066BA"/>
    <w:rsid w:val="00C07305"/>
    <w:rsid w:val="00C07321"/>
    <w:rsid w:val="00C07798"/>
    <w:rsid w:val="00C07CD7"/>
    <w:rsid w:val="00C107EE"/>
    <w:rsid w:val="00C11F8E"/>
    <w:rsid w:val="00C12484"/>
    <w:rsid w:val="00C135AD"/>
    <w:rsid w:val="00C13900"/>
    <w:rsid w:val="00C14360"/>
    <w:rsid w:val="00C17EA1"/>
    <w:rsid w:val="00C20FEF"/>
    <w:rsid w:val="00C21EF8"/>
    <w:rsid w:val="00C2249E"/>
    <w:rsid w:val="00C236E7"/>
    <w:rsid w:val="00C2383F"/>
    <w:rsid w:val="00C23A3D"/>
    <w:rsid w:val="00C23AA4"/>
    <w:rsid w:val="00C24E28"/>
    <w:rsid w:val="00C25356"/>
    <w:rsid w:val="00C25D36"/>
    <w:rsid w:val="00C26D57"/>
    <w:rsid w:val="00C27F08"/>
    <w:rsid w:val="00C335DC"/>
    <w:rsid w:val="00C3396F"/>
    <w:rsid w:val="00C33BB8"/>
    <w:rsid w:val="00C33BD6"/>
    <w:rsid w:val="00C35221"/>
    <w:rsid w:val="00C360CD"/>
    <w:rsid w:val="00C364F5"/>
    <w:rsid w:val="00C3669C"/>
    <w:rsid w:val="00C36BB6"/>
    <w:rsid w:val="00C372EF"/>
    <w:rsid w:val="00C4093A"/>
    <w:rsid w:val="00C40CD8"/>
    <w:rsid w:val="00C41076"/>
    <w:rsid w:val="00C41C2D"/>
    <w:rsid w:val="00C41E79"/>
    <w:rsid w:val="00C4235D"/>
    <w:rsid w:val="00C4271E"/>
    <w:rsid w:val="00C42801"/>
    <w:rsid w:val="00C44C76"/>
    <w:rsid w:val="00C44F3D"/>
    <w:rsid w:val="00C4737C"/>
    <w:rsid w:val="00C47779"/>
    <w:rsid w:val="00C47D32"/>
    <w:rsid w:val="00C50135"/>
    <w:rsid w:val="00C50297"/>
    <w:rsid w:val="00C507BE"/>
    <w:rsid w:val="00C50B3C"/>
    <w:rsid w:val="00C50BA2"/>
    <w:rsid w:val="00C5115E"/>
    <w:rsid w:val="00C51290"/>
    <w:rsid w:val="00C52621"/>
    <w:rsid w:val="00C52B69"/>
    <w:rsid w:val="00C52C11"/>
    <w:rsid w:val="00C5303C"/>
    <w:rsid w:val="00C538EC"/>
    <w:rsid w:val="00C54303"/>
    <w:rsid w:val="00C54C20"/>
    <w:rsid w:val="00C55180"/>
    <w:rsid w:val="00C55228"/>
    <w:rsid w:val="00C55C01"/>
    <w:rsid w:val="00C55E05"/>
    <w:rsid w:val="00C600BE"/>
    <w:rsid w:val="00C60CAB"/>
    <w:rsid w:val="00C61511"/>
    <w:rsid w:val="00C61ADB"/>
    <w:rsid w:val="00C61EF4"/>
    <w:rsid w:val="00C63079"/>
    <w:rsid w:val="00C6342F"/>
    <w:rsid w:val="00C63652"/>
    <w:rsid w:val="00C637BB"/>
    <w:rsid w:val="00C664ED"/>
    <w:rsid w:val="00C66C5E"/>
    <w:rsid w:val="00C6724C"/>
    <w:rsid w:val="00C67318"/>
    <w:rsid w:val="00C6750C"/>
    <w:rsid w:val="00C700A4"/>
    <w:rsid w:val="00C71035"/>
    <w:rsid w:val="00C718CE"/>
    <w:rsid w:val="00C73EDC"/>
    <w:rsid w:val="00C7435C"/>
    <w:rsid w:val="00C7531A"/>
    <w:rsid w:val="00C75633"/>
    <w:rsid w:val="00C756AD"/>
    <w:rsid w:val="00C75F2A"/>
    <w:rsid w:val="00C77449"/>
    <w:rsid w:val="00C83202"/>
    <w:rsid w:val="00C83E04"/>
    <w:rsid w:val="00C83FC4"/>
    <w:rsid w:val="00C84E73"/>
    <w:rsid w:val="00C84F30"/>
    <w:rsid w:val="00C8525C"/>
    <w:rsid w:val="00C85565"/>
    <w:rsid w:val="00C86125"/>
    <w:rsid w:val="00C861B1"/>
    <w:rsid w:val="00C86C18"/>
    <w:rsid w:val="00C902BF"/>
    <w:rsid w:val="00C90957"/>
    <w:rsid w:val="00C90A59"/>
    <w:rsid w:val="00C90ADE"/>
    <w:rsid w:val="00C90C81"/>
    <w:rsid w:val="00C90FAA"/>
    <w:rsid w:val="00C927F5"/>
    <w:rsid w:val="00C94A2D"/>
    <w:rsid w:val="00C9503E"/>
    <w:rsid w:val="00C9584E"/>
    <w:rsid w:val="00C95AF4"/>
    <w:rsid w:val="00C95E3F"/>
    <w:rsid w:val="00C95F7B"/>
    <w:rsid w:val="00C96304"/>
    <w:rsid w:val="00C976F1"/>
    <w:rsid w:val="00C97745"/>
    <w:rsid w:val="00CA2143"/>
    <w:rsid w:val="00CA2664"/>
    <w:rsid w:val="00CA3F3A"/>
    <w:rsid w:val="00CA41B1"/>
    <w:rsid w:val="00CA4D20"/>
    <w:rsid w:val="00CA51A1"/>
    <w:rsid w:val="00CA5C48"/>
    <w:rsid w:val="00CA5DAE"/>
    <w:rsid w:val="00CA7978"/>
    <w:rsid w:val="00CB1B3A"/>
    <w:rsid w:val="00CB2EF1"/>
    <w:rsid w:val="00CB43AA"/>
    <w:rsid w:val="00CB4EE5"/>
    <w:rsid w:val="00CB546F"/>
    <w:rsid w:val="00CB7B4F"/>
    <w:rsid w:val="00CC09CA"/>
    <w:rsid w:val="00CC1DE0"/>
    <w:rsid w:val="00CC2203"/>
    <w:rsid w:val="00CC29D8"/>
    <w:rsid w:val="00CC476F"/>
    <w:rsid w:val="00CC483A"/>
    <w:rsid w:val="00CC4DC3"/>
    <w:rsid w:val="00CC531E"/>
    <w:rsid w:val="00CC6578"/>
    <w:rsid w:val="00CC6D08"/>
    <w:rsid w:val="00CC712B"/>
    <w:rsid w:val="00CC739B"/>
    <w:rsid w:val="00CD0B1F"/>
    <w:rsid w:val="00CD0E29"/>
    <w:rsid w:val="00CD164D"/>
    <w:rsid w:val="00CD323D"/>
    <w:rsid w:val="00CD3E83"/>
    <w:rsid w:val="00CD3FC8"/>
    <w:rsid w:val="00CD6DB7"/>
    <w:rsid w:val="00CD759C"/>
    <w:rsid w:val="00CE0FAB"/>
    <w:rsid w:val="00CE10B5"/>
    <w:rsid w:val="00CE14D9"/>
    <w:rsid w:val="00CE3391"/>
    <w:rsid w:val="00CE3739"/>
    <w:rsid w:val="00CE424F"/>
    <w:rsid w:val="00CE4B94"/>
    <w:rsid w:val="00CE5DB9"/>
    <w:rsid w:val="00CE65A6"/>
    <w:rsid w:val="00CE69DD"/>
    <w:rsid w:val="00CE6CBB"/>
    <w:rsid w:val="00CE6CE5"/>
    <w:rsid w:val="00CE6F20"/>
    <w:rsid w:val="00CE7B01"/>
    <w:rsid w:val="00CF02F4"/>
    <w:rsid w:val="00CF068D"/>
    <w:rsid w:val="00CF17EB"/>
    <w:rsid w:val="00CF1CDE"/>
    <w:rsid w:val="00CF464E"/>
    <w:rsid w:val="00CF4CB2"/>
    <w:rsid w:val="00CF4E68"/>
    <w:rsid w:val="00CF4FA9"/>
    <w:rsid w:val="00CF6BFF"/>
    <w:rsid w:val="00CF76A7"/>
    <w:rsid w:val="00D00131"/>
    <w:rsid w:val="00D01876"/>
    <w:rsid w:val="00D01D29"/>
    <w:rsid w:val="00D043FF"/>
    <w:rsid w:val="00D04748"/>
    <w:rsid w:val="00D04797"/>
    <w:rsid w:val="00D050EE"/>
    <w:rsid w:val="00D061A2"/>
    <w:rsid w:val="00D06B98"/>
    <w:rsid w:val="00D07DA2"/>
    <w:rsid w:val="00D106AB"/>
    <w:rsid w:val="00D11621"/>
    <w:rsid w:val="00D11925"/>
    <w:rsid w:val="00D12061"/>
    <w:rsid w:val="00D12090"/>
    <w:rsid w:val="00D126C4"/>
    <w:rsid w:val="00D12DB8"/>
    <w:rsid w:val="00D130B4"/>
    <w:rsid w:val="00D137B1"/>
    <w:rsid w:val="00D144E1"/>
    <w:rsid w:val="00D14D3D"/>
    <w:rsid w:val="00D14E48"/>
    <w:rsid w:val="00D16A72"/>
    <w:rsid w:val="00D16F5D"/>
    <w:rsid w:val="00D20D92"/>
    <w:rsid w:val="00D20DA2"/>
    <w:rsid w:val="00D20E9B"/>
    <w:rsid w:val="00D22997"/>
    <w:rsid w:val="00D23DDA"/>
    <w:rsid w:val="00D252CE"/>
    <w:rsid w:val="00D25465"/>
    <w:rsid w:val="00D255D6"/>
    <w:rsid w:val="00D257CA"/>
    <w:rsid w:val="00D25DF7"/>
    <w:rsid w:val="00D313B9"/>
    <w:rsid w:val="00D3151B"/>
    <w:rsid w:val="00D31603"/>
    <w:rsid w:val="00D31BFF"/>
    <w:rsid w:val="00D32650"/>
    <w:rsid w:val="00D32BD2"/>
    <w:rsid w:val="00D34DE1"/>
    <w:rsid w:val="00D34E7A"/>
    <w:rsid w:val="00D35130"/>
    <w:rsid w:val="00D35D82"/>
    <w:rsid w:val="00D35F01"/>
    <w:rsid w:val="00D36581"/>
    <w:rsid w:val="00D404A3"/>
    <w:rsid w:val="00D4101E"/>
    <w:rsid w:val="00D42C4E"/>
    <w:rsid w:val="00D42E51"/>
    <w:rsid w:val="00D43511"/>
    <w:rsid w:val="00D4444E"/>
    <w:rsid w:val="00D44BD6"/>
    <w:rsid w:val="00D45014"/>
    <w:rsid w:val="00D456EE"/>
    <w:rsid w:val="00D46C1D"/>
    <w:rsid w:val="00D5144B"/>
    <w:rsid w:val="00D518D0"/>
    <w:rsid w:val="00D51C5D"/>
    <w:rsid w:val="00D53042"/>
    <w:rsid w:val="00D53CC2"/>
    <w:rsid w:val="00D5404A"/>
    <w:rsid w:val="00D54FCE"/>
    <w:rsid w:val="00D5541C"/>
    <w:rsid w:val="00D55832"/>
    <w:rsid w:val="00D55955"/>
    <w:rsid w:val="00D563FA"/>
    <w:rsid w:val="00D56969"/>
    <w:rsid w:val="00D56A51"/>
    <w:rsid w:val="00D574BF"/>
    <w:rsid w:val="00D57906"/>
    <w:rsid w:val="00D6051B"/>
    <w:rsid w:val="00D60CB3"/>
    <w:rsid w:val="00D60FB8"/>
    <w:rsid w:val="00D619F8"/>
    <w:rsid w:val="00D61E68"/>
    <w:rsid w:val="00D62187"/>
    <w:rsid w:val="00D63690"/>
    <w:rsid w:val="00D65DD9"/>
    <w:rsid w:val="00D66303"/>
    <w:rsid w:val="00D66712"/>
    <w:rsid w:val="00D66ED6"/>
    <w:rsid w:val="00D671FB"/>
    <w:rsid w:val="00D67663"/>
    <w:rsid w:val="00D67EBA"/>
    <w:rsid w:val="00D70361"/>
    <w:rsid w:val="00D70B12"/>
    <w:rsid w:val="00D716AB"/>
    <w:rsid w:val="00D724DB"/>
    <w:rsid w:val="00D72A44"/>
    <w:rsid w:val="00D73C71"/>
    <w:rsid w:val="00D74333"/>
    <w:rsid w:val="00D759B8"/>
    <w:rsid w:val="00D77174"/>
    <w:rsid w:val="00D77696"/>
    <w:rsid w:val="00D77801"/>
    <w:rsid w:val="00D8011A"/>
    <w:rsid w:val="00D80E1C"/>
    <w:rsid w:val="00D81492"/>
    <w:rsid w:val="00D822CD"/>
    <w:rsid w:val="00D82643"/>
    <w:rsid w:val="00D82EB8"/>
    <w:rsid w:val="00D84E2E"/>
    <w:rsid w:val="00D8555F"/>
    <w:rsid w:val="00D86AB1"/>
    <w:rsid w:val="00D872ED"/>
    <w:rsid w:val="00D8730B"/>
    <w:rsid w:val="00D90210"/>
    <w:rsid w:val="00D90B26"/>
    <w:rsid w:val="00D90C40"/>
    <w:rsid w:val="00D91404"/>
    <w:rsid w:val="00D91AB8"/>
    <w:rsid w:val="00D91C80"/>
    <w:rsid w:val="00D92A90"/>
    <w:rsid w:val="00D92EA2"/>
    <w:rsid w:val="00D93FF7"/>
    <w:rsid w:val="00D948B5"/>
    <w:rsid w:val="00D957E6"/>
    <w:rsid w:val="00D95A59"/>
    <w:rsid w:val="00D9675B"/>
    <w:rsid w:val="00D977A3"/>
    <w:rsid w:val="00DA082D"/>
    <w:rsid w:val="00DA11B2"/>
    <w:rsid w:val="00DA1385"/>
    <w:rsid w:val="00DA1A30"/>
    <w:rsid w:val="00DA1AE0"/>
    <w:rsid w:val="00DA243F"/>
    <w:rsid w:val="00DA3769"/>
    <w:rsid w:val="00DA3A18"/>
    <w:rsid w:val="00DA3EA8"/>
    <w:rsid w:val="00DA4228"/>
    <w:rsid w:val="00DA48F5"/>
    <w:rsid w:val="00DA5B37"/>
    <w:rsid w:val="00DA604D"/>
    <w:rsid w:val="00DA6703"/>
    <w:rsid w:val="00DA7030"/>
    <w:rsid w:val="00DA7B6E"/>
    <w:rsid w:val="00DA7C2D"/>
    <w:rsid w:val="00DB0315"/>
    <w:rsid w:val="00DB03E6"/>
    <w:rsid w:val="00DB05AC"/>
    <w:rsid w:val="00DB0F79"/>
    <w:rsid w:val="00DB1788"/>
    <w:rsid w:val="00DB2357"/>
    <w:rsid w:val="00DB23D5"/>
    <w:rsid w:val="00DB2B71"/>
    <w:rsid w:val="00DB300F"/>
    <w:rsid w:val="00DB3BDD"/>
    <w:rsid w:val="00DB3D21"/>
    <w:rsid w:val="00DB4837"/>
    <w:rsid w:val="00DB5337"/>
    <w:rsid w:val="00DB5518"/>
    <w:rsid w:val="00DB5542"/>
    <w:rsid w:val="00DB5CE3"/>
    <w:rsid w:val="00DB6524"/>
    <w:rsid w:val="00DB7028"/>
    <w:rsid w:val="00DB78B0"/>
    <w:rsid w:val="00DB79B5"/>
    <w:rsid w:val="00DB7E38"/>
    <w:rsid w:val="00DC004A"/>
    <w:rsid w:val="00DC0EB9"/>
    <w:rsid w:val="00DC1E33"/>
    <w:rsid w:val="00DC234D"/>
    <w:rsid w:val="00DC3024"/>
    <w:rsid w:val="00DC3318"/>
    <w:rsid w:val="00DC59D6"/>
    <w:rsid w:val="00DC5FD1"/>
    <w:rsid w:val="00DC6F3F"/>
    <w:rsid w:val="00DC7659"/>
    <w:rsid w:val="00DC7DA6"/>
    <w:rsid w:val="00DD0422"/>
    <w:rsid w:val="00DD2E3A"/>
    <w:rsid w:val="00DD63EC"/>
    <w:rsid w:val="00DD6DF8"/>
    <w:rsid w:val="00DD7963"/>
    <w:rsid w:val="00DE048A"/>
    <w:rsid w:val="00DE12AE"/>
    <w:rsid w:val="00DE17C0"/>
    <w:rsid w:val="00DE22D3"/>
    <w:rsid w:val="00DE2718"/>
    <w:rsid w:val="00DE430B"/>
    <w:rsid w:val="00DE4902"/>
    <w:rsid w:val="00DE58D9"/>
    <w:rsid w:val="00DE6F22"/>
    <w:rsid w:val="00DE7587"/>
    <w:rsid w:val="00DE7617"/>
    <w:rsid w:val="00DE76DC"/>
    <w:rsid w:val="00DE7ADF"/>
    <w:rsid w:val="00DF0262"/>
    <w:rsid w:val="00DF1F61"/>
    <w:rsid w:val="00DF2A4F"/>
    <w:rsid w:val="00DF39F1"/>
    <w:rsid w:val="00DF3FBF"/>
    <w:rsid w:val="00DF434C"/>
    <w:rsid w:val="00DF4D4E"/>
    <w:rsid w:val="00DF61FA"/>
    <w:rsid w:val="00DF658A"/>
    <w:rsid w:val="00DF6C3B"/>
    <w:rsid w:val="00DF740A"/>
    <w:rsid w:val="00E002D7"/>
    <w:rsid w:val="00E005D2"/>
    <w:rsid w:val="00E01A31"/>
    <w:rsid w:val="00E02492"/>
    <w:rsid w:val="00E0251C"/>
    <w:rsid w:val="00E02E09"/>
    <w:rsid w:val="00E033C8"/>
    <w:rsid w:val="00E0361C"/>
    <w:rsid w:val="00E0393B"/>
    <w:rsid w:val="00E03A00"/>
    <w:rsid w:val="00E03BAE"/>
    <w:rsid w:val="00E050F4"/>
    <w:rsid w:val="00E05F96"/>
    <w:rsid w:val="00E072C0"/>
    <w:rsid w:val="00E07E4C"/>
    <w:rsid w:val="00E07EFB"/>
    <w:rsid w:val="00E07FE1"/>
    <w:rsid w:val="00E11676"/>
    <w:rsid w:val="00E12449"/>
    <w:rsid w:val="00E12996"/>
    <w:rsid w:val="00E15746"/>
    <w:rsid w:val="00E15DD6"/>
    <w:rsid w:val="00E16925"/>
    <w:rsid w:val="00E2015F"/>
    <w:rsid w:val="00E20481"/>
    <w:rsid w:val="00E20511"/>
    <w:rsid w:val="00E20FB2"/>
    <w:rsid w:val="00E21331"/>
    <w:rsid w:val="00E233FE"/>
    <w:rsid w:val="00E234CD"/>
    <w:rsid w:val="00E23788"/>
    <w:rsid w:val="00E248A9"/>
    <w:rsid w:val="00E262CD"/>
    <w:rsid w:val="00E26C90"/>
    <w:rsid w:val="00E274DB"/>
    <w:rsid w:val="00E279AF"/>
    <w:rsid w:val="00E32BA7"/>
    <w:rsid w:val="00E338D6"/>
    <w:rsid w:val="00E33AE9"/>
    <w:rsid w:val="00E34627"/>
    <w:rsid w:val="00E34784"/>
    <w:rsid w:val="00E34B49"/>
    <w:rsid w:val="00E34C95"/>
    <w:rsid w:val="00E35625"/>
    <w:rsid w:val="00E363FF"/>
    <w:rsid w:val="00E36DA6"/>
    <w:rsid w:val="00E37235"/>
    <w:rsid w:val="00E37440"/>
    <w:rsid w:val="00E37C84"/>
    <w:rsid w:val="00E41787"/>
    <w:rsid w:val="00E4299D"/>
    <w:rsid w:val="00E42DAB"/>
    <w:rsid w:val="00E4387C"/>
    <w:rsid w:val="00E43A87"/>
    <w:rsid w:val="00E4426F"/>
    <w:rsid w:val="00E446F6"/>
    <w:rsid w:val="00E44705"/>
    <w:rsid w:val="00E45D1F"/>
    <w:rsid w:val="00E45D28"/>
    <w:rsid w:val="00E46666"/>
    <w:rsid w:val="00E46EB1"/>
    <w:rsid w:val="00E47010"/>
    <w:rsid w:val="00E474AA"/>
    <w:rsid w:val="00E47531"/>
    <w:rsid w:val="00E47697"/>
    <w:rsid w:val="00E50D0A"/>
    <w:rsid w:val="00E51CF1"/>
    <w:rsid w:val="00E527D8"/>
    <w:rsid w:val="00E550B9"/>
    <w:rsid w:val="00E5528C"/>
    <w:rsid w:val="00E56492"/>
    <w:rsid w:val="00E57FD2"/>
    <w:rsid w:val="00E6168A"/>
    <w:rsid w:val="00E624F2"/>
    <w:rsid w:val="00E62820"/>
    <w:rsid w:val="00E62F58"/>
    <w:rsid w:val="00E641A2"/>
    <w:rsid w:val="00E644F1"/>
    <w:rsid w:val="00E649EF"/>
    <w:rsid w:val="00E64DE7"/>
    <w:rsid w:val="00E65C17"/>
    <w:rsid w:val="00E65E84"/>
    <w:rsid w:val="00E70905"/>
    <w:rsid w:val="00E716ED"/>
    <w:rsid w:val="00E71B76"/>
    <w:rsid w:val="00E71D8E"/>
    <w:rsid w:val="00E72B74"/>
    <w:rsid w:val="00E733C6"/>
    <w:rsid w:val="00E735D4"/>
    <w:rsid w:val="00E7417F"/>
    <w:rsid w:val="00E75624"/>
    <w:rsid w:val="00E76198"/>
    <w:rsid w:val="00E765F8"/>
    <w:rsid w:val="00E76DF6"/>
    <w:rsid w:val="00E774BE"/>
    <w:rsid w:val="00E7773E"/>
    <w:rsid w:val="00E808D2"/>
    <w:rsid w:val="00E80E6E"/>
    <w:rsid w:val="00E82050"/>
    <w:rsid w:val="00E822C4"/>
    <w:rsid w:val="00E82ADA"/>
    <w:rsid w:val="00E82ED7"/>
    <w:rsid w:val="00E833E1"/>
    <w:rsid w:val="00E835DA"/>
    <w:rsid w:val="00E83710"/>
    <w:rsid w:val="00E841C6"/>
    <w:rsid w:val="00E86B5C"/>
    <w:rsid w:val="00E86CE5"/>
    <w:rsid w:val="00E87024"/>
    <w:rsid w:val="00E92BB8"/>
    <w:rsid w:val="00E94884"/>
    <w:rsid w:val="00E95172"/>
    <w:rsid w:val="00E9521F"/>
    <w:rsid w:val="00E954B6"/>
    <w:rsid w:val="00E9774D"/>
    <w:rsid w:val="00EA1FBB"/>
    <w:rsid w:val="00EA244A"/>
    <w:rsid w:val="00EA2C3E"/>
    <w:rsid w:val="00EA5EE8"/>
    <w:rsid w:val="00EA787C"/>
    <w:rsid w:val="00EA7D23"/>
    <w:rsid w:val="00EB1F29"/>
    <w:rsid w:val="00EB2C56"/>
    <w:rsid w:val="00EB369A"/>
    <w:rsid w:val="00EB3761"/>
    <w:rsid w:val="00EB3B2E"/>
    <w:rsid w:val="00EB3C53"/>
    <w:rsid w:val="00EB4296"/>
    <w:rsid w:val="00EB502B"/>
    <w:rsid w:val="00EB5164"/>
    <w:rsid w:val="00EB5280"/>
    <w:rsid w:val="00EB5915"/>
    <w:rsid w:val="00EB5AD7"/>
    <w:rsid w:val="00EB62FD"/>
    <w:rsid w:val="00EB7474"/>
    <w:rsid w:val="00EC0AF2"/>
    <w:rsid w:val="00EC0CF5"/>
    <w:rsid w:val="00EC10CD"/>
    <w:rsid w:val="00EC15C3"/>
    <w:rsid w:val="00EC2411"/>
    <w:rsid w:val="00EC2634"/>
    <w:rsid w:val="00EC3E63"/>
    <w:rsid w:val="00EC3F93"/>
    <w:rsid w:val="00EC47D5"/>
    <w:rsid w:val="00EC485B"/>
    <w:rsid w:val="00EC56E4"/>
    <w:rsid w:val="00EC5749"/>
    <w:rsid w:val="00EC6603"/>
    <w:rsid w:val="00EC6818"/>
    <w:rsid w:val="00ED0ED0"/>
    <w:rsid w:val="00ED0EDE"/>
    <w:rsid w:val="00ED10E5"/>
    <w:rsid w:val="00ED13A8"/>
    <w:rsid w:val="00ED2E5F"/>
    <w:rsid w:val="00ED470C"/>
    <w:rsid w:val="00ED692B"/>
    <w:rsid w:val="00EE0C7B"/>
    <w:rsid w:val="00EE0CC4"/>
    <w:rsid w:val="00EE1272"/>
    <w:rsid w:val="00EE1501"/>
    <w:rsid w:val="00EE1C20"/>
    <w:rsid w:val="00EE3272"/>
    <w:rsid w:val="00EE384F"/>
    <w:rsid w:val="00EE486E"/>
    <w:rsid w:val="00EE5508"/>
    <w:rsid w:val="00EE6210"/>
    <w:rsid w:val="00EE77D8"/>
    <w:rsid w:val="00EE7B24"/>
    <w:rsid w:val="00EE7DD4"/>
    <w:rsid w:val="00EF03E4"/>
    <w:rsid w:val="00EF0823"/>
    <w:rsid w:val="00EF1532"/>
    <w:rsid w:val="00EF1751"/>
    <w:rsid w:val="00EF2802"/>
    <w:rsid w:val="00EF298A"/>
    <w:rsid w:val="00EF2C2B"/>
    <w:rsid w:val="00EF2F01"/>
    <w:rsid w:val="00EF347A"/>
    <w:rsid w:val="00EF3658"/>
    <w:rsid w:val="00EF43A1"/>
    <w:rsid w:val="00EF4463"/>
    <w:rsid w:val="00EF44DD"/>
    <w:rsid w:val="00EF54C3"/>
    <w:rsid w:val="00EF5B8B"/>
    <w:rsid w:val="00EF7486"/>
    <w:rsid w:val="00EF79DD"/>
    <w:rsid w:val="00EF7F5F"/>
    <w:rsid w:val="00F00571"/>
    <w:rsid w:val="00F01BAC"/>
    <w:rsid w:val="00F02340"/>
    <w:rsid w:val="00F02370"/>
    <w:rsid w:val="00F02860"/>
    <w:rsid w:val="00F03312"/>
    <w:rsid w:val="00F040CC"/>
    <w:rsid w:val="00F04449"/>
    <w:rsid w:val="00F047A7"/>
    <w:rsid w:val="00F04D9D"/>
    <w:rsid w:val="00F073D5"/>
    <w:rsid w:val="00F11565"/>
    <w:rsid w:val="00F11A07"/>
    <w:rsid w:val="00F12A41"/>
    <w:rsid w:val="00F13510"/>
    <w:rsid w:val="00F1449F"/>
    <w:rsid w:val="00F14511"/>
    <w:rsid w:val="00F14B07"/>
    <w:rsid w:val="00F14F18"/>
    <w:rsid w:val="00F210E4"/>
    <w:rsid w:val="00F21940"/>
    <w:rsid w:val="00F21A34"/>
    <w:rsid w:val="00F235A5"/>
    <w:rsid w:val="00F24657"/>
    <w:rsid w:val="00F24F3F"/>
    <w:rsid w:val="00F250A7"/>
    <w:rsid w:val="00F25A01"/>
    <w:rsid w:val="00F26211"/>
    <w:rsid w:val="00F26702"/>
    <w:rsid w:val="00F27090"/>
    <w:rsid w:val="00F27374"/>
    <w:rsid w:val="00F2786D"/>
    <w:rsid w:val="00F31539"/>
    <w:rsid w:val="00F316EE"/>
    <w:rsid w:val="00F34EFE"/>
    <w:rsid w:val="00F370F7"/>
    <w:rsid w:val="00F408A1"/>
    <w:rsid w:val="00F40AE8"/>
    <w:rsid w:val="00F42AEE"/>
    <w:rsid w:val="00F42D8D"/>
    <w:rsid w:val="00F430FE"/>
    <w:rsid w:val="00F4362E"/>
    <w:rsid w:val="00F44270"/>
    <w:rsid w:val="00F44C6C"/>
    <w:rsid w:val="00F45A2B"/>
    <w:rsid w:val="00F45B39"/>
    <w:rsid w:val="00F46214"/>
    <w:rsid w:val="00F4650E"/>
    <w:rsid w:val="00F46816"/>
    <w:rsid w:val="00F47263"/>
    <w:rsid w:val="00F474D2"/>
    <w:rsid w:val="00F501F6"/>
    <w:rsid w:val="00F50A38"/>
    <w:rsid w:val="00F511A5"/>
    <w:rsid w:val="00F51427"/>
    <w:rsid w:val="00F5149E"/>
    <w:rsid w:val="00F514C4"/>
    <w:rsid w:val="00F518F6"/>
    <w:rsid w:val="00F53558"/>
    <w:rsid w:val="00F5387A"/>
    <w:rsid w:val="00F556AC"/>
    <w:rsid w:val="00F55FD1"/>
    <w:rsid w:val="00F5718B"/>
    <w:rsid w:val="00F576EE"/>
    <w:rsid w:val="00F60AEC"/>
    <w:rsid w:val="00F61185"/>
    <w:rsid w:val="00F6154C"/>
    <w:rsid w:val="00F63DB6"/>
    <w:rsid w:val="00F653F6"/>
    <w:rsid w:val="00F65C26"/>
    <w:rsid w:val="00F66279"/>
    <w:rsid w:val="00F6669A"/>
    <w:rsid w:val="00F66F4A"/>
    <w:rsid w:val="00F670FE"/>
    <w:rsid w:val="00F6735D"/>
    <w:rsid w:val="00F67743"/>
    <w:rsid w:val="00F67756"/>
    <w:rsid w:val="00F70054"/>
    <w:rsid w:val="00F7089D"/>
    <w:rsid w:val="00F7177F"/>
    <w:rsid w:val="00F72015"/>
    <w:rsid w:val="00F72874"/>
    <w:rsid w:val="00F739EA"/>
    <w:rsid w:val="00F73DC3"/>
    <w:rsid w:val="00F75CD9"/>
    <w:rsid w:val="00F75F8D"/>
    <w:rsid w:val="00F76642"/>
    <w:rsid w:val="00F7731A"/>
    <w:rsid w:val="00F81D9A"/>
    <w:rsid w:val="00F82412"/>
    <w:rsid w:val="00F83B11"/>
    <w:rsid w:val="00F843D1"/>
    <w:rsid w:val="00F8565B"/>
    <w:rsid w:val="00F858F4"/>
    <w:rsid w:val="00F86E62"/>
    <w:rsid w:val="00F87481"/>
    <w:rsid w:val="00F9095A"/>
    <w:rsid w:val="00F90AFD"/>
    <w:rsid w:val="00F925C5"/>
    <w:rsid w:val="00F92DCC"/>
    <w:rsid w:val="00F956D8"/>
    <w:rsid w:val="00F95763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5FB6"/>
    <w:rsid w:val="00FA784F"/>
    <w:rsid w:val="00FA78C6"/>
    <w:rsid w:val="00FA79BB"/>
    <w:rsid w:val="00FA7E22"/>
    <w:rsid w:val="00FB0AB5"/>
    <w:rsid w:val="00FB0CD3"/>
    <w:rsid w:val="00FB11B8"/>
    <w:rsid w:val="00FB1940"/>
    <w:rsid w:val="00FB1B10"/>
    <w:rsid w:val="00FB1C40"/>
    <w:rsid w:val="00FB303A"/>
    <w:rsid w:val="00FB34C0"/>
    <w:rsid w:val="00FB3D63"/>
    <w:rsid w:val="00FB43FC"/>
    <w:rsid w:val="00FB5146"/>
    <w:rsid w:val="00FB5431"/>
    <w:rsid w:val="00FB5F1F"/>
    <w:rsid w:val="00FB7B1F"/>
    <w:rsid w:val="00FC0235"/>
    <w:rsid w:val="00FC06AC"/>
    <w:rsid w:val="00FC1764"/>
    <w:rsid w:val="00FC1A04"/>
    <w:rsid w:val="00FC1EF7"/>
    <w:rsid w:val="00FC2028"/>
    <w:rsid w:val="00FC3545"/>
    <w:rsid w:val="00FC36CA"/>
    <w:rsid w:val="00FC6D91"/>
    <w:rsid w:val="00FC766A"/>
    <w:rsid w:val="00FC7FF2"/>
    <w:rsid w:val="00FD0441"/>
    <w:rsid w:val="00FD0537"/>
    <w:rsid w:val="00FD0BFA"/>
    <w:rsid w:val="00FD1808"/>
    <w:rsid w:val="00FD2A48"/>
    <w:rsid w:val="00FD2B6B"/>
    <w:rsid w:val="00FD4063"/>
    <w:rsid w:val="00FD5EE6"/>
    <w:rsid w:val="00FD7697"/>
    <w:rsid w:val="00FD7FDF"/>
    <w:rsid w:val="00FE2E00"/>
    <w:rsid w:val="00FE38D0"/>
    <w:rsid w:val="00FE482C"/>
    <w:rsid w:val="00FE5DD5"/>
    <w:rsid w:val="00FE605D"/>
    <w:rsid w:val="00FE62E1"/>
    <w:rsid w:val="00FF0141"/>
    <w:rsid w:val="00FF0C9D"/>
    <w:rsid w:val="00FF1E9B"/>
    <w:rsid w:val="00FF2DBB"/>
    <w:rsid w:val="00FF337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locked/>
    <w:rsid w:val="007F3088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F308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eastAsia="Calibri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spacing w:after="120" w:line="480" w:lineRule="auto"/>
      <w:ind w:left="283"/>
    </w:pPr>
    <w:rPr>
      <w:sz w:val="24"/>
      <w:szCs w:val="24"/>
      <w:lang/>
    </w:r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uiPriority w:val="99"/>
    <w:unhideWhenUsed/>
    <w:rsid w:val="005A48C0"/>
    <w:rPr>
      <w:color w:val="0000FF"/>
      <w:u w:val="single"/>
    </w:rPr>
  </w:style>
  <w:style w:type="paragraph" w:styleId="af4">
    <w:name w:val="Заголовок"/>
    <w:basedOn w:val="a"/>
    <w:link w:val="af5"/>
    <w:qFormat/>
    <w:locked/>
    <w:rsid w:val="008D5FB6"/>
    <w:pPr>
      <w:widowControl/>
      <w:autoSpaceDE/>
      <w:autoSpaceDN/>
      <w:adjustRightInd/>
      <w:jc w:val="center"/>
    </w:pPr>
    <w:rPr>
      <w:b/>
      <w:sz w:val="28"/>
      <w:szCs w:val="28"/>
      <w:lang/>
    </w:rPr>
  </w:style>
  <w:style w:type="character" w:customStyle="1" w:styleId="af5">
    <w:name w:val="Заголовок Знак"/>
    <w:link w:val="af4"/>
    <w:rsid w:val="008D5FB6"/>
    <w:rPr>
      <w:rFonts w:ascii="Times New Roman" w:eastAsia="Times New Roman" w:hAnsi="Times New Roman"/>
      <w:b/>
      <w:sz w:val="28"/>
      <w:szCs w:val="28"/>
    </w:rPr>
  </w:style>
  <w:style w:type="paragraph" w:styleId="af6">
    <w:name w:val="Body Text"/>
    <w:basedOn w:val="a"/>
    <w:link w:val="af7"/>
    <w:rsid w:val="001A3B03"/>
    <w:pPr>
      <w:widowControl/>
      <w:autoSpaceDE/>
      <w:autoSpaceDN/>
      <w:adjustRightInd/>
      <w:spacing w:after="120"/>
    </w:pPr>
    <w:rPr>
      <w:sz w:val="24"/>
      <w:szCs w:val="24"/>
      <w:lang/>
    </w:rPr>
  </w:style>
  <w:style w:type="character" w:customStyle="1" w:styleId="af7">
    <w:name w:val="Основной текст Знак"/>
    <w:link w:val="af6"/>
    <w:rsid w:val="001A3B03"/>
    <w:rPr>
      <w:rFonts w:ascii="Times New Roman" w:eastAsia="Times New Roman" w:hAnsi="Times New Roman"/>
      <w:sz w:val="24"/>
      <w:szCs w:val="24"/>
    </w:rPr>
  </w:style>
  <w:style w:type="paragraph" w:styleId="23">
    <w:name w:val="Body Text First Indent 2"/>
    <w:basedOn w:val="ae"/>
    <w:link w:val="24"/>
    <w:rsid w:val="00BE021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4">
    <w:name w:val="Красная строка 2 Знак"/>
    <w:link w:val="23"/>
    <w:rsid w:val="00BE021C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f8">
    <w:name w:val="Неразрешенное упоминание"/>
    <w:uiPriority w:val="99"/>
    <w:semiHidden/>
    <w:unhideWhenUsed/>
    <w:rsid w:val="006113F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8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4275&amp;dst=16707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4275&amp;dst=1671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275&amp;dst=1670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4275&amp;dst=1670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4275&amp;dst=167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4275&amp;dst=16707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4275&amp;dst=16710" TargetMode="External"/><Relationship Id="rId14" Type="http://schemas.openxmlformats.org/officeDocument/2006/relationships/hyperlink" Target="https://login.consultant.ru/link/?req=doc&amp;base=LAW&amp;n=474275&amp;dst=102219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33D2E-590E-48C2-8AAA-9D51D517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30848</CharactersWithSpaces>
  <SharedDoc>false</SharedDoc>
  <HLinks>
    <vt:vector size="48" baseType="variant">
      <vt:variant>
        <vt:i4>327749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https://login.consultant.ru/link/?req=doc&amp;base=LAW&amp;n=474275&amp;dst=16707</vt:lpwstr>
      </vt:variant>
      <vt:variant>
        <vt:lpwstr/>
      </vt:variant>
      <vt:variant>
        <vt:i4>262213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https://login.consultant.ru/link/?req=doc&amp;base=LAW&amp;n=474275&amp;dst=16710</vt:lpwstr>
      </vt:variant>
      <vt:variant>
        <vt:lpwstr/>
      </vt:variant>
      <vt:variant>
        <vt:i4>3670129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https://login.consultant.ru/link/?req=doc&amp;base=LAW&amp;n=474275&amp;dst=102219</vt:lpwstr>
      </vt:variant>
      <vt:variant>
        <vt:lpwstr/>
      </vt:variant>
      <vt:variant>
        <vt:i4>327749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https://login.consultant.ru/link/?req=doc&amp;base=LAW&amp;n=474275&amp;dst=16707</vt:lpwstr>
      </vt:variant>
      <vt:variant>
        <vt:lpwstr/>
      </vt:variant>
      <vt:variant>
        <vt:i4>262213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https://login.consultant.ru/link/?req=doc&amp;base=LAW&amp;n=474275&amp;dst=16710</vt:lpwstr>
      </vt:variant>
      <vt:variant>
        <vt:lpwstr/>
      </vt:variant>
      <vt:variant>
        <vt:i4>327749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https://login.consultant.ru/link/?req=doc&amp;base=LAW&amp;n=474275&amp;dst=16707</vt:lpwstr>
      </vt:variant>
      <vt:variant>
        <vt:lpwstr/>
      </vt:variant>
      <vt:variant>
        <vt:i4>327749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https://login.consultant.ru/link/?req=doc&amp;base=LAW&amp;n=474275&amp;dst=16707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https://login.consultant.ru/link/?req=doc&amp;base=LAW&amp;n=474275&amp;dst=16710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2</cp:revision>
  <cp:lastPrinted>2024-04-27T04:53:00Z</cp:lastPrinted>
  <dcterms:created xsi:type="dcterms:W3CDTF">2025-01-23T02:56:00Z</dcterms:created>
  <dcterms:modified xsi:type="dcterms:W3CDTF">2025-01-23T02:56:00Z</dcterms:modified>
</cp:coreProperties>
</file>