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Borders>
          <w:bottom w:val="thinThickLarge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63"/>
      </w:tblGrid>
      <w:tr w:rsidR="009B7095" w:rsidRPr="003E7B42" w:rsidTr="009E3366">
        <w:trPr>
          <w:trHeight w:val="2976"/>
        </w:trPr>
        <w:tc>
          <w:tcPr>
            <w:tcW w:w="9463" w:type="dxa"/>
            <w:tcBorders>
              <w:top w:val="nil"/>
              <w:left w:val="nil"/>
              <w:bottom w:val="thinThickLargeGap" w:sz="24" w:space="0" w:color="auto"/>
              <w:right w:val="nil"/>
            </w:tcBorders>
          </w:tcPr>
          <w:p w:rsidR="00CB5225" w:rsidRPr="003E7B42" w:rsidRDefault="00CB5225" w:rsidP="003041F3">
            <w:pPr>
              <w:pStyle w:val="1"/>
            </w:pPr>
            <w:r w:rsidRPr="003E7B42">
              <w:t xml:space="preserve">Р о с </w:t>
            </w:r>
            <w:proofErr w:type="spellStart"/>
            <w:r w:rsidRPr="003E7B42">
              <w:t>с</w:t>
            </w:r>
            <w:proofErr w:type="spellEnd"/>
            <w:r w:rsidRPr="003E7B42">
              <w:t xml:space="preserve"> и й с к а </w:t>
            </w:r>
            <w:proofErr w:type="gramStart"/>
            <w:r w:rsidRPr="003E7B42">
              <w:t>я  Ф</w:t>
            </w:r>
            <w:proofErr w:type="gramEnd"/>
            <w:r w:rsidRPr="003E7B42">
              <w:t xml:space="preserve"> е д е р а ц и я</w:t>
            </w:r>
          </w:p>
          <w:p w:rsidR="00CB5225" w:rsidRPr="003E7B42" w:rsidRDefault="00CB5225" w:rsidP="003041F3">
            <w:pPr>
              <w:pStyle w:val="5"/>
              <w:jc w:val="center"/>
              <w:rPr>
                <w:rFonts w:ascii="Times New Roman" w:eastAsiaTheme="minorEastAsia" w:hAnsi="Times New Roman"/>
                <w:i w:val="0"/>
                <w:sz w:val="32"/>
                <w:szCs w:val="32"/>
              </w:rPr>
            </w:pPr>
            <w:r w:rsidRPr="003E7B42">
              <w:rPr>
                <w:rFonts w:ascii="Times New Roman" w:eastAsiaTheme="minorEastAsia" w:hAnsi="Times New Roman"/>
                <w:i w:val="0"/>
                <w:sz w:val="32"/>
                <w:szCs w:val="32"/>
              </w:rPr>
              <w:t>Иркутская   область</w:t>
            </w:r>
          </w:p>
          <w:p w:rsidR="00CB5225" w:rsidRPr="003E7B42" w:rsidRDefault="00CB5225" w:rsidP="003041F3">
            <w:pPr>
              <w:jc w:val="center"/>
              <w:rPr>
                <w:rFonts w:ascii="Times New Roman" w:hAnsi="Times New Roman"/>
                <w:b/>
                <w:sz w:val="32"/>
              </w:rPr>
            </w:pPr>
            <w:r w:rsidRPr="003E7B42">
              <w:rPr>
                <w:rFonts w:ascii="Times New Roman" w:hAnsi="Times New Roman"/>
                <w:b/>
                <w:sz w:val="32"/>
              </w:rPr>
              <w:t>Муниципальное образование «</w:t>
            </w:r>
            <w:proofErr w:type="gramStart"/>
            <w:r w:rsidRPr="003E7B42">
              <w:rPr>
                <w:rFonts w:ascii="Times New Roman" w:hAnsi="Times New Roman"/>
                <w:b/>
                <w:sz w:val="32"/>
              </w:rPr>
              <w:t>Тайшетский  район</w:t>
            </w:r>
            <w:proofErr w:type="gramEnd"/>
            <w:r w:rsidRPr="003E7B42">
              <w:rPr>
                <w:rFonts w:ascii="Times New Roman" w:hAnsi="Times New Roman"/>
                <w:b/>
                <w:sz w:val="32"/>
              </w:rPr>
              <w:t>»</w:t>
            </w:r>
          </w:p>
          <w:p w:rsidR="00CB5225" w:rsidRPr="003E7B42" w:rsidRDefault="00CB5225" w:rsidP="003041F3">
            <w:pPr>
              <w:pStyle w:val="6"/>
              <w:jc w:val="center"/>
              <w:rPr>
                <w:rFonts w:ascii="Times New Roman" w:eastAsiaTheme="minorEastAsia" w:hAnsi="Times New Roman"/>
                <w:sz w:val="32"/>
              </w:rPr>
            </w:pPr>
            <w:proofErr w:type="gramStart"/>
            <w:r w:rsidRPr="003E7B42">
              <w:rPr>
                <w:rFonts w:ascii="Times New Roman" w:eastAsiaTheme="minorEastAsia" w:hAnsi="Times New Roman"/>
                <w:sz w:val="32"/>
              </w:rPr>
              <w:t>АДМИНИСТРАЦИЯ  РАЙОНА</w:t>
            </w:r>
            <w:proofErr w:type="gramEnd"/>
          </w:p>
          <w:p w:rsidR="0060525B" w:rsidRDefault="00CB5225" w:rsidP="0060525B">
            <w:pPr>
              <w:pStyle w:val="7"/>
              <w:jc w:val="center"/>
              <w:rPr>
                <w:rFonts w:ascii="Times New Roman" w:eastAsiaTheme="minorEastAsia" w:hAnsi="Times New Roman"/>
                <w:b/>
                <w:sz w:val="40"/>
                <w:szCs w:val="40"/>
              </w:rPr>
            </w:pPr>
            <w:r w:rsidRPr="003E7B42">
              <w:rPr>
                <w:rFonts w:ascii="Times New Roman" w:eastAsiaTheme="minorEastAsia" w:hAnsi="Times New Roman"/>
                <w:b/>
                <w:sz w:val="40"/>
                <w:szCs w:val="40"/>
              </w:rPr>
              <w:t>ПОСТАНОВЛЕНИЕ</w:t>
            </w:r>
          </w:p>
          <w:p w:rsidR="009E3366" w:rsidRPr="00B33D92" w:rsidRDefault="009E3366" w:rsidP="0060525B">
            <w:pPr>
              <w:pStyle w:val="7"/>
              <w:jc w:val="center"/>
              <w:rPr>
                <w:rFonts w:ascii="Times New Roman" w:eastAsiaTheme="minorEastAsia" w:hAnsi="Times New Roman"/>
                <w:b/>
                <w:sz w:val="22"/>
                <w:szCs w:val="22"/>
              </w:rPr>
            </w:pPr>
            <w:r w:rsidRPr="00B33D92">
              <w:rPr>
                <w:rFonts w:ascii="Times New Roman" w:hAnsi="Times New Roman"/>
                <w:i/>
                <w:color w:val="FF0000"/>
                <w:sz w:val="22"/>
                <w:szCs w:val="22"/>
              </w:rPr>
              <w:t>(в редакции постановлени</w:t>
            </w:r>
            <w:r w:rsidR="00446B25" w:rsidRPr="00B33D92">
              <w:rPr>
                <w:rFonts w:ascii="Times New Roman" w:hAnsi="Times New Roman"/>
                <w:i/>
                <w:color w:val="FF0000"/>
                <w:sz w:val="22"/>
                <w:szCs w:val="22"/>
              </w:rPr>
              <w:t xml:space="preserve">я </w:t>
            </w:r>
            <w:r w:rsidRPr="00B33D92">
              <w:rPr>
                <w:rFonts w:ascii="Times New Roman" w:hAnsi="Times New Roman"/>
                <w:i/>
                <w:color w:val="FF0000"/>
                <w:sz w:val="22"/>
                <w:szCs w:val="22"/>
              </w:rPr>
              <w:t xml:space="preserve">от </w:t>
            </w:r>
            <w:r w:rsidR="00446B25" w:rsidRPr="00B33D92">
              <w:rPr>
                <w:rFonts w:ascii="Times New Roman" w:hAnsi="Times New Roman"/>
                <w:i/>
                <w:color w:val="FF0000"/>
                <w:sz w:val="22"/>
                <w:szCs w:val="22"/>
              </w:rPr>
              <w:t>03</w:t>
            </w:r>
            <w:r w:rsidRPr="00B33D92">
              <w:rPr>
                <w:rFonts w:ascii="Times New Roman" w:hAnsi="Times New Roman"/>
                <w:i/>
                <w:color w:val="FF0000"/>
                <w:sz w:val="22"/>
                <w:szCs w:val="22"/>
              </w:rPr>
              <w:t>.02.202</w:t>
            </w:r>
            <w:r w:rsidR="00446B25" w:rsidRPr="00B33D92">
              <w:rPr>
                <w:rFonts w:ascii="Times New Roman" w:hAnsi="Times New Roman"/>
                <w:i/>
                <w:color w:val="FF0000"/>
                <w:sz w:val="22"/>
                <w:szCs w:val="22"/>
              </w:rPr>
              <w:t>5</w:t>
            </w:r>
            <w:r w:rsidRPr="00B33D92">
              <w:rPr>
                <w:rFonts w:ascii="Times New Roman" w:hAnsi="Times New Roman"/>
                <w:i/>
                <w:color w:val="FF0000"/>
                <w:sz w:val="22"/>
                <w:szCs w:val="22"/>
              </w:rPr>
              <w:t xml:space="preserve">г. № </w:t>
            </w:r>
            <w:r w:rsidR="00446B25" w:rsidRPr="00B33D92">
              <w:rPr>
                <w:rFonts w:ascii="Times New Roman" w:hAnsi="Times New Roman"/>
                <w:i/>
                <w:color w:val="FF0000"/>
                <w:sz w:val="22"/>
                <w:szCs w:val="22"/>
              </w:rPr>
              <w:t>45</w:t>
            </w:r>
            <w:r w:rsidRPr="00B33D92">
              <w:rPr>
                <w:rFonts w:ascii="Times New Roman" w:hAnsi="Times New Roman"/>
                <w:i/>
                <w:color w:val="FF0000"/>
                <w:sz w:val="22"/>
                <w:szCs w:val="22"/>
              </w:rPr>
              <w:t>)</w:t>
            </w:r>
          </w:p>
        </w:tc>
      </w:tr>
    </w:tbl>
    <w:p w:rsidR="003041F3" w:rsidRPr="003E7B42" w:rsidRDefault="003041F3" w:rsidP="003041F3">
      <w:pPr>
        <w:spacing w:after="0" w:line="240" w:lineRule="auto"/>
        <w:rPr>
          <w:szCs w:val="20"/>
        </w:rPr>
      </w:pPr>
    </w:p>
    <w:p w:rsidR="00CB5225" w:rsidRPr="003E7B42" w:rsidRDefault="00CB5225" w:rsidP="003041F3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3E7B42">
        <w:rPr>
          <w:rFonts w:ascii="Times New Roman" w:hAnsi="Times New Roman"/>
          <w:sz w:val="24"/>
          <w:szCs w:val="24"/>
        </w:rPr>
        <w:t>от  “</w:t>
      </w:r>
      <w:proofErr w:type="gramEnd"/>
      <w:r w:rsidR="005D3B0D" w:rsidRPr="003E7B42">
        <w:rPr>
          <w:rFonts w:ascii="Times New Roman" w:hAnsi="Times New Roman"/>
          <w:sz w:val="24"/>
          <w:szCs w:val="24"/>
        </w:rPr>
        <w:t xml:space="preserve"> </w:t>
      </w:r>
      <w:r w:rsidR="002D68D7">
        <w:rPr>
          <w:rFonts w:ascii="Times New Roman" w:hAnsi="Times New Roman"/>
          <w:sz w:val="24"/>
          <w:szCs w:val="24"/>
        </w:rPr>
        <w:t xml:space="preserve">31 </w:t>
      </w:r>
      <w:r w:rsidRPr="003E7B42">
        <w:rPr>
          <w:rFonts w:ascii="Times New Roman" w:hAnsi="Times New Roman"/>
          <w:sz w:val="24"/>
          <w:szCs w:val="24"/>
        </w:rPr>
        <w:t xml:space="preserve">” </w:t>
      </w:r>
      <w:r w:rsidR="003D4B31">
        <w:rPr>
          <w:rFonts w:ascii="Times New Roman" w:hAnsi="Times New Roman"/>
          <w:sz w:val="24"/>
          <w:szCs w:val="24"/>
        </w:rPr>
        <w:t xml:space="preserve"> января</w:t>
      </w:r>
      <w:r w:rsidR="009B7095" w:rsidRPr="003E7B42">
        <w:rPr>
          <w:rFonts w:ascii="Times New Roman" w:hAnsi="Times New Roman"/>
          <w:sz w:val="24"/>
          <w:szCs w:val="24"/>
        </w:rPr>
        <w:t xml:space="preserve"> </w:t>
      </w:r>
      <w:r w:rsidRPr="003E7B42">
        <w:rPr>
          <w:rFonts w:ascii="Times New Roman" w:hAnsi="Times New Roman"/>
          <w:sz w:val="24"/>
          <w:szCs w:val="24"/>
        </w:rPr>
        <w:t>20</w:t>
      </w:r>
      <w:r w:rsidR="007D0994" w:rsidRPr="003E7B42">
        <w:rPr>
          <w:rFonts w:ascii="Times New Roman" w:hAnsi="Times New Roman"/>
          <w:sz w:val="24"/>
          <w:szCs w:val="24"/>
        </w:rPr>
        <w:t>2</w:t>
      </w:r>
      <w:r w:rsidR="009B7095" w:rsidRPr="003E7B42">
        <w:rPr>
          <w:rFonts w:ascii="Times New Roman" w:hAnsi="Times New Roman"/>
          <w:sz w:val="24"/>
          <w:szCs w:val="24"/>
        </w:rPr>
        <w:t>4</w:t>
      </w:r>
      <w:r w:rsidRPr="003E7B42">
        <w:rPr>
          <w:rFonts w:ascii="Times New Roman" w:hAnsi="Times New Roman"/>
          <w:sz w:val="24"/>
          <w:szCs w:val="24"/>
        </w:rPr>
        <w:t xml:space="preserve"> г</w:t>
      </w:r>
      <w:r w:rsidR="007D0994" w:rsidRPr="003E7B42">
        <w:rPr>
          <w:rFonts w:ascii="Times New Roman" w:hAnsi="Times New Roman"/>
          <w:sz w:val="24"/>
          <w:szCs w:val="24"/>
        </w:rPr>
        <w:t>ода</w:t>
      </w:r>
      <w:r w:rsidRPr="003E7B42">
        <w:rPr>
          <w:rFonts w:ascii="Times New Roman" w:hAnsi="Times New Roman"/>
          <w:sz w:val="24"/>
          <w:szCs w:val="24"/>
        </w:rPr>
        <w:t xml:space="preserve">                                                             № </w:t>
      </w:r>
      <w:r w:rsidR="002D68D7">
        <w:rPr>
          <w:rFonts w:ascii="Times New Roman" w:hAnsi="Times New Roman"/>
          <w:sz w:val="24"/>
          <w:szCs w:val="24"/>
        </w:rPr>
        <w:t>81</w:t>
      </w:r>
    </w:p>
    <w:p w:rsidR="00CB5225" w:rsidRPr="003E7B42" w:rsidRDefault="00CB5225" w:rsidP="00CB5225">
      <w:pPr>
        <w:rPr>
          <w:rFonts w:ascii="Times New Roman" w:hAnsi="Times New Roman"/>
          <w:sz w:val="24"/>
          <w:szCs w:val="24"/>
        </w:rPr>
      </w:pPr>
    </w:p>
    <w:tbl>
      <w:tblPr>
        <w:tblW w:w="9854" w:type="dxa"/>
        <w:tblLayout w:type="fixed"/>
        <w:tblLook w:val="0000" w:firstRow="0" w:lastRow="0" w:firstColumn="0" w:lastColumn="0" w:noHBand="0" w:noVBand="0"/>
      </w:tblPr>
      <w:tblGrid>
        <w:gridCol w:w="5211"/>
        <w:gridCol w:w="4643"/>
      </w:tblGrid>
      <w:tr w:rsidR="009E54B4" w:rsidRPr="003E7B42" w:rsidTr="003041F3">
        <w:tc>
          <w:tcPr>
            <w:tcW w:w="5211" w:type="dxa"/>
            <w:vAlign w:val="bottom"/>
          </w:tcPr>
          <w:p w:rsidR="00CB5225" w:rsidRPr="003E7B42" w:rsidRDefault="00CB5225" w:rsidP="00D7249B">
            <w:pPr>
              <w:pStyle w:val="ConsPlusTitle"/>
              <w:widowControl/>
              <w:rPr>
                <w:b w:val="0"/>
              </w:rPr>
            </w:pPr>
            <w:r w:rsidRPr="003E7B42">
              <w:rPr>
                <w:b w:val="0"/>
              </w:rPr>
              <w:t xml:space="preserve">Об утверждении бюджетного прогноза муниципального образования "Тайшетский район" на </w:t>
            </w:r>
            <w:r w:rsidR="000C5E0E" w:rsidRPr="003E7B42">
              <w:rPr>
                <w:b w:val="0"/>
              </w:rPr>
              <w:t>20</w:t>
            </w:r>
            <w:r w:rsidR="007D0994" w:rsidRPr="003E7B42">
              <w:rPr>
                <w:b w:val="0"/>
              </w:rPr>
              <w:t>2</w:t>
            </w:r>
            <w:r w:rsidR="009B7095" w:rsidRPr="003E7B42">
              <w:rPr>
                <w:b w:val="0"/>
              </w:rPr>
              <w:t>4</w:t>
            </w:r>
            <w:r w:rsidR="000C5E0E" w:rsidRPr="003E7B42">
              <w:rPr>
                <w:b w:val="0"/>
              </w:rPr>
              <w:t xml:space="preserve"> – 203</w:t>
            </w:r>
            <w:r w:rsidR="009B7095" w:rsidRPr="003E7B42">
              <w:rPr>
                <w:b w:val="0"/>
              </w:rPr>
              <w:t>6</w:t>
            </w:r>
            <w:r w:rsidR="000C5E0E" w:rsidRPr="003E7B42">
              <w:rPr>
                <w:b w:val="0"/>
              </w:rPr>
              <w:t xml:space="preserve"> годы</w:t>
            </w:r>
          </w:p>
          <w:p w:rsidR="00527753" w:rsidRPr="003E7B42" w:rsidRDefault="00527753" w:rsidP="00D7249B">
            <w:pPr>
              <w:pStyle w:val="ConsPlusTitle"/>
              <w:widowControl/>
              <w:rPr>
                <w:b w:val="0"/>
              </w:rPr>
            </w:pPr>
          </w:p>
        </w:tc>
        <w:tc>
          <w:tcPr>
            <w:tcW w:w="4643" w:type="dxa"/>
          </w:tcPr>
          <w:p w:rsidR="00CB5225" w:rsidRPr="003E7B42" w:rsidRDefault="00CB5225" w:rsidP="003041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41B8A" w:rsidRPr="003E7B42" w:rsidRDefault="00341B8A" w:rsidP="00BF7006">
      <w:pPr>
        <w:tabs>
          <w:tab w:val="left" w:pos="540"/>
        </w:tabs>
        <w:spacing w:after="0" w:line="240" w:lineRule="auto"/>
        <w:ind w:right="-5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CB5225" w:rsidRPr="003E7B42" w:rsidRDefault="00341B8A" w:rsidP="00AF2809">
      <w:pPr>
        <w:tabs>
          <w:tab w:val="left" w:pos="540"/>
        </w:tabs>
        <w:spacing w:after="0" w:line="240" w:lineRule="auto"/>
        <w:ind w:right="-5"/>
        <w:jc w:val="both"/>
        <w:rPr>
          <w:rFonts w:ascii="Times New Roman" w:hAnsi="Times New Roman"/>
          <w:sz w:val="24"/>
          <w:szCs w:val="24"/>
        </w:rPr>
      </w:pPr>
      <w:r w:rsidRPr="003E7B42">
        <w:rPr>
          <w:rFonts w:ascii="Times New Roman" w:hAnsi="Times New Roman"/>
          <w:b/>
          <w:bCs/>
          <w:sz w:val="24"/>
          <w:szCs w:val="24"/>
        </w:rPr>
        <w:tab/>
      </w:r>
      <w:r w:rsidR="006E017B" w:rsidRPr="003E7B42">
        <w:rPr>
          <w:rFonts w:ascii="Times New Roman" w:hAnsi="Times New Roman"/>
          <w:sz w:val="24"/>
          <w:szCs w:val="24"/>
        </w:rPr>
        <w:t>В соответствии со статьё</w:t>
      </w:r>
      <w:r w:rsidR="003B025B" w:rsidRPr="003E7B42">
        <w:rPr>
          <w:rFonts w:ascii="Times New Roman" w:hAnsi="Times New Roman"/>
          <w:sz w:val="24"/>
          <w:szCs w:val="24"/>
        </w:rPr>
        <w:t>й 170.1 Бюджетного кодекса Российской Федерации,</w:t>
      </w:r>
      <w:r w:rsidR="006E017B" w:rsidRPr="003E7B42">
        <w:rPr>
          <w:rFonts w:ascii="Times New Roman" w:hAnsi="Times New Roman"/>
          <w:sz w:val="24"/>
          <w:szCs w:val="24"/>
        </w:rPr>
        <w:t xml:space="preserve"> статьями 15, 52 Федерального закона от 6 октября 2003 года № 131-ФЗ «Об общих принципах организации местного самоуправления в Российской Федерации», статьями 22, 45, 56, 60, 61 Устава муниципального образования "Тайшетский муниципальный район Иркутской области",</w:t>
      </w:r>
      <w:r w:rsidR="003B025B" w:rsidRPr="003E7B42">
        <w:rPr>
          <w:rFonts w:ascii="Times New Roman" w:hAnsi="Times New Roman"/>
          <w:sz w:val="24"/>
          <w:szCs w:val="24"/>
        </w:rPr>
        <w:t xml:space="preserve">  </w:t>
      </w:r>
      <w:r w:rsidR="006E017B" w:rsidRPr="003E7B42">
        <w:rPr>
          <w:rFonts w:ascii="Times New Roman" w:hAnsi="Times New Roman"/>
          <w:sz w:val="24"/>
          <w:szCs w:val="24"/>
        </w:rPr>
        <w:t>стать</w:t>
      </w:r>
      <w:r w:rsidR="006F15A7" w:rsidRPr="003E7B42">
        <w:rPr>
          <w:rFonts w:ascii="Times New Roman" w:hAnsi="Times New Roman"/>
          <w:sz w:val="24"/>
          <w:szCs w:val="24"/>
        </w:rPr>
        <w:t>ёй 6.1</w:t>
      </w:r>
      <w:r w:rsidR="006E017B" w:rsidRPr="003E7B42">
        <w:rPr>
          <w:rFonts w:ascii="Times New Roman" w:hAnsi="Times New Roman"/>
          <w:sz w:val="24"/>
          <w:szCs w:val="24"/>
        </w:rPr>
        <w:t xml:space="preserve"> Положения о бюджетном процессе в муниципальном образовании "Тайшетский район", утвержденного решением Думы Тайшетского района от 24 декабря 2007 года № 283 (в редакции решений Думы Тайшетского района от 30 июня 2009 года </w:t>
      </w:r>
      <w:r w:rsidR="001E635D" w:rsidRPr="003E7B42">
        <w:rPr>
          <w:rFonts w:ascii="Times New Roman" w:hAnsi="Times New Roman"/>
          <w:sz w:val="24"/>
          <w:szCs w:val="24"/>
        </w:rPr>
        <w:t xml:space="preserve">      </w:t>
      </w:r>
      <w:r w:rsidR="006E017B" w:rsidRPr="003E7B42">
        <w:rPr>
          <w:rFonts w:ascii="Times New Roman" w:hAnsi="Times New Roman"/>
          <w:sz w:val="24"/>
          <w:szCs w:val="24"/>
        </w:rPr>
        <w:t xml:space="preserve">№ 375, от 21 декабря 2010 года № 25, от 26 июня 2012 года № 122, от 26 ноября 2013 года </w:t>
      </w:r>
      <w:r w:rsidR="001E635D" w:rsidRPr="003E7B42">
        <w:rPr>
          <w:rFonts w:ascii="Times New Roman" w:hAnsi="Times New Roman"/>
          <w:sz w:val="24"/>
          <w:szCs w:val="24"/>
        </w:rPr>
        <w:t xml:space="preserve">  </w:t>
      </w:r>
      <w:r w:rsidR="006E017B" w:rsidRPr="003E7B42">
        <w:rPr>
          <w:rFonts w:ascii="Times New Roman" w:hAnsi="Times New Roman"/>
          <w:sz w:val="24"/>
          <w:szCs w:val="24"/>
        </w:rPr>
        <w:t>№ 208, от 27 октября 2015 года № 12, от 25 февраля 2016 года № 28, от 25 июля 2017 года</w:t>
      </w:r>
      <w:r w:rsidR="001E635D" w:rsidRPr="003E7B42">
        <w:rPr>
          <w:rFonts w:ascii="Times New Roman" w:hAnsi="Times New Roman"/>
          <w:sz w:val="24"/>
          <w:szCs w:val="24"/>
        </w:rPr>
        <w:t xml:space="preserve">  </w:t>
      </w:r>
      <w:r w:rsidR="006E017B" w:rsidRPr="003E7B42">
        <w:rPr>
          <w:rFonts w:ascii="Times New Roman" w:hAnsi="Times New Roman"/>
          <w:sz w:val="24"/>
          <w:szCs w:val="24"/>
        </w:rPr>
        <w:t xml:space="preserve"> № 92, от 29 января 2019 года № 184, от 29 апреля 2020 года № 282</w:t>
      </w:r>
      <w:r w:rsidR="00AF2809" w:rsidRPr="003E7B42">
        <w:rPr>
          <w:rFonts w:ascii="Times New Roman" w:hAnsi="Times New Roman"/>
          <w:sz w:val="24"/>
          <w:szCs w:val="24"/>
        </w:rPr>
        <w:t>, от 26 января 2021 года   № 65, от 25 марта 2021 года № 68, от 30 ноября 2021 года № 139, от 29 марта 2022 года        № 174, от 29 ноября 2022 года № 213</w:t>
      </w:r>
      <w:r w:rsidR="006E017B" w:rsidRPr="003E7B42">
        <w:rPr>
          <w:rFonts w:ascii="Times New Roman" w:hAnsi="Times New Roman"/>
          <w:sz w:val="24"/>
          <w:szCs w:val="24"/>
        </w:rPr>
        <w:t xml:space="preserve">), </w:t>
      </w:r>
      <w:r w:rsidR="00E778E3" w:rsidRPr="003E7B42">
        <w:rPr>
          <w:rFonts w:ascii="Times New Roman" w:hAnsi="Times New Roman"/>
          <w:sz w:val="24"/>
          <w:szCs w:val="24"/>
        </w:rPr>
        <w:t>п</w:t>
      </w:r>
      <w:r w:rsidR="00BF7006" w:rsidRPr="003E7B42">
        <w:rPr>
          <w:rFonts w:ascii="Times New Roman" w:hAnsi="Times New Roman"/>
          <w:sz w:val="24"/>
          <w:szCs w:val="24"/>
        </w:rPr>
        <w:t xml:space="preserve">остановлением администрации Тайшетского района от </w:t>
      </w:r>
      <w:r w:rsidR="00B17390" w:rsidRPr="003E7B42">
        <w:rPr>
          <w:rFonts w:ascii="Times New Roman" w:hAnsi="Times New Roman"/>
          <w:sz w:val="24"/>
          <w:szCs w:val="24"/>
        </w:rPr>
        <w:t>20</w:t>
      </w:r>
      <w:r w:rsidR="0038260B" w:rsidRPr="003E7B42">
        <w:rPr>
          <w:rFonts w:ascii="Times New Roman" w:hAnsi="Times New Roman"/>
          <w:sz w:val="24"/>
          <w:szCs w:val="24"/>
        </w:rPr>
        <w:t xml:space="preserve"> </w:t>
      </w:r>
      <w:r w:rsidR="00B17390" w:rsidRPr="003E7B42">
        <w:rPr>
          <w:rFonts w:ascii="Times New Roman" w:hAnsi="Times New Roman"/>
          <w:sz w:val="24"/>
          <w:szCs w:val="24"/>
        </w:rPr>
        <w:t>марта 2023</w:t>
      </w:r>
      <w:r w:rsidR="0038260B" w:rsidRPr="003E7B42">
        <w:rPr>
          <w:rFonts w:ascii="Times New Roman" w:hAnsi="Times New Roman"/>
          <w:sz w:val="24"/>
          <w:szCs w:val="24"/>
        </w:rPr>
        <w:t xml:space="preserve"> года</w:t>
      </w:r>
      <w:r w:rsidR="00BF7006" w:rsidRPr="003E7B42">
        <w:rPr>
          <w:rFonts w:ascii="Times New Roman" w:hAnsi="Times New Roman"/>
          <w:sz w:val="24"/>
          <w:szCs w:val="24"/>
        </w:rPr>
        <w:t xml:space="preserve"> № </w:t>
      </w:r>
      <w:r w:rsidR="00B17390" w:rsidRPr="003E7B42">
        <w:rPr>
          <w:rFonts w:ascii="Times New Roman" w:hAnsi="Times New Roman"/>
          <w:sz w:val="24"/>
          <w:szCs w:val="24"/>
        </w:rPr>
        <w:t>154</w:t>
      </w:r>
      <w:r w:rsidR="00BF7006" w:rsidRPr="003E7B42">
        <w:rPr>
          <w:rFonts w:ascii="Times New Roman" w:hAnsi="Times New Roman"/>
          <w:sz w:val="24"/>
          <w:szCs w:val="24"/>
        </w:rPr>
        <w:t xml:space="preserve"> "Об утверждении долгосрочного прогноза социально-экономического развития муниципального образования "Тайшетский район"</w:t>
      </w:r>
      <w:r w:rsidR="0038260B" w:rsidRPr="003E7B42">
        <w:rPr>
          <w:rFonts w:ascii="Times New Roman" w:hAnsi="Times New Roman"/>
          <w:sz w:val="24"/>
          <w:szCs w:val="24"/>
        </w:rPr>
        <w:t xml:space="preserve"> на 202</w:t>
      </w:r>
      <w:r w:rsidR="00B17390" w:rsidRPr="003E7B42">
        <w:rPr>
          <w:rFonts w:ascii="Times New Roman" w:hAnsi="Times New Roman"/>
          <w:sz w:val="24"/>
          <w:szCs w:val="24"/>
        </w:rPr>
        <w:t>3</w:t>
      </w:r>
      <w:r w:rsidR="0038260B" w:rsidRPr="003E7B42">
        <w:rPr>
          <w:rFonts w:ascii="Times New Roman" w:hAnsi="Times New Roman"/>
          <w:sz w:val="24"/>
          <w:szCs w:val="24"/>
        </w:rPr>
        <w:t>–203</w:t>
      </w:r>
      <w:r w:rsidR="00B17390" w:rsidRPr="003E7B42">
        <w:rPr>
          <w:rFonts w:ascii="Times New Roman" w:hAnsi="Times New Roman"/>
          <w:sz w:val="24"/>
          <w:szCs w:val="24"/>
        </w:rPr>
        <w:t>6</w:t>
      </w:r>
      <w:r w:rsidR="0038260B" w:rsidRPr="003E7B42">
        <w:rPr>
          <w:rFonts w:ascii="Times New Roman" w:hAnsi="Times New Roman"/>
          <w:sz w:val="24"/>
          <w:szCs w:val="24"/>
        </w:rPr>
        <w:t xml:space="preserve"> годы"</w:t>
      </w:r>
      <w:r w:rsidR="00B17390" w:rsidRPr="003E7B42">
        <w:rPr>
          <w:rFonts w:ascii="Times New Roman" w:hAnsi="Times New Roman"/>
          <w:sz w:val="24"/>
          <w:szCs w:val="24"/>
        </w:rPr>
        <w:t xml:space="preserve"> (в редакции постановления от 18 апреля 2023 года № 219)</w:t>
      </w:r>
      <w:r w:rsidR="00BF7006" w:rsidRPr="003E7B42">
        <w:rPr>
          <w:rFonts w:ascii="Times New Roman" w:hAnsi="Times New Roman"/>
          <w:sz w:val="24"/>
          <w:szCs w:val="24"/>
        </w:rPr>
        <w:t xml:space="preserve">, </w:t>
      </w:r>
      <w:r w:rsidR="003B025B" w:rsidRPr="003E7B42">
        <w:rPr>
          <w:rFonts w:ascii="Times New Roman" w:hAnsi="Times New Roman"/>
          <w:sz w:val="24"/>
          <w:szCs w:val="24"/>
        </w:rPr>
        <w:t xml:space="preserve">постановлением администрации Тайшетского района от </w:t>
      </w:r>
      <w:r w:rsidR="00E83EE6" w:rsidRPr="003E7B42">
        <w:rPr>
          <w:rFonts w:ascii="Times New Roman" w:hAnsi="Times New Roman"/>
          <w:sz w:val="24"/>
          <w:szCs w:val="24"/>
        </w:rPr>
        <w:t>13</w:t>
      </w:r>
      <w:r w:rsidR="003B025B" w:rsidRPr="003E7B42">
        <w:rPr>
          <w:rFonts w:ascii="Times New Roman" w:hAnsi="Times New Roman"/>
          <w:sz w:val="24"/>
          <w:szCs w:val="24"/>
        </w:rPr>
        <w:t xml:space="preserve"> </w:t>
      </w:r>
      <w:r w:rsidR="00E83EE6" w:rsidRPr="003E7B42">
        <w:rPr>
          <w:rFonts w:ascii="Times New Roman" w:hAnsi="Times New Roman"/>
          <w:sz w:val="24"/>
          <w:szCs w:val="24"/>
        </w:rPr>
        <w:t>окт</w:t>
      </w:r>
      <w:r w:rsidR="003B025B" w:rsidRPr="003E7B42">
        <w:rPr>
          <w:rFonts w:ascii="Times New Roman" w:hAnsi="Times New Roman"/>
          <w:sz w:val="24"/>
          <w:szCs w:val="24"/>
        </w:rPr>
        <w:t>ября 202</w:t>
      </w:r>
      <w:r w:rsidR="0038702C" w:rsidRPr="003E7B42">
        <w:rPr>
          <w:rFonts w:ascii="Times New Roman" w:hAnsi="Times New Roman"/>
          <w:sz w:val="24"/>
          <w:szCs w:val="24"/>
        </w:rPr>
        <w:t>3</w:t>
      </w:r>
      <w:r w:rsidR="003B025B" w:rsidRPr="003E7B42">
        <w:rPr>
          <w:rFonts w:ascii="Times New Roman" w:hAnsi="Times New Roman"/>
          <w:sz w:val="24"/>
          <w:szCs w:val="24"/>
        </w:rPr>
        <w:t xml:space="preserve"> года № </w:t>
      </w:r>
      <w:r w:rsidR="00E83EE6" w:rsidRPr="003E7B42">
        <w:rPr>
          <w:rFonts w:ascii="Times New Roman" w:hAnsi="Times New Roman"/>
          <w:sz w:val="24"/>
          <w:szCs w:val="24"/>
        </w:rPr>
        <w:t>8</w:t>
      </w:r>
      <w:r w:rsidR="0038702C" w:rsidRPr="003E7B42">
        <w:rPr>
          <w:rFonts w:ascii="Times New Roman" w:hAnsi="Times New Roman"/>
          <w:sz w:val="24"/>
          <w:szCs w:val="24"/>
        </w:rPr>
        <w:t>00</w:t>
      </w:r>
      <w:r w:rsidR="003B025B" w:rsidRPr="003E7B42">
        <w:rPr>
          <w:rFonts w:ascii="Times New Roman" w:hAnsi="Times New Roman"/>
          <w:sz w:val="24"/>
          <w:szCs w:val="24"/>
        </w:rPr>
        <w:t xml:space="preserve"> "Об одобрении прогноза социально-экономического развития муниципального образо</w:t>
      </w:r>
      <w:r w:rsidR="0038702C" w:rsidRPr="003E7B42">
        <w:rPr>
          <w:rFonts w:ascii="Times New Roman" w:hAnsi="Times New Roman"/>
          <w:sz w:val="24"/>
          <w:szCs w:val="24"/>
        </w:rPr>
        <w:t xml:space="preserve">вания "Тайшетский район" на 2024 </w:t>
      </w:r>
      <w:r w:rsidR="003B025B" w:rsidRPr="003E7B42">
        <w:rPr>
          <w:rFonts w:ascii="Times New Roman" w:hAnsi="Times New Roman"/>
          <w:sz w:val="24"/>
          <w:szCs w:val="24"/>
        </w:rPr>
        <w:t>-</w:t>
      </w:r>
      <w:r w:rsidR="0038702C" w:rsidRPr="003E7B42">
        <w:rPr>
          <w:rFonts w:ascii="Times New Roman" w:hAnsi="Times New Roman"/>
          <w:sz w:val="24"/>
          <w:szCs w:val="24"/>
        </w:rPr>
        <w:t xml:space="preserve"> </w:t>
      </w:r>
      <w:r w:rsidR="003B025B" w:rsidRPr="003E7B42">
        <w:rPr>
          <w:rFonts w:ascii="Times New Roman" w:hAnsi="Times New Roman"/>
          <w:sz w:val="24"/>
          <w:szCs w:val="24"/>
        </w:rPr>
        <w:t>202</w:t>
      </w:r>
      <w:r w:rsidR="0038702C" w:rsidRPr="003E7B42">
        <w:rPr>
          <w:rFonts w:ascii="Times New Roman" w:hAnsi="Times New Roman"/>
          <w:sz w:val="24"/>
          <w:szCs w:val="24"/>
        </w:rPr>
        <w:t>6</w:t>
      </w:r>
      <w:r w:rsidR="003B025B" w:rsidRPr="003E7B42">
        <w:rPr>
          <w:rFonts w:ascii="Times New Roman" w:hAnsi="Times New Roman"/>
          <w:sz w:val="24"/>
          <w:szCs w:val="24"/>
        </w:rPr>
        <w:t xml:space="preserve"> годы", руководствуясь </w:t>
      </w:r>
      <w:r w:rsidR="009F01F1" w:rsidRPr="003E7B42">
        <w:rPr>
          <w:rFonts w:ascii="Times New Roman" w:hAnsi="Times New Roman"/>
          <w:sz w:val="24"/>
          <w:szCs w:val="24"/>
        </w:rPr>
        <w:t>Порядком разработки и утверждения бюджетного прогноза муниципального образования "Тайшетский район" на до</w:t>
      </w:r>
      <w:r w:rsidR="00E61EB0" w:rsidRPr="003E7B42">
        <w:rPr>
          <w:rFonts w:ascii="Times New Roman" w:hAnsi="Times New Roman"/>
          <w:sz w:val="24"/>
          <w:szCs w:val="24"/>
        </w:rPr>
        <w:t>лгосрочный период, утвержденным</w:t>
      </w:r>
      <w:r w:rsidR="009A32D4" w:rsidRPr="003E7B42">
        <w:rPr>
          <w:rFonts w:ascii="Times New Roman" w:hAnsi="Times New Roman"/>
          <w:sz w:val="24"/>
          <w:szCs w:val="24"/>
        </w:rPr>
        <w:t xml:space="preserve"> </w:t>
      </w:r>
      <w:r w:rsidR="00CB5225" w:rsidRPr="003E7B42">
        <w:rPr>
          <w:rFonts w:ascii="Times New Roman" w:hAnsi="Times New Roman"/>
          <w:sz w:val="24"/>
          <w:szCs w:val="24"/>
        </w:rPr>
        <w:t>постановлением администрации Тайшетского района от 3</w:t>
      </w:r>
      <w:r w:rsidR="00FC5CAC" w:rsidRPr="003E7B42">
        <w:rPr>
          <w:rFonts w:ascii="Times New Roman" w:hAnsi="Times New Roman"/>
          <w:sz w:val="24"/>
          <w:szCs w:val="24"/>
        </w:rPr>
        <w:t xml:space="preserve"> июня </w:t>
      </w:r>
      <w:r w:rsidR="00CB5225" w:rsidRPr="003E7B42">
        <w:rPr>
          <w:rFonts w:ascii="Times New Roman" w:hAnsi="Times New Roman"/>
          <w:sz w:val="24"/>
          <w:szCs w:val="24"/>
        </w:rPr>
        <w:t>2016</w:t>
      </w:r>
      <w:r w:rsidR="001E635D" w:rsidRPr="003E7B42">
        <w:rPr>
          <w:rFonts w:ascii="Times New Roman" w:hAnsi="Times New Roman"/>
          <w:sz w:val="24"/>
          <w:szCs w:val="24"/>
        </w:rPr>
        <w:t xml:space="preserve"> </w:t>
      </w:r>
      <w:r w:rsidR="00CB5225" w:rsidRPr="003E7B42">
        <w:rPr>
          <w:rFonts w:ascii="Times New Roman" w:hAnsi="Times New Roman"/>
          <w:sz w:val="24"/>
          <w:szCs w:val="24"/>
        </w:rPr>
        <w:t>г</w:t>
      </w:r>
      <w:r w:rsidR="00FC5CAC" w:rsidRPr="003E7B42">
        <w:rPr>
          <w:rFonts w:ascii="Times New Roman" w:hAnsi="Times New Roman"/>
          <w:sz w:val="24"/>
          <w:szCs w:val="24"/>
        </w:rPr>
        <w:t>ода</w:t>
      </w:r>
      <w:r w:rsidR="00822285">
        <w:rPr>
          <w:rFonts w:ascii="Times New Roman" w:hAnsi="Times New Roman"/>
          <w:sz w:val="24"/>
          <w:szCs w:val="24"/>
        </w:rPr>
        <w:t xml:space="preserve">   </w:t>
      </w:r>
      <w:r w:rsidR="00CB5225" w:rsidRPr="003E7B42">
        <w:rPr>
          <w:rFonts w:ascii="Times New Roman" w:hAnsi="Times New Roman"/>
          <w:sz w:val="24"/>
          <w:szCs w:val="24"/>
        </w:rPr>
        <w:t xml:space="preserve"> № 177 </w:t>
      </w:r>
      <w:r w:rsidR="00586CD5" w:rsidRPr="003E7B42">
        <w:rPr>
          <w:rFonts w:ascii="Times New Roman" w:hAnsi="Times New Roman"/>
          <w:sz w:val="24"/>
          <w:szCs w:val="24"/>
        </w:rPr>
        <w:t>(в редакции постановлений</w:t>
      </w:r>
      <w:r w:rsidR="00BF7006" w:rsidRPr="003E7B42">
        <w:rPr>
          <w:rFonts w:ascii="Times New Roman" w:hAnsi="Times New Roman"/>
          <w:sz w:val="24"/>
          <w:szCs w:val="24"/>
        </w:rPr>
        <w:t xml:space="preserve"> от 26</w:t>
      </w:r>
      <w:r w:rsidR="00FC5CAC" w:rsidRPr="003E7B42">
        <w:rPr>
          <w:rFonts w:ascii="Times New Roman" w:hAnsi="Times New Roman"/>
          <w:sz w:val="24"/>
          <w:szCs w:val="24"/>
        </w:rPr>
        <w:t xml:space="preserve"> октября </w:t>
      </w:r>
      <w:r w:rsidR="00BF7006" w:rsidRPr="003E7B42">
        <w:rPr>
          <w:rFonts w:ascii="Times New Roman" w:hAnsi="Times New Roman"/>
          <w:sz w:val="24"/>
          <w:szCs w:val="24"/>
        </w:rPr>
        <w:t>2017</w:t>
      </w:r>
      <w:r w:rsidR="001E635D" w:rsidRPr="003E7B42">
        <w:rPr>
          <w:rFonts w:ascii="Times New Roman" w:hAnsi="Times New Roman"/>
          <w:sz w:val="24"/>
          <w:szCs w:val="24"/>
        </w:rPr>
        <w:t xml:space="preserve"> </w:t>
      </w:r>
      <w:r w:rsidR="00BF7006" w:rsidRPr="003E7B42">
        <w:rPr>
          <w:rFonts w:ascii="Times New Roman" w:hAnsi="Times New Roman"/>
          <w:sz w:val="24"/>
          <w:szCs w:val="24"/>
        </w:rPr>
        <w:t>г</w:t>
      </w:r>
      <w:r w:rsidR="00FC5CAC" w:rsidRPr="003E7B42">
        <w:rPr>
          <w:rFonts w:ascii="Times New Roman" w:hAnsi="Times New Roman"/>
          <w:sz w:val="24"/>
          <w:szCs w:val="24"/>
        </w:rPr>
        <w:t>ода</w:t>
      </w:r>
      <w:r w:rsidR="00BF7006" w:rsidRPr="003E7B42">
        <w:rPr>
          <w:rFonts w:ascii="Times New Roman" w:hAnsi="Times New Roman"/>
          <w:sz w:val="24"/>
          <w:szCs w:val="24"/>
        </w:rPr>
        <w:t xml:space="preserve"> № 521</w:t>
      </w:r>
      <w:r w:rsidR="00C271E4" w:rsidRPr="003E7B42">
        <w:rPr>
          <w:rFonts w:ascii="Times New Roman" w:hAnsi="Times New Roman"/>
          <w:sz w:val="24"/>
          <w:szCs w:val="24"/>
        </w:rPr>
        <w:t xml:space="preserve">, от </w:t>
      </w:r>
      <w:r w:rsidR="00586CD5" w:rsidRPr="003E7B42">
        <w:rPr>
          <w:rFonts w:ascii="Times New Roman" w:hAnsi="Times New Roman"/>
          <w:sz w:val="24"/>
          <w:szCs w:val="24"/>
        </w:rPr>
        <w:t xml:space="preserve">5 марта 2018 года </w:t>
      </w:r>
      <w:r w:rsidR="00FE2E59">
        <w:rPr>
          <w:rFonts w:ascii="Times New Roman" w:hAnsi="Times New Roman"/>
          <w:sz w:val="24"/>
          <w:szCs w:val="24"/>
        </w:rPr>
        <w:t xml:space="preserve">       </w:t>
      </w:r>
      <w:r w:rsidR="00586CD5" w:rsidRPr="003E7B42">
        <w:rPr>
          <w:rFonts w:ascii="Times New Roman" w:hAnsi="Times New Roman"/>
          <w:sz w:val="24"/>
          <w:szCs w:val="24"/>
        </w:rPr>
        <w:t>№ 126</w:t>
      </w:r>
      <w:r w:rsidR="00212B9F" w:rsidRPr="003E7B42">
        <w:rPr>
          <w:rFonts w:ascii="Times New Roman" w:hAnsi="Times New Roman"/>
          <w:sz w:val="24"/>
          <w:szCs w:val="24"/>
        </w:rPr>
        <w:t>, от 20 мая 2021 года № 320</w:t>
      </w:r>
      <w:r w:rsidR="00BF7006" w:rsidRPr="003E7B42">
        <w:rPr>
          <w:rFonts w:ascii="Times New Roman" w:hAnsi="Times New Roman"/>
          <w:sz w:val="24"/>
          <w:szCs w:val="24"/>
        </w:rPr>
        <w:t>)</w:t>
      </w:r>
      <w:r w:rsidR="00CB5225" w:rsidRPr="003E7B42">
        <w:rPr>
          <w:rFonts w:ascii="Times New Roman" w:hAnsi="Times New Roman"/>
          <w:sz w:val="24"/>
          <w:szCs w:val="24"/>
        </w:rPr>
        <w:t>, администрация Тайшетского района</w:t>
      </w:r>
    </w:p>
    <w:p w:rsidR="003B025B" w:rsidRPr="003E7B42" w:rsidRDefault="003B025B" w:rsidP="00BF7006">
      <w:pPr>
        <w:tabs>
          <w:tab w:val="left" w:pos="540"/>
        </w:tabs>
        <w:spacing w:after="0" w:line="240" w:lineRule="auto"/>
        <w:ind w:right="-5"/>
        <w:jc w:val="both"/>
        <w:rPr>
          <w:rFonts w:ascii="Times New Roman" w:hAnsi="Times New Roman"/>
          <w:sz w:val="24"/>
          <w:szCs w:val="24"/>
        </w:rPr>
      </w:pPr>
    </w:p>
    <w:p w:rsidR="00CB5225" w:rsidRPr="003E7B42" w:rsidRDefault="00CB5225" w:rsidP="00BF7006">
      <w:pPr>
        <w:spacing w:after="0" w:line="240" w:lineRule="auto"/>
        <w:ind w:right="-568"/>
        <w:rPr>
          <w:rFonts w:ascii="Times New Roman" w:hAnsi="Times New Roman"/>
          <w:sz w:val="24"/>
          <w:szCs w:val="24"/>
        </w:rPr>
      </w:pPr>
      <w:r w:rsidRPr="003E7B42">
        <w:rPr>
          <w:rFonts w:ascii="Times New Roman" w:hAnsi="Times New Roman"/>
          <w:sz w:val="24"/>
          <w:szCs w:val="24"/>
        </w:rPr>
        <w:t xml:space="preserve">ПОСТАНОВЛЯЕТ:    </w:t>
      </w:r>
    </w:p>
    <w:p w:rsidR="001A6518" w:rsidRPr="003E7B42" w:rsidRDefault="001A6518" w:rsidP="00BF7006">
      <w:pPr>
        <w:spacing w:after="0" w:line="240" w:lineRule="auto"/>
        <w:ind w:right="-568"/>
        <w:rPr>
          <w:rFonts w:ascii="Times New Roman" w:hAnsi="Times New Roman"/>
          <w:sz w:val="24"/>
          <w:szCs w:val="24"/>
        </w:rPr>
      </w:pPr>
    </w:p>
    <w:p w:rsidR="00CB5225" w:rsidRPr="003E7B42" w:rsidRDefault="00341B8A" w:rsidP="00F219B1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7B42">
        <w:rPr>
          <w:rFonts w:ascii="Times New Roman" w:hAnsi="Times New Roman"/>
          <w:sz w:val="24"/>
          <w:szCs w:val="24"/>
        </w:rPr>
        <w:tab/>
      </w:r>
      <w:r w:rsidR="00CB5225" w:rsidRPr="003E7B42">
        <w:rPr>
          <w:rFonts w:ascii="Times New Roman" w:hAnsi="Times New Roman"/>
          <w:sz w:val="24"/>
          <w:szCs w:val="24"/>
        </w:rPr>
        <w:t xml:space="preserve">1. Утвердить бюджетный прогноз муниципального образования "Тайшетский район" на </w:t>
      </w:r>
      <w:r w:rsidR="00BF7006" w:rsidRPr="003E7B42">
        <w:rPr>
          <w:rFonts w:ascii="Times New Roman" w:hAnsi="Times New Roman"/>
          <w:sz w:val="24"/>
          <w:szCs w:val="24"/>
        </w:rPr>
        <w:t>20</w:t>
      </w:r>
      <w:r w:rsidR="001A6518" w:rsidRPr="003E7B42">
        <w:rPr>
          <w:rFonts w:ascii="Times New Roman" w:hAnsi="Times New Roman"/>
          <w:sz w:val="24"/>
          <w:szCs w:val="24"/>
        </w:rPr>
        <w:t>2</w:t>
      </w:r>
      <w:r w:rsidR="00DF7521" w:rsidRPr="003E7B42">
        <w:rPr>
          <w:rFonts w:ascii="Times New Roman" w:hAnsi="Times New Roman"/>
          <w:sz w:val="24"/>
          <w:szCs w:val="24"/>
        </w:rPr>
        <w:t>4</w:t>
      </w:r>
      <w:r w:rsidR="00BF7006" w:rsidRPr="003E7B42">
        <w:rPr>
          <w:rFonts w:ascii="Times New Roman" w:hAnsi="Times New Roman"/>
          <w:sz w:val="24"/>
          <w:szCs w:val="24"/>
        </w:rPr>
        <w:t xml:space="preserve"> - 203</w:t>
      </w:r>
      <w:r w:rsidR="00DF7521" w:rsidRPr="003E7B42">
        <w:rPr>
          <w:rFonts w:ascii="Times New Roman" w:hAnsi="Times New Roman"/>
          <w:sz w:val="24"/>
          <w:szCs w:val="24"/>
        </w:rPr>
        <w:t>6</w:t>
      </w:r>
      <w:r w:rsidR="00CB5225" w:rsidRPr="003E7B42">
        <w:rPr>
          <w:rFonts w:ascii="Times New Roman" w:hAnsi="Times New Roman"/>
          <w:sz w:val="24"/>
          <w:szCs w:val="24"/>
        </w:rPr>
        <w:t xml:space="preserve"> год</w:t>
      </w:r>
      <w:r w:rsidR="00BF7006" w:rsidRPr="003E7B42">
        <w:rPr>
          <w:rFonts w:ascii="Times New Roman" w:hAnsi="Times New Roman"/>
          <w:sz w:val="24"/>
          <w:szCs w:val="24"/>
        </w:rPr>
        <w:t>ы</w:t>
      </w:r>
      <w:r w:rsidR="00CB5225" w:rsidRPr="003E7B42">
        <w:rPr>
          <w:rFonts w:ascii="Times New Roman" w:hAnsi="Times New Roman"/>
          <w:sz w:val="24"/>
          <w:szCs w:val="24"/>
        </w:rPr>
        <w:t xml:space="preserve"> (прилагается).</w:t>
      </w:r>
    </w:p>
    <w:p w:rsidR="006C26B2" w:rsidRDefault="007C7853" w:rsidP="00F219B1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7B42">
        <w:rPr>
          <w:rFonts w:ascii="Times New Roman" w:hAnsi="Times New Roman"/>
          <w:sz w:val="24"/>
          <w:szCs w:val="24"/>
        </w:rPr>
        <w:tab/>
        <w:t xml:space="preserve">2. Признать </w:t>
      </w:r>
      <w:r w:rsidR="009F01F1" w:rsidRPr="003E7B42">
        <w:rPr>
          <w:rFonts w:ascii="Times New Roman" w:hAnsi="Times New Roman"/>
          <w:sz w:val="24"/>
          <w:szCs w:val="24"/>
        </w:rPr>
        <w:t>утратившим</w:t>
      </w:r>
      <w:r w:rsidR="006C26B2">
        <w:rPr>
          <w:rFonts w:ascii="Times New Roman" w:hAnsi="Times New Roman"/>
          <w:sz w:val="24"/>
          <w:szCs w:val="24"/>
        </w:rPr>
        <w:t>и</w:t>
      </w:r>
      <w:r w:rsidR="009F01F1" w:rsidRPr="003E7B42">
        <w:rPr>
          <w:rFonts w:ascii="Times New Roman" w:hAnsi="Times New Roman"/>
          <w:sz w:val="24"/>
          <w:szCs w:val="24"/>
        </w:rPr>
        <w:t xml:space="preserve"> силу</w:t>
      </w:r>
      <w:r w:rsidR="006C26B2">
        <w:rPr>
          <w:rFonts w:ascii="Times New Roman" w:hAnsi="Times New Roman"/>
          <w:sz w:val="24"/>
          <w:szCs w:val="24"/>
        </w:rPr>
        <w:t>:</w:t>
      </w:r>
    </w:p>
    <w:p w:rsidR="00CB5225" w:rsidRDefault="007C7853" w:rsidP="006C26B2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E7B42">
        <w:rPr>
          <w:rFonts w:ascii="Times New Roman" w:hAnsi="Times New Roman"/>
          <w:sz w:val="24"/>
          <w:szCs w:val="24"/>
        </w:rPr>
        <w:t>постановление администрации Тайшетского района</w:t>
      </w:r>
      <w:r w:rsidR="00186D63" w:rsidRPr="003E7B42">
        <w:rPr>
          <w:rFonts w:ascii="Times New Roman" w:hAnsi="Times New Roman"/>
          <w:sz w:val="24"/>
          <w:szCs w:val="24"/>
        </w:rPr>
        <w:t xml:space="preserve"> от </w:t>
      </w:r>
      <w:r w:rsidR="0016728C" w:rsidRPr="003E7B42">
        <w:rPr>
          <w:rFonts w:ascii="Times New Roman" w:hAnsi="Times New Roman"/>
          <w:sz w:val="24"/>
          <w:szCs w:val="24"/>
        </w:rPr>
        <w:t>1</w:t>
      </w:r>
      <w:r w:rsidR="00DF7521" w:rsidRPr="003E7B42">
        <w:rPr>
          <w:rFonts w:ascii="Times New Roman" w:hAnsi="Times New Roman"/>
          <w:sz w:val="24"/>
          <w:szCs w:val="24"/>
        </w:rPr>
        <w:t>6</w:t>
      </w:r>
      <w:r w:rsidR="0016728C" w:rsidRPr="003E7B42">
        <w:rPr>
          <w:rFonts w:ascii="Times New Roman" w:hAnsi="Times New Roman"/>
          <w:sz w:val="24"/>
          <w:szCs w:val="24"/>
        </w:rPr>
        <w:t xml:space="preserve"> </w:t>
      </w:r>
      <w:r w:rsidR="00DF7521" w:rsidRPr="003E7B42">
        <w:rPr>
          <w:rFonts w:ascii="Times New Roman" w:hAnsi="Times New Roman"/>
          <w:sz w:val="24"/>
          <w:szCs w:val="24"/>
        </w:rPr>
        <w:t>февраля 2021</w:t>
      </w:r>
      <w:r w:rsidR="0016728C" w:rsidRPr="003E7B42">
        <w:rPr>
          <w:rFonts w:ascii="Times New Roman" w:hAnsi="Times New Roman"/>
          <w:sz w:val="24"/>
          <w:szCs w:val="24"/>
        </w:rPr>
        <w:t xml:space="preserve"> года</w:t>
      </w:r>
      <w:r w:rsidR="00186D63" w:rsidRPr="003E7B42">
        <w:rPr>
          <w:rFonts w:ascii="Times New Roman" w:hAnsi="Times New Roman"/>
          <w:sz w:val="24"/>
          <w:szCs w:val="24"/>
        </w:rPr>
        <w:t xml:space="preserve"> № </w:t>
      </w:r>
      <w:r w:rsidR="00DF7521" w:rsidRPr="003E7B42">
        <w:rPr>
          <w:rFonts w:ascii="Times New Roman" w:hAnsi="Times New Roman"/>
          <w:sz w:val="24"/>
          <w:szCs w:val="24"/>
        </w:rPr>
        <w:t>68</w:t>
      </w:r>
      <w:r w:rsidR="00186D63" w:rsidRPr="003E7B42">
        <w:rPr>
          <w:rFonts w:ascii="Times New Roman" w:hAnsi="Times New Roman"/>
          <w:sz w:val="24"/>
          <w:szCs w:val="24"/>
        </w:rPr>
        <w:t xml:space="preserve"> "Об</w:t>
      </w:r>
      <w:r w:rsidR="009A32D4" w:rsidRPr="003E7B42">
        <w:rPr>
          <w:rFonts w:ascii="Times New Roman" w:hAnsi="Times New Roman"/>
          <w:sz w:val="24"/>
          <w:szCs w:val="24"/>
        </w:rPr>
        <w:t xml:space="preserve"> </w:t>
      </w:r>
      <w:r w:rsidR="00186D63" w:rsidRPr="003E7B42">
        <w:rPr>
          <w:rFonts w:ascii="Times New Roman" w:hAnsi="Times New Roman"/>
          <w:sz w:val="24"/>
          <w:szCs w:val="24"/>
        </w:rPr>
        <w:t xml:space="preserve">утверждении бюджетного прогноза муниципального образования "Тайшетский район" на </w:t>
      </w:r>
      <w:r w:rsidR="0016728C" w:rsidRPr="003E7B42">
        <w:rPr>
          <w:rFonts w:ascii="Times New Roman" w:hAnsi="Times New Roman"/>
          <w:sz w:val="24"/>
          <w:szCs w:val="24"/>
        </w:rPr>
        <w:t>20</w:t>
      </w:r>
      <w:r w:rsidR="00DF7521" w:rsidRPr="003E7B42">
        <w:rPr>
          <w:rFonts w:ascii="Times New Roman" w:hAnsi="Times New Roman"/>
          <w:sz w:val="24"/>
          <w:szCs w:val="24"/>
        </w:rPr>
        <w:t>21</w:t>
      </w:r>
      <w:r w:rsidR="0016728C" w:rsidRPr="003E7B42">
        <w:rPr>
          <w:rFonts w:ascii="Times New Roman" w:hAnsi="Times New Roman"/>
          <w:sz w:val="24"/>
          <w:szCs w:val="24"/>
        </w:rPr>
        <w:t xml:space="preserve"> – 2030 годы</w:t>
      </w:r>
      <w:r w:rsidR="00186D63" w:rsidRPr="003E7B42">
        <w:rPr>
          <w:rFonts w:ascii="Times New Roman" w:hAnsi="Times New Roman"/>
          <w:sz w:val="24"/>
          <w:szCs w:val="24"/>
        </w:rPr>
        <w:t>"</w:t>
      </w:r>
      <w:r w:rsidR="006C26B2">
        <w:rPr>
          <w:rFonts w:ascii="Times New Roman" w:hAnsi="Times New Roman"/>
          <w:sz w:val="24"/>
          <w:szCs w:val="24"/>
        </w:rPr>
        <w:t>;</w:t>
      </w:r>
    </w:p>
    <w:p w:rsidR="006C26B2" w:rsidRDefault="006C26B2" w:rsidP="006C26B2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E7B42">
        <w:rPr>
          <w:rFonts w:ascii="Times New Roman" w:hAnsi="Times New Roman"/>
          <w:sz w:val="24"/>
          <w:szCs w:val="24"/>
        </w:rPr>
        <w:lastRenderedPageBreak/>
        <w:t xml:space="preserve">постановление администрации Тайшетского района от </w:t>
      </w:r>
      <w:r w:rsidR="00F274FF">
        <w:rPr>
          <w:rFonts w:ascii="Times New Roman" w:hAnsi="Times New Roman"/>
          <w:sz w:val="24"/>
          <w:szCs w:val="24"/>
        </w:rPr>
        <w:t>21</w:t>
      </w:r>
      <w:r w:rsidRPr="003E7B42">
        <w:rPr>
          <w:rFonts w:ascii="Times New Roman" w:hAnsi="Times New Roman"/>
          <w:sz w:val="24"/>
          <w:szCs w:val="24"/>
        </w:rPr>
        <w:t xml:space="preserve"> февраля 202</w:t>
      </w:r>
      <w:r w:rsidR="00F274FF">
        <w:rPr>
          <w:rFonts w:ascii="Times New Roman" w:hAnsi="Times New Roman"/>
          <w:sz w:val="24"/>
          <w:szCs w:val="24"/>
        </w:rPr>
        <w:t>2</w:t>
      </w:r>
      <w:r w:rsidRPr="003E7B42">
        <w:rPr>
          <w:rFonts w:ascii="Times New Roman" w:hAnsi="Times New Roman"/>
          <w:sz w:val="24"/>
          <w:szCs w:val="24"/>
        </w:rPr>
        <w:t xml:space="preserve"> года № </w:t>
      </w:r>
      <w:proofErr w:type="gramStart"/>
      <w:r w:rsidR="00F274FF">
        <w:rPr>
          <w:rFonts w:ascii="Times New Roman" w:hAnsi="Times New Roman"/>
          <w:sz w:val="24"/>
          <w:szCs w:val="24"/>
        </w:rPr>
        <w:t>13</w:t>
      </w:r>
      <w:r w:rsidRPr="003E7B42">
        <w:rPr>
          <w:rFonts w:ascii="Times New Roman" w:hAnsi="Times New Roman"/>
          <w:sz w:val="24"/>
          <w:szCs w:val="24"/>
        </w:rPr>
        <w:t xml:space="preserve">8 </w:t>
      </w:r>
      <w:r w:rsidR="00055ADC">
        <w:rPr>
          <w:rFonts w:ascii="Times New Roman" w:hAnsi="Times New Roman"/>
          <w:sz w:val="24"/>
          <w:szCs w:val="24"/>
        </w:rPr>
        <w:t xml:space="preserve"> </w:t>
      </w:r>
      <w:r w:rsidRPr="003E7B42">
        <w:rPr>
          <w:rFonts w:ascii="Times New Roman" w:hAnsi="Times New Roman"/>
          <w:sz w:val="24"/>
          <w:szCs w:val="24"/>
        </w:rPr>
        <w:t>"</w:t>
      </w:r>
      <w:proofErr w:type="gramEnd"/>
      <w:r w:rsidRPr="003E7B42">
        <w:rPr>
          <w:rFonts w:ascii="Times New Roman" w:hAnsi="Times New Roman"/>
          <w:sz w:val="24"/>
          <w:szCs w:val="24"/>
        </w:rPr>
        <w:t>О</w:t>
      </w:r>
      <w:r w:rsidR="00F274FF">
        <w:rPr>
          <w:rFonts w:ascii="Times New Roman" w:hAnsi="Times New Roman"/>
          <w:sz w:val="24"/>
          <w:szCs w:val="24"/>
        </w:rPr>
        <w:t xml:space="preserve"> внесении изменений в</w:t>
      </w:r>
      <w:r w:rsidRPr="003E7B42">
        <w:rPr>
          <w:rFonts w:ascii="Times New Roman" w:hAnsi="Times New Roman"/>
          <w:sz w:val="24"/>
          <w:szCs w:val="24"/>
        </w:rPr>
        <w:t xml:space="preserve"> бюджетн</w:t>
      </w:r>
      <w:r w:rsidR="00F274FF">
        <w:rPr>
          <w:rFonts w:ascii="Times New Roman" w:hAnsi="Times New Roman"/>
          <w:sz w:val="24"/>
          <w:szCs w:val="24"/>
        </w:rPr>
        <w:t>ый</w:t>
      </w:r>
      <w:r w:rsidRPr="003E7B42">
        <w:rPr>
          <w:rFonts w:ascii="Times New Roman" w:hAnsi="Times New Roman"/>
          <w:sz w:val="24"/>
          <w:szCs w:val="24"/>
        </w:rPr>
        <w:t xml:space="preserve"> прогноз муниципального образования "Тайшетский район" на 2021 – 2030 годы"</w:t>
      </w:r>
      <w:r>
        <w:rPr>
          <w:rFonts w:ascii="Times New Roman" w:hAnsi="Times New Roman"/>
          <w:sz w:val="24"/>
          <w:szCs w:val="24"/>
        </w:rPr>
        <w:t>;</w:t>
      </w:r>
    </w:p>
    <w:p w:rsidR="00F274FF" w:rsidRDefault="00F274FF" w:rsidP="00F274FF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E7B42">
        <w:rPr>
          <w:rFonts w:ascii="Times New Roman" w:hAnsi="Times New Roman"/>
          <w:sz w:val="24"/>
          <w:szCs w:val="24"/>
        </w:rPr>
        <w:t xml:space="preserve">постановление администрации Тайшетского района от </w:t>
      </w:r>
      <w:r w:rsidR="00A30A77">
        <w:rPr>
          <w:rFonts w:ascii="Times New Roman" w:hAnsi="Times New Roman"/>
          <w:sz w:val="24"/>
          <w:szCs w:val="24"/>
        </w:rPr>
        <w:t>31</w:t>
      </w:r>
      <w:r w:rsidRPr="003E7B42">
        <w:rPr>
          <w:rFonts w:ascii="Times New Roman" w:hAnsi="Times New Roman"/>
          <w:sz w:val="24"/>
          <w:szCs w:val="24"/>
        </w:rPr>
        <w:t xml:space="preserve"> </w:t>
      </w:r>
      <w:r w:rsidR="00055ADC">
        <w:rPr>
          <w:rFonts w:ascii="Times New Roman" w:hAnsi="Times New Roman"/>
          <w:sz w:val="24"/>
          <w:szCs w:val="24"/>
        </w:rPr>
        <w:t>января</w:t>
      </w:r>
      <w:r w:rsidRPr="003E7B42">
        <w:rPr>
          <w:rFonts w:ascii="Times New Roman" w:hAnsi="Times New Roman"/>
          <w:sz w:val="24"/>
          <w:szCs w:val="24"/>
        </w:rPr>
        <w:t xml:space="preserve"> 202</w:t>
      </w:r>
      <w:r w:rsidR="00A30A77">
        <w:rPr>
          <w:rFonts w:ascii="Times New Roman" w:hAnsi="Times New Roman"/>
          <w:sz w:val="24"/>
          <w:szCs w:val="24"/>
        </w:rPr>
        <w:t>3</w:t>
      </w:r>
      <w:r w:rsidRPr="003E7B42">
        <w:rPr>
          <w:rFonts w:ascii="Times New Roman" w:hAnsi="Times New Roman"/>
          <w:sz w:val="24"/>
          <w:szCs w:val="24"/>
        </w:rPr>
        <w:t xml:space="preserve"> года № </w:t>
      </w:r>
      <w:r w:rsidR="00A30A77">
        <w:rPr>
          <w:rFonts w:ascii="Times New Roman" w:hAnsi="Times New Roman"/>
          <w:sz w:val="24"/>
          <w:szCs w:val="24"/>
        </w:rPr>
        <w:t>54</w:t>
      </w:r>
      <w:r w:rsidRPr="003E7B42">
        <w:rPr>
          <w:rFonts w:ascii="Times New Roman" w:hAnsi="Times New Roman"/>
          <w:sz w:val="24"/>
          <w:szCs w:val="24"/>
        </w:rPr>
        <w:t xml:space="preserve"> </w:t>
      </w:r>
      <w:r w:rsidR="00055ADC">
        <w:rPr>
          <w:rFonts w:ascii="Times New Roman" w:hAnsi="Times New Roman"/>
          <w:sz w:val="24"/>
          <w:szCs w:val="24"/>
        </w:rPr>
        <w:t xml:space="preserve">     </w:t>
      </w:r>
      <w:r w:rsidRPr="003E7B42">
        <w:rPr>
          <w:rFonts w:ascii="Times New Roman" w:hAnsi="Times New Roman"/>
          <w:sz w:val="24"/>
          <w:szCs w:val="24"/>
        </w:rPr>
        <w:t>"О</w:t>
      </w:r>
      <w:r>
        <w:rPr>
          <w:rFonts w:ascii="Times New Roman" w:hAnsi="Times New Roman"/>
          <w:sz w:val="24"/>
          <w:szCs w:val="24"/>
        </w:rPr>
        <w:t xml:space="preserve"> внесении изменений в</w:t>
      </w:r>
      <w:r w:rsidRPr="003E7B42">
        <w:rPr>
          <w:rFonts w:ascii="Times New Roman" w:hAnsi="Times New Roman"/>
          <w:sz w:val="24"/>
          <w:szCs w:val="24"/>
        </w:rPr>
        <w:t xml:space="preserve"> бюджетн</w:t>
      </w:r>
      <w:r>
        <w:rPr>
          <w:rFonts w:ascii="Times New Roman" w:hAnsi="Times New Roman"/>
          <w:sz w:val="24"/>
          <w:szCs w:val="24"/>
        </w:rPr>
        <w:t>ый</w:t>
      </w:r>
      <w:r w:rsidRPr="003E7B42">
        <w:rPr>
          <w:rFonts w:ascii="Times New Roman" w:hAnsi="Times New Roman"/>
          <w:sz w:val="24"/>
          <w:szCs w:val="24"/>
        </w:rPr>
        <w:t xml:space="preserve"> прогноз муниципального образования "Тайшетский район" на 2021 – 2030 годы"</w:t>
      </w:r>
      <w:r>
        <w:rPr>
          <w:rFonts w:ascii="Times New Roman" w:hAnsi="Times New Roman"/>
          <w:sz w:val="24"/>
          <w:szCs w:val="24"/>
        </w:rPr>
        <w:t>.</w:t>
      </w:r>
    </w:p>
    <w:p w:rsidR="00703A3A" w:rsidRPr="003E7B42" w:rsidRDefault="00703A3A" w:rsidP="00F219B1">
      <w:pPr>
        <w:widowControl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7B42">
        <w:rPr>
          <w:rFonts w:ascii="Times New Roman" w:hAnsi="Times New Roman"/>
          <w:sz w:val="24"/>
          <w:szCs w:val="24"/>
        </w:rPr>
        <w:t xml:space="preserve">3. </w:t>
      </w:r>
      <w:r w:rsidRPr="003E7B42">
        <w:rPr>
          <w:rFonts w:ascii="Times New Roman" w:eastAsia="Times New Roman" w:hAnsi="Times New Roman"/>
          <w:sz w:val="24"/>
          <w:szCs w:val="24"/>
          <w:lang w:eastAsia="ru-RU"/>
        </w:rPr>
        <w:t>Начальнику организационно-контрольного отдела Управления делами администрации Тайшетского района Бурмакиной Н.Н. опубликовать настоящее постановление в Бюллетене нормативных правовых актов Тайшетского района "Официальная среда".</w:t>
      </w:r>
    </w:p>
    <w:p w:rsidR="00E70BB6" w:rsidRDefault="00703A3A" w:rsidP="00E70BB6">
      <w:pPr>
        <w:pStyle w:val="a3"/>
        <w:ind w:firstLine="708"/>
        <w:jc w:val="both"/>
      </w:pPr>
      <w:r w:rsidRPr="003E7B42">
        <w:t>4. Начальнику отдела информатизации Управления делами администрации Тайшетского района Жамову Л.В. разместить настоящее постановление на официальном сайте а</w:t>
      </w:r>
      <w:r w:rsidR="0008364D">
        <w:t xml:space="preserve">дминистрации Тайшетского района </w:t>
      </w:r>
      <w:r w:rsidR="0008364D" w:rsidRPr="0008364D">
        <w:t>и в сетевом издании "Портал правовой информации администрации Тайшетского района".</w:t>
      </w:r>
    </w:p>
    <w:p w:rsidR="00CB5225" w:rsidRPr="003E7B42" w:rsidRDefault="00703A3A" w:rsidP="00E70BB6">
      <w:pPr>
        <w:pStyle w:val="a3"/>
        <w:ind w:firstLine="708"/>
        <w:jc w:val="both"/>
      </w:pPr>
      <w:r w:rsidRPr="003E7B42">
        <w:t xml:space="preserve">5. Настоящее постановление вступает в силу с момента </w:t>
      </w:r>
      <w:r w:rsidR="00A9251C" w:rsidRPr="003E7B42">
        <w:t>его официального опубликования.</w:t>
      </w:r>
    </w:p>
    <w:p w:rsidR="00A83C22" w:rsidRPr="003E7B42" w:rsidRDefault="00A83C22" w:rsidP="00A9251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83C22" w:rsidRPr="003E7B42" w:rsidRDefault="00A83C22" w:rsidP="00A9251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83C22" w:rsidRPr="003E7B42" w:rsidRDefault="00A83C22" w:rsidP="00A9251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9251C" w:rsidRPr="003E7B42" w:rsidRDefault="00A9251C" w:rsidP="00A9251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41B8A" w:rsidRPr="003E7B42" w:rsidRDefault="00401934" w:rsidP="00056465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E7B42">
        <w:rPr>
          <w:rFonts w:ascii="Times New Roman" w:hAnsi="Times New Roman"/>
          <w:sz w:val="24"/>
          <w:szCs w:val="24"/>
        </w:rPr>
        <w:t>М</w:t>
      </w:r>
      <w:r w:rsidR="00CB5225" w:rsidRPr="003E7B42">
        <w:rPr>
          <w:rFonts w:ascii="Times New Roman" w:hAnsi="Times New Roman"/>
          <w:sz w:val="24"/>
          <w:szCs w:val="24"/>
        </w:rPr>
        <w:t xml:space="preserve">эр Тайшетского района                                             </w:t>
      </w:r>
      <w:r w:rsidRPr="003E7B42">
        <w:rPr>
          <w:rFonts w:ascii="Times New Roman" w:hAnsi="Times New Roman"/>
          <w:sz w:val="24"/>
          <w:szCs w:val="24"/>
        </w:rPr>
        <w:t>А</w:t>
      </w:r>
      <w:r w:rsidR="00CB5225" w:rsidRPr="003E7B42">
        <w:rPr>
          <w:rFonts w:ascii="Times New Roman" w:hAnsi="Times New Roman"/>
          <w:sz w:val="24"/>
          <w:szCs w:val="24"/>
        </w:rPr>
        <w:t xml:space="preserve">.В. </w:t>
      </w:r>
      <w:r w:rsidRPr="003E7B42">
        <w:rPr>
          <w:rFonts w:ascii="Times New Roman" w:hAnsi="Times New Roman"/>
          <w:sz w:val="24"/>
          <w:szCs w:val="24"/>
        </w:rPr>
        <w:t>Величко</w:t>
      </w:r>
    </w:p>
    <w:p w:rsidR="00527753" w:rsidRPr="003E7B42" w:rsidRDefault="00527753" w:rsidP="00056465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27753" w:rsidRPr="003E7B42" w:rsidRDefault="00527753" w:rsidP="00056465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27753" w:rsidRPr="003E7B42" w:rsidRDefault="00527753" w:rsidP="00056465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27753" w:rsidRPr="003E7B42" w:rsidRDefault="00527753" w:rsidP="00056465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27753" w:rsidRPr="003E7B42" w:rsidRDefault="00527753" w:rsidP="00056465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27753" w:rsidRPr="003E7B42" w:rsidRDefault="00527753" w:rsidP="00056465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27753" w:rsidRPr="003E7B42" w:rsidRDefault="00527753" w:rsidP="00056465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27753" w:rsidRPr="003E7B42" w:rsidRDefault="00527753" w:rsidP="00056465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27753" w:rsidRPr="003E7B42" w:rsidRDefault="00527753" w:rsidP="00056465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27753" w:rsidRPr="003E7B42" w:rsidRDefault="00527753" w:rsidP="00056465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27753" w:rsidRPr="003E7B42" w:rsidRDefault="00527753" w:rsidP="00056465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27753" w:rsidRPr="003E7B42" w:rsidRDefault="00527753" w:rsidP="00056465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27753" w:rsidRPr="003E7B42" w:rsidRDefault="00527753" w:rsidP="00056465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21B4C" w:rsidRDefault="00421B4C" w:rsidP="00421B4C">
      <w:pPr>
        <w:jc w:val="both"/>
        <w:rPr>
          <w:rFonts w:ascii="Times New Roman" w:hAnsi="Times New Roman"/>
          <w:sz w:val="24"/>
          <w:szCs w:val="24"/>
        </w:rPr>
      </w:pPr>
    </w:p>
    <w:p w:rsidR="00314663" w:rsidRPr="003E7B42" w:rsidRDefault="00314663" w:rsidP="00421B4C">
      <w:pPr>
        <w:jc w:val="both"/>
        <w:rPr>
          <w:rFonts w:ascii="Times New Roman" w:hAnsi="Times New Roman"/>
          <w:sz w:val="24"/>
          <w:szCs w:val="24"/>
        </w:rPr>
      </w:pPr>
    </w:p>
    <w:p w:rsidR="00527753" w:rsidRPr="003E7B42" w:rsidRDefault="00527753" w:rsidP="00056465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B5225" w:rsidRPr="003E7B42" w:rsidRDefault="00CB5225" w:rsidP="00CB522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E7B42"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</w:p>
    <w:p w:rsidR="00CB5225" w:rsidRPr="003E7B42" w:rsidRDefault="00CB5225" w:rsidP="00CB522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E7B42">
        <w:rPr>
          <w:rFonts w:ascii="Times New Roman" w:hAnsi="Times New Roman" w:cs="Times New Roman"/>
          <w:sz w:val="24"/>
          <w:szCs w:val="24"/>
        </w:rPr>
        <w:t>постановлением администрации Тайшетского района</w:t>
      </w:r>
    </w:p>
    <w:p w:rsidR="00CB5225" w:rsidRPr="003E7B42" w:rsidRDefault="00CA51DC" w:rsidP="0005296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E7B42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C260A8" w:rsidRPr="003E7B42">
        <w:rPr>
          <w:rFonts w:ascii="Times New Roman" w:hAnsi="Times New Roman" w:cs="Times New Roman"/>
          <w:sz w:val="24"/>
          <w:szCs w:val="24"/>
        </w:rPr>
        <w:t xml:space="preserve">       </w:t>
      </w:r>
      <w:r w:rsidR="00052969" w:rsidRPr="003E7B42">
        <w:rPr>
          <w:rFonts w:ascii="Times New Roman" w:hAnsi="Times New Roman" w:cs="Times New Roman"/>
          <w:sz w:val="24"/>
          <w:szCs w:val="24"/>
        </w:rPr>
        <w:t xml:space="preserve">          </w:t>
      </w:r>
      <w:r w:rsidR="00421B4C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3E7B42">
        <w:rPr>
          <w:rFonts w:ascii="Times New Roman" w:hAnsi="Times New Roman" w:cs="Times New Roman"/>
          <w:sz w:val="24"/>
          <w:szCs w:val="24"/>
        </w:rPr>
        <w:t xml:space="preserve">  </w:t>
      </w:r>
      <w:r w:rsidR="00CB5225" w:rsidRPr="003E7B42">
        <w:rPr>
          <w:rFonts w:ascii="Times New Roman" w:hAnsi="Times New Roman" w:cs="Times New Roman"/>
          <w:sz w:val="24"/>
          <w:szCs w:val="24"/>
        </w:rPr>
        <w:t>от "</w:t>
      </w:r>
      <w:r w:rsidRPr="003E7B42">
        <w:rPr>
          <w:rFonts w:ascii="Times New Roman" w:hAnsi="Times New Roman" w:cs="Times New Roman"/>
          <w:sz w:val="24"/>
          <w:szCs w:val="24"/>
        </w:rPr>
        <w:t xml:space="preserve"> </w:t>
      </w:r>
      <w:r w:rsidR="00B42025" w:rsidRPr="003E7B42">
        <w:rPr>
          <w:rFonts w:ascii="Times New Roman" w:hAnsi="Times New Roman" w:cs="Times New Roman"/>
          <w:sz w:val="24"/>
          <w:szCs w:val="24"/>
        </w:rPr>
        <w:t xml:space="preserve"> </w:t>
      </w:r>
      <w:r w:rsidR="001672A0" w:rsidRPr="003E7B42">
        <w:rPr>
          <w:rFonts w:ascii="Times New Roman" w:hAnsi="Times New Roman" w:cs="Times New Roman"/>
          <w:sz w:val="24"/>
          <w:szCs w:val="24"/>
        </w:rPr>
        <w:t xml:space="preserve"> </w:t>
      </w:r>
      <w:r w:rsidR="00B42025" w:rsidRPr="003E7B42">
        <w:rPr>
          <w:rFonts w:ascii="Times New Roman" w:hAnsi="Times New Roman" w:cs="Times New Roman"/>
          <w:sz w:val="24"/>
          <w:szCs w:val="24"/>
        </w:rPr>
        <w:t xml:space="preserve"> </w:t>
      </w:r>
      <w:r w:rsidR="00BC195F">
        <w:rPr>
          <w:rFonts w:ascii="Times New Roman" w:hAnsi="Times New Roman" w:cs="Times New Roman"/>
          <w:sz w:val="24"/>
          <w:szCs w:val="24"/>
        </w:rPr>
        <w:t xml:space="preserve"> </w:t>
      </w:r>
      <w:r w:rsidRPr="003E7B42">
        <w:rPr>
          <w:rFonts w:ascii="Times New Roman" w:hAnsi="Times New Roman" w:cs="Times New Roman"/>
          <w:sz w:val="24"/>
          <w:szCs w:val="24"/>
        </w:rPr>
        <w:t xml:space="preserve"> </w:t>
      </w:r>
      <w:r w:rsidR="00CB5225" w:rsidRPr="003E7B42">
        <w:rPr>
          <w:rFonts w:ascii="Times New Roman" w:hAnsi="Times New Roman" w:cs="Times New Roman"/>
          <w:sz w:val="24"/>
          <w:szCs w:val="24"/>
        </w:rPr>
        <w:t xml:space="preserve">" </w:t>
      </w:r>
      <w:r w:rsidR="00BC195F">
        <w:rPr>
          <w:rFonts w:ascii="Times New Roman" w:hAnsi="Times New Roman" w:cs="Times New Roman"/>
          <w:sz w:val="24"/>
          <w:szCs w:val="24"/>
        </w:rPr>
        <w:t>января</w:t>
      </w:r>
      <w:r w:rsidR="00CB5225" w:rsidRPr="003E7B42">
        <w:rPr>
          <w:rFonts w:ascii="Times New Roman" w:hAnsi="Times New Roman" w:cs="Times New Roman"/>
          <w:sz w:val="24"/>
          <w:szCs w:val="24"/>
        </w:rPr>
        <w:t xml:space="preserve"> 20</w:t>
      </w:r>
      <w:r w:rsidR="0022651A" w:rsidRPr="003E7B42">
        <w:rPr>
          <w:rFonts w:ascii="Times New Roman" w:hAnsi="Times New Roman" w:cs="Times New Roman"/>
          <w:sz w:val="24"/>
          <w:szCs w:val="24"/>
        </w:rPr>
        <w:t>2</w:t>
      </w:r>
      <w:r w:rsidR="00B42025" w:rsidRPr="003E7B42">
        <w:rPr>
          <w:rFonts w:ascii="Times New Roman" w:hAnsi="Times New Roman" w:cs="Times New Roman"/>
          <w:sz w:val="24"/>
          <w:szCs w:val="24"/>
        </w:rPr>
        <w:t>4</w:t>
      </w:r>
      <w:r w:rsidR="00CB5225" w:rsidRPr="003E7B42">
        <w:rPr>
          <w:rFonts w:ascii="Times New Roman" w:hAnsi="Times New Roman" w:cs="Times New Roman"/>
          <w:sz w:val="24"/>
          <w:szCs w:val="24"/>
        </w:rPr>
        <w:t xml:space="preserve"> г</w:t>
      </w:r>
      <w:r w:rsidR="0022651A" w:rsidRPr="003E7B42">
        <w:rPr>
          <w:rFonts w:ascii="Times New Roman" w:hAnsi="Times New Roman" w:cs="Times New Roman"/>
          <w:sz w:val="24"/>
          <w:szCs w:val="24"/>
        </w:rPr>
        <w:t>ода</w:t>
      </w:r>
      <w:r w:rsidR="00CB5225" w:rsidRPr="003E7B42">
        <w:rPr>
          <w:rFonts w:ascii="Times New Roman" w:hAnsi="Times New Roman" w:cs="Times New Roman"/>
          <w:sz w:val="24"/>
          <w:szCs w:val="24"/>
        </w:rPr>
        <w:t xml:space="preserve"> № </w:t>
      </w:r>
    </w:p>
    <w:p w:rsidR="00052969" w:rsidRPr="003E7B42" w:rsidRDefault="00052969" w:rsidP="00052969">
      <w:pPr>
        <w:pStyle w:val="ConsPlusNormal"/>
        <w:jc w:val="center"/>
      </w:pPr>
    </w:p>
    <w:p w:rsidR="00BA40B6" w:rsidRPr="003E7B42" w:rsidRDefault="00BA40B6" w:rsidP="00CB5225">
      <w:pPr>
        <w:pStyle w:val="ConsPlusNormal"/>
        <w:jc w:val="both"/>
      </w:pPr>
    </w:p>
    <w:p w:rsidR="00015F93" w:rsidRPr="003E7B42" w:rsidRDefault="00311635" w:rsidP="00311635">
      <w:pPr>
        <w:pStyle w:val="a3"/>
        <w:ind w:firstLine="567"/>
        <w:jc w:val="center"/>
        <w:rPr>
          <w:b/>
          <w:bCs/>
        </w:rPr>
      </w:pPr>
      <w:r w:rsidRPr="003E7B42">
        <w:rPr>
          <w:b/>
          <w:bCs/>
        </w:rPr>
        <w:t xml:space="preserve">Бюджетный прогноз </w:t>
      </w:r>
    </w:p>
    <w:p w:rsidR="00311635" w:rsidRPr="003E7B42" w:rsidRDefault="00311635" w:rsidP="00311635">
      <w:pPr>
        <w:pStyle w:val="a3"/>
        <w:ind w:firstLine="567"/>
        <w:jc w:val="center"/>
        <w:rPr>
          <w:b/>
          <w:bCs/>
        </w:rPr>
      </w:pPr>
      <w:r w:rsidRPr="003E7B42">
        <w:rPr>
          <w:b/>
          <w:bCs/>
        </w:rPr>
        <w:t xml:space="preserve">муниципального образования </w:t>
      </w:r>
      <w:r w:rsidR="00090C66" w:rsidRPr="003E7B42">
        <w:rPr>
          <w:b/>
          <w:bCs/>
        </w:rPr>
        <w:t>"</w:t>
      </w:r>
      <w:r w:rsidRPr="003E7B42">
        <w:rPr>
          <w:b/>
          <w:bCs/>
        </w:rPr>
        <w:t>Тайшетский район</w:t>
      </w:r>
      <w:r w:rsidR="00090C66" w:rsidRPr="003E7B42">
        <w:rPr>
          <w:b/>
          <w:bCs/>
        </w:rPr>
        <w:t>"</w:t>
      </w:r>
    </w:p>
    <w:p w:rsidR="00311635" w:rsidRPr="003E7B42" w:rsidRDefault="00311635" w:rsidP="00311635">
      <w:pPr>
        <w:pStyle w:val="a3"/>
        <w:ind w:firstLine="567"/>
        <w:jc w:val="center"/>
        <w:rPr>
          <w:b/>
          <w:bCs/>
        </w:rPr>
      </w:pPr>
      <w:r w:rsidRPr="003E7B42">
        <w:rPr>
          <w:b/>
          <w:bCs/>
        </w:rPr>
        <w:t xml:space="preserve">на </w:t>
      </w:r>
      <w:r w:rsidR="00903294" w:rsidRPr="003E7B42">
        <w:rPr>
          <w:b/>
          <w:bCs/>
        </w:rPr>
        <w:t>20</w:t>
      </w:r>
      <w:r w:rsidR="0022651A" w:rsidRPr="003E7B42">
        <w:rPr>
          <w:b/>
          <w:bCs/>
        </w:rPr>
        <w:t>2</w:t>
      </w:r>
      <w:r w:rsidR="00B42025" w:rsidRPr="003E7B42">
        <w:rPr>
          <w:b/>
          <w:bCs/>
        </w:rPr>
        <w:t>4</w:t>
      </w:r>
      <w:r w:rsidR="00903294" w:rsidRPr="003E7B42">
        <w:rPr>
          <w:b/>
          <w:bCs/>
        </w:rPr>
        <w:t xml:space="preserve"> -</w:t>
      </w:r>
      <w:r w:rsidRPr="003E7B42">
        <w:rPr>
          <w:b/>
          <w:bCs/>
        </w:rPr>
        <w:t xml:space="preserve"> 20</w:t>
      </w:r>
      <w:r w:rsidR="009D1BA7" w:rsidRPr="003E7B42">
        <w:rPr>
          <w:b/>
          <w:bCs/>
        </w:rPr>
        <w:t>3</w:t>
      </w:r>
      <w:r w:rsidR="00B42025" w:rsidRPr="003E7B42">
        <w:rPr>
          <w:b/>
          <w:bCs/>
        </w:rPr>
        <w:t>6</w:t>
      </w:r>
      <w:r w:rsidRPr="003E7B42">
        <w:rPr>
          <w:b/>
          <w:bCs/>
        </w:rPr>
        <w:t xml:space="preserve"> год</w:t>
      </w:r>
      <w:r w:rsidR="00903294" w:rsidRPr="003E7B42">
        <w:rPr>
          <w:b/>
          <w:bCs/>
        </w:rPr>
        <w:t>ы</w:t>
      </w:r>
    </w:p>
    <w:p w:rsidR="00BA40B6" w:rsidRPr="003E7B42" w:rsidRDefault="00BA40B6" w:rsidP="009E0A92">
      <w:pPr>
        <w:pStyle w:val="a3"/>
        <w:ind w:firstLine="567"/>
        <w:jc w:val="both"/>
        <w:rPr>
          <w:b/>
          <w:bCs/>
        </w:rPr>
      </w:pPr>
    </w:p>
    <w:p w:rsidR="00023400" w:rsidRPr="003E7B42" w:rsidRDefault="003B025B" w:rsidP="00A414AB">
      <w:pPr>
        <w:pStyle w:val="a3"/>
        <w:ind w:firstLine="851"/>
        <w:jc w:val="center"/>
        <w:rPr>
          <w:b/>
        </w:rPr>
      </w:pPr>
      <w:r w:rsidRPr="003E7B42">
        <w:rPr>
          <w:b/>
        </w:rPr>
        <w:t>1. Общие положения</w:t>
      </w:r>
    </w:p>
    <w:p w:rsidR="00B04E65" w:rsidRPr="003E7B42" w:rsidRDefault="00B04E65" w:rsidP="00A414AB">
      <w:pPr>
        <w:pStyle w:val="a3"/>
        <w:ind w:firstLine="851"/>
        <w:jc w:val="center"/>
        <w:rPr>
          <w:b/>
        </w:rPr>
      </w:pPr>
    </w:p>
    <w:p w:rsidR="00341B8A" w:rsidRPr="003E7B42" w:rsidRDefault="00B04E65" w:rsidP="00341B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7B42">
        <w:rPr>
          <w:rFonts w:ascii="Times New Roman" w:hAnsi="Times New Roman"/>
          <w:sz w:val="24"/>
          <w:szCs w:val="24"/>
        </w:rPr>
        <w:t xml:space="preserve">Долгосрочное бюджетное прогнозирование является одним из основных механизмов повышения качества управления муниципальными финансами и совершенствования программно-целевого метода формирования бюджетов. </w:t>
      </w:r>
    </w:p>
    <w:p w:rsidR="00235D63" w:rsidRPr="003E7B42" w:rsidRDefault="008B3A53" w:rsidP="00341B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7B42">
        <w:rPr>
          <w:rFonts w:ascii="Times New Roman" w:hAnsi="Times New Roman"/>
          <w:sz w:val="24"/>
          <w:szCs w:val="24"/>
        </w:rPr>
        <w:t>К документам стратегического планирования,</w:t>
      </w:r>
      <w:r w:rsidR="00CA51DC" w:rsidRPr="003E7B42">
        <w:rPr>
          <w:rFonts w:ascii="Times New Roman" w:hAnsi="Times New Roman"/>
          <w:sz w:val="24"/>
          <w:szCs w:val="24"/>
        </w:rPr>
        <w:t xml:space="preserve"> </w:t>
      </w:r>
      <w:r w:rsidR="0028436B" w:rsidRPr="003E7B42">
        <w:rPr>
          <w:rFonts w:ascii="Times New Roman" w:hAnsi="Times New Roman"/>
          <w:bCs/>
          <w:sz w:val="24"/>
          <w:szCs w:val="24"/>
        </w:rPr>
        <w:t>разрабатываемых</w:t>
      </w:r>
      <w:r w:rsidRPr="003E7B42">
        <w:rPr>
          <w:rFonts w:ascii="Times New Roman" w:hAnsi="Times New Roman"/>
          <w:bCs/>
          <w:sz w:val="24"/>
          <w:szCs w:val="24"/>
        </w:rPr>
        <w:t xml:space="preserve"> в рамках прогнозирования</w:t>
      </w:r>
      <w:r w:rsidR="005D6990" w:rsidRPr="003E7B42">
        <w:rPr>
          <w:rFonts w:ascii="Times New Roman" w:hAnsi="Times New Roman"/>
          <w:bCs/>
          <w:sz w:val="24"/>
          <w:szCs w:val="24"/>
        </w:rPr>
        <w:t>,</w:t>
      </w:r>
      <w:r w:rsidRPr="003E7B42">
        <w:rPr>
          <w:rFonts w:ascii="Times New Roman" w:hAnsi="Times New Roman"/>
          <w:sz w:val="24"/>
          <w:szCs w:val="24"/>
        </w:rPr>
        <w:t xml:space="preserve"> относится б</w:t>
      </w:r>
      <w:r w:rsidR="00B04E65" w:rsidRPr="003E7B42">
        <w:rPr>
          <w:rFonts w:ascii="Times New Roman" w:hAnsi="Times New Roman"/>
          <w:sz w:val="24"/>
          <w:szCs w:val="24"/>
        </w:rPr>
        <w:t xml:space="preserve">юджетный прогноз </w:t>
      </w:r>
      <w:r w:rsidRPr="003E7B42">
        <w:rPr>
          <w:rFonts w:ascii="Times New Roman" w:hAnsi="Times New Roman"/>
          <w:sz w:val="24"/>
          <w:szCs w:val="24"/>
        </w:rPr>
        <w:t>на долгосрочный период.</w:t>
      </w:r>
      <w:r w:rsidR="004C63E3" w:rsidRPr="003E7B42">
        <w:rPr>
          <w:rFonts w:ascii="Times New Roman" w:hAnsi="Times New Roman"/>
          <w:sz w:val="24"/>
          <w:szCs w:val="24"/>
        </w:rPr>
        <w:t xml:space="preserve"> Правовая норма для разработки и утверждения бюджетного прогноза на долгосрочный период была применена в период формирования проекта Решения Думы о бюджете на трехлетний период на 2017 – 2019 годы.</w:t>
      </w:r>
    </w:p>
    <w:p w:rsidR="00B41FCC" w:rsidRPr="003E7B42" w:rsidRDefault="00B41FCC" w:rsidP="00B41FCC">
      <w:pPr>
        <w:pStyle w:val="a3"/>
        <w:ind w:firstLine="851"/>
        <w:jc w:val="both"/>
        <w:rPr>
          <w:b/>
        </w:rPr>
      </w:pPr>
      <w:r w:rsidRPr="003E7B42">
        <w:t>Бюджетный прогноз муниципального образования "Тайшетский район" на 202</w:t>
      </w:r>
      <w:r w:rsidR="009F6991" w:rsidRPr="003E7B42">
        <w:t>4</w:t>
      </w:r>
      <w:r w:rsidRPr="003E7B42">
        <w:t xml:space="preserve"> - 203</w:t>
      </w:r>
      <w:r w:rsidR="009F6991" w:rsidRPr="003E7B42">
        <w:t>6</w:t>
      </w:r>
      <w:r w:rsidRPr="003E7B42">
        <w:t xml:space="preserve"> годы разработан сроком на </w:t>
      </w:r>
      <w:r w:rsidR="00B47D80" w:rsidRPr="003E7B42">
        <w:t>тринадцать</w:t>
      </w:r>
      <w:r w:rsidRPr="003E7B42">
        <w:t xml:space="preserve"> лет на базе основных показателей долгосрочного прогноза социально-экономического развития муниципального образования "Тайшетский район" на 202</w:t>
      </w:r>
      <w:r w:rsidR="00B246E8" w:rsidRPr="003E7B42">
        <w:t>4</w:t>
      </w:r>
      <w:r w:rsidRPr="003E7B42">
        <w:t xml:space="preserve"> – 203</w:t>
      </w:r>
      <w:r w:rsidR="00B246E8" w:rsidRPr="003E7B42">
        <w:t>6</w:t>
      </w:r>
      <w:r w:rsidRPr="003E7B42">
        <w:t xml:space="preserve"> годы, утвержденного постановлением администрации Тайшетского района от </w:t>
      </w:r>
      <w:r w:rsidR="00B246E8" w:rsidRPr="003E7B42">
        <w:t>20 марта</w:t>
      </w:r>
      <w:r w:rsidRPr="003E7B42">
        <w:t xml:space="preserve"> 20</w:t>
      </w:r>
      <w:r w:rsidR="00B246E8" w:rsidRPr="003E7B42">
        <w:t>23</w:t>
      </w:r>
      <w:r w:rsidRPr="003E7B42">
        <w:t xml:space="preserve"> года № </w:t>
      </w:r>
      <w:r w:rsidR="00B246E8" w:rsidRPr="003E7B42">
        <w:t>154</w:t>
      </w:r>
      <w:r w:rsidRPr="003E7B42">
        <w:t>, прогноза социально-экономического развития муниципального образования "Тайшетский район" на 202</w:t>
      </w:r>
      <w:r w:rsidR="00B246E8" w:rsidRPr="003E7B42">
        <w:t>4</w:t>
      </w:r>
      <w:r w:rsidRPr="003E7B42">
        <w:t>-202</w:t>
      </w:r>
      <w:r w:rsidR="00B246E8" w:rsidRPr="003E7B42">
        <w:t xml:space="preserve">6 </w:t>
      </w:r>
      <w:r w:rsidRPr="003E7B42">
        <w:t xml:space="preserve">годы", утвержденного постановлением администрации Тайшетского района от </w:t>
      </w:r>
      <w:r w:rsidR="009F352D" w:rsidRPr="003E7B42">
        <w:t>13</w:t>
      </w:r>
      <w:r w:rsidRPr="003E7B42">
        <w:t xml:space="preserve"> </w:t>
      </w:r>
      <w:r w:rsidR="009F352D" w:rsidRPr="003E7B42">
        <w:t>окт</w:t>
      </w:r>
      <w:r w:rsidRPr="003E7B42">
        <w:t>ября 202</w:t>
      </w:r>
      <w:r w:rsidR="00B246E8" w:rsidRPr="003E7B42">
        <w:t>3</w:t>
      </w:r>
      <w:r w:rsidRPr="003E7B42">
        <w:t xml:space="preserve"> года № </w:t>
      </w:r>
      <w:r w:rsidR="009F352D" w:rsidRPr="003E7B42">
        <w:t>8</w:t>
      </w:r>
      <w:r w:rsidR="00B246E8" w:rsidRPr="003E7B42">
        <w:t>00</w:t>
      </w:r>
      <w:r w:rsidRPr="003E7B42">
        <w:t>.</w:t>
      </w:r>
    </w:p>
    <w:p w:rsidR="00BA40B6" w:rsidRPr="003E7B42" w:rsidRDefault="00BA40B6" w:rsidP="000614C3">
      <w:pPr>
        <w:pStyle w:val="a3"/>
        <w:jc w:val="both"/>
        <w:rPr>
          <w:b/>
        </w:rPr>
      </w:pPr>
    </w:p>
    <w:p w:rsidR="00662355" w:rsidRPr="003E7B42" w:rsidRDefault="00056465" w:rsidP="006266A5">
      <w:pPr>
        <w:pStyle w:val="a3"/>
        <w:ind w:firstLine="851"/>
        <w:jc w:val="center"/>
        <w:rPr>
          <w:b/>
        </w:rPr>
      </w:pPr>
      <w:r w:rsidRPr="003E7B42">
        <w:rPr>
          <w:b/>
        </w:rPr>
        <w:t>2</w:t>
      </w:r>
      <w:r w:rsidR="008B3A53" w:rsidRPr="003E7B42">
        <w:rPr>
          <w:b/>
        </w:rPr>
        <w:t xml:space="preserve">. Основные итоги исполнения бюджета муниципального образования "Тайшетский район" </w:t>
      </w:r>
    </w:p>
    <w:p w:rsidR="009E2901" w:rsidRPr="003E7B42" w:rsidRDefault="009E2901" w:rsidP="005D3A4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</w:p>
    <w:p w:rsidR="005D3A40" w:rsidRPr="003E7B42" w:rsidRDefault="005D3A40" w:rsidP="005D3A4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3E7B42">
        <w:rPr>
          <w:rFonts w:ascii="Times New Roman" w:hAnsi="Times New Roman"/>
          <w:bCs/>
          <w:sz w:val="24"/>
          <w:szCs w:val="24"/>
        </w:rPr>
        <w:t xml:space="preserve">Консолидированный бюджет </w:t>
      </w:r>
      <w:r w:rsidR="000614C3" w:rsidRPr="003E7B42">
        <w:rPr>
          <w:rFonts w:ascii="Times New Roman" w:hAnsi="Times New Roman"/>
          <w:bCs/>
          <w:sz w:val="24"/>
          <w:szCs w:val="24"/>
        </w:rPr>
        <w:t>муниципального образования "</w:t>
      </w:r>
      <w:r w:rsidR="00261861" w:rsidRPr="003E7B42">
        <w:rPr>
          <w:rFonts w:ascii="Times New Roman" w:hAnsi="Times New Roman"/>
          <w:bCs/>
          <w:sz w:val="24"/>
          <w:szCs w:val="24"/>
        </w:rPr>
        <w:t>Тайшетск</w:t>
      </w:r>
      <w:r w:rsidR="000614C3" w:rsidRPr="003E7B42">
        <w:rPr>
          <w:rFonts w:ascii="Times New Roman" w:hAnsi="Times New Roman"/>
          <w:bCs/>
          <w:sz w:val="24"/>
          <w:szCs w:val="24"/>
        </w:rPr>
        <w:t>ий</w:t>
      </w:r>
      <w:r w:rsidR="00261861" w:rsidRPr="003E7B42">
        <w:rPr>
          <w:rFonts w:ascii="Times New Roman" w:hAnsi="Times New Roman"/>
          <w:bCs/>
          <w:sz w:val="24"/>
          <w:szCs w:val="24"/>
        </w:rPr>
        <w:t xml:space="preserve"> </w:t>
      </w:r>
      <w:r w:rsidRPr="003E7B42">
        <w:rPr>
          <w:rFonts w:ascii="Times New Roman" w:hAnsi="Times New Roman"/>
          <w:bCs/>
          <w:sz w:val="24"/>
          <w:szCs w:val="24"/>
        </w:rPr>
        <w:t>район</w:t>
      </w:r>
      <w:r w:rsidR="000614C3" w:rsidRPr="003E7B42">
        <w:rPr>
          <w:rFonts w:ascii="Times New Roman" w:hAnsi="Times New Roman"/>
          <w:bCs/>
          <w:sz w:val="24"/>
          <w:szCs w:val="24"/>
        </w:rPr>
        <w:t xml:space="preserve">" </w:t>
      </w:r>
      <w:r w:rsidR="00261861" w:rsidRPr="003E7B42">
        <w:rPr>
          <w:rFonts w:ascii="Times New Roman" w:hAnsi="Times New Roman"/>
          <w:bCs/>
          <w:sz w:val="24"/>
          <w:szCs w:val="24"/>
        </w:rPr>
        <w:t>(далее</w:t>
      </w:r>
      <w:r w:rsidR="001E40BD">
        <w:rPr>
          <w:rFonts w:ascii="Times New Roman" w:hAnsi="Times New Roman"/>
          <w:bCs/>
          <w:sz w:val="24"/>
          <w:szCs w:val="24"/>
        </w:rPr>
        <w:t xml:space="preserve"> - </w:t>
      </w:r>
      <w:r w:rsidR="00261861" w:rsidRPr="003E7B42">
        <w:rPr>
          <w:rFonts w:ascii="Times New Roman" w:hAnsi="Times New Roman"/>
          <w:bCs/>
          <w:sz w:val="24"/>
          <w:szCs w:val="24"/>
        </w:rPr>
        <w:t>консолидированный бюджет</w:t>
      </w:r>
      <w:r w:rsidR="000614C3" w:rsidRPr="003E7B42">
        <w:rPr>
          <w:rFonts w:ascii="Times New Roman" w:hAnsi="Times New Roman"/>
          <w:bCs/>
          <w:sz w:val="24"/>
          <w:szCs w:val="24"/>
        </w:rPr>
        <w:t xml:space="preserve"> района</w:t>
      </w:r>
      <w:r w:rsidR="00261861" w:rsidRPr="003E7B42">
        <w:rPr>
          <w:rFonts w:ascii="Times New Roman" w:hAnsi="Times New Roman"/>
          <w:bCs/>
          <w:sz w:val="24"/>
          <w:szCs w:val="24"/>
        </w:rPr>
        <w:t>)</w:t>
      </w:r>
      <w:r w:rsidRPr="003E7B42">
        <w:rPr>
          <w:rFonts w:ascii="Times New Roman" w:hAnsi="Times New Roman"/>
          <w:bCs/>
          <w:sz w:val="24"/>
          <w:szCs w:val="24"/>
        </w:rPr>
        <w:t xml:space="preserve"> на 20</w:t>
      </w:r>
      <w:r w:rsidR="005F40C1" w:rsidRPr="003E7B42">
        <w:rPr>
          <w:rFonts w:ascii="Times New Roman" w:hAnsi="Times New Roman"/>
          <w:bCs/>
          <w:sz w:val="24"/>
          <w:szCs w:val="24"/>
        </w:rPr>
        <w:t>22</w:t>
      </w:r>
      <w:r w:rsidRPr="003E7B42">
        <w:rPr>
          <w:rFonts w:ascii="Times New Roman" w:hAnsi="Times New Roman"/>
          <w:bCs/>
          <w:sz w:val="24"/>
          <w:szCs w:val="24"/>
        </w:rPr>
        <w:t xml:space="preserve"> год был сформирован с учетом </w:t>
      </w:r>
      <w:r w:rsidR="000614C3" w:rsidRPr="003E7B42">
        <w:rPr>
          <w:rFonts w:ascii="Times New Roman" w:hAnsi="Times New Roman"/>
          <w:bCs/>
          <w:sz w:val="24"/>
          <w:szCs w:val="24"/>
        </w:rPr>
        <w:t xml:space="preserve">адаптации экономики к изменившимся внешним условиям, </w:t>
      </w:r>
      <w:r w:rsidR="009E2901" w:rsidRPr="003E7B42">
        <w:rPr>
          <w:rFonts w:ascii="Times New Roman" w:hAnsi="Times New Roman"/>
          <w:bCs/>
          <w:sz w:val="24"/>
          <w:szCs w:val="24"/>
        </w:rPr>
        <w:t xml:space="preserve">тенденций, складывающихся в экономике </w:t>
      </w:r>
      <w:r w:rsidRPr="003E7B42">
        <w:rPr>
          <w:rFonts w:ascii="Times New Roman" w:hAnsi="Times New Roman"/>
          <w:bCs/>
          <w:sz w:val="24"/>
          <w:szCs w:val="24"/>
        </w:rPr>
        <w:t>района и базировался на обязательном выполнении мер, намеченных Правительством Российской Федерации, Правительством Иркутской области и администрацией Тайшетского района в экономической и социальной сферах.</w:t>
      </w:r>
    </w:p>
    <w:p w:rsidR="00F90115" w:rsidRPr="003E7B42" w:rsidRDefault="00B20365" w:rsidP="00F9011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3E7B42">
        <w:rPr>
          <w:rFonts w:ascii="Times New Roman" w:hAnsi="Times New Roman"/>
          <w:bCs/>
          <w:sz w:val="24"/>
          <w:szCs w:val="24"/>
        </w:rPr>
        <w:t>О</w:t>
      </w:r>
      <w:r w:rsidR="00662355" w:rsidRPr="003E7B42">
        <w:rPr>
          <w:rFonts w:ascii="Times New Roman" w:hAnsi="Times New Roman"/>
          <w:bCs/>
          <w:sz w:val="24"/>
          <w:szCs w:val="24"/>
        </w:rPr>
        <w:t>дним из основных направлений деятельности органов местного самоуправления являлось проведение активной политики по обеспечению сбалансированности и устойчивости</w:t>
      </w:r>
      <w:r w:rsidR="00662355" w:rsidRPr="003E7B42">
        <w:rPr>
          <w:rFonts w:ascii="Times New Roman" w:hAnsi="Times New Roman"/>
          <w:sz w:val="24"/>
          <w:szCs w:val="24"/>
        </w:rPr>
        <w:t xml:space="preserve"> консолидированного бюджета</w:t>
      </w:r>
      <w:r w:rsidR="009E2901" w:rsidRPr="003E7B42">
        <w:rPr>
          <w:rFonts w:ascii="Times New Roman" w:hAnsi="Times New Roman"/>
          <w:sz w:val="24"/>
          <w:szCs w:val="24"/>
        </w:rPr>
        <w:t xml:space="preserve"> района</w:t>
      </w:r>
      <w:r w:rsidR="00261861" w:rsidRPr="003E7B42">
        <w:rPr>
          <w:rFonts w:ascii="Times New Roman" w:hAnsi="Times New Roman"/>
          <w:sz w:val="24"/>
          <w:szCs w:val="24"/>
        </w:rPr>
        <w:t>.</w:t>
      </w:r>
      <w:r w:rsidR="00962E27" w:rsidRPr="003E7B42">
        <w:rPr>
          <w:rFonts w:ascii="Times New Roman" w:hAnsi="Times New Roman"/>
          <w:sz w:val="24"/>
          <w:szCs w:val="24"/>
        </w:rPr>
        <w:t xml:space="preserve"> Все усилия были направлены на решение задач по недопущению снижения поступлений доходов в консолидированный бюджет района, снижению и недопущению дальнейшего роста просроченной кредиторской задолженности.</w:t>
      </w:r>
    </w:p>
    <w:p w:rsidR="00CA7115" w:rsidRPr="003E7B42" w:rsidRDefault="009110D1" w:rsidP="00F9011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3E7B42">
        <w:rPr>
          <w:rFonts w:ascii="Times New Roman" w:hAnsi="Times New Roman"/>
          <w:bCs/>
          <w:sz w:val="24"/>
          <w:szCs w:val="24"/>
        </w:rPr>
        <w:t>В 20</w:t>
      </w:r>
      <w:r w:rsidR="00261861" w:rsidRPr="003E7B42">
        <w:rPr>
          <w:rFonts w:ascii="Times New Roman" w:hAnsi="Times New Roman"/>
          <w:bCs/>
          <w:sz w:val="24"/>
          <w:szCs w:val="24"/>
        </w:rPr>
        <w:t>22</w:t>
      </w:r>
      <w:r w:rsidRPr="003E7B42">
        <w:rPr>
          <w:rFonts w:ascii="Times New Roman" w:hAnsi="Times New Roman"/>
          <w:bCs/>
          <w:sz w:val="24"/>
          <w:szCs w:val="24"/>
        </w:rPr>
        <w:t xml:space="preserve"> году наблюдается </w:t>
      </w:r>
      <w:r w:rsidR="00CA7115" w:rsidRPr="003E7B42">
        <w:rPr>
          <w:rFonts w:ascii="Times New Roman" w:hAnsi="Times New Roman"/>
          <w:bCs/>
          <w:sz w:val="24"/>
          <w:szCs w:val="24"/>
        </w:rPr>
        <w:t>следующая</w:t>
      </w:r>
      <w:r w:rsidRPr="003E7B42">
        <w:rPr>
          <w:rFonts w:ascii="Times New Roman" w:hAnsi="Times New Roman"/>
          <w:bCs/>
          <w:sz w:val="24"/>
          <w:szCs w:val="24"/>
        </w:rPr>
        <w:t xml:space="preserve"> динамика</w:t>
      </w:r>
      <w:r w:rsidR="00881EC8" w:rsidRPr="003E7B42">
        <w:rPr>
          <w:rFonts w:ascii="Times New Roman" w:hAnsi="Times New Roman"/>
          <w:bCs/>
          <w:sz w:val="24"/>
          <w:szCs w:val="24"/>
        </w:rPr>
        <w:t xml:space="preserve"> показателей </w:t>
      </w:r>
      <w:r w:rsidR="00B357B6" w:rsidRPr="003E7B42">
        <w:rPr>
          <w:rFonts w:ascii="Times New Roman" w:hAnsi="Times New Roman"/>
          <w:bCs/>
          <w:sz w:val="24"/>
          <w:szCs w:val="24"/>
        </w:rPr>
        <w:t xml:space="preserve">прогноза </w:t>
      </w:r>
      <w:r w:rsidR="00881EC8" w:rsidRPr="003E7B42">
        <w:rPr>
          <w:rFonts w:ascii="Times New Roman" w:hAnsi="Times New Roman"/>
          <w:bCs/>
          <w:sz w:val="24"/>
          <w:szCs w:val="24"/>
        </w:rPr>
        <w:t>социально-экономического развития района</w:t>
      </w:r>
      <w:r w:rsidR="00CA7115" w:rsidRPr="003E7B42">
        <w:rPr>
          <w:rFonts w:ascii="Times New Roman" w:hAnsi="Times New Roman"/>
          <w:bCs/>
          <w:sz w:val="24"/>
          <w:szCs w:val="24"/>
        </w:rPr>
        <w:t>:</w:t>
      </w:r>
    </w:p>
    <w:p w:rsidR="005537C7" w:rsidRPr="003E7B42" w:rsidRDefault="00CA7115" w:rsidP="00F9011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3E7B42">
        <w:rPr>
          <w:rFonts w:ascii="Times New Roman" w:hAnsi="Times New Roman"/>
          <w:bCs/>
          <w:sz w:val="24"/>
          <w:szCs w:val="24"/>
        </w:rPr>
        <w:t>- в</w:t>
      </w:r>
      <w:r w:rsidR="00CE3FC0" w:rsidRPr="003E7B42">
        <w:rPr>
          <w:rFonts w:ascii="Times New Roman" w:hAnsi="Times New Roman"/>
          <w:bCs/>
          <w:sz w:val="24"/>
          <w:szCs w:val="24"/>
        </w:rPr>
        <w:t>ыручка от реализации товаров (работ, услуг) в 20</w:t>
      </w:r>
      <w:r w:rsidR="00EA7595" w:rsidRPr="003E7B42">
        <w:rPr>
          <w:rFonts w:ascii="Times New Roman" w:hAnsi="Times New Roman"/>
          <w:bCs/>
          <w:sz w:val="24"/>
          <w:szCs w:val="24"/>
        </w:rPr>
        <w:t>22</w:t>
      </w:r>
      <w:r w:rsidR="00CE3FC0" w:rsidRPr="003E7B42">
        <w:rPr>
          <w:rFonts w:ascii="Times New Roman" w:hAnsi="Times New Roman"/>
          <w:bCs/>
          <w:sz w:val="24"/>
          <w:szCs w:val="24"/>
        </w:rPr>
        <w:t xml:space="preserve"> году составила</w:t>
      </w:r>
      <w:r w:rsidR="0090165B" w:rsidRPr="003E7B42">
        <w:rPr>
          <w:rFonts w:ascii="Times New Roman" w:hAnsi="Times New Roman"/>
          <w:bCs/>
          <w:sz w:val="24"/>
          <w:szCs w:val="24"/>
        </w:rPr>
        <w:t xml:space="preserve"> </w:t>
      </w:r>
      <w:r w:rsidR="00556D58" w:rsidRPr="003E7B42">
        <w:rPr>
          <w:rFonts w:ascii="Times New Roman" w:hAnsi="Times New Roman"/>
          <w:bCs/>
          <w:sz w:val="24"/>
          <w:szCs w:val="24"/>
        </w:rPr>
        <w:t>40 22</w:t>
      </w:r>
      <w:r w:rsidR="00D50CA5" w:rsidRPr="003E7B42">
        <w:rPr>
          <w:rFonts w:ascii="Times New Roman" w:hAnsi="Times New Roman"/>
          <w:bCs/>
          <w:sz w:val="24"/>
          <w:szCs w:val="24"/>
        </w:rPr>
        <w:t>9</w:t>
      </w:r>
      <w:r w:rsidR="00556D58" w:rsidRPr="003E7B42">
        <w:rPr>
          <w:rFonts w:ascii="Times New Roman" w:hAnsi="Times New Roman"/>
          <w:bCs/>
          <w:sz w:val="24"/>
          <w:szCs w:val="24"/>
        </w:rPr>
        <w:t>,</w:t>
      </w:r>
      <w:r w:rsidR="00D50CA5" w:rsidRPr="003E7B42">
        <w:rPr>
          <w:rFonts w:ascii="Times New Roman" w:hAnsi="Times New Roman"/>
          <w:bCs/>
          <w:sz w:val="24"/>
          <w:szCs w:val="24"/>
        </w:rPr>
        <w:t>9</w:t>
      </w:r>
      <w:r w:rsidR="00CE3FC0" w:rsidRPr="003E7B42">
        <w:rPr>
          <w:rFonts w:ascii="Times New Roman" w:hAnsi="Times New Roman"/>
          <w:bCs/>
          <w:sz w:val="24"/>
          <w:szCs w:val="24"/>
        </w:rPr>
        <w:t xml:space="preserve"> млн. рублей</w:t>
      </w:r>
      <w:r w:rsidR="00BB0202" w:rsidRPr="003E7B42">
        <w:rPr>
          <w:rFonts w:ascii="Times New Roman" w:hAnsi="Times New Roman"/>
          <w:bCs/>
          <w:sz w:val="24"/>
          <w:szCs w:val="24"/>
        </w:rPr>
        <w:t xml:space="preserve"> </w:t>
      </w:r>
      <w:r w:rsidR="00E07CF2" w:rsidRPr="003E7B42">
        <w:rPr>
          <w:rFonts w:ascii="Times New Roman" w:hAnsi="Times New Roman"/>
          <w:bCs/>
          <w:sz w:val="24"/>
          <w:szCs w:val="24"/>
        </w:rPr>
        <w:t>(</w:t>
      </w:r>
      <w:r w:rsidR="00EA7595" w:rsidRPr="003E7B42">
        <w:rPr>
          <w:rFonts w:ascii="Times New Roman" w:hAnsi="Times New Roman"/>
          <w:bCs/>
          <w:sz w:val="24"/>
          <w:szCs w:val="24"/>
        </w:rPr>
        <w:t>17</w:t>
      </w:r>
      <w:r w:rsidR="00556D58" w:rsidRPr="003E7B42">
        <w:rPr>
          <w:rFonts w:ascii="Times New Roman" w:hAnsi="Times New Roman"/>
          <w:bCs/>
          <w:sz w:val="24"/>
          <w:szCs w:val="24"/>
        </w:rPr>
        <w:t>2</w:t>
      </w:r>
      <w:r w:rsidR="00EA7595" w:rsidRPr="003E7B42">
        <w:rPr>
          <w:rFonts w:ascii="Times New Roman" w:hAnsi="Times New Roman"/>
          <w:bCs/>
          <w:sz w:val="24"/>
          <w:szCs w:val="24"/>
        </w:rPr>
        <w:t>,0</w:t>
      </w:r>
      <w:r w:rsidR="00CE3FC0" w:rsidRPr="003E7B42">
        <w:rPr>
          <w:rFonts w:ascii="Times New Roman" w:hAnsi="Times New Roman"/>
          <w:bCs/>
          <w:sz w:val="24"/>
          <w:szCs w:val="24"/>
        </w:rPr>
        <w:t xml:space="preserve"> % </w:t>
      </w:r>
      <w:r w:rsidR="00E07CF2" w:rsidRPr="003E7B42">
        <w:rPr>
          <w:rFonts w:ascii="Times New Roman" w:hAnsi="Times New Roman"/>
          <w:bCs/>
          <w:sz w:val="24"/>
          <w:szCs w:val="24"/>
        </w:rPr>
        <w:t>к</w:t>
      </w:r>
      <w:r w:rsidR="00CB0AF3" w:rsidRPr="003E7B42">
        <w:rPr>
          <w:rFonts w:ascii="Times New Roman" w:hAnsi="Times New Roman"/>
          <w:bCs/>
          <w:sz w:val="24"/>
          <w:szCs w:val="24"/>
        </w:rPr>
        <w:t xml:space="preserve"> </w:t>
      </w:r>
      <w:r w:rsidR="00CE3FC0" w:rsidRPr="003E7B42">
        <w:rPr>
          <w:rFonts w:ascii="Times New Roman" w:hAnsi="Times New Roman"/>
          <w:bCs/>
          <w:sz w:val="24"/>
          <w:szCs w:val="24"/>
        </w:rPr>
        <w:t>20</w:t>
      </w:r>
      <w:r w:rsidR="00EA7595" w:rsidRPr="003E7B42">
        <w:rPr>
          <w:rFonts w:ascii="Times New Roman" w:hAnsi="Times New Roman"/>
          <w:bCs/>
          <w:sz w:val="24"/>
          <w:szCs w:val="24"/>
        </w:rPr>
        <w:t>21</w:t>
      </w:r>
      <w:r w:rsidR="00CE3FC0" w:rsidRPr="003E7B42">
        <w:rPr>
          <w:rFonts w:ascii="Times New Roman" w:hAnsi="Times New Roman"/>
          <w:bCs/>
          <w:sz w:val="24"/>
          <w:szCs w:val="24"/>
        </w:rPr>
        <w:t xml:space="preserve"> год</w:t>
      </w:r>
      <w:r w:rsidR="00E07CF2" w:rsidRPr="003E7B42">
        <w:rPr>
          <w:rFonts w:ascii="Times New Roman" w:hAnsi="Times New Roman"/>
          <w:bCs/>
          <w:sz w:val="24"/>
          <w:szCs w:val="24"/>
        </w:rPr>
        <w:t>у)</w:t>
      </w:r>
      <w:r w:rsidR="005537C7" w:rsidRPr="003E7B42">
        <w:rPr>
          <w:rFonts w:ascii="Times New Roman" w:hAnsi="Times New Roman"/>
          <w:bCs/>
          <w:sz w:val="24"/>
          <w:szCs w:val="24"/>
        </w:rPr>
        <w:t>;</w:t>
      </w:r>
    </w:p>
    <w:p w:rsidR="005537C7" w:rsidRPr="003E7B42" w:rsidRDefault="005537C7" w:rsidP="00F9011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3E7B42">
        <w:rPr>
          <w:rFonts w:ascii="Times New Roman" w:hAnsi="Times New Roman"/>
          <w:bCs/>
          <w:sz w:val="24"/>
          <w:szCs w:val="24"/>
        </w:rPr>
        <w:t xml:space="preserve">- </w:t>
      </w:r>
      <w:r w:rsidR="00E07CF2" w:rsidRPr="003E7B42">
        <w:rPr>
          <w:rFonts w:ascii="Times New Roman" w:hAnsi="Times New Roman"/>
          <w:bCs/>
          <w:sz w:val="24"/>
          <w:szCs w:val="24"/>
        </w:rPr>
        <w:t xml:space="preserve">розничный товарооборот составил </w:t>
      </w:r>
      <w:r w:rsidR="00556D58" w:rsidRPr="003E7B42">
        <w:rPr>
          <w:rFonts w:ascii="Times New Roman" w:hAnsi="Times New Roman"/>
          <w:bCs/>
          <w:sz w:val="24"/>
          <w:szCs w:val="24"/>
        </w:rPr>
        <w:t>3 099,5</w:t>
      </w:r>
      <w:r w:rsidR="00E07CF2" w:rsidRPr="003E7B42">
        <w:rPr>
          <w:rFonts w:ascii="Times New Roman" w:hAnsi="Times New Roman"/>
          <w:bCs/>
          <w:sz w:val="24"/>
          <w:szCs w:val="24"/>
        </w:rPr>
        <w:t xml:space="preserve"> млн. рублей (1</w:t>
      </w:r>
      <w:r w:rsidR="00556D58" w:rsidRPr="003E7B42">
        <w:rPr>
          <w:rFonts w:ascii="Times New Roman" w:hAnsi="Times New Roman"/>
          <w:bCs/>
          <w:sz w:val="24"/>
          <w:szCs w:val="24"/>
        </w:rPr>
        <w:t>22,8</w:t>
      </w:r>
      <w:r w:rsidR="00E07CF2" w:rsidRPr="003E7B42">
        <w:rPr>
          <w:rFonts w:ascii="Times New Roman" w:hAnsi="Times New Roman"/>
          <w:bCs/>
          <w:sz w:val="24"/>
          <w:szCs w:val="24"/>
        </w:rPr>
        <w:t>%</w:t>
      </w:r>
      <w:r w:rsidR="00CB0AF3" w:rsidRPr="003E7B42">
        <w:rPr>
          <w:rFonts w:ascii="Times New Roman" w:hAnsi="Times New Roman"/>
          <w:bCs/>
          <w:sz w:val="24"/>
          <w:szCs w:val="24"/>
        </w:rPr>
        <w:t xml:space="preserve"> </w:t>
      </w:r>
      <w:r w:rsidR="00E07CF2" w:rsidRPr="003E7B42">
        <w:rPr>
          <w:rFonts w:ascii="Times New Roman" w:hAnsi="Times New Roman"/>
          <w:bCs/>
          <w:sz w:val="24"/>
          <w:szCs w:val="24"/>
        </w:rPr>
        <w:t>к 20</w:t>
      </w:r>
      <w:r w:rsidR="00556D58" w:rsidRPr="003E7B42">
        <w:rPr>
          <w:rFonts w:ascii="Times New Roman" w:hAnsi="Times New Roman"/>
          <w:bCs/>
          <w:sz w:val="24"/>
          <w:szCs w:val="24"/>
        </w:rPr>
        <w:t>21</w:t>
      </w:r>
      <w:r w:rsidRPr="003E7B42">
        <w:rPr>
          <w:rFonts w:ascii="Times New Roman" w:hAnsi="Times New Roman"/>
          <w:bCs/>
          <w:sz w:val="24"/>
          <w:szCs w:val="24"/>
        </w:rPr>
        <w:t xml:space="preserve"> году);</w:t>
      </w:r>
    </w:p>
    <w:p w:rsidR="00CB0AF3" w:rsidRPr="003E7B42" w:rsidRDefault="00CB0AF3" w:rsidP="00F9011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3E7B42">
        <w:rPr>
          <w:rFonts w:ascii="Times New Roman" w:hAnsi="Times New Roman"/>
          <w:bCs/>
          <w:sz w:val="24"/>
          <w:szCs w:val="24"/>
        </w:rPr>
        <w:t>- индекс потребительских цен (на конец года по РФ) составил 1</w:t>
      </w:r>
      <w:r w:rsidR="009B492D" w:rsidRPr="003E7B42">
        <w:rPr>
          <w:rFonts w:ascii="Times New Roman" w:hAnsi="Times New Roman"/>
          <w:bCs/>
          <w:sz w:val="24"/>
          <w:szCs w:val="24"/>
        </w:rPr>
        <w:t>11,9</w:t>
      </w:r>
      <w:r w:rsidRPr="003E7B42">
        <w:rPr>
          <w:rFonts w:ascii="Times New Roman" w:hAnsi="Times New Roman"/>
          <w:bCs/>
          <w:sz w:val="24"/>
          <w:szCs w:val="24"/>
        </w:rPr>
        <w:t xml:space="preserve"> % </w:t>
      </w:r>
      <w:r w:rsidR="009B492D" w:rsidRPr="003E7B42">
        <w:rPr>
          <w:rFonts w:ascii="Times New Roman" w:hAnsi="Times New Roman"/>
          <w:bCs/>
          <w:sz w:val="24"/>
          <w:szCs w:val="24"/>
        </w:rPr>
        <w:t>(в 2021</w:t>
      </w:r>
      <w:r w:rsidR="00534452" w:rsidRPr="003E7B42">
        <w:rPr>
          <w:rFonts w:ascii="Times New Roman" w:hAnsi="Times New Roman"/>
          <w:bCs/>
          <w:sz w:val="24"/>
          <w:szCs w:val="24"/>
        </w:rPr>
        <w:t xml:space="preserve"> году – 10</w:t>
      </w:r>
      <w:r w:rsidR="009B492D" w:rsidRPr="003E7B42">
        <w:rPr>
          <w:rFonts w:ascii="Times New Roman" w:hAnsi="Times New Roman"/>
          <w:bCs/>
          <w:sz w:val="24"/>
          <w:szCs w:val="24"/>
        </w:rPr>
        <w:t>8,4</w:t>
      </w:r>
      <w:r w:rsidR="00534452" w:rsidRPr="003E7B42">
        <w:rPr>
          <w:rFonts w:ascii="Times New Roman" w:hAnsi="Times New Roman"/>
          <w:bCs/>
          <w:sz w:val="24"/>
          <w:szCs w:val="24"/>
        </w:rPr>
        <w:t xml:space="preserve"> %);</w:t>
      </w:r>
    </w:p>
    <w:p w:rsidR="001C6916" w:rsidRPr="003E7B42" w:rsidRDefault="005537C7" w:rsidP="00F9011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3E7B42">
        <w:rPr>
          <w:rFonts w:ascii="Times New Roman" w:hAnsi="Times New Roman"/>
          <w:bCs/>
          <w:sz w:val="24"/>
          <w:szCs w:val="24"/>
        </w:rPr>
        <w:t>-</w:t>
      </w:r>
      <w:r w:rsidR="00AD3FC7" w:rsidRPr="003E7B42">
        <w:rPr>
          <w:rFonts w:ascii="Times New Roman" w:hAnsi="Times New Roman"/>
          <w:bCs/>
          <w:sz w:val="24"/>
          <w:szCs w:val="24"/>
        </w:rPr>
        <w:t xml:space="preserve"> </w:t>
      </w:r>
      <w:r w:rsidR="0075312F" w:rsidRPr="003E7B42">
        <w:rPr>
          <w:rFonts w:ascii="Times New Roman" w:hAnsi="Times New Roman"/>
          <w:bCs/>
          <w:sz w:val="24"/>
          <w:szCs w:val="24"/>
        </w:rPr>
        <w:t>общий объё</w:t>
      </w:r>
      <w:r w:rsidR="00E07CF2" w:rsidRPr="003E7B42">
        <w:rPr>
          <w:rFonts w:ascii="Times New Roman" w:hAnsi="Times New Roman"/>
          <w:bCs/>
          <w:sz w:val="24"/>
          <w:szCs w:val="24"/>
        </w:rPr>
        <w:t xml:space="preserve">м инвестиций в основной капитал составил </w:t>
      </w:r>
      <w:r w:rsidR="001E17ED" w:rsidRPr="003E7B42">
        <w:rPr>
          <w:rFonts w:ascii="Times New Roman" w:hAnsi="Times New Roman"/>
          <w:bCs/>
          <w:sz w:val="24"/>
          <w:szCs w:val="24"/>
        </w:rPr>
        <w:t>23 019,4</w:t>
      </w:r>
      <w:r w:rsidR="00E07CF2" w:rsidRPr="003E7B42">
        <w:rPr>
          <w:rFonts w:ascii="Times New Roman" w:hAnsi="Times New Roman"/>
          <w:bCs/>
          <w:sz w:val="24"/>
          <w:szCs w:val="24"/>
        </w:rPr>
        <w:t xml:space="preserve"> млн. рублей</w:t>
      </w:r>
      <w:r w:rsidR="001C6916" w:rsidRPr="003E7B42">
        <w:rPr>
          <w:rFonts w:ascii="Times New Roman" w:hAnsi="Times New Roman"/>
          <w:bCs/>
          <w:sz w:val="24"/>
          <w:szCs w:val="24"/>
        </w:rPr>
        <w:t xml:space="preserve"> (</w:t>
      </w:r>
      <w:r w:rsidR="001E17ED" w:rsidRPr="003E7B42">
        <w:rPr>
          <w:rFonts w:ascii="Times New Roman" w:hAnsi="Times New Roman"/>
          <w:bCs/>
          <w:sz w:val="24"/>
          <w:szCs w:val="24"/>
        </w:rPr>
        <w:t>71,4</w:t>
      </w:r>
      <w:r w:rsidR="001C6916" w:rsidRPr="003E7B42">
        <w:rPr>
          <w:rFonts w:ascii="Times New Roman" w:hAnsi="Times New Roman"/>
          <w:bCs/>
          <w:sz w:val="24"/>
          <w:szCs w:val="24"/>
        </w:rPr>
        <w:t xml:space="preserve"> % к 20</w:t>
      </w:r>
      <w:r w:rsidR="001E17ED" w:rsidRPr="003E7B42">
        <w:rPr>
          <w:rFonts w:ascii="Times New Roman" w:hAnsi="Times New Roman"/>
          <w:bCs/>
          <w:sz w:val="24"/>
          <w:szCs w:val="24"/>
        </w:rPr>
        <w:t>21</w:t>
      </w:r>
      <w:r w:rsidR="001C6916" w:rsidRPr="003E7B42">
        <w:rPr>
          <w:rFonts w:ascii="Times New Roman" w:hAnsi="Times New Roman"/>
          <w:bCs/>
          <w:sz w:val="24"/>
          <w:szCs w:val="24"/>
        </w:rPr>
        <w:t xml:space="preserve"> году);</w:t>
      </w:r>
    </w:p>
    <w:p w:rsidR="001C6916" w:rsidRPr="003E7B42" w:rsidRDefault="001C6916" w:rsidP="001C691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3E7B42">
        <w:rPr>
          <w:rFonts w:ascii="Times New Roman" w:hAnsi="Times New Roman"/>
          <w:bCs/>
          <w:sz w:val="24"/>
          <w:szCs w:val="24"/>
        </w:rPr>
        <w:lastRenderedPageBreak/>
        <w:t>- ф</w:t>
      </w:r>
      <w:r w:rsidR="0031348A" w:rsidRPr="003E7B42">
        <w:rPr>
          <w:rFonts w:ascii="Times New Roman" w:hAnsi="Times New Roman"/>
          <w:bCs/>
          <w:sz w:val="24"/>
          <w:szCs w:val="24"/>
        </w:rPr>
        <w:t>онд заработной платы по Тайшетскому району за 20</w:t>
      </w:r>
      <w:r w:rsidR="00A542D1" w:rsidRPr="003E7B42">
        <w:rPr>
          <w:rFonts w:ascii="Times New Roman" w:hAnsi="Times New Roman"/>
          <w:bCs/>
          <w:sz w:val="24"/>
          <w:szCs w:val="24"/>
        </w:rPr>
        <w:t>22</w:t>
      </w:r>
      <w:r w:rsidR="0031348A" w:rsidRPr="003E7B42">
        <w:rPr>
          <w:rFonts w:ascii="Times New Roman" w:hAnsi="Times New Roman"/>
          <w:bCs/>
          <w:sz w:val="24"/>
          <w:szCs w:val="24"/>
        </w:rPr>
        <w:t xml:space="preserve"> год сложилс</w:t>
      </w:r>
      <w:r w:rsidRPr="003E7B42">
        <w:rPr>
          <w:rFonts w:ascii="Times New Roman" w:hAnsi="Times New Roman"/>
          <w:bCs/>
          <w:sz w:val="24"/>
          <w:szCs w:val="24"/>
        </w:rPr>
        <w:t xml:space="preserve">я в сумме </w:t>
      </w:r>
      <w:r w:rsidR="00A542D1" w:rsidRPr="003E7B42">
        <w:rPr>
          <w:rFonts w:ascii="Times New Roman" w:hAnsi="Times New Roman"/>
          <w:bCs/>
          <w:sz w:val="24"/>
          <w:szCs w:val="24"/>
        </w:rPr>
        <w:t xml:space="preserve">        14 048,5</w:t>
      </w:r>
      <w:r w:rsidRPr="003E7B42">
        <w:rPr>
          <w:rFonts w:ascii="Times New Roman" w:hAnsi="Times New Roman"/>
          <w:bCs/>
          <w:sz w:val="24"/>
          <w:szCs w:val="24"/>
        </w:rPr>
        <w:t xml:space="preserve"> млн. рублей (</w:t>
      </w:r>
      <w:r w:rsidR="003869C4" w:rsidRPr="003E7B42">
        <w:rPr>
          <w:rFonts w:ascii="Times New Roman" w:hAnsi="Times New Roman"/>
          <w:bCs/>
          <w:sz w:val="24"/>
          <w:szCs w:val="24"/>
        </w:rPr>
        <w:t>116,9</w:t>
      </w:r>
      <w:r w:rsidR="0031348A" w:rsidRPr="003E7B42">
        <w:rPr>
          <w:rFonts w:ascii="Times New Roman" w:hAnsi="Times New Roman"/>
          <w:bCs/>
          <w:sz w:val="24"/>
          <w:szCs w:val="24"/>
        </w:rPr>
        <w:t>% к 20</w:t>
      </w:r>
      <w:r w:rsidR="003869C4" w:rsidRPr="003E7B42">
        <w:rPr>
          <w:rFonts w:ascii="Times New Roman" w:hAnsi="Times New Roman"/>
          <w:bCs/>
          <w:sz w:val="24"/>
          <w:szCs w:val="24"/>
        </w:rPr>
        <w:t>21</w:t>
      </w:r>
      <w:r w:rsidRPr="003E7B42">
        <w:rPr>
          <w:rFonts w:ascii="Times New Roman" w:hAnsi="Times New Roman"/>
          <w:bCs/>
          <w:sz w:val="24"/>
          <w:szCs w:val="24"/>
        </w:rPr>
        <w:t xml:space="preserve"> году);</w:t>
      </w:r>
    </w:p>
    <w:p w:rsidR="00C47722" w:rsidRPr="003E7B42" w:rsidRDefault="001C6916" w:rsidP="001C691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3E7B42">
        <w:rPr>
          <w:rFonts w:ascii="Times New Roman" w:hAnsi="Times New Roman"/>
          <w:bCs/>
          <w:sz w:val="24"/>
          <w:szCs w:val="24"/>
        </w:rPr>
        <w:t>- д</w:t>
      </w:r>
      <w:r w:rsidR="0031348A" w:rsidRPr="003E7B42">
        <w:rPr>
          <w:rFonts w:ascii="Times New Roman" w:hAnsi="Times New Roman"/>
          <w:bCs/>
          <w:sz w:val="24"/>
          <w:szCs w:val="24"/>
        </w:rPr>
        <w:t>оходный потенциал Тайшетского райо</w:t>
      </w:r>
      <w:r w:rsidR="000F4185" w:rsidRPr="003E7B42">
        <w:rPr>
          <w:rFonts w:ascii="Times New Roman" w:hAnsi="Times New Roman"/>
          <w:bCs/>
          <w:sz w:val="24"/>
          <w:szCs w:val="24"/>
        </w:rPr>
        <w:t>на в 20</w:t>
      </w:r>
      <w:r w:rsidR="00694387" w:rsidRPr="003E7B42">
        <w:rPr>
          <w:rFonts w:ascii="Times New Roman" w:hAnsi="Times New Roman"/>
          <w:bCs/>
          <w:sz w:val="24"/>
          <w:szCs w:val="24"/>
        </w:rPr>
        <w:t>22</w:t>
      </w:r>
      <w:r w:rsidR="00C12B10" w:rsidRPr="003E7B42">
        <w:rPr>
          <w:rFonts w:ascii="Times New Roman" w:hAnsi="Times New Roman"/>
          <w:bCs/>
          <w:sz w:val="24"/>
          <w:szCs w:val="24"/>
        </w:rPr>
        <w:t xml:space="preserve"> году </w:t>
      </w:r>
      <w:r w:rsidR="00646A8C" w:rsidRPr="003E7B42">
        <w:rPr>
          <w:rFonts w:ascii="Times New Roman" w:hAnsi="Times New Roman"/>
          <w:bCs/>
          <w:sz w:val="24"/>
          <w:szCs w:val="24"/>
        </w:rPr>
        <w:t xml:space="preserve">составил 895,0 млн. руб. (112,3% </w:t>
      </w:r>
      <w:r w:rsidR="00C12B10" w:rsidRPr="003E7B42">
        <w:rPr>
          <w:rFonts w:ascii="Times New Roman" w:hAnsi="Times New Roman"/>
          <w:bCs/>
          <w:sz w:val="24"/>
          <w:szCs w:val="24"/>
        </w:rPr>
        <w:t>к уровню 20</w:t>
      </w:r>
      <w:r w:rsidR="00694387" w:rsidRPr="003E7B42">
        <w:rPr>
          <w:rFonts w:ascii="Times New Roman" w:hAnsi="Times New Roman"/>
          <w:bCs/>
          <w:sz w:val="24"/>
          <w:szCs w:val="24"/>
        </w:rPr>
        <w:t>21</w:t>
      </w:r>
      <w:r w:rsidR="0031348A" w:rsidRPr="003E7B42">
        <w:rPr>
          <w:rFonts w:ascii="Times New Roman" w:hAnsi="Times New Roman"/>
          <w:bCs/>
          <w:sz w:val="24"/>
          <w:szCs w:val="24"/>
        </w:rPr>
        <w:t xml:space="preserve"> года</w:t>
      </w:r>
      <w:r w:rsidR="00646A8C" w:rsidRPr="003E7B42">
        <w:rPr>
          <w:rFonts w:ascii="Times New Roman" w:hAnsi="Times New Roman"/>
          <w:bCs/>
          <w:sz w:val="24"/>
          <w:szCs w:val="24"/>
        </w:rPr>
        <w:t>)</w:t>
      </w:r>
      <w:r w:rsidR="007F5779" w:rsidRPr="003E7B42">
        <w:rPr>
          <w:rFonts w:ascii="Times New Roman" w:hAnsi="Times New Roman"/>
          <w:bCs/>
          <w:sz w:val="24"/>
          <w:szCs w:val="24"/>
        </w:rPr>
        <w:t>.</w:t>
      </w:r>
    </w:p>
    <w:p w:rsidR="000D5BB7" w:rsidRPr="003E7B42" w:rsidRDefault="00021B10" w:rsidP="005D699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3E7B42">
        <w:rPr>
          <w:rFonts w:ascii="Times New Roman" w:hAnsi="Times New Roman"/>
          <w:bCs/>
          <w:sz w:val="24"/>
          <w:szCs w:val="24"/>
        </w:rPr>
        <w:t>Р</w:t>
      </w:r>
      <w:r w:rsidR="00230423" w:rsidRPr="003E7B42">
        <w:rPr>
          <w:rFonts w:ascii="Times New Roman" w:hAnsi="Times New Roman"/>
          <w:bCs/>
          <w:sz w:val="24"/>
          <w:szCs w:val="24"/>
        </w:rPr>
        <w:t xml:space="preserve">ост </w:t>
      </w:r>
      <w:r w:rsidR="00C47722" w:rsidRPr="003E7B42">
        <w:rPr>
          <w:rFonts w:ascii="Times New Roman" w:hAnsi="Times New Roman"/>
          <w:bCs/>
          <w:sz w:val="24"/>
          <w:szCs w:val="24"/>
        </w:rPr>
        <w:t xml:space="preserve">поступления в </w:t>
      </w:r>
      <w:r w:rsidR="00A02C80" w:rsidRPr="003E7B42">
        <w:rPr>
          <w:rFonts w:ascii="Times New Roman" w:hAnsi="Times New Roman"/>
          <w:bCs/>
          <w:sz w:val="24"/>
          <w:szCs w:val="24"/>
        </w:rPr>
        <w:t xml:space="preserve">консолидированный </w:t>
      </w:r>
      <w:r w:rsidR="00C47722" w:rsidRPr="003E7B42">
        <w:rPr>
          <w:rFonts w:ascii="Times New Roman" w:hAnsi="Times New Roman"/>
          <w:bCs/>
          <w:sz w:val="24"/>
          <w:szCs w:val="24"/>
        </w:rPr>
        <w:t xml:space="preserve">бюджет </w:t>
      </w:r>
      <w:r w:rsidR="00A02C80" w:rsidRPr="003E7B42">
        <w:rPr>
          <w:rFonts w:ascii="Times New Roman" w:hAnsi="Times New Roman"/>
          <w:bCs/>
          <w:sz w:val="24"/>
          <w:szCs w:val="24"/>
        </w:rPr>
        <w:t xml:space="preserve">района </w:t>
      </w:r>
      <w:r w:rsidR="00230423" w:rsidRPr="003E7B42">
        <w:rPr>
          <w:rFonts w:ascii="Times New Roman" w:hAnsi="Times New Roman"/>
          <w:bCs/>
          <w:sz w:val="24"/>
          <w:szCs w:val="24"/>
        </w:rPr>
        <w:t>налоговых и неналоговых доходов</w:t>
      </w:r>
      <w:r w:rsidRPr="003E7B42">
        <w:rPr>
          <w:rFonts w:ascii="Times New Roman" w:hAnsi="Times New Roman"/>
          <w:bCs/>
          <w:sz w:val="24"/>
          <w:szCs w:val="24"/>
        </w:rPr>
        <w:t xml:space="preserve"> в 2022 году по сравнению с 2021 годом </w:t>
      </w:r>
      <w:r w:rsidR="00C47722" w:rsidRPr="003E7B42">
        <w:rPr>
          <w:rFonts w:ascii="Times New Roman" w:hAnsi="Times New Roman"/>
          <w:bCs/>
          <w:sz w:val="24"/>
          <w:szCs w:val="24"/>
        </w:rPr>
        <w:t>составил</w:t>
      </w:r>
      <w:r w:rsidR="0052624D" w:rsidRPr="003E7B42">
        <w:rPr>
          <w:rFonts w:ascii="Times New Roman" w:hAnsi="Times New Roman"/>
          <w:bCs/>
          <w:sz w:val="24"/>
          <w:szCs w:val="24"/>
        </w:rPr>
        <w:t xml:space="preserve"> </w:t>
      </w:r>
      <w:r w:rsidRPr="003E7B42">
        <w:rPr>
          <w:rFonts w:ascii="Times New Roman" w:hAnsi="Times New Roman"/>
          <w:bCs/>
          <w:sz w:val="24"/>
          <w:szCs w:val="24"/>
        </w:rPr>
        <w:t>114,0</w:t>
      </w:r>
      <w:r w:rsidR="00C47722" w:rsidRPr="003E7B42">
        <w:rPr>
          <w:rFonts w:ascii="Times New Roman" w:hAnsi="Times New Roman"/>
          <w:bCs/>
          <w:sz w:val="24"/>
          <w:szCs w:val="24"/>
        </w:rPr>
        <w:t xml:space="preserve"> %.</w:t>
      </w:r>
      <w:r w:rsidR="00BB0202" w:rsidRPr="003E7B42">
        <w:rPr>
          <w:rFonts w:ascii="Times New Roman" w:hAnsi="Times New Roman"/>
          <w:bCs/>
          <w:sz w:val="24"/>
          <w:szCs w:val="24"/>
        </w:rPr>
        <w:t xml:space="preserve"> </w:t>
      </w:r>
      <w:r w:rsidR="00B357B6" w:rsidRPr="003E7B42">
        <w:rPr>
          <w:rFonts w:ascii="Times New Roman" w:hAnsi="Times New Roman"/>
          <w:bCs/>
          <w:sz w:val="24"/>
          <w:szCs w:val="24"/>
        </w:rPr>
        <w:t>Основным доходным источником является</w:t>
      </w:r>
      <w:r w:rsidR="0077749C" w:rsidRPr="003E7B42">
        <w:rPr>
          <w:rFonts w:ascii="Times New Roman" w:hAnsi="Times New Roman"/>
          <w:bCs/>
          <w:sz w:val="24"/>
          <w:szCs w:val="24"/>
        </w:rPr>
        <w:t xml:space="preserve"> налог на доходы физических лиц, у</w:t>
      </w:r>
      <w:r w:rsidR="00B357B6" w:rsidRPr="003E7B42">
        <w:rPr>
          <w:rFonts w:ascii="Times New Roman" w:hAnsi="Times New Roman"/>
          <w:bCs/>
          <w:sz w:val="24"/>
          <w:szCs w:val="24"/>
        </w:rPr>
        <w:t xml:space="preserve">дельный вес </w:t>
      </w:r>
      <w:r w:rsidR="0077749C" w:rsidRPr="003E7B42">
        <w:rPr>
          <w:rFonts w:ascii="Times New Roman" w:hAnsi="Times New Roman"/>
          <w:bCs/>
          <w:sz w:val="24"/>
          <w:szCs w:val="24"/>
        </w:rPr>
        <w:t>которого</w:t>
      </w:r>
      <w:r w:rsidR="00B357B6" w:rsidRPr="003E7B42">
        <w:rPr>
          <w:rFonts w:ascii="Times New Roman" w:hAnsi="Times New Roman"/>
          <w:bCs/>
          <w:sz w:val="24"/>
          <w:szCs w:val="24"/>
        </w:rPr>
        <w:t xml:space="preserve"> в налоговых и неналоговых доходах состав</w:t>
      </w:r>
      <w:r w:rsidR="00C47722" w:rsidRPr="003E7B42">
        <w:rPr>
          <w:rFonts w:ascii="Times New Roman" w:hAnsi="Times New Roman"/>
          <w:bCs/>
          <w:sz w:val="24"/>
          <w:szCs w:val="24"/>
        </w:rPr>
        <w:t>ил</w:t>
      </w:r>
      <w:r w:rsidR="00BB0202" w:rsidRPr="003E7B42">
        <w:rPr>
          <w:rFonts w:ascii="Times New Roman" w:hAnsi="Times New Roman"/>
          <w:bCs/>
          <w:sz w:val="24"/>
          <w:szCs w:val="24"/>
        </w:rPr>
        <w:t xml:space="preserve"> </w:t>
      </w:r>
      <w:r w:rsidRPr="003E7B42">
        <w:rPr>
          <w:rFonts w:ascii="Times New Roman" w:hAnsi="Times New Roman"/>
          <w:bCs/>
          <w:sz w:val="24"/>
          <w:szCs w:val="24"/>
        </w:rPr>
        <w:t>66,7</w:t>
      </w:r>
      <w:r w:rsidR="00B357B6" w:rsidRPr="003E7B42">
        <w:rPr>
          <w:rFonts w:ascii="Times New Roman" w:hAnsi="Times New Roman"/>
          <w:bCs/>
          <w:sz w:val="24"/>
          <w:szCs w:val="24"/>
        </w:rPr>
        <w:t xml:space="preserve"> %.</w:t>
      </w:r>
      <w:r w:rsidR="001B4CD1" w:rsidRPr="003E7B42">
        <w:rPr>
          <w:rFonts w:ascii="Times New Roman" w:hAnsi="Times New Roman"/>
          <w:bCs/>
          <w:sz w:val="24"/>
          <w:szCs w:val="24"/>
        </w:rPr>
        <w:tab/>
      </w:r>
    </w:p>
    <w:p w:rsidR="000D5BB7" w:rsidRPr="003E7B42" w:rsidRDefault="000D5BB7" w:rsidP="00F93778">
      <w:pPr>
        <w:pStyle w:val="a3"/>
        <w:ind w:firstLine="851"/>
        <w:jc w:val="center"/>
        <w:rPr>
          <w:b/>
        </w:rPr>
      </w:pPr>
    </w:p>
    <w:p w:rsidR="00971D9D" w:rsidRPr="003E7B42" w:rsidRDefault="007F5779" w:rsidP="00F93778">
      <w:pPr>
        <w:pStyle w:val="a3"/>
        <w:ind w:firstLine="851"/>
        <w:jc w:val="center"/>
        <w:rPr>
          <w:b/>
        </w:rPr>
      </w:pPr>
      <w:r w:rsidRPr="003E7B42">
        <w:rPr>
          <w:b/>
        </w:rPr>
        <w:t>И</w:t>
      </w:r>
      <w:r w:rsidR="00F93778" w:rsidRPr="003E7B42">
        <w:rPr>
          <w:b/>
        </w:rPr>
        <w:t>сполнени</w:t>
      </w:r>
      <w:r w:rsidRPr="003E7B42">
        <w:rPr>
          <w:b/>
        </w:rPr>
        <w:t>е</w:t>
      </w:r>
      <w:r w:rsidR="00F93778" w:rsidRPr="003E7B42">
        <w:rPr>
          <w:b/>
        </w:rPr>
        <w:t xml:space="preserve"> бюджета</w:t>
      </w:r>
      <w:r w:rsidR="00971D9D" w:rsidRPr="003E7B42">
        <w:rPr>
          <w:b/>
        </w:rPr>
        <w:t xml:space="preserve"> </w:t>
      </w:r>
      <w:r w:rsidR="00F93778" w:rsidRPr="003E7B42">
        <w:rPr>
          <w:b/>
        </w:rPr>
        <w:t xml:space="preserve">муниципального образования </w:t>
      </w:r>
      <w:r w:rsidR="00A01673" w:rsidRPr="003E7B42">
        <w:rPr>
          <w:b/>
        </w:rPr>
        <w:t>"</w:t>
      </w:r>
      <w:r w:rsidR="00F93778" w:rsidRPr="003E7B42">
        <w:rPr>
          <w:b/>
        </w:rPr>
        <w:t>Тайшетский район</w:t>
      </w:r>
      <w:r w:rsidR="00A01673" w:rsidRPr="003E7B42">
        <w:rPr>
          <w:b/>
        </w:rPr>
        <w:t>"</w:t>
      </w:r>
      <w:r w:rsidR="00971D9D" w:rsidRPr="003E7B42">
        <w:rPr>
          <w:b/>
        </w:rPr>
        <w:t xml:space="preserve"> </w:t>
      </w:r>
    </w:p>
    <w:p w:rsidR="000E3421" w:rsidRPr="003E7B42" w:rsidRDefault="007D5C42" w:rsidP="00F93778">
      <w:pPr>
        <w:pStyle w:val="a3"/>
        <w:ind w:firstLine="851"/>
        <w:jc w:val="center"/>
        <w:rPr>
          <w:b/>
        </w:rPr>
      </w:pPr>
      <w:r w:rsidRPr="003E7B42">
        <w:rPr>
          <w:b/>
        </w:rPr>
        <w:t>в 20</w:t>
      </w:r>
      <w:r w:rsidR="00542191" w:rsidRPr="003E7B42">
        <w:rPr>
          <w:b/>
        </w:rPr>
        <w:t>21</w:t>
      </w:r>
      <w:r w:rsidRPr="003E7B42">
        <w:rPr>
          <w:b/>
        </w:rPr>
        <w:t xml:space="preserve"> – 20</w:t>
      </w:r>
      <w:r w:rsidR="00542191" w:rsidRPr="003E7B42">
        <w:rPr>
          <w:b/>
        </w:rPr>
        <w:t xml:space="preserve">22 </w:t>
      </w:r>
      <w:r w:rsidRPr="003E7B42">
        <w:rPr>
          <w:b/>
        </w:rPr>
        <w:t>годах</w:t>
      </w:r>
    </w:p>
    <w:p w:rsidR="000414E2" w:rsidRPr="003E7B42" w:rsidRDefault="000414E2" w:rsidP="000414E2">
      <w:pPr>
        <w:pStyle w:val="a3"/>
        <w:ind w:firstLine="851"/>
        <w:jc w:val="right"/>
      </w:pPr>
      <w:r w:rsidRPr="003E7B42">
        <w:t>(тыс. рублей)</w:t>
      </w:r>
    </w:p>
    <w:tbl>
      <w:tblPr>
        <w:tblW w:w="4927" w:type="pct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56"/>
        <w:gridCol w:w="1984"/>
        <w:gridCol w:w="1985"/>
        <w:gridCol w:w="1885"/>
      </w:tblGrid>
      <w:tr w:rsidR="003E7B42" w:rsidRPr="003E7B42" w:rsidTr="00FD36CF">
        <w:trPr>
          <w:trHeight w:val="150"/>
        </w:trPr>
        <w:tc>
          <w:tcPr>
            <w:tcW w:w="3856" w:type="dxa"/>
          </w:tcPr>
          <w:p w:rsidR="000414E2" w:rsidRPr="003E7B42" w:rsidRDefault="000414E2" w:rsidP="00C83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E7B4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984" w:type="dxa"/>
          </w:tcPr>
          <w:p w:rsidR="000414E2" w:rsidRPr="003E7B42" w:rsidRDefault="00542191" w:rsidP="00542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E7B4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2021</w:t>
            </w:r>
            <w:r w:rsidR="000414E2" w:rsidRPr="003E7B4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год </w:t>
            </w:r>
          </w:p>
        </w:tc>
        <w:tc>
          <w:tcPr>
            <w:tcW w:w="1985" w:type="dxa"/>
          </w:tcPr>
          <w:p w:rsidR="000414E2" w:rsidRPr="003E7B42" w:rsidRDefault="000414E2" w:rsidP="00542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E7B4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</w:t>
            </w:r>
            <w:r w:rsidR="00542191" w:rsidRPr="003E7B4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22</w:t>
            </w:r>
            <w:r w:rsidRPr="003E7B4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885" w:type="dxa"/>
          </w:tcPr>
          <w:p w:rsidR="000414E2" w:rsidRPr="003E7B42" w:rsidRDefault="000414E2" w:rsidP="00C83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E7B4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Темп роста, %</w:t>
            </w:r>
          </w:p>
        </w:tc>
      </w:tr>
      <w:tr w:rsidR="003E7B42" w:rsidRPr="003E7B42" w:rsidTr="000414E2">
        <w:trPr>
          <w:trHeight w:val="111"/>
        </w:trPr>
        <w:tc>
          <w:tcPr>
            <w:tcW w:w="9710" w:type="dxa"/>
            <w:gridSpan w:val="4"/>
          </w:tcPr>
          <w:p w:rsidR="000414E2" w:rsidRPr="003E7B42" w:rsidRDefault="000414E2" w:rsidP="00C83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E7B4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Консолидированный бюджет</w:t>
            </w:r>
          </w:p>
        </w:tc>
      </w:tr>
      <w:tr w:rsidR="003E7B42" w:rsidRPr="003E7B42" w:rsidTr="00FD36CF">
        <w:trPr>
          <w:trHeight w:val="111"/>
        </w:trPr>
        <w:tc>
          <w:tcPr>
            <w:tcW w:w="3856" w:type="dxa"/>
          </w:tcPr>
          <w:p w:rsidR="009D1BA7" w:rsidRPr="003E7B42" w:rsidRDefault="009D1BA7" w:rsidP="00C83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7B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ДОХОДЫ</w:t>
            </w:r>
          </w:p>
        </w:tc>
        <w:tc>
          <w:tcPr>
            <w:tcW w:w="1984" w:type="dxa"/>
          </w:tcPr>
          <w:p w:rsidR="009D1BA7" w:rsidRPr="003E7B42" w:rsidRDefault="00470C96" w:rsidP="00C914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7B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3 864 443,3</w:t>
            </w:r>
          </w:p>
        </w:tc>
        <w:tc>
          <w:tcPr>
            <w:tcW w:w="1985" w:type="dxa"/>
          </w:tcPr>
          <w:p w:rsidR="009D1BA7" w:rsidRPr="003E7B42" w:rsidRDefault="00F860CD" w:rsidP="00FD36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7B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4 102 479,3</w:t>
            </w:r>
          </w:p>
        </w:tc>
        <w:tc>
          <w:tcPr>
            <w:tcW w:w="1885" w:type="dxa"/>
          </w:tcPr>
          <w:p w:rsidR="009D1BA7" w:rsidRPr="003E7B42" w:rsidRDefault="006432ED" w:rsidP="00470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7B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470C96" w:rsidRPr="003E7B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06,2</w:t>
            </w:r>
          </w:p>
        </w:tc>
      </w:tr>
      <w:tr w:rsidR="003E7B42" w:rsidRPr="003E7B42" w:rsidTr="00FD36CF">
        <w:trPr>
          <w:trHeight w:val="111"/>
        </w:trPr>
        <w:tc>
          <w:tcPr>
            <w:tcW w:w="3856" w:type="dxa"/>
          </w:tcPr>
          <w:p w:rsidR="009D1BA7" w:rsidRPr="003E7B42" w:rsidRDefault="00450A0F" w:rsidP="00450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т.ч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., н</w:t>
            </w:r>
            <w:r w:rsidR="009D1BA7" w:rsidRPr="003E7B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алоговые и неналоговые доходы</w:t>
            </w:r>
          </w:p>
        </w:tc>
        <w:tc>
          <w:tcPr>
            <w:tcW w:w="1984" w:type="dxa"/>
          </w:tcPr>
          <w:p w:rsidR="009D1BA7" w:rsidRPr="003E7B42" w:rsidRDefault="00DC1660" w:rsidP="00C914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7B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993 686,9</w:t>
            </w:r>
          </w:p>
        </w:tc>
        <w:tc>
          <w:tcPr>
            <w:tcW w:w="1985" w:type="dxa"/>
          </w:tcPr>
          <w:p w:rsidR="009D1BA7" w:rsidRPr="003E7B42" w:rsidRDefault="00F860CD" w:rsidP="00FD36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7B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1 132 597,8</w:t>
            </w:r>
          </w:p>
        </w:tc>
        <w:tc>
          <w:tcPr>
            <w:tcW w:w="1885" w:type="dxa"/>
          </w:tcPr>
          <w:p w:rsidR="009D1BA7" w:rsidRPr="003E7B42" w:rsidRDefault="00DC1660" w:rsidP="00C83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7B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114,0</w:t>
            </w:r>
          </w:p>
        </w:tc>
      </w:tr>
      <w:tr w:rsidR="003E7B42" w:rsidRPr="003E7B42" w:rsidTr="00FD36CF">
        <w:trPr>
          <w:trHeight w:val="126"/>
        </w:trPr>
        <w:tc>
          <w:tcPr>
            <w:tcW w:w="3856" w:type="dxa"/>
          </w:tcPr>
          <w:p w:rsidR="009D1BA7" w:rsidRPr="003E7B42" w:rsidRDefault="009D1BA7" w:rsidP="00C83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7B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</w:t>
            </w:r>
          </w:p>
        </w:tc>
        <w:tc>
          <w:tcPr>
            <w:tcW w:w="1984" w:type="dxa"/>
          </w:tcPr>
          <w:p w:rsidR="009D1BA7" w:rsidRPr="003E7B42" w:rsidRDefault="00625EEE" w:rsidP="00C914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7B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3 870 016,7</w:t>
            </w:r>
          </w:p>
        </w:tc>
        <w:tc>
          <w:tcPr>
            <w:tcW w:w="1985" w:type="dxa"/>
          </w:tcPr>
          <w:p w:rsidR="009D1BA7" w:rsidRPr="003E7B42" w:rsidRDefault="00F860CD" w:rsidP="00461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7B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4 102 693,3</w:t>
            </w:r>
          </w:p>
        </w:tc>
        <w:tc>
          <w:tcPr>
            <w:tcW w:w="1885" w:type="dxa"/>
          </w:tcPr>
          <w:p w:rsidR="009D1BA7" w:rsidRPr="003E7B42" w:rsidRDefault="006432ED" w:rsidP="00AB4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7B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AB42AC" w:rsidRPr="003E7B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06,0</w:t>
            </w:r>
          </w:p>
        </w:tc>
      </w:tr>
      <w:tr w:rsidR="003E7B42" w:rsidRPr="003E7B42" w:rsidTr="00FD36CF">
        <w:trPr>
          <w:trHeight w:val="135"/>
        </w:trPr>
        <w:tc>
          <w:tcPr>
            <w:tcW w:w="3856" w:type="dxa"/>
          </w:tcPr>
          <w:p w:rsidR="009D1BA7" w:rsidRPr="003E7B42" w:rsidRDefault="009D1BA7" w:rsidP="00C83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7B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ДЕФИЦИТ (-) / ПРОФИЦИТ (+)</w:t>
            </w:r>
          </w:p>
        </w:tc>
        <w:tc>
          <w:tcPr>
            <w:tcW w:w="1984" w:type="dxa"/>
          </w:tcPr>
          <w:p w:rsidR="009D1BA7" w:rsidRPr="003E7B42" w:rsidRDefault="00BD67B9" w:rsidP="00BD6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7B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- 5 573,4</w:t>
            </w:r>
          </w:p>
        </w:tc>
        <w:tc>
          <w:tcPr>
            <w:tcW w:w="1985" w:type="dxa"/>
          </w:tcPr>
          <w:p w:rsidR="009D1BA7" w:rsidRPr="003E7B42" w:rsidRDefault="00F860CD" w:rsidP="009D1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7B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- 214,0</w:t>
            </w:r>
          </w:p>
        </w:tc>
        <w:tc>
          <w:tcPr>
            <w:tcW w:w="1885" w:type="dxa"/>
          </w:tcPr>
          <w:p w:rsidR="009D1BA7" w:rsidRPr="003E7B42" w:rsidRDefault="00660AF3" w:rsidP="00C83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7B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3E7B42" w:rsidRPr="003E7B42" w:rsidTr="00FD36CF">
        <w:trPr>
          <w:trHeight w:val="111"/>
        </w:trPr>
        <w:tc>
          <w:tcPr>
            <w:tcW w:w="3856" w:type="dxa"/>
          </w:tcPr>
          <w:p w:rsidR="009D1BA7" w:rsidRPr="003E7B42" w:rsidRDefault="009D1BA7" w:rsidP="00C83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7B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Муниципальный долг</w:t>
            </w:r>
          </w:p>
        </w:tc>
        <w:tc>
          <w:tcPr>
            <w:tcW w:w="1984" w:type="dxa"/>
          </w:tcPr>
          <w:p w:rsidR="009D1BA7" w:rsidRPr="003E7B42" w:rsidRDefault="00DD4D99" w:rsidP="003A4F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7B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3A4F3F" w:rsidRPr="003E7B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434,5</w:t>
            </w:r>
          </w:p>
        </w:tc>
        <w:tc>
          <w:tcPr>
            <w:tcW w:w="1985" w:type="dxa"/>
          </w:tcPr>
          <w:p w:rsidR="009D1BA7" w:rsidRPr="003E7B42" w:rsidRDefault="000A2FF9" w:rsidP="00FD36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7B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1 434,5</w:t>
            </w:r>
          </w:p>
        </w:tc>
        <w:tc>
          <w:tcPr>
            <w:tcW w:w="1885" w:type="dxa"/>
          </w:tcPr>
          <w:p w:rsidR="009D1BA7" w:rsidRPr="003E7B42" w:rsidRDefault="00DD4D99" w:rsidP="00FD36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7B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3E7B42" w:rsidRPr="003E7B42" w:rsidTr="000414E2">
        <w:trPr>
          <w:trHeight w:val="150"/>
        </w:trPr>
        <w:tc>
          <w:tcPr>
            <w:tcW w:w="9710" w:type="dxa"/>
            <w:gridSpan w:val="4"/>
          </w:tcPr>
          <w:p w:rsidR="000414E2" w:rsidRPr="003E7B42" w:rsidRDefault="009D1BA7" w:rsidP="00C83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E7B4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Районный бюджет</w:t>
            </w:r>
          </w:p>
        </w:tc>
      </w:tr>
      <w:tr w:rsidR="003E7B42" w:rsidRPr="003E7B42" w:rsidTr="00FD36CF">
        <w:trPr>
          <w:trHeight w:val="126"/>
        </w:trPr>
        <w:tc>
          <w:tcPr>
            <w:tcW w:w="3856" w:type="dxa"/>
          </w:tcPr>
          <w:p w:rsidR="009D1BA7" w:rsidRPr="003E7B42" w:rsidRDefault="009D1BA7" w:rsidP="00C83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7B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ДОХОДЫ</w:t>
            </w:r>
          </w:p>
        </w:tc>
        <w:tc>
          <w:tcPr>
            <w:tcW w:w="1984" w:type="dxa"/>
          </w:tcPr>
          <w:p w:rsidR="009D1BA7" w:rsidRPr="003E7B42" w:rsidRDefault="00040983" w:rsidP="00C914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7B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3 134 710,4</w:t>
            </w:r>
          </w:p>
        </w:tc>
        <w:tc>
          <w:tcPr>
            <w:tcW w:w="1985" w:type="dxa"/>
          </w:tcPr>
          <w:p w:rsidR="009D1BA7" w:rsidRPr="003E7B42" w:rsidRDefault="00EB0BD6" w:rsidP="00C83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7B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3 359 149,5</w:t>
            </w:r>
          </w:p>
        </w:tc>
        <w:tc>
          <w:tcPr>
            <w:tcW w:w="1885" w:type="dxa"/>
          </w:tcPr>
          <w:p w:rsidR="009D1BA7" w:rsidRPr="003E7B42" w:rsidRDefault="00C725B0" w:rsidP="00C83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7B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107,2</w:t>
            </w:r>
          </w:p>
        </w:tc>
      </w:tr>
      <w:tr w:rsidR="003E7B42" w:rsidRPr="003E7B42" w:rsidTr="00FD36CF">
        <w:trPr>
          <w:trHeight w:val="96"/>
        </w:trPr>
        <w:tc>
          <w:tcPr>
            <w:tcW w:w="3856" w:type="dxa"/>
          </w:tcPr>
          <w:p w:rsidR="009D1BA7" w:rsidRPr="003E7B42" w:rsidRDefault="00450A0F" w:rsidP="00450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т.ч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., н</w:t>
            </w:r>
            <w:r w:rsidR="009D1BA7" w:rsidRPr="003E7B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алоговые и неналоговые доходы</w:t>
            </w:r>
          </w:p>
        </w:tc>
        <w:tc>
          <w:tcPr>
            <w:tcW w:w="1984" w:type="dxa"/>
          </w:tcPr>
          <w:p w:rsidR="009D1BA7" w:rsidRPr="003E7B42" w:rsidRDefault="00E77BE1" w:rsidP="00C914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7B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691 955,7</w:t>
            </w:r>
          </w:p>
        </w:tc>
        <w:tc>
          <w:tcPr>
            <w:tcW w:w="1985" w:type="dxa"/>
          </w:tcPr>
          <w:p w:rsidR="009D1BA7" w:rsidRPr="003E7B42" w:rsidRDefault="00EB0BD6" w:rsidP="00C83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7B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790 729,9</w:t>
            </w:r>
          </w:p>
        </w:tc>
        <w:tc>
          <w:tcPr>
            <w:tcW w:w="1885" w:type="dxa"/>
          </w:tcPr>
          <w:p w:rsidR="009D1BA7" w:rsidRPr="003E7B42" w:rsidRDefault="00E77BE1" w:rsidP="00C83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7B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114,3</w:t>
            </w:r>
          </w:p>
        </w:tc>
      </w:tr>
      <w:tr w:rsidR="003E7B42" w:rsidRPr="003E7B42" w:rsidTr="00FD36CF">
        <w:trPr>
          <w:trHeight w:val="96"/>
        </w:trPr>
        <w:tc>
          <w:tcPr>
            <w:tcW w:w="3856" w:type="dxa"/>
          </w:tcPr>
          <w:p w:rsidR="009D1BA7" w:rsidRPr="003E7B42" w:rsidRDefault="009D1BA7" w:rsidP="00C83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7B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</w:t>
            </w:r>
          </w:p>
        </w:tc>
        <w:tc>
          <w:tcPr>
            <w:tcW w:w="1984" w:type="dxa"/>
          </w:tcPr>
          <w:p w:rsidR="009D1BA7" w:rsidRPr="003E7B42" w:rsidRDefault="00B10097" w:rsidP="00C914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7B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3 123 845,5</w:t>
            </w:r>
          </w:p>
        </w:tc>
        <w:tc>
          <w:tcPr>
            <w:tcW w:w="1985" w:type="dxa"/>
          </w:tcPr>
          <w:p w:rsidR="009D1BA7" w:rsidRPr="003E7B42" w:rsidRDefault="00B71467" w:rsidP="00C83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7B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3 364 371,9</w:t>
            </w:r>
          </w:p>
        </w:tc>
        <w:tc>
          <w:tcPr>
            <w:tcW w:w="1885" w:type="dxa"/>
          </w:tcPr>
          <w:p w:rsidR="009D1BA7" w:rsidRPr="003E7B42" w:rsidRDefault="006C4F5A" w:rsidP="00C83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7B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107,7</w:t>
            </w:r>
          </w:p>
        </w:tc>
      </w:tr>
      <w:tr w:rsidR="003E7B42" w:rsidRPr="003E7B42" w:rsidTr="00FD36CF">
        <w:trPr>
          <w:trHeight w:val="111"/>
        </w:trPr>
        <w:tc>
          <w:tcPr>
            <w:tcW w:w="3856" w:type="dxa"/>
          </w:tcPr>
          <w:p w:rsidR="009D1BA7" w:rsidRPr="003E7B42" w:rsidRDefault="009D1BA7" w:rsidP="00C83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7B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ДЕФИЦИТ (-) / ПРОФИЦИТ (+)</w:t>
            </w:r>
          </w:p>
        </w:tc>
        <w:tc>
          <w:tcPr>
            <w:tcW w:w="1984" w:type="dxa"/>
          </w:tcPr>
          <w:p w:rsidR="009D1BA7" w:rsidRPr="003E7B42" w:rsidRDefault="00D4272D" w:rsidP="00603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7B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10 864,9</w:t>
            </w:r>
          </w:p>
        </w:tc>
        <w:tc>
          <w:tcPr>
            <w:tcW w:w="1985" w:type="dxa"/>
          </w:tcPr>
          <w:p w:rsidR="009D1BA7" w:rsidRPr="003E7B42" w:rsidRDefault="00B91741" w:rsidP="00C83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7B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- 5 222,4</w:t>
            </w:r>
          </w:p>
        </w:tc>
        <w:tc>
          <w:tcPr>
            <w:tcW w:w="1885" w:type="dxa"/>
          </w:tcPr>
          <w:p w:rsidR="009D1BA7" w:rsidRPr="003E7B42" w:rsidRDefault="00DD4D99" w:rsidP="00C83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7B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3E7B42" w:rsidRPr="003E7B42" w:rsidTr="00FD36CF">
        <w:trPr>
          <w:trHeight w:val="111"/>
        </w:trPr>
        <w:tc>
          <w:tcPr>
            <w:tcW w:w="3856" w:type="dxa"/>
          </w:tcPr>
          <w:p w:rsidR="009D1BA7" w:rsidRPr="003E7B42" w:rsidRDefault="009D1BA7" w:rsidP="00C83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7B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 дефицита</w:t>
            </w:r>
          </w:p>
        </w:tc>
        <w:tc>
          <w:tcPr>
            <w:tcW w:w="1984" w:type="dxa"/>
          </w:tcPr>
          <w:p w:rsidR="009D1BA7" w:rsidRPr="003E7B42" w:rsidRDefault="00450A0F" w:rsidP="00C914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</w:tcPr>
          <w:p w:rsidR="009D1BA7" w:rsidRPr="003E7B42" w:rsidRDefault="003F3809" w:rsidP="00C83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7B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0,7%</w:t>
            </w:r>
          </w:p>
        </w:tc>
        <w:tc>
          <w:tcPr>
            <w:tcW w:w="1885" w:type="dxa"/>
          </w:tcPr>
          <w:p w:rsidR="009D1BA7" w:rsidRPr="003E7B42" w:rsidRDefault="00660AF3" w:rsidP="00C83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7B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3E7B42" w:rsidRPr="003E7B42" w:rsidTr="00FD36CF">
        <w:trPr>
          <w:trHeight w:val="126"/>
        </w:trPr>
        <w:tc>
          <w:tcPr>
            <w:tcW w:w="3856" w:type="dxa"/>
          </w:tcPr>
          <w:p w:rsidR="009D1BA7" w:rsidRPr="003E7B42" w:rsidRDefault="009D1BA7" w:rsidP="00C83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7B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Муниципальный долг</w:t>
            </w:r>
          </w:p>
        </w:tc>
        <w:tc>
          <w:tcPr>
            <w:tcW w:w="1984" w:type="dxa"/>
          </w:tcPr>
          <w:p w:rsidR="009D1BA7" w:rsidRPr="003E7B42" w:rsidRDefault="00F07305" w:rsidP="00C914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7B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5" w:type="dxa"/>
          </w:tcPr>
          <w:p w:rsidR="009D1BA7" w:rsidRPr="003E7B42" w:rsidRDefault="00867456" w:rsidP="00C83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7B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85" w:type="dxa"/>
          </w:tcPr>
          <w:p w:rsidR="009D1BA7" w:rsidRPr="003E7B42" w:rsidRDefault="006432ED" w:rsidP="00C83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7B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3E7B42" w:rsidRPr="003E7B42" w:rsidTr="00FD36CF">
        <w:trPr>
          <w:trHeight w:val="126"/>
        </w:trPr>
        <w:tc>
          <w:tcPr>
            <w:tcW w:w="3856" w:type="dxa"/>
          </w:tcPr>
          <w:p w:rsidR="009D1BA7" w:rsidRPr="003E7B42" w:rsidRDefault="009D1BA7" w:rsidP="00C83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7B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 муниципального долга</w:t>
            </w:r>
          </w:p>
        </w:tc>
        <w:tc>
          <w:tcPr>
            <w:tcW w:w="1984" w:type="dxa"/>
          </w:tcPr>
          <w:p w:rsidR="009D1BA7" w:rsidRPr="003E7B42" w:rsidRDefault="00F07305" w:rsidP="00C914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7B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</w:tcPr>
          <w:p w:rsidR="009D1BA7" w:rsidRPr="003E7B42" w:rsidRDefault="003F3809" w:rsidP="00C83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7B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85" w:type="dxa"/>
          </w:tcPr>
          <w:p w:rsidR="009D1BA7" w:rsidRPr="003E7B42" w:rsidRDefault="00660AF3" w:rsidP="00C83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7B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D13CC4" w:rsidRPr="003E7B42" w:rsidRDefault="00D13CC4" w:rsidP="00D13CC4">
      <w:pPr>
        <w:tabs>
          <w:tab w:val="left" w:pos="9099"/>
        </w:tabs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E7B42">
        <w:rPr>
          <w:rFonts w:ascii="Times New Roman" w:hAnsi="Times New Roman"/>
          <w:sz w:val="24"/>
          <w:szCs w:val="24"/>
          <w:shd w:val="clear" w:color="auto" w:fill="FFFFFF"/>
        </w:rPr>
        <w:t xml:space="preserve">          </w:t>
      </w:r>
    </w:p>
    <w:p w:rsidR="00D13CC4" w:rsidRPr="003E7B42" w:rsidRDefault="00D13CC4" w:rsidP="00D13CC4">
      <w:pPr>
        <w:tabs>
          <w:tab w:val="left" w:pos="9099"/>
        </w:tabs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E7B42">
        <w:rPr>
          <w:rFonts w:ascii="Times New Roman" w:hAnsi="Times New Roman"/>
          <w:sz w:val="24"/>
          <w:szCs w:val="24"/>
          <w:shd w:val="clear" w:color="auto" w:fill="FFFFFF"/>
        </w:rPr>
        <w:t xml:space="preserve">          </w:t>
      </w:r>
      <w:r w:rsidR="00836C26" w:rsidRPr="003E7B42">
        <w:rPr>
          <w:rFonts w:ascii="Times New Roman" w:hAnsi="Times New Roman"/>
          <w:sz w:val="24"/>
          <w:szCs w:val="24"/>
          <w:shd w:val="clear" w:color="auto" w:fill="FFFFFF"/>
        </w:rPr>
        <w:t>В</w:t>
      </w:r>
      <w:r w:rsidRPr="003E7B42">
        <w:rPr>
          <w:rFonts w:ascii="Times New Roman" w:hAnsi="Times New Roman"/>
          <w:sz w:val="24"/>
          <w:szCs w:val="24"/>
          <w:shd w:val="clear" w:color="auto" w:fill="FFFFFF"/>
        </w:rPr>
        <w:t xml:space="preserve"> 2022 год</w:t>
      </w:r>
      <w:r w:rsidR="00836C26" w:rsidRPr="003E7B42">
        <w:rPr>
          <w:rFonts w:ascii="Times New Roman" w:hAnsi="Times New Roman"/>
          <w:sz w:val="24"/>
          <w:szCs w:val="24"/>
          <w:shd w:val="clear" w:color="auto" w:fill="FFFFFF"/>
        </w:rPr>
        <w:t>у формирование и исполнение бюджета муниципального образования "Тайшетский район" осуществлялось</w:t>
      </w:r>
      <w:r w:rsidRPr="003E7B42">
        <w:rPr>
          <w:rFonts w:ascii="Times New Roman" w:hAnsi="Times New Roman"/>
          <w:sz w:val="24"/>
          <w:szCs w:val="24"/>
          <w:shd w:val="clear" w:color="auto" w:fill="FFFFFF"/>
        </w:rPr>
        <w:t xml:space="preserve"> в рамках мероприятий муниципальных программ, в которых учтены приоритеты развития социальной сферы, коммунальной и транспортной инфраструктуры, обеспечения жильём отдельных категорий граждан, предоставления мер социальной поддержки многодетным и малоимущим семьям и другие направления.</w:t>
      </w:r>
    </w:p>
    <w:p w:rsidR="002B032F" w:rsidRPr="003E7B42" w:rsidRDefault="001E0EEA" w:rsidP="00836C26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E7B42">
        <w:rPr>
          <w:rFonts w:ascii="Times New Roman" w:hAnsi="Times New Roman"/>
          <w:sz w:val="24"/>
          <w:szCs w:val="24"/>
          <w:shd w:val="clear" w:color="auto" w:fill="FFFFFF"/>
        </w:rPr>
        <w:t xml:space="preserve">          </w:t>
      </w:r>
      <w:r w:rsidR="000B36FC" w:rsidRPr="003E7B42">
        <w:rPr>
          <w:rFonts w:ascii="Times New Roman" w:hAnsi="Times New Roman"/>
          <w:sz w:val="24"/>
          <w:szCs w:val="24"/>
          <w:shd w:val="clear" w:color="auto" w:fill="FFFFFF"/>
        </w:rPr>
        <w:t>Исполнение консолидированного бюджета района обеспечено в 2022 году с положительными результатами и позитивной динамикой бюджетных показателей.</w:t>
      </w:r>
    </w:p>
    <w:p w:rsidR="00296F5C" w:rsidRPr="003E7B42" w:rsidRDefault="001E0EEA" w:rsidP="00C47722">
      <w:pPr>
        <w:tabs>
          <w:tab w:val="left" w:pos="9099"/>
        </w:tabs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E7B42">
        <w:rPr>
          <w:rFonts w:ascii="Times New Roman" w:hAnsi="Times New Roman"/>
          <w:sz w:val="24"/>
          <w:szCs w:val="24"/>
        </w:rPr>
        <w:t xml:space="preserve">          </w:t>
      </w:r>
      <w:r w:rsidR="00413F79" w:rsidRPr="003E7B42">
        <w:rPr>
          <w:rFonts w:ascii="Times New Roman" w:hAnsi="Times New Roman"/>
          <w:sz w:val="24"/>
          <w:szCs w:val="24"/>
        </w:rPr>
        <w:t>К</w:t>
      </w:r>
      <w:r w:rsidR="007F5779" w:rsidRPr="003E7B42">
        <w:rPr>
          <w:rFonts w:ascii="Times New Roman" w:hAnsi="Times New Roman"/>
          <w:sz w:val="24"/>
          <w:szCs w:val="24"/>
        </w:rPr>
        <w:t>онсолидированный бюджет</w:t>
      </w:r>
      <w:r w:rsidR="00413F79" w:rsidRPr="003E7B42">
        <w:rPr>
          <w:rFonts w:ascii="Times New Roman" w:hAnsi="Times New Roman"/>
          <w:sz w:val="24"/>
          <w:szCs w:val="24"/>
        </w:rPr>
        <w:t xml:space="preserve"> </w:t>
      </w:r>
      <w:r w:rsidR="00D13CC4" w:rsidRPr="003E7B42">
        <w:rPr>
          <w:rFonts w:ascii="Times New Roman" w:hAnsi="Times New Roman"/>
          <w:sz w:val="24"/>
          <w:szCs w:val="24"/>
        </w:rPr>
        <w:t xml:space="preserve">района </w:t>
      </w:r>
      <w:r w:rsidR="00413F79" w:rsidRPr="003E7B42">
        <w:rPr>
          <w:rFonts w:ascii="Times New Roman" w:hAnsi="Times New Roman"/>
          <w:sz w:val="24"/>
          <w:szCs w:val="24"/>
        </w:rPr>
        <w:t>в 20</w:t>
      </w:r>
      <w:r w:rsidR="004A49AB" w:rsidRPr="003E7B42">
        <w:rPr>
          <w:rFonts w:ascii="Times New Roman" w:hAnsi="Times New Roman"/>
          <w:sz w:val="24"/>
          <w:szCs w:val="24"/>
        </w:rPr>
        <w:t>22</w:t>
      </w:r>
      <w:r w:rsidR="00413F79" w:rsidRPr="003E7B42">
        <w:rPr>
          <w:rFonts w:ascii="Times New Roman" w:hAnsi="Times New Roman"/>
          <w:sz w:val="24"/>
          <w:szCs w:val="24"/>
        </w:rPr>
        <w:t xml:space="preserve"> году, как и в предыдущие годы, со</w:t>
      </w:r>
      <w:r w:rsidR="007F5779" w:rsidRPr="003E7B42">
        <w:rPr>
          <w:rFonts w:ascii="Times New Roman" w:hAnsi="Times New Roman"/>
          <w:sz w:val="24"/>
          <w:szCs w:val="24"/>
        </w:rPr>
        <w:t>хран</w:t>
      </w:r>
      <w:r w:rsidR="00413F79" w:rsidRPr="003E7B42">
        <w:rPr>
          <w:rFonts w:ascii="Times New Roman" w:hAnsi="Times New Roman"/>
          <w:sz w:val="24"/>
          <w:szCs w:val="24"/>
        </w:rPr>
        <w:t>ил</w:t>
      </w:r>
      <w:r w:rsidR="0067101A" w:rsidRPr="003E7B42">
        <w:rPr>
          <w:rFonts w:ascii="Times New Roman" w:hAnsi="Times New Roman"/>
          <w:sz w:val="24"/>
          <w:szCs w:val="24"/>
        </w:rPr>
        <w:t xml:space="preserve"> </w:t>
      </w:r>
      <w:r w:rsidR="0072531C" w:rsidRPr="003E7B42">
        <w:rPr>
          <w:rFonts w:ascii="Times New Roman" w:hAnsi="Times New Roman"/>
          <w:sz w:val="24"/>
          <w:szCs w:val="24"/>
        </w:rPr>
        <w:t xml:space="preserve">свою </w:t>
      </w:r>
      <w:r w:rsidR="00413F79" w:rsidRPr="003E7B42">
        <w:rPr>
          <w:rFonts w:ascii="Times New Roman" w:hAnsi="Times New Roman"/>
          <w:sz w:val="24"/>
          <w:szCs w:val="24"/>
        </w:rPr>
        <w:t>ярко выраженную</w:t>
      </w:r>
      <w:r w:rsidR="007F5779" w:rsidRPr="003E7B42">
        <w:rPr>
          <w:rFonts w:ascii="Times New Roman" w:hAnsi="Times New Roman"/>
          <w:sz w:val="24"/>
          <w:szCs w:val="24"/>
        </w:rPr>
        <w:t xml:space="preserve"> социальную направленность. В общей структуре расходов </w:t>
      </w:r>
      <w:r w:rsidR="007F5779" w:rsidRPr="003E7B42">
        <w:rPr>
          <w:rFonts w:ascii="Times New Roman" w:hAnsi="Times New Roman"/>
          <w:sz w:val="24"/>
          <w:szCs w:val="24"/>
          <w:shd w:val="clear" w:color="auto" w:fill="FFFFFF"/>
        </w:rPr>
        <w:t>затраты на</w:t>
      </w:r>
      <w:r w:rsidR="00CF60AD" w:rsidRPr="003E7B42">
        <w:rPr>
          <w:rFonts w:ascii="Times New Roman" w:hAnsi="Times New Roman"/>
          <w:sz w:val="24"/>
          <w:szCs w:val="24"/>
          <w:shd w:val="clear" w:color="auto" w:fill="FFFFFF"/>
        </w:rPr>
        <w:t xml:space="preserve"> социальную сферу </w:t>
      </w:r>
      <w:r w:rsidR="00B61C6B" w:rsidRPr="003E7B42">
        <w:rPr>
          <w:rFonts w:ascii="Times New Roman" w:hAnsi="Times New Roman"/>
          <w:sz w:val="24"/>
          <w:szCs w:val="24"/>
          <w:shd w:val="clear" w:color="auto" w:fill="FFFFFF"/>
        </w:rPr>
        <w:t xml:space="preserve">и ЖКХ </w:t>
      </w:r>
      <w:r w:rsidR="007F5779" w:rsidRPr="003E7B42">
        <w:rPr>
          <w:rFonts w:ascii="Times New Roman" w:hAnsi="Times New Roman"/>
          <w:sz w:val="24"/>
          <w:szCs w:val="24"/>
          <w:shd w:val="clear" w:color="auto" w:fill="FFFFFF"/>
        </w:rPr>
        <w:t>составили</w:t>
      </w:r>
      <w:r w:rsidR="001F1A34" w:rsidRPr="003E7B42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CF60AD" w:rsidRPr="003E7B42">
        <w:rPr>
          <w:rFonts w:ascii="Times New Roman" w:hAnsi="Times New Roman"/>
          <w:sz w:val="24"/>
          <w:szCs w:val="24"/>
          <w:shd w:val="clear" w:color="auto" w:fill="FFFFFF"/>
        </w:rPr>
        <w:t xml:space="preserve">3 </w:t>
      </w:r>
      <w:r w:rsidR="001C7B98" w:rsidRPr="003E7B42">
        <w:rPr>
          <w:rFonts w:ascii="Times New Roman" w:hAnsi="Times New Roman"/>
          <w:sz w:val="24"/>
          <w:szCs w:val="24"/>
          <w:shd w:val="clear" w:color="auto" w:fill="FFFFFF"/>
        </w:rPr>
        <w:t>276 354,3</w:t>
      </w:r>
      <w:r w:rsidR="002D730B" w:rsidRPr="003E7B42">
        <w:rPr>
          <w:rFonts w:ascii="Times New Roman" w:hAnsi="Times New Roman"/>
          <w:sz w:val="24"/>
          <w:szCs w:val="24"/>
          <w:shd w:val="clear" w:color="auto" w:fill="FFFFFF"/>
        </w:rPr>
        <w:t xml:space="preserve"> тыс</w:t>
      </w:r>
      <w:r w:rsidR="007F5779" w:rsidRPr="003E7B42">
        <w:rPr>
          <w:rFonts w:ascii="Times New Roman" w:hAnsi="Times New Roman"/>
          <w:sz w:val="24"/>
          <w:szCs w:val="24"/>
          <w:shd w:val="clear" w:color="auto" w:fill="FFFFFF"/>
        </w:rPr>
        <w:t>. рублей и</w:t>
      </w:r>
      <w:r w:rsidR="00413F79" w:rsidRPr="003E7B42">
        <w:rPr>
          <w:rFonts w:ascii="Times New Roman" w:hAnsi="Times New Roman"/>
          <w:sz w:val="24"/>
          <w:szCs w:val="24"/>
          <w:shd w:val="clear" w:color="auto" w:fill="FFFFFF"/>
        </w:rPr>
        <w:t xml:space="preserve">ли </w:t>
      </w:r>
      <w:r w:rsidR="00CF60AD" w:rsidRPr="003E7B42">
        <w:rPr>
          <w:rFonts w:ascii="Times New Roman" w:hAnsi="Times New Roman"/>
          <w:sz w:val="24"/>
          <w:szCs w:val="24"/>
          <w:shd w:val="clear" w:color="auto" w:fill="FFFFFF"/>
        </w:rPr>
        <w:t>7</w:t>
      </w:r>
      <w:r w:rsidR="001C7B98" w:rsidRPr="003E7B42">
        <w:rPr>
          <w:rFonts w:ascii="Times New Roman" w:hAnsi="Times New Roman"/>
          <w:sz w:val="24"/>
          <w:szCs w:val="24"/>
          <w:shd w:val="clear" w:color="auto" w:fill="FFFFFF"/>
        </w:rPr>
        <w:t>9,9</w:t>
      </w:r>
      <w:r w:rsidR="007F5779" w:rsidRPr="003E7B42">
        <w:rPr>
          <w:rFonts w:ascii="Times New Roman" w:hAnsi="Times New Roman"/>
          <w:sz w:val="24"/>
          <w:szCs w:val="24"/>
          <w:shd w:val="clear" w:color="auto" w:fill="FFFFFF"/>
        </w:rPr>
        <w:t xml:space="preserve"> % от общего объ</w:t>
      </w:r>
      <w:r w:rsidR="00D00A05" w:rsidRPr="003E7B42">
        <w:rPr>
          <w:rFonts w:ascii="Times New Roman" w:hAnsi="Times New Roman"/>
          <w:sz w:val="24"/>
          <w:szCs w:val="24"/>
          <w:shd w:val="clear" w:color="auto" w:fill="FFFFFF"/>
        </w:rPr>
        <w:t>ё</w:t>
      </w:r>
      <w:r w:rsidR="007F5779" w:rsidRPr="003E7B42">
        <w:rPr>
          <w:rFonts w:ascii="Times New Roman" w:hAnsi="Times New Roman"/>
          <w:sz w:val="24"/>
          <w:szCs w:val="24"/>
          <w:shd w:val="clear" w:color="auto" w:fill="FFFFFF"/>
        </w:rPr>
        <w:t>ма расходов</w:t>
      </w:r>
      <w:r w:rsidR="0072531C" w:rsidRPr="003E7B42">
        <w:rPr>
          <w:rFonts w:ascii="Times New Roman" w:hAnsi="Times New Roman"/>
          <w:sz w:val="24"/>
          <w:szCs w:val="24"/>
          <w:shd w:val="clear" w:color="auto" w:fill="FFFFFF"/>
        </w:rPr>
        <w:t xml:space="preserve"> консолидированного бюджета</w:t>
      </w:r>
      <w:r w:rsidR="00296F5C" w:rsidRPr="003E7B42">
        <w:rPr>
          <w:rFonts w:ascii="Times New Roman" w:hAnsi="Times New Roman"/>
          <w:sz w:val="24"/>
          <w:szCs w:val="24"/>
          <w:shd w:val="clear" w:color="auto" w:fill="FFFFFF"/>
        </w:rPr>
        <w:t xml:space="preserve"> района</w:t>
      </w:r>
      <w:r w:rsidR="007F5779" w:rsidRPr="003E7B42"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="00D00A05" w:rsidRPr="003E7B42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</w:p>
    <w:p w:rsidR="00296F5C" w:rsidRPr="003E7B42" w:rsidRDefault="00654F8C" w:rsidP="00296F5C">
      <w:pPr>
        <w:tabs>
          <w:tab w:val="left" w:pos="9099"/>
        </w:tabs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E7B42">
        <w:rPr>
          <w:rFonts w:ascii="Times New Roman" w:hAnsi="Times New Roman"/>
          <w:sz w:val="24"/>
          <w:szCs w:val="24"/>
          <w:shd w:val="clear" w:color="auto" w:fill="FFFFFF"/>
        </w:rPr>
        <w:t xml:space="preserve">          </w:t>
      </w:r>
      <w:r w:rsidR="00296F5C" w:rsidRPr="003E7B42">
        <w:rPr>
          <w:rFonts w:ascii="Times New Roman" w:hAnsi="Times New Roman"/>
          <w:sz w:val="24"/>
          <w:szCs w:val="24"/>
          <w:shd w:val="clear" w:color="auto" w:fill="FFFFFF"/>
        </w:rPr>
        <w:t xml:space="preserve">В 2022 году </w:t>
      </w:r>
      <w:r w:rsidR="00D00A05" w:rsidRPr="003E7B42">
        <w:rPr>
          <w:rFonts w:ascii="Times New Roman" w:hAnsi="Times New Roman"/>
          <w:sz w:val="24"/>
          <w:szCs w:val="24"/>
          <w:shd w:val="clear" w:color="auto" w:fill="FFFFFF"/>
        </w:rPr>
        <w:t>Тайшетский район принял участие в 13-ти государственных программах Иркутской области.</w:t>
      </w:r>
      <w:r w:rsidR="00296F5C" w:rsidRPr="003E7B42">
        <w:rPr>
          <w:rFonts w:ascii="Times New Roman" w:hAnsi="Times New Roman"/>
          <w:sz w:val="24"/>
          <w:szCs w:val="24"/>
          <w:shd w:val="clear" w:color="auto" w:fill="FFFFFF"/>
        </w:rPr>
        <w:t xml:space="preserve"> В консолидированный бюджет района было дополнительно привлечено межбюджетных трансфертов из вышестоящих бюджетов для софинансирования расходных обязательств Тайшетского района на общую сумму 953 523,8 тыс. рублей.</w:t>
      </w:r>
    </w:p>
    <w:p w:rsidR="00E17E22" w:rsidRPr="003E7B42" w:rsidRDefault="00654F8C" w:rsidP="00654F8C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E7B42">
        <w:rPr>
          <w:rFonts w:ascii="Times New Roman" w:hAnsi="Times New Roman"/>
          <w:sz w:val="24"/>
          <w:szCs w:val="24"/>
          <w:shd w:val="clear" w:color="auto" w:fill="FFFFFF"/>
        </w:rPr>
        <w:tab/>
        <w:t xml:space="preserve"> </w:t>
      </w:r>
      <w:r w:rsidR="00884A4E" w:rsidRPr="003E7B42">
        <w:rPr>
          <w:rFonts w:ascii="Times New Roman" w:hAnsi="Times New Roman"/>
          <w:sz w:val="24"/>
          <w:szCs w:val="24"/>
          <w:shd w:val="clear" w:color="auto" w:fill="FFFFFF"/>
        </w:rPr>
        <w:t>Кроме того, в отчетном году Тайшетский район участвовал в реализации национальных проектов.</w:t>
      </w:r>
      <w:r w:rsidR="00CF7E90" w:rsidRPr="003E7B42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1D2776" w:rsidRPr="003E7B42">
        <w:rPr>
          <w:rFonts w:ascii="Times New Roman" w:hAnsi="Times New Roman"/>
          <w:sz w:val="24"/>
          <w:szCs w:val="24"/>
          <w:shd w:val="clear" w:color="auto" w:fill="FFFFFF"/>
        </w:rPr>
        <w:t xml:space="preserve">Это способствовало более качественному использованию бюджетных средств и привлечению дополнительных финансовых ресурсов из </w:t>
      </w:r>
      <w:r w:rsidR="00082AE3" w:rsidRPr="003E7B42">
        <w:rPr>
          <w:rFonts w:ascii="Times New Roman" w:hAnsi="Times New Roman"/>
          <w:sz w:val="24"/>
          <w:szCs w:val="24"/>
          <w:shd w:val="clear" w:color="auto" w:fill="FFFFFF"/>
        </w:rPr>
        <w:t xml:space="preserve">федерального и </w:t>
      </w:r>
      <w:r w:rsidR="001D2776" w:rsidRPr="003E7B42">
        <w:rPr>
          <w:rFonts w:ascii="Times New Roman" w:hAnsi="Times New Roman"/>
          <w:sz w:val="24"/>
          <w:szCs w:val="24"/>
          <w:shd w:val="clear" w:color="auto" w:fill="FFFFFF"/>
        </w:rPr>
        <w:t>областного бюджет</w:t>
      </w:r>
      <w:r w:rsidR="00082AE3" w:rsidRPr="003E7B42">
        <w:rPr>
          <w:rFonts w:ascii="Times New Roman" w:hAnsi="Times New Roman"/>
          <w:sz w:val="24"/>
          <w:szCs w:val="24"/>
          <w:shd w:val="clear" w:color="auto" w:fill="FFFFFF"/>
        </w:rPr>
        <w:t>ов</w:t>
      </w:r>
      <w:r w:rsidR="001D2776" w:rsidRPr="003E7B42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101EEA" w:rsidRPr="003E7B42" w:rsidRDefault="00654F8C" w:rsidP="00654F8C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E7B42">
        <w:rPr>
          <w:rFonts w:ascii="Times New Roman" w:hAnsi="Times New Roman"/>
          <w:sz w:val="24"/>
          <w:szCs w:val="24"/>
          <w:shd w:val="clear" w:color="auto" w:fill="FFFFFF"/>
        </w:rPr>
        <w:t xml:space="preserve">           </w:t>
      </w:r>
      <w:r w:rsidR="00101EEA" w:rsidRPr="003E7B42">
        <w:rPr>
          <w:rFonts w:ascii="Times New Roman" w:hAnsi="Times New Roman"/>
          <w:sz w:val="24"/>
          <w:szCs w:val="24"/>
          <w:shd w:val="clear" w:color="auto" w:fill="FFFFFF"/>
        </w:rPr>
        <w:t xml:space="preserve">В связи с тем, что потребность бюджетных средств для решения вопросов местного значения выше фактических поступлений доходов, </w:t>
      </w:r>
      <w:r w:rsidR="009455C4">
        <w:rPr>
          <w:rFonts w:ascii="Times New Roman" w:hAnsi="Times New Roman"/>
          <w:sz w:val="24"/>
          <w:szCs w:val="24"/>
          <w:shd w:val="clear" w:color="auto" w:fill="FFFFFF"/>
        </w:rPr>
        <w:t>в условиях</w:t>
      </w:r>
      <w:r w:rsidR="00101EEA" w:rsidRPr="003E7B42">
        <w:rPr>
          <w:rFonts w:ascii="Times New Roman" w:hAnsi="Times New Roman"/>
          <w:sz w:val="24"/>
          <w:szCs w:val="24"/>
          <w:shd w:val="clear" w:color="auto" w:fill="FFFFFF"/>
        </w:rPr>
        <w:t xml:space="preserve"> адаптации </w:t>
      </w:r>
      <w:r w:rsidR="009455C4">
        <w:rPr>
          <w:rFonts w:ascii="Times New Roman" w:hAnsi="Times New Roman"/>
          <w:sz w:val="24"/>
          <w:szCs w:val="24"/>
          <w:shd w:val="clear" w:color="auto" w:fill="FFFFFF"/>
        </w:rPr>
        <w:t xml:space="preserve">к новым обстоятельствам, вызванным сложившейся геополитической обстановкой, </w:t>
      </w:r>
      <w:r w:rsidR="00101EEA" w:rsidRPr="003E7B42">
        <w:rPr>
          <w:rFonts w:ascii="Times New Roman" w:hAnsi="Times New Roman"/>
          <w:sz w:val="24"/>
          <w:szCs w:val="24"/>
          <w:shd w:val="clear" w:color="auto" w:fill="FFFFFF"/>
        </w:rPr>
        <w:t xml:space="preserve">возникли </w:t>
      </w:r>
      <w:r w:rsidR="00101EEA" w:rsidRPr="003E7B42">
        <w:rPr>
          <w:rFonts w:ascii="Times New Roman" w:hAnsi="Times New Roman"/>
          <w:sz w:val="24"/>
          <w:szCs w:val="24"/>
          <w:shd w:val="clear" w:color="auto" w:fill="FFFFFF"/>
        </w:rPr>
        <w:lastRenderedPageBreak/>
        <w:t xml:space="preserve">кассовые разрывы при исполнении местного бюджета. По заработной плате и социальным выплатам просроченная кредиторская задолженность отсутствует. </w:t>
      </w:r>
    </w:p>
    <w:p w:rsidR="00DA6AB9" w:rsidRPr="003E7B42" w:rsidRDefault="00DA6AB9" w:rsidP="00654F8C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E7B42">
        <w:rPr>
          <w:rFonts w:ascii="Times New Roman" w:hAnsi="Times New Roman"/>
          <w:sz w:val="24"/>
          <w:szCs w:val="24"/>
          <w:shd w:val="clear" w:color="auto" w:fill="FFFFFF"/>
        </w:rPr>
        <w:tab/>
        <w:t xml:space="preserve">Также в отчётном году продолжалась работа по улучшению состояния и сохранности основных средств за счёт проведения текущего и капитального ремонтов имущества. </w:t>
      </w:r>
    </w:p>
    <w:p w:rsidR="007F4E86" w:rsidRPr="003E7B42" w:rsidRDefault="00DA6AB9" w:rsidP="00654F8C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E7B42">
        <w:rPr>
          <w:rFonts w:ascii="Times New Roman" w:hAnsi="Times New Roman"/>
          <w:sz w:val="24"/>
          <w:szCs w:val="24"/>
          <w:shd w:val="clear" w:color="auto" w:fill="FFFFFF"/>
        </w:rPr>
        <w:tab/>
        <w:t>Инвестиционные расходы и расходы капитального характера в истекшем периоде осуществлялись по принципу избирательности, заключающемуся в концентрации бюджетных средств на наиболее востребованных объектах капитального строительства после выполнения всех социальных обязательств.</w:t>
      </w:r>
    </w:p>
    <w:p w:rsidR="002839A1" w:rsidRPr="003E7B42" w:rsidRDefault="0005601F" w:rsidP="0005601F">
      <w:pPr>
        <w:tabs>
          <w:tab w:val="left" w:pos="567"/>
          <w:tab w:val="left" w:pos="684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7B42">
        <w:rPr>
          <w:rFonts w:ascii="Times New Roman" w:eastAsia="Times New Roman" w:hAnsi="Times New Roman"/>
          <w:sz w:val="24"/>
          <w:szCs w:val="24"/>
          <w:lang w:eastAsia="ru-RU"/>
        </w:rPr>
        <w:t>Долговая политика в отчё</w:t>
      </w:r>
      <w:r w:rsidR="00BE0D26" w:rsidRPr="003E7B42">
        <w:rPr>
          <w:rFonts w:ascii="Times New Roman" w:eastAsia="Times New Roman" w:hAnsi="Times New Roman"/>
          <w:sz w:val="24"/>
          <w:szCs w:val="24"/>
          <w:lang w:eastAsia="ru-RU"/>
        </w:rPr>
        <w:t>тном периоде была направлена на погашение обязательств по бюджетным кредитам. В 20</w:t>
      </w:r>
      <w:r w:rsidR="000104A7" w:rsidRPr="003E7B42">
        <w:rPr>
          <w:rFonts w:ascii="Times New Roman" w:eastAsia="Times New Roman" w:hAnsi="Times New Roman"/>
          <w:sz w:val="24"/>
          <w:szCs w:val="24"/>
          <w:lang w:eastAsia="ru-RU"/>
        </w:rPr>
        <w:t>21</w:t>
      </w:r>
      <w:r w:rsidR="00BE0D26" w:rsidRPr="003E7B42">
        <w:rPr>
          <w:rFonts w:ascii="Times New Roman" w:eastAsia="Times New Roman" w:hAnsi="Times New Roman"/>
          <w:sz w:val="24"/>
          <w:szCs w:val="24"/>
          <w:lang w:eastAsia="ru-RU"/>
        </w:rPr>
        <w:t xml:space="preserve"> году </w:t>
      </w:r>
      <w:r w:rsidR="000104A7" w:rsidRPr="003E7B42">
        <w:rPr>
          <w:rFonts w:ascii="Times New Roman" w:eastAsia="Times New Roman" w:hAnsi="Times New Roman"/>
          <w:sz w:val="24"/>
          <w:szCs w:val="24"/>
          <w:lang w:eastAsia="ru-RU"/>
        </w:rPr>
        <w:t>Тайшетским</w:t>
      </w:r>
      <w:r w:rsidR="00BE0D26" w:rsidRPr="003E7B4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E7B42"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муниципальным образованием "Тайшетское </w:t>
      </w:r>
      <w:r w:rsidR="000104A7" w:rsidRPr="003E7B42">
        <w:rPr>
          <w:rFonts w:ascii="Times New Roman" w:eastAsia="Times New Roman" w:hAnsi="Times New Roman"/>
          <w:sz w:val="24"/>
          <w:szCs w:val="24"/>
          <w:lang w:eastAsia="ru-RU"/>
        </w:rPr>
        <w:t>городск</w:t>
      </w:r>
      <w:r w:rsidRPr="003E7B42">
        <w:rPr>
          <w:rFonts w:ascii="Times New Roman" w:eastAsia="Times New Roman" w:hAnsi="Times New Roman"/>
          <w:sz w:val="24"/>
          <w:szCs w:val="24"/>
          <w:lang w:eastAsia="ru-RU"/>
        </w:rPr>
        <w:t>ое</w:t>
      </w:r>
      <w:r w:rsidR="000104A7" w:rsidRPr="003E7B42">
        <w:rPr>
          <w:rFonts w:ascii="Times New Roman" w:eastAsia="Times New Roman" w:hAnsi="Times New Roman"/>
          <w:sz w:val="24"/>
          <w:szCs w:val="24"/>
          <w:lang w:eastAsia="ru-RU"/>
        </w:rPr>
        <w:t xml:space="preserve"> поселение</w:t>
      </w:r>
      <w:r w:rsidRPr="003E7B42">
        <w:rPr>
          <w:rFonts w:ascii="Times New Roman" w:eastAsia="Times New Roman" w:hAnsi="Times New Roman"/>
          <w:sz w:val="24"/>
          <w:szCs w:val="24"/>
          <w:lang w:eastAsia="ru-RU"/>
        </w:rPr>
        <w:t>"</w:t>
      </w:r>
      <w:r w:rsidR="00BE0D26" w:rsidRPr="003E7B42">
        <w:rPr>
          <w:rFonts w:ascii="Times New Roman" w:eastAsia="Times New Roman" w:hAnsi="Times New Roman"/>
          <w:sz w:val="24"/>
          <w:szCs w:val="24"/>
          <w:lang w:eastAsia="ru-RU"/>
        </w:rPr>
        <w:t xml:space="preserve"> был оплачен основной долг по бюджетному кредиту, полученному в </w:t>
      </w:r>
      <w:r w:rsidR="000104A7" w:rsidRPr="003E7B42">
        <w:rPr>
          <w:rFonts w:ascii="Times New Roman" w:eastAsia="Times New Roman" w:hAnsi="Times New Roman"/>
          <w:sz w:val="24"/>
          <w:szCs w:val="24"/>
          <w:lang w:eastAsia="ru-RU"/>
        </w:rPr>
        <w:t xml:space="preserve">сентябре </w:t>
      </w:r>
      <w:r w:rsidR="00BE0D26" w:rsidRPr="003E7B42"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="000104A7" w:rsidRPr="003E7B42">
        <w:rPr>
          <w:rFonts w:ascii="Times New Roman" w:eastAsia="Times New Roman" w:hAnsi="Times New Roman"/>
          <w:sz w:val="24"/>
          <w:szCs w:val="24"/>
          <w:lang w:eastAsia="ru-RU"/>
        </w:rPr>
        <w:t xml:space="preserve">20 </w:t>
      </w:r>
      <w:r w:rsidR="00BE0D26" w:rsidRPr="003E7B42">
        <w:rPr>
          <w:rFonts w:ascii="Times New Roman" w:eastAsia="Times New Roman" w:hAnsi="Times New Roman"/>
          <w:sz w:val="24"/>
          <w:szCs w:val="24"/>
          <w:lang w:eastAsia="ru-RU"/>
        </w:rPr>
        <w:t>год</w:t>
      </w:r>
      <w:r w:rsidR="000104A7" w:rsidRPr="003E7B42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BE0D26" w:rsidRPr="003E7B42">
        <w:rPr>
          <w:rFonts w:ascii="Times New Roman" w:eastAsia="Times New Roman" w:hAnsi="Times New Roman"/>
          <w:sz w:val="24"/>
          <w:szCs w:val="24"/>
          <w:lang w:eastAsia="ru-RU"/>
        </w:rPr>
        <w:t xml:space="preserve"> из </w:t>
      </w:r>
      <w:r w:rsidR="000104A7" w:rsidRPr="003E7B42">
        <w:rPr>
          <w:rFonts w:ascii="Times New Roman" w:eastAsia="Times New Roman" w:hAnsi="Times New Roman"/>
          <w:sz w:val="24"/>
          <w:szCs w:val="24"/>
          <w:lang w:eastAsia="ru-RU"/>
        </w:rPr>
        <w:t xml:space="preserve">областного </w:t>
      </w:r>
      <w:r w:rsidR="00BE0D26" w:rsidRPr="003E7B42">
        <w:rPr>
          <w:rFonts w:ascii="Times New Roman" w:eastAsia="Times New Roman" w:hAnsi="Times New Roman"/>
          <w:sz w:val="24"/>
          <w:szCs w:val="24"/>
          <w:lang w:eastAsia="ru-RU"/>
        </w:rPr>
        <w:t xml:space="preserve">бюджета, в сумме </w:t>
      </w:r>
      <w:r w:rsidR="000104A7" w:rsidRPr="003E7B42">
        <w:rPr>
          <w:rFonts w:ascii="Times New Roman" w:eastAsia="Times New Roman" w:hAnsi="Times New Roman"/>
          <w:sz w:val="24"/>
          <w:szCs w:val="24"/>
          <w:lang w:eastAsia="ru-RU"/>
        </w:rPr>
        <w:t>717,3</w:t>
      </w:r>
      <w:r w:rsidR="00BE0D26" w:rsidRPr="003E7B42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 или 100%. </w:t>
      </w:r>
      <w:r w:rsidR="002839A1" w:rsidRPr="003E7B42">
        <w:rPr>
          <w:rFonts w:ascii="Times New Roman" w:eastAsia="Times New Roman" w:hAnsi="Times New Roman"/>
          <w:sz w:val="24"/>
          <w:szCs w:val="24"/>
          <w:lang w:eastAsia="ru-RU"/>
        </w:rPr>
        <w:t xml:space="preserve">В 2022 году основной долг не оплачен. </w:t>
      </w:r>
      <w:r w:rsidR="002839A1" w:rsidRPr="003E7B42">
        <w:rPr>
          <w:rFonts w:ascii="Times New Roman" w:hAnsi="Times New Roman"/>
          <w:sz w:val="24"/>
          <w:szCs w:val="24"/>
        </w:rPr>
        <w:t>В соответствии с Дополнительным соглашением № 2 от                 1 сентября 2022 года к Договору о предоставлении бюджетного кредита произведена реструктуризация о</w:t>
      </w:r>
      <w:r w:rsidR="009360A6" w:rsidRPr="003E7B42">
        <w:rPr>
          <w:rFonts w:ascii="Times New Roman" w:hAnsi="Times New Roman"/>
          <w:sz w:val="24"/>
          <w:szCs w:val="24"/>
        </w:rPr>
        <w:t>бразовавшейся задолженности путё</w:t>
      </w:r>
      <w:r w:rsidR="002839A1" w:rsidRPr="003E7B42">
        <w:rPr>
          <w:rFonts w:ascii="Times New Roman" w:hAnsi="Times New Roman"/>
          <w:sz w:val="24"/>
          <w:szCs w:val="24"/>
        </w:rPr>
        <w:t>м перенесения погашения основного долга с 2022 года на 2023 год на сумму 717,3 тыс. руб.</w:t>
      </w:r>
    </w:p>
    <w:p w:rsidR="00BE0D26" w:rsidRPr="003E7B42" w:rsidRDefault="0005601F" w:rsidP="00BE0D2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7B42">
        <w:rPr>
          <w:rFonts w:ascii="Times New Roman" w:hAnsi="Times New Roman"/>
          <w:sz w:val="24"/>
          <w:szCs w:val="24"/>
        </w:rPr>
        <w:t>В 2021</w:t>
      </w:r>
      <w:r w:rsidR="002839A1" w:rsidRPr="003E7B42">
        <w:rPr>
          <w:rFonts w:ascii="Times New Roman" w:hAnsi="Times New Roman"/>
          <w:sz w:val="24"/>
          <w:szCs w:val="24"/>
        </w:rPr>
        <w:t xml:space="preserve"> и 2022</w:t>
      </w:r>
      <w:r w:rsidRPr="003E7B42">
        <w:rPr>
          <w:rFonts w:ascii="Times New Roman" w:hAnsi="Times New Roman"/>
          <w:sz w:val="24"/>
          <w:szCs w:val="24"/>
        </w:rPr>
        <w:t xml:space="preserve"> год</w:t>
      </w:r>
      <w:r w:rsidR="002839A1" w:rsidRPr="003E7B42">
        <w:rPr>
          <w:rFonts w:ascii="Times New Roman" w:hAnsi="Times New Roman"/>
          <w:sz w:val="24"/>
          <w:szCs w:val="24"/>
        </w:rPr>
        <w:t>ах</w:t>
      </w:r>
      <w:r w:rsidRPr="003E7B42">
        <w:rPr>
          <w:rFonts w:ascii="Times New Roman" w:hAnsi="Times New Roman"/>
          <w:sz w:val="24"/>
          <w:szCs w:val="24"/>
        </w:rPr>
        <w:t xml:space="preserve"> муниципальные образования, входящие в состав Тайшетского района, за кредитами из бюджета муниципального образования "Тайшетский район" не обращались.</w:t>
      </w:r>
    </w:p>
    <w:p w:rsidR="00BA40B6" w:rsidRPr="003E7B42" w:rsidRDefault="00BE0D26" w:rsidP="00F45A8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7B42">
        <w:rPr>
          <w:rFonts w:ascii="Times New Roman" w:eastAsia="Times New Roman" w:hAnsi="Times New Roman"/>
          <w:sz w:val="24"/>
          <w:szCs w:val="24"/>
          <w:lang w:eastAsia="ru-RU"/>
        </w:rPr>
        <w:t>С целью обеспечения законности расходования бюджетных средств проводились контрольные мероприятия, направленные на содействие соблюдения финансовой дисциплины муниципальными учреждениями Тайшетского района на основе комплексного использования инструментов и методов внутреннего финансового контроля и контроля в сфере закупок.</w:t>
      </w:r>
    </w:p>
    <w:p w:rsidR="00C2030D" w:rsidRPr="003E7B42" w:rsidRDefault="00C2030D" w:rsidP="00C47722">
      <w:pPr>
        <w:tabs>
          <w:tab w:val="left" w:pos="9099"/>
        </w:tabs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E7B42">
        <w:rPr>
          <w:rFonts w:ascii="Times New Roman" w:hAnsi="Times New Roman"/>
          <w:sz w:val="24"/>
          <w:szCs w:val="24"/>
          <w:shd w:val="clear" w:color="auto" w:fill="FFFFFF"/>
        </w:rPr>
        <w:tab/>
      </w:r>
    </w:p>
    <w:p w:rsidR="000B02F0" w:rsidRPr="003E7B42" w:rsidRDefault="00056465" w:rsidP="000B02F0">
      <w:pPr>
        <w:pStyle w:val="a3"/>
        <w:ind w:firstLine="851"/>
        <w:jc w:val="center"/>
        <w:rPr>
          <w:b/>
        </w:rPr>
      </w:pPr>
      <w:r w:rsidRPr="003E7B42">
        <w:rPr>
          <w:b/>
        </w:rPr>
        <w:t>3</w:t>
      </w:r>
      <w:r w:rsidR="000B02F0" w:rsidRPr="003E7B42">
        <w:rPr>
          <w:b/>
        </w:rPr>
        <w:t xml:space="preserve">. </w:t>
      </w:r>
      <w:r w:rsidR="003C7904" w:rsidRPr="003E7B42">
        <w:rPr>
          <w:b/>
        </w:rPr>
        <w:t>Условия</w:t>
      </w:r>
      <w:r w:rsidR="001445FC" w:rsidRPr="003E7B42">
        <w:rPr>
          <w:b/>
        </w:rPr>
        <w:t xml:space="preserve"> формирования бюджетного прогноза</w:t>
      </w:r>
      <w:r w:rsidR="003C7904" w:rsidRPr="003E7B42">
        <w:rPr>
          <w:b/>
        </w:rPr>
        <w:t xml:space="preserve"> в текущей ситуации</w:t>
      </w:r>
    </w:p>
    <w:p w:rsidR="008B7680" w:rsidRPr="003E7B42" w:rsidRDefault="008B7680" w:rsidP="000B02F0">
      <w:pPr>
        <w:pStyle w:val="a3"/>
        <w:ind w:firstLine="851"/>
        <w:jc w:val="center"/>
        <w:rPr>
          <w:b/>
        </w:rPr>
      </w:pPr>
    </w:p>
    <w:p w:rsidR="003245DA" w:rsidRPr="003E7B42" w:rsidRDefault="003245DA" w:rsidP="003245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7B42">
        <w:rPr>
          <w:rFonts w:ascii="Times New Roman" w:hAnsi="Times New Roman"/>
          <w:sz w:val="24"/>
          <w:szCs w:val="24"/>
        </w:rPr>
        <w:t>Целью долгосрочного бюджетного планирования является определение долго</w:t>
      </w:r>
      <w:r w:rsidR="00E67588" w:rsidRPr="003E7B42">
        <w:rPr>
          <w:rFonts w:ascii="Times New Roman" w:hAnsi="Times New Roman"/>
          <w:sz w:val="24"/>
          <w:szCs w:val="24"/>
        </w:rPr>
        <w:t>срочных тенденций изменения объё</w:t>
      </w:r>
      <w:r w:rsidRPr="003E7B42">
        <w:rPr>
          <w:rFonts w:ascii="Times New Roman" w:hAnsi="Times New Roman"/>
          <w:sz w:val="24"/>
          <w:szCs w:val="24"/>
        </w:rPr>
        <w:t>ма и структуры доходов и расходов бюджета, структуры и условий привлечения и обслуживания заимствований, а также выработка на их основе соответствующих мер, направленных на повышение устойчивости и обеспечение долгосрочной сбалансированности бюджета.</w:t>
      </w:r>
    </w:p>
    <w:p w:rsidR="003A3CE0" w:rsidRPr="003E7B42" w:rsidRDefault="003A3CE0" w:rsidP="003A3CE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7B42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Основная задача долгосрочного бюджетного планирования состоит </w:t>
      </w:r>
      <w:proofErr w:type="gramStart"/>
      <w:r w:rsidRPr="003E7B42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="00E67588" w:rsidRPr="003E7B4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E7B42">
        <w:rPr>
          <w:rFonts w:ascii="Times New Roman" w:eastAsia="Times New Roman" w:hAnsi="Times New Roman"/>
          <w:sz w:val="24"/>
          <w:szCs w:val="24"/>
          <w:lang w:eastAsia="ru-RU"/>
        </w:rPr>
        <w:t>увязке</w:t>
      </w:r>
      <w:proofErr w:type="gramEnd"/>
      <w:r w:rsidRPr="003E7B42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проводимой </w:t>
      </w:r>
      <w:r w:rsidR="003245DA" w:rsidRPr="003E7B42">
        <w:rPr>
          <w:rFonts w:ascii="Times New Roman" w:eastAsia="Times New Roman" w:hAnsi="Times New Roman"/>
          <w:sz w:val="24"/>
          <w:szCs w:val="24"/>
          <w:lang w:eastAsia="ru-RU"/>
        </w:rPr>
        <w:t xml:space="preserve">налоговой и </w:t>
      </w:r>
      <w:r w:rsidRPr="003E7B42">
        <w:rPr>
          <w:rFonts w:ascii="Times New Roman" w:eastAsia="Times New Roman" w:hAnsi="Times New Roman"/>
          <w:sz w:val="24"/>
          <w:szCs w:val="24"/>
          <w:lang w:eastAsia="ru-RU"/>
        </w:rPr>
        <w:t>бюджетной политики с задачами по созданию долгосрочного устойчивого роста экономики и повышению уровня и качества жизни населения Тайшетского района.</w:t>
      </w:r>
    </w:p>
    <w:p w:rsidR="00D9287B" w:rsidRPr="003E7B42" w:rsidRDefault="0054722D" w:rsidP="00F17D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7B42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3245DA" w:rsidRPr="003E7B42">
        <w:rPr>
          <w:rFonts w:ascii="Times New Roman" w:eastAsia="Times New Roman" w:hAnsi="Times New Roman"/>
          <w:sz w:val="24"/>
          <w:szCs w:val="24"/>
          <w:lang w:eastAsia="ru-RU"/>
        </w:rPr>
        <w:t xml:space="preserve">Основными принципами долгосрочной </w:t>
      </w:r>
      <w:r w:rsidR="00E67588" w:rsidRPr="003E7B42">
        <w:rPr>
          <w:rFonts w:ascii="Times New Roman" w:eastAsia="Times New Roman" w:hAnsi="Times New Roman"/>
          <w:sz w:val="24"/>
          <w:szCs w:val="24"/>
          <w:lang w:eastAsia="ru-RU"/>
        </w:rPr>
        <w:t>бюджетной политики являются надё</w:t>
      </w:r>
      <w:r w:rsidR="003245DA" w:rsidRPr="003E7B42">
        <w:rPr>
          <w:rFonts w:ascii="Times New Roman" w:eastAsia="Times New Roman" w:hAnsi="Times New Roman"/>
          <w:sz w:val="24"/>
          <w:szCs w:val="24"/>
          <w:lang w:eastAsia="ru-RU"/>
        </w:rPr>
        <w:t xml:space="preserve">жность, достоверность и консервативность оценок и прогнозов, поэтому в основу Бюджетного прогноза закладывается вариант прогноза социально-экономического развития </w:t>
      </w:r>
      <w:r w:rsidRPr="003E7B42">
        <w:rPr>
          <w:rFonts w:ascii="Times New Roman" w:eastAsia="Times New Roman" w:hAnsi="Times New Roman"/>
          <w:sz w:val="24"/>
          <w:szCs w:val="24"/>
          <w:lang w:eastAsia="ru-RU"/>
        </w:rPr>
        <w:t>муниципального образования «Тайшетский район»</w:t>
      </w:r>
      <w:r w:rsidR="003245DA" w:rsidRPr="003E7B42">
        <w:rPr>
          <w:rFonts w:ascii="Times New Roman" w:eastAsia="Times New Roman" w:hAnsi="Times New Roman"/>
          <w:sz w:val="24"/>
          <w:szCs w:val="24"/>
          <w:lang w:eastAsia="ru-RU"/>
        </w:rPr>
        <w:t xml:space="preserve"> на 20</w:t>
      </w:r>
      <w:r w:rsidR="00B618E4" w:rsidRPr="003E7B42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A853DC" w:rsidRPr="003E7B42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3E7B42">
        <w:rPr>
          <w:rFonts w:ascii="Times New Roman" w:eastAsia="Times New Roman" w:hAnsi="Times New Roman"/>
          <w:sz w:val="24"/>
          <w:szCs w:val="24"/>
          <w:lang w:eastAsia="ru-RU"/>
        </w:rPr>
        <w:t xml:space="preserve"> - </w:t>
      </w:r>
      <w:r w:rsidR="003245DA" w:rsidRPr="003E7B42"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Pr="003E7B42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A853DC" w:rsidRPr="003E7B42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="005D6990" w:rsidRPr="003E7B42">
        <w:rPr>
          <w:rFonts w:ascii="Times New Roman" w:eastAsia="Times New Roman" w:hAnsi="Times New Roman"/>
          <w:sz w:val="24"/>
          <w:szCs w:val="24"/>
          <w:lang w:eastAsia="ru-RU"/>
        </w:rPr>
        <w:t xml:space="preserve"> годы (далее – долгосрочный прогноз)</w:t>
      </w:r>
      <w:r w:rsidR="003245DA" w:rsidRPr="003E7B42">
        <w:rPr>
          <w:rFonts w:ascii="Times New Roman" w:eastAsia="Times New Roman" w:hAnsi="Times New Roman"/>
          <w:sz w:val="24"/>
          <w:szCs w:val="24"/>
          <w:lang w:eastAsia="ru-RU"/>
        </w:rPr>
        <w:t xml:space="preserve"> – базов</w:t>
      </w:r>
      <w:r w:rsidR="005D6990" w:rsidRPr="003E7B42">
        <w:rPr>
          <w:rFonts w:ascii="Times New Roman" w:eastAsia="Times New Roman" w:hAnsi="Times New Roman"/>
          <w:sz w:val="24"/>
          <w:szCs w:val="24"/>
          <w:lang w:eastAsia="ru-RU"/>
        </w:rPr>
        <w:t>ый.</w:t>
      </w:r>
    </w:p>
    <w:p w:rsidR="00675990" w:rsidRPr="003E7B42" w:rsidRDefault="00122F8D" w:rsidP="004361F0">
      <w:pPr>
        <w:pStyle w:val="a3"/>
        <w:ind w:firstLine="851"/>
        <w:jc w:val="both"/>
      </w:pPr>
      <w:r w:rsidRPr="003E7B42">
        <w:t>Д</w:t>
      </w:r>
      <w:r w:rsidR="007A4043" w:rsidRPr="003E7B42">
        <w:t>олгосрочн</w:t>
      </w:r>
      <w:r w:rsidRPr="003E7B42">
        <w:t>ый</w:t>
      </w:r>
      <w:r w:rsidR="002A4EC4" w:rsidRPr="003E7B42">
        <w:t xml:space="preserve"> прогноз разработан на основе параметров прогноза социально-экономического развития Российской Федерации на долгосрочный период до 203</w:t>
      </w:r>
      <w:r w:rsidR="00F66887" w:rsidRPr="003E7B42">
        <w:t>6</w:t>
      </w:r>
      <w:r w:rsidR="002A4EC4" w:rsidRPr="003E7B42">
        <w:t xml:space="preserve"> года, </w:t>
      </w:r>
      <w:r w:rsidR="00E67588" w:rsidRPr="003E7B42">
        <w:t>с учё</w:t>
      </w:r>
      <w:r w:rsidR="006945F7" w:rsidRPr="003E7B42">
        <w:t>том сценарных</w:t>
      </w:r>
      <w:r w:rsidR="00C12D16" w:rsidRPr="003E7B42">
        <w:t xml:space="preserve"> условий Министерства экономического развития Российской Федерации для разработки </w:t>
      </w:r>
      <w:r w:rsidR="00F66887" w:rsidRPr="003E7B42">
        <w:t xml:space="preserve">прогнозов </w:t>
      </w:r>
      <w:r w:rsidR="00C12D16" w:rsidRPr="003E7B42">
        <w:t xml:space="preserve">социально-экономического развития субъектов Российской Федерации на </w:t>
      </w:r>
      <w:r w:rsidR="00A41F04" w:rsidRPr="003E7B42">
        <w:t xml:space="preserve">среднесрочный период </w:t>
      </w:r>
      <w:r w:rsidR="00F66887" w:rsidRPr="003E7B42">
        <w:t xml:space="preserve">до </w:t>
      </w:r>
      <w:r w:rsidR="00A41F04" w:rsidRPr="003E7B42">
        <w:t>20</w:t>
      </w:r>
      <w:r w:rsidR="00F66887" w:rsidRPr="003E7B42">
        <w:t>2</w:t>
      </w:r>
      <w:r w:rsidR="00B30ABD" w:rsidRPr="003E7B42">
        <w:t>5</w:t>
      </w:r>
      <w:r w:rsidR="00C12D16" w:rsidRPr="003E7B42">
        <w:t xml:space="preserve"> год</w:t>
      </w:r>
      <w:r w:rsidR="00F66887" w:rsidRPr="003E7B42">
        <w:t>а</w:t>
      </w:r>
      <w:r w:rsidR="00675990" w:rsidRPr="003E7B42">
        <w:t>.</w:t>
      </w:r>
    </w:p>
    <w:p w:rsidR="000F1292" w:rsidRPr="003E7B42" w:rsidRDefault="000F1292" w:rsidP="004361F0">
      <w:pPr>
        <w:pStyle w:val="a3"/>
        <w:ind w:firstLine="851"/>
        <w:jc w:val="both"/>
      </w:pPr>
      <w:r w:rsidRPr="003E7B42">
        <w:t>Долгосрочный прогноз предполагает активные преобразования в экономике Тайшетского района, направленные на развитие промышленного производства, улучшение социально-экономической ситуации, повышение уровня жизни населения.</w:t>
      </w:r>
    </w:p>
    <w:p w:rsidR="00BA40B6" w:rsidRPr="003E7B42" w:rsidRDefault="006D65BF" w:rsidP="00060473">
      <w:pPr>
        <w:pStyle w:val="a3"/>
        <w:ind w:firstLine="851"/>
        <w:jc w:val="both"/>
      </w:pPr>
      <w:r w:rsidRPr="003E7B42">
        <w:t>П</w:t>
      </w:r>
      <w:r w:rsidR="00F17D34" w:rsidRPr="003E7B42">
        <w:t>р</w:t>
      </w:r>
      <w:r w:rsidR="001A1C39" w:rsidRPr="003E7B42">
        <w:t>огнозируется положительная динамика фонда оплаты труда в прогнозируемом периоде в рамках реализации инвестиционных проектов на территории Тайшетского района.</w:t>
      </w:r>
      <w:r w:rsidR="008C79EC" w:rsidRPr="003E7B42">
        <w:t xml:space="preserve"> </w:t>
      </w:r>
      <w:r w:rsidR="003E4D16" w:rsidRPr="003E7B42">
        <w:t>Инфляционные процессы в прогнозном периоде будут формироваться под вл</w:t>
      </w:r>
      <w:r w:rsidR="00D9422D" w:rsidRPr="003E7B42">
        <w:t>и</w:t>
      </w:r>
      <w:r w:rsidR="000F1292" w:rsidRPr="003E7B42">
        <w:t xml:space="preserve">янием </w:t>
      </w:r>
      <w:r w:rsidR="000F1292" w:rsidRPr="003E7B42">
        <w:lastRenderedPageBreak/>
        <w:t>общероссийских тенденций. Р</w:t>
      </w:r>
      <w:r w:rsidR="00D9422D" w:rsidRPr="003E7B42">
        <w:t>ост цен будет обусловлен индексацией тарифов на услуги инфраструктурных компаний, ростом мировых цен на продовольствие.</w:t>
      </w:r>
      <w:r w:rsidR="008C79EC" w:rsidRPr="003E7B42">
        <w:t xml:space="preserve"> </w:t>
      </w:r>
      <w:proofErr w:type="gramStart"/>
      <w:r w:rsidR="003D355A" w:rsidRPr="003E7B42">
        <w:t>Факторами,  сдерживающими</w:t>
      </w:r>
      <w:proofErr w:type="gramEnd"/>
      <w:r w:rsidR="003D355A" w:rsidRPr="003E7B42">
        <w:t xml:space="preserve"> рост инфляции, станут меры федерального уровня, развитие конкуренции в рамках решения задачи по улучшению условий для ведения бизнеса, а также меры регионального уровня.</w:t>
      </w:r>
      <w:r w:rsidR="008C79EC" w:rsidRPr="003E7B42">
        <w:t xml:space="preserve"> </w:t>
      </w:r>
      <w:r w:rsidRPr="003E7B42">
        <w:t xml:space="preserve">На основании </w:t>
      </w:r>
      <w:r w:rsidR="003D355A" w:rsidRPr="003E7B42">
        <w:t>долгосрочного прогноза социально-экономического развития</w:t>
      </w:r>
      <w:r w:rsidRPr="003E7B42">
        <w:t xml:space="preserve"> Российской Федерации </w:t>
      </w:r>
      <w:r w:rsidR="006B2818" w:rsidRPr="003E7B42">
        <w:t xml:space="preserve">на период до 2036 года в соответствии с базовым сценарием развития уровень инфляции </w:t>
      </w:r>
      <w:r w:rsidR="003D355A" w:rsidRPr="003E7B42">
        <w:t>с</w:t>
      </w:r>
      <w:r w:rsidR="006B2818" w:rsidRPr="003E7B42">
        <w:t xml:space="preserve"> 202</w:t>
      </w:r>
      <w:r w:rsidR="00567336" w:rsidRPr="003E7B42">
        <w:t>3</w:t>
      </w:r>
      <w:r w:rsidR="006B2818" w:rsidRPr="003E7B42">
        <w:t xml:space="preserve"> года до 203</w:t>
      </w:r>
      <w:r w:rsidR="00567336" w:rsidRPr="003E7B42">
        <w:t>6</w:t>
      </w:r>
      <w:r w:rsidR="00A94375" w:rsidRPr="003E7B42">
        <w:t xml:space="preserve"> года сохранится на уровне </w:t>
      </w:r>
      <w:r w:rsidR="006B2818" w:rsidRPr="003E7B42">
        <w:t>4%.</w:t>
      </w:r>
    </w:p>
    <w:p w:rsidR="008529CD" w:rsidRPr="003E7B42" w:rsidRDefault="008529CD" w:rsidP="00060473">
      <w:pPr>
        <w:pStyle w:val="a3"/>
        <w:ind w:firstLine="851"/>
        <w:jc w:val="both"/>
      </w:pPr>
    </w:p>
    <w:p w:rsidR="00E53ACB" w:rsidRPr="003E7B42" w:rsidRDefault="00056465" w:rsidP="001466DE">
      <w:pPr>
        <w:spacing w:after="0" w:line="240" w:lineRule="auto"/>
        <w:ind w:firstLine="851"/>
        <w:jc w:val="center"/>
        <w:rPr>
          <w:rFonts w:ascii="Times New Roman" w:hAnsi="Times New Roman"/>
          <w:b/>
          <w:sz w:val="24"/>
          <w:szCs w:val="24"/>
        </w:rPr>
      </w:pPr>
      <w:r w:rsidRPr="003E7B42">
        <w:rPr>
          <w:rFonts w:ascii="Times New Roman" w:hAnsi="Times New Roman"/>
          <w:b/>
          <w:sz w:val="24"/>
          <w:szCs w:val="24"/>
        </w:rPr>
        <w:t>4</w:t>
      </w:r>
      <w:r w:rsidR="00F17D34" w:rsidRPr="003E7B42">
        <w:rPr>
          <w:rFonts w:ascii="Times New Roman" w:hAnsi="Times New Roman"/>
          <w:b/>
          <w:sz w:val="24"/>
          <w:szCs w:val="24"/>
        </w:rPr>
        <w:t xml:space="preserve">. </w:t>
      </w:r>
      <w:r w:rsidR="005B7B8F" w:rsidRPr="003E7B42">
        <w:rPr>
          <w:rFonts w:ascii="Times New Roman" w:hAnsi="Times New Roman"/>
          <w:b/>
          <w:sz w:val="24"/>
          <w:szCs w:val="24"/>
        </w:rPr>
        <w:t>Основные направления развития налоговой, бюджетной и долговой политики</w:t>
      </w:r>
    </w:p>
    <w:p w:rsidR="0033395B" w:rsidRPr="003E7B42" w:rsidRDefault="0033395B" w:rsidP="00E53ACB">
      <w:pPr>
        <w:spacing w:after="0" w:line="240" w:lineRule="auto"/>
        <w:ind w:firstLine="851"/>
        <w:jc w:val="both"/>
        <w:rPr>
          <w:rFonts w:ascii="Times New Roman" w:hAnsi="Times New Roman"/>
          <w:b/>
          <w:sz w:val="24"/>
          <w:szCs w:val="24"/>
        </w:rPr>
      </w:pPr>
    </w:p>
    <w:p w:rsidR="00D9097D" w:rsidRPr="003E7B42" w:rsidRDefault="001466DE" w:rsidP="005B7B8F">
      <w:pPr>
        <w:pStyle w:val="a3"/>
        <w:ind w:firstLine="708"/>
        <w:jc w:val="both"/>
      </w:pPr>
      <w:r w:rsidRPr="003E7B42">
        <w:t>Основны</w:t>
      </w:r>
      <w:r w:rsidR="00D9097D" w:rsidRPr="003E7B42">
        <w:t>е направления бюджетной и налоговой политики муниципального образования "Тайшетский район" являются основой при формировании и исполнении бюджета муниципального образования "Тайшетский район".</w:t>
      </w:r>
    </w:p>
    <w:p w:rsidR="005B7B8F" w:rsidRPr="003E7B42" w:rsidRDefault="00A02C80" w:rsidP="005B7B8F">
      <w:pPr>
        <w:pStyle w:val="a3"/>
        <w:ind w:firstLine="708"/>
        <w:jc w:val="both"/>
      </w:pPr>
      <w:r w:rsidRPr="003E7B42">
        <w:t>Основной</w:t>
      </w:r>
      <w:r w:rsidR="005B7B8F" w:rsidRPr="003E7B42">
        <w:t xml:space="preserve"> цель</w:t>
      </w:r>
      <w:r w:rsidRPr="003E7B42">
        <w:t>ю</w:t>
      </w:r>
      <w:r w:rsidR="005B7B8F" w:rsidRPr="003E7B42">
        <w:t xml:space="preserve"> налоговой политики является </w:t>
      </w:r>
      <w:r w:rsidR="00156C90">
        <w:t xml:space="preserve">укрепление доходной базы за счет </w:t>
      </w:r>
      <w:r w:rsidRPr="003E7B42">
        <w:t>рост</w:t>
      </w:r>
      <w:r w:rsidR="00156C90">
        <w:t>а</w:t>
      </w:r>
      <w:r w:rsidRPr="003E7B42">
        <w:t xml:space="preserve"> поступлений в консолидированный бюджет района в целях исполнения всех расходных обязательств в условиях современного экономического кризиса</w:t>
      </w:r>
      <w:r w:rsidR="00740F0B" w:rsidRPr="003E7B42">
        <w:t>.</w:t>
      </w:r>
    </w:p>
    <w:p w:rsidR="005B7B8F" w:rsidRPr="003E7B42" w:rsidRDefault="00581113" w:rsidP="005B7B8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7B42">
        <w:rPr>
          <w:rFonts w:ascii="Times New Roman" w:hAnsi="Times New Roman"/>
          <w:sz w:val="24"/>
          <w:szCs w:val="24"/>
        </w:rPr>
        <w:t xml:space="preserve">Достижение поставленной цели планируется </w:t>
      </w:r>
      <w:r w:rsidR="00156C90">
        <w:rPr>
          <w:rFonts w:ascii="Times New Roman" w:hAnsi="Times New Roman"/>
          <w:sz w:val="24"/>
          <w:szCs w:val="24"/>
        </w:rPr>
        <w:t>решить</w:t>
      </w:r>
      <w:r w:rsidRPr="003E7B42">
        <w:rPr>
          <w:rFonts w:ascii="Times New Roman" w:hAnsi="Times New Roman"/>
          <w:sz w:val="24"/>
          <w:szCs w:val="24"/>
        </w:rPr>
        <w:t xml:space="preserve"> благодаря решению следующих </w:t>
      </w:r>
      <w:r w:rsidR="00156C90">
        <w:rPr>
          <w:rFonts w:ascii="Times New Roman" w:hAnsi="Times New Roman"/>
          <w:sz w:val="24"/>
          <w:szCs w:val="24"/>
        </w:rPr>
        <w:t>мероприятий</w:t>
      </w:r>
      <w:r w:rsidR="005B7B8F" w:rsidRPr="003E7B42">
        <w:rPr>
          <w:rFonts w:ascii="Times New Roman" w:hAnsi="Times New Roman"/>
          <w:sz w:val="24"/>
          <w:szCs w:val="24"/>
        </w:rPr>
        <w:t>:</w:t>
      </w:r>
    </w:p>
    <w:p w:rsidR="005B7B8F" w:rsidRPr="003E7B42" w:rsidRDefault="00AC030B" w:rsidP="005B7B8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E7B42">
        <w:rPr>
          <w:rFonts w:ascii="Times New Roman" w:hAnsi="Times New Roman"/>
          <w:sz w:val="24"/>
          <w:szCs w:val="24"/>
        </w:rPr>
        <w:t>п</w:t>
      </w:r>
      <w:r w:rsidR="005B7B8F" w:rsidRPr="003E7B42">
        <w:rPr>
          <w:rFonts w:ascii="Times New Roman" w:hAnsi="Times New Roman"/>
          <w:sz w:val="24"/>
          <w:szCs w:val="24"/>
        </w:rPr>
        <w:t>овышение качества и эффективности управления муни</w:t>
      </w:r>
      <w:r w:rsidR="0078736B" w:rsidRPr="003E7B42">
        <w:rPr>
          <w:rFonts w:ascii="Times New Roman" w:hAnsi="Times New Roman"/>
          <w:sz w:val="24"/>
          <w:szCs w:val="24"/>
        </w:rPr>
        <w:t>ципальной собственностью района,</w:t>
      </w:r>
      <w:r w:rsidR="005B7B8F" w:rsidRPr="003E7B42">
        <w:rPr>
          <w:rFonts w:ascii="Times New Roman" w:hAnsi="Times New Roman"/>
          <w:sz w:val="24"/>
          <w:szCs w:val="24"/>
        </w:rPr>
        <w:t xml:space="preserve"> увеличению доходов от ее использования</w:t>
      </w:r>
      <w:r w:rsidR="001D7D99" w:rsidRPr="003E7B42">
        <w:rPr>
          <w:rFonts w:ascii="Times New Roman" w:hAnsi="Times New Roman"/>
          <w:sz w:val="24"/>
          <w:szCs w:val="24"/>
        </w:rPr>
        <w:t>;</w:t>
      </w:r>
    </w:p>
    <w:p w:rsidR="00886116" w:rsidRPr="003E7B42" w:rsidRDefault="00886116" w:rsidP="0088611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7B42">
        <w:rPr>
          <w:rFonts w:ascii="Times New Roman" w:hAnsi="Times New Roman"/>
          <w:sz w:val="24"/>
          <w:szCs w:val="24"/>
        </w:rPr>
        <w:t>продолжение работы по уточнению отсутствующих (недостоверных) сведений о земельных участках, объектах недвижимости и их правообладателях, выявлению собственников земельных участков, использующих земельные участки не по назначению, и понуждению их к приведению в соответствие с фактическим видом использования</w:t>
      </w:r>
      <w:r w:rsidR="001D7D99" w:rsidRPr="003E7B42">
        <w:rPr>
          <w:rFonts w:ascii="Times New Roman" w:hAnsi="Times New Roman"/>
          <w:sz w:val="24"/>
          <w:szCs w:val="24"/>
        </w:rPr>
        <w:t>;</w:t>
      </w:r>
    </w:p>
    <w:p w:rsidR="00AC030B" w:rsidRPr="003E7B42" w:rsidRDefault="00AC030B" w:rsidP="0088611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7B42">
        <w:rPr>
          <w:rFonts w:ascii="Times New Roman" w:hAnsi="Times New Roman"/>
          <w:sz w:val="24"/>
          <w:szCs w:val="24"/>
        </w:rPr>
        <w:t xml:space="preserve">продолжение </w:t>
      </w:r>
      <w:r w:rsidR="00625422" w:rsidRPr="003E7B42">
        <w:rPr>
          <w:rFonts w:ascii="Times New Roman" w:hAnsi="Times New Roman"/>
          <w:sz w:val="24"/>
          <w:szCs w:val="24"/>
        </w:rPr>
        <w:t xml:space="preserve">работы по взаимодействию с налоговыми органами и иными органами государственной власти в рамках </w:t>
      </w:r>
      <w:r w:rsidRPr="003E7B42">
        <w:rPr>
          <w:rFonts w:ascii="Times New Roman" w:hAnsi="Times New Roman"/>
          <w:sz w:val="24"/>
          <w:szCs w:val="24"/>
        </w:rPr>
        <w:t>деятельности Межведомственной комиссии по повышению доходной части бюджета муниципального об</w:t>
      </w:r>
      <w:r w:rsidRPr="003E7B42">
        <w:rPr>
          <w:rFonts w:ascii="Times New Roman" w:hAnsi="Times New Roman"/>
          <w:sz w:val="24"/>
          <w:szCs w:val="24"/>
        </w:rPr>
        <w:softHyphen/>
        <w:t>разования "Тайшетский район", направленной на мобилизацию дополнительных доходов консолидированного бюджета района, снижение задолженности по налогам и сборам;</w:t>
      </w:r>
    </w:p>
    <w:p w:rsidR="00886116" w:rsidRPr="003E7B42" w:rsidRDefault="00886116" w:rsidP="0088611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7B42">
        <w:rPr>
          <w:rFonts w:ascii="Times New Roman" w:hAnsi="Times New Roman"/>
          <w:sz w:val="24"/>
          <w:szCs w:val="24"/>
        </w:rPr>
        <w:t>проведение ежегодной оценки эффективности налоговых расходов с последующим формированием предложений по сокращению или отмене неэффективных налоговых льгот и преференций, пересмотру условий их предоставления</w:t>
      </w:r>
      <w:r w:rsidR="001D7D99" w:rsidRPr="003E7B42">
        <w:rPr>
          <w:rFonts w:ascii="Times New Roman" w:hAnsi="Times New Roman"/>
          <w:sz w:val="24"/>
          <w:szCs w:val="24"/>
        </w:rPr>
        <w:t>;</w:t>
      </w:r>
    </w:p>
    <w:p w:rsidR="005B7B8F" w:rsidRPr="003E7B42" w:rsidRDefault="005B7B8F" w:rsidP="0088611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7B42">
        <w:rPr>
          <w:rFonts w:ascii="Times New Roman" w:hAnsi="Times New Roman"/>
          <w:sz w:val="24"/>
          <w:szCs w:val="24"/>
        </w:rPr>
        <w:t xml:space="preserve">повышение ответственности администраторов поступлений по прогнозированию и контролю за полным и своевременным поступлением доходов в </w:t>
      </w:r>
      <w:proofErr w:type="gramStart"/>
      <w:r w:rsidRPr="003E7B42">
        <w:rPr>
          <w:rFonts w:ascii="Times New Roman" w:hAnsi="Times New Roman"/>
          <w:sz w:val="24"/>
          <w:szCs w:val="24"/>
        </w:rPr>
        <w:t>консолидированный  бюджет</w:t>
      </w:r>
      <w:proofErr w:type="gramEnd"/>
      <w:r w:rsidRPr="003E7B42">
        <w:rPr>
          <w:rFonts w:ascii="Times New Roman" w:hAnsi="Times New Roman"/>
          <w:sz w:val="24"/>
          <w:szCs w:val="24"/>
        </w:rPr>
        <w:t xml:space="preserve"> </w:t>
      </w:r>
      <w:r w:rsidRPr="003E7B42">
        <w:rPr>
          <w:rFonts w:ascii="Times New Roman" w:hAnsi="Times New Roman"/>
          <w:bCs/>
          <w:sz w:val="24"/>
          <w:szCs w:val="24"/>
        </w:rPr>
        <w:t>района</w:t>
      </w:r>
      <w:r w:rsidR="001D7D99" w:rsidRPr="003E7B42">
        <w:rPr>
          <w:rFonts w:ascii="Times New Roman" w:hAnsi="Times New Roman"/>
          <w:sz w:val="24"/>
          <w:szCs w:val="24"/>
        </w:rPr>
        <w:t>;</w:t>
      </w:r>
    </w:p>
    <w:p w:rsidR="00FD681F" w:rsidRPr="003E7B42" w:rsidRDefault="005B7B8F" w:rsidP="00FD681F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7B42">
        <w:rPr>
          <w:rFonts w:ascii="Times New Roman" w:hAnsi="Times New Roman"/>
          <w:sz w:val="24"/>
          <w:szCs w:val="24"/>
        </w:rPr>
        <w:tab/>
      </w:r>
      <w:r w:rsidRPr="003E7B42">
        <w:rPr>
          <w:rFonts w:ascii="Times New Roman" w:hAnsi="Times New Roman"/>
          <w:sz w:val="24"/>
          <w:szCs w:val="24"/>
        </w:rPr>
        <w:tab/>
      </w:r>
      <w:r w:rsidR="00FD681F" w:rsidRPr="003E7B42">
        <w:rPr>
          <w:rFonts w:ascii="Times New Roman" w:hAnsi="Times New Roman"/>
          <w:sz w:val="24"/>
          <w:szCs w:val="24"/>
        </w:rPr>
        <w:t xml:space="preserve">дальнейшее осуществление мероприятий по легализации </w:t>
      </w:r>
      <w:r w:rsidR="00DD6CDD" w:rsidRPr="003E7B42">
        <w:rPr>
          <w:rFonts w:ascii="Times New Roman" w:hAnsi="Times New Roman"/>
          <w:sz w:val="24"/>
          <w:szCs w:val="24"/>
        </w:rPr>
        <w:t>неформальной занятости и серых схем заработной платы</w:t>
      </w:r>
      <w:r w:rsidR="00FD681F" w:rsidRPr="003E7B42">
        <w:rPr>
          <w:rFonts w:ascii="Times New Roman" w:hAnsi="Times New Roman"/>
          <w:sz w:val="24"/>
          <w:szCs w:val="24"/>
        </w:rPr>
        <w:t xml:space="preserve"> в Тайшетском районе.</w:t>
      </w:r>
    </w:p>
    <w:p w:rsidR="00F17D34" w:rsidRPr="003E7B42" w:rsidRDefault="00FD681F" w:rsidP="00FD681F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7B42">
        <w:rPr>
          <w:rFonts w:ascii="Times New Roman" w:hAnsi="Times New Roman"/>
          <w:sz w:val="24"/>
          <w:szCs w:val="24"/>
        </w:rPr>
        <w:tab/>
      </w:r>
      <w:r w:rsidR="00F17D34" w:rsidRPr="003E7B42">
        <w:rPr>
          <w:rFonts w:ascii="Times New Roman" w:eastAsia="Times New Roman" w:hAnsi="Times New Roman"/>
          <w:sz w:val="24"/>
          <w:szCs w:val="24"/>
          <w:lang w:eastAsia="ru-RU"/>
        </w:rPr>
        <w:t xml:space="preserve">Реализация эффективной бюджетной политики должна быть направлена на обеспечение </w:t>
      </w:r>
      <w:r w:rsidR="00F17D34" w:rsidRPr="003E7B42">
        <w:rPr>
          <w:rFonts w:ascii="Times New Roman" w:hAnsi="Times New Roman"/>
          <w:sz w:val="24"/>
          <w:szCs w:val="24"/>
        </w:rPr>
        <w:t>сбалансированности и устойчивости консолидированного бюджета</w:t>
      </w:r>
      <w:r w:rsidR="0013446B" w:rsidRPr="003E7B42">
        <w:rPr>
          <w:rFonts w:ascii="Times New Roman" w:hAnsi="Times New Roman"/>
          <w:sz w:val="24"/>
          <w:szCs w:val="24"/>
        </w:rPr>
        <w:t>.</w:t>
      </w:r>
    </w:p>
    <w:p w:rsidR="00BB7739" w:rsidRPr="003E7B42" w:rsidRDefault="00BB7739" w:rsidP="00BB7739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7B42">
        <w:rPr>
          <w:rFonts w:ascii="Times New Roman" w:eastAsia="Times New Roman" w:hAnsi="Times New Roman"/>
          <w:sz w:val="24"/>
          <w:szCs w:val="24"/>
          <w:lang w:eastAsia="ru-RU"/>
        </w:rPr>
        <w:tab/>
        <w:t>Основными направлениями бюджетной политики являются:</w:t>
      </w:r>
    </w:p>
    <w:p w:rsidR="00E32A26" w:rsidRPr="003E7B42" w:rsidRDefault="00E32A26" w:rsidP="00E32A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7B42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Повышение объективности и качества бюджетного планирования на основе разделения действующих и принимаемых обязательств и определение чётких приоритетов использования бюджетных средств с учётом текущей экономической ситуации при формировании консолидированного бюджета, а также ответственный подход к принятию новых расходных обязательств с учётом их социально-экономической значимости и обеспеченности стабильными доходными источниками. </w:t>
      </w:r>
    </w:p>
    <w:p w:rsidR="008F7623" w:rsidRPr="003E7B42" w:rsidRDefault="008F7623" w:rsidP="00E32A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7B42">
        <w:rPr>
          <w:rFonts w:ascii="Times New Roman" w:eastAsia="Times New Roman" w:hAnsi="Times New Roman"/>
          <w:sz w:val="24"/>
          <w:szCs w:val="24"/>
          <w:lang w:eastAsia="ru-RU"/>
        </w:rPr>
        <w:tab/>
        <w:t>Соблюдение бюджетно-финансовой дисциплины всеми главными распорядителями бюджетных средств и получателями бюджетных средств.</w:t>
      </w:r>
    </w:p>
    <w:p w:rsidR="008F7623" w:rsidRPr="003E7B42" w:rsidRDefault="008F7623" w:rsidP="00E32A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7B42">
        <w:rPr>
          <w:rFonts w:ascii="Times New Roman" w:eastAsia="Times New Roman" w:hAnsi="Times New Roman"/>
          <w:sz w:val="24"/>
          <w:szCs w:val="24"/>
          <w:lang w:eastAsia="ru-RU"/>
        </w:rPr>
        <w:tab/>
        <w:t>Повышение эффективности деятельности бюджетных учреждений Тайшетского района.</w:t>
      </w:r>
    </w:p>
    <w:p w:rsidR="00E52F91" w:rsidRPr="003E7B42" w:rsidRDefault="00BB3BDB" w:rsidP="009B6D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7B42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ab/>
        <w:t xml:space="preserve">Эффективное управление расходами, которое будет обеспечиваться посредством реализации </w:t>
      </w:r>
      <w:r w:rsidR="009B6D2C" w:rsidRPr="003E7B42">
        <w:rPr>
          <w:rFonts w:ascii="Times New Roman" w:eastAsia="Times New Roman" w:hAnsi="Times New Roman"/>
          <w:sz w:val="24"/>
          <w:szCs w:val="24"/>
          <w:lang w:eastAsia="ru-RU"/>
        </w:rPr>
        <w:t>муниципальных программ, где учтены все приоритеты развития социальной сферы, коммунальной и транспортной инфраструктуры, обеспечение жильём отдельных категорий граждан и другие направления.</w:t>
      </w:r>
    </w:p>
    <w:p w:rsidR="00F51B78" w:rsidRPr="003E7B42" w:rsidRDefault="00F51B78" w:rsidP="00F51B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7B42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201139" w:rsidRPr="003E7B42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3E7B42">
        <w:rPr>
          <w:rFonts w:ascii="Times New Roman" w:eastAsia="Times New Roman" w:hAnsi="Times New Roman"/>
          <w:sz w:val="24"/>
          <w:szCs w:val="24"/>
          <w:lang w:eastAsia="ru-RU"/>
        </w:rPr>
        <w:t>овышени</w:t>
      </w:r>
      <w:r w:rsidR="00201139" w:rsidRPr="003E7B42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3E7B42">
        <w:rPr>
          <w:rFonts w:ascii="Times New Roman" w:eastAsia="Times New Roman" w:hAnsi="Times New Roman"/>
          <w:sz w:val="24"/>
          <w:szCs w:val="24"/>
          <w:lang w:eastAsia="ru-RU"/>
        </w:rPr>
        <w:t xml:space="preserve"> качества и эффективности реализации муниципальных программ, как основного инструмента бюджетного планирования и операционного управления.</w:t>
      </w:r>
    </w:p>
    <w:p w:rsidR="00F51B78" w:rsidRPr="003E7B42" w:rsidRDefault="00F51B78" w:rsidP="00F51B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7B42">
        <w:rPr>
          <w:rFonts w:ascii="Times New Roman" w:eastAsia="Times New Roman" w:hAnsi="Times New Roman"/>
          <w:sz w:val="24"/>
          <w:szCs w:val="24"/>
          <w:lang w:eastAsia="ru-RU"/>
        </w:rPr>
        <w:tab/>
        <w:t>Сохранение достигнут</w:t>
      </w:r>
      <w:r w:rsidR="00C4378A" w:rsidRPr="003E7B42">
        <w:rPr>
          <w:rFonts w:ascii="Times New Roman" w:eastAsia="Times New Roman" w:hAnsi="Times New Roman"/>
          <w:sz w:val="24"/>
          <w:szCs w:val="24"/>
          <w:lang w:eastAsia="ru-RU"/>
        </w:rPr>
        <w:t>ых</w:t>
      </w:r>
      <w:r w:rsidRPr="003E7B42">
        <w:rPr>
          <w:rFonts w:ascii="Times New Roman" w:eastAsia="Times New Roman" w:hAnsi="Times New Roman"/>
          <w:sz w:val="24"/>
          <w:szCs w:val="24"/>
          <w:lang w:eastAsia="ru-RU"/>
        </w:rPr>
        <w:t xml:space="preserve"> результат</w:t>
      </w:r>
      <w:r w:rsidR="00C4378A" w:rsidRPr="003E7B42">
        <w:rPr>
          <w:rFonts w:ascii="Times New Roman" w:eastAsia="Times New Roman" w:hAnsi="Times New Roman"/>
          <w:sz w:val="24"/>
          <w:szCs w:val="24"/>
          <w:lang w:eastAsia="ru-RU"/>
        </w:rPr>
        <w:t>ов и улучшение целевых показателей.</w:t>
      </w:r>
    </w:p>
    <w:p w:rsidR="00F51B78" w:rsidRPr="003E7B42" w:rsidRDefault="00F51B78" w:rsidP="00F51B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7B42">
        <w:rPr>
          <w:rFonts w:ascii="Times New Roman" w:eastAsia="Times New Roman" w:hAnsi="Times New Roman"/>
          <w:sz w:val="24"/>
          <w:szCs w:val="24"/>
          <w:lang w:eastAsia="ru-RU"/>
        </w:rPr>
        <w:tab/>
        <w:t>Безусловное исполнение действующих расходных обязательств</w:t>
      </w:r>
      <w:r w:rsidR="00201139" w:rsidRPr="003E7B42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D07120" w:rsidRPr="003E7B42" w:rsidRDefault="00D07120" w:rsidP="00F51B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7B42">
        <w:rPr>
          <w:rFonts w:ascii="Times New Roman" w:eastAsia="Times New Roman" w:hAnsi="Times New Roman"/>
          <w:sz w:val="24"/>
          <w:szCs w:val="24"/>
          <w:lang w:eastAsia="ru-RU"/>
        </w:rPr>
        <w:tab/>
        <w:t>Повышение качества финансового менеджмента главными администраторами бюджетных средств.</w:t>
      </w:r>
    </w:p>
    <w:p w:rsidR="0078407F" w:rsidRPr="003E7B42" w:rsidRDefault="00F17D34" w:rsidP="00F17D3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E7B42">
        <w:rPr>
          <w:rFonts w:ascii="Times New Roman" w:hAnsi="Times New Roman"/>
          <w:sz w:val="24"/>
          <w:szCs w:val="24"/>
        </w:rPr>
        <w:t>Осуществление бюджетных инвестиций</w:t>
      </w:r>
      <w:r w:rsidR="00D51394" w:rsidRPr="003E7B42">
        <w:rPr>
          <w:rFonts w:ascii="Times New Roman" w:hAnsi="Times New Roman"/>
          <w:sz w:val="24"/>
          <w:szCs w:val="24"/>
        </w:rPr>
        <w:t xml:space="preserve"> на основе отбора объектов муниципальных инвестиций в соответствии с приоритетами и целями социально-экономического развития муниципального образования "Тайшетский район" </w:t>
      </w:r>
      <w:r w:rsidR="00B04910" w:rsidRPr="003E7B42">
        <w:rPr>
          <w:rFonts w:ascii="Times New Roman" w:hAnsi="Times New Roman"/>
          <w:sz w:val="24"/>
          <w:szCs w:val="24"/>
        </w:rPr>
        <w:t xml:space="preserve">исходя из необходимости завершения начатых работ, </w:t>
      </w:r>
      <w:r w:rsidR="0078407F" w:rsidRPr="003E7B42">
        <w:rPr>
          <w:rFonts w:ascii="Times New Roman" w:hAnsi="Times New Roman"/>
          <w:sz w:val="24"/>
          <w:szCs w:val="24"/>
        </w:rPr>
        <w:t xml:space="preserve">финансирования работ с высокой степенью готовности, а также работ, выполнение которых осуществляется на условиях софинансирования за счёт средств вышестоящих бюджетов, внебюджетных средств. </w:t>
      </w:r>
    </w:p>
    <w:p w:rsidR="00F17D34" w:rsidRPr="003E7B42" w:rsidRDefault="00AE1D18" w:rsidP="00F17D3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E7B42">
        <w:rPr>
          <w:rFonts w:ascii="Times New Roman" w:hAnsi="Times New Roman"/>
          <w:sz w:val="24"/>
          <w:szCs w:val="24"/>
        </w:rPr>
        <w:t xml:space="preserve">Максимальное вовлечение средств областного и федерального бюджетов за счёт </w:t>
      </w:r>
      <w:r w:rsidR="00F17D34" w:rsidRPr="003E7B42">
        <w:rPr>
          <w:rFonts w:ascii="Times New Roman" w:hAnsi="Times New Roman"/>
          <w:sz w:val="24"/>
          <w:szCs w:val="24"/>
        </w:rPr>
        <w:t>активного участия муниципального образования "Тайшетский район"</w:t>
      </w:r>
      <w:r w:rsidR="001F0C9A" w:rsidRPr="003E7B42">
        <w:rPr>
          <w:rFonts w:ascii="Times New Roman" w:hAnsi="Times New Roman"/>
          <w:sz w:val="24"/>
          <w:szCs w:val="24"/>
        </w:rPr>
        <w:t xml:space="preserve"> в предстоящем периоде</w:t>
      </w:r>
      <w:r w:rsidR="00F17D34" w:rsidRPr="003E7B42">
        <w:rPr>
          <w:rFonts w:ascii="Times New Roman" w:hAnsi="Times New Roman"/>
          <w:sz w:val="24"/>
          <w:szCs w:val="24"/>
        </w:rPr>
        <w:t xml:space="preserve"> в государственных программах Российской Федерации и Иркутской области</w:t>
      </w:r>
      <w:r w:rsidR="009B7BDF" w:rsidRPr="003E7B42">
        <w:rPr>
          <w:rFonts w:ascii="Times New Roman" w:hAnsi="Times New Roman"/>
          <w:sz w:val="24"/>
          <w:szCs w:val="24"/>
        </w:rPr>
        <w:t>,</w:t>
      </w:r>
      <w:r w:rsidRPr="003E7B42">
        <w:rPr>
          <w:rFonts w:ascii="Times New Roman" w:hAnsi="Times New Roman"/>
          <w:sz w:val="24"/>
          <w:szCs w:val="24"/>
        </w:rPr>
        <w:t xml:space="preserve"> в том числе в рамках реализации</w:t>
      </w:r>
      <w:r w:rsidR="009B7BDF" w:rsidRPr="003E7B42">
        <w:rPr>
          <w:rFonts w:ascii="Times New Roman" w:hAnsi="Times New Roman"/>
          <w:sz w:val="24"/>
          <w:szCs w:val="24"/>
        </w:rPr>
        <w:t xml:space="preserve"> национальных проект</w:t>
      </w:r>
      <w:r w:rsidRPr="003E7B42">
        <w:rPr>
          <w:rFonts w:ascii="Times New Roman" w:hAnsi="Times New Roman"/>
          <w:sz w:val="24"/>
          <w:szCs w:val="24"/>
        </w:rPr>
        <w:t>ов на территории района</w:t>
      </w:r>
      <w:r w:rsidR="009B7BDF" w:rsidRPr="003E7B42">
        <w:rPr>
          <w:rFonts w:ascii="Times New Roman" w:hAnsi="Times New Roman"/>
          <w:sz w:val="24"/>
          <w:szCs w:val="24"/>
        </w:rPr>
        <w:t>.</w:t>
      </w:r>
    </w:p>
    <w:p w:rsidR="00BB7739" w:rsidRPr="003E7B42" w:rsidRDefault="00175D53" w:rsidP="00F17D3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E7B42">
        <w:rPr>
          <w:rFonts w:ascii="Times New Roman" w:hAnsi="Times New Roman"/>
          <w:sz w:val="24"/>
          <w:szCs w:val="24"/>
        </w:rPr>
        <w:t xml:space="preserve">Совершенствование </w:t>
      </w:r>
      <w:r w:rsidR="00ED1B6D" w:rsidRPr="003E7B42">
        <w:rPr>
          <w:rFonts w:ascii="Times New Roman" w:hAnsi="Times New Roman"/>
          <w:sz w:val="24"/>
          <w:szCs w:val="24"/>
        </w:rPr>
        <w:t>механизмов контроля и обеспечение непрерывности и эффективности</w:t>
      </w:r>
      <w:r w:rsidR="00F17D34" w:rsidRPr="003E7B42">
        <w:rPr>
          <w:rFonts w:ascii="Times New Roman" w:hAnsi="Times New Roman"/>
          <w:sz w:val="24"/>
          <w:szCs w:val="24"/>
        </w:rPr>
        <w:t xml:space="preserve"> муниципального финансового контроля</w:t>
      </w:r>
      <w:r w:rsidR="002452FC" w:rsidRPr="003E7B42">
        <w:rPr>
          <w:rFonts w:ascii="Times New Roman" w:hAnsi="Times New Roman"/>
          <w:sz w:val="24"/>
          <w:szCs w:val="24"/>
        </w:rPr>
        <w:t xml:space="preserve">, </w:t>
      </w:r>
      <w:r w:rsidR="00ED1B6D" w:rsidRPr="003E7B42">
        <w:rPr>
          <w:rFonts w:ascii="Times New Roman" w:hAnsi="Times New Roman"/>
          <w:sz w:val="24"/>
          <w:szCs w:val="24"/>
        </w:rPr>
        <w:t xml:space="preserve">предполагающего не только определение и проведение контрольных проверок в </w:t>
      </w:r>
      <w:r w:rsidR="002452FC" w:rsidRPr="003E7B42">
        <w:rPr>
          <w:rFonts w:ascii="Times New Roman" w:hAnsi="Times New Roman"/>
          <w:sz w:val="24"/>
          <w:szCs w:val="24"/>
        </w:rPr>
        <w:t xml:space="preserve">отношении бюджетных процедур с учётом оценки рисков, но и проведение системной работы по устранению причин и условий реализации рисков, приводящих к грубым нарушениям в финансово-бюджетной сфере и </w:t>
      </w:r>
      <w:proofErr w:type="spellStart"/>
      <w:r w:rsidR="002452FC" w:rsidRPr="003E7B42">
        <w:rPr>
          <w:rFonts w:ascii="Times New Roman" w:hAnsi="Times New Roman"/>
          <w:sz w:val="24"/>
          <w:szCs w:val="24"/>
        </w:rPr>
        <w:t>недостижению</w:t>
      </w:r>
      <w:proofErr w:type="spellEnd"/>
      <w:r w:rsidR="002452FC" w:rsidRPr="003E7B42">
        <w:rPr>
          <w:rFonts w:ascii="Times New Roman" w:hAnsi="Times New Roman"/>
          <w:sz w:val="24"/>
          <w:szCs w:val="24"/>
        </w:rPr>
        <w:t xml:space="preserve"> целевых значений показателей качества финансового менеджмента.</w:t>
      </w:r>
      <w:r w:rsidR="00F17D34" w:rsidRPr="003E7B42">
        <w:rPr>
          <w:rFonts w:ascii="Times New Roman" w:hAnsi="Times New Roman"/>
          <w:sz w:val="24"/>
          <w:szCs w:val="24"/>
        </w:rPr>
        <w:t xml:space="preserve"> </w:t>
      </w:r>
    </w:p>
    <w:p w:rsidR="00431947" w:rsidRPr="003E7B42" w:rsidRDefault="00431947" w:rsidP="00F17D3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E7B42">
        <w:rPr>
          <w:rFonts w:ascii="Times New Roman" w:hAnsi="Times New Roman"/>
          <w:sz w:val="24"/>
          <w:szCs w:val="24"/>
        </w:rPr>
        <w:t>Повышение финансовой устойчивости муниципальных образований, находящихся на территории Тайшетского района, и эффективности использования целевых межбюджетных трансфертов.</w:t>
      </w:r>
    </w:p>
    <w:p w:rsidR="00431947" w:rsidRPr="003E7B42" w:rsidRDefault="00431947" w:rsidP="0043194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E7B42">
        <w:rPr>
          <w:rFonts w:ascii="Times New Roman" w:hAnsi="Times New Roman"/>
          <w:sz w:val="24"/>
          <w:szCs w:val="24"/>
        </w:rPr>
        <w:t>Повышение эффективности использования имущества, находящегося в оперативном управлении.</w:t>
      </w:r>
    </w:p>
    <w:p w:rsidR="00431947" w:rsidRPr="003E7B42" w:rsidRDefault="00431947" w:rsidP="0043194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E7B42">
        <w:rPr>
          <w:rFonts w:ascii="Times New Roman" w:hAnsi="Times New Roman"/>
          <w:sz w:val="24"/>
          <w:szCs w:val="24"/>
        </w:rPr>
        <w:t xml:space="preserve">Недопущение образования просроченной кредиторской задолженности, в том числе по заработной плате работникам бюджетной сферы и социальным выплатам. </w:t>
      </w:r>
    </w:p>
    <w:p w:rsidR="00C9049A" w:rsidRPr="003E7B42" w:rsidRDefault="00C9049A" w:rsidP="00DC1F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7B42">
        <w:rPr>
          <w:rFonts w:ascii="Times New Roman" w:hAnsi="Times New Roman"/>
          <w:sz w:val="24"/>
          <w:szCs w:val="24"/>
        </w:rPr>
        <w:t>Применение механизма казначейского сопровождения средств консолидированного бюджета района с целью обеспечения сохранности и прозрачности их расходования, а также контроля целевого использования финансовых ресурсов.</w:t>
      </w:r>
    </w:p>
    <w:p w:rsidR="001351E2" w:rsidRPr="003E7B42" w:rsidRDefault="001351E2" w:rsidP="00DC1F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7B42">
        <w:rPr>
          <w:rFonts w:ascii="Times New Roman" w:hAnsi="Times New Roman"/>
          <w:sz w:val="24"/>
          <w:szCs w:val="24"/>
        </w:rPr>
        <w:t xml:space="preserve">Автоматизация и </w:t>
      </w:r>
      <w:proofErr w:type="spellStart"/>
      <w:r w:rsidRPr="003E7B42">
        <w:rPr>
          <w:rFonts w:ascii="Times New Roman" w:hAnsi="Times New Roman"/>
          <w:sz w:val="24"/>
          <w:szCs w:val="24"/>
        </w:rPr>
        <w:t>цифровизация</w:t>
      </w:r>
      <w:proofErr w:type="spellEnd"/>
      <w:r w:rsidRPr="003E7B42">
        <w:rPr>
          <w:rFonts w:ascii="Times New Roman" w:hAnsi="Times New Roman"/>
          <w:sz w:val="24"/>
          <w:szCs w:val="24"/>
        </w:rPr>
        <w:t xml:space="preserve"> системы управления муниципальными финансами и бюджетного процесса, в том числе осуществление перевода муниципальных учреждений на применение унифицированных форм электронных документов при ведении бюджетного учёта и бухгалтерского учёта.</w:t>
      </w:r>
    </w:p>
    <w:p w:rsidR="00414AB5" w:rsidRPr="003E7B42" w:rsidRDefault="00414AB5" w:rsidP="00DC1F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7B42">
        <w:rPr>
          <w:rFonts w:ascii="Times New Roman" w:hAnsi="Times New Roman"/>
          <w:sz w:val="24"/>
          <w:szCs w:val="24"/>
        </w:rPr>
        <w:t>Обеспечение прозрачности (открытости) бюджетных данных и вовлечение граждан в бюджетный процесс, повышение финансовой грамотности населения Тайшетского района.</w:t>
      </w:r>
    </w:p>
    <w:p w:rsidR="00864967" w:rsidRPr="003E7B42" w:rsidRDefault="00864967" w:rsidP="008649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7B42">
        <w:rPr>
          <w:rFonts w:ascii="Times New Roman" w:hAnsi="Times New Roman"/>
          <w:sz w:val="24"/>
          <w:szCs w:val="24"/>
        </w:rPr>
        <w:t>Основные направления налоговой</w:t>
      </w:r>
      <w:r w:rsidR="009F308B" w:rsidRPr="003E7B42">
        <w:rPr>
          <w:rFonts w:ascii="Times New Roman" w:hAnsi="Times New Roman"/>
          <w:sz w:val="24"/>
          <w:szCs w:val="24"/>
        </w:rPr>
        <w:t xml:space="preserve"> и</w:t>
      </w:r>
      <w:r w:rsidRPr="003E7B42">
        <w:rPr>
          <w:rFonts w:ascii="Times New Roman" w:hAnsi="Times New Roman"/>
          <w:sz w:val="24"/>
          <w:szCs w:val="24"/>
        </w:rPr>
        <w:t xml:space="preserve"> </w:t>
      </w:r>
      <w:r w:rsidR="009F308B" w:rsidRPr="003E7B42">
        <w:rPr>
          <w:rFonts w:ascii="Times New Roman" w:hAnsi="Times New Roman"/>
          <w:sz w:val="24"/>
          <w:szCs w:val="24"/>
        </w:rPr>
        <w:t xml:space="preserve">бюджетной </w:t>
      </w:r>
      <w:r w:rsidRPr="003E7B42">
        <w:rPr>
          <w:rFonts w:ascii="Times New Roman" w:hAnsi="Times New Roman"/>
          <w:sz w:val="24"/>
          <w:szCs w:val="24"/>
        </w:rPr>
        <w:t>политики на долгосрочный период должны сохранить преемственность задач, определённых в предыдущие годы и актуализированных с учётом политических и экономических условий, и изменений, внесённых в действующее бюджетное законодательство Российской Федерации.</w:t>
      </w:r>
    </w:p>
    <w:p w:rsidR="00052B37" w:rsidRPr="003E7B42" w:rsidRDefault="00052B37" w:rsidP="00DC1F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7B42">
        <w:rPr>
          <w:rFonts w:ascii="Times New Roman" w:hAnsi="Times New Roman"/>
          <w:sz w:val="24"/>
          <w:szCs w:val="24"/>
        </w:rPr>
        <w:t>Управление муниципальным долгом является одним и</w:t>
      </w:r>
      <w:r w:rsidR="00ED2B02" w:rsidRPr="003E7B42">
        <w:rPr>
          <w:rFonts w:ascii="Times New Roman" w:hAnsi="Times New Roman"/>
          <w:sz w:val="24"/>
          <w:szCs w:val="24"/>
        </w:rPr>
        <w:t>з важнейших элементов долговой</w:t>
      </w:r>
      <w:r w:rsidRPr="003E7B42">
        <w:rPr>
          <w:rFonts w:ascii="Times New Roman" w:hAnsi="Times New Roman"/>
          <w:sz w:val="24"/>
          <w:szCs w:val="24"/>
        </w:rPr>
        <w:t xml:space="preserve"> политики муниципального образования "Тайшетский район" и представляет собой совокупность мероприятий по регулированию его </w:t>
      </w:r>
      <w:r w:rsidR="00347CF4" w:rsidRPr="003E7B42">
        <w:rPr>
          <w:rFonts w:ascii="Times New Roman" w:hAnsi="Times New Roman"/>
          <w:sz w:val="24"/>
          <w:szCs w:val="24"/>
        </w:rPr>
        <w:t>объё</w:t>
      </w:r>
      <w:r w:rsidRPr="003E7B42">
        <w:rPr>
          <w:rFonts w:ascii="Times New Roman" w:hAnsi="Times New Roman"/>
          <w:sz w:val="24"/>
          <w:szCs w:val="24"/>
        </w:rPr>
        <w:t>мов и структуры, определ</w:t>
      </w:r>
      <w:r w:rsidR="00347CF4" w:rsidRPr="003E7B42">
        <w:rPr>
          <w:rFonts w:ascii="Times New Roman" w:hAnsi="Times New Roman"/>
          <w:sz w:val="24"/>
          <w:szCs w:val="24"/>
        </w:rPr>
        <w:t>ё</w:t>
      </w:r>
      <w:r w:rsidRPr="003E7B42">
        <w:rPr>
          <w:rFonts w:ascii="Times New Roman" w:hAnsi="Times New Roman"/>
          <w:sz w:val="24"/>
          <w:szCs w:val="24"/>
        </w:rPr>
        <w:t>нных условий и осуществлению заимствований, обслуживанию и погашению муниципального долга.</w:t>
      </w:r>
    </w:p>
    <w:p w:rsidR="00052B37" w:rsidRPr="003E7B42" w:rsidRDefault="00052B37" w:rsidP="00DC1F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7B42">
        <w:rPr>
          <w:rFonts w:ascii="Times New Roman" w:hAnsi="Times New Roman"/>
          <w:sz w:val="24"/>
          <w:szCs w:val="24"/>
        </w:rPr>
        <w:t>Целью долговой политики муниципального образ</w:t>
      </w:r>
      <w:r w:rsidR="00D90E87" w:rsidRPr="003E7B42">
        <w:rPr>
          <w:rFonts w:ascii="Times New Roman" w:hAnsi="Times New Roman"/>
          <w:sz w:val="24"/>
          <w:szCs w:val="24"/>
        </w:rPr>
        <w:t xml:space="preserve">ования является поддержание </w:t>
      </w:r>
      <w:r w:rsidR="00D90E87" w:rsidRPr="003E7B42">
        <w:rPr>
          <w:rFonts w:ascii="Times New Roman" w:hAnsi="Times New Roman"/>
          <w:sz w:val="24"/>
          <w:szCs w:val="24"/>
        </w:rPr>
        <w:lastRenderedPageBreak/>
        <w:t>объё</w:t>
      </w:r>
      <w:r w:rsidRPr="003E7B42">
        <w:rPr>
          <w:rFonts w:ascii="Times New Roman" w:hAnsi="Times New Roman"/>
          <w:sz w:val="24"/>
          <w:szCs w:val="24"/>
        </w:rPr>
        <w:t>ма долговых обязательств муниципальн</w:t>
      </w:r>
      <w:r w:rsidR="009F72C0" w:rsidRPr="003E7B42">
        <w:rPr>
          <w:rFonts w:ascii="Times New Roman" w:hAnsi="Times New Roman"/>
          <w:sz w:val="24"/>
          <w:szCs w:val="24"/>
        </w:rPr>
        <w:t>о</w:t>
      </w:r>
      <w:r w:rsidRPr="003E7B42">
        <w:rPr>
          <w:rFonts w:ascii="Times New Roman" w:hAnsi="Times New Roman"/>
          <w:sz w:val="24"/>
          <w:szCs w:val="24"/>
        </w:rPr>
        <w:t>го образования на экономически безопасном уровне с уч</w:t>
      </w:r>
      <w:r w:rsidR="00D90E87" w:rsidRPr="003E7B42">
        <w:rPr>
          <w:rFonts w:ascii="Times New Roman" w:hAnsi="Times New Roman"/>
          <w:sz w:val="24"/>
          <w:szCs w:val="24"/>
        </w:rPr>
        <w:t>ё</w:t>
      </w:r>
      <w:r w:rsidRPr="003E7B42">
        <w:rPr>
          <w:rFonts w:ascii="Times New Roman" w:hAnsi="Times New Roman"/>
          <w:sz w:val="24"/>
          <w:szCs w:val="24"/>
        </w:rPr>
        <w:t>том всех возможных рисков.</w:t>
      </w:r>
    </w:p>
    <w:p w:rsidR="00BB7739" w:rsidRPr="003E7B42" w:rsidRDefault="00BB7739" w:rsidP="00BB77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7B42">
        <w:rPr>
          <w:rFonts w:ascii="Times New Roman" w:eastAsia="Times New Roman" w:hAnsi="Times New Roman"/>
          <w:sz w:val="24"/>
          <w:szCs w:val="24"/>
          <w:lang w:eastAsia="ru-RU"/>
        </w:rPr>
        <w:t xml:space="preserve">Реализация методов осуществления взвешенной долговой политики </w:t>
      </w:r>
      <w:r w:rsidR="009F72C0" w:rsidRPr="003E7B42">
        <w:rPr>
          <w:rFonts w:ascii="Times New Roman" w:eastAsia="Times New Roman" w:hAnsi="Times New Roman"/>
          <w:sz w:val="24"/>
          <w:szCs w:val="24"/>
          <w:lang w:eastAsia="ru-RU"/>
        </w:rPr>
        <w:t xml:space="preserve">в долгосрочном периоде </w:t>
      </w:r>
      <w:r w:rsidRPr="003E7B42">
        <w:rPr>
          <w:rFonts w:ascii="Times New Roman" w:eastAsia="Times New Roman" w:hAnsi="Times New Roman"/>
          <w:sz w:val="24"/>
          <w:szCs w:val="24"/>
          <w:lang w:eastAsia="ru-RU"/>
        </w:rPr>
        <w:t xml:space="preserve">должна быть направлена на сдерживание роста муниципального долга </w:t>
      </w:r>
      <w:r w:rsidRPr="003E7B42">
        <w:rPr>
          <w:rFonts w:ascii="Times New Roman" w:hAnsi="Times New Roman"/>
          <w:sz w:val="24"/>
          <w:szCs w:val="24"/>
        </w:rPr>
        <w:t xml:space="preserve">муниципального образования </w:t>
      </w:r>
      <w:r w:rsidR="006A56AF" w:rsidRPr="003E7B42">
        <w:rPr>
          <w:rFonts w:ascii="Times New Roman" w:hAnsi="Times New Roman"/>
          <w:sz w:val="24"/>
          <w:szCs w:val="24"/>
        </w:rPr>
        <w:t>"</w:t>
      </w:r>
      <w:r w:rsidRPr="003E7B42">
        <w:rPr>
          <w:rFonts w:ascii="Times New Roman" w:hAnsi="Times New Roman"/>
          <w:sz w:val="24"/>
          <w:szCs w:val="24"/>
        </w:rPr>
        <w:t>Тайшетский район</w:t>
      </w:r>
      <w:r w:rsidR="006A56AF" w:rsidRPr="003E7B42">
        <w:rPr>
          <w:rFonts w:ascii="Times New Roman" w:hAnsi="Times New Roman"/>
          <w:sz w:val="24"/>
          <w:szCs w:val="24"/>
        </w:rPr>
        <w:t>"</w:t>
      </w:r>
      <w:r w:rsidR="008C79EC" w:rsidRPr="003E7B42">
        <w:rPr>
          <w:rFonts w:ascii="Times New Roman" w:hAnsi="Times New Roman"/>
          <w:sz w:val="24"/>
          <w:szCs w:val="24"/>
        </w:rPr>
        <w:t xml:space="preserve"> </w:t>
      </w:r>
      <w:r w:rsidRPr="003E7B42">
        <w:rPr>
          <w:rFonts w:ascii="Times New Roman" w:eastAsia="Times New Roman" w:hAnsi="Times New Roman"/>
          <w:sz w:val="24"/>
          <w:szCs w:val="24"/>
          <w:lang w:eastAsia="ru-RU"/>
        </w:rPr>
        <w:t>за сч</w:t>
      </w:r>
      <w:r w:rsidR="00AA10E1" w:rsidRPr="003E7B42">
        <w:rPr>
          <w:rFonts w:ascii="Times New Roman" w:eastAsia="Times New Roman" w:hAnsi="Times New Roman"/>
          <w:sz w:val="24"/>
          <w:szCs w:val="24"/>
          <w:lang w:eastAsia="ru-RU"/>
        </w:rPr>
        <w:t>ё</w:t>
      </w:r>
      <w:r w:rsidRPr="003E7B42">
        <w:rPr>
          <w:rFonts w:ascii="Times New Roman" w:eastAsia="Times New Roman" w:hAnsi="Times New Roman"/>
          <w:sz w:val="24"/>
          <w:szCs w:val="24"/>
          <w:lang w:eastAsia="ru-RU"/>
        </w:rPr>
        <w:t xml:space="preserve">т последовательного сокращения дефицита бюджетов муниципального образования </w:t>
      </w:r>
      <w:r w:rsidR="006A56AF" w:rsidRPr="003E7B42">
        <w:rPr>
          <w:rFonts w:ascii="Times New Roman" w:eastAsia="Times New Roman" w:hAnsi="Times New Roman"/>
          <w:sz w:val="24"/>
          <w:szCs w:val="24"/>
          <w:lang w:eastAsia="ru-RU"/>
        </w:rPr>
        <w:t>"</w:t>
      </w:r>
      <w:r w:rsidRPr="003E7B42">
        <w:rPr>
          <w:rFonts w:ascii="Times New Roman" w:eastAsia="Times New Roman" w:hAnsi="Times New Roman"/>
          <w:sz w:val="24"/>
          <w:szCs w:val="24"/>
          <w:lang w:eastAsia="ru-RU"/>
        </w:rPr>
        <w:t>Тайшетский район</w:t>
      </w:r>
      <w:r w:rsidR="006A56AF" w:rsidRPr="003E7B42">
        <w:rPr>
          <w:rFonts w:ascii="Times New Roman" w:eastAsia="Times New Roman" w:hAnsi="Times New Roman"/>
          <w:sz w:val="24"/>
          <w:szCs w:val="24"/>
          <w:lang w:eastAsia="ru-RU"/>
        </w:rPr>
        <w:t>"</w:t>
      </w:r>
      <w:r w:rsidRPr="003E7B42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5B7B8F" w:rsidRPr="003E7B42" w:rsidRDefault="005B7B8F" w:rsidP="00E53ACB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D9287B" w:rsidRPr="003E7B42" w:rsidRDefault="00056465" w:rsidP="00D9287B">
      <w:pPr>
        <w:pStyle w:val="a3"/>
        <w:ind w:firstLine="851"/>
        <w:jc w:val="center"/>
        <w:rPr>
          <w:b/>
        </w:rPr>
      </w:pPr>
      <w:r w:rsidRPr="003E7B42">
        <w:rPr>
          <w:b/>
        </w:rPr>
        <w:t>5</w:t>
      </w:r>
      <w:r w:rsidR="00D9287B" w:rsidRPr="003E7B42">
        <w:rPr>
          <w:b/>
        </w:rPr>
        <w:t xml:space="preserve">. Прогноз основных характеристик </w:t>
      </w:r>
      <w:r w:rsidR="005B7B8F" w:rsidRPr="003E7B42">
        <w:rPr>
          <w:b/>
        </w:rPr>
        <w:t>консолидированного бюджета</w:t>
      </w:r>
      <w:r w:rsidR="00D9287B" w:rsidRPr="003E7B42">
        <w:rPr>
          <w:b/>
        </w:rPr>
        <w:t xml:space="preserve"> муниципального образования </w:t>
      </w:r>
      <w:r w:rsidR="00F67EA2" w:rsidRPr="003E7B42">
        <w:rPr>
          <w:b/>
        </w:rPr>
        <w:t>"</w:t>
      </w:r>
      <w:r w:rsidR="00D9287B" w:rsidRPr="003E7B42">
        <w:rPr>
          <w:b/>
        </w:rPr>
        <w:t>Тайшетский район</w:t>
      </w:r>
      <w:r w:rsidR="00F67EA2" w:rsidRPr="003E7B42">
        <w:rPr>
          <w:b/>
        </w:rPr>
        <w:t>"</w:t>
      </w:r>
      <w:r w:rsidR="005B7B8F" w:rsidRPr="003E7B42">
        <w:rPr>
          <w:b/>
        </w:rPr>
        <w:t xml:space="preserve"> на долгосрочный период</w:t>
      </w:r>
    </w:p>
    <w:p w:rsidR="009F3305" w:rsidRPr="003E7B42" w:rsidRDefault="009F3305" w:rsidP="00D9287B">
      <w:pPr>
        <w:pStyle w:val="a3"/>
        <w:ind w:firstLine="851"/>
        <w:jc w:val="center"/>
        <w:rPr>
          <w:b/>
        </w:rPr>
      </w:pPr>
    </w:p>
    <w:p w:rsidR="001126A0" w:rsidRPr="003E7B42" w:rsidRDefault="001126A0" w:rsidP="001126A0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7B42">
        <w:rPr>
          <w:rFonts w:ascii="Times New Roman" w:hAnsi="Times New Roman"/>
          <w:sz w:val="24"/>
          <w:szCs w:val="24"/>
          <w:lang w:eastAsia="ru-RU"/>
        </w:rPr>
        <w:tab/>
      </w:r>
      <w:r w:rsidR="00713E82" w:rsidRPr="003E7B42">
        <w:rPr>
          <w:rFonts w:ascii="Times New Roman" w:hAnsi="Times New Roman"/>
          <w:sz w:val="24"/>
          <w:szCs w:val="24"/>
          <w:lang w:eastAsia="ru-RU"/>
        </w:rPr>
        <w:t xml:space="preserve">С учетом сохранения нестабильности в экономике, обусловленной неопределенностью с ситуацией в условиях внешнего </w:t>
      </w:r>
      <w:proofErr w:type="spellStart"/>
      <w:r w:rsidR="00713E82" w:rsidRPr="003E7B42">
        <w:rPr>
          <w:rFonts w:ascii="Times New Roman" w:hAnsi="Times New Roman"/>
          <w:sz w:val="24"/>
          <w:szCs w:val="24"/>
          <w:lang w:eastAsia="ru-RU"/>
        </w:rPr>
        <w:t>санкционного</w:t>
      </w:r>
      <w:proofErr w:type="spellEnd"/>
      <w:r w:rsidR="00713E82" w:rsidRPr="003E7B42">
        <w:rPr>
          <w:rFonts w:ascii="Times New Roman" w:hAnsi="Times New Roman"/>
          <w:sz w:val="24"/>
          <w:szCs w:val="24"/>
          <w:lang w:eastAsia="ru-RU"/>
        </w:rPr>
        <w:t xml:space="preserve"> давления, в</w:t>
      </w:r>
      <w:r w:rsidR="000D57E1" w:rsidRPr="003E7B4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13E82" w:rsidRPr="003E7B42">
        <w:rPr>
          <w:rFonts w:ascii="Times New Roman" w:hAnsi="Times New Roman"/>
          <w:sz w:val="24"/>
          <w:szCs w:val="24"/>
          <w:lang w:eastAsia="ru-RU"/>
        </w:rPr>
        <w:t>2022</w:t>
      </w:r>
      <w:r w:rsidR="00374B90" w:rsidRPr="003E7B42">
        <w:rPr>
          <w:rFonts w:ascii="Times New Roman" w:hAnsi="Times New Roman"/>
          <w:sz w:val="24"/>
          <w:szCs w:val="24"/>
          <w:lang w:eastAsia="ru-RU"/>
        </w:rPr>
        <w:t xml:space="preserve"> году</w:t>
      </w:r>
      <w:r w:rsidR="000D57E1" w:rsidRPr="003E7B4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13E82" w:rsidRPr="003E7B42">
        <w:rPr>
          <w:rFonts w:ascii="Times New Roman" w:hAnsi="Times New Roman"/>
          <w:sz w:val="24"/>
          <w:szCs w:val="24"/>
          <w:lang w:eastAsia="ru-RU"/>
        </w:rPr>
        <w:t>наполняемость</w:t>
      </w:r>
      <w:r w:rsidR="000D57E1" w:rsidRPr="003E7B42">
        <w:rPr>
          <w:rFonts w:ascii="Times New Roman" w:hAnsi="Times New Roman"/>
          <w:sz w:val="24"/>
          <w:szCs w:val="24"/>
          <w:lang w:eastAsia="ru-RU"/>
        </w:rPr>
        <w:t xml:space="preserve"> доходной части бюджета муниципального образования </w:t>
      </w:r>
      <w:r w:rsidR="006A56AF" w:rsidRPr="003E7B42">
        <w:rPr>
          <w:rFonts w:ascii="Times New Roman" w:hAnsi="Times New Roman"/>
          <w:sz w:val="24"/>
          <w:szCs w:val="24"/>
          <w:lang w:eastAsia="ru-RU"/>
        </w:rPr>
        <w:t>"</w:t>
      </w:r>
      <w:r w:rsidR="000D57E1" w:rsidRPr="003E7B42">
        <w:rPr>
          <w:rFonts w:ascii="Times New Roman" w:hAnsi="Times New Roman"/>
          <w:sz w:val="24"/>
          <w:szCs w:val="24"/>
          <w:lang w:eastAsia="ru-RU"/>
        </w:rPr>
        <w:t>Тайшетский район</w:t>
      </w:r>
      <w:r w:rsidR="006A56AF" w:rsidRPr="003E7B42">
        <w:rPr>
          <w:rFonts w:ascii="Times New Roman" w:hAnsi="Times New Roman"/>
          <w:sz w:val="24"/>
          <w:szCs w:val="24"/>
          <w:lang w:eastAsia="ru-RU"/>
        </w:rPr>
        <w:t>"</w:t>
      </w:r>
      <w:r w:rsidR="000D57E1" w:rsidRPr="003E7B42">
        <w:rPr>
          <w:rFonts w:ascii="Times New Roman" w:hAnsi="Times New Roman"/>
          <w:sz w:val="24"/>
          <w:szCs w:val="24"/>
          <w:lang w:eastAsia="ru-RU"/>
        </w:rPr>
        <w:t xml:space="preserve"> стабил</w:t>
      </w:r>
      <w:r w:rsidR="00713E82" w:rsidRPr="003E7B42">
        <w:rPr>
          <w:rFonts w:ascii="Times New Roman" w:hAnsi="Times New Roman"/>
          <w:sz w:val="24"/>
          <w:szCs w:val="24"/>
          <w:lang w:eastAsia="ru-RU"/>
        </w:rPr>
        <w:t>ьна</w:t>
      </w:r>
      <w:r w:rsidR="000D57E1" w:rsidRPr="003E7B42">
        <w:rPr>
          <w:rFonts w:ascii="Times New Roman" w:hAnsi="Times New Roman"/>
          <w:sz w:val="24"/>
          <w:szCs w:val="24"/>
          <w:lang w:eastAsia="ru-RU"/>
        </w:rPr>
        <w:t xml:space="preserve"> по поступлению налоговых и неналоговых доходов, но существу</w:t>
      </w:r>
      <w:r w:rsidR="00EB5B3A" w:rsidRPr="003E7B42">
        <w:rPr>
          <w:rFonts w:ascii="Times New Roman" w:hAnsi="Times New Roman"/>
          <w:sz w:val="24"/>
          <w:szCs w:val="24"/>
          <w:lang w:eastAsia="ru-RU"/>
        </w:rPr>
        <w:t>е</w:t>
      </w:r>
      <w:r w:rsidR="000D57E1" w:rsidRPr="003E7B42">
        <w:rPr>
          <w:rFonts w:ascii="Times New Roman" w:hAnsi="Times New Roman"/>
          <w:sz w:val="24"/>
          <w:szCs w:val="24"/>
          <w:lang w:eastAsia="ru-RU"/>
        </w:rPr>
        <w:t xml:space="preserve">т </w:t>
      </w:r>
      <w:r w:rsidR="00EB5B3A" w:rsidRPr="003E7B42">
        <w:rPr>
          <w:rFonts w:ascii="Times New Roman" w:hAnsi="Times New Roman"/>
          <w:sz w:val="24"/>
          <w:szCs w:val="24"/>
          <w:lang w:eastAsia="ru-RU"/>
        </w:rPr>
        <w:t>высокая степень зависимости экономики и бюджета от новаций законодательства и от поддержки о</w:t>
      </w:r>
      <w:r w:rsidR="00C21C51" w:rsidRPr="003E7B42">
        <w:rPr>
          <w:rFonts w:ascii="Times New Roman" w:hAnsi="Times New Roman"/>
          <w:sz w:val="24"/>
          <w:szCs w:val="24"/>
          <w:lang w:eastAsia="ru-RU"/>
        </w:rPr>
        <w:t>бластного и федерального бюджетов</w:t>
      </w:r>
      <w:r w:rsidR="00DC1F7D" w:rsidRPr="003E7B42">
        <w:rPr>
          <w:rFonts w:ascii="Times New Roman" w:hAnsi="Times New Roman"/>
          <w:sz w:val="24"/>
          <w:szCs w:val="24"/>
          <w:lang w:eastAsia="ru-RU"/>
        </w:rPr>
        <w:t>, ч</w:t>
      </w:r>
      <w:r w:rsidR="00EB5B3A" w:rsidRPr="003E7B42">
        <w:rPr>
          <w:rFonts w:ascii="Times New Roman" w:hAnsi="Times New Roman"/>
          <w:sz w:val="24"/>
          <w:szCs w:val="24"/>
          <w:lang w:eastAsia="ru-RU"/>
        </w:rPr>
        <w:t xml:space="preserve">то влияет на устойчивость бюджетной системы муниципального образования </w:t>
      </w:r>
      <w:r w:rsidR="006A56AF" w:rsidRPr="003E7B42">
        <w:rPr>
          <w:rFonts w:ascii="Times New Roman" w:hAnsi="Times New Roman"/>
          <w:sz w:val="24"/>
          <w:szCs w:val="24"/>
          <w:lang w:eastAsia="ru-RU"/>
        </w:rPr>
        <w:t>"</w:t>
      </w:r>
      <w:r w:rsidR="00EB5B3A" w:rsidRPr="003E7B42">
        <w:rPr>
          <w:rFonts w:ascii="Times New Roman" w:hAnsi="Times New Roman"/>
          <w:sz w:val="24"/>
          <w:szCs w:val="24"/>
          <w:lang w:eastAsia="ru-RU"/>
        </w:rPr>
        <w:t>Тайшетский район</w:t>
      </w:r>
      <w:r w:rsidR="006A56AF" w:rsidRPr="003E7B42">
        <w:rPr>
          <w:rFonts w:ascii="Times New Roman" w:hAnsi="Times New Roman"/>
          <w:sz w:val="24"/>
          <w:szCs w:val="24"/>
          <w:lang w:eastAsia="ru-RU"/>
        </w:rPr>
        <w:t>"</w:t>
      </w:r>
      <w:r w:rsidR="00EB5B3A" w:rsidRPr="003E7B42">
        <w:rPr>
          <w:rFonts w:ascii="Times New Roman" w:hAnsi="Times New Roman"/>
          <w:sz w:val="24"/>
          <w:szCs w:val="24"/>
          <w:lang w:eastAsia="ru-RU"/>
        </w:rPr>
        <w:t>.</w:t>
      </w:r>
      <w:r w:rsidR="00BB7739" w:rsidRPr="003E7B42">
        <w:rPr>
          <w:rFonts w:ascii="Times New Roman" w:hAnsi="Times New Roman"/>
          <w:sz w:val="24"/>
          <w:szCs w:val="24"/>
          <w:lang w:eastAsia="ru-RU"/>
        </w:rPr>
        <w:tab/>
      </w:r>
      <w:r w:rsidR="00713E82" w:rsidRPr="003E7B4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3E7B42">
        <w:rPr>
          <w:rFonts w:ascii="Times New Roman" w:hAnsi="Times New Roman"/>
          <w:sz w:val="24"/>
          <w:szCs w:val="24"/>
          <w:lang w:eastAsia="ru-RU"/>
        </w:rPr>
        <w:t xml:space="preserve">Учитывая имеющиеся бюджетные ограничения, необходимым условием </w:t>
      </w:r>
      <w:r w:rsidR="00053501" w:rsidRPr="003E7B42">
        <w:rPr>
          <w:rFonts w:ascii="Times New Roman" w:hAnsi="Times New Roman"/>
          <w:sz w:val="24"/>
          <w:szCs w:val="24"/>
          <w:lang w:eastAsia="ru-RU"/>
        </w:rPr>
        <w:t xml:space="preserve">дальнейшей </w:t>
      </w:r>
      <w:r w:rsidRPr="003E7B42">
        <w:rPr>
          <w:rFonts w:ascii="Times New Roman" w:hAnsi="Times New Roman"/>
          <w:sz w:val="24"/>
          <w:szCs w:val="24"/>
          <w:lang w:eastAsia="ru-RU"/>
        </w:rPr>
        <w:t xml:space="preserve">реализации </w:t>
      </w:r>
      <w:r w:rsidRPr="003E7B42">
        <w:rPr>
          <w:rFonts w:ascii="Times New Roman" w:hAnsi="Times New Roman"/>
          <w:sz w:val="24"/>
          <w:szCs w:val="24"/>
        </w:rPr>
        <w:t>налоговой, бюджетной и долговой политик</w:t>
      </w:r>
      <w:r w:rsidR="00F90115" w:rsidRPr="003E7B42">
        <w:rPr>
          <w:rFonts w:ascii="Times New Roman" w:hAnsi="Times New Roman"/>
          <w:sz w:val="24"/>
          <w:szCs w:val="24"/>
        </w:rPr>
        <w:t>и</w:t>
      </w:r>
      <w:r w:rsidR="008C79EC" w:rsidRPr="003E7B42">
        <w:rPr>
          <w:rFonts w:ascii="Times New Roman" w:hAnsi="Times New Roman"/>
          <w:sz w:val="24"/>
          <w:szCs w:val="24"/>
        </w:rPr>
        <w:t xml:space="preserve"> </w:t>
      </w:r>
      <w:r w:rsidR="00F90115" w:rsidRPr="003E7B42">
        <w:rPr>
          <w:rFonts w:ascii="Times New Roman" w:hAnsi="Times New Roman"/>
          <w:sz w:val="24"/>
          <w:szCs w:val="24"/>
        </w:rPr>
        <w:t xml:space="preserve">на </w:t>
      </w:r>
      <w:r w:rsidRPr="003E7B42">
        <w:rPr>
          <w:rFonts w:ascii="Times New Roman" w:hAnsi="Times New Roman"/>
          <w:sz w:val="24"/>
          <w:szCs w:val="24"/>
        </w:rPr>
        <w:t>долгосрочн</w:t>
      </w:r>
      <w:r w:rsidR="00F90115" w:rsidRPr="003E7B42">
        <w:rPr>
          <w:rFonts w:ascii="Times New Roman" w:hAnsi="Times New Roman"/>
          <w:sz w:val="24"/>
          <w:szCs w:val="24"/>
        </w:rPr>
        <w:t>ый</w:t>
      </w:r>
      <w:r w:rsidRPr="003E7B42">
        <w:rPr>
          <w:rFonts w:ascii="Times New Roman" w:hAnsi="Times New Roman"/>
          <w:sz w:val="24"/>
          <w:szCs w:val="24"/>
        </w:rPr>
        <w:t xml:space="preserve"> период </w:t>
      </w:r>
      <w:r w:rsidR="00053501" w:rsidRPr="003E7B42">
        <w:rPr>
          <w:rFonts w:ascii="Times New Roman" w:hAnsi="Times New Roman"/>
          <w:sz w:val="24"/>
          <w:szCs w:val="24"/>
        </w:rPr>
        <w:t>остается</w:t>
      </w:r>
      <w:r w:rsidRPr="003E7B42">
        <w:rPr>
          <w:rFonts w:ascii="Times New Roman" w:hAnsi="Times New Roman"/>
          <w:sz w:val="24"/>
          <w:szCs w:val="24"/>
        </w:rPr>
        <w:t xml:space="preserve"> обеспечение сбалансированности бюджета </w:t>
      </w:r>
      <w:r w:rsidRPr="003E7B42">
        <w:rPr>
          <w:rFonts w:ascii="Times New Roman" w:hAnsi="Times New Roman"/>
          <w:bCs/>
          <w:sz w:val="24"/>
          <w:szCs w:val="24"/>
        </w:rPr>
        <w:t xml:space="preserve">муниципального образования </w:t>
      </w:r>
      <w:r w:rsidRPr="003E7B42">
        <w:rPr>
          <w:rFonts w:ascii="Times New Roman" w:hAnsi="Times New Roman"/>
          <w:sz w:val="24"/>
          <w:szCs w:val="24"/>
        </w:rPr>
        <w:t>"</w:t>
      </w:r>
      <w:r w:rsidRPr="003E7B42">
        <w:rPr>
          <w:rFonts w:ascii="Times New Roman" w:hAnsi="Times New Roman"/>
          <w:bCs/>
          <w:sz w:val="24"/>
          <w:szCs w:val="24"/>
        </w:rPr>
        <w:t>Тайшетский район</w:t>
      </w:r>
      <w:r w:rsidRPr="003E7B42">
        <w:rPr>
          <w:rFonts w:ascii="Times New Roman" w:hAnsi="Times New Roman"/>
          <w:sz w:val="24"/>
          <w:szCs w:val="24"/>
        </w:rPr>
        <w:t>"</w:t>
      </w:r>
      <w:r w:rsidRPr="003E7B42">
        <w:rPr>
          <w:rFonts w:ascii="Times New Roman" w:hAnsi="Times New Roman"/>
          <w:bCs/>
          <w:sz w:val="24"/>
          <w:szCs w:val="24"/>
        </w:rPr>
        <w:t>,</w:t>
      </w:r>
      <w:r w:rsidR="00A1735D" w:rsidRPr="003E7B42">
        <w:rPr>
          <w:rFonts w:ascii="Times New Roman" w:hAnsi="Times New Roman"/>
          <w:sz w:val="24"/>
          <w:szCs w:val="24"/>
        </w:rPr>
        <w:t xml:space="preserve"> с учё</w:t>
      </w:r>
      <w:r w:rsidRPr="003E7B42">
        <w:rPr>
          <w:rFonts w:ascii="Times New Roman" w:hAnsi="Times New Roman"/>
          <w:sz w:val="24"/>
          <w:szCs w:val="24"/>
        </w:rPr>
        <w:t xml:space="preserve">том текущей экономической ситуации. </w:t>
      </w:r>
    </w:p>
    <w:p w:rsidR="00053501" w:rsidRPr="003E7B42" w:rsidRDefault="0013781A" w:rsidP="001126A0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7B42">
        <w:rPr>
          <w:rFonts w:ascii="Times New Roman" w:hAnsi="Times New Roman"/>
          <w:sz w:val="24"/>
          <w:szCs w:val="24"/>
        </w:rPr>
        <w:tab/>
      </w:r>
      <w:r w:rsidR="00053501" w:rsidRPr="003E7B42">
        <w:rPr>
          <w:rFonts w:ascii="Times New Roman" w:hAnsi="Times New Roman"/>
          <w:sz w:val="24"/>
          <w:szCs w:val="24"/>
        </w:rPr>
        <w:t xml:space="preserve">Органам местного самоуправления необходимо </w:t>
      </w:r>
      <w:r w:rsidR="00E04462">
        <w:rPr>
          <w:rFonts w:ascii="Times New Roman" w:hAnsi="Times New Roman"/>
          <w:sz w:val="24"/>
          <w:szCs w:val="24"/>
        </w:rPr>
        <w:t>обеспечить</w:t>
      </w:r>
      <w:r w:rsidR="00053501" w:rsidRPr="003E7B42">
        <w:rPr>
          <w:rFonts w:ascii="Times New Roman" w:hAnsi="Times New Roman"/>
          <w:sz w:val="24"/>
          <w:szCs w:val="24"/>
        </w:rPr>
        <w:t xml:space="preserve"> ак</w:t>
      </w:r>
      <w:r w:rsidR="00D56BF1">
        <w:rPr>
          <w:rFonts w:ascii="Times New Roman" w:hAnsi="Times New Roman"/>
          <w:sz w:val="24"/>
          <w:szCs w:val="24"/>
        </w:rPr>
        <w:t xml:space="preserve">тивные меры по усилению </w:t>
      </w:r>
      <w:proofErr w:type="spellStart"/>
      <w:r w:rsidR="00D56BF1">
        <w:rPr>
          <w:rFonts w:ascii="Times New Roman" w:hAnsi="Times New Roman"/>
          <w:sz w:val="24"/>
          <w:szCs w:val="24"/>
        </w:rPr>
        <w:t>приорити</w:t>
      </w:r>
      <w:r w:rsidR="00053501" w:rsidRPr="003E7B42">
        <w:rPr>
          <w:rFonts w:ascii="Times New Roman" w:hAnsi="Times New Roman"/>
          <w:sz w:val="24"/>
          <w:szCs w:val="24"/>
        </w:rPr>
        <w:t>зации</w:t>
      </w:r>
      <w:proofErr w:type="spellEnd"/>
      <w:r w:rsidR="00053501" w:rsidRPr="003E7B42">
        <w:rPr>
          <w:rFonts w:ascii="Times New Roman" w:hAnsi="Times New Roman"/>
          <w:sz w:val="24"/>
          <w:szCs w:val="24"/>
        </w:rPr>
        <w:t xml:space="preserve"> расходов в рамках достижения целевых показателей муниципальных программ, экономно и рационально использовать бюджетные ассигнования.</w:t>
      </w:r>
    </w:p>
    <w:p w:rsidR="000E3421" w:rsidRPr="003E7B42" w:rsidRDefault="007B71F3" w:rsidP="000E34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hyperlink r:id="rId8" w:history="1">
        <w:r w:rsidR="000E3421" w:rsidRPr="003E7B42">
          <w:rPr>
            <w:rFonts w:ascii="Times New Roman" w:hAnsi="Times New Roman"/>
            <w:sz w:val="24"/>
            <w:szCs w:val="24"/>
            <w:lang w:eastAsia="ru-RU"/>
          </w:rPr>
          <w:t>Прогноз</w:t>
        </w:r>
      </w:hyperlink>
      <w:r w:rsidR="000E3421" w:rsidRPr="003E7B42">
        <w:rPr>
          <w:rFonts w:ascii="Times New Roman" w:hAnsi="Times New Roman"/>
          <w:sz w:val="24"/>
          <w:szCs w:val="24"/>
          <w:lang w:eastAsia="ru-RU"/>
        </w:rPr>
        <w:t xml:space="preserve"> основных характеристик консолидированного </w:t>
      </w:r>
      <w:r w:rsidR="004E68C6" w:rsidRPr="003E7B42">
        <w:rPr>
          <w:rFonts w:ascii="Times New Roman" w:hAnsi="Times New Roman"/>
          <w:sz w:val="24"/>
          <w:szCs w:val="24"/>
          <w:lang w:eastAsia="ru-RU"/>
        </w:rPr>
        <w:t xml:space="preserve">и районного </w:t>
      </w:r>
      <w:r w:rsidR="000E3421" w:rsidRPr="003E7B42">
        <w:rPr>
          <w:rFonts w:ascii="Times New Roman" w:hAnsi="Times New Roman"/>
          <w:sz w:val="24"/>
          <w:szCs w:val="24"/>
          <w:lang w:eastAsia="ru-RU"/>
        </w:rPr>
        <w:t>бюджет</w:t>
      </w:r>
      <w:r w:rsidR="004E68C6" w:rsidRPr="003E7B42">
        <w:rPr>
          <w:rFonts w:ascii="Times New Roman" w:hAnsi="Times New Roman"/>
          <w:sz w:val="24"/>
          <w:szCs w:val="24"/>
          <w:lang w:eastAsia="ru-RU"/>
        </w:rPr>
        <w:t>ов</w:t>
      </w:r>
      <w:r w:rsidR="000E3421" w:rsidRPr="003E7B42">
        <w:rPr>
          <w:rFonts w:ascii="Times New Roman" w:hAnsi="Times New Roman"/>
          <w:sz w:val="24"/>
          <w:szCs w:val="24"/>
          <w:lang w:eastAsia="ru-RU"/>
        </w:rPr>
        <w:t xml:space="preserve"> муниципального образования </w:t>
      </w:r>
      <w:r w:rsidR="006A56AF" w:rsidRPr="003E7B42">
        <w:rPr>
          <w:rFonts w:ascii="Times New Roman" w:hAnsi="Times New Roman"/>
          <w:sz w:val="24"/>
          <w:szCs w:val="24"/>
          <w:lang w:eastAsia="ru-RU"/>
        </w:rPr>
        <w:t>"</w:t>
      </w:r>
      <w:r w:rsidR="000E3421" w:rsidRPr="003E7B42">
        <w:rPr>
          <w:rFonts w:ascii="Times New Roman" w:hAnsi="Times New Roman"/>
          <w:sz w:val="24"/>
          <w:szCs w:val="24"/>
          <w:lang w:eastAsia="ru-RU"/>
        </w:rPr>
        <w:t>Тайшетский район</w:t>
      </w:r>
      <w:r w:rsidR="006A56AF" w:rsidRPr="003E7B42">
        <w:rPr>
          <w:rFonts w:ascii="Times New Roman" w:hAnsi="Times New Roman"/>
          <w:sz w:val="24"/>
          <w:szCs w:val="24"/>
          <w:lang w:eastAsia="ru-RU"/>
        </w:rPr>
        <w:t>"</w:t>
      </w:r>
      <w:r w:rsidR="007F1BBD" w:rsidRPr="003E7B42">
        <w:rPr>
          <w:rFonts w:ascii="Times New Roman" w:hAnsi="Times New Roman"/>
          <w:sz w:val="24"/>
          <w:szCs w:val="24"/>
          <w:lang w:eastAsia="ru-RU"/>
        </w:rPr>
        <w:t xml:space="preserve"> представлен в приложении </w:t>
      </w:r>
      <w:r w:rsidR="000E3421" w:rsidRPr="003E7B42">
        <w:rPr>
          <w:rFonts w:ascii="Times New Roman" w:hAnsi="Times New Roman"/>
          <w:sz w:val="24"/>
          <w:szCs w:val="24"/>
          <w:lang w:eastAsia="ru-RU"/>
        </w:rPr>
        <w:t>1 к бюджетному прогнозу.</w:t>
      </w:r>
    </w:p>
    <w:p w:rsidR="00367A63" w:rsidRPr="003E7B42" w:rsidRDefault="00367A63" w:rsidP="00023400">
      <w:pPr>
        <w:pStyle w:val="a3"/>
        <w:ind w:firstLine="851"/>
        <w:jc w:val="both"/>
      </w:pPr>
      <w:r w:rsidRPr="003E7B42">
        <w:t>Налоговые и неналоговые доходы местного бюджета спрогнозированы в соответствии с положениями Бюджетного кодекса Российской Федерации, закона</w:t>
      </w:r>
      <w:r w:rsidR="00C07D71" w:rsidRPr="003E7B42">
        <w:t>ми</w:t>
      </w:r>
      <w:r w:rsidRPr="003E7B42">
        <w:t xml:space="preserve"> Иркутской области "О межбюджетных трансфертах и нормативах</w:t>
      </w:r>
      <w:r w:rsidR="0033179C" w:rsidRPr="003E7B42">
        <w:t xml:space="preserve"> отчислений в местные бюджеты"</w:t>
      </w:r>
      <w:r w:rsidR="00C07D71" w:rsidRPr="003E7B42">
        <w:t>, "Об областном бюджете на 2024 год и на плановый период 2025 и 2026 годов"</w:t>
      </w:r>
      <w:r w:rsidR="00F9015C" w:rsidRPr="003E7B42">
        <w:t>,</w:t>
      </w:r>
      <w:r w:rsidRPr="003E7B42">
        <w:t xml:space="preserve"> на основе</w:t>
      </w:r>
      <w:r w:rsidR="0033179C" w:rsidRPr="003E7B42">
        <w:t xml:space="preserve"> базового варианта прогноза социально-экономического развития на долгосрочный период. По отдельным источникам доходов в расчетах использованы показатели, прогнозируемые главными администраторами доходов и территориальными органами федеральной исполнительной власти, а также данные налоговой и бюджетной отчетности.</w:t>
      </w:r>
    </w:p>
    <w:p w:rsidR="0033179C" w:rsidRPr="003E7B42" w:rsidRDefault="0033179C" w:rsidP="00023400">
      <w:pPr>
        <w:pStyle w:val="a3"/>
        <w:ind w:firstLine="851"/>
        <w:jc w:val="both"/>
      </w:pPr>
      <w:r w:rsidRPr="003E7B42">
        <w:t xml:space="preserve">В условиях бюджетного прогноза ожидается рост налоговых и неналоговых доходов местного бюджета с </w:t>
      </w:r>
      <w:r w:rsidR="009F4E7A" w:rsidRPr="003E7B42">
        <w:t>1 215 218,2</w:t>
      </w:r>
      <w:r w:rsidR="00AE629F" w:rsidRPr="003E7B42">
        <w:t xml:space="preserve"> тыс. рублей в 202</w:t>
      </w:r>
      <w:r w:rsidR="009F4E7A" w:rsidRPr="003E7B42">
        <w:t>3</w:t>
      </w:r>
      <w:r w:rsidRPr="003E7B42">
        <w:t xml:space="preserve"> году до </w:t>
      </w:r>
      <w:r w:rsidR="009F4E7A" w:rsidRPr="003E7B42">
        <w:t>2 073 439,7</w:t>
      </w:r>
      <w:r w:rsidR="00AE629F" w:rsidRPr="003E7B42">
        <w:t xml:space="preserve"> тыс. рублей к 203</w:t>
      </w:r>
      <w:r w:rsidR="009F4E7A" w:rsidRPr="003E7B42">
        <w:t>6</w:t>
      </w:r>
      <w:r w:rsidR="00AE629F" w:rsidRPr="003E7B42">
        <w:t xml:space="preserve"> году (на </w:t>
      </w:r>
      <w:r w:rsidR="006F5DF7" w:rsidRPr="003E7B42">
        <w:t>70</w:t>
      </w:r>
      <w:r w:rsidR="009F4E7A" w:rsidRPr="003E7B42">
        <w:t>,6</w:t>
      </w:r>
      <w:r w:rsidRPr="003E7B42">
        <w:t xml:space="preserve"> %).</w:t>
      </w:r>
    </w:p>
    <w:p w:rsidR="00D9287B" w:rsidRPr="003E7B42" w:rsidRDefault="00D9287B" w:rsidP="00023400">
      <w:pPr>
        <w:pStyle w:val="a3"/>
        <w:ind w:firstLine="851"/>
        <w:jc w:val="both"/>
      </w:pPr>
      <w:r w:rsidRPr="003E7B42">
        <w:t>Объем безвозмездных поступлений на среднесрочный период определен на основании закона Иркутской области</w:t>
      </w:r>
      <w:r w:rsidR="001A7AF9">
        <w:t xml:space="preserve"> от 20 декабря 2023 года № 161-ОЗ</w:t>
      </w:r>
      <w:r w:rsidR="008C79EC" w:rsidRPr="003E7B42">
        <w:t xml:space="preserve"> </w:t>
      </w:r>
      <w:r w:rsidR="00DF7354" w:rsidRPr="003E7B42">
        <w:t>"</w:t>
      </w:r>
      <w:r w:rsidRPr="003E7B42">
        <w:t>Об областном бюджете на 20</w:t>
      </w:r>
      <w:r w:rsidR="008C79EC" w:rsidRPr="003E7B42">
        <w:t>2</w:t>
      </w:r>
      <w:r w:rsidR="00FE4D67" w:rsidRPr="003E7B42">
        <w:t>4</w:t>
      </w:r>
      <w:r w:rsidRPr="003E7B42">
        <w:t xml:space="preserve"> год и на плановый период 20</w:t>
      </w:r>
      <w:r w:rsidR="008C79EC" w:rsidRPr="003E7B42">
        <w:t>2</w:t>
      </w:r>
      <w:r w:rsidR="00FE4D67" w:rsidRPr="003E7B42">
        <w:t>5</w:t>
      </w:r>
      <w:r w:rsidR="00DF7354" w:rsidRPr="003E7B42">
        <w:t xml:space="preserve"> и</w:t>
      </w:r>
      <w:r w:rsidRPr="003E7B42">
        <w:t xml:space="preserve"> 20</w:t>
      </w:r>
      <w:r w:rsidR="00DF7354" w:rsidRPr="003E7B42">
        <w:t>2</w:t>
      </w:r>
      <w:r w:rsidR="00FE4D67" w:rsidRPr="003E7B42">
        <w:t>6</w:t>
      </w:r>
      <w:r w:rsidRPr="003E7B42">
        <w:t xml:space="preserve"> годов</w:t>
      </w:r>
      <w:r w:rsidR="00DF7354" w:rsidRPr="003E7B42">
        <w:t>"</w:t>
      </w:r>
      <w:r w:rsidRPr="003E7B42">
        <w:t>.</w:t>
      </w:r>
      <w:r w:rsidR="008C79EC" w:rsidRPr="003E7B42">
        <w:t xml:space="preserve"> </w:t>
      </w:r>
      <w:r w:rsidR="00367A63" w:rsidRPr="003E7B42">
        <w:t>На долгосрочный период с</w:t>
      </w:r>
      <w:r w:rsidRPr="003E7B42">
        <w:t xml:space="preserve"> 202</w:t>
      </w:r>
      <w:r w:rsidR="00FE4D67" w:rsidRPr="003E7B42">
        <w:t>7</w:t>
      </w:r>
      <w:r w:rsidRPr="003E7B42">
        <w:t xml:space="preserve"> года объем безвозмездных поступлений</w:t>
      </w:r>
      <w:r w:rsidR="001A30CF" w:rsidRPr="003E7B42">
        <w:t xml:space="preserve"> сохранен на уровне 20</w:t>
      </w:r>
      <w:r w:rsidR="00AE629F" w:rsidRPr="003E7B42">
        <w:t>2</w:t>
      </w:r>
      <w:r w:rsidR="00FE4D67" w:rsidRPr="003E7B42">
        <w:t>6</w:t>
      </w:r>
      <w:r w:rsidR="001A30CF" w:rsidRPr="003E7B42">
        <w:t xml:space="preserve"> года.</w:t>
      </w:r>
    </w:p>
    <w:p w:rsidR="001A30CF" w:rsidRPr="003E7B42" w:rsidRDefault="001A30CF" w:rsidP="00DC1F7D">
      <w:pPr>
        <w:pStyle w:val="4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3E7B42">
        <w:rPr>
          <w:sz w:val="24"/>
          <w:szCs w:val="24"/>
        </w:rPr>
        <w:t>Прогноз ра</w:t>
      </w:r>
      <w:r w:rsidR="00420B33" w:rsidRPr="003E7B42">
        <w:rPr>
          <w:sz w:val="24"/>
          <w:szCs w:val="24"/>
        </w:rPr>
        <w:t>сходной части бюджета осуществлё</w:t>
      </w:r>
      <w:r w:rsidRPr="003E7B42">
        <w:rPr>
          <w:sz w:val="24"/>
          <w:szCs w:val="24"/>
        </w:rPr>
        <w:t>н исходя из прогнозиру</w:t>
      </w:r>
      <w:r w:rsidR="00420B33" w:rsidRPr="003E7B42">
        <w:rPr>
          <w:sz w:val="24"/>
          <w:szCs w:val="24"/>
        </w:rPr>
        <w:t>емого объё</w:t>
      </w:r>
      <w:r w:rsidR="00DF7354" w:rsidRPr="003E7B42">
        <w:rPr>
          <w:sz w:val="24"/>
          <w:szCs w:val="24"/>
        </w:rPr>
        <w:t>ма доходов и источников финансирования дефицита бюджета</w:t>
      </w:r>
      <w:r w:rsidRPr="003E7B42">
        <w:rPr>
          <w:sz w:val="24"/>
          <w:szCs w:val="24"/>
        </w:rPr>
        <w:t xml:space="preserve">, </w:t>
      </w:r>
      <w:r w:rsidR="00574BD7" w:rsidRPr="003E7B42">
        <w:rPr>
          <w:sz w:val="24"/>
          <w:szCs w:val="24"/>
        </w:rPr>
        <w:t>с уч</w:t>
      </w:r>
      <w:r w:rsidR="00420B33" w:rsidRPr="003E7B42">
        <w:rPr>
          <w:sz w:val="24"/>
          <w:szCs w:val="24"/>
        </w:rPr>
        <w:t>ё</w:t>
      </w:r>
      <w:r w:rsidR="00574BD7" w:rsidRPr="003E7B42">
        <w:rPr>
          <w:sz w:val="24"/>
          <w:szCs w:val="24"/>
        </w:rPr>
        <w:t>том ограничений, установленных Бюджетным кодексом Российской Федерации.</w:t>
      </w:r>
    </w:p>
    <w:p w:rsidR="00657E29" w:rsidRPr="003E7B42" w:rsidRDefault="00C75FF9" w:rsidP="00657E29">
      <w:pPr>
        <w:pStyle w:val="a3"/>
        <w:ind w:firstLine="851"/>
        <w:jc w:val="both"/>
      </w:pPr>
      <w:r w:rsidRPr="003E7B42">
        <w:t>В соответствии с общими подходами к прогнозированию основных параметров динамика р</w:t>
      </w:r>
      <w:r w:rsidR="000954B9" w:rsidRPr="003E7B42">
        <w:t>асход</w:t>
      </w:r>
      <w:r w:rsidRPr="003E7B42">
        <w:t>ов</w:t>
      </w:r>
      <w:r w:rsidR="000954B9" w:rsidRPr="003E7B42">
        <w:t xml:space="preserve"> консолидированного бюджета прогнозируются </w:t>
      </w:r>
      <w:r w:rsidRPr="003E7B42">
        <w:t xml:space="preserve">с более низким темпом роста. </w:t>
      </w:r>
      <w:r w:rsidR="000954B9" w:rsidRPr="003E7B42">
        <w:t>К 20</w:t>
      </w:r>
      <w:r w:rsidR="002F2BB9" w:rsidRPr="003E7B42">
        <w:t>3</w:t>
      </w:r>
      <w:r w:rsidR="00A5228C" w:rsidRPr="003E7B42">
        <w:t>6</w:t>
      </w:r>
      <w:r w:rsidR="000954B9" w:rsidRPr="003E7B42">
        <w:t xml:space="preserve"> году </w:t>
      </w:r>
      <w:r w:rsidR="00721178" w:rsidRPr="003E7B42">
        <w:t>общий объ</w:t>
      </w:r>
      <w:r w:rsidR="000F3E74" w:rsidRPr="003E7B42">
        <w:t>ё</w:t>
      </w:r>
      <w:r w:rsidR="00721178" w:rsidRPr="003E7B42">
        <w:t xml:space="preserve">м расходов достигнет </w:t>
      </w:r>
      <w:r w:rsidR="00A5228C" w:rsidRPr="003E7B42">
        <w:t xml:space="preserve">4 169 015,7 </w:t>
      </w:r>
      <w:r w:rsidR="00370584" w:rsidRPr="003E7B42">
        <w:t>тыс.</w:t>
      </w:r>
      <w:r w:rsidR="000954B9" w:rsidRPr="003E7B42">
        <w:t xml:space="preserve"> рублей </w:t>
      </w:r>
      <w:r w:rsidR="00657E29" w:rsidRPr="003E7B42">
        <w:t xml:space="preserve">или </w:t>
      </w:r>
      <w:r w:rsidR="00081836" w:rsidRPr="003E7B42">
        <w:t>92,8</w:t>
      </w:r>
      <w:r w:rsidR="00971D15" w:rsidRPr="003E7B42">
        <w:t xml:space="preserve"> </w:t>
      </w:r>
      <w:r w:rsidR="000954B9" w:rsidRPr="003E7B42">
        <w:t>%</w:t>
      </w:r>
      <w:r w:rsidR="00657E29" w:rsidRPr="003E7B42">
        <w:t xml:space="preserve"> от расходов</w:t>
      </w:r>
      <w:r w:rsidR="00F67EA2" w:rsidRPr="003E7B42">
        <w:t xml:space="preserve"> </w:t>
      </w:r>
      <w:r w:rsidR="00971D15" w:rsidRPr="003E7B42">
        <w:t>202</w:t>
      </w:r>
      <w:r w:rsidR="00A5228C" w:rsidRPr="003E7B42">
        <w:t>3</w:t>
      </w:r>
      <w:r w:rsidR="00F67EA2" w:rsidRPr="003E7B42">
        <w:t xml:space="preserve"> </w:t>
      </w:r>
      <w:r w:rsidR="00657E29" w:rsidRPr="003E7B42">
        <w:t>год</w:t>
      </w:r>
      <w:r w:rsidR="005E03A0" w:rsidRPr="003E7B42">
        <w:t>а</w:t>
      </w:r>
      <w:r w:rsidR="00657E29" w:rsidRPr="003E7B42">
        <w:t xml:space="preserve">. </w:t>
      </w:r>
    </w:p>
    <w:p w:rsidR="00657E29" w:rsidRPr="003E7B42" w:rsidRDefault="005E03A0" w:rsidP="007A3C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3E7B42">
        <w:rPr>
          <w:rFonts w:ascii="Times New Roman" w:hAnsi="Times New Roman"/>
          <w:sz w:val="24"/>
          <w:szCs w:val="24"/>
        </w:rPr>
        <w:t xml:space="preserve">Исходя из представленных характеристик, значения муниципального долга </w:t>
      </w:r>
      <w:r w:rsidR="008D2484" w:rsidRPr="003E7B42">
        <w:rPr>
          <w:rFonts w:ascii="Times New Roman" w:hAnsi="Times New Roman"/>
          <w:sz w:val="24"/>
          <w:szCs w:val="24"/>
        </w:rPr>
        <w:t>муниципального образования</w:t>
      </w:r>
      <w:r w:rsidR="008C79EC" w:rsidRPr="003E7B42">
        <w:rPr>
          <w:rFonts w:ascii="Times New Roman" w:hAnsi="Times New Roman"/>
          <w:sz w:val="24"/>
          <w:szCs w:val="24"/>
        </w:rPr>
        <w:t xml:space="preserve"> </w:t>
      </w:r>
      <w:r w:rsidR="006A56AF" w:rsidRPr="003E7B42">
        <w:rPr>
          <w:rFonts w:ascii="Times New Roman" w:hAnsi="Times New Roman"/>
          <w:sz w:val="24"/>
          <w:szCs w:val="24"/>
        </w:rPr>
        <w:t>"</w:t>
      </w:r>
      <w:r w:rsidR="008D2484" w:rsidRPr="003E7B42">
        <w:rPr>
          <w:rFonts w:ascii="Times New Roman" w:hAnsi="Times New Roman"/>
          <w:sz w:val="24"/>
          <w:szCs w:val="24"/>
          <w:lang w:eastAsia="ru-RU"/>
        </w:rPr>
        <w:t>Тайшетский район</w:t>
      </w:r>
      <w:r w:rsidR="006A56AF" w:rsidRPr="003E7B42">
        <w:rPr>
          <w:rFonts w:ascii="Times New Roman" w:hAnsi="Times New Roman"/>
          <w:sz w:val="24"/>
          <w:szCs w:val="24"/>
          <w:lang w:eastAsia="ru-RU"/>
        </w:rPr>
        <w:t>"</w:t>
      </w:r>
      <w:r w:rsidR="008C79EC" w:rsidRPr="003E7B4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3E7B42">
        <w:rPr>
          <w:rFonts w:ascii="Times New Roman" w:hAnsi="Times New Roman"/>
          <w:sz w:val="24"/>
          <w:szCs w:val="24"/>
        </w:rPr>
        <w:t xml:space="preserve">будут достигнуты </w:t>
      </w:r>
      <w:r w:rsidR="008D2484" w:rsidRPr="003E7B42">
        <w:rPr>
          <w:rFonts w:ascii="Times New Roman" w:hAnsi="Times New Roman"/>
          <w:sz w:val="24"/>
          <w:szCs w:val="24"/>
        </w:rPr>
        <w:t xml:space="preserve">в размере </w:t>
      </w:r>
      <w:r w:rsidR="00CB3E4A" w:rsidRPr="003E7B42">
        <w:rPr>
          <w:rFonts w:ascii="Times New Roman" w:hAnsi="Times New Roman"/>
          <w:sz w:val="24"/>
          <w:szCs w:val="24"/>
        </w:rPr>
        <w:t>22,3</w:t>
      </w:r>
      <w:r w:rsidR="007F19F5" w:rsidRPr="003E7B42">
        <w:rPr>
          <w:rFonts w:ascii="Times New Roman" w:hAnsi="Times New Roman"/>
          <w:sz w:val="24"/>
          <w:szCs w:val="24"/>
        </w:rPr>
        <w:t xml:space="preserve"> </w:t>
      </w:r>
      <w:r w:rsidR="008D2484" w:rsidRPr="003E7B42">
        <w:rPr>
          <w:rFonts w:ascii="Times New Roman" w:hAnsi="Times New Roman"/>
          <w:sz w:val="24"/>
          <w:szCs w:val="24"/>
        </w:rPr>
        <w:t xml:space="preserve">% </w:t>
      </w:r>
      <w:r w:rsidR="00BD2604" w:rsidRPr="003E7B42">
        <w:rPr>
          <w:rFonts w:ascii="Times New Roman" w:hAnsi="Times New Roman"/>
          <w:sz w:val="24"/>
          <w:szCs w:val="24"/>
        </w:rPr>
        <w:t>к 20</w:t>
      </w:r>
      <w:r w:rsidR="002F2BB9" w:rsidRPr="003E7B42">
        <w:rPr>
          <w:rFonts w:ascii="Times New Roman" w:hAnsi="Times New Roman"/>
          <w:sz w:val="24"/>
          <w:szCs w:val="24"/>
        </w:rPr>
        <w:t>3</w:t>
      </w:r>
      <w:r w:rsidR="00CB3E4A" w:rsidRPr="003E7B42">
        <w:rPr>
          <w:rFonts w:ascii="Times New Roman" w:hAnsi="Times New Roman"/>
          <w:sz w:val="24"/>
          <w:szCs w:val="24"/>
        </w:rPr>
        <w:t>6</w:t>
      </w:r>
      <w:r w:rsidR="00BD2604" w:rsidRPr="003E7B42">
        <w:rPr>
          <w:rFonts w:ascii="Times New Roman" w:hAnsi="Times New Roman"/>
          <w:sz w:val="24"/>
          <w:szCs w:val="24"/>
        </w:rPr>
        <w:t xml:space="preserve"> году, что </w:t>
      </w:r>
      <w:r w:rsidR="00274983" w:rsidRPr="003E7B42">
        <w:rPr>
          <w:rFonts w:ascii="Times New Roman" w:eastAsiaTheme="minorHAnsi" w:hAnsi="Times New Roman"/>
          <w:sz w:val="24"/>
          <w:szCs w:val="24"/>
        </w:rPr>
        <w:t>не превышает утверждё</w:t>
      </w:r>
      <w:r w:rsidR="00BD2604" w:rsidRPr="003E7B42">
        <w:rPr>
          <w:rFonts w:ascii="Times New Roman" w:eastAsiaTheme="minorHAnsi" w:hAnsi="Times New Roman"/>
          <w:sz w:val="24"/>
          <w:szCs w:val="24"/>
        </w:rPr>
        <w:t>нный общий годовой объ</w:t>
      </w:r>
      <w:r w:rsidR="00274983" w:rsidRPr="003E7B42">
        <w:rPr>
          <w:rFonts w:ascii="Times New Roman" w:eastAsiaTheme="minorHAnsi" w:hAnsi="Times New Roman"/>
          <w:sz w:val="24"/>
          <w:szCs w:val="24"/>
        </w:rPr>
        <w:t>ё</w:t>
      </w:r>
      <w:r w:rsidR="00BD2604" w:rsidRPr="003E7B42">
        <w:rPr>
          <w:rFonts w:ascii="Times New Roman" w:eastAsiaTheme="minorHAnsi" w:hAnsi="Times New Roman"/>
          <w:sz w:val="24"/>
          <w:szCs w:val="24"/>
        </w:rPr>
        <w:t>м доход</w:t>
      </w:r>
      <w:r w:rsidR="00274983" w:rsidRPr="003E7B42">
        <w:rPr>
          <w:rFonts w:ascii="Times New Roman" w:eastAsiaTheme="minorHAnsi" w:hAnsi="Times New Roman"/>
          <w:sz w:val="24"/>
          <w:szCs w:val="24"/>
        </w:rPr>
        <w:t>ов бюджета без учё</w:t>
      </w:r>
      <w:r w:rsidR="00BD2604" w:rsidRPr="003E7B42">
        <w:rPr>
          <w:rFonts w:ascii="Times New Roman" w:eastAsiaTheme="minorHAnsi" w:hAnsi="Times New Roman"/>
          <w:sz w:val="24"/>
          <w:szCs w:val="24"/>
        </w:rPr>
        <w:t xml:space="preserve">та </w:t>
      </w:r>
      <w:r w:rsidR="00BD2604" w:rsidRPr="003E7B42">
        <w:rPr>
          <w:rFonts w:ascii="Times New Roman" w:eastAsiaTheme="minorHAnsi" w:hAnsi="Times New Roman"/>
          <w:sz w:val="24"/>
          <w:szCs w:val="24"/>
        </w:rPr>
        <w:lastRenderedPageBreak/>
        <w:t>утвержд</w:t>
      </w:r>
      <w:r w:rsidR="00274983" w:rsidRPr="003E7B42">
        <w:rPr>
          <w:rFonts w:ascii="Times New Roman" w:eastAsiaTheme="minorHAnsi" w:hAnsi="Times New Roman"/>
          <w:sz w:val="24"/>
          <w:szCs w:val="24"/>
        </w:rPr>
        <w:t>ённого объё</w:t>
      </w:r>
      <w:r w:rsidR="00BD2604" w:rsidRPr="003E7B42">
        <w:rPr>
          <w:rFonts w:ascii="Times New Roman" w:eastAsiaTheme="minorHAnsi" w:hAnsi="Times New Roman"/>
          <w:sz w:val="24"/>
          <w:szCs w:val="24"/>
        </w:rPr>
        <w:t>ма безвозмездных поступлений</w:t>
      </w:r>
      <w:r w:rsidRPr="003E7B42">
        <w:rPr>
          <w:rFonts w:ascii="Times New Roman" w:hAnsi="Times New Roman"/>
          <w:sz w:val="24"/>
          <w:szCs w:val="24"/>
        </w:rPr>
        <w:t xml:space="preserve">, </w:t>
      </w:r>
      <w:r w:rsidR="00274983" w:rsidRPr="003E7B42">
        <w:rPr>
          <w:rFonts w:ascii="Times New Roman" w:hAnsi="Times New Roman"/>
          <w:sz w:val="24"/>
          <w:szCs w:val="24"/>
        </w:rPr>
        <w:t>с учё</w:t>
      </w:r>
      <w:r w:rsidR="007A3CCA" w:rsidRPr="003E7B42">
        <w:rPr>
          <w:rFonts w:ascii="Times New Roman" w:hAnsi="Times New Roman"/>
          <w:sz w:val="24"/>
          <w:szCs w:val="24"/>
        </w:rPr>
        <w:t>том</w:t>
      </w:r>
      <w:r w:rsidRPr="003E7B42">
        <w:rPr>
          <w:rFonts w:ascii="Times New Roman" w:hAnsi="Times New Roman"/>
          <w:sz w:val="24"/>
          <w:szCs w:val="24"/>
        </w:rPr>
        <w:t xml:space="preserve"> сдержива</w:t>
      </w:r>
      <w:r w:rsidR="007A3CCA" w:rsidRPr="003E7B42">
        <w:rPr>
          <w:rFonts w:ascii="Times New Roman" w:hAnsi="Times New Roman"/>
          <w:sz w:val="24"/>
          <w:szCs w:val="24"/>
        </w:rPr>
        <w:t>ющих</w:t>
      </w:r>
      <w:r w:rsidRPr="003E7B42">
        <w:rPr>
          <w:rFonts w:ascii="Times New Roman" w:hAnsi="Times New Roman"/>
          <w:sz w:val="24"/>
          <w:szCs w:val="24"/>
        </w:rPr>
        <w:t xml:space="preserve"> темпов роста расходной части бюджета.</w:t>
      </w:r>
      <w:r w:rsidR="008C79EC" w:rsidRPr="003E7B42">
        <w:rPr>
          <w:rFonts w:ascii="Times New Roman" w:hAnsi="Times New Roman"/>
          <w:sz w:val="24"/>
          <w:szCs w:val="24"/>
        </w:rPr>
        <w:t xml:space="preserve"> </w:t>
      </w:r>
      <w:r w:rsidRPr="003E7B42">
        <w:rPr>
          <w:rFonts w:ascii="Times New Roman" w:hAnsi="Times New Roman"/>
          <w:sz w:val="24"/>
          <w:szCs w:val="24"/>
        </w:rPr>
        <w:t xml:space="preserve">Кредитные ресурсы необходимы для исполнения собственных расходных полномочий </w:t>
      </w:r>
      <w:r w:rsidR="00BD2604" w:rsidRPr="003E7B42">
        <w:rPr>
          <w:rFonts w:ascii="Times New Roman" w:hAnsi="Times New Roman"/>
          <w:sz w:val="24"/>
          <w:szCs w:val="24"/>
        </w:rPr>
        <w:t xml:space="preserve">муниципального образования </w:t>
      </w:r>
      <w:r w:rsidR="006A56AF" w:rsidRPr="003E7B42">
        <w:rPr>
          <w:rFonts w:ascii="Times New Roman" w:hAnsi="Times New Roman"/>
          <w:sz w:val="24"/>
          <w:szCs w:val="24"/>
        </w:rPr>
        <w:t>"</w:t>
      </w:r>
      <w:r w:rsidR="00BD2604" w:rsidRPr="003E7B42">
        <w:rPr>
          <w:rFonts w:ascii="Times New Roman" w:hAnsi="Times New Roman"/>
          <w:sz w:val="24"/>
          <w:szCs w:val="24"/>
          <w:lang w:eastAsia="ru-RU"/>
        </w:rPr>
        <w:t>Тайшетский район</w:t>
      </w:r>
      <w:r w:rsidR="006A56AF" w:rsidRPr="003E7B42">
        <w:rPr>
          <w:rFonts w:ascii="Times New Roman" w:hAnsi="Times New Roman"/>
          <w:sz w:val="24"/>
          <w:szCs w:val="24"/>
          <w:lang w:eastAsia="ru-RU"/>
        </w:rPr>
        <w:t>"</w:t>
      </w:r>
      <w:r w:rsidR="008C79EC" w:rsidRPr="003E7B4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3E7B42">
        <w:rPr>
          <w:rFonts w:ascii="Times New Roman" w:hAnsi="Times New Roman"/>
          <w:sz w:val="24"/>
          <w:szCs w:val="24"/>
        </w:rPr>
        <w:t xml:space="preserve">и обеспечения сбалансированности бюджетов. </w:t>
      </w:r>
      <w:proofErr w:type="gramStart"/>
      <w:r w:rsidRPr="003E7B42">
        <w:rPr>
          <w:rFonts w:ascii="Times New Roman" w:hAnsi="Times New Roman"/>
          <w:sz w:val="24"/>
          <w:szCs w:val="24"/>
        </w:rPr>
        <w:t>Д</w:t>
      </w:r>
      <w:r w:rsidR="001E76C0" w:rsidRPr="003E7B42">
        <w:rPr>
          <w:rFonts w:ascii="Times New Roman" w:hAnsi="Times New Roman"/>
          <w:sz w:val="24"/>
          <w:szCs w:val="24"/>
        </w:rPr>
        <w:t>ля</w:t>
      </w:r>
      <w:r w:rsidR="008C79EC" w:rsidRPr="003E7B42">
        <w:rPr>
          <w:rFonts w:ascii="Times New Roman" w:hAnsi="Times New Roman"/>
          <w:sz w:val="24"/>
          <w:szCs w:val="24"/>
        </w:rPr>
        <w:t xml:space="preserve"> </w:t>
      </w:r>
      <w:r w:rsidRPr="003E7B42">
        <w:rPr>
          <w:rFonts w:ascii="Times New Roman" w:hAnsi="Times New Roman"/>
          <w:sz w:val="24"/>
          <w:szCs w:val="24"/>
        </w:rPr>
        <w:t>достижения</w:t>
      </w:r>
      <w:proofErr w:type="gramEnd"/>
      <w:r w:rsidR="008C79EC" w:rsidRPr="003E7B42">
        <w:rPr>
          <w:rFonts w:ascii="Times New Roman" w:hAnsi="Times New Roman"/>
          <w:sz w:val="24"/>
          <w:szCs w:val="24"/>
        </w:rPr>
        <w:t xml:space="preserve"> </w:t>
      </w:r>
      <w:r w:rsidRPr="003E7B42">
        <w:rPr>
          <w:rFonts w:ascii="Times New Roman" w:hAnsi="Times New Roman"/>
          <w:sz w:val="24"/>
          <w:szCs w:val="24"/>
        </w:rPr>
        <w:t>определ</w:t>
      </w:r>
      <w:r w:rsidR="00274983" w:rsidRPr="003E7B42">
        <w:rPr>
          <w:rFonts w:ascii="Times New Roman" w:hAnsi="Times New Roman"/>
          <w:sz w:val="24"/>
          <w:szCs w:val="24"/>
        </w:rPr>
        <w:t>ё</w:t>
      </w:r>
      <w:r w:rsidRPr="003E7B42">
        <w:rPr>
          <w:rFonts w:ascii="Times New Roman" w:hAnsi="Times New Roman"/>
          <w:sz w:val="24"/>
          <w:szCs w:val="24"/>
        </w:rPr>
        <w:t>нного (экон</w:t>
      </w:r>
      <w:r w:rsidR="00274983" w:rsidRPr="003E7B42">
        <w:rPr>
          <w:rFonts w:ascii="Times New Roman" w:hAnsi="Times New Roman"/>
          <w:sz w:val="24"/>
          <w:szCs w:val="24"/>
        </w:rPr>
        <w:t>омически безопасного) уровня заё</w:t>
      </w:r>
      <w:r w:rsidRPr="003E7B42">
        <w:rPr>
          <w:rFonts w:ascii="Times New Roman" w:hAnsi="Times New Roman"/>
          <w:sz w:val="24"/>
          <w:szCs w:val="24"/>
        </w:rPr>
        <w:t xml:space="preserve">мные средства являются эффективным инструментом реализации бюджетной политики. </w:t>
      </w:r>
      <w:r w:rsidR="00CA1F1A">
        <w:rPr>
          <w:rFonts w:ascii="Times New Roman" w:hAnsi="Times New Roman"/>
          <w:sz w:val="24"/>
          <w:szCs w:val="24"/>
        </w:rPr>
        <w:t xml:space="preserve">Превышение кредитных ресурсов может привести к долговым рискам, которые </w:t>
      </w:r>
      <w:r w:rsidR="00274983" w:rsidRPr="003E7B42">
        <w:rPr>
          <w:rFonts w:ascii="Times New Roman" w:hAnsi="Times New Roman"/>
          <w:sz w:val="24"/>
          <w:szCs w:val="24"/>
        </w:rPr>
        <w:t>наруш</w:t>
      </w:r>
      <w:r w:rsidR="009F75B4">
        <w:rPr>
          <w:rFonts w:ascii="Times New Roman" w:hAnsi="Times New Roman"/>
          <w:sz w:val="24"/>
          <w:szCs w:val="24"/>
        </w:rPr>
        <w:t>ат</w:t>
      </w:r>
      <w:r w:rsidR="00274983" w:rsidRPr="003E7B42">
        <w:rPr>
          <w:rFonts w:ascii="Times New Roman" w:hAnsi="Times New Roman"/>
          <w:sz w:val="24"/>
          <w:szCs w:val="24"/>
        </w:rPr>
        <w:t xml:space="preserve"> платё</w:t>
      </w:r>
      <w:r w:rsidRPr="003E7B42">
        <w:rPr>
          <w:rFonts w:ascii="Times New Roman" w:hAnsi="Times New Roman"/>
          <w:sz w:val="24"/>
          <w:szCs w:val="24"/>
        </w:rPr>
        <w:t>жеспособност</w:t>
      </w:r>
      <w:r w:rsidR="009F75B4">
        <w:rPr>
          <w:rFonts w:ascii="Times New Roman" w:hAnsi="Times New Roman"/>
          <w:sz w:val="24"/>
          <w:szCs w:val="24"/>
        </w:rPr>
        <w:t>ь и сбалансированность</w:t>
      </w:r>
      <w:r w:rsidRPr="003E7B42">
        <w:rPr>
          <w:rFonts w:ascii="Times New Roman" w:hAnsi="Times New Roman"/>
          <w:sz w:val="24"/>
          <w:szCs w:val="24"/>
        </w:rPr>
        <w:t xml:space="preserve"> бюджета. </w:t>
      </w:r>
    </w:p>
    <w:p w:rsidR="00EF3C50" w:rsidRPr="003E7B42" w:rsidRDefault="00EF3C50" w:rsidP="00EF3C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E7B42">
        <w:rPr>
          <w:rFonts w:ascii="Times New Roman" w:hAnsi="Times New Roman"/>
          <w:sz w:val="24"/>
          <w:szCs w:val="24"/>
        </w:rPr>
        <w:t>Приоритетным направлением бюджетной политики на долгосрочный период необходимо установить поэтапное снижение дефицита бюджета, что отражено</w:t>
      </w:r>
      <w:r w:rsidR="008C79EC" w:rsidRPr="003E7B42">
        <w:rPr>
          <w:rFonts w:ascii="Times New Roman" w:hAnsi="Times New Roman"/>
          <w:sz w:val="24"/>
          <w:szCs w:val="24"/>
        </w:rPr>
        <w:t xml:space="preserve"> </w:t>
      </w:r>
      <w:r w:rsidRPr="003E7B42">
        <w:rPr>
          <w:rFonts w:ascii="Times New Roman" w:hAnsi="Times New Roman"/>
          <w:sz w:val="24"/>
          <w:szCs w:val="24"/>
        </w:rPr>
        <w:t>в основных характеристиках</w:t>
      </w:r>
      <w:r w:rsidRPr="003E7B42">
        <w:rPr>
          <w:rFonts w:ascii="Times New Roman" w:hAnsi="Times New Roman"/>
          <w:sz w:val="24"/>
          <w:szCs w:val="24"/>
          <w:lang w:eastAsia="ru-RU"/>
        </w:rPr>
        <w:t xml:space="preserve"> консолидированного </w:t>
      </w:r>
      <w:r w:rsidR="00556251" w:rsidRPr="003E7B42">
        <w:rPr>
          <w:rFonts w:ascii="Times New Roman" w:hAnsi="Times New Roman"/>
          <w:sz w:val="24"/>
          <w:szCs w:val="24"/>
          <w:lang w:eastAsia="ru-RU"/>
        </w:rPr>
        <w:t xml:space="preserve">и районного </w:t>
      </w:r>
      <w:r w:rsidRPr="003E7B42">
        <w:rPr>
          <w:rFonts w:ascii="Times New Roman" w:hAnsi="Times New Roman"/>
          <w:sz w:val="24"/>
          <w:szCs w:val="24"/>
          <w:lang w:eastAsia="ru-RU"/>
        </w:rPr>
        <w:t>бюджет</w:t>
      </w:r>
      <w:r w:rsidR="00556251" w:rsidRPr="003E7B42">
        <w:rPr>
          <w:rFonts w:ascii="Times New Roman" w:hAnsi="Times New Roman"/>
          <w:sz w:val="24"/>
          <w:szCs w:val="24"/>
          <w:lang w:eastAsia="ru-RU"/>
        </w:rPr>
        <w:t>ов</w:t>
      </w:r>
      <w:r w:rsidRPr="003E7B42">
        <w:rPr>
          <w:rFonts w:ascii="Times New Roman" w:hAnsi="Times New Roman"/>
          <w:sz w:val="24"/>
          <w:szCs w:val="24"/>
          <w:lang w:eastAsia="ru-RU"/>
        </w:rPr>
        <w:t xml:space="preserve"> муниципального образования </w:t>
      </w:r>
      <w:r w:rsidR="006A56AF" w:rsidRPr="003E7B42">
        <w:rPr>
          <w:rFonts w:ascii="Times New Roman" w:hAnsi="Times New Roman"/>
          <w:sz w:val="24"/>
          <w:szCs w:val="24"/>
          <w:lang w:eastAsia="ru-RU"/>
        </w:rPr>
        <w:t>"</w:t>
      </w:r>
      <w:r w:rsidRPr="003E7B42">
        <w:rPr>
          <w:rFonts w:ascii="Times New Roman" w:hAnsi="Times New Roman"/>
          <w:sz w:val="24"/>
          <w:szCs w:val="24"/>
          <w:lang w:eastAsia="ru-RU"/>
        </w:rPr>
        <w:t>Тайшетский район</w:t>
      </w:r>
      <w:r w:rsidR="006A56AF" w:rsidRPr="003E7B42">
        <w:rPr>
          <w:rFonts w:ascii="Times New Roman" w:hAnsi="Times New Roman"/>
          <w:sz w:val="24"/>
          <w:szCs w:val="24"/>
          <w:lang w:eastAsia="ru-RU"/>
        </w:rPr>
        <w:t>"</w:t>
      </w:r>
      <w:r w:rsidR="00556251" w:rsidRPr="003E7B42">
        <w:rPr>
          <w:rFonts w:ascii="Times New Roman" w:hAnsi="Times New Roman"/>
          <w:sz w:val="24"/>
          <w:szCs w:val="24"/>
          <w:lang w:eastAsia="ru-RU"/>
        </w:rPr>
        <w:t>.</w:t>
      </w:r>
    </w:p>
    <w:p w:rsidR="00574BD7" w:rsidRPr="003E7B42" w:rsidRDefault="00201631" w:rsidP="00574BD7">
      <w:pPr>
        <w:pStyle w:val="4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И</w:t>
      </w:r>
      <w:r w:rsidR="00574BD7" w:rsidRPr="003E7B42">
        <w:rPr>
          <w:sz w:val="24"/>
          <w:szCs w:val="24"/>
        </w:rPr>
        <w:t>сполнение публ</w:t>
      </w:r>
      <w:r w:rsidR="00E04462">
        <w:rPr>
          <w:sz w:val="24"/>
          <w:szCs w:val="24"/>
        </w:rPr>
        <w:t xml:space="preserve">ичных нормативных обязательств </w:t>
      </w:r>
      <w:r>
        <w:rPr>
          <w:sz w:val="24"/>
          <w:szCs w:val="24"/>
        </w:rPr>
        <w:t xml:space="preserve">необходимо обеспечить </w:t>
      </w:r>
      <w:r w:rsidR="00574BD7" w:rsidRPr="003E7B42">
        <w:rPr>
          <w:sz w:val="24"/>
          <w:szCs w:val="24"/>
        </w:rPr>
        <w:t>в полном объ</w:t>
      </w:r>
      <w:r w:rsidR="00274983" w:rsidRPr="003E7B42">
        <w:rPr>
          <w:sz w:val="24"/>
          <w:szCs w:val="24"/>
        </w:rPr>
        <w:t>ё</w:t>
      </w:r>
      <w:r w:rsidR="00574BD7" w:rsidRPr="003E7B42">
        <w:rPr>
          <w:sz w:val="24"/>
          <w:szCs w:val="24"/>
        </w:rPr>
        <w:t>ме.</w:t>
      </w:r>
    </w:p>
    <w:p w:rsidR="00D84936" w:rsidRPr="003E7B42" w:rsidRDefault="00D84936" w:rsidP="00EF3C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E7B42">
        <w:rPr>
          <w:rFonts w:ascii="Times New Roman" w:hAnsi="Times New Roman"/>
          <w:sz w:val="24"/>
          <w:szCs w:val="24"/>
          <w:lang w:eastAsia="ru-RU"/>
        </w:rPr>
        <w:t>В целях повышения качества бюджетного планирования бюджетным прогнозом предусмотрено установление предельных объ</w:t>
      </w:r>
      <w:r w:rsidR="00226ADE" w:rsidRPr="003E7B42">
        <w:rPr>
          <w:rFonts w:ascii="Times New Roman" w:hAnsi="Times New Roman"/>
          <w:sz w:val="24"/>
          <w:szCs w:val="24"/>
          <w:lang w:eastAsia="ru-RU"/>
        </w:rPr>
        <w:t>ё</w:t>
      </w:r>
      <w:r w:rsidRPr="003E7B42">
        <w:rPr>
          <w:rFonts w:ascii="Times New Roman" w:hAnsi="Times New Roman"/>
          <w:sz w:val="24"/>
          <w:szCs w:val="24"/>
          <w:lang w:eastAsia="ru-RU"/>
        </w:rPr>
        <w:t xml:space="preserve">мов финансового обеспечения реализации муниципальных программ муниципального образования </w:t>
      </w:r>
      <w:r w:rsidR="00377B05" w:rsidRPr="003E7B42">
        <w:rPr>
          <w:rFonts w:ascii="Times New Roman" w:hAnsi="Times New Roman"/>
          <w:sz w:val="24"/>
          <w:szCs w:val="24"/>
          <w:lang w:eastAsia="ru-RU"/>
        </w:rPr>
        <w:t>"</w:t>
      </w:r>
      <w:r w:rsidRPr="003E7B42">
        <w:rPr>
          <w:rFonts w:ascii="Times New Roman" w:hAnsi="Times New Roman"/>
          <w:sz w:val="24"/>
          <w:szCs w:val="24"/>
          <w:lang w:eastAsia="ru-RU"/>
        </w:rPr>
        <w:t>Тайшетский район</w:t>
      </w:r>
      <w:r w:rsidR="00377B05" w:rsidRPr="003E7B42">
        <w:rPr>
          <w:rFonts w:ascii="Times New Roman" w:hAnsi="Times New Roman"/>
          <w:sz w:val="24"/>
          <w:szCs w:val="24"/>
          <w:lang w:eastAsia="ru-RU"/>
        </w:rPr>
        <w:t>"</w:t>
      </w:r>
      <w:r w:rsidRPr="003E7B42">
        <w:rPr>
          <w:rFonts w:ascii="Times New Roman" w:hAnsi="Times New Roman"/>
          <w:sz w:val="24"/>
          <w:szCs w:val="24"/>
          <w:lang w:eastAsia="ru-RU"/>
        </w:rPr>
        <w:t xml:space="preserve"> на период их действия. Для обеспечения сбалансированности</w:t>
      </w:r>
      <w:r w:rsidR="00860B34" w:rsidRPr="003E7B42">
        <w:rPr>
          <w:rFonts w:ascii="Times New Roman" w:hAnsi="Times New Roman"/>
          <w:sz w:val="24"/>
          <w:szCs w:val="24"/>
          <w:lang w:eastAsia="ru-RU"/>
        </w:rPr>
        <w:t xml:space="preserve"> районного бюджета в долгосрочном периоде в случае снижения доходной части бюджета не все прогнозируемые расходы распределены между муниципальными программами. В рамках действующего бюджетного законодательства на 20</w:t>
      </w:r>
      <w:r w:rsidR="0060537B" w:rsidRPr="003E7B42">
        <w:rPr>
          <w:rFonts w:ascii="Times New Roman" w:hAnsi="Times New Roman"/>
          <w:sz w:val="24"/>
          <w:szCs w:val="24"/>
          <w:lang w:eastAsia="ru-RU"/>
        </w:rPr>
        <w:t>2</w:t>
      </w:r>
      <w:r w:rsidR="00226ADE" w:rsidRPr="003E7B42">
        <w:rPr>
          <w:rFonts w:ascii="Times New Roman" w:hAnsi="Times New Roman"/>
          <w:sz w:val="24"/>
          <w:szCs w:val="24"/>
          <w:lang w:eastAsia="ru-RU"/>
        </w:rPr>
        <w:t>4</w:t>
      </w:r>
      <w:r w:rsidR="00860B34" w:rsidRPr="003E7B42">
        <w:rPr>
          <w:rFonts w:ascii="Times New Roman" w:hAnsi="Times New Roman"/>
          <w:sz w:val="24"/>
          <w:szCs w:val="24"/>
          <w:lang w:eastAsia="ru-RU"/>
        </w:rPr>
        <w:t>-20</w:t>
      </w:r>
      <w:r w:rsidR="00DF2A0F" w:rsidRPr="003E7B42">
        <w:rPr>
          <w:rFonts w:ascii="Times New Roman" w:hAnsi="Times New Roman"/>
          <w:sz w:val="24"/>
          <w:szCs w:val="24"/>
          <w:lang w:eastAsia="ru-RU"/>
        </w:rPr>
        <w:t>2</w:t>
      </w:r>
      <w:r w:rsidR="00226ADE" w:rsidRPr="003E7B42">
        <w:rPr>
          <w:rFonts w:ascii="Times New Roman" w:hAnsi="Times New Roman"/>
          <w:sz w:val="24"/>
          <w:szCs w:val="24"/>
          <w:lang w:eastAsia="ru-RU"/>
        </w:rPr>
        <w:t>6</w:t>
      </w:r>
      <w:r w:rsidR="00E01792" w:rsidRPr="003E7B42">
        <w:rPr>
          <w:rFonts w:ascii="Times New Roman" w:hAnsi="Times New Roman"/>
          <w:sz w:val="24"/>
          <w:szCs w:val="24"/>
          <w:lang w:eastAsia="ru-RU"/>
        </w:rPr>
        <w:t xml:space="preserve"> годы сохранё</w:t>
      </w:r>
      <w:r w:rsidR="00860B34" w:rsidRPr="003E7B42">
        <w:rPr>
          <w:rFonts w:ascii="Times New Roman" w:hAnsi="Times New Roman"/>
          <w:sz w:val="24"/>
          <w:szCs w:val="24"/>
          <w:lang w:eastAsia="ru-RU"/>
        </w:rPr>
        <w:t>н резерв в виде условно-утвержд</w:t>
      </w:r>
      <w:r w:rsidR="00226ADE" w:rsidRPr="003E7B42">
        <w:rPr>
          <w:rFonts w:ascii="Times New Roman" w:hAnsi="Times New Roman"/>
          <w:sz w:val="24"/>
          <w:szCs w:val="24"/>
          <w:lang w:eastAsia="ru-RU"/>
        </w:rPr>
        <w:t>ё</w:t>
      </w:r>
      <w:r w:rsidR="00860B34" w:rsidRPr="003E7B42">
        <w:rPr>
          <w:rFonts w:ascii="Times New Roman" w:hAnsi="Times New Roman"/>
          <w:sz w:val="24"/>
          <w:szCs w:val="24"/>
          <w:lang w:eastAsia="ru-RU"/>
        </w:rPr>
        <w:t>нных расходов в объ</w:t>
      </w:r>
      <w:r w:rsidR="00226ADE" w:rsidRPr="003E7B42">
        <w:rPr>
          <w:rFonts w:ascii="Times New Roman" w:hAnsi="Times New Roman"/>
          <w:sz w:val="24"/>
          <w:szCs w:val="24"/>
          <w:lang w:eastAsia="ru-RU"/>
        </w:rPr>
        <w:t>ё</w:t>
      </w:r>
      <w:r w:rsidR="00860B34" w:rsidRPr="003E7B42">
        <w:rPr>
          <w:rFonts w:ascii="Times New Roman" w:hAnsi="Times New Roman"/>
          <w:sz w:val="24"/>
          <w:szCs w:val="24"/>
          <w:lang w:eastAsia="ru-RU"/>
        </w:rPr>
        <w:t>ме: 2,5% от расходов (за исключением расходов, источником финансового обеспечения которых являются целевые межбюджетные трансферты) на 20</w:t>
      </w:r>
      <w:r w:rsidR="0060537B" w:rsidRPr="003E7B42">
        <w:rPr>
          <w:rFonts w:ascii="Times New Roman" w:hAnsi="Times New Roman"/>
          <w:sz w:val="24"/>
          <w:szCs w:val="24"/>
          <w:lang w:eastAsia="ru-RU"/>
        </w:rPr>
        <w:t>2</w:t>
      </w:r>
      <w:r w:rsidR="00226ADE" w:rsidRPr="003E7B42">
        <w:rPr>
          <w:rFonts w:ascii="Times New Roman" w:hAnsi="Times New Roman"/>
          <w:sz w:val="24"/>
          <w:szCs w:val="24"/>
          <w:lang w:eastAsia="ru-RU"/>
        </w:rPr>
        <w:t>5</w:t>
      </w:r>
      <w:r w:rsidR="00860B34" w:rsidRPr="003E7B42">
        <w:rPr>
          <w:rFonts w:ascii="Times New Roman" w:hAnsi="Times New Roman"/>
          <w:sz w:val="24"/>
          <w:szCs w:val="24"/>
          <w:lang w:eastAsia="ru-RU"/>
        </w:rPr>
        <w:t xml:space="preserve"> год, на 20</w:t>
      </w:r>
      <w:r w:rsidR="00721178" w:rsidRPr="003E7B42">
        <w:rPr>
          <w:rFonts w:ascii="Times New Roman" w:hAnsi="Times New Roman"/>
          <w:sz w:val="24"/>
          <w:szCs w:val="24"/>
          <w:lang w:eastAsia="ru-RU"/>
        </w:rPr>
        <w:t>2</w:t>
      </w:r>
      <w:r w:rsidR="00226ADE" w:rsidRPr="003E7B42">
        <w:rPr>
          <w:rFonts w:ascii="Times New Roman" w:hAnsi="Times New Roman"/>
          <w:sz w:val="24"/>
          <w:szCs w:val="24"/>
          <w:lang w:eastAsia="ru-RU"/>
        </w:rPr>
        <w:t>6</w:t>
      </w:r>
      <w:r w:rsidR="00860B34" w:rsidRPr="003E7B42">
        <w:rPr>
          <w:rFonts w:ascii="Times New Roman" w:hAnsi="Times New Roman"/>
          <w:sz w:val="24"/>
          <w:szCs w:val="24"/>
          <w:lang w:eastAsia="ru-RU"/>
        </w:rPr>
        <w:t xml:space="preserve"> год не менее 5%.</w:t>
      </w:r>
    </w:p>
    <w:p w:rsidR="00D92E03" w:rsidRPr="003E7B42" w:rsidRDefault="00D92E03" w:rsidP="00D92E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E7B42">
        <w:rPr>
          <w:rFonts w:ascii="Times New Roman" w:hAnsi="Times New Roman"/>
          <w:sz w:val="24"/>
          <w:szCs w:val="24"/>
          <w:lang w:eastAsia="ru-RU"/>
        </w:rPr>
        <w:t xml:space="preserve">Показатели финансового обеспечения муниципальных программ муниципального образования </w:t>
      </w:r>
      <w:r w:rsidR="00377B05" w:rsidRPr="003E7B42">
        <w:rPr>
          <w:rFonts w:ascii="Times New Roman" w:hAnsi="Times New Roman"/>
          <w:sz w:val="24"/>
          <w:szCs w:val="24"/>
          <w:lang w:eastAsia="ru-RU"/>
        </w:rPr>
        <w:t>"</w:t>
      </w:r>
      <w:r w:rsidRPr="003E7B42">
        <w:rPr>
          <w:rFonts w:ascii="Times New Roman" w:hAnsi="Times New Roman"/>
          <w:sz w:val="24"/>
          <w:szCs w:val="24"/>
          <w:lang w:eastAsia="ru-RU"/>
        </w:rPr>
        <w:t>Тайшетский район</w:t>
      </w:r>
      <w:r w:rsidR="00377B05" w:rsidRPr="003E7B42">
        <w:rPr>
          <w:rFonts w:ascii="Times New Roman" w:hAnsi="Times New Roman"/>
          <w:sz w:val="24"/>
          <w:szCs w:val="24"/>
          <w:lang w:eastAsia="ru-RU"/>
        </w:rPr>
        <w:t>"</w:t>
      </w:r>
      <w:r w:rsidRPr="003E7B42">
        <w:rPr>
          <w:rFonts w:ascii="Times New Roman" w:hAnsi="Times New Roman"/>
          <w:sz w:val="24"/>
          <w:szCs w:val="24"/>
          <w:lang w:eastAsia="ru-RU"/>
        </w:rPr>
        <w:t xml:space="preserve"> на период их действия, а также прогноз расходов районного бюджета на осуществление непрограммных направлений деятельности органов местного самоуправления муниципального образования </w:t>
      </w:r>
      <w:r w:rsidR="00377B05" w:rsidRPr="003E7B42">
        <w:rPr>
          <w:rFonts w:ascii="Times New Roman" w:hAnsi="Times New Roman"/>
          <w:sz w:val="24"/>
          <w:szCs w:val="24"/>
          <w:lang w:eastAsia="ru-RU"/>
        </w:rPr>
        <w:t>"</w:t>
      </w:r>
      <w:r w:rsidRPr="003E7B42">
        <w:rPr>
          <w:rFonts w:ascii="Times New Roman" w:hAnsi="Times New Roman"/>
          <w:sz w:val="24"/>
          <w:szCs w:val="24"/>
          <w:lang w:eastAsia="ru-RU"/>
        </w:rPr>
        <w:t>Тайшетский район</w:t>
      </w:r>
      <w:r w:rsidR="00377B05" w:rsidRPr="003E7B42">
        <w:rPr>
          <w:rFonts w:ascii="Times New Roman" w:hAnsi="Times New Roman"/>
          <w:sz w:val="24"/>
          <w:szCs w:val="24"/>
          <w:lang w:eastAsia="ru-RU"/>
        </w:rPr>
        <w:t>"</w:t>
      </w:r>
      <w:r w:rsidRPr="003E7B42">
        <w:rPr>
          <w:rFonts w:ascii="Times New Roman" w:hAnsi="Times New Roman"/>
          <w:sz w:val="24"/>
          <w:szCs w:val="24"/>
          <w:lang w:eastAsia="ru-RU"/>
        </w:rPr>
        <w:t xml:space="preserve"> представлены в приложении 2. </w:t>
      </w:r>
    </w:p>
    <w:p w:rsidR="002675ED" w:rsidRPr="003E7B42" w:rsidRDefault="002675ED" w:rsidP="004514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E23CB" w:rsidRPr="003E7B42" w:rsidRDefault="00056465" w:rsidP="0012488E">
      <w:pPr>
        <w:pStyle w:val="a3"/>
        <w:ind w:firstLine="851"/>
        <w:jc w:val="center"/>
        <w:rPr>
          <w:b/>
        </w:rPr>
      </w:pPr>
      <w:r w:rsidRPr="003E7B42">
        <w:rPr>
          <w:b/>
        </w:rPr>
        <w:t>6</w:t>
      </w:r>
      <w:r w:rsidR="00C429A9" w:rsidRPr="003E7B42">
        <w:rPr>
          <w:b/>
        </w:rPr>
        <w:t>.</w:t>
      </w:r>
      <w:r w:rsidR="00490066" w:rsidRPr="003E7B42">
        <w:rPr>
          <w:b/>
        </w:rPr>
        <w:t xml:space="preserve"> Основные риски, влияющие на обеспечение сбалансированности консолидированного бюджета муниципального образования </w:t>
      </w:r>
      <w:r w:rsidR="00076424" w:rsidRPr="003E7B42">
        <w:rPr>
          <w:b/>
        </w:rPr>
        <w:t>"</w:t>
      </w:r>
      <w:r w:rsidR="00490066" w:rsidRPr="003E7B42">
        <w:rPr>
          <w:b/>
        </w:rPr>
        <w:t>Тайшетский район</w:t>
      </w:r>
      <w:r w:rsidR="00076424" w:rsidRPr="003E7B42">
        <w:rPr>
          <w:b/>
        </w:rPr>
        <w:t>"</w:t>
      </w:r>
      <w:r w:rsidR="009A5D84" w:rsidRPr="003E7B42">
        <w:rPr>
          <w:b/>
        </w:rPr>
        <w:t>, и механизмы их минимизации</w:t>
      </w:r>
    </w:p>
    <w:p w:rsidR="00CB3C3C" w:rsidRPr="003E7B42" w:rsidRDefault="00CB3C3C" w:rsidP="00023400">
      <w:pPr>
        <w:pStyle w:val="a3"/>
        <w:ind w:firstLine="851"/>
        <w:jc w:val="both"/>
      </w:pPr>
    </w:p>
    <w:p w:rsidR="00361909" w:rsidRPr="003E7B42" w:rsidRDefault="00A60553" w:rsidP="0036190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7B42">
        <w:rPr>
          <w:rFonts w:ascii="Times New Roman" w:eastAsia="Times New Roman" w:hAnsi="Times New Roman"/>
          <w:sz w:val="24"/>
          <w:szCs w:val="24"/>
          <w:lang w:eastAsia="ru-RU"/>
        </w:rPr>
        <w:t>Бюджетная система</w:t>
      </w:r>
      <w:r w:rsidR="00E4296E" w:rsidRPr="003E7B42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образования </w:t>
      </w:r>
      <w:r w:rsidR="00377B05" w:rsidRPr="003E7B42">
        <w:rPr>
          <w:rFonts w:ascii="Times New Roman" w:eastAsia="Times New Roman" w:hAnsi="Times New Roman"/>
          <w:sz w:val="24"/>
          <w:szCs w:val="24"/>
          <w:lang w:eastAsia="ru-RU"/>
        </w:rPr>
        <w:t>"</w:t>
      </w:r>
      <w:r w:rsidR="00E4296E" w:rsidRPr="003E7B42">
        <w:rPr>
          <w:rFonts w:ascii="Times New Roman" w:eastAsia="Times New Roman" w:hAnsi="Times New Roman"/>
          <w:sz w:val="24"/>
          <w:szCs w:val="24"/>
          <w:lang w:eastAsia="ru-RU"/>
        </w:rPr>
        <w:t>Тайшетский район" постоянно подвергается воздействию негативных</w:t>
      </w:r>
      <w:r w:rsidR="008C79EC" w:rsidRPr="003E7B4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4296E" w:rsidRPr="003E7B42">
        <w:rPr>
          <w:rFonts w:ascii="Times New Roman" w:eastAsia="Times New Roman" w:hAnsi="Times New Roman"/>
          <w:sz w:val="24"/>
          <w:szCs w:val="24"/>
          <w:lang w:eastAsia="ru-RU"/>
        </w:rPr>
        <w:t>факторов</w:t>
      </w:r>
      <w:r w:rsidR="00361909" w:rsidRPr="003E7B42">
        <w:rPr>
          <w:rFonts w:ascii="Times New Roman" w:eastAsia="Times New Roman" w:hAnsi="Times New Roman"/>
          <w:sz w:val="24"/>
          <w:szCs w:val="24"/>
          <w:lang w:eastAsia="ru-RU"/>
        </w:rPr>
        <w:t xml:space="preserve"> и риск</w:t>
      </w:r>
      <w:r w:rsidR="00E4296E" w:rsidRPr="003E7B42">
        <w:rPr>
          <w:rFonts w:ascii="Times New Roman" w:eastAsia="Times New Roman" w:hAnsi="Times New Roman"/>
          <w:sz w:val="24"/>
          <w:szCs w:val="24"/>
          <w:lang w:eastAsia="ru-RU"/>
        </w:rPr>
        <w:t>ов,</w:t>
      </w:r>
      <w:r w:rsidRPr="003E7B42">
        <w:rPr>
          <w:rFonts w:ascii="Times New Roman" w:eastAsia="Times New Roman" w:hAnsi="Times New Roman"/>
          <w:sz w:val="24"/>
          <w:szCs w:val="24"/>
          <w:lang w:eastAsia="ru-RU"/>
        </w:rPr>
        <w:t xml:space="preserve"> влияющих на е</w:t>
      </w:r>
      <w:r w:rsidR="0015635D" w:rsidRPr="003E7B42">
        <w:rPr>
          <w:rFonts w:ascii="Times New Roman" w:eastAsia="Times New Roman" w:hAnsi="Times New Roman"/>
          <w:sz w:val="24"/>
          <w:szCs w:val="24"/>
          <w:lang w:eastAsia="ru-RU"/>
        </w:rPr>
        <w:t>ё</w:t>
      </w:r>
      <w:r w:rsidRPr="003E7B42">
        <w:rPr>
          <w:rFonts w:ascii="Times New Roman" w:eastAsia="Times New Roman" w:hAnsi="Times New Roman"/>
          <w:sz w:val="24"/>
          <w:szCs w:val="24"/>
          <w:lang w:eastAsia="ru-RU"/>
        </w:rPr>
        <w:t xml:space="preserve"> устойчивость и сбалансированность, </w:t>
      </w:r>
      <w:r w:rsidR="00E4296E" w:rsidRPr="003E7B42">
        <w:rPr>
          <w:rFonts w:ascii="Times New Roman" w:eastAsia="Times New Roman" w:hAnsi="Times New Roman"/>
          <w:sz w:val="24"/>
          <w:szCs w:val="24"/>
          <w:lang w:eastAsia="ru-RU"/>
        </w:rPr>
        <w:t>основны</w:t>
      </w:r>
      <w:r w:rsidRPr="003E7B42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="00E4296E" w:rsidRPr="003E7B42">
        <w:rPr>
          <w:rFonts w:ascii="Times New Roman" w:eastAsia="Times New Roman" w:hAnsi="Times New Roman"/>
          <w:sz w:val="24"/>
          <w:szCs w:val="24"/>
          <w:lang w:eastAsia="ru-RU"/>
        </w:rPr>
        <w:t xml:space="preserve"> из которых</w:t>
      </w:r>
      <w:r w:rsidR="008C79EC" w:rsidRPr="003E7B4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E7B42">
        <w:rPr>
          <w:rFonts w:ascii="Times New Roman" w:eastAsia="Times New Roman" w:hAnsi="Times New Roman"/>
          <w:sz w:val="24"/>
          <w:szCs w:val="24"/>
          <w:lang w:eastAsia="ru-RU"/>
        </w:rPr>
        <w:t>следующие</w:t>
      </w:r>
      <w:r w:rsidR="00361909" w:rsidRPr="003E7B42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361909" w:rsidRPr="003E7B42" w:rsidRDefault="00361909" w:rsidP="0036190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7B42">
        <w:rPr>
          <w:rFonts w:ascii="Times New Roman" w:eastAsia="Times New Roman" w:hAnsi="Times New Roman"/>
          <w:sz w:val="24"/>
          <w:szCs w:val="24"/>
          <w:lang w:eastAsia="ru-RU"/>
        </w:rPr>
        <w:t>1) </w:t>
      </w:r>
      <w:r w:rsidR="003A4091" w:rsidRPr="003E7B4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E7B42">
        <w:rPr>
          <w:rFonts w:ascii="Times New Roman" w:eastAsia="Times New Roman" w:hAnsi="Times New Roman"/>
          <w:sz w:val="24"/>
          <w:szCs w:val="24"/>
          <w:lang w:eastAsia="ru-RU"/>
        </w:rPr>
        <w:t>превышение прогнозируемого уровня инфляции;</w:t>
      </w:r>
    </w:p>
    <w:p w:rsidR="00487D38" w:rsidRPr="003E7B42" w:rsidRDefault="008F62C2" w:rsidP="0036190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7B42">
        <w:rPr>
          <w:rFonts w:ascii="Times New Roman" w:eastAsia="Times New Roman" w:hAnsi="Times New Roman"/>
          <w:sz w:val="24"/>
          <w:szCs w:val="24"/>
          <w:lang w:eastAsia="ru-RU"/>
        </w:rPr>
        <w:t>2)</w:t>
      </w:r>
      <w:r w:rsidR="003A4091" w:rsidRPr="003E7B4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5635D" w:rsidRPr="003E7B42">
        <w:rPr>
          <w:rFonts w:ascii="Times New Roman" w:eastAsia="Times New Roman" w:hAnsi="Times New Roman"/>
          <w:sz w:val="24"/>
          <w:szCs w:val="24"/>
          <w:lang w:eastAsia="ru-RU"/>
        </w:rPr>
        <w:t>неформальная занятость, сопряжё</w:t>
      </w:r>
      <w:r w:rsidR="00487D38" w:rsidRPr="003E7B42">
        <w:rPr>
          <w:rFonts w:ascii="Times New Roman" w:eastAsia="Times New Roman" w:hAnsi="Times New Roman"/>
          <w:sz w:val="24"/>
          <w:szCs w:val="24"/>
          <w:lang w:eastAsia="ru-RU"/>
        </w:rPr>
        <w:t>нная с нарушениями трудовых и социальных гарантий;</w:t>
      </w:r>
    </w:p>
    <w:p w:rsidR="0023765C" w:rsidRPr="003E7B42" w:rsidRDefault="008F62C2" w:rsidP="0036190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7B42">
        <w:rPr>
          <w:rFonts w:ascii="Times New Roman" w:eastAsia="Times New Roman" w:hAnsi="Times New Roman"/>
          <w:sz w:val="24"/>
          <w:szCs w:val="24"/>
          <w:lang w:eastAsia="ru-RU"/>
        </w:rPr>
        <w:t>3)</w:t>
      </w:r>
      <w:r w:rsidR="0023765C" w:rsidRPr="003E7B42">
        <w:rPr>
          <w:rFonts w:ascii="Times New Roman" w:eastAsia="Times New Roman" w:hAnsi="Times New Roman"/>
          <w:sz w:val="24"/>
          <w:szCs w:val="24"/>
          <w:lang w:eastAsia="ru-RU"/>
        </w:rPr>
        <w:t xml:space="preserve"> рост уровня безработицы;</w:t>
      </w:r>
    </w:p>
    <w:p w:rsidR="00361909" w:rsidRPr="003E7B42" w:rsidRDefault="008F62C2" w:rsidP="0036190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7B42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361909" w:rsidRPr="003E7B42">
        <w:rPr>
          <w:rFonts w:ascii="Times New Roman" w:eastAsia="Times New Roman" w:hAnsi="Times New Roman"/>
          <w:sz w:val="24"/>
          <w:szCs w:val="24"/>
          <w:lang w:eastAsia="ru-RU"/>
        </w:rPr>
        <w:t>) высокий уровень дефицита районного бюджета и бюджетов поселений, рост муниципального долга;</w:t>
      </w:r>
    </w:p>
    <w:p w:rsidR="00361909" w:rsidRPr="003E7B42" w:rsidRDefault="008F62C2" w:rsidP="0036190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7B42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361909" w:rsidRPr="003E7B42">
        <w:rPr>
          <w:rFonts w:ascii="Times New Roman" w:eastAsia="Times New Roman" w:hAnsi="Times New Roman"/>
          <w:sz w:val="24"/>
          <w:szCs w:val="24"/>
          <w:lang w:eastAsia="ru-RU"/>
        </w:rPr>
        <w:t>) </w:t>
      </w:r>
      <w:r w:rsidR="00911D95" w:rsidRPr="003E7B42">
        <w:rPr>
          <w:rFonts w:ascii="Times New Roman" w:eastAsia="Times New Roman" w:hAnsi="Times New Roman"/>
          <w:sz w:val="24"/>
          <w:szCs w:val="24"/>
          <w:lang w:eastAsia="ru-RU"/>
        </w:rPr>
        <w:t>ограничение возможности привлечения кредитных ресурсов на финансовом рынке</w:t>
      </w:r>
      <w:r w:rsidR="00487D38" w:rsidRPr="003E7B42">
        <w:rPr>
          <w:rFonts w:ascii="Times New Roman" w:eastAsia="Times New Roman" w:hAnsi="Times New Roman"/>
          <w:sz w:val="24"/>
          <w:szCs w:val="24"/>
          <w:lang w:eastAsia="ru-RU"/>
        </w:rPr>
        <w:t xml:space="preserve"> в связи с </w:t>
      </w:r>
      <w:r w:rsidR="00361909" w:rsidRPr="003E7B42">
        <w:rPr>
          <w:rFonts w:ascii="Times New Roman" w:eastAsia="Times New Roman" w:hAnsi="Times New Roman"/>
          <w:sz w:val="24"/>
          <w:szCs w:val="24"/>
          <w:lang w:eastAsia="ru-RU"/>
        </w:rPr>
        <w:t>ухудшение</w:t>
      </w:r>
      <w:r w:rsidR="00487D38" w:rsidRPr="003E7B42"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 w:rsidR="00361909" w:rsidRPr="003E7B42">
        <w:rPr>
          <w:rFonts w:ascii="Times New Roman" w:eastAsia="Times New Roman" w:hAnsi="Times New Roman"/>
          <w:sz w:val="24"/>
          <w:szCs w:val="24"/>
          <w:lang w:eastAsia="ru-RU"/>
        </w:rPr>
        <w:t xml:space="preserve"> условий для заимствований;</w:t>
      </w:r>
    </w:p>
    <w:p w:rsidR="00361909" w:rsidRPr="003E7B42" w:rsidRDefault="008F62C2" w:rsidP="0036190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7B42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="00361909" w:rsidRPr="003E7B42">
        <w:rPr>
          <w:rFonts w:ascii="Times New Roman" w:eastAsia="Times New Roman" w:hAnsi="Times New Roman"/>
          <w:sz w:val="24"/>
          <w:szCs w:val="24"/>
          <w:lang w:eastAsia="ru-RU"/>
        </w:rPr>
        <w:t>) сокращение межбюджетных трансфертов из областного бюджета</w:t>
      </w:r>
      <w:r w:rsidR="00911D95" w:rsidRPr="003E7B42">
        <w:rPr>
          <w:rFonts w:ascii="Times New Roman" w:eastAsia="Times New Roman" w:hAnsi="Times New Roman"/>
          <w:sz w:val="24"/>
          <w:szCs w:val="24"/>
          <w:lang w:eastAsia="ru-RU"/>
        </w:rPr>
        <w:t xml:space="preserve"> и неопредел</w:t>
      </w:r>
      <w:r w:rsidR="0015635D" w:rsidRPr="003E7B42">
        <w:rPr>
          <w:rFonts w:ascii="Times New Roman" w:eastAsia="Times New Roman" w:hAnsi="Times New Roman"/>
          <w:sz w:val="24"/>
          <w:szCs w:val="24"/>
          <w:lang w:eastAsia="ru-RU"/>
        </w:rPr>
        <w:t>ё</w:t>
      </w:r>
      <w:r w:rsidR="00911D95" w:rsidRPr="003E7B42">
        <w:rPr>
          <w:rFonts w:ascii="Times New Roman" w:eastAsia="Times New Roman" w:hAnsi="Times New Roman"/>
          <w:sz w:val="24"/>
          <w:szCs w:val="24"/>
          <w:lang w:eastAsia="ru-RU"/>
        </w:rPr>
        <w:t>нность объ</w:t>
      </w:r>
      <w:r w:rsidR="0015635D" w:rsidRPr="003E7B42">
        <w:rPr>
          <w:rFonts w:ascii="Times New Roman" w:eastAsia="Times New Roman" w:hAnsi="Times New Roman"/>
          <w:sz w:val="24"/>
          <w:szCs w:val="24"/>
          <w:lang w:eastAsia="ru-RU"/>
        </w:rPr>
        <w:t>ё</w:t>
      </w:r>
      <w:r w:rsidR="00911D95" w:rsidRPr="003E7B42">
        <w:rPr>
          <w:rFonts w:ascii="Times New Roman" w:eastAsia="Times New Roman" w:hAnsi="Times New Roman"/>
          <w:sz w:val="24"/>
          <w:szCs w:val="24"/>
          <w:lang w:eastAsia="ru-RU"/>
        </w:rPr>
        <w:t>мов поступлений в долгосрочном периоде</w:t>
      </w:r>
      <w:r w:rsidR="00361909" w:rsidRPr="003E7B42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5D2E9C" w:rsidRPr="003E7B42" w:rsidRDefault="008F62C2" w:rsidP="005D2E9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7B42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="00361909" w:rsidRPr="003E7B42">
        <w:rPr>
          <w:rFonts w:ascii="Times New Roman" w:eastAsia="Times New Roman" w:hAnsi="Times New Roman"/>
          <w:sz w:val="24"/>
          <w:szCs w:val="24"/>
          <w:lang w:eastAsia="ru-RU"/>
        </w:rPr>
        <w:t>) передача дополнительных расходных обязательств</w:t>
      </w:r>
      <w:r w:rsidR="005D2E9C" w:rsidRPr="003E7B42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5D2E9C" w:rsidRPr="003E7B42" w:rsidRDefault="005D2E9C" w:rsidP="005D2E9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7B42">
        <w:rPr>
          <w:rFonts w:ascii="Times New Roman" w:hAnsi="Times New Roman"/>
          <w:sz w:val="24"/>
          <w:szCs w:val="24"/>
        </w:rPr>
        <w:t xml:space="preserve">8) </w:t>
      </w:r>
      <w:r w:rsidR="00AD0E22" w:rsidRPr="003E7B42">
        <w:rPr>
          <w:rFonts w:ascii="Times New Roman" w:hAnsi="Times New Roman"/>
          <w:sz w:val="24"/>
          <w:szCs w:val="24"/>
        </w:rPr>
        <w:t>ожидаемое изменение демографической ситуации</w:t>
      </w:r>
      <w:r w:rsidRPr="003E7B42">
        <w:rPr>
          <w:rFonts w:ascii="Times New Roman" w:hAnsi="Times New Roman"/>
          <w:sz w:val="24"/>
          <w:szCs w:val="24"/>
        </w:rPr>
        <w:t xml:space="preserve"> в Тайшетском районе.</w:t>
      </w:r>
    </w:p>
    <w:p w:rsidR="00DC6D55" w:rsidRPr="003E7B42" w:rsidRDefault="004E2A25" w:rsidP="005D2E9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7B42">
        <w:rPr>
          <w:rFonts w:ascii="Times New Roman" w:hAnsi="Times New Roman"/>
          <w:sz w:val="24"/>
          <w:szCs w:val="24"/>
        </w:rPr>
        <w:t xml:space="preserve"> Основным внешним риском </w:t>
      </w:r>
      <w:r w:rsidR="00752C9A">
        <w:rPr>
          <w:rFonts w:ascii="Times New Roman" w:hAnsi="Times New Roman"/>
          <w:sz w:val="24"/>
          <w:szCs w:val="24"/>
        </w:rPr>
        <w:t>остается</w:t>
      </w:r>
      <w:r w:rsidRPr="003E7B42">
        <w:rPr>
          <w:rFonts w:ascii="Times New Roman" w:hAnsi="Times New Roman"/>
          <w:sz w:val="24"/>
          <w:szCs w:val="24"/>
        </w:rPr>
        <w:t xml:space="preserve"> влияни</w:t>
      </w:r>
      <w:r w:rsidR="00752C9A">
        <w:rPr>
          <w:rFonts w:ascii="Times New Roman" w:hAnsi="Times New Roman"/>
          <w:sz w:val="24"/>
          <w:szCs w:val="24"/>
        </w:rPr>
        <w:t>е</w:t>
      </w:r>
      <w:r w:rsidRPr="003E7B42">
        <w:rPr>
          <w:rFonts w:ascii="Times New Roman" w:hAnsi="Times New Roman"/>
          <w:sz w:val="24"/>
          <w:szCs w:val="24"/>
        </w:rPr>
        <w:t xml:space="preserve"> мирового финансового кризиса на экономику Российской Федерации в целом. В случае длительности негативных влияний в мировой экономике следует ожидать дополнительных эффектов, отрицательно влияющих на </w:t>
      </w:r>
      <w:r w:rsidRPr="003E7B42">
        <w:rPr>
          <w:rFonts w:ascii="Times New Roman" w:hAnsi="Times New Roman"/>
          <w:sz w:val="24"/>
          <w:szCs w:val="24"/>
        </w:rPr>
        <w:lastRenderedPageBreak/>
        <w:t xml:space="preserve">сбалансированность бюджета </w:t>
      </w:r>
      <w:r w:rsidR="005D2E9C" w:rsidRPr="003E7B42">
        <w:rPr>
          <w:rFonts w:ascii="Times New Roman" w:hAnsi="Times New Roman"/>
          <w:sz w:val="24"/>
          <w:szCs w:val="24"/>
        </w:rPr>
        <w:t xml:space="preserve">муниципального образования "Тайшетский район", </w:t>
      </w:r>
      <w:r w:rsidRPr="003E7B42">
        <w:rPr>
          <w:rFonts w:ascii="Times New Roman" w:hAnsi="Times New Roman"/>
          <w:sz w:val="24"/>
          <w:szCs w:val="24"/>
        </w:rPr>
        <w:t>включая отток инвестиций, увеличение инфляционных рисков.</w:t>
      </w:r>
    </w:p>
    <w:p w:rsidR="00361909" w:rsidRPr="003E7B42" w:rsidRDefault="0072044A" w:rsidP="00DC6D5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7B42">
        <w:rPr>
          <w:rFonts w:ascii="Times New Roman" w:eastAsia="Times New Roman" w:hAnsi="Times New Roman"/>
          <w:sz w:val="24"/>
          <w:szCs w:val="24"/>
          <w:lang w:eastAsia="ru-RU"/>
        </w:rPr>
        <w:t>На</w:t>
      </w:r>
      <w:r w:rsidR="00DC6D55" w:rsidRPr="003E7B42">
        <w:rPr>
          <w:rFonts w:ascii="Times New Roman" w:eastAsia="Times New Roman" w:hAnsi="Times New Roman"/>
          <w:sz w:val="24"/>
          <w:szCs w:val="24"/>
          <w:lang w:eastAsia="ru-RU"/>
        </w:rPr>
        <w:t xml:space="preserve"> минимизацию </w:t>
      </w:r>
      <w:r w:rsidRPr="003E7B42">
        <w:rPr>
          <w:rFonts w:ascii="Times New Roman" w:eastAsia="Times New Roman" w:hAnsi="Times New Roman"/>
          <w:sz w:val="24"/>
          <w:szCs w:val="24"/>
          <w:lang w:eastAsia="ru-RU"/>
        </w:rPr>
        <w:t xml:space="preserve">рисков </w:t>
      </w:r>
      <w:r w:rsidR="00DC6D55" w:rsidRPr="003E7B42">
        <w:rPr>
          <w:rFonts w:ascii="Times New Roman" w:eastAsia="Times New Roman" w:hAnsi="Times New Roman"/>
          <w:sz w:val="24"/>
          <w:szCs w:val="24"/>
          <w:lang w:eastAsia="ru-RU"/>
        </w:rPr>
        <w:t>в первую очередь направлены м</w:t>
      </w:r>
      <w:r w:rsidR="00361909" w:rsidRPr="003E7B42">
        <w:rPr>
          <w:rFonts w:ascii="Times New Roman" w:eastAsia="Times New Roman" w:hAnsi="Times New Roman"/>
          <w:sz w:val="24"/>
          <w:szCs w:val="24"/>
          <w:lang w:eastAsia="ru-RU"/>
        </w:rPr>
        <w:t>ероприятия</w:t>
      </w:r>
      <w:r w:rsidR="00DC6D55" w:rsidRPr="003E7B42">
        <w:rPr>
          <w:rFonts w:ascii="Times New Roman" w:eastAsia="Times New Roman" w:hAnsi="Times New Roman"/>
          <w:sz w:val="24"/>
          <w:szCs w:val="24"/>
          <w:lang w:eastAsia="ru-RU"/>
        </w:rPr>
        <w:t>, реализуемые в рамках налоговой, бюджетной и долговой политик</w:t>
      </w:r>
      <w:r w:rsidR="00AE60D2" w:rsidRPr="003E7B42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="00361909" w:rsidRPr="003E7B42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361909" w:rsidRPr="003E7B42" w:rsidRDefault="00361909" w:rsidP="003619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3E7B42">
        <w:rPr>
          <w:rFonts w:ascii="Times New Roman" w:hAnsi="Times New Roman"/>
          <w:bCs/>
          <w:iCs/>
          <w:sz w:val="24"/>
          <w:szCs w:val="24"/>
        </w:rPr>
        <w:t xml:space="preserve">1) повышение доходного потенциала муниципального образования </w:t>
      </w:r>
      <w:r w:rsidR="00FC575A" w:rsidRPr="003E7B42">
        <w:rPr>
          <w:rFonts w:ascii="Times New Roman" w:hAnsi="Times New Roman"/>
          <w:bCs/>
          <w:iCs/>
          <w:sz w:val="24"/>
          <w:szCs w:val="24"/>
        </w:rPr>
        <w:t>"</w:t>
      </w:r>
      <w:r w:rsidRPr="003E7B42">
        <w:rPr>
          <w:rFonts w:ascii="Times New Roman" w:hAnsi="Times New Roman"/>
          <w:bCs/>
          <w:iCs/>
          <w:sz w:val="24"/>
          <w:szCs w:val="24"/>
        </w:rPr>
        <w:t>Тайшетский район</w:t>
      </w:r>
      <w:r w:rsidR="00FC575A" w:rsidRPr="003E7B42">
        <w:rPr>
          <w:rFonts w:ascii="Times New Roman" w:hAnsi="Times New Roman"/>
          <w:bCs/>
          <w:iCs/>
          <w:sz w:val="24"/>
          <w:szCs w:val="24"/>
        </w:rPr>
        <w:t>"</w:t>
      </w:r>
      <w:r w:rsidRPr="003E7B42">
        <w:rPr>
          <w:rFonts w:ascii="Times New Roman" w:hAnsi="Times New Roman"/>
          <w:bCs/>
          <w:iCs/>
          <w:sz w:val="24"/>
          <w:szCs w:val="24"/>
        </w:rPr>
        <w:t>;</w:t>
      </w:r>
    </w:p>
    <w:p w:rsidR="00361909" w:rsidRPr="003E7B42" w:rsidRDefault="00361909" w:rsidP="003619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E7B42">
        <w:rPr>
          <w:rFonts w:ascii="Times New Roman" w:hAnsi="Times New Roman"/>
          <w:sz w:val="24"/>
          <w:szCs w:val="24"/>
          <w:lang w:eastAsia="ru-RU"/>
        </w:rPr>
        <w:t xml:space="preserve">2) максимальное наполнение доходной части </w:t>
      </w:r>
      <w:r w:rsidR="00FA2A6A">
        <w:rPr>
          <w:rFonts w:ascii="Times New Roman" w:hAnsi="Times New Roman"/>
          <w:sz w:val="24"/>
          <w:szCs w:val="24"/>
          <w:lang w:eastAsia="ru-RU"/>
        </w:rPr>
        <w:t>консолидированного бюджета</w:t>
      </w:r>
      <w:r w:rsidRPr="003E7B4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A2A6A">
        <w:rPr>
          <w:rFonts w:ascii="Times New Roman" w:hAnsi="Times New Roman"/>
          <w:sz w:val="24"/>
          <w:szCs w:val="24"/>
          <w:lang w:eastAsia="ru-RU"/>
        </w:rPr>
        <w:t xml:space="preserve">района </w:t>
      </w:r>
      <w:r w:rsidRPr="003E7B42">
        <w:rPr>
          <w:rFonts w:ascii="Times New Roman" w:hAnsi="Times New Roman"/>
          <w:sz w:val="24"/>
          <w:szCs w:val="24"/>
          <w:lang w:eastAsia="ru-RU"/>
        </w:rPr>
        <w:t>для осуществления социально значимых расходов (на образование, культуру, социальную поддержку населения района);</w:t>
      </w:r>
    </w:p>
    <w:p w:rsidR="00FC575A" w:rsidRPr="003E7B42" w:rsidRDefault="00FC575A" w:rsidP="003619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E7B42">
        <w:rPr>
          <w:rFonts w:ascii="Times New Roman" w:hAnsi="Times New Roman"/>
          <w:sz w:val="24"/>
          <w:szCs w:val="24"/>
          <w:lang w:eastAsia="ru-RU"/>
        </w:rPr>
        <w:t xml:space="preserve">3) </w:t>
      </w:r>
      <w:proofErr w:type="spellStart"/>
      <w:r w:rsidRPr="003E7B42">
        <w:rPr>
          <w:rFonts w:ascii="Times New Roman" w:hAnsi="Times New Roman"/>
          <w:sz w:val="24"/>
          <w:szCs w:val="24"/>
          <w:lang w:eastAsia="ru-RU"/>
        </w:rPr>
        <w:t>приоритизация</w:t>
      </w:r>
      <w:proofErr w:type="spellEnd"/>
      <w:r w:rsidRPr="003E7B42">
        <w:rPr>
          <w:rFonts w:ascii="Times New Roman" w:hAnsi="Times New Roman"/>
          <w:sz w:val="24"/>
          <w:szCs w:val="24"/>
          <w:lang w:eastAsia="ru-RU"/>
        </w:rPr>
        <w:t xml:space="preserve"> расходов</w:t>
      </w:r>
      <w:r w:rsidR="00076424" w:rsidRPr="003E7B42">
        <w:rPr>
          <w:rFonts w:ascii="Times New Roman" w:hAnsi="Times New Roman"/>
          <w:sz w:val="24"/>
          <w:szCs w:val="24"/>
          <w:lang w:eastAsia="ru-RU"/>
        </w:rPr>
        <w:t xml:space="preserve"> бюджетов и повышение их эффективности;</w:t>
      </w:r>
    </w:p>
    <w:p w:rsidR="00361909" w:rsidRPr="003E7B42" w:rsidRDefault="00076424" w:rsidP="003619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E7B42">
        <w:rPr>
          <w:rFonts w:ascii="Times New Roman" w:hAnsi="Times New Roman"/>
          <w:sz w:val="24"/>
          <w:szCs w:val="24"/>
          <w:lang w:eastAsia="ru-RU"/>
        </w:rPr>
        <w:t>4</w:t>
      </w:r>
      <w:r w:rsidR="00361909" w:rsidRPr="003E7B42">
        <w:rPr>
          <w:rFonts w:ascii="Times New Roman" w:hAnsi="Times New Roman"/>
          <w:sz w:val="24"/>
          <w:szCs w:val="24"/>
          <w:lang w:eastAsia="ru-RU"/>
        </w:rPr>
        <w:t>)</w:t>
      </w:r>
      <w:r w:rsidR="00361909" w:rsidRPr="003E7B42">
        <w:rPr>
          <w:rFonts w:ascii="Times New Roman" w:hAnsi="Times New Roman"/>
          <w:sz w:val="24"/>
          <w:szCs w:val="24"/>
        </w:rPr>
        <w:t> </w:t>
      </w:r>
      <w:r w:rsidR="00361909" w:rsidRPr="003E7B42">
        <w:rPr>
          <w:rFonts w:ascii="Times New Roman" w:hAnsi="Times New Roman"/>
          <w:sz w:val="24"/>
          <w:szCs w:val="24"/>
          <w:lang w:eastAsia="ru-RU"/>
        </w:rPr>
        <w:t>поддержание экономически безопасного уровня муниципального долга Тайшетского района;</w:t>
      </w:r>
    </w:p>
    <w:p w:rsidR="00361909" w:rsidRPr="003E7B42" w:rsidRDefault="00076424" w:rsidP="003619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E7B42">
        <w:rPr>
          <w:rFonts w:ascii="Times New Roman" w:hAnsi="Times New Roman"/>
          <w:sz w:val="24"/>
          <w:szCs w:val="24"/>
          <w:lang w:eastAsia="ru-RU"/>
        </w:rPr>
        <w:t>5</w:t>
      </w:r>
      <w:r w:rsidR="00361909" w:rsidRPr="003E7B42">
        <w:rPr>
          <w:rFonts w:ascii="Times New Roman" w:hAnsi="Times New Roman"/>
          <w:sz w:val="24"/>
          <w:szCs w:val="24"/>
          <w:lang w:eastAsia="ru-RU"/>
        </w:rPr>
        <w:t>) активное участие в привлечении средств федерального и областного бюджет</w:t>
      </w:r>
      <w:r w:rsidR="00501551" w:rsidRPr="003E7B42">
        <w:rPr>
          <w:rFonts w:ascii="Times New Roman" w:hAnsi="Times New Roman"/>
          <w:sz w:val="24"/>
          <w:szCs w:val="24"/>
          <w:lang w:eastAsia="ru-RU"/>
        </w:rPr>
        <w:t>ов</w:t>
      </w:r>
      <w:r w:rsidR="00361909" w:rsidRPr="003E7B42">
        <w:rPr>
          <w:rFonts w:ascii="Times New Roman" w:hAnsi="Times New Roman"/>
          <w:sz w:val="24"/>
          <w:szCs w:val="24"/>
          <w:lang w:eastAsia="ru-RU"/>
        </w:rPr>
        <w:t xml:space="preserve"> в рамках государственных программ Российско</w:t>
      </w:r>
      <w:r w:rsidR="00501551" w:rsidRPr="003E7B42">
        <w:rPr>
          <w:rFonts w:ascii="Times New Roman" w:hAnsi="Times New Roman"/>
          <w:sz w:val="24"/>
          <w:szCs w:val="24"/>
          <w:lang w:eastAsia="ru-RU"/>
        </w:rPr>
        <w:t>й Федерации и Иркутской области;</w:t>
      </w:r>
    </w:p>
    <w:p w:rsidR="008D5745" w:rsidRPr="003E7B42" w:rsidRDefault="00A057A2" w:rsidP="00490066">
      <w:pPr>
        <w:pStyle w:val="a3"/>
        <w:jc w:val="both"/>
      </w:pPr>
      <w:r w:rsidRPr="003E7B42">
        <w:tab/>
      </w:r>
      <w:r w:rsidR="00076424" w:rsidRPr="003E7B42">
        <w:t>6</w:t>
      </w:r>
      <w:r w:rsidRPr="003E7B42">
        <w:t>)</w:t>
      </w:r>
      <w:r w:rsidR="008C79EC" w:rsidRPr="003E7B42">
        <w:t xml:space="preserve"> </w:t>
      </w:r>
      <w:r w:rsidRPr="003E7B42">
        <w:t>необходимое отслеживание долгосрочной динамики изменений дефицита бюджета и муниципального долга в целях недопущения их превышения установленных параметров.</w:t>
      </w:r>
    </w:p>
    <w:p w:rsidR="00AC355D" w:rsidRPr="003E7B42" w:rsidRDefault="00AC355D" w:rsidP="00AC355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7B42">
        <w:rPr>
          <w:rFonts w:ascii="Times New Roman" w:hAnsi="Times New Roman"/>
          <w:sz w:val="24"/>
          <w:szCs w:val="24"/>
        </w:rPr>
        <w:t>Реализация мер, направленных на минимизацию рисков, позволит обеспечить ускорение темпов роста экономики района и, соответственно, рост доходного потенциала бюджета муниципального образования "Тайшетский район".</w:t>
      </w:r>
    </w:p>
    <w:p w:rsidR="00E44025" w:rsidRPr="003E7B42" w:rsidRDefault="00E44025" w:rsidP="00023400">
      <w:pPr>
        <w:pStyle w:val="a3"/>
        <w:ind w:firstLine="851"/>
        <w:jc w:val="both"/>
        <w:rPr>
          <w:bCs/>
        </w:rPr>
      </w:pPr>
    </w:p>
    <w:p w:rsidR="00C73A42" w:rsidRPr="003E7B42" w:rsidRDefault="00C73A42" w:rsidP="00E44025">
      <w:pPr>
        <w:pStyle w:val="a3"/>
        <w:jc w:val="both"/>
        <w:rPr>
          <w:bCs/>
        </w:rPr>
      </w:pPr>
    </w:p>
    <w:p w:rsidR="00C73A42" w:rsidRPr="003E7B42" w:rsidRDefault="00C73A42" w:rsidP="00E44025">
      <w:pPr>
        <w:pStyle w:val="a3"/>
        <w:jc w:val="both"/>
        <w:rPr>
          <w:bCs/>
        </w:rPr>
      </w:pPr>
    </w:p>
    <w:p w:rsidR="00F03C73" w:rsidRPr="003E7B42" w:rsidRDefault="00F03C73" w:rsidP="00F03C73">
      <w:pPr>
        <w:pStyle w:val="a3"/>
        <w:rPr>
          <w:bCs/>
        </w:rPr>
      </w:pPr>
      <w:r w:rsidRPr="003E7B42">
        <w:rPr>
          <w:bCs/>
        </w:rPr>
        <w:t>Начальник Финансового управления</w:t>
      </w:r>
    </w:p>
    <w:p w:rsidR="00F03C73" w:rsidRPr="003E7B42" w:rsidRDefault="00F03C73" w:rsidP="00F03C73">
      <w:pPr>
        <w:pStyle w:val="a3"/>
        <w:rPr>
          <w:bCs/>
        </w:rPr>
        <w:sectPr w:rsidR="00F03C73" w:rsidRPr="003E7B42" w:rsidSect="004F037F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  <w:r w:rsidRPr="003E7B42">
        <w:rPr>
          <w:bCs/>
        </w:rPr>
        <w:t>администрации Тайшетско</w:t>
      </w:r>
      <w:r w:rsidR="00EB1CA9">
        <w:rPr>
          <w:bCs/>
        </w:rPr>
        <w:t xml:space="preserve">го района       </w:t>
      </w:r>
      <w:r w:rsidR="00EB1CA9">
        <w:rPr>
          <w:bCs/>
        </w:rPr>
        <w:tab/>
      </w:r>
      <w:r w:rsidR="00EB1CA9">
        <w:rPr>
          <w:bCs/>
        </w:rPr>
        <w:tab/>
      </w:r>
      <w:r w:rsidR="00EB1CA9">
        <w:rPr>
          <w:bCs/>
        </w:rPr>
        <w:tab/>
      </w:r>
      <w:r w:rsidR="00EB1CA9">
        <w:rPr>
          <w:bCs/>
        </w:rPr>
        <w:tab/>
        <w:t>О.В.  Фокина</w:t>
      </w:r>
    </w:p>
    <w:p w:rsidR="00787B11" w:rsidRPr="00787B11" w:rsidRDefault="00787B11" w:rsidP="00EB1CA9">
      <w:pPr>
        <w:widowControl w:val="0"/>
        <w:autoSpaceDE w:val="0"/>
        <w:autoSpaceDN w:val="0"/>
        <w:spacing w:after="0" w:line="240" w:lineRule="auto"/>
        <w:rPr>
          <w:rFonts w:eastAsia="Times New Roman" w:cs="Calibri"/>
          <w:szCs w:val="20"/>
          <w:lang w:eastAsia="ru-RU"/>
        </w:rPr>
      </w:pPr>
      <w:r w:rsidRPr="00787B11">
        <w:rPr>
          <w:rFonts w:eastAsia="Times New Roman" w:cs="Calibri"/>
          <w:szCs w:val="20"/>
          <w:lang w:eastAsia="ru-RU"/>
        </w:rPr>
        <w:lastRenderedPageBreak/>
        <w:t xml:space="preserve">  </w:t>
      </w:r>
    </w:p>
    <w:p w:rsidR="00787B11" w:rsidRPr="00787B11" w:rsidRDefault="00787B11" w:rsidP="00787B11">
      <w:pPr>
        <w:spacing w:after="0" w:line="240" w:lineRule="auto"/>
        <w:ind w:left="9923" w:hanging="10206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7B11">
        <w:rPr>
          <w:rFonts w:ascii="Times New Roman" w:eastAsia="Times New Roman" w:hAnsi="Times New Roman"/>
          <w:sz w:val="24"/>
          <w:szCs w:val="24"/>
          <w:lang w:eastAsia="ru-RU"/>
        </w:rPr>
        <w:t xml:space="preserve">Приложение 1 </w:t>
      </w:r>
    </w:p>
    <w:p w:rsidR="00787B11" w:rsidRPr="00787B11" w:rsidRDefault="00787B11" w:rsidP="00787B11">
      <w:pPr>
        <w:spacing w:after="0" w:line="240" w:lineRule="auto"/>
        <w:ind w:left="9923" w:hanging="10206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7B11">
        <w:rPr>
          <w:rFonts w:ascii="Times New Roman" w:eastAsia="Times New Roman" w:hAnsi="Times New Roman"/>
          <w:sz w:val="24"/>
          <w:szCs w:val="24"/>
          <w:lang w:eastAsia="ru-RU"/>
        </w:rPr>
        <w:t>к бюджетному прогнозу муниципального образования</w:t>
      </w:r>
    </w:p>
    <w:p w:rsidR="00787B11" w:rsidRPr="00787B11" w:rsidRDefault="00787B11" w:rsidP="00787B11">
      <w:pPr>
        <w:spacing w:after="0" w:line="240" w:lineRule="auto"/>
        <w:ind w:left="9923" w:hanging="10206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7B11">
        <w:rPr>
          <w:rFonts w:ascii="Times New Roman" w:eastAsia="Times New Roman" w:hAnsi="Times New Roman"/>
          <w:sz w:val="24"/>
          <w:szCs w:val="24"/>
          <w:lang w:eastAsia="ru-RU"/>
        </w:rPr>
        <w:t xml:space="preserve"> «Тайшетский район» на 2024 - 2036 годы</w:t>
      </w:r>
    </w:p>
    <w:p w:rsidR="00787B11" w:rsidRPr="00787B11" w:rsidRDefault="00787B11" w:rsidP="00787B11">
      <w:pPr>
        <w:spacing w:after="0" w:line="240" w:lineRule="auto"/>
        <w:ind w:left="9923" w:hanging="10206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87B11" w:rsidRPr="00787B11" w:rsidRDefault="00787B11" w:rsidP="00787B1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7B11">
        <w:rPr>
          <w:rFonts w:ascii="Times New Roman" w:eastAsia="Times New Roman" w:hAnsi="Times New Roman"/>
          <w:sz w:val="28"/>
          <w:szCs w:val="28"/>
          <w:lang w:eastAsia="ru-RU"/>
        </w:rPr>
        <w:t xml:space="preserve">Прогноз основных характеристик </w:t>
      </w:r>
    </w:p>
    <w:p w:rsidR="00787B11" w:rsidRPr="00787B11" w:rsidRDefault="00787B11" w:rsidP="00787B1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87B11">
        <w:rPr>
          <w:rFonts w:ascii="Times New Roman" w:eastAsia="Times New Roman" w:hAnsi="Times New Roman"/>
          <w:sz w:val="28"/>
          <w:szCs w:val="28"/>
          <w:lang w:eastAsia="ru-RU"/>
        </w:rPr>
        <w:t xml:space="preserve">консолидированного и районного бюджетов муниципального образования «Тайшетский район» </w:t>
      </w:r>
    </w:p>
    <w:p w:rsidR="00787B11" w:rsidRDefault="00787B11" w:rsidP="00787B1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7B11">
        <w:rPr>
          <w:rFonts w:ascii="Times New Roman" w:eastAsia="Times New Roman" w:hAnsi="Times New Roman"/>
          <w:sz w:val="28"/>
          <w:szCs w:val="28"/>
          <w:lang w:eastAsia="ru-RU"/>
        </w:rPr>
        <w:t>на 2024 - 2036 годы</w:t>
      </w:r>
    </w:p>
    <w:p w:rsidR="0059609D" w:rsidRPr="00787B11" w:rsidRDefault="0059609D" w:rsidP="00787B1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3D92">
        <w:rPr>
          <w:rFonts w:ascii="Times New Roman" w:hAnsi="Times New Roman"/>
          <w:i/>
          <w:color w:val="FF0000"/>
        </w:rPr>
        <w:t>(в редакции постановления от 03.02.2025г. № 45)</w:t>
      </w:r>
    </w:p>
    <w:p w:rsidR="00787B11" w:rsidRPr="00787B11" w:rsidRDefault="00787B11" w:rsidP="00787B11">
      <w:pPr>
        <w:spacing w:after="0" w:line="240" w:lineRule="auto"/>
        <w:ind w:left="9923" w:hanging="10206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7B11">
        <w:rPr>
          <w:rFonts w:ascii="Times New Roman" w:eastAsia="Times New Roman" w:hAnsi="Times New Roman"/>
          <w:sz w:val="24"/>
          <w:szCs w:val="24"/>
          <w:lang w:eastAsia="ru-RU"/>
        </w:rPr>
        <w:t xml:space="preserve"> (тыс. рублей)</w:t>
      </w:r>
    </w:p>
    <w:tbl>
      <w:tblPr>
        <w:tblW w:w="4949" w:type="pct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01"/>
        <w:gridCol w:w="1501"/>
        <w:gridCol w:w="1536"/>
        <w:gridCol w:w="1424"/>
        <w:gridCol w:w="1425"/>
        <w:gridCol w:w="1424"/>
        <w:gridCol w:w="1559"/>
        <w:gridCol w:w="1565"/>
      </w:tblGrid>
      <w:tr w:rsidR="00787B11" w:rsidRPr="00787B11" w:rsidTr="009112FF">
        <w:trPr>
          <w:trHeight w:val="150"/>
        </w:trPr>
        <w:tc>
          <w:tcPr>
            <w:tcW w:w="4409" w:type="dxa"/>
          </w:tcPr>
          <w:p w:rsidR="00787B11" w:rsidRPr="00787B11" w:rsidRDefault="00787B11" w:rsidP="00787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787B11" w:rsidRPr="00787B11" w:rsidRDefault="00787B11" w:rsidP="00787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87B1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552" w:type="dxa"/>
          </w:tcPr>
          <w:p w:rsidR="00787B11" w:rsidRPr="00787B11" w:rsidRDefault="00787B11" w:rsidP="00787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87B1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2023 год</w:t>
            </w:r>
          </w:p>
          <w:p w:rsidR="00787B11" w:rsidRPr="00787B11" w:rsidRDefault="00787B11" w:rsidP="00787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87B1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(отчет)</w:t>
            </w:r>
          </w:p>
        </w:tc>
        <w:tc>
          <w:tcPr>
            <w:tcW w:w="1576" w:type="dxa"/>
          </w:tcPr>
          <w:p w:rsidR="00787B11" w:rsidRPr="00787B11" w:rsidRDefault="00787B11" w:rsidP="00787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87B1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2024 год</w:t>
            </w:r>
          </w:p>
          <w:p w:rsidR="00787B11" w:rsidRPr="00787B11" w:rsidRDefault="00787B11" w:rsidP="00787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87B1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(оценка)</w:t>
            </w:r>
          </w:p>
        </w:tc>
        <w:tc>
          <w:tcPr>
            <w:tcW w:w="1471" w:type="dxa"/>
          </w:tcPr>
          <w:p w:rsidR="00787B11" w:rsidRPr="00787B11" w:rsidRDefault="00787B11" w:rsidP="00787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87B1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2025 год</w:t>
            </w:r>
          </w:p>
          <w:p w:rsidR="00787B11" w:rsidRPr="00787B11" w:rsidRDefault="00787B11" w:rsidP="00787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87B1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72" w:type="dxa"/>
          </w:tcPr>
          <w:p w:rsidR="00787B11" w:rsidRPr="00787B11" w:rsidRDefault="00787B11" w:rsidP="00787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87B1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471" w:type="dxa"/>
          </w:tcPr>
          <w:p w:rsidR="00787B11" w:rsidRPr="00787B11" w:rsidRDefault="00787B11" w:rsidP="00787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87B1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619" w:type="dxa"/>
          </w:tcPr>
          <w:p w:rsidR="00787B11" w:rsidRPr="00787B11" w:rsidRDefault="00787B11" w:rsidP="00787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87B1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2028 год</w:t>
            </w:r>
          </w:p>
        </w:tc>
        <w:tc>
          <w:tcPr>
            <w:tcW w:w="1626" w:type="dxa"/>
          </w:tcPr>
          <w:p w:rsidR="00787B11" w:rsidRPr="00787B11" w:rsidRDefault="00787B11" w:rsidP="00787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87B1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2029 год</w:t>
            </w:r>
          </w:p>
        </w:tc>
      </w:tr>
      <w:tr w:rsidR="00787B11" w:rsidRPr="00787B11" w:rsidTr="009112FF">
        <w:trPr>
          <w:trHeight w:val="111"/>
        </w:trPr>
        <w:tc>
          <w:tcPr>
            <w:tcW w:w="15196" w:type="dxa"/>
            <w:gridSpan w:val="8"/>
          </w:tcPr>
          <w:p w:rsidR="00787B11" w:rsidRPr="00787B11" w:rsidRDefault="00787B11" w:rsidP="00787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87B1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Консолидированный бюджет</w:t>
            </w:r>
          </w:p>
        </w:tc>
      </w:tr>
      <w:tr w:rsidR="00787B11" w:rsidRPr="00787B11" w:rsidTr="009112FF">
        <w:trPr>
          <w:trHeight w:val="111"/>
        </w:trPr>
        <w:tc>
          <w:tcPr>
            <w:tcW w:w="4409" w:type="dxa"/>
          </w:tcPr>
          <w:p w:rsidR="00787B11" w:rsidRPr="00787B11" w:rsidRDefault="00787B11" w:rsidP="00787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87B1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ДОХОДЫ</w:t>
            </w:r>
          </w:p>
        </w:tc>
        <w:tc>
          <w:tcPr>
            <w:tcW w:w="1552" w:type="dxa"/>
          </w:tcPr>
          <w:p w:rsidR="00787B11" w:rsidRPr="00787B11" w:rsidRDefault="00787B11" w:rsidP="00787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87B1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4 532 934,6</w:t>
            </w:r>
          </w:p>
        </w:tc>
        <w:tc>
          <w:tcPr>
            <w:tcW w:w="1576" w:type="dxa"/>
          </w:tcPr>
          <w:p w:rsidR="00787B11" w:rsidRPr="00787B11" w:rsidRDefault="00787B11" w:rsidP="00787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87B1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4 742 456,1</w:t>
            </w:r>
          </w:p>
        </w:tc>
        <w:tc>
          <w:tcPr>
            <w:tcW w:w="1471" w:type="dxa"/>
          </w:tcPr>
          <w:p w:rsidR="00787B11" w:rsidRPr="00787B11" w:rsidRDefault="00787B11" w:rsidP="00787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87B1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4 075 522,5</w:t>
            </w:r>
          </w:p>
        </w:tc>
        <w:tc>
          <w:tcPr>
            <w:tcW w:w="1472" w:type="dxa"/>
          </w:tcPr>
          <w:p w:rsidR="00787B11" w:rsidRPr="00787B11" w:rsidRDefault="00787B11" w:rsidP="00787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87B1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3 827 779,5</w:t>
            </w:r>
          </w:p>
        </w:tc>
        <w:tc>
          <w:tcPr>
            <w:tcW w:w="1471" w:type="dxa"/>
          </w:tcPr>
          <w:p w:rsidR="00787B11" w:rsidRPr="00787B11" w:rsidRDefault="00787B11" w:rsidP="00787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87B1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3 940 279,8</w:t>
            </w:r>
          </w:p>
        </w:tc>
        <w:tc>
          <w:tcPr>
            <w:tcW w:w="1619" w:type="dxa"/>
          </w:tcPr>
          <w:p w:rsidR="00787B11" w:rsidRPr="00787B11" w:rsidRDefault="00787B11" w:rsidP="00787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87B1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3 991 386,8</w:t>
            </w:r>
          </w:p>
        </w:tc>
        <w:tc>
          <w:tcPr>
            <w:tcW w:w="1626" w:type="dxa"/>
          </w:tcPr>
          <w:p w:rsidR="00787B11" w:rsidRPr="00787B11" w:rsidRDefault="00787B11" w:rsidP="00787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87B1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4 070 628,2</w:t>
            </w:r>
          </w:p>
        </w:tc>
      </w:tr>
      <w:tr w:rsidR="00787B11" w:rsidRPr="00787B11" w:rsidTr="009112FF">
        <w:trPr>
          <w:trHeight w:val="180"/>
        </w:trPr>
        <w:tc>
          <w:tcPr>
            <w:tcW w:w="4409" w:type="dxa"/>
          </w:tcPr>
          <w:p w:rsidR="00787B11" w:rsidRPr="00787B11" w:rsidRDefault="00787B11" w:rsidP="00787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7B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552" w:type="dxa"/>
          </w:tcPr>
          <w:p w:rsidR="00787B11" w:rsidRPr="00787B11" w:rsidRDefault="00787B11" w:rsidP="00787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7B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1 253 629,4</w:t>
            </w:r>
          </w:p>
        </w:tc>
        <w:tc>
          <w:tcPr>
            <w:tcW w:w="1576" w:type="dxa"/>
          </w:tcPr>
          <w:p w:rsidR="00787B11" w:rsidRPr="00787B11" w:rsidRDefault="00787B11" w:rsidP="00787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7B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1 382 409,2</w:t>
            </w:r>
          </w:p>
        </w:tc>
        <w:tc>
          <w:tcPr>
            <w:tcW w:w="1471" w:type="dxa"/>
          </w:tcPr>
          <w:p w:rsidR="00787B11" w:rsidRPr="00787B11" w:rsidRDefault="00787B11" w:rsidP="00787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7B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1 424 883,7</w:t>
            </w:r>
          </w:p>
        </w:tc>
        <w:tc>
          <w:tcPr>
            <w:tcW w:w="1472" w:type="dxa"/>
          </w:tcPr>
          <w:p w:rsidR="00787B11" w:rsidRPr="00787B11" w:rsidRDefault="00787B11" w:rsidP="00787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7B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1 473 242,9</w:t>
            </w:r>
          </w:p>
        </w:tc>
        <w:tc>
          <w:tcPr>
            <w:tcW w:w="1471" w:type="dxa"/>
          </w:tcPr>
          <w:p w:rsidR="00787B11" w:rsidRPr="00787B11" w:rsidRDefault="00787B11" w:rsidP="00787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7B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1 548 216,1</w:t>
            </w:r>
          </w:p>
        </w:tc>
        <w:tc>
          <w:tcPr>
            <w:tcW w:w="1619" w:type="dxa"/>
          </w:tcPr>
          <w:p w:rsidR="00787B11" w:rsidRPr="00787B11" w:rsidRDefault="00787B11" w:rsidP="00787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7B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1 599 323,1</w:t>
            </w:r>
          </w:p>
        </w:tc>
        <w:tc>
          <w:tcPr>
            <w:tcW w:w="1626" w:type="dxa"/>
          </w:tcPr>
          <w:p w:rsidR="00787B11" w:rsidRPr="00787B11" w:rsidRDefault="00787B11" w:rsidP="00787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7B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1 678 564,5</w:t>
            </w:r>
          </w:p>
        </w:tc>
      </w:tr>
      <w:tr w:rsidR="00787B11" w:rsidRPr="00787B11" w:rsidTr="009112FF">
        <w:trPr>
          <w:trHeight w:val="96"/>
        </w:trPr>
        <w:tc>
          <w:tcPr>
            <w:tcW w:w="4409" w:type="dxa"/>
          </w:tcPr>
          <w:p w:rsidR="00787B11" w:rsidRPr="00787B11" w:rsidRDefault="00787B11" w:rsidP="00787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7B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Темпы роста налоговых и неналоговых доходов, %</w:t>
            </w:r>
          </w:p>
        </w:tc>
        <w:tc>
          <w:tcPr>
            <w:tcW w:w="1552" w:type="dxa"/>
            <w:vAlign w:val="center"/>
          </w:tcPr>
          <w:p w:rsidR="00787B11" w:rsidRPr="00787B11" w:rsidRDefault="00787B11" w:rsidP="00787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7B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110,7%</w:t>
            </w:r>
          </w:p>
        </w:tc>
        <w:tc>
          <w:tcPr>
            <w:tcW w:w="1576" w:type="dxa"/>
            <w:vAlign w:val="center"/>
          </w:tcPr>
          <w:p w:rsidR="00787B11" w:rsidRPr="00787B11" w:rsidRDefault="00787B11" w:rsidP="00787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7B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110,3%</w:t>
            </w:r>
          </w:p>
        </w:tc>
        <w:tc>
          <w:tcPr>
            <w:tcW w:w="1471" w:type="dxa"/>
            <w:vAlign w:val="center"/>
          </w:tcPr>
          <w:p w:rsidR="00787B11" w:rsidRPr="00787B11" w:rsidRDefault="00787B11" w:rsidP="00787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7B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103,1%</w:t>
            </w:r>
          </w:p>
        </w:tc>
        <w:tc>
          <w:tcPr>
            <w:tcW w:w="1472" w:type="dxa"/>
            <w:vAlign w:val="center"/>
          </w:tcPr>
          <w:p w:rsidR="00787B11" w:rsidRPr="00787B11" w:rsidRDefault="00787B11" w:rsidP="00787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7B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103,4%</w:t>
            </w:r>
          </w:p>
        </w:tc>
        <w:tc>
          <w:tcPr>
            <w:tcW w:w="1471" w:type="dxa"/>
            <w:vAlign w:val="center"/>
          </w:tcPr>
          <w:p w:rsidR="00787B11" w:rsidRPr="00787B11" w:rsidRDefault="00787B11" w:rsidP="00787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7B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105,1%</w:t>
            </w:r>
          </w:p>
        </w:tc>
        <w:tc>
          <w:tcPr>
            <w:tcW w:w="1619" w:type="dxa"/>
            <w:vAlign w:val="center"/>
          </w:tcPr>
          <w:p w:rsidR="00787B11" w:rsidRPr="00787B11" w:rsidRDefault="00787B11" w:rsidP="00787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7B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103,3%</w:t>
            </w:r>
          </w:p>
        </w:tc>
        <w:tc>
          <w:tcPr>
            <w:tcW w:w="1626" w:type="dxa"/>
            <w:vAlign w:val="center"/>
          </w:tcPr>
          <w:p w:rsidR="00787B11" w:rsidRPr="00787B11" w:rsidRDefault="00787B11" w:rsidP="00787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7B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105,0%</w:t>
            </w:r>
          </w:p>
        </w:tc>
      </w:tr>
      <w:tr w:rsidR="00787B11" w:rsidRPr="00787B11" w:rsidTr="009112FF">
        <w:trPr>
          <w:trHeight w:val="126"/>
        </w:trPr>
        <w:tc>
          <w:tcPr>
            <w:tcW w:w="4409" w:type="dxa"/>
          </w:tcPr>
          <w:p w:rsidR="00787B11" w:rsidRPr="00787B11" w:rsidRDefault="00787B11" w:rsidP="00787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7B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552" w:type="dxa"/>
          </w:tcPr>
          <w:p w:rsidR="00787B11" w:rsidRPr="00787B11" w:rsidRDefault="00787B11" w:rsidP="00787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7B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3 279 305,2</w:t>
            </w:r>
          </w:p>
        </w:tc>
        <w:tc>
          <w:tcPr>
            <w:tcW w:w="1576" w:type="dxa"/>
          </w:tcPr>
          <w:p w:rsidR="00787B11" w:rsidRPr="00787B11" w:rsidRDefault="00787B11" w:rsidP="00787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7B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3 360 046,9</w:t>
            </w:r>
          </w:p>
        </w:tc>
        <w:tc>
          <w:tcPr>
            <w:tcW w:w="1471" w:type="dxa"/>
          </w:tcPr>
          <w:p w:rsidR="00787B11" w:rsidRPr="00787B11" w:rsidRDefault="00787B11" w:rsidP="00787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7B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2 650 638,8</w:t>
            </w:r>
          </w:p>
        </w:tc>
        <w:tc>
          <w:tcPr>
            <w:tcW w:w="1472" w:type="dxa"/>
          </w:tcPr>
          <w:p w:rsidR="00787B11" w:rsidRPr="00787B11" w:rsidRDefault="00787B11" w:rsidP="00787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7B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2 354 536,6</w:t>
            </w:r>
          </w:p>
        </w:tc>
        <w:tc>
          <w:tcPr>
            <w:tcW w:w="1471" w:type="dxa"/>
          </w:tcPr>
          <w:p w:rsidR="00787B11" w:rsidRPr="00787B11" w:rsidRDefault="00787B11" w:rsidP="00787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7B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2 392 063,7</w:t>
            </w:r>
          </w:p>
        </w:tc>
        <w:tc>
          <w:tcPr>
            <w:tcW w:w="1619" w:type="dxa"/>
          </w:tcPr>
          <w:p w:rsidR="00787B11" w:rsidRPr="00787B11" w:rsidRDefault="00787B11" w:rsidP="00787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7B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2 392 063,7</w:t>
            </w:r>
          </w:p>
        </w:tc>
        <w:tc>
          <w:tcPr>
            <w:tcW w:w="1626" w:type="dxa"/>
          </w:tcPr>
          <w:p w:rsidR="00787B11" w:rsidRPr="00787B11" w:rsidRDefault="00787B11" w:rsidP="00787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7B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2 392 063,7</w:t>
            </w:r>
          </w:p>
        </w:tc>
      </w:tr>
      <w:tr w:rsidR="00787B11" w:rsidRPr="00787B11" w:rsidTr="009112FF">
        <w:trPr>
          <w:trHeight w:val="126"/>
        </w:trPr>
        <w:tc>
          <w:tcPr>
            <w:tcW w:w="4409" w:type="dxa"/>
          </w:tcPr>
          <w:p w:rsidR="00787B11" w:rsidRPr="00787B11" w:rsidRDefault="00787B11" w:rsidP="00787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87B1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РАСХОДЫ</w:t>
            </w:r>
          </w:p>
        </w:tc>
        <w:tc>
          <w:tcPr>
            <w:tcW w:w="1552" w:type="dxa"/>
          </w:tcPr>
          <w:p w:rsidR="00787B11" w:rsidRPr="00787B11" w:rsidRDefault="00787B11" w:rsidP="00787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87B1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4 515 027,5</w:t>
            </w:r>
          </w:p>
        </w:tc>
        <w:tc>
          <w:tcPr>
            <w:tcW w:w="1576" w:type="dxa"/>
          </w:tcPr>
          <w:p w:rsidR="00787B11" w:rsidRPr="00787B11" w:rsidRDefault="00787B11" w:rsidP="00787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87B1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4 853 646,4</w:t>
            </w:r>
          </w:p>
        </w:tc>
        <w:tc>
          <w:tcPr>
            <w:tcW w:w="1471" w:type="dxa"/>
          </w:tcPr>
          <w:p w:rsidR="00787B11" w:rsidRPr="00787B11" w:rsidRDefault="00787B11" w:rsidP="00787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87B1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4 163 667,8</w:t>
            </w:r>
          </w:p>
        </w:tc>
        <w:tc>
          <w:tcPr>
            <w:tcW w:w="1472" w:type="dxa"/>
          </w:tcPr>
          <w:p w:rsidR="00787B11" w:rsidRPr="00787B11" w:rsidRDefault="00787B11" w:rsidP="00787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87B1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3 898 552,1</w:t>
            </w:r>
          </w:p>
        </w:tc>
        <w:tc>
          <w:tcPr>
            <w:tcW w:w="1471" w:type="dxa"/>
          </w:tcPr>
          <w:p w:rsidR="00787B11" w:rsidRPr="00787B11" w:rsidRDefault="00787B11" w:rsidP="00787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87B1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4 010 731,7</w:t>
            </w:r>
          </w:p>
        </w:tc>
        <w:tc>
          <w:tcPr>
            <w:tcW w:w="1619" w:type="dxa"/>
          </w:tcPr>
          <w:p w:rsidR="00787B11" w:rsidRPr="00787B11" w:rsidRDefault="00787B11" w:rsidP="00787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87B1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4 052 294,0</w:t>
            </w:r>
          </w:p>
        </w:tc>
        <w:tc>
          <w:tcPr>
            <w:tcW w:w="1626" w:type="dxa"/>
          </w:tcPr>
          <w:p w:rsidR="00787B11" w:rsidRPr="00787B11" w:rsidRDefault="00787B11" w:rsidP="00787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87B1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4 128 013,4</w:t>
            </w:r>
          </w:p>
        </w:tc>
      </w:tr>
      <w:tr w:rsidR="00787B11" w:rsidRPr="00787B11" w:rsidTr="009112FF">
        <w:trPr>
          <w:trHeight w:val="150"/>
        </w:trPr>
        <w:tc>
          <w:tcPr>
            <w:tcW w:w="4409" w:type="dxa"/>
          </w:tcPr>
          <w:p w:rsidR="00787B11" w:rsidRPr="00787B11" w:rsidRDefault="00787B11" w:rsidP="00787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7B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Темпы роста расходов, %</w:t>
            </w:r>
          </w:p>
        </w:tc>
        <w:tc>
          <w:tcPr>
            <w:tcW w:w="1552" w:type="dxa"/>
          </w:tcPr>
          <w:p w:rsidR="00787B11" w:rsidRPr="00787B11" w:rsidRDefault="00787B11" w:rsidP="00787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7B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110,1%</w:t>
            </w:r>
          </w:p>
        </w:tc>
        <w:tc>
          <w:tcPr>
            <w:tcW w:w="1576" w:type="dxa"/>
          </w:tcPr>
          <w:p w:rsidR="00787B11" w:rsidRPr="00787B11" w:rsidRDefault="00787B11" w:rsidP="00787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7B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107,5%</w:t>
            </w:r>
          </w:p>
        </w:tc>
        <w:tc>
          <w:tcPr>
            <w:tcW w:w="1471" w:type="dxa"/>
          </w:tcPr>
          <w:p w:rsidR="00787B11" w:rsidRPr="00787B11" w:rsidRDefault="00787B11" w:rsidP="00787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7B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85,8%</w:t>
            </w:r>
          </w:p>
        </w:tc>
        <w:tc>
          <w:tcPr>
            <w:tcW w:w="1472" w:type="dxa"/>
          </w:tcPr>
          <w:p w:rsidR="00787B11" w:rsidRPr="00787B11" w:rsidRDefault="00787B11" w:rsidP="00787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7B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93,6%</w:t>
            </w:r>
          </w:p>
        </w:tc>
        <w:tc>
          <w:tcPr>
            <w:tcW w:w="1471" w:type="dxa"/>
          </w:tcPr>
          <w:p w:rsidR="00787B11" w:rsidRPr="00787B11" w:rsidRDefault="00787B11" w:rsidP="00787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7B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102,9%</w:t>
            </w:r>
          </w:p>
        </w:tc>
        <w:tc>
          <w:tcPr>
            <w:tcW w:w="1619" w:type="dxa"/>
          </w:tcPr>
          <w:p w:rsidR="00787B11" w:rsidRPr="00787B11" w:rsidRDefault="00787B11" w:rsidP="00787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7B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101,0%</w:t>
            </w:r>
          </w:p>
          <w:p w:rsidR="00787B11" w:rsidRPr="00787B11" w:rsidRDefault="00787B11" w:rsidP="00787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26" w:type="dxa"/>
          </w:tcPr>
          <w:p w:rsidR="00787B11" w:rsidRPr="00787B11" w:rsidRDefault="00787B11" w:rsidP="00787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7B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101,9%</w:t>
            </w:r>
          </w:p>
        </w:tc>
      </w:tr>
      <w:tr w:rsidR="00787B11" w:rsidRPr="00787B11" w:rsidTr="009112FF">
        <w:trPr>
          <w:trHeight w:val="135"/>
        </w:trPr>
        <w:tc>
          <w:tcPr>
            <w:tcW w:w="4409" w:type="dxa"/>
          </w:tcPr>
          <w:p w:rsidR="00787B11" w:rsidRPr="00787B11" w:rsidRDefault="00787B11" w:rsidP="00787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87B1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ДЕФИЦИТ (-) / ПРОФИЦИТ (+)</w:t>
            </w:r>
          </w:p>
        </w:tc>
        <w:tc>
          <w:tcPr>
            <w:tcW w:w="1552" w:type="dxa"/>
          </w:tcPr>
          <w:p w:rsidR="00787B11" w:rsidRPr="00787B11" w:rsidRDefault="00787B11" w:rsidP="00787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87B1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17 907,1</w:t>
            </w:r>
          </w:p>
        </w:tc>
        <w:tc>
          <w:tcPr>
            <w:tcW w:w="1576" w:type="dxa"/>
          </w:tcPr>
          <w:p w:rsidR="00787B11" w:rsidRPr="00787B11" w:rsidRDefault="00787B11" w:rsidP="00787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87B1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- 111 190,3</w:t>
            </w:r>
          </w:p>
        </w:tc>
        <w:tc>
          <w:tcPr>
            <w:tcW w:w="1471" w:type="dxa"/>
          </w:tcPr>
          <w:p w:rsidR="00787B11" w:rsidRPr="00787B11" w:rsidRDefault="00787B11" w:rsidP="00787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87B1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- 88 145,3</w:t>
            </w:r>
          </w:p>
        </w:tc>
        <w:tc>
          <w:tcPr>
            <w:tcW w:w="1472" w:type="dxa"/>
          </w:tcPr>
          <w:p w:rsidR="00787B11" w:rsidRPr="00787B11" w:rsidRDefault="00787B11" w:rsidP="00787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87B1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- 70 772,6</w:t>
            </w:r>
          </w:p>
        </w:tc>
        <w:tc>
          <w:tcPr>
            <w:tcW w:w="1471" w:type="dxa"/>
          </w:tcPr>
          <w:p w:rsidR="00787B11" w:rsidRPr="00787B11" w:rsidRDefault="00787B11" w:rsidP="00787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87B1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- 70 451,9</w:t>
            </w:r>
          </w:p>
        </w:tc>
        <w:tc>
          <w:tcPr>
            <w:tcW w:w="1619" w:type="dxa"/>
          </w:tcPr>
          <w:p w:rsidR="00787B11" w:rsidRPr="00787B11" w:rsidRDefault="00787B11" w:rsidP="00787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87B1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- 60 907,2</w:t>
            </w:r>
          </w:p>
        </w:tc>
        <w:tc>
          <w:tcPr>
            <w:tcW w:w="1626" w:type="dxa"/>
          </w:tcPr>
          <w:p w:rsidR="00787B11" w:rsidRPr="00787B11" w:rsidRDefault="00787B11" w:rsidP="00787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87B1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- 57 385,2</w:t>
            </w:r>
          </w:p>
        </w:tc>
      </w:tr>
      <w:tr w:rsidR="00787B11" w:rsidRPr="00787B11" w:rsidTr="009112FF">
        <w:trPr>
          <w:trHeight w:val="111"/>
        </w:trPr>
        <w:tc>
          <w:tcPr>
            <w:tcW w:w="4409" w:type="dxa"/>
          </w:tcPr>
          <w:p w:rsidR="00787B11" w:rsidRPr="00787B11" w:rsidRDefault="00787B11" w:rsidP="00787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87B1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Муниципальный долг</w:t>
            </w:r>
          </w:p>
        </w:tc>
        <w:tc>
          <w:tcPr>
            <w:tcW w:w="1552" w:type="dxa"/>
          </w:tcPr>
          <w:p w:rsidR="00787B11" w:rsidRPr="00787B11" w:rsidRDefault="00787B11" w:rsidP="00787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87B1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76" w:type="dxa"/>
          </w:tcPr>
          <w:p w:rsidR="00787B11" w:rsidRPr="00787B11" w:rsidRDefault="00787B11" w:rsidP="00787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87B1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71" w:type="dxa"/>
          </w:tcPr>
          <w:p w:rsidR="00787B11" w:rsidRPr="00787B11" w:rsidRDefault="00787B11" w:rsidP="00787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87B1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88 145,3</w:t>
            </w:r>
          </w:p>
        </w:tc>
        <w:tc>
          <w:tcPr>
            <w:tcW w:w="1472" w:type="dxa"/>
          </w:tcPr>
          <w:p w:rsidR="00787B11" w:rsidRPr="00787B11" w:rsidRDefault="00787B11" w:rsidP="00787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87B1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158 917,9</w:t>
            </w:r>
          </w:p>
        </w:tc>
        <w:tc>
          <w:tcPr>
            <w:tcW w:w="1471" w:type="dxa"/>
          </w:tcPr>
          <w:p w:rsidR="00787B11" w:rsidRPr="00787B11" w:rsidRDefault="00787B11" w:rsidP="00787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87B1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229 369,8</w:t>
            </w:r>
          </w:p>
        </w:tc>
        <w:tc>
          <w:tcPr>
            <w:tcW w:w="1619" w:type="dxa"/>
          </w:tcPr>
          <w:p w:rsidR="00787B11" w:rsidRPr="00787B11" w:rsidRDefault="00787B11" w:rsidP="00787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87B1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290 277,0</w:t>
            </w:r>
          </w:p>
        </w:tc>
        <w:tc>
          <w:tcPr>
            <w:tcW w:w="1626" w:type="dxa"/>
          </w:tcPr>
          <w:p w:rsidR="00787B11" w:rsidRPr="00787B11" w:rsidRDefault="00787B11" w:rsidP="00787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87B1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347 662,2</w:t>
            </w:r>
          </w:p>
        </w:tc>
      </w:tr>
      <w:tr w:rsidR="00787B11" w:rsidRPr="00787B11" w:rsidTr="009112FF">
        <w:trPr>
          <w:trHeight w:val="150"/>
        </w:trPr>
        <w:tc>
          <w:tcPr>
            <w:tcW w:w="15196" w:type="dxa"/>
            <w:gridSpan w:val="8"/>
          </w:tcPr>
          <w:p w:rsidR="00787B11" w:rsidRPr="00787B11" w:rsidRDefault="00787B11" w:rsidP="00787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87B1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Районный бюджет</w:t>
            </w:r>
          </w:p>
        </w:tc>
      </w:tr>
      <w:tr w:rsidR="00787B11" w:rsidRPr="00787B11" w:rsidTr="009112FF">
        <w:trPr>
          <w:trHeight w:val="126"/>
        </w:trPr>
        <w:tc>
          <w:tcPr>
            <w:tcW w:w="4409" w:type="dxa"/>
          </w:tcPr>
          <w:p w:rsidR="00787B11" w:rsidRPr="00787B11" w:rsidRDefault="00787B11" w:rsidP="00787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87B1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ДОХОДЫ</w:t>
            </w:r>
          </w:p>
        </w:tc>
        <w:tc>
          <w:tcPr>
            <w:tcW w:w="1552" w:type="dxa"/>
          </w:tcPr>
          <w:p w:rsidR="00787B11" w:rsidRPr="00787B11" w:rsidRDefault="00787B11" w:rsidP="00787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87B1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3 844 285,4</w:t>
            </w:r>
          </w:p>
        </w:tc>
        <w:tc>
          <w:tcPr>
            <w:tcW w:w="1576" w:type="dxa"/>
          </w:tcPr>
          <w:p w:rsidR="00787B11" w:rsidRPr="00787B11" w:rsidRDefault="00787B11" w:rsidP="00787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87B1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4 063 765,6</w:t>
            </w:r>
          </w:p>
        </w:tc>
        <w:tc>
          <w:tcPr>
            <w:tcW w:w="1471" w:type="dxa"/>
          </w:tcPr>
          <w:p w:rsidR="00787B11" w:rsidRPr="00787B11" w:rsidRDefault="00787B11" w:rsidP="00787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87B1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3 647 436,7</w:t>
            </w:r>
          </w:p>
        </w:tc>
        <w:tc>
          <w:tcPr>
            <w:tcW w:w="1472" w:type="dxa"/>
          </w:tcPr>
          <w:p w:rsidR="00787B11" w:rsidRPr="00787B11" w:rsidRDefault="00787B11" w:rsidP="00787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87B1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3 397 895,6</w:t>
            </w:r>
          </w:p>
        </w:tc>
        <w:tc>
          <w:tcPr>
            <w:tcW w:w="1471" w:type="dxa"/>
          </w:tcPr>
          <w:p w:rsidR="00787B11" w:rsidRPr="00787B11" w:rsidRDefault="00787B11" w:rsidP="00787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87B1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3 459 653,4</w:t>
            </w:r>
          </w:p>
        </w:tc>
        <w:tc>
          <w:tcPr>
            <w:tcW w:w="1619" w:type="dxa"/>
          </w:tcPr>
          <w:p w:rsidR="00787B11" w:rsidRPr="00787B11" w:rsidRDefault="00787B11" w:rsidP="00787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87B1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3 501 881,3</w:t>
            </w:r>
          </w:p>
        </w:tc>
        <w:tc>
          <w:tcPr>
            <w:tcW w:w="1626" w:type="dxa"/>
          </w:tcPr>
          <w:p w:rsidR="00787B11" w:rsidRPr="00787B11" w:rsidRDefault="00787B11" w:rsidP="00787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87B1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3 567 867,5</w:t>
            </w:r>
          </w:p>
        </w:tc>
      </w:tr>
      <w:tr w:rsidR="00787B11" w:rsidRPr="00787B11" w:rsidTr="009112FF">
        <w:trPr>
          <w:trHeight w:val="150"/>
        </w:trPr>
        <w:tc>
          <w:tcPr>
            <w:tcW w:w="4409" w:type="dxa"/>
          </w:tcPr>
          <w:p w:rsidR="00787B11" w:rsidRPr="00787B11" w:rsidRDefault="00787B11" w:rsidP="00787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7B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552" w:type="dxa"/>
          </w:tcPr>
          <w:p w:rsidR="00787B11" w:rsidRPr="00787B11" w:rsidRDefault="00787B11" w:rsidP="00787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7B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883 432,1</w:t>
            </w:r>
          </w:p>
        </w:tc>
        <w:tc>
          <w:tcPr>
            <w:tcW w:w="1576" w:type="dxa"/>
          </w:tcPr>
          <w:p w:rsidR="00787B11" w:rsidRPr="00787B11" w:rsidRDefault="00787B11" w:rsidP="00787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7B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992 492,8</w:t>
            </w:r>
          </w:p>
        </w:tc>
        <w:tc>
          <w:tcPr>
            <w:tcW w:w="1471" w:type="dxa"/>
          </w:tcPr>
          <w:p w:rsidR="00787B11" w:rsidRPr="00787B11" w:rsidRDefault="00787B11" w:rsidP="00787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7B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1 127 726,5</w:t>
            </w:r>
          </w:p>
        </w:tc>
        <w:tc>
          <w:tcPr>
            <w:tcW w:w="1472" w:type="dxa"/>
          </w:tcPr>
          <w:p w:rsidR="00787B11" w:rsidRPr="00787B11" w:rsidRDefault="00787B11" w:rsidP="00787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7B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1 169 161,1</w:t>
            </w:r>
          </w:p>
        </w:tc>
        <w:tc>
          <w:tcPr>
            <w:tcW w:w="1471" w:type="dxa"/>
          </w:tcPr>
          <w:p w:rsidR="00787B11" w:rsidRPr="00787B11" w:rsidRDefault="00787B11" w:rsidP="00787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7B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1 221 874,2</w:t>
            </w:r>
          </w:p>
        </w:tc>
        <w:tc>
          <w:tcPr>
            <w:tcW w:w="1619" w:type="dxa"/>
          </w:tcPr>
          <w:p w:rsidR="00787B11" w:rsidRPr="00787B11" w:rsidRDefault="00787B11" w:rsidP="00787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7B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1 264 102,1</w:t>
            </w:r>
          </w:p>
        </w:tc>
        <w:tc>
          <w:tcPr>
            <w:tcW w:w="1626" w:type="dxa"/>
          </w:tcPr>
          <w:p w:rsidR="00787B11" w:rsidRPr="00787B11" w:rsidRDefault="00787B11" w:rsidP="00787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7B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1 330 088,3</w:t>
            </w:r>
          </w:p>
        </w:tc>
      </w:tr>
      <w:tr w:rsidR="00787B11" w:rsidRPr="00787B11" w:rsidTr="009112FF">
        <w:trPr>
          <w:trHeight w:val="165"/>
        </w:trPr>
        <w:tc>
          <w:tcPr>
            <w:tcW w:w="4409" w:type="dxa"/>
          </w:tcPr>
          <w:p w:rsidR="00787B11" w:rsidRPr="00787B11" w:rsidRDefault="00787B11" w:rsidP="00787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7B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Темпы роста налоговых и неналоговых доходов, %</w:t>
            </w:r>
          </w:p>
        </w:tc>
        <w:tc>
          <w:tcPr>
            <w:tcW w:w="1552" w:type="dxa"/>
            <w:vAlign w:val="center"/>
          </w:tcPr>
          <w:p w:rsidR="00787B11" w:rsidRPr="00787B11" w:rsidRDefault="00787B11" w:rsidP="00787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7B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111,7%</w:t>
            </w:r>
          </w:p>
        </w:tc>
        <w:tc>
          <w:tcPr>
            <w:tcW w:w="1576" w:type="dxa"/>
            <w:vAlign w:val="center"/>
          </w:tcPr>
          <w:p w:rsidR="00787B11" w:rsidRPr="00787B11" w:rsidRDefault="00787B11" w:rsidP="00787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7B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112,3%</w:t>
            </w:r>
          </w:p>
        </w:tc>
        <w:tc>
          <w:tcPr>
            <w:tcW w:w="1471" w:type="dxa"/>
            <w:vAlign w:val="center"/>
          </w:tcPr>
          <w:p w:rsidR="00787B11" w:rsidRPr="00787B11" w:rsidRDefault="00787B11" w:rsidP="00787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7B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113,6%</w:t>
            </w:r>
          </w:p>
        </w:tc>
        <w:tc>
          <w:tcPr>
            <w:tcW w:w="1472" w:type="dxa"/>
            <w:vAlign w:val="center"/>
          </w:tcPr>
          <w:p w:rsidR="00787B11" w:rsidRPr="00787B11" w:rsidRDefault="00787B11" w:rsidP="00787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7B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103,7%</w:t>
            </w:r>
          </w:p>
        </w:tc>
        <w:tc>
          <w:tcPr>
            <w:tcW w:w="1471" w:type="dxa"/>
            <w:vAlign w:val="center"/>
          </w:tcPr>
          <w:p w:rsidR="00787B11" w:rsidRPr="00787B11" w:rsidRDefault="00787B11" w:rsidP="00787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7B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104,5%</w:t>
            </w:r>
          </w:p>
        </w:tc>
        <w:tc>
          <w:tcPr>
            <w:tcW w:w="1619" w:type="dxa"/>
            <w:vAlign w:val="center"/>
          </w:tcPr>
          <w:p w:rsidR="00787B11" w:rsidRPr="00787B11" w:rsidRDefault="00787B11" w:rsidP="00787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7B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103,5%</w:t>
            </w:r>
          </w:p>
        </w:tc>
        <w:tc>
          <w:tcPr>
            <w:tcW w:w="1626" w:type="dxa"/>
            <w:vAlign w:val="center"/>
          </w:tcPr>
          <w:p w:rsidR="00787B11" w:rsidRPr="00787B11" w:rsidRDefault="00787B11" w:rsidP="00787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7B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105,2%</w:t>
            </w:r>
          </w:p>
        </w:tc>
      </w:tr>
      <w:tr w:rsidR="00787B11" w:rsidRPr="00787B11" w:rsidTr="009112FF">
        <w:trPr>
          <w:trHeight w:val="165"/>
        </w:trPr>
        <w:tc>
          <w:tcPr>
            <w:tcW w:w="4409" w:type="dxa"/>
          </w:tcPr>
          <w:p w:rsidR="00787B11" w:rsidRPr="00787B11" w:rsidRDefault="00787B11" w:rsidP="00787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7B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552" w:type="dxa"/>
          </w:tcPr>
          <w:p w:rsidR="00787B11" w:rsidRPr="00787B11" w:rsidRDefault="00787B11" w:rsidP="00787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7B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2 960 853,3</w:t>
            </w:r>
          </w:p>
        </w:tc>
        <w:tc>
          <w:tcPr>
            <w:tcW w:w="1576" w:type="dxa"/>
          </w:tcPr>
          <w:p w:rsidR="00787B11" w:rsidRPr="00787B11" w:rsidRDefault="00787B11" w:rsidP="00787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7B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3 071 272,8</w:t>
            </w:r>
          </w:p>
        </w:tc>
        <w:tc>
          <w:tcPr>
            <w:tcW w:w="1471" w:type="dxa"/>
          </w:tcPr>
          <w:p w:rsidR="00787B11" w:rsidRPr="00787B11" w:rsidRDefault="00787B11" w:rsidP="00787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7B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2 519 710,2</w:t>
            </w:r>
          </w:p>
        </w:tc>
        <w:tc>
          <w:tcPr>
            <w:tcW w:w="1472" w:type="dxa"/>
          </w:tcPr>
          <w:p w:rsidR="00787B11" w:rsidRPr="00787B11" w:rsidRDefault="00787B11" w:rsidP="00787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7B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2 228 734,5</w:t>
            </w:r>
          </w:p>
        </w:tc>
        <w:tc>
          <w:tcPr>
            <w:tcW w:w="1471" w:type="dxa"/>
          </w:tcPr>
          <w:p w:rsidR="00787B11" w:rsidRPr="00787B11" w:rsidRDefault="00787B11" w:rsidP="00787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7B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2 237 779,2</w:t>
            </w:r>
          </w:p>
        </w:tc>
        <w:tc>
          <w:tcPr>
            <w:tcW w:w="1619" w:type="dxa"/>
          </w:tcPr>
          <w:p w:rsidR="00787B11" w:rsidRPr="00787B11" w:rsidRDefault="00787B11" w:rsidP="00787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7B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2 237 779,2</w:t>
            </w:r>
          </w:p>
        </w:tc>
        <w:tc>
          <w:tcPr>
            <w:tcW w:w="1626" w:type="dxa"/>
          </w:tcPr>
          <w:p w:rsidR="00787B11" w:rsidRPr="00787B11" w:rsidRDefault="00787B11" w:rsidP="00787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7B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2 237 779,2</w:t>
            </w:r>
          </w:p>
        </w:tc>
      </w:tr>
      <w:tr w:rsidR="00787B11" w:rsidRPr="00787B11" w:rsidTr="009112FF">
        <w:trPr>
          <w:trHeight w:val="96"/>
        </w:trPr>
        <w:tc>
          <w:tcPr>
            <w:tcW w:w="4409" w:type="dxa"/>
          </w:tcPr>
          <w:p w:rsidR="00787B11" w:rsidRPr="00787B11" w:rsidRDefault="00787B11" w:rsidP="00787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87B1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РАСХОДЫ</w:t>
            </w:r>
          </w:p>
        </w:tc>
        <w:tc>
          <w:tcPr>
            <w:tcW w:w="1552" w:type="dxa"/>
          </w:tcPr>
          <w:p w:rsidR="00787B11" w:rsidRPr="00787B11" w:rsidRDefault="00787B11" w:rsidP="00787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87B1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3 833 562,7</w:t>
            </w:r>
          </w:p>
        </w:tc>
        <w:tc>
          <w:tcPr>
            <w:tcW w:w="1576" w:type="dxa"/>
          </w:tcPr>
          <w:p w:rsidR="00787B11" w:rsidRPr="00787B11" w:rsidRDefault="00787B11" w:rsidP="00787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87B1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4 172 226,5</w:t>
            </w:r>
          </w:p>
        </w:tc>
        <w:tc>
          <w:tcPr>
            <w:tcW w:w="1471" w:type="dxa"/>
          </w:tcPr>
          <w:p w:rsidR="00787B11" w:rsidRPr="00787B11" w:rsidRDefault="00787B11" w:rsidP="00787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87B1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3 732 016,1</w:t>
            </w:r>
          </w:p>
        </w:tc>
        <w:tc>
          <w:tcPr>
            <w:tcW w:w="1472" w:type="dxa"/>
          </w:tcPr>
          <w:p w:rsidR="00787B11" w:rsidRPr="00787B11" w:rsidRDefault="00787B11" w:rsidP="00787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87B1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3 465 019,2</w:t>
            </w:r>
          </w:p>
        </w:tc>
        <w:tc>
          <w:tcPr>
            <w:tcW w:w="1471" w:type="dxa"/>
          </w:tcPr>
          <w:p w:rsidR="00787B11" w:rsidRPr="00787B11" w:rsidRDefault="00787B11" w:rsidP="00787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87B1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3 526 189,2</w:t>
            </w:r>
          </w:p>
        </w:tc>
        <w:tc>
          <w:tcPr>
            <w:tcW w:w="1619" w:type="dxa"/>
          </w:tcPr>
          <w:p w:rsidR="00787B11" w:rsidRPr="00787B11" w:rsidRDefault="00787B11" w:rsidP="00787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87B1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3 558 765,9</w:t>
            </w:r>
          </w:p>
        </w:tc>
        <w:tc>
          <w:tcPr>
            <w:tcW w:w="1626" w:type="dxa"/>
          </w:tcPr>
          <w:p w:rsidR="00787B11" w:rsidRPr="00787B11" w:rsidRDefault="00787B11" w:rsidP="00787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87B1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3 621 071,0</w:t>
            </w:r>
          </w:p>
        </w:tc>
      </w:tr>
      <w:tr w:rsidR="00787B11" w:rsidRPr="00787B11" w:rsidTr="009112FF">
        <w:trPr>
          <w:trHeight w:val="135"/>
        </w:trPr>
        <w:tc>
          <w:tcPr>
            <w:tcW w:w="4409" w:type="dxa"/>
          </w:tcPr>
          <w:p w:rsidR="00787B11" w:rsidRPr="00787B11" w:rsidRDefault="00787B11" w:rsidP="00787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7B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Темпы роста расходов, %</w:t>
            </w:r>
          </w:p>
        </w:tc>
        <w:tc>
          <w:tcPr>
            <w:tcW w:w="1552" w:type="dxa"/>
          </w:tcPr>
          <w:p w:rsidR="00787B11" w:rsidRPr="00787B11" w:rsidRDefault="00787B11" w:rsidP="00787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7B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113,9%</w:t>
            </w:r>
          </w:p>
        </w:tc>
        <w:tc>
          <w:tcPr>
            <w:tcW w:w="1576" w:type="dxa"/>
          </w:tcPr>
          <w:p w:rsidR="00787B11" w:rsidRPr="00787B11" w:rsidRDefault="00787B11" w:rsidP="00787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7B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108,8%</w:t>
            </w:r>
          </w:p>
        </w:tc>
        <w:tc>
          <w:tcPr>
            <w:tcW w:w="1471" w:type="dxa"/>
          </w:tcPr>
          <w:p w:rsidR="00787B11" w:rsidRPr="00787B11" w:rsidRDefault="00787B11" w:rsidP="00787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7B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89,4%</w:t>
            </w:r>
          </w:p>
        </w:tc>
        <w:tc>
          <w:tcPr>
            <w:tcW w:w="1472" w:type="dxa"/>
          </w:tcPr>
          <w:p w:rsidR="00787B11" w:rsidRPr="00787B11" w:rsidRDefault="00787B11" w:rsidP="00787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7B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92,8%</w:t>
            </w:r>
          </w:p>
        </w:tc>
        <w:tc>
          <w:tcPr>
            <w:tcW w:w="1471" w:type="dxa"/>
          </w:tcPr>
          <w:p w:rsidR="00787B11" w:rsidRPr="00787B11" w:rsidRDefault="00787B11" w:rsidP="00787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7B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101,8%</w:t>
            </w:r>
          </w:p>
        </w:tc>
        <w:tc>
          <w:tcPr>
            <w:tcW w:w="1619" w:type="dxa"/>
          </w:tcPr>
          <w:p w:rsidR="00787B11" w:rsidRPr="00787B11" w:rsidRDefault="00787B11" w:rsidP="00787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7B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100,9%</w:t>
            </w:r>
          </w:p>
        </w:tc>
        <w:tc>
          <w:tcPr>
            <w:tcW w:w="1626" w:type="dxa"/>
          </w:tcPr>
          <w:p w:rsidR="00787B11" w:rsidRPr="00787B11" w:rsidRDefault="00787B11" w:rsidP="00787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7B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101,8%</w:t>
            </w:r>
          </w:p>
        </w:tc>
      </w:tr>
      <w:tr w:rsidR="00787B11" w:rsidRPr="00787B11" w:rsidTr="009112FF">
        <w:trPr>
          <w:trHeight w:val="111"/>
        </w:trPr>
        <w:tc>
          <w:tcPr>
            <w:tcW w:w="4409" w:type="dxa"/>
          </w:tcPr>
          <w:p w:rsidR="00787B11" w:rsidRPr="00787B11" w:rsidRDefault="00787B11" w:rsidP="00787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87B1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ДЕФИЦИТ (-) / ПРОФИЦИТ (+)</w:t>
            </w:r>
          </w:p>
        </w:tc>
        <w:tc>
          <w:tcPr>
            <w:tcW w:w="1552" w:type="dxa"/>
          </w:tcPr>
          <w:p w:rsidR="00787B11" w:rsidRPr="00787B11" w:rsidRDefault="00787B11" w:rsidP="00787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87B1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- 10 722,7</w:t>
            </w:r>
          </w:p>
        </w:tc>
        <w:tc>
          <w:tcPr>
            <w:tcW w:w="1576" w:type="dxa"/>
          </w:tcPr>
          <w:p w:rsidR="00787B11" w:rsidRPr="00787B11" w:rsidRDefault="00787B11" w:rsidP="00787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87B1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- 108 460,9</w:t>
            </w:r>
          </w:p>
        </w:tc>
        <w:tc>
          <w:tcPr>
            <w:tcW w:w="1471" w:type="dxa"/>
          </w:tcPr>
          <w:p w:rsidR="00787B11" w:rsidRPr="00787B11" w:rsidRDefault="00787B11" w:rsidP="00787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87B1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- 84 579,4</w:t>
            </w:r>
          </w:p>
        </w:tc>
        <w:tc>
          <w:tcPr>
            <w:tcW w:w="1472" w:type="dxa"/>
          </w:tcPr>
          <w:p w:rsidR="00787B11" w:rsidRPr="00787B11" w:rsidRDefault="00787B11" w:rsidP="00787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87B1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- 67 123,6</w:t>
            </w:r>
          </w:p>
        </w:tc>
        <w:tc>
          <w:tcPr>
            <w:tcW w:w="1471" w:type="dxa"/>
          </w:tcPr>
          <w:p w:rsidR="00787B11" w:rsidRPr="00787B11" w:rsidRDefault="00787B11" w:rsidP="00787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87B1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- 66 535,8</w:t>
            </w:r>
          </w:p>
        </w:tc>
        <w:tc>
          <w:tcPr>
            <w:tcW w:w="1619" w:type="dxa"/>
          </w:tcPr>
          <w:p w:rsidR="00787B11" w:rsidRPr="00787B11" w:rsidRDefault="00787B11" w:rsidP="00787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87B1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- 56 884,6</w:t>
            </w:r>
          </w:p>
        </w:tc>
        <w:tc>
          <w:tcPr>
            <w:tcW w:w="1626" w:type="dxa"/>
          </w:tcPr>
          <w:p w:rsidR="00787B11" w:rsidRPr="00787B11" w:rsidRDefault="00787B11" w:rsidP="00787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87B1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- 53 203,5</w:t>
            </w:r>
          </w:p>
        </w:tc>
      </w:tr>
      <w:tr w:rsidR="00787B11" w:rsidRPr="00787B11" w:rsidTr="009112FF">
        <w:trPr>
          <w:trHeight w:val="111"/>
        </w:trPr>
        <w:tc>
          <w:tcPr>
            <w:tcW w:w="4409" w:type="dxa"/>
          </w:tcPr>
          <w:p w:rsidR="00787B11" w:rsidRPr="00787B11" w:rsidRDefault="00787B11" w:rsidP="00787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7B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 дефицита</w:t>
            </w:r>
          </w:p>
        </w:tc>
        <w:tc>
          <w:tcPr>
            <w:tcW w:w="1552" w:type="dxa"/>
          </w:tcPr>
          <w:p w:rsidR="00787B11" w:rsidRPr="00787B11" w:rsidRDefault="00787B11" w:rsidP="00787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7B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1,2%</w:t>
            </w:r>
          </w:p>
        </w:tc>
        <w:tc>
          <w:tcPr>
            <w:tcW w:w="1576" w:type="dxa"/>
          </w:tcPr>
          <w:p w:rsidR="00787B11" w:rsidRPr="00787B11" w:rsidRDefault="00787B11" w:rsidP="00787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7B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10,9%</w:t>
            </w:r>
          </w:p>
        </w:tc>
        <w:tc>
          <w:tcPr>
            <w:tcW w:w="1471" w:type="dxa"/>
          </w:tcPr>
          <w:p w:rsidR="00787B11" w:rsidRPr="00787B11" w:rsidRDefault="00787B11" w:rsidP="00787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7B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7,5%</w:t>
            </w:r>
          </w:p>
        </w:tc>
        <w:tc>
          <w:tcPr>
            <w:tcW w:w="1472" w:type="dxa"/>
          </w:tcPr>
          <w:p w:rsidR="00787B11" w:rsidRPr="00787B11" w:rsidRDefault="00787B11" w:rsidP="00787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7B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5,7%</w:t>
            </w:r>
          </w:p>
        </w:tc>
        <w:tc>
          <w:tcPr>
            <w:tcW w:w="1471" w:type="dxa"/>
          </w:tcPr>
          <w:p w:rsidR="00787B11" w:rsidRPr="00787B11" w:rsidRDefault="00787B11" w:rsidP="00787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7B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5,4%</w:t>
            </w:r>
          </w:p>
        </w:tc>
        <w:tc>
          <w:tcPr>
            <w:tcW w:w="1619" w:type="dxa"/>
          </w:tcPr>
          <w:p w:rsidR="00787B11" w:rsidRPr="00787B11" w:rsidRDefault="00787B11" w:rsidP="00787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7B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4,5%</w:t>
            </w:r>
          </w:p>
        </w:tc>
        <w:tc>
          <w:tcPr>
            <w:tcW w:w="1626" w:type="dxa"/>
          </w:tcPr>
          <w:p w:rsidR="00787B11" w:rsidRPr="00787B11" w:rsidRDefault="00787B11" w:rsidP="00787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7B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4,0%</w:t>
            </w:r>
          </w:p>
        </w:tc>
      </w:tr>
      <w:tr w:rsidR="00787B11" w:rsidRPr="00787B11" w:rsidTr="009112FF">
        <w:trPr>
          <w:trHeight w:val="126"/>
        </w:trPr>
        <w:tc>
          <w:tcPr>
            <w:tcW w:w="4409" w:type="dxa"/>
          </w:tcPr>
          <w:p w:rsidR="00787B11" w:rsidRPr="00787B11" w:rsidRDefault="00787B11" w:rsidP="00787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87B1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Муниципальный долг</w:t>
            </w:r>
          </w:p>
        </w:tc>
        <w:tc>
          <w:tcPr>
            <w:tcW w:w="1552" w:type="dxa"/>
          </w:tcPr>
          <w:p w:rsidR="00787B11" w:rsidRPr="00787B11" w:rsidRDefault="00787B11" w:rsidP="00787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87B1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76" w:type="dxa"/>
          </w:tcPr>
          <w:p w:rsidR="00787B11" w:rsidRPr="00787B11" w:rsidRDefault="00787B11" w:rsidP="00787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87B1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71" w:type="dxa"/>
          </w:tcPr>
          <w:p w:rsidR="00787B11" w:rsidRPr="00787B11" w:rsidRDefault="00787B11" w:rsidP="00787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87B1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84 579,4</w:t>
            </w:r>
          </w:p>
        </w:tc>
        <w:tc>
          <w:tcPr>
            <w:tcW w:w="1472" w:type="dxa"/>
          </w:tcPr>
          <w:p w:rsidR="00787B11" w:rsidRPr="00787B11" w:rsidRDefault="00787B11" w:rsidP="00787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87B1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151 703,0</w:t>
            </w:r>
          </w:p>
        </w:tc>
        <w:tc>
          <w:tcPr>
            <w:tcW w:w="1471" w:type="dxa"/>
          </w:tcPr>
          <w:p w:rsidR="00787B11" w:rsidRPr="00787B11" w:rsidRDefault="00787B11" w:rsidP="00787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87B1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218 238,8</w:t>
            </w:r>
          </w:p>
        </w:tc>
        <w:tc>
          <w:tcPr>
            <w:tcW w:w="1619" w:type="dxa"/>
          </w:tcPr>
          <w:p w:rsidR="00787B11" w:rsidRPr="00787B11" w:rsidRDefault="00787B11" w:rsidP="00787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87B1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275 123,4</w:t>
            </w:r>
          </w:p>
        </w:tc>
        <w:tc>
          <w:tcPr>
            <w:tcW w:w="1626" w:type="dxa"/>
          </w:tcPr>
          <w:p w:rsidR="00787B11" w:rsidRPr="00787B11" w:rsidRDefault="00787B11" w:rsidP="00787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87B1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328 326,9</w:t>
            </w:r>
          </w:p>
        </w:tc>
      </w:tr>
      <w:tr w:rsidR="00787B11" w:rsidRPr="00787B11" w:rsidTr="009112FF">
        <w:trPr>
          <w:trHeight w:val="126"/>
        </w:trPr>
        <w:tc>
          <w:tcPr>
            <w:tcW w:w="4409" w:type="dxa"/>
          </w:tcPr>
          <w:p w:rsidR="00787B11" w:rsidRPr="00787B11" w:rsidRDefault="00787B11" w:rsidP="00787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7B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% муниципального долга</w:t>
            </w:r>
          </w:p>
        </w:tc>
        <w:tc>
          <w:tcPr>
            <w:tcW w:w="1552" w:type="dxa"/>
          </w:tcPr>
          <w:p w:rsidR="00787B11" w:rsidRPr="00787B11" w:rsidRDefault="00787B11" w:rsidP="00787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7B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76" w:type="dxa"/>
          </w:tcPr>
          <w:p w:rsidR="00787B11" w:rsidRPr="00787B11" w:rsidRDefault="00787B11" w:rsidP="00787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7B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71" w:type="dxa"/>
          </w:tcPr>
          <w:p w:rsidR="00787B11" w:rsidRPr="00787B11" w:rsidRDefault="00787B11" w:rsidP="00787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7B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7,5%</w:t>
            </w:r>
          </w:p>
        </w:tc>
        <w:tc>
          <w:tcPr>
            <w:tcW w:w="1472" w:type="dxa"/>
          </w:tcPr>
          <w:p w:rsidR="00787B11" w:rsidRPr="00787B11" w:rsidRDefault="00787B11" w:rsidP="00787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7B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13,0%</w:t>
            </w:r>
          </w:p>
        </w:tc>
        <w:tc>
          <w:tcPr>
            <w:tcW w:w="1471" w:type="dxa"/>
          </w:tcPr>
          <w:p w:rsidR="00787B11" w:rsidRPr="00787B11" w:rsidRDefault="00787B11" w:rsidP="00787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7B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17,9%</w:t>
            </w:r>
          </w:p>
        </w:tc>
        <w:tc>
          <w:tcPr>
            <w:tcW w:w="1619" w:type="dxa"/>
          </w:tcPr>
          <w:p w:rsidR="00787B11" w:rsidRPr="00787B11" w:rsidRDefault="00787B11" w:rsidP="00787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7B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21,8%</w:t>
            </w:r>
          </w:p>
        </w:tc>
        <w:tc>
          <w:tcPr>
            <w:tcW w:w="1626" w:type="dxa"/>
          </w:tcPr>
          <w:p w:rsidR="00787B11" w:rsidRPr="00787B11" w:rsidRDefault="00787B11" w:rsidP="00787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7B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24,7%</w:t>
            </w:r>
          </w:p>
        </w:tc>
      </w:tr>
    </w:tbl>
    <w:p w:rsidR="00787B11" w:rsidRPr="00787B11" w:rsidRDefault="00787B11" w:rsidP="00787B11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4949" w:type="pct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77"/>
        <w:gridCol w:w="1505"/>
        <w:gridCol w:w="1526"/>
        <w:gridCol w:w="1436"/>
        <w:gridCol w:w="1437"/>
        <w:gridCol w:w="1437"/>
        <w:gridCol w:w="1610"/>
        <w:gridCol w:w="1507"/>
      </w:tblGrid>
      <w:tr w:rsidR="00787B11" w:rsidRPr="00787B11" w:rsidTr="009112FF">
        <w:trPr>
          <w:trHeight w:val="150"/>
        </w:trPr>
        <w:tc>
          <w:tcPr>
            <w:tcW w:w="4376" w:type="dxa"/>
          </w:tcPr>
          <w:p w:rsidR="00787B11" w:rsidRPr="00787B11" w:rsidRDefault="00787B11" w:rsidP="00787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87B1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558" w:type="dxa"/>
          </w:tcPr>
          <w:p w:rsidR="00787B11" w:rsidRPr="00787B11" w:rsidRDefault="00787B11" w:rsidP="00787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87B1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2030 год</w:t>
            </w:r>
          </w:p>
          <w:p w:rsidR="00787B11" w:rsidRPr="00787B11" w:rsidRDefault="00787B11" w:rsidP="00787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</w:tcPr>
          <w:p w:rsidR="00787B11" w:rsidRPr="00787B11" w:rsidRDefault="00787B11" w:rsidP="00787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87B1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2031 год</w:t>
            </w:r>
          </w:p>
        </w:tc>
        <w:tc>
          <w:tcPr>
            <w:tcW w:w="1482" w:type="dxa"/>
          </w:tcPr>
          <w:p w:rsidR="00787B11" w:rsidRPr="00787B11" w:rsidRDefault="00787B11" w:rsidP="00787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87B1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2032 год</w:t>
            </w:r>
          </w:p>
        </w:tc>
        <w:tc>
          <w:tcPr>
            <w:tcW w:w="1483" w:type="dxa"/>
          </w:tcPr>
          <w:p w:rsidR="00787B11" w:rsidRPr="00787B11" w:rsidRDefault="00787B11" w:rsidP="00787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87B1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2033 год</w:t>
            </w:r>
          </w:p>
        </w:tc>
        <w:tc>
          <w:tcPr>
            <w:tcW w:w="1483" w:type="dxa"/>
          </w:tcPr>
          <w:p w:rsidR="00787B11" w:rsidRPr="00787B11" w:rsidRDefault="00787B11" w:rsidP="00787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87B1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2034 год</w:t>
            </w:r>
          </w:p>
        </w:tc>
        <w:tc>
          <w:tcPr>
            <w:tcW w:w="1673" w:type="dxa"/>
          </w:tcPr>
          <w:p w:rsidR="00787B11" w:rsidRPr="00787B11" w:rsidRDefault="00787B11" w:rsidP="00787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87B1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2035 год</w:t>
            </w:r>
          </w:p>
        </w:tc>
        <w:tc>
          <w:tcPr>
            <w:tcW w:w="1560" w:type="dxa"/>
          </w:tcPr>
          <w:p w:rsidR="00787B11" w:rsidRPr="00787B11" w:rsidRDefault="00787B11" w:rsidP="00787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87B1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2036 год</w:t>
            </w:r>
          </w:p>
        </w:tc>
      </w:tr>
      <w:tr w:rsidR="00787B11" w:rsidRPr="00787B11" w:rsidTr="009112FF">
        <w:trPr>
          <w:trHeight w:val="111"/>
        </w:trPr>
        <w:tc>
          <w:tcPr>
            <w:tcW w:w="10480" w:type="dxa"/>
            <w:gridSpan w:val="5"/>
            <w:tcBorders>
              <w:right w:val="nil"/>
            </w:tcBorders>
          </w:tcPr>
          <w:p w:rsidR="00787B11" w:rsidRPr="00787B11" w:rsidRDefault="00787B11" w:rsidP="00787B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787B11" w:rsidRPr="00787B11" w:rsidRDefault="00787B11" w:rsidP="00787B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87B1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Консолидированный бюджет</w:t>
            </w:r>
          </w:p>
        </w:tc>
        <w:tc>
          <w:tcPr>
            <w:tcW w:w="4716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</w:tcPr>
          <w:p w:rsidR="00787B11" w:rsidRPr="00787B11" w:rsidRDefault="00787B11" w:rsidP="00787B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787B11" w:rsidRPr="00787B11" w:rsidTr="009112FF">
        <w:trPr>
          <w:trHeight w:val="111"/>
        </w:trPr>
        <w:tc>
          <w:tcPr>
            <w:tcW w:w="4376" w:type="dxa"/>
          </w:tcPr>
          <w:p w:rsidR="00787B11" w:rsidRPr="00787B11" w:rsidRDefault="00787B11" w:rsidP="00787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87B1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ДОХОДЫ</w:t>
            </w:r>
          </w:p>
        </w:tc>
        <w:tc>
          <w:tcPr>
            <w:tcW w:w="1558" w:type="dxa"/>
          </w:tcPr>
          <w:p w:rsidR="00787B11" w:rsidRPr="00787B11" w:rsidRDefault="00787B11" w:rsidP="00787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87B1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4 153 289,6</w:t>
            </w:r>
          </w:p>
        </w:tc>
        <w:tc>
          <w:tcPr>
            <w:tcW w:w="1581" w:type="dxa"/>
          </w:tcPr>
          <w:p w:rsidR="00787B11" w:rsidRPr="00787B11" w:rsidRDefault="00787B11" w:rsidP="00787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87B1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4 240 706,3</w:t>
            </w:r>
          </w:p>
        </w:tc>
        <w:tc>
          <w:tcPr>
            <w:tcW w:w="1482" w:type="dxa"/>
          </w:tcPr>
          <w:p w:rsidR="00787B11" w:rsidRPr="00787B11" w:rsidRDefault="00787B11" w:rsidP="00787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87B1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4 322 302,5</w:t>
            </w:r>
          </w:p>
        </w:tc>
        <w:tc>
          <w:tcPr>
            <w:tcW w:w="1483" w:type="dxa"/>
          </w:tcPr>
          <w:p w:rsidR="00787B11" w:rsidRPr="00787B11" w:rsidRDefault="00787B11" w:rsidP="00787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87B1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4 430 843,7</w:t>
            </w:r>
          </w:p>
        </w:tc>
        <w:tc>
          <w:tcPr>
            <w:tcW w:w="1483" w:type="dxa"/>
          </w:tcPr>
          <w:p w:rsidR="00787B11" w:rsidRPr="00787B11" w:rsidRDefault="00787B11" w:rsidP="00787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87B1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4 534 250,1</w:t>
            </w:r>
          </w:p>
        </w:tc>
        <w:tc>
          <w:tcPr>
            <w:tcW w:w="1673" w:type="dxa"/>
          </w:tcPr>
          <w:p w:rsidR="00787B11" w:rsidRPr="00787B11" w:rsidRDefault="00787B11" w:rsidP="00787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87B1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4 643 621,9</w:t>
            </w:r>
          </w:p>
        </w:tc>
        <w:tc>
          <w:tcPr>
            <w:tcW w:w="1560" w:type="dxa"/>
          </w:tcPr>
          <w:p w:rsidR="00787B11" w:rsidRPr="00787B11" w:rsidRDefault="00787B11" w:rsidP="00787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87B1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4 759 307,4</w:t>
            </w:r>
          </w:p>
        </w:tc>
      </w:tr>
      <w:tr w:rsidR="00787B11" w:rsidRPr="00787B11" w:rsidTr="009112FF">
        <w:trPr>
          <w:trHeight w:val="180"/>
        </w:trPr>
        <w:tc>
          <w:tcPr>
            <w:tcW w:w="4376" w:type="dxa"/>
          </w:tcPr>
          <w:p w:rsidR="00787B11" w:rsidRPr="00787B11" w:rsidRDefault="00787B11" w:rsidP="00787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7B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558" w:type="dxa"/>
          </w:tcPr>
          <w:p w:rsidR="00787B11" w:rsidRPr="00787B11" w:rsidRDefault="00787B11" w:rsidP="00787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7B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1 761 225,9</w:t>
            </w:r>
          </w:p>
        </w:tc>
        <w:tc>
          <w:tcPr>
            <w:tcW w:w="1581" w:type="dxa"/>
          </w:tcPr>
          <w:p w:rsidR="00787B11" w:rsidRPr="00787B11" w:rsidRDefault="00787B11" w:rsidP="00787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7B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1 848 642,6</w:t>
            </w:r>
          </w:p>
        </w:tc>
        <w:tc>
          <w:tcPr>
            <w:tcW w:w="1482" w:type="dxa"/>
          </w:tcPr>
          <w:p w:rsidR="00787B11" w:rsidRPr="00787B11" w:rsidRDefault="00787B11" w:rsidP="00787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7B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1 930 238,8</w:t>
            </w:r>
          </w:p>
        </w:tc>
        <w:tc>
          <w:tcPr>
            <w:tcW w:w="1483" w:type="dxa"/>
          </w:tcPr>
          <w:p w:rsidR="00787B11" w:rsidRPr="00787B11" w:rsidRDefault="00787B11" w:rsidP="00787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7B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2 038 780,0</w:t>
            </w:r>
          </w:p>
        </w:tc>
        <w:tc>
          <w:tcPr>
            <w:tcW w:w="1483" w:type="dxa"/>
          </w:tcPr>
          <w:p w:rsidR="00787B11" w:rsidRPr="00787B11" w:rsidRDefault="00787B11" w:rsidP="00787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7B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2 142 186,4</w:t>
            </w:r>
          </w:p>
        </w:tc>
        <w:tc>
          <w:tcPr>
            <w:tcW w:w="1673" w:type="dxa"/>
          </w:tcPr>
          <w:p w:rsidR="00787B11" w:rsidRPr="00787B11" w:rsidRDefault="00787B11" w:rsidP="00787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7B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2 251 558,2</w:t>
            </w:r>
          </w:p>
        </w:tc>
        <w:tc>
          <w:tcPr>
            <w:tcW w:w="1560" w:type="dxa"/>
          </w:tcPr>
          <w:p w:rsidR="00787B11" w:rsidRPr="00787B11" w:rsidRDefault="00787B11" w:rsidP="00787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7B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2 367 243,7</w:t>
            </w:r>
          </w:p>
        </w:tc>
      </w:tr>
      <w:tr w:rsidR="00787B11" w:rsidRPr="00787B11" w:rsidTr="009112FF">
        <w:trPr>
          <w:trHeight w:val="96"/>
        </w:trPr>
        <w:tc>
          <w:tcPr>
            <w:tcW w:w="4376" w:type="dxa"/>
          </w:tcPr>
          <w:p w:rsidR="00787B11" w:rsidRPr="00787B11" w:rsidRDefault="00787B11" w:rsidP="00787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7B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Темпы роста налоговых и неналоговых доходов, %</w:t>
            </w:r>
          </w:p>
        </w:tc>
        <w:tc>
          <w:tcPr>
            <w:tcW w:w="1558" w:type="dxa"/>
            <w:vAlign w:val="center"/>
          </w:tcPr>
          <w:p w:rsidR="00787B11" w:rsidRPr="00787B11" w:rsidRDefault="00787B11" w:rsidP="00787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7B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104,9%</w:t>
            </w:r>
          </w:p>
        </w:tc>
        <w:tc>
          <w:tcPr>
            <w:tcW w:w="1581" w:type="dxa"/>
            <w:vAlign w:val="center"/>
          </w:tcPr>
          <w:p w:rsidR="00787B11" w:rsidRPr="00787B11" w:rsidRDefault="00787B11" w:rsidP="00787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7B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105,0%</w:t>
            </w:r>
          </w:p>
        </w:tc>
        <w:tc>
          <w:tcPr>
            <w:tcW w:w="1482" w:type="dxa"/>
            <w:vAlign w:val="center"/>
          </w:tcPr>
          <w:p w:rsidR="00787B11" w:rsidRPr="00787B11" w:rsidRDefault="00787B11" w:rsidP="00787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7B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104,4%</w:t>
            </w:r>
          </w:p>
        </w:tc>
        <w:tc>
          <w:tcPr>
            <w:tcW w:w="1483" w:type="dxa"/>
            <w:vAlign w:val="center"/>
          </w:tcPr>
          <w:p w:rsidR="00787B11" w:rsidRPr="00787B11" w:rsidRDefault="00787B11" w:rsidP="00787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7B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105,6%</w:t>
            </w:r>
          </w:p>
        </w:tc>
        <w:tc>
          <w:tcPr>
            <w:tcW w:w="1483" w:type="dxa"/>
            <w:vAlign w:val="center"/>
          </w:tcPr>
          <w:p w:rsidR="00787B11" w:rsidRPr="00787B11" w:rsidRDefault="00787B11" w:rsidP="00787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7B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105,1%</w:t>
            </w:r>
          </w:p>
        </w:tc>
        <w:tc>
          <w:tcPr>
            <w:tcW w:w="1673" w:type="dxa"/>
            <w:vAlign w:val="center"/>
          </w:tcPr>
          <w:p w:rsidR="00787B11" w:rsidRPr="00787B11" w:rsidRDefault="00787B11" w:rsidP="00787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7B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105,1%</w:t>
            </w:r>
          </w:p>
        </w:tc>
        <w:tc>
          <w:tcPr>
            <w:tcW w:w="1560" w:type="dxa"/>
            <w:vAlign w:val="center"/>
          </w:tcPr>
          <w:p w:rsidR="00787B11" w:rsidRPr="00787B11" w:rsidRDefault="00787B11" w:rsidP="00787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7B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105,1%</w:t>
            </w:r>
          </w:p>
        </w:tc>
      </w:tr>
      <w:tr w:rsidR="00787B11" w:rsidRPr="00787B11" w:rsidTr="009112FF">
        <w:trPr>
          <w:trHeight w:val="126"/>
        </w:trPr>
        <w:tc>
          <w:tcPr>
            <w:tcW w:w="4376" w:type="dxa"/>
          </w:tcPr>
          <w:p w:rsidR="00787B11" w:rsidRPr="00787B11" w:rsidRDefault="00787B11" w:rsidP="00787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7B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558" w:type="dxa"/>
          </w:tcPr>
          <w:p w:rsidR="00787B11" w:rsidRPr="00787B11" w:rsidRDefault="00787B11" w:rsidP="00787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7B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2 392 063,7</w:t>
            </w:r>
          </w:p>
        </w:tc>
        <w:tc>
          <w:tcPr>
            <w:tcW w:w="1581" w:type="dxa"/>
          </w:tcPr>
          <w:p w:rsidR="00787B11" w:rsidRPr="00787B11" w:rsidRDefault="00787B11" w:rsidP="00787B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7B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2 392 063,7</w:t>
            </w:r>
          </w:p>
        </w:tc>
        <w:tc>
          <w:tcPr>
            <w:tcW w:w="1482" w:type="dxa"/>
          </w:tcPr>
          <w:p w:rsidR="00787B11" w:rsidRPr="00787B11" w:rsidRDefault="00787B11" w:rsidP="00787B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7B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2 392 063,7</w:t>
            </w:r>
          </w:p>
        </w:tc>
        <w:tc>
          <w:tcPr>
            <w:tcW w:w="1483" w:type="dxa"/>
          </w:tcPr>
          <w:p w:rsidR="00787B11" w:rsidRPr="00787B11" w:rsidRDefault="00787B11" w:rsidP="00787B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7B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2 392 063,7</w:t>
            </w:r>
          </w:p>
        </w:tc>
        <w:tc>
          <w:tcPr>
            <w:tcW w:w="1483" w:type="dxa"/>
          </w:tcPr>
          <w:p w:rsidR="00787B11" w:rsidRPr="00787B11" w:rsidRDefault="00787B11" w:rsidP="00787B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7B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2 392 063,7</w:t>
            </w:r>
          </w:p>
        </w:tc>
        <w:tc>
          <w:tcPr>
            <w:tcW w:w="1673" w:type="dxa"/>
          </w:tcPr>
          <w:p w:rsidR="00787B11" w:rsidRPr="00787B11" w:rsidRDefault="00787B11" w:rsidP="00787B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7B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2 392 063,7</w:t>
            </w:r>
          </w:p>
        </w:tc>
        <w:tc>
          <w:tcPr>
            <w:tcW w:w="1560" w:type="dxa"/>
          </w:tcPr>
          <w:p w:rsidR="00787B11" w:rsidRPr="00787B11" w:rsidRDefault="00787B11" w:rsidP="00787B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7B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2 392 063,7</w:t>
            </w:r>
          </w:p>
        </w:tc>
      </w:tr>
      <w:tr w:rsidR="00787B11" w:rsidRPr="00787B11" w:rsidTr="009112FF">
        <w:trPr>
          <w:trHeight w:val="126"/>
        </w:trPr>
        <w:tc>
          <w:tcPr>
            <w:tcW w:w="4376" w:type="dxa"/>
          </w:tcPr>
          <w:p w:rsidR="00787B11" w:rsidRPr="00787B11" w:rsidRDefault="00787B11" w:rsidP="00787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87B1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РАСХОДЫ</w:t>
            </w:r>
          </w:p>
        </w:tc>
        <w:tc>
          <w:tcPr>
            <w:tcW w:w="1558" w:type="dxa"/>
          </w:tcPr>
          <w:p w:rsidR="00787B11" w:rsidRPr="00787B11" w:rsidRDefault="00787B11" w:rsidP="00787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87B1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4 206 599,6</w:t>
            </w:r>
          </w:p>
        </w:tc>
        <w:tc>
          <w:tcPr>
            <w:tcW w:w="1581" w:type="dxa"/>
          </w:tcPr>
          <w:p w:rsidR="00787B11" w:rsidRPr="00787B11" w:rsidRDefault="00787B11" w:rsidP="00787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87B1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4 289 381,4</w:t>
            </w:r>
          </w:p>
        </w:tc>
        <w:tc>
          <w:tcPr>
            <w:tcW w:w="1482" w:type="dxa"/>
          </w:tcPr>
          <w:p w:rsidR="00787B11" w:rsidRPr="00787B11" w:rsidRDefault="00787B11" w:rsidP="00787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87B1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4 365 480,0</w:t>
            </w:r>
          </w:p>
        </w:tc>
        <w:tc>
          <w:tcPr>
            <w:tcW w:w="1483" w:type="dxa"/>
          </w:tcPr>
          <w:p w:rsidR="00787B11" w:rsidRPr="00787B11" w:rsidRDefault="00787B11" w:rsidP="00787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87B1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4 468 350,5</w:t>
            </w:r>
          </w:p>
        </w:tc>
        <w:tc>
          <w:tcPr>
            <w:tcW w:w="1483" w:type="dxa"/>
          </w:tcPr>
          <w:p w:rsidR="00787B11" w:rsidRPr="00787B11" w:rsidRDefault="00787B11" w:rsidP="00787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87B1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4 556 523,5</w:t>
            </w:r>
          </w:p>
        </w:tc>
        <w:tc>
          <w:tcPr>
            <w:tcW w:w="1673" w:type="dxa"/>
          </w:tcPr>
          <w:p w:rsidR="00787B11" w:rsidRPr="00787B11" w:rsidRDefault="00787B11" w:rsidP="00787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87B1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4 667 025,4</w:t>
            </w:r>
          </w:p>
        </w:tc>
        <w:tc>
          <w:tcPr>
            <w:tcW w:w="1560" w:type="dxa"/>
          </w:tcPr>
          <w:p w:rsidR="00787B11" w:rsidRPr="00787B11" w:rsidRDefault="00787B11" w:rsidP="00787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87B1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4 783 906,2</w:t>
            </w:r>
          </w:p>
        </w:tc>
      </w:tr>
      <w:tr w:rsidR="00787B11" w:rsidRPr="00787B11" w:rsidTr="009112FF">
        <w:trPr>
          <w:trHeight w:val="150"/>
        </w:trPr>
        <w:tc>
          <w:tcPr>
            <w:tcW w:w="4376" w:type="dxa"/>
          </w:tcPr>
          <w:p w:rsidR="00787B11" w:rsidRPr="00787B11" w:rsidRDefault="00787B11" w:rsidP="00787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7B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Темпы роста расходов, %</w:t>
            </w:r>
          </w:p>
        </w:tc>
        <w:tc>
          <w:tcPr>
            <w:tcW w:w="1558" w:type="dxa"/>
          </w:tcPr>
          <w:p w:rsidR="00787B11" w:rsidRPr="00787B11" w:rsidRDefault="00787B11" w:rsidP="00787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7B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101,9%</w:t>
            </w:r>
          </w:p>
        </w:tc>
        <w:tc>
          <w:tcPr>
            <w:tcW w:w="1581" w:type="dxa"/>
          </w:tcPr>
          <w:p w:rsidR="00787B11" w:rsidRPr="00787B11" w:rsidRDefault="00787B11" w:rsidP="00787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7B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102,0%</w:t>
            </w:r>
          </w:p>
        </w:tc>
        <w:tc>
          <w:tcPr>
            <w:tcW w:w="1482" w:type="dxa"/>
          </w:tcPr>
          <w:p w:rsidR="00787B11" w:rsidRPr="00787B11" w:rsidRDefault="00787B11" w:rsidP="00787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7B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101,8%</w:t>
            </w:r>
          </w:p>
        </w:tc>
        <w:tc>
          <w:tcPr>
            <w:tcW w:w="1483" w:type="dxa"/>
          </w:tcPr>
          <w:p w:rsidR="00787B11" w:rsidRPr="00787B11" w:rsidRDefault="00787B11" w:rsidP="00787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7B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102,4%</w:t>
            </w:r>
          </w:p>
        </w:tc>
        <w:tc>
          <w:tcPr>
            <w:tcW w:w="1483" w:type="dxa"/>
          </w:tcPr>
          <w:p w:rsidR="00787B11" w:rsidRPr="00787B11" w:rsidRDefault="00787B11" w:rsidP="00787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7B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102,0%</w:t>
            </w:r>
          </w:p>
        </w:tc>
        <w:tc>
          <w:tcPr>
            <w:tcW w:w="1673" w:type="dxa"/>
          </w:tcPr>
          <w:p w:rsidR="00787B11" w:rsidRPr="00787B11" w:rsidRDefault="00787B11" w:rsidP="00787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7B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102,4%</w:t>
            </w:r>
          </w:p>
        </w:tc>
        <w:tc>
          <w:tcPr>
            <w:tcW w:w="1560" w:type="dxa"/>
          </w:tcPr>
          <w:p w:rsidR="00787B11" w:rsidRPr="00787B11" w:rsidRDefault="00787B11" w:rsidP="00787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7B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102,5%</w:t>
            </w:r>
          </w:p>
        </w:tc>
      </w:tr>
      <w:tr w:rsidR="00787B11" w:rsidRPr="00787B11" w:rsidTr="009112FF">
        <w:trPr>
          <w:trHeight w:val="135"/>
        </w:trPr>
        <w:tc>
          <w:tcPr>
            <w:tcW w:w="4376" w:type="dxa"/>
          </w:tcPr>
          <w:p w:rsidR="00787B11" w:rsidRPr="00787B11" w:rsidRDefault="00787B11" w:rsidP="00787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87B1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ДЕФИЦИТ (-) / ПРОФИЦИТ (+)</w:t>
            </w:r>
          </w:p>
        </w:tc>
        <w:tc>
          <w:tcPr>
            <w:tcW w:w="1558" w:type="dxa"/>
          </w:tcPr>
          <w:p w:rsidR="00787B11" w:rsidRPr="00787B11" w:rsidRDefault="00787B11" w:rsidP="00787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87B1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- 53 310,0</w:t>
            </w:r>
          </w:p>
        </w:tc>
        <w:tc>
          <w:tcPr>
            <w:tcW w:w="1581" w:type="dxa"/>
          </w:tcPr>
          <w:p w:rsidR="00787B11" w:rsidRPr="00787B11" w:rsidRDefault="00787B11" w:rsidP="00787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87B1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- 48 675,1</w:t>
            </w:r>
          </w:p>
        </w:tc>
        <w:tc>
          <w:tcPr>
            <w:tcW w:w="1482" w:type="dxa"/>
          </w:tcPr>
          <w:p w:rsidR="00787B11" w:rsidRPr="00787B11" w:rsidRDefault="00787B11" w:rsidP="00787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87B1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- 43 177,5</w:t>
            </w:r>
          </w:p>
        </w:tc>
        <w:tc>
          <w:tcPr>
            <w:tcW w:w="1483" w:type="dxa"/>
          </w:tcPr>
          <w:p w:rsidR="00787B11" w:rsidRPr="00787B11" w:rsidRDefault="00787B11" w:rsidP="00787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87B1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- 37 506,8</w:t>
            </w:r>
          </w:p>
        </w:tc>
        <w:tc>
          <w:tcPr>
            <w:tcW w:w="1483" w:type="dxa"/>
          </w:tcPr>
          <w:p w:rsidR="00787B11" w:rsidRPr="00787B11" w:rsidRDefault="00787B11" w:rsidP="00787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87B1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- 22 273,4</w:t>
            </w:r>
          </w:p>
        </w:tc>
        <w:tc>
          <w:tcPr>
            <w:tcW w:w="1673" w:type="dxa"/>
          </w:tcPr>
          <w:p w:rsidR="00787B11" w:rsidRPr="00787B11" w:rsidRDefault="00787B11" w:rsidP="00787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87B1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- 23 403,5</w:t>
            </w:r>
          </w:p>
        </w:tc>
        <w:tc>
          <w:tcPr>
            <w:tcW w:w="1560" w:type="dxa"/>
          </w:tcPr>
          <w:p w:rsidR="00787B11" w:rsidRPr="00787B11" w:rsidRDefault="00787B11" w:rsidP="00787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87B1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- 24 598,8</w:t>
            </w:r>
          </w:p>
        </w:tc>
      </w:tr>
      <w:tr w:rsidR="00787B11" w:rsidRPr="00787B11" w:rsidTr="009112FF">
        <w:trPr>
          <w:trHeight w:val="111"/>
        </w:trPr>
        <w:tc>
          <w:tcPr>
            <w:tcW w:w="4376" w:type="dxa"/>
          </w:tcPr>
          <w:p w:rsidR="00787B11" w:rsidRPr="00787B11" w:rsidRDefault="00787B11" w:rsidP="00787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87B1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Муниципальный долг</w:t>
            </w:r>
          </w:p>
        </w:tc>
        <w:tc>
          <w:tcPr>
            <w:tcW w:w="1558" w:type="dxa"/>
          </w:tcPr>
          <w:p w:rsidR="00787B11" w:rsidRPr="00787B11" w:rsidRDefault="00787B11" w:rsidP="00787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87B1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400 972,2</w:t>
            </w:r>
          </w:p>
        </w:tc>
        <w:tc>
          <w:tcPr>
            <w:tcW w:w="1581" w:type="dxa"/>
          </w:tcPr>
          <w:p w:rsidR="00787B11" w:rsidRPr="00787B11" w:rsidRDefault="00787B11" w:rsidP="00787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87B1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449 647,3</w:t>
            </w:r>
          </w:p>
        </w:tc>
        <w:tc>
          <w:tcPr>
            <w:tcW w:w="1482" w:type="dxa"/>
          </w:tcPr>
          <w:p w:rsidR="00787B11" w:rsidRPr="00787B11" w:rsidRDefault="00787B11" w:rsidP="00787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87B1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492 824,8</w:t>
            </w:r>
          </w:p>
        </w:tc>
        <w:tc>
          <w:tcPr>
            <w:tcW w:w="1483" w:type="dxa"/>
          </w:tcPr>
          <w:p w:rsidR="00787B11" w:rsidRPr="00787B11" w:rsidRDefault="00787B11" w:rsidP="00787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87B1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530 331,6</w:t>
            </w:r>
          </w:p>
        </w:tc>
        <w:tc>
          <w:tcPr>
            <w:tcW w:w="1483" w:type="dxa"/>
          </w:tcPr>
          <w:p w:rsidR="00787B11" w:rsidRPr="00787B11" w:rsidRDefault="00787B11" w:rsidP="00787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87B1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552 605,0</w:t>
            </w:r>
          </w:p>
        </w:tc>
        <w:tc>
          <w:tcPr>
            <w:tcW w:w="1673" w:type="dxa"/>
          </w:tcPr>
          <w:p w:rsidR="00787B11" w:rsidRPr="00787B11" w:rsidRDefault="00787B11" w:rsidP="00787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87B1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576 008,5</w:t>
            </w:r>
          </w:p>
        </w:tc>
        <w:tc>
          <w:tcPr>
            <w:tcW w:w="1560" w:type="dxa"/>
          </w:tcPr>
          <w:p w:rsidR="00787B11" w:rsidRPr="00787B11" w:rsidRDefault="00787B11" w:rsidP="00787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87B1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600 607,3</w:t>
            </w:r>
          </w:p>
        </w:tc>
      </w:tr>
      <w:tr w:rsidR="00787B11" w:rsidRPr="00787B11" w:rsidTr="009112FF">
        <w:trPr>
          <w:trHeight w:val="111"/>
        </w:trPr>
        <w:tc>
          <w:tcPr>
            <w:tcW w:w="10480" w:type="dxa"/>
            <w:gridSpan w:val="5"/>
            <w:tcBorders>
              <w:right w:val="nil"/>
            </w:tcBorders>
          </w:tcPr>
          <w:p w:rsidR="00787B11" w:rsidRPr="00787B11" w:rsidRDefault="00787B11" w:rsidP="00787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787B11" w:rsidRPr="00787B11" w:rsidRDefault="00787B11" w:rsidP="00787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87B1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4716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</w:tcPr>
          <w:p w:rsidR="00787B11" w:rsidRPr="00787B11" w:rsidRDefault="00787B11" w:rsidP="00787B1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787B11" w:rsidRPr="00787B11" w:rsidTr="009112FF">
        <w:trPr>
          <w:trHeight w:val="126"/>
        </w:trPr>
        <w:tc>
          <w:tcPr>
            <w:tcW w:w="4376" w:type="dxa"/>
          </w:tcPr>
          <w:p w:rsidR="00787B11" w:rsidRPr="00787B11" w:rsidRDefault="00787B11" w:rsidP="00787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87B1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ДОХОДЫ</w:t>
            </w:r>
          </w:p>
        </w:tc>
        <w:tc>
          <w:tcPr>
            <w:tcW w:w="1558" w:type="dxa"/>
          </w:tcPr>
          <w:p w:rsidR="00787B11" w:rsidRPr="00787B11" w:rsidRDefault="00787B11" w:rsidP="00787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87B1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3 636 705,0</w:t>
            </w:r>
          </w:p>
        </w:tc>
        <w:tc>
          <w:tcPr>
            <w:tcW w:w="1581" w:type="dxa"/>
          </w:tcPr>
          <w:p w:rsidR="00787B11" w:rsidRPr="00787B11" w:rsidRDefault="00787B11" w:rsidP="00787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87B1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3 709 521,5</w:t>
            </w:r>
          </w:p>
        </w:tc>
        <w:tc>
          <w:tcPr>
            <w:tcW w:w="1482" w:type="dxa"/>
          </w:tcPr>
          <w:p w:rsidR="00787B11" w:rsidRPr="00787B11" w:rsidRDefault="00787B11" w:rsidP="00787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87B1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3 777 369,4</w:t>
            </w:r>
          </w:p>
        </w:tc>
        <w:tc>
          <w:tcPr>
            <w:tcW w:w="1483" w:type="dxa"/>
          </w:tcPr>
          <w:p w:rsidR="00787B11" w:rsidRPr="00787B11" w:rsidRDefault="00787B11" w:rsidP="00787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87B1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3 867 962,8</w:t>
            </w:r>
          </w:p>
        </w:tc>
        <w:tc>
          <w:tcPr>
            <w:tcW w:w="1483" w:type="dxa"/>
          </w:tcPr>
          <w:p w:rsidR="00787B11" w:rsidRPr="00787B11" w:rsidRDefault="00787B11" w:rsidP="00787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87B1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3 954 164,0</w:t>
            </w:r>
          </w:p>
        </w:tc>
        <w:tc>
          <w:tcPr>
            <w:tcW w:w="1673" w:type="dxa"/>
          </w:tcPr>
          <w:p w:rsidR="00787B11" w:rsidRPr="00787B11" w:rsidRDefault="00787B11" w:rsidP="00787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87B1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4 045 360,4</w:t>
            </w:r>
          </w:p>
        </w:tc>
        <w:tc>
          <w:tcPr>
            <w:tcW w:w="1560" w:type="dxa"/>
          </w:tcPr>
          <w:p w:rsidR="00787B11" w:rsidRPr="00787B11" w:rsidRDefault="00787B11" w:rsidP="00787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87B1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4 141 844,7</w:t>
            </w:r>
          </w:p>
        </w:tc>
      </w:tr>
      <w:tr w:rsidR="00787B11" w:rsidRPr="00787B11" w:rsidTr="009112FF">
        <w:trPr>
          <w:trHeight w:val="150"/>
        </w:trPr>
        <w:tc>
          <w:tcPr>
            <w:tcW w:w="4376" w:type="dxa"/>
          </w:tcPr>
          <w:p w:rsidR="00787B11" w:rsidRPr="00787B11" w:rsidRDefault="00787B11" w:rsidP="00787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7B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558" w:type="dxa"/>
          </w:tcPr>
          <w:p w:rsidR="00787B11" w:rsidRPr="00787B11" w:rsidRDefault="00787B11" w:rsidP="00787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7B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1 398 925,8</w:t>
            </w:r>
          </w:p>
        </w:tc>
        <w:tc>
          <w:tcPr>
            <w:tcW w:w="1581" w:type="dxa"/>
          </w:tcPr>
          <w:p w:rsidR="00787B11" w:rsidRPr="00787B11" w:rsidRDefault="00787B11" w:rsidP="00787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7B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1 471 742,3</w:t>
            </w:r>
          </w:p>
        </w:tc>
        <w:tc>
          <w:tcPr>
            <w:tcW w:w="1482" w:type="dxa"/>
          </w:tcPr>
          <w:p w:rsidR="00787B11" w:rsidRPr="00787B11" w:rsidRDefault="00787B11" w:rsidP="00787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7B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1 539 590,2</w:t>
            </w:r>
          </w:p>
        </w:tc>
        <w:tc>
          <w:tcPr>
            <w:tcW w:w="1483" w:type="dxa"/>
          </w:tcPr>
          <w:p w:rsidR="00787B11" w:rsidRPr="00787B11" w:rsidRDefault="00787B11" w:rsidP="00787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7B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1 630 183,6</w:t>
            </w:r>
          </w:p>
        </w:tc>
        <w:tc>
          <w:tcPr>
            <w:tcW w:w="1483" w:type="dxa"/>
          </w:tcPr>
          <w:p w:rsidR="00787B11" w:rsidRPr="00787B11" w:rsidRDefault="00787B11" w:rsidP="00787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7B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1 716 384,8</w:t>
            </w:r>
          </w:p>
        </w:tc>
        <w:tc>
          <w:tcPr>
            <w:tcW w:w="1673" w:type="dxa"/>
          </w:tcPr>
          <w:p w:rsidR="00787B11" w:rsidRPr="00787B11" w:rsidRDefault="00787B11" w:rsidP="00787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7B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1 807 581,2</w:t>
            </w:r>
          </w:p>
        </w:tc>
        <w:tc>
          <w:tcPr>
            <w:tcW w:w="1560" w:type="dxa"/>
          </w:tcPr>
          <w:p w:rsidR="00787B11" w:rsidRPr="00787B11" w:rsidRDefault="00787B11" w:rsidP="00787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7B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1 904 065,5</w:t>
            </w:r>
          </w:p>
        </w:tc>
      </w:tr>
      <w:tr w:rsidR="00787B11" w:rsidRPr="00787B11" w:rsidTr="009112FF">
        <w:trPr>
          <w:trHeight w:val="165"/>
        </w:trPr>
        <w:tc>
          <w:tcPr>
            <w:tcW w:w="4376" w:type="dxa"/>
          </w:tcPr>
          <w:p w:rsidR="00787B11" w:rsidRPr="00787B11" w:rsidRDefault="00787B11" w:rsidP="00787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7B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Темпы роста налоговых и неналоговых доходов, %</w:t>
            </w:r>
          </w:p>
        </w:tc>
        <w:tc>
          <w:tcPr>
            <w:tcW w:w="1558" w:type="dxa"/>
            <w:vAlign w:val="center"/>
          </w:tcPr>
          <w:p w:rsidR="00787B11" w:rsidRPr="00787B11" w:rsidRDefault="00787B11" w:rsidP="00787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7B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105,2%</w:t>
            </w:r>
          </w:p>
        </w:tc>
        <w:tc>
          <w:tcPr>
            <w:tcW w:w="1581" w:type="dxa"/>
            <w:vAlign w:val="center"/>
          </w:tcPr>
          <w:p w:rsidR="00787B11" w:rsidRPr="00787B11" w:rsidRDefault="00787B11" w:rsidP="00787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7B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105,2%</w:t>
            </w:r>
          </w:p>
        </w:tc>
        <w:tc>
          <w:tcPr>
            <w:tcW w:w="1482" w:type="dxa"/>
            <w:vAlign w:val="center"/>
          </w:tcPr>
          <w:p w:rsidR="00787B11" w:rsidRPr="00787B11" w:rsidRDefault="00787B11" w:rsidP="00787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7B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104,6%</w:t>
            </w:r>
          </w:p>
        </w:tc>
        <w:tc>
          <w:tcPr>
            <w:tcW w:w="1483" w:type="dxa"/>
            <w:vAlign w:val="center"/>
          </w:tcPr>
          <w:p w:rsidR="00787B11" w:rsidRPr="00787B11" w:rsidRDefault="00787B11" w:rsidP="00787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7B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105,9%</w:t>
            </w:r>
          </w:p>
        </w:tc>
        <w:tc>
          <w:tcPr>
            <w:tcW w:w="1483" w:type="dxa"/>
            <w:vAlign w:val="center"/>
          </w:tcPr>
          <w:p w:rsidR="00787B11" w:rsidRPr="00787B11" w:rsidRDefault="00787B11" w:rsidP="00787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7B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105,3%</w:t>
            </w:r>
          </w:p>
        </w:tc>
        <w:tc>
          <w:tcPr>
            <w:tcW w:w="1673" w:type="dxa"/>
            <w:vAlign w:val="center"/>
          </w:tcPr>
          <w:p w:rsidR="00787B11" w:rsidRPr="00787B11" w:rsidRDefault="00787B11" w:rsidP="00787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7B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105,3%</w:t>
            </w:r>
          </w:p>
        </w:tc>
        <w:tc>
          <w:tcPr>
            <w:tcW w:w="1560" w:type="dxa"/>
            <w:vAlign w:val="center"/>
          </w:tcPr>
          <w:p w:rsidR="00787B11" w:rsidRPr="00787B11" w:rsidRDefault="00787B11" w:rsidP="00787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7B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105,3%</w:t>
            </w:r>
          </w:p>
        </w:tc>
      </w:tr>
      <w:tr w:rsidR="00787B11" w:rsidRPr="00787B11" w:rsidTr="009112FF">
        <w:trPr>
          <w:trHeight w:val="165"/>
        </w:trPr>
        <w:tc>
          <w:tcPr>
            <w:tcW w:w="4376" w:type="dxa"/>
          </w:tcPr>
          <w:p w:rsidR="00787B11" w:rsidRPr="00787B11" w:rsidRDefault="00787B11" w:rsidP="00787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7B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558" w:type="dxa"/>
          </w:tcPr>
          <w:p w:rsidR="00787B11" w:rsidRPr="00787B11" w:rsidRDefault="00787B11" w:rsidP="00787B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7B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2 237 779,2</w:t>
            </w:r>
          </w:p>
        </w:tc>
        <w:tc>
          <w:tcPr>
            <w:tcW w:w="1581" w:type="dxa"/>
          </w:tcPr>
          <w:p w:rsidR="00787B11" w:rsidRPr="00787B11" w:rsidRDefault="00787B11" w:rsidP="00787B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7B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2 237 779,2</w:t>
            </w:r>
          </w:p>
        </w:tc>
        <w:tc>
          <w:tcPr>
            <w:tcW w:w="1482" w:type="dxa"/>
          </w:tcPr>
          <w:p w:rsidR="00787B11" w:rsidRPr="00787B11" w:rsidRDefault="00787B11" w:rsidP="00787B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7B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2 237 779,2</w:t>
            </w:r>
          </w:p>
        </w:tc>
        <w:tc>
          <w:tcPr>
            <w:tcW w:w="1483" w:type="dxa"/>
          </w:tcPr>
          <w:p w:rsidR="00787B11" w:rsidRPr="00787B11" w:rsidRDefault="00787B11" w:rsidP="00787B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7B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2 237 779,2</w:t>
            </w:r>
          </w:p>
        </w:tc>
        <w:tc>
          <w:tcPr>
            <w:tcW w:w="1483" w:type="dxa"/>
          </w:tcPr>
          <w:p w:rsidR="00787B11" w:rsidRPr="00787B11" w:rsidRDefault="00787B11" w:rsidP="00787B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7B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2 237 779,2</w:t>
            </w:r>
          </w:p>
        </w:tc>
        <w:tc>
          <w:tcPr>
            <w:tcW w:w="1673" w:type="dxa"/>
          </w:tcPr>
          <w:p w:rsidR="00787B11" w:rsidRPr="00787B11" w:rsidRDefault="00787B11" w:rsidP="00787B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7B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2 237 779,2</w:t>
            </w:r>
          </w:p>
        </w:tc>
        <w:tc>
          <w:tcPr>
            <w:tcW w:w="1560" w:type="dxa"/>
          </w:tcPr>
          <w:p w:rsidR="00787B11" w:rsidRPr="00787B11" w:rsidRDefault="00787B11" w:rsidP="00787B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7B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2 237 779,2</w:t>
            </w:r>
          </w:p>
        </w:tc>
      </w:tr>
      <w:tr w:rsidR="00787B11" w:rsidRPr="00787B11" w:rsidTr="009112FF">
        <w:trPr>
          <w:trHeight w:val="96"/>
        </w:trPr>
        <w:tc>
          <w:tcPr>
            <w:tcW w:w="4376" w:type="dxa"/>
          </w:tcPr>
          <w:p w:rsidR="00787B11" w:rsidRPr="00787B11" w:rsidRDefault="00787B11" w:rsidP="00787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87B1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РАСХОДЫ</w:t>
            </w:r>
          </w:p>
        </w:tc>
        <w:tc>
          <w:tcPr>
            <w:tcW w:w="1558" w:type="dxa"/>
          </w:tcPr>
          <w:p w:rsidR="00787B11" w:rsidRPr="00787B11" w:rsidRDefault="00787B11" w:rsidP="00787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87B1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3 685 667,4</w:t>
            </w:r>
          </w:p>
        </w:tc>
        <w:tc>
          <w:tcPr>
            <w:tcW w:w="1581" w:type="dxa"/>
          </w:tcPr>
          <w:p w:rsidR="00787B11" w:rsidRPr="00787B11" w:rsidRDefault="00787B11" w:rsidP="00787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87B1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3 753 673,8</w:t>
            </w:r>
          </w:p>
        </w:tc>
        <w:tc>
          <w:tcPr>
            <w:tcW w:w="1482" w:type="dxa"/>
          </w:tcPr>
          <w:p w:rsidR="00787B11" w:rsidRPr="00787B11" w:rsidRDefault="00787B11" w:rsidP="00787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87B1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3 815 859,1</w:t>
            </w:r>
          </w:p>
        </w:tc>
        <w:tc>
          <w:tcPr>
            <w:tcW w:w="1483" w:type="dxa"/>
          </w:tcPr>
          <w:p w:rsidR="00787B11" w:rsidRPr="00787B11" w:rsidRDefault="00787B11" w:rsidP="00787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87B1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3 900 566,5</w:t>
            </w:r>
          </w:p>
        </w:tc>
        <w:tc>
          <w:tcPr>
            <w:tcW w:w="1483" w:type="dxa"/>
          </w:tcPr>
          <w:p w:rsidR="00787B11" w:rsidRPr="00787B11" w:rsidRDefault="00787B11" w:rsidP="00787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87B1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3 971 327,8</w:t>
            </w:r>
          </w:p>
        </w:tc>
        <w:tc>
          <w:tcPr>
            <w:tcW w:w="1673" w:type="dxa"/>
          </w:tcPr>
          <w:p w:rsidR="00787B11" w:rsidRPr="00787B11" w:rsidRDefault="00787B11" w:rsidP="00787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87B1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4 063 436,2</w:t>
            </w:r>
          </w:p>
        </w:tc>
        <w:tc>
          <w:tcPr>
            <w:tcW w:w="1560" w:type="dxa"/>
          </w:tcPr>
          <w:p w:rsidR="00787B11" w:rsidRPr="00787B11" w:rsidRDefault="00787B11" w:rsidP="00787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87B1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4 160 885,4</w:t>
            </w:r>
          </w:p>
        </w:tc>
      </w:tr>
      <w:tr w:rsidR="00787B11" w:rsidRPr="00787B11" w:rsidTr="009112FF">
        <w:trPr>
          <w:trHeight w:val="135"/>
        </w:trPr>
        <w:tc>
          <w:tcPr>
            <w:tcW w:w="4376" w:type="dxa"/>
          </w:tcPr>
          <w:p w:rsidR="00787B11" w:rsidRPr="00787B11" w:rsidRDefault="00787B11" w:rsidP="00787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7B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Темпы роста расходов, %</w:t>
            </w:r>
          </w:p>
        </w:tc>
        <w:tc>
          <w:tcPr>
            <w:tcW w:w="1558" w:type="dxa"/>
          </w:tcPr>
          <w:p w:rsidR="00787B11" w:rsidRPr="00787B11" w:rsidRDefault="00787B11" w:rsidP="00787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7B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101,8%</w:t>
            </w:r>
          </w:p>
        </w:tc>
        <w:tc>
          <w:tcPr>
            <w:tcW w:w="1581" w:type="dxa"/>
          </w:tcPr>
          <w:p w:rsidR="00787B11" w:rsidRPr="00787B11" w:rsidRDefault="00787B11" w:rsidP="00787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7B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101,8%</w:t>
            </w:r>
          </w:p>
        </w:tc>
        <w:tc>
          <w:tcPr>
            <w:tcW w:w="1482" w:type="dxa"/>
          </w:tcPr>
          <w:p w:rsidR="00787B11" w:rsidRPr="00787B11" w:rsidRDefault="00787B11" w:rsidP="00787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7B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101,7%</w:t>
            </w:r>
          </w:p>
        </w:tc>
        <w:tc>
          <w:tcPr>
            <w:tcW w:w="1483" w:type="dxa"/>
          </w:tcPr>
          <w:p w:rsidR="00787B11" w:rsidRPr="00787B11" w:rsidRDefault="00787B11" w:rsidP="00787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7B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102,2%</w:t>
            </w:r>
          </w:p>
        </w:tc>
        <w:tc>
          <w:tcPr>
            <w:tcW w:w="1483" w:type="dxa"/>
          </w:tcPr>
          <w:p w:rsidR="00787B11" w:rsidRPr="00787B11" w:rsidRDefault="00787B11" w:rsidP="00787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7B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101,8%</w:t>
            </w:r>
          </w:p>
        </w:tc>
        <w:tc>
          <w:tcPr>
            <w:tcW w:w="1673" w:type="dxa"/>
          </w:tcPr>
          <w:p w:rsidR="00787B11" w:rsidRPr="00787B11" w:rsidRDefault="00787B11" w:rsidP="00787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7B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102,3%</w:t>
            </w:r>
          </w:p>
        </w:tc>
        <w:tc>
          <w:tcPr>
            <w:tcW w:w="1560" w:type="dxa"/>
          </w:tcPr>
          <w:p w:rsidR="00787B11" w:rsidRPr="00787B11" w:rsidRDefault="00787B11" w:rsidP="00787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7B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102,4%</w:t>
            </w:r>
          </w:p>
        </w:tc>
      </w:tr>
      <w:tr w:rsidR="00787B11" w:rsidRPr="00787B11" w:rsidTr="009112FF">
        <w:trPr>
          <w:trHeight w:val="111"/>
        </w:trPr>
        <w:tc>
          <w:tcPr>
            <w:tcW w:w="4376" w:type="dxa"/>
          </w:tcPr>
          <w:p w:rsidR="00787B11" w:rsidRPr="00787B11" w:rsidRDefault="00787B11" w:rsidP="00787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87B1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ДЕФИЦИТ (-) / ПРОФИЦИТ (+)</w:t>
            </w:r>
          </w:p>
        </w:tc>
        <w:tc>
          <w:tcPr>
            <w:tcW w:w="1558" w:type="dxa"/>
          </w:tcPr>
          <w:p w:rsidR="00787B11" w:rsidRPr="00787B11" w:rsidRDefault="00787B11" w:rsidP="00787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87B1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- 48 962,4</w:t>
            </w:r>
          </w:p>
        </w:tc>
        <w:tc>
          <w:tcPr>
            <w:tcW w:w="1581" w:type="dxa"/>
          </w:tcPr>
          <w:p w:rsidR="00787B11" w:rsidRPr="00787B11" w:rsidRDefault="00787B11" w:rsidP="00787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87B1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- 44 152,3</w:t>
            </w:r>
          </w:p>
        </w:tc>
        <w:tc>
          <w:tcPr>
            <w:tcW w:w="1482" w:type="dxa"/>
          </w:tcPr>
          <w:p w:rsidR="00787B11" w:rsidRPr="00787B11" w:rsidRDefault="00787B11" w:rsidP="00787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87B1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- 38 489,7</w:t>
            </w:r>
          </w:p>
        </w:tc>
        <w:tc>
          <w:tcPr>
            <w:tcW w:w="1483" w:type="dxa"/>
          </w:tcPr>
          <w:p w:rsidR="00787B11" w:rsidRPr="00787B11" w:rsidRDefault="00787B11" w:rsidP="00787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87B1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- 32 603,7</w:t>
            </w:r>
          </w:p>
        </w:tc>
        <w:tc>
          <w:tcPr>
            <w:tcW w:w="1483" w:type="dxa"/>
          </w:tcPr>
          <w:p w:rsidR="00787B11" w:rsidRPr="00787B11" w:rsidRDefault="00787B11" w:rsidP="00787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87B1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- 17 163,8</w:t>
            </w:r>
          </w:p>
        </w:tc>
        <w:tc>
          <w:tcPr>
            <w:tcW w:w="1673" w:type="dxa"/>
          </w:tcPr>
          <w:p w:rsidR="00787B11" w:rsidRPr="00787B11" w:rsidRDefault="00787B11" w:rsidP="00787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87B1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- 18 075,8</w:t>
            </w:r>
          </w:p>
        </w:tc>
        <w:tc>
          <w:tcPr>
            <w:tcW w:w="1560" w:type="dxa"/>
          </w:tcPr>
          <w:p w:rsidR="00787B11" w:rsidRPr="00787B11" w:rsidRDefault="00787B11" w:rsidP="00787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87B1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- 19 040,7</w:t>
            </w:r>
          </w:p>
        </w:tc>
      </w:tr>
      <w:tr w:rsidR="00787B11" w:rsidRPr="00787B11" w:rsidTr="009112FF">
        <w:trPr>
          <w:trHeight w:val="111"/>
        </w:trPr>
        <w:tc>
          <w:tcPr>
            <w:tcW w:w="4376" w:type="dxa"/>
          </w:tcPr>
          <w:p w:rsidR="00787B11" w:rsidRPr="00787B11" w:rsidRDefault="00787B11" w:rsidP="00787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7B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 дефицита</w:t>
            </w:r>
          </w:p>
        </w:tc>
        <w:tc>
          <w:tcPr>
            <w:tcW w:w="1558" w:type="dxa"/>
          </w:tcPr>
          <w:p w:rsidR="00787B11" w:rsidRPr="00787B11" w:rsidRDefault="00787B11" w:rsidP="00787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7B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3,5%</w:t>
            </w:r>
          </w:p>
        </w:tc>
        <w:tc>
          <w:tcPr>
            <w:tcW w:w="1581" w:type="dxa"/>
          </w:tcPr>
          <w:p w:rsidR="00787B11" w:rsidRPr="00787B11" w:rsidRDefault="00787B11" w:rsidP="00787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7B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3,0%</w:t>
            </w:r>
          </w:p>
        </w:tc>
        <w:tc>
          <w:tcPr>
            <w:tcW w:w="1482" w:type="dxa"/>
          </w:tcPr>
          <w:p w:rsidR="00787B11" w:rsidRPr="00787B11" w:rsidRDefault="00787B11" w:rsidP="00787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7B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2,5%</w:t>
            </w:r>
          </w:p>
        </w:tc>
        <w:tc>
          <w:tcPr>
            <w:tcW w:w="1483" w:type="dxa"/>
          </w:tcPr>
          <w:p w:rsidR="00787B11" w:rsidRPr="00787B11" w:rsidRDefault="00787B11" w:rsidP="00787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7B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2,0%</w:t>
            </w:r>
          </w:p>
        </w:tc>
        <w:tc>
          <w:tcPr>
            <w:tcW w:w="1483" w:type="dxa"/>
          </w:tcPr>
          <w:p w:rsidR="00787B11" w:rsidRPr="00787B11" w:rsidRDefault="00787B11" w:rsidP="00787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7B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1,0%</w:t>
            </w:r>
          </w:p>
        </w:tc>
        <w:tc>
          <w:tcPr>
            <w:tcW w:w="1673" w:type="dxa"/>
          </w:tcPr>
          <w:p w:rsidR="00787B11" w:rsidRPr="00787B11" w:rsidRDefault="00787B11" w:rsidP="00787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7B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1,0%</w:t>
            </w:r>
          </w:p>
        </w:tc>
        <w:tc>
          <w:tcPr>
            <w:tcW w:w="1560" w:type="dxa"/>
          </w:tcPr>
          <w:p w:rsidR="00787B11" w:rsidRPr="00787B11" w:rsidRDefault="00787B11" w:rsidP="00787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7B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1,0%</w:t>
            </w:r>
          </w:p>
        </w:tc>
      </w:tr>
      <w:tr w:rsidR="00787B11" w:rsidRPr="00787B11" w:rsidTr="009112FF">
        <w:trPr>
          <w:trHeight w:val="126"/>
        </w:trPr>
        <w:tc>
          <w:tcPr>
            <w:tcW w:w="4376" w:type="dxa"/>
          </w:tcPr>
          <w:p w:rsidR="00787B11" w:rsidRPr="00787B11" w:rsidRDefault="00787B11" w:rsidP="00787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87B1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Муниципальный долг</w:t>
            </w:r>
          </w:p>
        </w:tc>
        <w:tc>
          <w:tcPr>
            <w:tcW w:w="1558" w:type="dxa"/>
          </w:tcPr>
          <w:p w:rsidR="00787B11" w:rsidRPr="00787B11" w:rsidRDefault="00787B11" w:rsidP="00787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87B1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377 289,3</w:t>
            </w:r>
          </w:p>
        </w:tc>
        <w:tc>
          <w:tcPr>
            <w:tcW w:w="1581" w:type="dxa"/>
          </w:tcPr>
          <w:p w:rsidR="00787B11" w:rsidRPr="00787B11" w:rsidRDefault="00787B11" w:rsidP="00787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87B1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421 441,6</w:t>
            </w:r>
          </w:p>
        </w:tc>
        <w:tc>
          <w:tcPr>
            <w:tcW w:w="1482" w:type="dxa"/>
          </w:tcPr>
          <w:p w:rsidR="00787B11" w:rsidRPr="00787B11" w:rsidRDefault="00787B11" w:rsidP="00787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87B1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459 931,3</w:t>
            </w:r>
          </w:p>
        </w:tc>
        <w:tc>
          <w:tcPr>
            <w:tcW w:w="1483" w:type="dxa"/>
          </w:tcPr>
          <w:p w:rsidR="00787B11" w:rsidRPr="00787B11" w:rsidRDefault="00787B11" w:rsidP="00787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87B1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492 535,0</w:t>
            </w:r>
          </w:p>
        </w:tc>
        <w:tc>
          <w:tcPr>
            <w:tcW w:w="1483" w:type="dxa"/>
          </w:tcPr>
          <w:p w:rsidR="00787B11" w:rsidRPr="00787B11" w:rsidRDefault="00787B11" w:rsidP="00787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87B1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509 698,8</w:t>
            </w:r>
          </w:p>
        </w:tc>
        <w:tc>
          <w:tcPr>
            <w:tcW w:w="1673" w:type="dxa"/>
          </w:tcPr>
          <w:p w:rsidR="00787B11" w:rsidRPr="00787B11" w:rsidRDefault="00787B11" w:rsidP="00787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87B1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527 774,6</w:t>
            </w:r>
          </w:p>
        </w:tc>
        <w:tc>
          <w:tcPr>
            <w:tcW w:w="1560" w:type="dxa"/>
          </w:tcPr>
          <w:p w:rsidR="00787B11" w:rsidRPr="00787B11" w:rsidRDefault="00787B11" w:rsidP="00787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87B1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546 815,3</w:t>
            </w:r>
          </w:p>
        </w:tc>
      </w:tr>
      <w:tr w:rsidR="00787B11" w:rsidRPr="00787B11" w:rsidTr="009112FF">
        <w:trPr>
          <w:trHeight w:val="126"/>
        </w:trPr>
        <w:tc>
          <w:tcPr>
            <w:tcW w:w="4376" w:type="dxa"/>
          </w:tcPr>
          <w:p w:rsidR="00787B11" w:rsidRPr="00787B11" w:rsidRDefault="00787B11" w:rsidP="00787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7B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 муниципального долга</w:t>
            </w:r>
          </w:p>
        </w:tc>
        <w:tc>
          <w:tcPr>
            <w:tcW w:w="1558" w:type="dxa"/>
          </w:tcPr>
          <w:p w:rsidR="00787B11" w:rsidRPr="00787B11" w:rsidRDefault="00787B11" w:rsidP="00787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7B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27,0%</w:t>
            </w:r>
          </w:p>
        </w:tc>
        <w:tc>
          <w:tcPr>
            <w:tcW w:w="1581" w:type="dxa"/>
          </w:tcPr>
          <w:p w:rsidR="00787B11" w:rsidRPr="00787B11" w:rsidRDefault="00787B11" w:rsidP="00787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7B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28,6%</w:t>
            </w:r>
          </w:p>
        </w:tc>
        <w:tc>
          <w:tcPr>
            <w:tcW w:w="1482" w:type="dxa"/>
          </w:tcPr>
          <w:p w:rsidR="00787B11" w:rsidRPr="00787B11" w:rsidRDefault="00787B11" w:rsidP="00787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7B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29,9%</w:t>
            </w:r>
          </w:p>
        </w:tc>
        <w:tc>
          <w:tcPr>
            <w:tcW w:w="1483" w:type="dxa"/>
          </w:tcPr>
          <w:p w:rsidR="00787B11" w:rsidRPr="00787B11" w:rsidRDefault="00787B11" w:rsidP="00787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7B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30,2%</w:t>
            </w:r>
          </w:p>
        </w:tc>
        <w:tc>
          <w:tcPr>
            <w:tcW w:w="1483" w:type="dxa"/>
          </w:tcPr>
          <w:p w:rsidR="00787B11" w:rsidRPr="00787B11" w:rsidRDefault="00787B11" w:rsidP="00787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7B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29,7%</w:t>
            </w:r>
          </w:p>
        </w:tc>
        <w:tc>
          <w:tcPr>
            <w:tcW w:w="1673" w:type="dxa"/>
          </w:tcPr>
          <w:p w:rsidR="00787B11" w:rsidRPr="00787B11" w:rsidRDefault="00787B11" w:rsidP="00787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7B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29,2%</w:t>
            </w:r>
          </w:p>
        </w:tc>
        <w:tc>
          <w:tcPr>
            <w:tcW w:w="1560" w:type="dxa"/>
          </w:tcPr>
          <w:p w:rsidR="00787B11" w:rsidRPr="00787B11" w:rsidRDefault="00787B11" w:rsidP="00787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7B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28,7%</w:t>
            </w:r>
          </w:p>
        </w:tc>
      </w:tr>
    </w:tbl>
    <w:p w:rsidR="00787B11" w:rsidRPr="00787B11" w:rsidRDefault="00787B11" w:rsidP="00787B11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B1CA9" w:rsidRDefault="00EB1CA9" w:rsidP="00787B11">
      <w:pPr>
        <w:spacing w:after="0" w:line="240" w:lineRule="auto"/>
        <w:ind w:left="708" w:firstLine="708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87B11" w:rsidRPr="00787B11" w:rsidRDefault="00787B11" w:rsidP="00787B11">
      <w:pPr>
        <w:spacing w:after="0" w:line="240" w:lineRule="auto"/>
        <w:ind w:left="708"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7B11">
        <w:rPr>
          <w:rFonts w:ascii="Times New Roman" w:eastAsia="Times New Roman" w:hAnsi="Times New Roman"/>
          <w:sz w:val="24"/>
          <w:szCs w:val="24"/>
          <w:lang w:eastAsia="ru-RU"/>
        </w:rPr>
        <w:t>Начальник Финансового управления                                                              О.В. Фокина</w:t>
      </w:r>
    </w:p>
    <w:p w:rsidR="00787B11" w:rsidRPr="00787B11" w:rsidRDefault="00787B11" w:rsidP="00787B1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B1CA9" w:rsidRDefault="00EB1CA9" w:rsidP="00787B11">
      <w:pPr>
        <w:spacing w:after="0" w:line="240" w:lineRule="auto"/>
        <w:ind w:left="9923" w:hanging="10206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B1CA9" w:rsidRDefault="00EB1CA9" w:rsidP="00787B11">
      <w:pPr>
        <w:spacing w:after="0" w:line="240" w:lineRule="auto"/>
        <w:ind w:left="9923" w:hanging="10206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87B11" w:rsidRPr="00787B11" w:rsidRDefault="00787B11" w:rsidP="00787B11">
      <w:pPr>
        <w:spacing w:after="0" w:line="240" w:lineRule="auto"/>
        <w:ind w:left="9923" w:hanging="10206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7B11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Приложение 2 </w:t>
      </w:r>
    </w:p>
    <w:p w:rsidR="00787B11" w:rsidRPr="00787B11" w:rsidRDefault="00787B11" w:rsidP="00787B11">
      <w:pPr>
        <w:spacing w:after="0" w:line="240" w:lineRule="auto"/>
        <w:ind w:left="9923" w:hanging="10206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7B11">
        <w:rPr>
          <w:rFonts w:ascii="Times New Roman" w:eastAsia="Times New Roman" w:hAnsi="Times New Roman"/>
          <w:sz w:val="24"/>
          <w:szCs w:val="24"/>
          <w:lang w:eastAsia="ru-RU"/>
        </w:rPr>
        <w:t>к бюджетному прогнозу муниципального образования</w:t>
      </w:r>
    </w:p>
    <w:p w:rsidR="00787B11" w:rsidRPr="00787B11" w:rsidRDefault="00787B11" w:rsidP="00787B1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7B11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</w:t>
      </w:r>
      <w:r w:rsidR="00EB1CA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</w:t>
      </w:r>
      <w:r w:rsidRPr="00787B11">
        <w:rPr>
          <w:rFonts w:ascii="Times New Roman" w:eastAsia="Times New Roman" w:hAnsi="Times New Roman"/>
          <w:sz w:val="24"/>
          <w:szCs w:val="24"/>
          <w:lang w:eastAsia="ru-RU"/>
        </w:rPr>
        <w:t>"Тайшетский район" на 2024 – 2036 годы</w:t>
      </w:r>
    </w:p>
    <w:p w:rsidR="00EB1CA9" w:rsidRDefault="00EB1CA9" w:rsidP="00787B11">
      <w:pPr>
        <w:spacing w:after="0" w:line="240" w:lineRule="auto"/>
        <w:ind w:left="9923" w:hanging="10206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87B11" w:rsidRPr="00787B11" w:rsidRDefault="00787B11" w:rsidP="00787B11">
      <w:pPr>
        <w:spacing w:after="0" w:line="240" w:lineRule="auto"/>
        <w:ind w:left="9923" w:hanging="10206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87B11">
        <w:rPr>
          <w:rFonts w:ascii="Times New Roman" w:eastAsia="Times New Roman" w:hAnsi="Times New Roman"/>
          <w:b/>
          <w:sz w:val="24"/>
          <w:szCs w:val="24"/>
          <w:lang w:eastAsia="ru-RU"/>
        </w:rPr>
        <w:t>ПОКАЗАТЕЛИ</w:t>
      </w:r>
    </w:p>
    <w:p w:rsidR="00787B11" w:rsidRPr="00787B11" w:rsidRDefault="00787B11" w:rsidP="00787B1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87B1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финансового обеспечения муниципальных программ муниципального образования "Тайшетский район" на период их действия, а также прогноз расходов районного бюджета на осуществление непрограммных направлений деятельности органов местного самоуправления муниципального образования "Тайшетский район" </w:t>
      </w:r>
    </w:p>
    <w:p w:rsidR="00787B11" w:rsidRPr="00787B11" w:rsidRDefault="0059609D" w:rsidP="00787B1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33D92">
        <w:rPr>
          <w:rFonts w:ascii="Times New Roman" w:hAnsi="Times New Roman"/>
          <w:i/>
          <w:color w:val="FF0000"/>
        </w:rPr>
        <w:t>(в редакции постановления от 03.02.2025г. № 45)</w:t>
      </w:r>
    </w:p>
    <w:tbl>
      <w:tblPr>
        <w:tblW w:w="154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54"/>
        <w:gridCol w:w="5392"/>
        <w:gridCol w:w="1276"/>
        <w:gridCol w:w="1276"/>
        <w:gridCol w:w="1418"/>
        <w:gridCol w:w="1275"/>
        <w:gridCol w:w="1276"/>
        <w:gridCol w:w="1276"/>
        <w:gridCol w:w="1275"/>
        <w:gridCol w:w="561"/>
      </w:tblGrid>
      <w:tr w:rsidR="00787B11" w:rsidRPr="00787B11" w:rsidTr="009112FF">
        <w:trPr>
          <w:trHeight w:val="165"/>
          <w:tblHeader/>
        </w:trPr>
        <w:tc>
          <w:tcPr>
            <w:tcW w:w="454" w:type="dxa"/>
            <w:vMerge w:val="restart"/>
            <w:shd w:val="clear" w:color="auto" w:fill="auto"/>
            <w:vAlign w:val="center"/>
          </w:tcPr>
          <w:p w:rsidR="00787B11" w:rsidRPr="00787B11" w:rsidRDefault="00787B11" w:rsidP="00787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7B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</w:p>
          <w:p w:rsidR="00787B11" w:rsidRPr="00787B11" w:rsidRDefault="00787B11" w:rsidP="00787B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7B11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строки</w:t>
            </w:r>
          </w:p>
        </w:tc>
        <w:tc>
          <w:tcPr>
            <w:tcW w:w="5392" w:type="dxa"/>
            <w:vMerge w:val="restart"/>
            <w:shd w:val="clear" w:color="auto" w:fill="auto"/>
            <w:vAlign w:val="center"/>
          </w:tcPr>
          <w:p w:rsidR="00787B11" w:rsidRPr="00787B11" w:rsidRDefault="00787B11" w:rsidP="00787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7B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Наименование </w:t>
            </w:r>
          </w:p>
          <w:p w:rsidR="00787B11" w:rsidRPr="00787B11" w:rsidRDefault="00787B11" w:rsidP="00787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7B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муниципальной программы </w:t>
            </w:r>
          </w:p>
        </w:tc>
        <w:tc>
          <w:tcPr>
            <w:tcW w:w="9633" w:type="dxa"/>
            <w:gridSpan w:val="8"/>
            <w:shd w:val="clear" w:color="auto" w:fill="auto"/>
          </w:tcPr>
          <w:p w:rsidR="00787B11" w:rsidRPr="00787B11" w:rsidRDefault="00787B11" w:rsidP="00787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7B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бюджета муниципального образования "Тайшетский район" на финансовое обеспечение реализации муниципальных программ</w:t>
            </w:r>
          </w:p>
        </w:tc>
      </w:tr>
      <w:tr w:rsidR="00787B11" w:rsidRPr="00787B11" w:rsidTr="009112FF">
        <w:trPr>
          <w:trHeight w:val="490"/>
          <w:tblHeader/>
        </w:trPr>
        <w:tc>
          <w:tcPr>
            <w:tcW w:w="454" w:type="dxa"/>
            <w:vMerge/>
            <w:shd w:val="clear" w:color="auto" w:fill="auto"/>
            <w:vAlign w:val="center"/>
          </w:tcPr>
          <w:p w:rsidR="00787B11" w:rsidRPr="00787B11" w:rsidRDefault="00787B11" w:rsidP="00787B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92" w:type="dxa"/>
            <w:vMerge/>
            <w:shd w:val="clear" w:color="auto" w:fill="auto"/>
            <w:vAlign w:val="center"/>
          </w:tcPr>
          <w:p w:rsidR="00787B11" w:rsidRPr="00787B11" w:rsidRDefault="00787B11" w:rsidP="00787B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787B11" w:rsidRPr="00787B11" w:rsidRDefault="00787B11" w:rsidP="00787B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87B1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276" w:type="dxa"/>
            <w:shd w:val="clear" w:color="auto" w:fill="auto"/>
          </w:tcPr>
          <w:p w:rsidR="00787B11" w:rsidRPr="00787B11" w:rsidRDefault="00787B11" w:rsidP="00787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87B1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418" w:type="dxa"/>
            <w:shd w:val="clear" w:color="auto" w:fill="auto"/>
          </w:tcPr>
          <w:p w:rsidR="00787B11" w:rsidRPr="00787B11" w:rsidRDefault="00787B11" w:rsidP="00787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87B1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275" w:type="dxa"/>
            <w:shd w:val="clear" w:color="auto" w:fill="auto"/>
          </w:tcPr>
          <w:p w:rsidR="00787B11" w:rsidRPr="00787B11" w:rsidRDefault="00787B11" w:rsidP="00787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87B1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276" w:type="dxa"/>
            <w:shd w:val="clear" w:color="auto" w:fill="auto"/>
          </w:tcPr>
          <w:p w:rsidR="00787B11" w:rsidRPr="00787B11" w:rsidRDefault="00787B11" w:rsidP="00787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87B1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276" w:type="dxa"/>
            <w:shd w:val="clear" w:color="auto" w:fill="auto"/>
          </w:tcPr>
          <w:p w:rsidR="00787B11" w:rsidRPr="00787B11" w:rsidRDefault="00787B11" w:rsidP="00787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87B1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2028 год</w:t>
            </w:r>
          </w:p>
        </w:tc>
        <w:tc>
          <w:tcPr>
            <w:tcW w:w="1275" w:type="dxa"/>
            <w:shd w:val="clear" w:color="auto" w:fill="auto"/>
          </w:tcPr>
          <w:p w:rsidR="00787B11" w:rsidRPr="00787B11" w:rsidRDefault="00787B11" w:rsidP="00787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87B1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2029 год</w:t>
            </w:r>
          </w:p>
        </w:tc>
        <w:tc>
          <w:tcPr>
            <w:tcW w:w="561" w:type="dxa"/>
            <w:shd w:val="clear" w:color="auto" w:fill="auto"/>
          </w:tcPr>
          <w:p w:rsidR="00787B11" w:rsidRPr="00787B11" w:rsidRDefault="00787B11" w:rsidP="00787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87B1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2036 год</w:t>
            </w:r>
          </w:p>
        </w:tc>
      </w:tr>
      <w:tr w:rsidR="00787B11" w:rsidRPr="00787B11" w:rsidTr="009112FF">
        <w:trPr>
          <w:trHeight w:val="277"/>
          <w:tblHeader/>
        </w:trPr>
        <w:tc>
          <w:tcPr>
            <w:tcW w:w="454" w:type="dxa"/>
            <w:shd w:val="clear" w:color="auto" w:fill="auto"/>
            <w:vAlign w:val="center"/>
          </w:tcPr>
          <w:p w:rsidR="00787B11" w:rsidRPr="00787B11" w:rsidRDefault="00787B11" w:rsidP="00787B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7B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92" w:type="dxa"/>
            <w:shd w:val="clear" w:color="auto" w:fill="auto"/>
            <w:vAlign w:val="center"/>
          </w:tcPr>
          <w:p w:rsidR="00787B11" w:rsidRPr="00787B11" w:rsidRDefault="00787B11" w:rsidP="00787B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7B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87B11" w:rsidRPr="00787B11" w:rsidRDefault="00787B11" w:rsidP="00787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7B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87B11" w:rsidRPr="00787B11" w:rsidRDefault="00787B11" w:rsidP="00787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7B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87B11" w:rsidRPr="00787B11" w:rsidRDefault="00787B11" w:rsidP="00787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7B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87B11" w:rsidRPr="00787B11" w:rsidRDefault="00787B11" w:rsidP="00787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7B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87B11" w:rsidRPr="00787B11" w:rsidRDefault="00787B11" w:rsidP="00787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7B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87B11" w:rsidRPr="00787B11" w:rsidRDefault="00787B11" w:rsidP="00787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7B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87B11" w:rsidRPr="00787B11" w:rsidRDefault="00787B11" w:rsidP="00787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7B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61" w:type="dxa"/>
            <w:shd w:val="clear" w:color="auto" w:fill="auto"/>
            <w:vAlign w:val="center"/>
          </w:tcPr>
          <w:p w:rsidR="00787B11" w:rsidRPr="00787B11" w:rsidRDefault="00787B11" w:rsidP="00787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7B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</w:tr>
      <w:tr w:rsidR="00787B11" w:rsidRPr="00787B11" w:rsidTr="009112FF">
        <w:trPr>
          <w:trHeight w:val="972"/>
        </w:trPr>
        <w:tc>
          <w:tcPr>
            <w:tcW w:w="454" w:type="dxa"/>
            <w:shd w:val="clear" w:color="auto" w:fill="auto"/>
          </w:tcPr>
          <w:p w:rsidR="00787B11" w:rsidRPr="00787B11" w:rsidRDefault="00787B11" w:rsidP="00787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7B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392" w:type="dxa"/>
            <w:shd w:val="clear" w:color="auto" w:fill="auto"/>
          </w:tcPr>
          <w:p w:rsidR="00787B11" w:rsidRPr="00787B11" w:rsidRDefault="00787B11" w:rsidP="00787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7B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Муниципальная программа муниципального образования "Тайшетский район" </w:t>
            </w:r>
            <w:r w:rsidRPr="00787B1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"Безопасность" на 2020 – 2026 годы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87B11" w:rsidRPr="00787B11" w:rsidRDefault="00787B11" w:rsidP="00787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7B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45 273,4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87B11" w:rsidRPr="00787B11" w:rsidRDefault="00787B11" w:rsidP="00787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7B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121 259,3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87B11" w:rsidRPr="00787B11" w:rsidRDefault="00787B11" w:rsidP="00787B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87B1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46 484,8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87B11" w:rsidRPr="00787B11" w:rsidRDefault="00787B11" w:rsidP="00787B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87B1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35 979,1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87B11" w:rsidRPr="00787B11" w:rsidRDefault="00787B11" w:rsidP="00787B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87B1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87B11" w:rsidRPr="00787B11" w:rsidRDefault="00787B11" w:rsidP="00787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7B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87B11" w:rsidRPr="00787B11" w:rsidRDefault="00787B11" w:rsidP="00787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7B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1" w:type="dxa"/>
            <w:shd w:val="clear" w:color="auto" w:fill="auto"/>
            <w:vAlign w:val="center"/>
          </w:tcPr>
          <w:p w:rsidR="00787B11" w:rsidRPr="00787B11" w:rsidRDefault="00787B11" w:rsidP="00787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7B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787B11" w:rsidRPr="00787B11" w:rsidTr="009112FF">
        <w:trPr>
          <w:trHeight w:val="972"/>
        </w:trPr>
        <w:tc>
          <w:tcPr>
            <w:tcW w:w="454" w:type="dxa"/>
            <w:shd w:val="clear" w:color="auto" w:fill="auto"/>
          </w:tcPr>
          <w:p w:rsidR="00787B11" w:rsidRPr="00787B11" w:rsidRDefault="00787B11" w:rsidP="00787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7B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392" w:type="dxa"/>
            <w:shd w:val="clear" w:color="auto" w:fill="auto"/>
          </w:tcPr>
          <w:p w:rsidR="00787B11" w:rsidRPr="00787B11" w:rsidRDefault="00787B11" w:rsidP="00787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7B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Муниципальная программа муниципального образования "Тайшетский район" </w:t>
            </w:r>
            <w:r w:rsidRPr="00787B1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"Охрана труда" на 2020 – 2026 годы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87B11" w:rsidRPr="00787B11" w:rsidRDefault="00787B11" w:rsidP="00787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7B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13 703,8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87B11" w:rsidRPr="00787B11" w:rsidRDefault="00787B11" w:rsidP="00787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7B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18 264,1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87B11" w:rsidRPr="00787B11" w:rsidRDefault="00787B11" w:rsidP="00787B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87B1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10 909,2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87B11" w:rsidRPr="00787B11" w:rsidRDefault="00787B11" w:rsidP="00787B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87B1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11 448,8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87B11" w:rsidRPr="00787B11" w:rsidRDefault="00787B11" w:rsidP="00787B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87B1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87B11" w:rsidRPr="00787B11" w:rsidRDefault="00787B11" w:rsidP="00787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7B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87B11" w:rsidRPr="00787B11" w:rsidRDefault="00787B11" w:rsidP="00787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7B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1" w:type="dxa"/>
            <w:shd w:val="clear" w:color="auto" w:fill="auto"/>
            <w:vAlign w:val="center"/>
          </w:tcPr>
          <w:p w:rsidR="00787B11" w:rsidRPr="00787B11" w:rsidRDefault="00787B11" w:rsidP="00787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7B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787B11" w:rsidRPr="00787B11" w:rsidTr="009112FF">
        <w:trPr>
          <w:trHeight w:val="1222"/>
        </w:trPr>
        <w:tc>
          <w:tcPr>
            <w:tcW w:w="454" w:type="dxa"/>
            <w:shd w:val="clear" w:color="auto" w:fill="auto"/>
          </w:tcPr>
          <w:p w:rsidR="00787B11" w:rsidRPr="00787B11" w:rsidRDefault="00787B11" w:rsidP="00787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7B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392" w:type="dxa"/>
            <w:shd w:val="clear" w:color="auto" w:fill="auto"/>
          </w:tcPr>
          <w:p w:rsidR="00787B11" w:rsidRPr="00787B11" w:rsidRDefault="00787B11" w:rsidP="00787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7B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Муниципальная программа муниципального образования "Тайшетский район" </w:t>
            </w:r>
            <w:r w:rsidRPr="00787B1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"Градостроительная политика на территории Тайшетского района" на 2020 – 2025 годы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87B11" w:rsidRPr="00787B11" w:rsidRDefault="00787B11" w:rsidP="00787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7B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4 134,8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87B11" w:rsidRPr="00787B11" w:rsidRDefault="00787B11" w:rsidP="00787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7B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1 787,0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87B11" w:rsidRPr="00787B11" w:rsidRDefault="00787B11" w:rsidP="00787B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87B1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5 045,8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87B11" w:rsidRPr="00787B11" w:rsidRDefault="00787B11" w:rsidP="00787B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87B1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87B11" w:rsidRPr="00787B11" w:rsidRDefault="00787B11" w:rsidP="00787B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87B1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87B11" w:rsidRPr="00787B11" w:rsidRDefault="00787B11" w:rsidP="00787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7B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87B11" w:rsidRPr="00787B11" w:rsidRDefault="00787B11" w:rsidP="00787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7B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1" w:type="dxa"/>
            <w:shd w:val="clear" w:color="auto" w:fill="auto"/>
            <w:vAlign w:val="center"/>
          </w:tcPr>
          <w:p w:rsidR="00787B11" w:rsidRPr="00787B11" w:rsidRDefault="00787B11" w:rsidP="00787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7B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787B11" w:rsidRPr="00787B11" w:rsidTr="009112FF">
        <w:trPr>
          <w:trHeight w:val="972"/>
        </w:trPr>
        <w:tc>
          <w:tcPr>
            <w:tcW w:w="454" w:type="dxa"/>
            <w:shd w:val="clear" w:color="auto" w:fill="auto"/>
          </w:tcPr>
          <w:p w:rsidR="00787B11" w:rsidRPr="00787B11" w:rsidRDefault="00787B11" w:rsidP="00787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7B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392" w:type="dxa"/>
            <w:shd w:val="clear" w:color="auto" w:fill="auto"/>
          </w:tcPr>
          <w:p w:rsidR="00787B11" w:rsidRPr="00787B11" w:rsidRDefault="00787B11" w:rsidP="00787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7B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Муниципальная программа муниципального образования "Тайшетский район" </w:t>
            </w:r>
            <w:r w:rsidRPr="00787B1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"Молодым семьям – доступное жилье" на 2020 – 2026 годы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87B11" w:rsidRPr="00787B11" w:rsidRDefault="00787B11" w:rsidP="00787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7B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10 797,3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87B11" w:rsidRPr="00787B11" w:rsidRDefault="00787B11" w:rsidP="00787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7B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9 683,4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87B11" w:rsidRPr="00787B11" w:rsidRDefault="00787B11" w:rsidP="00787B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87B1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3 425,9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87B11" w:rsidRPr="00787B11" w:rsidRDefault="00787B11" w:rsidP="00787B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87B1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3 425,9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87B11" w:rsidRPr="00787B11" w:rsidRDefault="00787B11" w:rsidP="00787B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87B1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87B11" w:rsidRPr="00787B11" w:rsidRDefault="00787B11" w:rsidP="00787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7B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87B11" w:rsidRPr="00787B11" w:rsidRDefault="00787B11" w:rsidP="00787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7B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1" w:type="dxa"/>
            <w:shd w:val="clear" w:color="auto" w:fill="auto"/>
            <w:vAlign w:val="center"/>
          </w:tcPr>
          <w:p w:rsidR="00787B11" w:rsidRPr="00787B11" w:rsidRDefault="00787B11" w:rsidP="00787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7B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787B11" w:rsidRPr="00787B11" w:rsidTr="009112FF">
        <w:trPr>
          <w:trHeight w:val="261"/>
        </w:trPr>
        <w:tc>
          <w:tcPr>
            <w:tcW w:w="454" w:type="dxa"/>
            <w:shd w:val="clear" w:color="auto" w:fill="auto"/>
          </w:tcPr>
          <w:p w:rsidR="00787B11" w:rsidRPr="00787B11" w:rsidRDefault="00787B11" w:rsidP="00787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7B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392" w:type="dxa"/>
            <w:shd w:val="clear" w:color="auto" w:fill="auto"/>
          </w:tcPr>
          <w:p w:rsidR="00787B11" w:rsidRPr="00787B11" w:rsidRDefault="00787B11" w:rsidP="00787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87B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Муниципальная программа муниципального образования "Тайшетский район" </w:t>
            </w:r>
            <w:r w:rsidRPr="00787B1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"Охрана окружающей среды и обеспечение экологической безопасности в Тайшетском районе" на 2018-2024 годы</w:t>
            </w:r>
          </w:p>
          <w:p w:rsidR="00787B11" w:rsidRPr="00787B11" w:rsidRDefault="00787B11" w:rsidP="00787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87B11" w:rsidRPr="00787B11" w:rsidRDefault="00787B11" w:rsidP="00787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7B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29 292,2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87B11" w:rsidRPr="00787B11" w:rsidRDefault="00787B11" w:rsidP="00787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7B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10 589,2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87B11" w:rsidRPr="00787B11" w:rsidRDefault="00787B11" w:rsidP="00787B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87B1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32 012,2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87B11" w:rsidRPr="00787B11" w:rsidRDefault="00787B11" w:rsidP="00787B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87B1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87B11" w:rsidRPr="00787B11" w:rsidRDefault="00787B11" w:rsidP="00787B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87B1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87B11" w:rsidRPr="00787B11" w:rsidRDefault="00787B11" w:rsidP="00787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7B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87B11" w:rsidRPr="00787B11" w:rsidRDefault="00787B11" w:rsidP="00787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7B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1" w:type="dxa"/>
            <w:shd w:val="clear" w:color="auto" w:fill="auto"/>
            <w:vAlign w:val="center"/>
          </w:tcPr>
          <w:p w:rsidR="00787B11" w:rsidRPr="00787B11" w:rsidRDefault="00787B11" w:rsidP="00787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7B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787B11" w:rsidRPr="00787B11" w:rsidTr="009112FF">
        <w:trPr>
          <w:trHeight w:val="239"/>
        </w:trPr>
        <w:tc>
          <w:tcPr>
            <w:tcW w:w="454" w:type="dxa"/>
            <w:shd w:val="clear" w:color="auto" w:fill="auto"/>
          </w:tcPr>
          <w:p w:rsidR="00787B11" w:rsidRPr="00787B11" w:rsidRDefault="00787B11" w:rsidP="00787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7B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5392" w:type="dxa"/>
            <w:shd w:val="clear" w:color="auto" w:fill="auto"/>
          </w:tcPr>
          <w:p w:rsidR="00787B11" w:rsidRPr="00787B11" w:rsidRDefault="00787B11" w:rsidP="00787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7B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Муниципальная программа муниципального образования "Тайшетский район" </w:t>
            </w:r>
            <w:r w:rsidRPr="00787B1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"Развитие сельского хозяйства и регулирование рынков сельскохозяйственной продукции, сырья и продовольствия" на 2020 – 2026 годы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87B11" w:rsidRPr="00787B11" w:rsidRDefault="00787B11" w:rsidP="00787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7B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746,5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87B11" w:rsidRPr="00787B11" w:rsidRDefault="00787B11" w:rsidP="00787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7B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284,7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87B11" w:rsidRPr="00787B11" w:rsidRDefault="00787B11" w:rsidP="00787B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87B1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112,0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87B11" w:rsidRPr="00787B11" w:rsidRDefault="00787B11" w:rsidP="00787B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87B1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112,0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87B11" w:rsidRPr="00787B11" w:rsidRDefault="00787B11" w:rsidP="00787B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87B1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87B11" w:rsidRPr="00787B11" w:rsidRDefault="00787B11" w:rsidP="00787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7B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87B11" w:rsidRPr="00787B11" w:rsidRDefault="00787B11" w:rsidP="00787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7B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1" w:type="dxa"/>
            <w:shd w:val="clear" w:color="auto" w:fill="auto"/>
            <w:vAlign w:val="center"/>
          </w:tcPr>
          <w:p w:rsidR="00787B11" w:rsidRPr="00787B11" w:rsidRDefault="00787B11" w:rsidP="00787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7B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787B11" w:rsidRPr="00787B11" w:rsidTr="009112FF">
        <w:trPr>
          <w:trHeight w:val="1427"/>
        </w:trPr>
        <w:tc>
          <w:tcPr>
            <w:tcW w:w="454" w:type="dxa"/>
            <w:shd w:val="clear" w:color="auto" w:fill="auto"/>
          </w:tcPr>
          <w:p w:rsidR="00787B11" w:rsidRPr="00787B11" w:rsidRDefault="00787B11" w:rsidP="00787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7B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392" w:type="dxa"/>
            <w:shd w:val="clear" w:color="auto" w:fill="auto"/>
          </w:tcPr>
          <w:p w:rsidR="00787B11" w:rsidRPr="00787B11" w:rsidRDefault="00787B11" w:rsidP="00787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7B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муниципального образования "Тайшетский район</w:t>
            </w:r>
            <w:r w:rsidRPr="00787B1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" "Управление муниципальными финансами в муниципальном образовании "Тайшетский район" на 2020 – 2026 годы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87B11" w:rsidRPr="00787B11" w:rsidRDefault="00787B11" w:rsidP="00787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7B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374 719,3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87B11" w:rsidRPr="00787B11" w:rsidRDefault="00787B11" w:rsidP="00787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7B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384 324,8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87B11" w:rsidRPr="00787B11" w:rsidRDefault="00787B11" w:rsidP="00787B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87B1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385 407,4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87B11" w:rsidRPr="00787B11" w:rsidRDefault="00787B11" w:rsidP="00787B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87B1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322 788,5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87B11" w:rsidRPr="00787B11" w:rsidRDefault="00787B11" w:rsidP="00787B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87B1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87B11" w:rsidRPr="00787B11" w:rsidRDefault="00787B11" w:rsidP="00787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7B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87B11" w:rsidRPr="00787B11" w:rsidRDefault="00787B11" w:rsidP="00787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7B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1" w:type="dxa"/>
            <w:shd w:val="clear" w:color="auto" w:fill="auto"/>
            <w:vAlign w:val="center"/>
          </w:tcPr>
          <w:p w:rsidR="00787B11" w:rsidRPr="00787B11" w:rsidRDefault="00787B11" w:rsidP="00787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7B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787B11" w:rsidRPr="00787B11" w:rsidTr="009112FF">
        <w:trPr>
          <w:trHeight w:val="1056"/>
        </w:trPr>
        <w:tc>
          <w:tcPr>
            <w:tcW w:w="454" w:type="dxa"/>
            <w:shd w:val="clear" w:color="auto" w:fill="auto"/>
          </w:tcPr>
          <w:p w:rsidR="00787B11" w:rsidRPr="00787B11" w:rsidRDefault="00787B11" w:rsidP="00787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7B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392" w:type="dxa"/>
            <w:shd w:val="clear" w:color="auto" w:fill="auto"/>
          </w:tcPr>
          <w:p w:rsidR="00787B11" w:rsidRPr="00787B11" w:rsidRDefault="00787B11" w:rsidP="00787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7B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Муниципальная программа муниципального образования "Тайшетский район" </w:t>
            </w:r>
            <w:r w:rsidRPr="00787B1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"Развитие экономического потенциала на территории Тайшетского района" на 2020 – 2026 годы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87B11" w:rsidRPr="00787B11" w:rsidRDefault="00787B11" w:rsidP="00787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7B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136,6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87B11" w:rsidRPr="00787B11" w:rsidRDefault="00787B11" w:rsidP="00787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7B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69,6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87B11" w:rsidRPr="00787B11" w:rsidRDefault="00787B11" w:rsidP="00787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7B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184,6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87B11" w:rsidRPr="00787B11" w:rsidRDefault="00787B11" w:rsidP="00787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7B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186,6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87B11" w:rsidRPr="00787B11" w:rsidRDefault="00787B11" w:rsidP="00787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7B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87B11" w:rsidRPr="00787B11" w:rsidRDefault="00787B11" w:rsidP="00787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7B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87B11" w:rsidRPr="00787B11" w:rsidRDefault="00787B11" w:rsidP="00787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7B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1" w:type="dxa"/>
            <w:shd w:val="clear" w:color="auto" w:fill="auto"/>
            <w:vAlign w:val="center"/>
          </w:tcPr>
          <w:p w:rsidR="00787B11" w:rsidRPr="00787B11" w:rsidRDefault="00787B11" w:rsidP="00787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7B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787B11" w:rsidRPr="00787B11" w:rsidTr="009112FF">
        <w:trPr>
          <w:trHeight w:val="239"/>
        </w:trPr>
        <w:tc>
          <w:tcPr>
            <w:tcW w:w="454" w:type="dxa"/>
            <w:shd w:val="clear" w:color="auto" w:fill="auto"/>
          </w:tcPr>
          <w:p w:rsidR="00787B11" w:rsidRPr="00787B11" w:rsidRDefault="00787B11" w:rsidP="00787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7B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392" w:type="dxa"/>
            <w:shd w:val="clear" w:color="auto" w:fill="auto"/>
          </w:tcPr>
          <w:p w:rsidR="00787B11" w:rsidRPr="00787B11" w:rsidRDefault="00787B11" w:rsidP="00787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7B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Муниципальная программа муниципального образования "Тайшетский район" </w:t>
            </w:r>
            <w:r w:rsidRPr="00787B1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"Развитие образования" на 2020 – 2026 годы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87B11" w:rsidRPr="00787B11" w:rsidRDefault="00787B11" w:rsidP="00787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7B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2 894 988,5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87B11" w:rsidRPr="00787B11" w:rsidRDefault="00787B11" w:rsidP="00787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7B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2 816 552,3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87B11" w:rsidRPr="00787B11" w:rsidRDefault="00787B11" w:rsidP="00787B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87B1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2 419 063,6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87B11" w:rsidRPr="00787B11" w:rsidRDefault="00787B11" w:rsidP="00787B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87B1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2 216 340,1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87B11" w:rsidRPr="00787B11" w:rsidRDefault="00787B11" w:rsidP="00787B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87B1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87B11" w:rsidRPr="00787B11" w:rsidRDefault="00787B11" w:rsidP="00787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7B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87B11" w:rsidRPr="00787B11" w:rsidRDefault="00787B11" w:rsidP="00787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7B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1" w:type="dxa"/>
            <w:shd w:val="clear" w:color="auto" w:fill="auto"/>
            <w:vAlign w:val="center"/>
          </w:tcPr>
          <w:p w:rsidR="00787B11" w:rsidRPr="00787B11" w:rsidRDefault="00787B11" w:rsidP="00787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7B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787B11" w:rsidRPr="00787B11" w:rsidTr="009112FF">
        <w:trPr>
          <w:trHeight w:val="239"/>
        </w:trPr>
        <w:tc>
          <w:tcPr>
            <w:tcW w:w="454" w:type="dxa"/>
            <w:shd w:val="clear" w:color="auto" w:fill="auto"/>
          </w:tcPr>
          <w:p w:rsidR="00787B11" w:rsidRPr="00787B11" w:rsidRDefault="00787B11" w:rsidP="00787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7B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5392" w:type="dxa"/>
            <w:shd w:val="clear" w:color="auto" w:fill="auto"/>
          </w:tcPr>
          <w:p w:rsidR="00787B11" w:rsidRPr="00787B11" w:rsidRDefault="00787B11" w:rsidP="00787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7B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Муниципальная программа муниципального образования "Тайшетский район" </w:t>
            </w:r>
            <w:r w:rsidRPr="00787B1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"Развитие культуры, спорта и молодежной политики на территории Тайшетского района" на 2020 -2026 годы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87B11" w:rsidRPr="00787B11" w:rsidRDefault="00787B11" w:rsidP="00787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7B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264 948,3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87B11" w:rsidRPr="00787B11" w:rsidRDefault="00787B11" w:rsidP="00787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7B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295 412,2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87B11" w:rsidRPr="00787B11" w:rsidRDefault="00787B11" w:rsidP="00787B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87B1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325 511,0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87B11" w:rsidRPr="00787B11" w:rsidRDefault="00787B11" w:rsidP="00787B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87B1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329 461,1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87B11" w:rsidRPr="00787B11" w:rsidRDefault="00787B11" w:rsidP="00787B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87B1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87B11" w:rsidRPr="00787B11" w:rsidRDefault="00787B11" w:rsidP="00787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7B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87B11" w:rsidRPr="00787B11" w:rsidRDefault="00787B11" w:rsidP="00787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7B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1" w:type="dxa"/>
            <w:shd w:val="clear" w:color="auto" w:fill="auto"/>
            <w:vAlign w:val="center"/>
          </w:tcPr>
          <w:p w:rsidR="00787B11" w:rsidRPr="00787B11" w:rsidRDefault="00787B11" w:rsidP="00787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7B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787B11" w:rsidRPr="00787B11" w:rsidTr="009112FF">
        <w:trPr>
          <w:trHeight w:val="239"/>
        </w:trPr>
        <w:tc>
          <w:tcPr>
            <w:tcW w:w="454" w:type="dxa"/>
            <w:shd w:val="clear" w:color="auto" w:fill="auto"/>
          </w:tcPr>
          <w:p w:rsidR="00787B11" w:rsidRPr="00787B11" w:rsidRDefault="00787B11" w:rsidP="00787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7B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5392" w:type="dxa"/>
            <w:shd w:val="clear" w:color="auto" w:fill="auto"/>
          </w:tcPr>
          <w:p w:rsidR="00787B11" w:rsidRPr="00787B11" w:rsidRDefault="00787B11" w:rsidP="00787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7B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Муниципальная программа муниципального образования "Тайшетский район" </w:t>
            </w:r>
            <w:r w:rsidRPr="00787B1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"Социальная поддержка отдельных категорий населения муниципального -образования "Тайшетский район" на 2020 – 2026 годы-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87B11" w:rsidRPr="00787B11" w:rsidRDefault="00787B11" w:rsidP="00787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7B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122 478,0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87B11" w:rsidRPr="00787B11" w:rsidRDefault="00787B11" w:rsidP="00787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7B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134 499,9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87B11" w:rsidRPr="00787B11" w:rsidRDefault="00787B11" w:rsidP="00787B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87B1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81 931,4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87B11" w:rsidRPr="00787B11" w:rsidRDefault="00787B11" w:rsidP="00787B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87B1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82 914,4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87B11" w:rsidRPr="00787B11" w:rsidRDefault="00787B11" w:rsidP="00787B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87B1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87B11" w:rsidRPr="00787B11" w:rsidRDefault="00787B11" w:rsidP="00787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7B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87B11" w:rsidRPr="00787B11" w:rsidRDefault="00787B11" w:rsidP="00787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7B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1" w:type="dxa"/>
            <w:shd w:val="clear" w:color="auto" w:fill="auto"/>
            <w:vAlign w:val="center"/>
          </w:tcPr>
          <w:p w:rsidR="00787B11" w:rsidRPr="00787B11" w:rsidRDefault="00787B11" w:rsidP="00787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7B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787B11" w:rsidRPr="00787B11" w:rsidTr="009112FF">
        <w:trPr>
          <w:trHeight w:val="239"/>
        </w:trPr>
        <w:tc>
          <w:tcPr>
            <w:tcW w:w="454" w:type="dxa"/>
            <w:shd w:val="clear" w:color="auto" w:fill="auto"/>
          </w:tcPr>
          <w:p w:rsidR="00787B11" w:rsidRPr="00787B11" w:rsidRDefault="00787B11" w:rsidP="00787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7B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5392" w:type="dxa"/>
            <w:shd w:val="clear" w:color="auto" w:fill="auto"/>
          </w:tcPr>
          <w:p w:rsidR="00787B11" w:rsidRPr="00787B11" w:rsidRDefault="00787B11" w:rsidP="00787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7B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муниципального образования "Тайшетский район</w:t>
            </w:r>
            <w:r w:rsidRPr="00787B1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" </w:t>
            </w:r>
            <w:r w:rsidRPr="00787B1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"Муниципальное управление" на 2020 – 2026 годы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87B11" w:rsidRPr="00787B11" w:rsidRDefault="00787B11" w:rsidP="00787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7B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124 532,4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87B11" w:rsidRPr="00787B11" w:rsidRDefault="00787B11" w:rsidP="00787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7B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129 739,2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87B11" w:rsidRPr="00787B11" w:rsidRDefault="00787B11" w:rsidP="00787B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87B1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135 819,8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87B11" w:rsidRPr="00787B11" w:rsidRDefault="00787B11" w:rsidP="00787B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87B1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117 966,7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87B11" w:rsidRPr="00787B11" w:rsidRDefault="00787B11" w:rsidP="00787B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87B1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87B11" w:rsidRPr="00787B11" w:rsidRDefault="00787B11" w:rsidP="00787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7B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87B11" w:rsidRPr="00787B11" w:rsidRDefault="00787B11" w:rsidP="00787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7B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1" w:type="dxa"/>
            <w:shd w:val="clear" w:color="auto" w:fill="auto"/>
            <w:vAlign w:val="center"/>
          </w:tcPr>
          <w:p w:rsidR="00787B11" w:rsidRPr="00787B11" w:rsidRDefault="00787B11" w:rsidP="00787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7B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787B11" w:rsidRPr="00787B11" w:rsidTr="009112FF">
        <w:trPr>
          <w:trHeight w:val="239"/>
        </w:trPr>
        <w:tc>
          <w:tcPr>
            <w:tcW w:w="454" w:type="dxa"/>
            <w:shd w:val="clear" w:color="auto" w:fill="auto"/>
          </w:tcPr>
          <w:p w:rsidR="00787B11" w:rsidRPr="00787B11" w:rsidRDefault="00787B11" w:rsidP="00787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7B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13.</w:t>
            </w:r>
          </w:p>
        </w:tc>
        <w:tc>
          <w:tcPr>
            <w:tcW w:w="5392" w:type="dxa"/>
            <w:shd w:val="clear" w:color="auto" w:fill="auto"/>
          </w:tcPr>
          <w:p w:rsidR="00787B11" w:rsidRPr="00787B11" w:rsidRDefault="00787B11" w:rsidP="00787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7B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Муниципальная программа муниципального образования "Тайшетский район" </w:t>
            </w:r>
            <w:r w:rsidRPr="00787B1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"Повышение эффективности управления муниципальным имуществом муниципального образования "Тайшетский район" на 2020– 2026 годы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87B11" w:rsidRPr="00787B11" w:rsidRDefault="00787B11" w:rsidP="00787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7B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71 241,8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87B11" w:rsidRPr="00787B11" w:rsidRDefault="00787B11" w:rsidP="00787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7B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56 115,0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87B11" w:rsidRPr="00787B11" w:rsidRDefault="00787B11" w:rsidP="00787B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87B1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62 474,0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87B11" w:rsidRPr="00787B11" w:rsidRDefault="00787B11" w:rsidP="00787B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87B1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60 188,7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87B11" w:rsidRPr="00787B11" w:rsidRDefault="00787B11" w:rsidP="00787B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87B1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87B11" w:rsidRPr="00787B11" w:rsidRDefault="00787B11" w:rsidP="00787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7B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87B11" w:rsidRPr="00787B11" w:rsidRDefault="00787B11" w:rsidP="00787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7B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1" w:type="dxa"/>
            <w:shd w:val="clear" w:color="auto" w:fill="auto"/>
            <w:vAlign w:val="center"/>
          </w:tcPr>
          <w:p w:rsidR="00787B11" w:rsidRPr="00787B11" w:rsidRDefault="00787B11" w:rsidP="00787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7B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787B11" w:rsidRPr="00787B11" w:rsidTr="009112FF">
        <w:trPr>
          <w:trHeight w:val="941"/>
        </w:trPr>
        <w:tc>
          <w:tcPr>
            <w:tcW w:w="454" w:type="dxa"/>
            <w:shd w:val="clear" w:color="auto" w:fill="auto"/>
          </w:tcPr>
          <w:p w:rsidR="00787B11" w:rsidRPr="00787B11" w:rsidRDefault="00787B11" w:rsidP="00787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7B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5392" w:type="dxa"/>
            <w:shd w:val="clear" w:color="auto" w:fill="auto"/>
          </w:tcPr>
          <w:p w:rsidR="00787B11" w:rsidRPr="00787B11" w:rsidRDefault="00787B11" w:rsidP="00787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7B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Муниципальная программа муниципального образования "Тайшетский район" </w:t>
            </w:r>
            <w:r w:rsidRPr="00787B1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"Развитие дорожного хозяйства" на 2020 – 2026 годы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87B11" w:rsidRPr="00787B11" w:rsidRDefault="00787B11" w:rsidP="00787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7B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17 503,4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87B11" w:rsidRPr="00787B11" w:rsidRDefault="00787B11" w:rsidP="00787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7B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22 341,3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87B11" w:rsidRPr="00787B11" w:rsidRDefault="00787B11" w:rsidP="00787B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87B1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188 748,9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87B11" w:rsidRPr="00787B11" w:rsidRDefault="00787B11" w:rsidP="00787B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87B1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191 145,2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87B11" w:rsidRPr="00787B11" w:rsidRDefault="00787B11" w:rsidP="00787B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87B1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213 914,4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87B11" w:rsidRPr="00787B11" w:rsidRDefault="00787B11" w:rsidP="00787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7B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87B11" w:rsidRPr="00787B11" w:rsidRDefault="00787B11" w:rsidP="00787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7B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1" w:type="dxa"/>
            <w:shd w:val="clear" w:color="auto" w:fill="auto"/>
            <w:vAlign w:val="center"/>
          </w:tcPr>
          <w:p w:rsidR="00787B11" w:rsidRPr="00787B11" w:rsidRDefault="00787B11" w:rsidP="00787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7B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787B11" w:rsidRPr="00787B11" w:rsidTr="009112FF">
        <w:trPr>
          <w:trHeight w:val="276"/>
        </w:trPr>
        <w:tc>
          <w:tcPr>
            <w:tcW w:w="454" w:type="dxa"/>
            <w:shd w:val="clear" w:color="auto" w:fill="auto"/>
          </w:tcPr>
          <w:p w:rsidR="00787B11" w:rsidRPr="00787B11" w:rsidRDefault="00787B11" w:rsidP="00787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7B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5392" w:type="dxa"/>
            <w:shd w:val="clear" w:color="auto" w:fill="auto"/>
          </w:tcPr>
          <w:p w:rsidR="00787B11" w:rsidRPr="00787B11" w:rsidRDefault="00787B11" w:rsidP="00787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7B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Муниципальная программа муниципального образования "Тайшетский район" </w:t>
            </w:r>
            <w:r w:rsidRPr="00787B1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"Обеспечение общественной безопасности, профилактика правонарушений и социального сиротства на территории Тайшетского района" на 2020-2026 годы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87B11" w:rsidRPr="00787B11" w:rsidRDefault="00787B11" w:rsidP="00787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7B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3 518,0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87B11" w:rsidRPr="00787B11" w:rsidRDefault="00787B11" w:rsidP="00787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7B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3 621,8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87B11" w:rsidRPr="00787B11" w:rsidRDefault="00787B11" w:rsidP="00787B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87B1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3 554,4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87B11" w:rsidRPr="00787B11" w:rsidRDefault="00787B11" w:rsidP="00787B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87B1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3 554,4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87B11" w:rsidRPr="00787B11" w:rsidRDefault="00787B11" w:rsidP="00787B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87B1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87B11" w:rsidRPr="00787B11" w:rsidRDefault="00787B11" w:rsidP="00787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7B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87B11" w:rsidRPr="00787B11" w:rsidRDefault="00787B11" w:rsidP="00787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7B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1" w:type="dxa"/>
            <w:shd w:val="clear" w:color="auto" w:fill="auto"/>
            <w:vAlign w:val="center"/>
          </w:tcPr>
          <w:p w:rsidR="00787B11" w:rsidRPr="00787B11" w:rsidRDefault="00787B11" w:rsidP="00787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7B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787B11" w:rsidRPr="00787B11" w:rsidTr="009112FF">
        <w:trPr>
          <w:trHeight w:val="599"/>
        </w:trPr>
        <w:tc>
          <w:tcPr>
            <w:tcW w:w="454" w:type="dxa"/>
            <w:shd w:val="clear" w:color="auto" w:fill="auto"/>
          </w:tcPr>
          <w:p w:rsidR="00787B11" w:rsidRPr="00787B11" w:rsidRDefault="00787B11" w:rsidP="00787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92" w:type="dxa"/>
            <w:shd w:val="clear" w:color="auto" w:fill="auto"/>
            <w:vAlign w:val="center"/>
          </w:tcPr>
          <w:p w:rsidR="00787B11" w:rsidRPr="00787B11" w:rsidRDefault="00787B11" w:rsidP="00787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87B1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Итого по муниципальным программам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87B11" w:rsidRPr="00787B11" w:rsidRDefault="00787B11" w:rsidP="00787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87B1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3 978 014,3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87B11" w:rsidRPr="00787B11" w:rsidRDefault="00787B11" w:rsidP="00787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87B1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4 004 543,8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87B11" w:rsidRPr="00787B11" w:rsidRDefault="00787B11" w:rsidP="00787B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87B1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3 700 685,0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87B11" w:rsidRPr="00787B11" w:rsidRDefault="00787B11" w:rsidP="00787B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87B1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3 375 511,5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87B11" w:rsidRPr="00787B11" w:rsidRDefault="00787B11" w:rsidP="00787B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87B1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213 914,4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87B11" w:rsidRPr="00787B11" w:rsidRDefault="00787B11" w:rsidP="00787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87B1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87B11" w:rsidRPr="00787B11" w:rsidRDefault="00787B11" w:rsidP="00787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87B1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1" w:type="dxa"/>
            <w:shd w:val="clear" w:color="auto" w:fill="auto"/>
            <w:vAlign w:val="center"/>
          </w:tcPr>
          <w:p w:rsidR="00787B11" w:rsidRPr="00787B11" w:rsidRDefault="00787B11" w:rsidP="00787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87B1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787B11" w:rsidRPr="00787B11" w:rsidTr="009112FF">
        <w:trPr>
          <w:trHeight w:val="239"/>
        </w:trPr>
        <w:tc>
          <w:tcPr>
            <w:tcW w:w="454" w:type="dxa"/>
            <w:shd w:val="clear" w:color="auto" w:fill="auto"/>
          </w:tcPr>
          <w:p w:rsidR="00787B11" w:rsidRPr="00787B11" w:rsidRDefault="00787B11" w:rsidP="00787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92" w:type="dxa"/>
            <w:shd w:val="clear" w:color="auto" w:fill="auto"/>
          </w:tcPr>
          <w:p w:rsidR="00787B11" w:rsidRPr="00787B11" w:rsidRDefault="00787B11" w:rsidP="00787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7B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осуществление непрограммных направлений деятельности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87B11" w:rsidRPr="00787B11" w:rsidRDefault="00787B11" w:rsidP="00787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7B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33 102,9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87B11" w:rsidRPr="00787B11" w:rsidRDefault="00787B11" w:rsidP="00787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7B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63 445,7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87B11" w:rsidRPr="00787B11" w:rsidRDefault="00787B11" w:rsidP="00787B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87B1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56 376,4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87B11" w:rsidRPr="00787B11" w:rsidRDefault="00787B11" w:rsidP="00787B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87B1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58 600,5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87B11" w:rsidRPr="00787B11" w:rsidRDefault="00787B11" w:rsidP="00787B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87B1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3 247 854,3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87B11" w:rsidRPr="00787B11" w:rsidRDefault="00787B11" w:rsidP="00787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7B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87B11" w:rsidRPr="00787B11" w:rsidRDefault="00787B11" w:rsidP="00787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87B1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1" w:type="dxa"/>
            <w:shd w:val="clear" w:color="auto" w:fill="auto"/>
            <w:vAlign w:val="center"/>
          </w:tcPr>
          <w:p w:rsidR="00787B11" w:rsidRPr="00787B11" w:rsidRDefault="00787B11" w:rsidP="00787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87B1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787B11" w:rsidRPr="00787B11" w:rsidTr="009112FF">
        <w:trPr>
          <w:trHeight w:val="619"/>
        </w:trPr>
        <w:tc>
          <w:tcPr>
            <w:tcW w:w="454" w:type="dxa"/>
            <w:shd w:val="clear" w:color="auto" w:fill="auto"/>
          </w:tcPr>
          <w:p w:rsidR="00787B11" w:rsidRPr="00787B11" w:rsidRDefault="00787B11" w:rsidP="00787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92" w:type="dxa"/>
            <w:shd w:val="clear" w:color="auto" w:fill="auto"/>
            <w:vAlign w:val="center"/>
          </w:tcPr>
          <w:p w:rsidR="00787B11" w:rsidRPr="00787B11" w:rsidRDefault="00787B11" w:rsidP="00787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787B11" w:rsidRPr="00787B11" w:rsidRDefault="00787B11" w:rsidP="00787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87B1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87B11" w:rsidRPr="00787B11" w:rsidRDefault="00787B11" w:rsidP="00787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87B1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4 011 117,2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87B11" w:rsidRPr="00787B11" w:rsidRDefault="00787B11" w:rsidP="00787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87B1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4 067 989,5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87B11" w:rsidRPr="00787B11" w:rsidRDefault="00787B11" w:rsidP="00787B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87B1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3 757 061,4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87B11" w:rsidRPr="00787B11" w:rsidRDefault="00787B11" w:rsidP="00787B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87B1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3 434 112,0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87B11" w:rsidRPr="00787B11" w:rsidRDefault="00787B11" w:rsidP="00787B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87B1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3 461 768,7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87B11" w:rsidRPr="00787B11" w:rsidRDefault="00787B11" w:rsidP="00787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87B1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87B11" w:rsidRPr="00787B11" w:rsidRDefault="00787B11" w:rsidP="00787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87B1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1" w:type="dxa"/>
            <w:shd w:val="clear" w:color="auto" w:fill="auto"/>
            <w:vAlign w:val="center"/>
          </w:tcPr>
          <w:p w:rsidR="00787B11" w:rsidRPr="00787B11" w:rsidRDefault="00787B11" w:rsidP="00787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87B1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</w:tbl>
    <w:p w:rsidR="00EB1CA9" w:rsidRDefault="00EB1CA9" w:rsidP="00787B11">
      <w:pPr>
        <w:spacing w:after="0" w:line="240" w:lineRule="auto"/>
        <w:ind w:left="708" w:firstLine="708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B1CA9" w:rsidRDefault="00EB1CA9" w:rsidP="00787B11">
      <w:pPr>
        <w:spacing w:after="0" w:line="240" w:lineRule="auto"/>
        <w:ind w:left="708" w:firstLine="708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87B11" w:rsidRPr="00787B11" w:rsidRDefault="00787B11" w:rsidP="00787B11">
      <w:pPr>
        <w:spacing w:after="0" w:line="240" w:lineRule="auto"/>
        <w:ind w:left="708"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  <w:r w:rsidRPr="00787B11">
        <w:rPr>
          <w:rFonts w:ascii="Times New Roman" w:eastAsia="Times New Roman" w:hAnsi="Times New Roman"/>
          <w:sz w:val="24"/>
          <w:szCs w:val="24"/>
          <w:lang w:eastAsia="ru-RU"/>
        </w:rPr>
        <w:t>Начальник Финансового управления                                                О.В. Фокина</w:t>
      </w:r>
      <w:r w:rsidRPr="00787B11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787B11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787B11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0A38BD" w:rsidRPr="000A38BD" w:rsidRDefault="000A38BD" w:rsidP="000A38B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A38BD" w:rsidRDefault="000A38BD" w:rsidP="000A38B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A38BD" w:rsidRDefault="000A38BD" w:rsidP="000A38B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A38BD" w:rsidRPr="000A38BD" w:rsidRDefault="000A38BD" w:rsidP="008A5370">
      <w:pPr>
        <w:spacing w:after="0" w:line="240" w:lineRule="auto"/>
        <w:ind w:left="12744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</w:p>
    <w:sectPr w:rsidR="000A38BD" w:rsidRPr="000A38BD" w:rsidSect="00E96D84">
      <w:pgSz w:w="16838" w:h="11906" w:orient="landscape"/>
      <w:pgMar w:top="85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71F3" w:rsidRDefault="007B71F3" w:rsidP="00D92E03">
      <w:pPr>
        <w:spacing w:after="0" w:line="240" w:lineRule="auto"/>
      </w:pPr>
      <w:r>
        <w:separator/>
      </w:r>
    </w:p>
  </w:endnote>
  <w:endnote w:type="continuationSeparator" w:id="0">
    <w:p w:rsidR="007B71F3" w:rsidRDefault="007B71F3" w:rsidP="00D92E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55C4" w:rsidRDefault="009455C4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55C4" w:rsidRDefault="009455C4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55C4" w:rsidRDefault="009455C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71F3" w:rsidRDefault="007B71F3" w:rsidP="00D92E03">
      <w:pPr>
        <w:spacing w:after="0" w:line="240" w:lineRule="auto"/>
      </w:pPr>
      <w:r>
        <w:separator/>
      </w:r>
    </w:p>
  </w:footnote>
  <w:footnote w:type="continuationSeparator" w:id="0">
    <w:p w:rsidR="007B71F3" w:rsidRDefault="007B71F3" w:rsidP="00D92E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55C4" w:rsidRDefault="009455C4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8701844"/>
      <w:docPartObj>
        <w:docPartGallery w:val="Page Numbers (Top of Page)"/>
        <w:docPartUnique/>
      </w:docPartObj>
    </w:sdtPr>
    <w:sdtEndPr/>
    <w:sdtContent>
      <w:p w:rsidR="009455C4" w:rsidRDefault="009455C4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B1CA9"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p w:rsidR="009455C4" w:rsidRDefault="009455C4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55C4" w:rsidRPr="00DA3562" w:rsidRDefault="009455C4" w:rsidP="00DA3562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DE0C3D"/>
    <w:multiLevelType w:val="hybridMultilevel"/>
    <w:tmpl w:val="D53AC304"/>
    <w:lvl w:ilvl="0" w:tplc="56C06B9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11635"/>
    <w:rsid w:val="00006F9F"/>
    <w:rsid w:val="000104A7"/>
    <w:rsid w:val="00012EEE"/>
    <w:rsid w:val="00015F93"/>
    <w:rsid w:val="00016398"/>
    <w:rsid w:val="00016BE4"/>
    <w:rsid w:val="000201A8"/>
    <w:rsid w:val="00021B10"/>
    <w:rsid w:val="00023400"/>
    <w:rsid w:val="000303F3"/>
    <w:rsid w:val="00032294"/>
    <w:rsid w:val="000322FE"/>
    <w:rsid w:val="00033069"/>
    <w:rsid w:val="0003745E"/>
    <w:rsid w:val="00040983"/>
    <w:rsid w:val="000414E2"/>
    <w:rsid w:val="00042E0C"/>
    <w:rsid w:val="00045788"/>
    <w:rsid w:val="0004603C"/>
    <w:rsid w:val="00052969"/>
    <w:rsid w:val="00052B37"/>
    <w:rsid w:val="00053501"/>
    <w:rsid w:val="00054D78"/>
    <w:rsid w:val="000556AC"/>
    <w:rsid w:val="00055ADC"/>
    <w:rsid w:val="0005601F"/>
    <w:rsid w:val="00056465"/>
    <w:rsid w:val="00060473"/>
    <w:rsid w:val="000614C3"/>
    <w:rsid w:val="0006287B"/>
    <w:rsid w:val="00070D07"/>
    <w:rsid w:val="000715F2"/>
    <w:rsid w:val="00072AEF"/>
    <w:rsid w:val="00076424"/>
    <w:rsid w:val="00077034"/>
    <w:rsid w:val="0008044F"/>
    <w:rsid w:val="00080B06"/>
    <w:rsid w:val="00081836"/>
    <w:rsid w:val="0008214E"/>
    <w:rsid w:val="00082AE3"/>
    <w:rsid w:val="0008364D"/>
    <w:rsid w:val="000842FF"/>
    <w:rsid w:val="00084CFC"/>
    <w:rsid w:val="000856C0"/>
    <w:rsid w:val="000904E8"/>
    <w:rsid w:val="00090C66"/>
    <w:rsid w:val="0009375A"/>
    <w:rsid w:val="00094533"/>
    <w:rsid w:val="000954B9"/>
    <w:rsid w:val="000954F7"/>
    <w:rsid w:val="000A0CA1"/>
    <w:rsid w:val="000A2FF9"/>
    <w:rsid w:val="000A38BD"/>
    <w:rsid w:val="000A4E78"/>
    <w:rsid w:val="000A748E"/>
    <w:rsid w:val="000B02F0"/>
    <w:rsid w:val="000B36FC"/>
    <w:rsid w:val="000B6D94"/>
    <w:rsid w:val="000B77A9"/>
    <w:rsid w:val="000C353F"/>
    <w:rsid w:val="000C5E0E"/>
    <w:rsid w:val="000D1B7F"/>
    <w:rsid w:val="000D34C1"/>
    <w:rsid w:val="000D57E1"/>
    <w:rsid w:val="000D591E"/>
    <w:rsid w:val="000D5BB7"/>
    <w:rsid w:val="000E1A13"/>
    <w:rsid w:val="000E3421"/>
    <w:rsid w:val="000E45B2"/>
    <w:rsid w:val="000E5BAF"/>
    <w:rsid w:val="000E6AC4"/>
    <w:rsid w:val="000F0B7B"/>
    <w:rsid w:val="000F1292"/>
    <w:rsid w:val="000F1EC2"/>
    <w:rsid w:val="000F3E74"/>
    <w:rsid w:val="000F4185"/>
    <w:rsid w:val="000F5B7D"/>
    <w:rsid w:val="00100013"/>
    <w:rsid w:val="00101EEA"/>
    <w:rsid w:val="001020CF"/>
    <w:rsid w:val="001034E1"/>
    <w:rsid w:val="00107F2F"/>
    <w:rsid w:val="001126A0"/>
    <w:rsid w:val="00113D86"/>
    <w:rsid w:val="001211D1"/>
    <w:rsid w:val="00122F8D"/>
    <w:rsid w:val="001233F4"/>
    <w:rsid w:val="0012488E"/>
    <w:rsid w:val="00130F51"/>
    <w:rsid w:val="0013313D"/>
    <w:rsid w:val="0013446B"/>
    <w:rsid w:val="001351CD"/>
    <w:rsid w:val="001351E2"/>
    <w:rsid w:val="0013781A"/>
    <w:rsid w:val="00143F11"/>
    <w:rsid w:val="001442A4"/>
    <w:rsid w:val="001445FC"/>
    <w:rsid w:val="001466DE"/>
    <w:rsid w:val="00147655"/>
    <w:rsid w:val="00154074"/>
    <w:rsid w:val="0015635D"/>
    <w:rsid w:val="00156C90"/>
    <w:rsid w:val="00160515"/>
    <w:rsid w:val="001608CE"/>
    <w:rsid w:val="00160A94"/>
    <w:rsid w:val="00161B75"/>
    <w:rsid w:val="001635C1"/>
    <w:rsid w:val="00165917"/>
    <w:rsid w:val="001665FA"/>
    <w:rsid w:val="0016728C"/>
    <w:rsid w:val="001672A0"/>
    <w:rsid w:val="00167BC7"/>
    <w:rsid w:val="00174B48"/>
    <w:rsid w:val="00175D53"/>
    <w:rsid w:val="00181E86"/>
    <w:rsid w:val="00183634"/>
    <w:rsid w:val="00184695"/>
    <w:rsid w:val="001855F5"/>
    <w:rsid w:val="00186D63"/>
    <w:rsid w:val="001900F6"/>
    <w:rsid w:val="00192AD1"/>
    <w:rsid w:val="0019681C"/>
    <w:rsid w:val="001974AE"/>
    <w:rsid w:val="001978A8"/>
    <w:rsid w:val="001A1C39"/>
    <w:rsid w:val="001A30CF"/>
    <w:rsid w:val="001A5A35"/>
    <w:rsid w:val="001A6518"/>
    <w:rsid w:val="001A7AF9"/>
    <w:rsid w:val="001B087B"/>
    <w:rsid w:val="001B24F4"/>
    <w:rsid w:val="001B48AB"/>
    <w:rsid w:val="001B4CD1"/>
    <w:rsid w:val="001C1CE0"/>
    <w:rsid w:val="001C3B6D"/>
    <w:rsid w:val="001C4DDB"/>
    <w:rsid w:val="001C5266"/>
    <w:rsid w:val="001C6916"/>
    <w:rsid w:val="001C7B98"/>
    <w:rsid w:val="001D0575"/>
    <w:rsid w:val="001D208E"/>
    <w:rsid w:val="001D2776"/>
    <w:rsid w:val="001D29C3"/>
    <w:rsid w:val="001D2E15"/>
    <w:rsid w:val="001D3BAB"/>
    <w:rsid w:val="001D3D84"/>
    <w:rsid w:val="001D54A6"/>
    <w:rsid w:val="001D60A6"/>
    <w:rsid w:val="001D7D99"/>
    <w:rsid w:val="001E0EEA"/>
    <w:rsid w:val="001E17ED"/>
    <w:rsid w:val="001E3C7B"/>
    <w:rsid w:val="001E40BD"/>
    <w:rsid w:val="001E635D"/>
    <w:rsid w:val="001E76C0"/>
    <w:rsid w:val="001F0C9A"/>
    <w:rsid w:val="001F1876"/>
    <w:rsid w:val="001F1A34"/>
    <w:rsid w:val="001F2FAC"/>
    <w:rsid w:val="001F5E0C"/>
    <w:rsid w:val="001F750C"/>
    <w:rsid w:val="001F77B9"/>
    <w:rsid w:val="00201139"/>
    <w:rsid w:val="00201631"/>
    <w:rsid w:val="0020336F"/>
    <w:rsid w:val="0020431F"/>
    <w:rsid w:val="002052F9"/>
    <w:rsid w:val="002067F3"/>
    <w:rsid w:val="00207BFD"/>
    <w:rsid w:val="00212B9F"/>
    <w:rsid w:val="0021352B"/>
    <w:rsid w:val="00215E82"/>
    <w:rsid w:val="0022651A"/>
    <w:rsid w:val="00226ADE"/>
    <w:rsid w:val="00230423"/>
    <w:rsid w:val="00230BC8"/>
    <w:rsid w:val="0023467D"/>
    <w:rsid w:val="00235D63"/>
    <w:rsid w:val="0023765C"/>
    <w:rsid w:val="002401B0"/>
    <w:rsid w:val="002410C0"/>
    <w:rsid w:val="0024158B"/>
    <w:rsid w:val="002437AC"/>
    <w:rsid w:val="002447EF"/>
    <w:rsid w:val="002452FC"/>
    <w:rsid w:val="0024728F"/>
    <w:rsid w:val="00247A4F"/>
    <w:rsid w:val="00250508"/>
    <w:rsid w:val="00254F51"/>
    <w:rsid w:val="00256145"/>
    <w:rsid w:val="002562B0"/>
    <w:rsid w:val="002562CB"/>
    <w:rsid w:val="002571F3"/>
    <w:rsid w:val="00257D0F"/>
    <w:rsid w:val="00261861"/>
    <w:rsid w:val="0026298A"/>
    <w:rsid w:val="0026442A"/>
    <w:rsid w:val="002644E8"/>
    <w:rsid w:val="002675ED"/>
    <w:rsid w:val="00267DBE"/>
    <w:rsid w:val="002723EB"/>
    <w:rsid w:val="00274983"/>
    <w:rsid w:val="00274A81"/>
    <w:rsid w:val="00281312"/>
    <w:rsid w:val="00281C87"/>
    <w:rsid w:val="002839A1"/>
    <w:rsid w:val="0028436B"/>
    <w:rsid w:val="0028568D"/>
    <w:rsid w:val="00287D3B"/>
    <w:rsid w:val="00295BF5"/>
    <w:rsid w:val="00296F5C"/>
    <w:rsid w:val="00297794"/>
    <w:rsid w:val="002A1AA4"/>
    <w:rsid w:val="002A3F46"/>
    <w:rsid w:val="002A4EC4"/>
    <w:rsid w:val="002A67A7"/>
    <w:rsid w:val="002B032F"/>
    <w:rsid w:val="002B660D"/>
    <w:rsid w:val="002C1744"/>
    <w:rsid w:val="002C5B21"/>
    <w:rsid w:val="002C7D5A"/>
    <w:rsid w:val="002D0065"/>
    <w:rsid w:val="002D289E"/>
    <w:rsid w:val="002D68D7"/>
    <w:rsid w:val="002D730B"/>
    <w:rsid w:val="002D7944"/>
    <w:rsid w:val="002E22B1"/>
    <w:rsid w:val="002E25A7"/>
    <w:rsid w:val="002E3656"/>
    <w:rsid w:val="002E652F"/>
    <w:rsid w:val="002E6E48"/>
    <w:rsid w:val="002F2BB9"/>
    <w:rsid w:val="002F4857"/>
    <w:rsid w:val="002F537B"/>
    <w:rsid w:val="002F56DC"/>
    <w:rsid w:val="002F7DC1"/>
    <w:rsid w:val="00300D40"/>
    <w:rsid w:val="0030153A"/>
    <w:rsid w:val="0030324E"/>
    <w:rsid w:val="003041F3"/>
    <w:rsid w:val="00305FFF"/>
    <w:rsid w:val="00307641"/>
    <w:rsid w:val="00307D11"/>
    <w:rsid w:val="00311635"/>
    <w:rsid w:val="003122EE"/>
    <w:rsid w:val="003129E6"/>
    <w:rsid w:val="0031348A"/>
    <w:rsid w:val="00313EA4"/>
    <w:rsid w:val="00314663"/>
    <w:rsid w:val="00314EAF"/>
    <w:rsid w:val="00321DA4"/>
    <w:rsid w:val="003245DA"/>
    <w:rsid w:val="0033061C"/>
    <w:rsid w:val="0033179C"/>
    <w:rsid w:val="0033324A"/>
    <w:rsid w:val="0033395B"/>
    <w:rsid w:val="0033699F"/>
    <w:rsid w:val="00341B8A"/>
    <w:rsid w:val="00343F66"/>
    <w:rsid w:val="00347782"/>
    <w:rsid w:val="00347CF4"/>
    <w:rsid w:val="003536F9"/>
    <w:rsid w:val="0035582C"/>
    <w:rsid w:val="00361909"/>
    <w:rsid w:val="00363451"/>
    <w:rsid w:val="00364CE4"/>
    <w:rsid w:val="00366CCC"/>
    <w:rsid w:val="00367746"/>
    <w:rsid w:val="00367A63"/>
    <w:rsid w:val="00370584"/>
    <w:rsid w:val="00372CFD"/>
    <w:rsid w:val="00374B90"/>
    <w:rsid w:val="00374BF6"/>
    <w:rsid w:val="00375FDC"/>
    <w:rsid w:val="003768B7"/>
    <w:rsid w:val="003769B1"/>
    <w:rsid w:val="00377B05"/>
    <w:rsid w:val="0038260B"/>
    <w:rsid w:val="003847C2"/>
    <w:rsid w:val="003869C4"/>
    <w:rsid w:val="0038702C"/>
    <w:rsid w:val="00387E03"/>
    <w:rsid w:val="003920BC"/>
    <w:rsid w:val="00393339"/>
    <w:rsid w:val="0039501B"/>
    <w:rsid w:val="003A2133"/>
    <w:rsid w:val="003A30E8"/>
    <w:rsid w:val="003A3CE0"/>
    <w:rsid w:val="003A4091"/>
    <w:rsid w:val="003A4F3F"/>
    <w:rsid w:val="003A515D"/>
    <w:rsid w:val="003A54E1"/>
    <w:rsid w:val="003B025B"/>
    <w:rsid w:val="003B143D"/>
    <w:rsid w:val="003C433D"/>
    <w:rsid w:val="003C5B7E"/>
    <w:rsid w:val="003C7904"/>
    <w:rsid w:val="003D355A"/>
    <w:rsid w:val="003D4B31"/>
    <w:rsid w:val="003D5210"/>
    <w:rsid w:val="003D52E3"/>
    <w:rsid w:val="003E215E"/>
    <w:rsid w:val="003E3DDF"/>
    <w:rsid w:val="003E424E"/>
    <w:rsid w:val="003E4D16"/>
    <w:rsid w:val="003E7B42"/>
    <w:rsid w:val="003F0FA9"/>
    <w:rsid w:val="003F3809"/>
    <w:rsid w:val="003F428B"/>
    <w:rsid w:val="003F47D2"/>
    <w:rsid w:val="00401934"/>
    <w:rsid w:val="00403685"/>
    <w:rsid w:val="00413F79"/>
    <w:rsid w:val="00414A1A"/>
    <w:rsid w:val="00414AB5"/>
    <w:rsid w:val="00420B33"/>
    <w:rsid w:val="00421377"/>
    <w:rsid w:val="00421A63"/>
    <w:rsid w:val="00421B4C"/>
    <w:rsid w:val="0042411F"/>
    <w:rsid w:val="00430BA2"/>
    <w:rsid w:val="00431947"/>
    <w:rsid w:val="00434696"/>
    <w:rsid w:val="00435427"/>
    <w:rsid w:val="004361F0"/>
    <w:rsid w:val="0043633B"/>
    <w:rsid w:val="004367AB"/>
    <w:rsid w:val="0043712E"/>
    <w:rsid w:val="00437AFD"/>
    <w:rsid w:val="00437BB3"/>
    <w:rsid w:val="00442A88"/>
    <w:rsid w:val="00442CB1"/>
    <w:rsid w:val="0044406C"/>
    <w:rsid w:val="00446B25"/>
    <w:rsid w:val="00450A0F"/>
    <w:rsid w:val="00451477"/>
    <w:rsid w:val="00452016"/>
    <w:rsid w:val="00455241"/>
    <w:rsid w:val="00460EC4"/>
    <w:rsid w:val="00461BC0"/>
    <w:rsid w:val="00462581"/>
    <w:rsid w:val="00463189"/>
    <w:rsid w:val="00470C96"/>
    <w:rsid w:val="004758DC"/>
    <w:rsid w:val="004761A8"/>
    <w:rsid w:val="00484DCA"/>
    <w:rsid w:val="00487D38"/>
    <w:rsid w:val="00490066"/>
    <w:rsid w:val="00490857"/>
    <w:rsid w:val="00491F2A"/>
    <w:rsid w:val="00495359"/>
    <w:rsid w:val="004A11CE"/>
    <w:rsid w:val="004A2AD8"/>
    <w:rsid w:val="004A3614"/>
    <w:rsid w:val="004A49AB"/>
    <w:rsid w:val="004A6D38"/>
    <w:rsid w:val="004B2402"/>
    <w:rsid w:val="004B4295"/>
    <w:rsid w:val="004B6302"/>
    <w:rsid w:val="004B7C01"/>
    <w:rsid w:val="004C45D5"/>
    <w:rsid w:val="004C4E95"/>
    <w:rsid w:val="004C614D"/>
    <w:rsid w:val="004C63E3"/>
    <w:rsid w:val="004D061D"/>
    <w:rsid w:val="004D2BAE"/>
    <w:rsid w:val="004D331A"/>
    <w:rsid w:val="004D4228"/>
    <w:rsid w:val="004E263E"/>
    <w:rsid w:val="004E2A25"/>
    <w:rsid w:val="004E68C6"/>
    <w:rsid w:val="004E7528"/>
    <w:rsid w:val="004F037F"/>
    <w:rsid w:val="004F671B"/>
    <w:rsid w:val="00500C50"/>
    <w:rsid w:val="00501551"/>
    <w:rsid w:val="005015D2"/>
    <w:rsid w:val="00502BD9"/>
    <w:rsid w:val="00506331"/>
    <w:rsid w:val="00506B87"/>
    <w:rsid w:val="0050790A"/>
    <w:rsid w:val="00507A50"/>
    <w:rsid w:val="00511ED4"/>
    <w:rsid w:val="00520989"/>
    <w:rsid w:val="00521D8E"/>
    <w:rsid w:val="00523352"/>
    <w:rsid w:val="00524F3D"/>
    <w:rsid w:val="0052624D"/>
    <w:rsid w:val="00527753"/>
    <w:rsid w:val="005302FD"/>
    <w:rsid w:val="0053388D"/>
    <w:rsid w:val="00534452"/>
    <w:rsid w:val="005411C7"/>
    <w:rsid w:val="005418BF"/>
    <w:rsid w:val="00542191"/>
    <w:rsid w:val="00544591"/>
    <w:rsid w:val="0054722D"/>
    <w:rsid w:val="005502C3"/>
    <w:rsid w:val="00552E54"/>
    <w:rsid w:val="005537C7"/>
    <w:rsid w:val="00554373"/>
    <w:rsid w:val="00556251"/>
    <w:rsid w:val="0055679E"/>
    <w:rsid w:val="00556D58"/>
    <w:rsid w:val="00557CB4"/>
    <w:rsid w:val="005652E3"/>
    <w:rsid w:val="00567336"/>
    <w:rsid w:val="00574BD7"/>
    <w:rsid w:val="005802E4"/>
    <w:rsid w:val="00580FF1"/>
    <w:rsid w:val="00581113"/>
    <w:rsid w:val="00581792"/>
    <w:rsid w:val="00581F50"/>
    <w:rsid w:val="005845FA"/>
    <w:rsid w:val="00585057"/>
    <w:rsid w:val="00585302"/>
    <w:rsid w:val="00586CD5"/>
    <w:rsid w:val="005937B7"/>
    <w:rsid w:val="0059469C"/>
    <w:rsid w:val="0059609D"/>
    <w:rsid w:val="005A4294"/>
    <w:rsid w:val="005B1FFB"/>
    <w:rsid w:val="005B23C8"/>
    <w:rsid w:val="005B5EA3"/>
    <w:rsid w:val="005B69A7"/>
    <w:rsid w:val="005B7B8F"/>
    <w:rsid w:val="005B7D3E"/>
    <w:rsid w:val="005C109C"/>
    <w:rsid w:val="005C2FF9"/>
    <w:rsid w:val="005C6E41"/>
    <w:rsid w:val="005C7185"/>
    <w:rsid w:val="005C797E"/>
    <w:rsid w:val="005D2E9C"/>
    <w:rsid w:val="005D3A40"/>
    <w:rsid w:val="005D3B0D"/>
    <w:rsid w:val="005D5C9E"/>
    <w:rsid w:val="005D6990"/>
    <w:rsid w:val="005D7ADA"/>
    <w:rsid w:val="005E03A0"/>
    <w:rsid w:val="005E0DD1"/>
    <w:rsid w:val="005E30BF"/>
    <w:rsid w:val="005E6235"/>
    <w:rsid w:val="005F15B0"/>
    <w:rsid w:val="005F1CED"/>
    <w:rsid w:val="005F40C1"/>
    <w:rsid w:val="005F5C23"/>
    <w:rsid w:val="005F7089"/>
    <w:rsid w:val="00600102"/>
    <w:rsid w:val="006002FA"/>
    <w:rsid w:val="00600845"/>
    <w:rsid w:val="00600F7A"/>
    <w:rsid w:val="00601D5B"/>
    <w:rsid w:val="0060364A"/>
    <w:rsid w:val="0060379D"/>
    <w:rsid w:val="0060525B"/>
    <w:rsid w:val="0060537B"/>
    <w:rsid w:val="00606126"/>
    <w:rsid w:val="006065CC"/>
    <w:rsid w:val="00606A06"/>
    <w:rsid w:val="00610E1D"/>
    <w:rsid w:val="00617C4A"/>
    <w:rsid w:val="00623479"/>
    <w:rsid w:val="0062358E"/>
    <w:rsid w:val="00625422"/>
    <w:rsid w:val="00625995"/>
    <w:rsid w:val="00625EEE"/>
    <w:rsid w:val="006265AC"/>
    <w:rsid w:val="006266A5"/>
    <w:rsid w:val="00641836"/>
    <w:rsid w:val="00641B0D"/>
    <w:rsid w:val="00642969"/>
    <w:rsid w:val="006432ED"/>
    <w:rsid w:val="0064469D"/>
    <w:rsid w:val="0064481B"/>
    <w:rsid w:val="00644F64"/>
    <w:rsid w:val="00645E03"/>
    <w:rsid w:val="00646784"/>
    <w:rsid w:val="00646A8C"/>
    <w:rsid w:val="00654F8C"/>
    <w:rsid w:val="00657E29"/>
    <w:rsid w:val="00660358"/>
    <w:rsid w:val="006606E8"/>
    <w:rsid w:val="00660853"/>
    <w:rsid w:val="00660AF3"/>
    <w:rsid w:val="00662355"/>
    <w:rsid w:val="00662559"/>
    <w:rsid w:val="006626A6"/>
    <w:rsid w:val="00662C4A"/>
    <w:rsid w:val="006637C3"/>
    <w:rsid w:val="00667EFC"/>
    <w:rsid w:val="0067101A"/>
    <w:rsid w:val="0067117C"/>
    <w:rsid w:val="00674766"/>
    <w:rsid w:val="006750B6"/>
    <w:rsid w:val="00675990"/>
    <w:rsid w:val="00681DA1"/>
    <w:rsid w:val="0068733D"/>
    <w:rsid w:val="00690890"/>
    <w:rsid w:val="00692F7E"/>
    <w:rsid w:val="00693AB7"/>
    <w:rsid w:val="00694387"/>
    <w:rsid w:val="006945F7"/>
    <w:rsid w:val="006978D7"/>
    <w:rsid w:val="006A0FD1"/>
    <w:rsid w:val="006A1541"/>
    <w:rsid w:val="006A36A9"/>
    <w:rsid w:val="006A3BB6"/>
    <w:rsid w:val="006A4969"/>
    <w:rsid w:val="006A4AA1"/>
    <w:rsid w:val="006A4CA5"/>
    <w:rsid w:val="006A4FC5"/>
    <w:rsid w:val="006A56AF"/>
    <w:rsid w:val="006B00E8"/>
    <w:rsid w:val="006B2818"/>
    <w:rsid w:val="006B4134"/>
    <w:rsid w:val="006C26B2"/>
    <w:rsid w:val="006C4F5A"/>
    <w:rsid w:val="006C782A"/>
    <w:rsid w:val="006C7E64"/>
    <w:rsid w:val="006D1883"/>
    <w:rsid w:val="006D1B53"/>
    <w:rsid w:val="006D3FFF"/>
    <w:rsid w:val="006D65BF"/>
    <w:rsid w:val="006D668C"/>
    <w:rsid w:val="006E0116"/>
    <w:rsid w:val="006E017B"/>
    <w:rsid w:val="006E35EF"/>
    <w:rsid w:val="006E4FF9"/>
    <w:rsid w:val="006E660F"/>
    <w:rsid w:val="006E7F18"/>
    <w:rsid w:val="006F15A7"/>
    <w:rsid w:val="006F5DF7"/>
    <w:rsid w:val="006F633D"/>
    <w:rsid w:val="006F7DAC"/>
    <w:rsid w:val="00701386"/>
    <w:rsid w:val="00703A3A"/>
    <w:rsid w:val="0070543A"/>
    <w:rsid w:val="00712754"/>
    <w:rsid w:val="00713E82"/>
    <w:rsid w:val="007141E3"/>
    <w:rsid w:val="00717257"/>
    <w:rsid w:val="0072044A"/>
    <w:rsid w:val="00721178"/>
    <w:rsid w:val="00724B35"/>
    <w:rsid w:val="0072531C"/>
    <w:rsid w:val="0072723C"/>
    <w:rsid w:val="00736AA9"/>
    <w:rsid w:val="00740F0B"/>
    <w:rsid w:val="007431C2"/>
    <w:rsid w:val="0074387A"/>
    <w:rsid w:val="00744C3B"/>
    <w:rsid w:val="00752304"/>
    <w:rsid w:val="00752868"/>
    <w:rsid w:val="00752C9A"/>
    <w:rsid w:val="0075312F"/>
    <w:rsid w:val="00753EA7"/>
    <w:rsid w:val="007601AE"/>
    <w:rsid w:val="0076474F"/>
    <w:rsid w:val="00765F6C"/>
    <w:rsid w:val="00767D81"/>
    <w:rsid w:val="00771D93"/>
    <w:rsid w:val="0077214D"/>
    <w:rsid w:val="007721DB"/>
    <w:rsid w:val="007743DB"/>
    <w:rsid w:val="00775063"/>
    <w:rsid w:val="0077749C"/>
    <w:rsid w:val="00783FB9"/>
    <w:rsid w:val="00784063"/>
    <w:rsid w:val="0078407F"/>
    <w:rsid w:val="00784F28"/>
    <w:rsid w:val="0078736B"/>
    <w:rsid w:val="00787B11"/>
    <w:rsid w:val="0079304E"/>
    <w:rsid w:val="00794B3C"/>
    <w:rsid w:val="00794BE7"/>
    <w:rsid w:val="007964FB"/>
    <w:rsid w:val="007A0756"/>
    <w:rsid w:val="007A166C"/>
    <w:rsid w:val="007A2568"/>
    <w:rsid w:val="007A272C"/>
    <w:rsid w:val="007A3CCA"/>
    <w:rsid w:val="007A4043"/>
    <w:rsid w:val="007A4B49"/>
    <w:rsid w:val="007A555B"/>
    <w:rsid w:val="007B3DB3"/>
    <w:rsid w:val="007B71F3"/>
    <w:rsid w:val="007C72A5"/>
    <w:rsid w:val="007C7853"/>
    <w:rsid w:val="007D0994"/>
    <w:rsid w:val="007D3981"/>
    <w:rsid w:val="007D553A"/>
    <w:rsid w:val="007D5C42"/>
    <w:rsid w:val="007E601E"/>
    <w:rsid w:val="007F19F5"/>
    <w:rsid w:val="007F1BBD"/>
    <w:rsid w:val="007F3B31"/>
    <w:rsid w:val="007F438A"/>
    <w:rsid w:val="007F4E86"/>
    <w:rsid w:val="007F5779"/>
    <w:rsid w:val="007F5CA0"/>
    <w:rsid w:val="00802C1C"/>
    <w:rsid w:val="008045C0"/>
    <w:rsid w:val="00810702"/>
    <w:rsid w:val="008146E2"/>
    <w:rsid w:val="00814CCC"/>
    <w:rsid w:val="0081753B"/>
    <w:rsid w:val="008179C4"/>
    <w:rsid w:val="00820361"/>
    <w:rsid w:val="00822285"/>
    <w:rsid w:val="008256FC"/>
    <w:rsid w:val="00836C26"/>
    <w:rsid w:val="008438CB"/>
    <w:rsid w:val="00844C7E"/>
    <w:rsid w:val="00845648"/>
    <w:rsid w:val="00850247"/>
    <w:rsid w:val="008529CD"/>
    <w:rsid w:val="00854803"/>
    <w:rsid w:val="00857F3C"/>
    <w:rsid w:val="00860A16"/>
    <w:rsid w:val="00860B34"/>
    <w:rsid w:val="008611A4"/>
    <w:rsid w:val="0086388B"/>
    <w:rsid w:val="00864967"/>
    <w:rsid w:val="00865A80"/>
    <w:rsid w:val="00867346"/>
    <w:rsid w:val="00867456"/>
    <w:rsid w:val="00870659"/>
    <w:rsid w:val="0087269C"/>
    <w:rsid w:val="00873BCE"/>
    <w:rsid w:val="00875BEA"/>
    <w:rsid w:val="008776A7"/>
    <w:rsid w:val="008819E2"/>
    <w:rsid w:val="00881EC8"/>
    <w:rsid w:val="00883943"/>
    <w:rsid w:val="00884A4E"/>
    <w:rsid w:val="00884DDA"/>
    <w:rsid w:val="00886116"/>
    <w:rsid w:val="00896A47"/>
    <w:rsid w:val="008A03D4"/>
    <w:rsid w:val="008A1CF7"/>
    <w:rsid w:val="008A5370"/>
    <w:rsid w:val="008B1972"/>
    <w:rsid w:val="008B3A53"/>
    <w:rsid w:val="008B4F64"/>
    <w:rsid w:val="008B614C"/>
    <w:rsid w:val="008B70BC"/>
    <w:rsid w:val="008B70FB"/>
    <w:rsid w:val="008B7680"/>
    <w:rsid w:val="008C3882"/>
    <w:rsid w:val="008C3C82"/>
    <w:rsid w:val="008C40A7"/>
    <w:rsid w:val="008C79EC"/>
    <w:rsid w:val="008D2484"/>
    <w:rsid w:val="008D5745"/>
    <w:rsid w:val="008E40C3"/>
    <w:rsid w:val="008E5A0D"/>
    <w:rsid w:val="008F148B"/>
    <w:rsid w:val="008F1910"/>
    <w:rsid w:val="008F34C2"/>
    <w:rsid w:val="008F3BE1"/>
    <w:rsid w:val="008F62C2"/>
    <w:rsid w:val="008F7623"/>
    <w:rsid w:val="009003B0"/>
    <w:rsid w:val="0090165B"/>
    <w:rsid w:val="00903294"/>
    <w:rsid w:val="00905ACF"/>
    <w:rsid w:val="00905D79"/>
    <w:rsid w:val="00907526"/>
    <w:rsid w:val="009110D1"/>
    <w:rsid w:val="00911D95"/>
    <w:rsid w:val="0091216B"/>
    <w:rsid w:val="00915680"/>
    <w:rsid w:val="00917A8C"/>
    <w:rsid w:val="00931204"/>
    <w:rsid w:val="009344C7"/>
    <w:rsid w:val="009360A6"/>
    <w:rsid w:val="00937EB1"/>
    <w:rsid w:val="00942648"/>
    <w:rsid w:val="009455C4"/>
    <w:rsid w:val="00945B2F"/>
    <w:rsid w:val="009537E9"/>
    <w:rsid w:val="00954BB9"/>
    <w:rsid w:val="00954C03"/>
    <w:rsid w:val="00957D5B"/>
    <w:rsid w:val="00962E27"/>
    <w:rsid w:val="009646BC"/>
    <w:rsid w:val="00971D15"/>
    <w:rsid w:val="00971D9D"/>
    <w:rsid w:val="00975FDD"/>
    <w:rsid w:val="00982845"/>
    <w:rsid w:val="00986878"/>
    <w:rsid w:val="00997F79"/>
    <w:rsid w:val="009A0941"/>
    <w:rsid w:val="009A32D4"/>
    <w:rsid w:val="009A5D84"/>
    <w:rsid w:val="009A7240"/>
    <w:rsid w:val="009A7307"/>
    <w:rsid w:val="009A7CF9"/>
    <w:rsid w:val="009A7D70"/>
    <w:rsid w:val="009B2EB4"/>
    <w:rsid w:val="009B389A"/>
    <w:rsid w:val="009B492D"/>
    <w:rsid w:val="009B6D2C"/>
    <w:rsid w:val="009B7095"/>
    <w:rsid w:val="009B7BDF"/>
    <w:rsid w:val="009C53F9"/>
    <w:rsid w:val="009C71AE"/>
    <w:rsid w:val="009D0D67"/>
    <w:rsid w:val="009D112D"/>
    <w:rsid w:val="009D1BA7"/>
    <w:rsid w:val="009D2E2F"/>
    <w:rsid w:val="009D6909"/>
    <w:rsid w:val="009E0A92"/>
    <w:rsid w:val="009E23CB"/>
    <w:rsid w:val="009E2901"/>
    <w:rsid w:val="009E2AE2"/>
    <w:rsid w:val="009E3366"/>
    <w:rsid w:val="009E54B4"/>
    <w:rsid w:val="009F01F1"/>
    <w:rsid w:val="009F308B"/>
    <w:rsid w:val="009F3305"/>
    <w:rsid w:val="009F352D"/>
    <w:rsid w:val="009F4E7A"/>
    <w:rsid w:val="009F58EF"/>
    <w:rsid w:val="009F594D"/>
    <w:rsid w:val="009F5FF0"/>
    <w:rsid w:val="009F6991"/>
    <w:rsid w:val="009F72AA"/>
    <w:rsid w:val="009F72C0"/>
    <w:rsid w:val="009F75B4"/>
    <w:rsid w:val="00A01673"/>
    <w:rsid w:val="00A023D6"/>
    <w:rsid w:val="00A02C80"/>
    <w:rsid w:val="00A02D44"/>
    <w:rsid w:val="00A03656"/>
    <w:rsid w:val="00A03779"/>
    <w:rsid w:val="00A04D99"/>
    <w:rsid w:val="00A057A2"/>
    <w:rsid w:val="00A121C9"/>
    <w:rsid w:val="00A14593"/>
    <w:rsid w:val="00A14FB1"/>
    <w:rsid w:val="00A16843"/>
    <w:rsid w:val="00A1735D"/>
    <w:rsid w:val="00A204F2"/>
    <w:rsid w:val="00A30708"/>
    <w:rsid w:val="00A30A77"/>
    <w:rsid w:val="00A31DCF"/>
    <w:rsid w:val="00A323CB"/>
    <w:rsid w:val="00A3257A"/>
    <w:rsid w:val="00A414AB"/>
    <w:rsid w:val="00A41F04"/>
    <w:rsid w:val="00A43310"/>
    <w:rsid w:val="00A43E31"/>
    <w:rsid w:val="00A448CF"/>
    <w:rsid w:val="00A47C18"/>
    <w:rsid w:val="00A5017A"/>
    <w:rsid w:val="00A5228C"/>
    <w:rsid w:val="00A542D1"/>
    <w:rsid w:val="00A55CD3"/>
    <w:rsid w:val="00A5643F"/>
    <w:rsid w:val="00A57578"/>
    <w:rsid w:val="00A60553"/>
    <w:rsid w:val="00A6361C"/>
    <w:rsid w:val="00A75290"/>
    <w:rsid w:val="00A774FC"/>
    <w:rsid w:val="00A778B2"/>
    <w:rsid w:val="00A817B6"/>
    <w:rsid w:val="00A81D02"/>
    <w:rsid w:val="00A83C22"/>
    <w:rsid w:val="00A853DC"/>
    <w:rsid w:val="00A877CE"/>
    <w:rsid w:val="00A9062F"/>
    <w:rsid w:val="00A9251C"/>
    <w:rsid w:val="00A94375"/>
    <w:rsid w:val="00AA10E1"/>
    <w:rsid w:val="00AA1154"/>
    <w:rsid w:val="00AA4822"/>
    <w:rsid w:val="00AA66F9"/>
    <w:rsid w:val="00AA6FA6"/>
    <w:rsid w:val="00AB04F4"/>
    <w:rsid w:val="00AB42AC"/>
    <w:rsid w:val="00AB584B"/>
    <w:rsid w:val="00AC030B"/>
    <w:rsid w:val="00AC1057"/>
    <w:rsid w:val="00AC355D"/>
    <w:rsid w:val="00AC6817"/>
    <w:rsid w:val="00AC6997"/>
    <w:rsid w:val="00AD0BBA"/>
    <w:rsid w:val="00AD0E22"/>
    <w:rsid w:val="00AD3FC7"/>
    <w:rsid w:val="00AE1D18"/>
    <w:rsid w:val="00AE22E4"/>
    <w:rsid w:val="00AE5059"/>
    <w:rsid w:val="00AE60D2"/>
    <w:rsid w:val="00AE629F"/>
    <w:rsid w:val="00AE660B"/>
    <w:rsid w:val="00AF2514"/>
    <w:rsid w:val="00AF2809"/>
    <w:rsid w:val="00AF5A1A"/>
    <w:rsid w:val="00AF5E40"/>
    <w:rsid w:val="00B04910"/>
    <w:rsid w:val="00B04E65"/>
    <w:rsid w:val="00B07CD2"/>
    <w:rsid w:val="00B10097"/>
    <w:rsid w:val="00B109FF"/>
    <w:rsid w:val="00B1438C"/>
    <w:rsid w:val="00B16ECF"/>
    <w:rsid w:val="00B16F24"/>
    <w:rsid w:val="00B17390"/>
    <w:rsid w:val="00B17763"/>
    <w:rsid w:val="00B17A8C"/>
    <w:rsid w:val="00B20365"/>
    <w:rsid w:val="00B20A46"/>
    <w:rsid w:val="00B22962"/>
    <w:rsid w:val="00B23640"/>
    <w:rsid w:val="00B246E8"/>
    <w:rsid w:val="00B26205"/>
    <w:rsid w:val="00B2740D"/>
    <w:rsid w:val="00B30ABD"/>
    <w:rsid w:val="00B315B3"/>
    <w:rsid w:val="00B322CB"/>
    <w:rsid w:val="00B33A5E"/>
    <w:rsid w:val="00B33D92"/>
    <w:rsid w:val="00B344CE"/>
    <w:rsid w:val="00B357B6"/>
    <w:rsid w:val="00B3647B"/>
    <w:rsid w:val="00B41FCC"/>
    <w:rsid w:val="00B42025"/>
    <w:rsid w:val="00B43281"/>
    <w:rsid w:val="00B44729"/>
    <w:rsid w:val="00B44BAF"/>
    <w:rsid w:val="00B47D80"/>
    <w:rsid w:val="00B50022"/>
    <w:rsid w:val="00B540C4"/>
    <w:rsid w:val="00B55452"/>
    <w:rsid w:val="00B56D32"/>
    <w:rsid w:val="00B616CA"/>
    <w:rsid w:val="00B618E4"/>
    <w:rsid w:val="00B61C6B"/>
    <w:rsid w:val="00B637A0"/>
    <w:rsid w:val="00B63F52"/>
    <w:rsid w:val="00B71467"/>
    <w:rsid w:val="00B72F19"/>
    <w:rsid w:val="00B730CE"/>
    <w:rsid w:val="00B75649"/>
    <w:rsid w:val="00B8174A"/>
    <w:rsid w:val="00B81DE6"/>
    <w:rsid w:val="00B914BC"/>
    <w:rsid w:val="00B91741"/>
    <w:rsid w:val="00B9415E"/>
    <w:rsid w:val="00B960CF"/>
    <w:rsid w:val="00B9744F"/>
    <w:rsid w:val="00BA16C1"/>
    <w:rsid w:val="00BA40B6"/>
    <w:rsid w:val="00BA752D"/>
    <w:rsid w:val="00BA7E0A"/>
    <w:rsid w:val="00BB0202"/>
    <w:rsid w:val="00BB1B94"/>
    <w:rsid w:val="00BB3BDB"/>
    <w:rsid w:val="00BB60AF"/>
    <w:rsid w:val="00BB7739"/>
    <w:rsid w:val="00BC0CD5"/>
    <w:rsid w:val="00BC195F"/>
    <w:rsid w:val="00BC441C"/>
    <w:rsid w:val="00BC57C1"/>
    <w:rsid w:val="00BC7E0A"/>
    <w:rsid w:val="00BD0960"/>
    <w:rsid w:val="00BD1BDD"/>
    <w:rsid w:val="00BD2604"/>
    <w:rsid w:val="00BD35DC"/>
    <w:rsid w:val="00BD35EA"/>
    <w:rsid w:val="00BD4949"/>
    <w:rsid w:val="00BD67B9"/>
    <w:rsid w:val="00BE0D26"/>
    <w:rsid w:val="00BE11AC"/>
    <w:rsid w:val="00BE2D77"/>
    <w:rsid w:val="00BE5F6F"/>
    <w:rsid w:val="00BE6B6B"/>
    <w:rsid w:val="00BF40CB"/>
    <w:rsid w:val="00BF4E35"/>
    <w:rsid w:val="00BF58D7"/>
    <w:rsid w:val="00BF7006"/>
    <w:rsid w:val="00C03843"/>
    <w:rsid w:val="00C07D71"/>
    <w:rsid w:val="00C07FCB"/>
    <w:rsid w:val="00C10F19"/>
    <w:rsid w:val="00C12B10"/>
    <w:rsid w:val="00C12D16"/>
    <w:rsid w:val="00C17882"/>
    <w:rsid w:val="00C2030D"/>
    <w:rsid w:val="00C20B57"/>
    <w:rsid w:val="00C21BB4"/>
    <w:rsid w:val="00C21C51"/>
    <w:rsid w:val="00C2329A"/>
    <w:rsid w:val="00C242FD"/>
    <w:rsid w:val="00C260A8"/>
    <w:rsid w:val="00C263E1"/>
    <w:rsid w:val="00C271E4"/>
    <w:rsid w:val="00C30382"/>
    <w:rsid w:val="00C31C41"/>
    <w:rsid w:val="00C32D93"/>
    <w:rsid w:val="00C330EA"/>
    <w:rsid w:val="00C429A9"/>
    <w:rsid w:val="00C42A42"/>
    <w:rsid w:val="00C4320D"/>
    <w:rsid w:val="00C4378A"/>
    <w:rsid w:val="00C45962"/>
    <w:rsid w:val="00C47722"/>
    <w:rsid w:val="00C47F02"/>
    <w:rsid w:val="00C50F0B"/>
    <w:rsid w:val="00C527FA"/>
    <w:rsid w:val="00C61E9C"/>
    <w:rsid w:val="00C62C5C"/>
    <w:rsid w:val="00C70E33"/>
    <w:rsid w:val="00C725B0"/>
    <w:rsid w:val="00C73A42"/>
    <w:rsid w:val="00C75FF9"/>
    <w:rsid w:val="00C80A92"/>
    <w:rsid w:val="00C83D65"/>
    <w:rsid w:val="00C83DB7"/>
    <w:rsid w:val="00C84A1A"/>
    <w:rsid w:val="00C86A99"/>
    <w:rsid w:val="00C87D04"/>
    <w:rsid w:val="00C9049A"/>
    <w:rsid w:val="00C91484"/>
    <w:rsid w:val="00C9789F"/>
    <w:rsid w:val="00CA023B"/>
    <w:rsid w:val="00CA1EF7"/>
    <w:rsid w:val="00CA1F1A"/>
    <w:rsid w:val="00CA498D"/>
    <w:rsid w:val="00CA51DC"/>
    <w:rsid w:val="00CA7115"/>
    <w:rsid w:val="00CB0AF3"/>
    <w:rsid w:val="00CB336E"/>
    <w:rsid w:val="00CB3C3C"/>
    <w:rsid w:val="00CB3E4A"/>
    <w:rsid w:val="00CB5225"/>
    <w:rsid w:val="00CB6A9B"/>
    <w:rsid w:val="00CC0953"/>
    <w:rsid w:val="00CC31FD"/>
    <w:rsid w:val="00CC3A13"/>
    <w:rsid w:val="00CC3E26"/>
    <w:rsid w:val="00CC52D9"/>
    <w:rsid w:val="00CD231A"/>
    <w:rsid w:val="00CD57AB"/>
    <w:rsid w:val="00CD78FF"/>
    <w:rsid w:val="00CE0E35"/>
    <w:rsid w:val="00CE2A94"/>
    <w:rsid w:val="00CE3FC0"/>
    <w:rsid w:val="00CE6C35"/>
    <w:rsid w:val="00CE7C07"/>
    <w:rsid w:val="00CF39A1"/>
    <w:rsid w:val="00CF56EC"/>
    <w:rsid w:val="00CF60AD"/>
    <w:rsid w:val="00CF6A70"/>
    <w:rsid w:val="00CF7A9A"/>
    <w:rsid w:val="00CF7E90"/>
    <w:rsid w:val="00D00A05"/>
    <w:rsid w:val="00D01C66"/>
    <w:rsid w:val="00D07120"/>
    <w:rsid w:val="00D07A67"/>
    <w:rsid w:val="00D1006D"/>
    <w:rsid w:val="00D13CC4"/>
    <w:rsid w:val="00D22480"/>
    <w:rsid w:val="00D22908"/>
    <w:rsid w:val="00D23572"/>
    <w:rsid w:val="00D25B73"/>
    <w:rsid w:val="00D3002C"/>
    <w:rsid w:val="00D4272D"/>
    <w:rsid w:val="00D42A49"/>
    <w:rsid w:val="00D42FF1"/>
    <w:rsid w:val="00D45B70"/>
    <w:rsid w:val="00D474D1"/>
    <w:rsid w:val="00D50CA5"/>
    <w:rsid w:val="00D50E2F"/>
    <w:rsid w:val="00D51394"/>
    <w:rsid w:val="00D51401"/>
    <w:rsid w:val="00D5553C"/>
    <w:rsid w:val="00D56209"/>
    <w:rsid w:val="00D56834"/>
    <w:rsid w:val="00D56BF1"/>
    <w:rsid w:val="00D62E45"/>
    <w:rsid w:val="00D65DCA"/>
    <w:rsid w:val="00D7249B"/>
    <w:rsid w:val="00D73445"/>
    <w:rsid w:val="00D77F08"/>
    <w:rsid w:val="00D802C1"/>
    <w:rsid w:val="00D82C29"/>
    <w:rsid w:val="00D8389B"/>
    <w:rsid w:val="00D846A4"/>
    <w:rsid w:val="00D84936"/>
    <w:rsid w:val="00D9097D"/>
    <w:rsid w:val="00D90E87"/>
    <w:rsid w:val="00D916B9"/>
    <w:rsid w:val="00D9287B"/>
    <w:rsid w:val="00D92E03"/>
    <w:rsid w:val="00D93C86"/>
    <w:rsid w:val="00D9422D"/>
    <w:rsid w:val="00D95131"/>
    <w:rsid w:val="00D96423"/>
    <w:rsid w:val="00DA013B"/>
    <w:rsid w:val="00DA3562"/>
    <w:rsid w:val="00DA6AB9"/>
    <w:rsid w:val="00DA72A9"/>
    <w:rsid w:val="00DB11DE"/>
    <w:rsid w:val="00DB20CB"/>
    <w:rsid w:val="00DB67A9"/>
    <w:rsid w:val="00DB7F4E"/>
    <w:rsid w:val="00DC008D"/>
    <w:rsid w:val="00DC0331"/>
    <w:rsid w:val="00DC1076"/>
    <w:rsid w:val="00DC1660"/>
    <w:rsid w:val="00DC1F7D"/>
    <w:rsid w:val="00DC3219"/>
    <w:rsid w:val="00DC3F82"/>
    <w:rsid w:val="00DC4441"/>
    <w:rsid w:val="00DC65FC"/>
    <w:rsid w:val="00DC6D55"/>
    <w:rsid w:val="00DD1045"/>
    <w:rsid w:val="00DD1387"/>
    <w:rsid w:val="00DD4D99"/>
    <w:rsid w:val="00DD54BD"/>
    <w:rsid w:val="00DD6CDD"/>
    <w:rsid w:val="00DD71C5"/>
    <w:rsid w:val="00DE1ABD"/>
    <w:rsid w:val="00DE1D9A"/>
    <w:rsid w:val="00DE510E"/>
    <w:rsid w:val="00DE5500"/>
    <w:rsid w:val="00DF2A0F"/>
    <w:rsid w:val="00DF3520"/>
    <w:rsid w:val="00DF4169"/>
    <w:rsid w:val="00DF4E21"/>
    <w:rsid w:val="00DF7354"/>
    <w:rsid w:val="00DF7521"/>
    <w:rsid w:val="00E011E9"/>
    <w:rsid w:val="00E01792"/>
    <w:rsid w:val="00E04462"/>
    <w:rsid w:val="00E06796"/>
    <w:rsid w:val="00E07CF2"/>
    <w:rsid w:val="00E07D95"/>
    <w:rsid w:val="00E11371"/>
    <w:rsid w:val="00E17063"/>
    <w:rsid w:val="00E17E22"/>
    <w:rsid w:val="00E207AB"/>
    <w:rsid w:val="00E26AFC"/>
    <w:rsid w:val="00E30920"/>
    <w:rsid w:val="00E31D83"/>
    <w:rsid w:val="00E32A26"/>
    <w:rsid w:val="00E337C8"/>
    <w:rsid w:val="00E34ACB"/>
    <w:rsid w:val="00E37B08"/>
    <w:rsid w:val="00E41283"/>
    <w:rsid w:val="00E4296E"/>
    <w:rsid w:val="00E44025"/>
    <w:rsid w:val="00E44218"/>
    <w:rsid w:val="00E46F3D"/>
    <w:rsid w:val="00E52F91"/>
    <w:rsid w:val="00E53ACB"/>
    <w:rsid w:val="00E61EB0"/>
    <w:rsid w:val="00E62290"/>
    <w:rsid w:val="00E62A59"/>
    <w:rsid w:val="00E631E2"/>
    <w:rsid w:val="00E651AA"/>
    <w:rsid w:val="00E67588"/>
    <w:rsid w:val="00E70BB6"/>
    <w:rsid w:val="00E72067"/>
    <w:rsid w:val="00E75155"/>
    <w:rsid w:val="00E778E3"/>
    <w:rsid w:val="00E77BE1"/>
    <w:rsid w:val="00E80626"/>
    <w:rsid w:val="00E83EE6"/>
    <w:rsid w:val="00E843D8"/>
    <w:rsid w:val="00E91F61"/>
    <w:rsid w:val="00E944F4"/>
    <w:rsid w:val="00E94C9C"/>
    <w:rsid w:val="00E96D84"/>
    <w:rsid w:val="00EA45D4"/>
    <w:rsid w:val="00EA594D"/>
    <w:rsid w:val="00EA7595"/>
    <w:rsid w:val="00EB0BD6"/>
    <w:rsid w:val="00EB1CA9"/>
    <w:rsid w:val="00EB21DE"/>
    <w:rsid w:val="00EB5B3A"/>
    <w:rsid w:val="00EB711D"/>
    <w:rsid w:val="00EB77AB"/>
    <w:rsid w:val="00EB7CE6"/>
    <w:rsid w:val="00EC23B4"/>
    <w:rsid w:val="00EC48D5"/>
    <w:rsid w:val="00EC4C23"/>
    <w:rsid w:val="00EC52D7"/>
    <w:rsid w:val="00EC64AA"/>
    <w:rsid w:val="00EC7F2D"/>
    <w:rsid w:val="00ED1B6D"/>
    <w:rsid w:val="00ED2B02"/>
    <w:rsid w:val="00ED3782"/>
    <w:rsid w:val="00ED3D08"/>
    <w:rsid w:val="00ED46B6"/>
    <w:rsid w:val="00ED733F"/>
    <w:rsid w:val="00EE54D4"/>
    <w:rsid w:val="00EE5B72"/>
    <w:rsid w:val="00EE701E"/>
    <w:rsid w:val="00EE7332"/>
    <w:rsid w:val="00EF0282"/>
    <w:rsid w:val="00EF2790"/>
    <w:rsid w:val="00EF3C50"/>
    <w:rsid w:val="00EF508D"/>
    <w:rsid w:val="00EF646B"/>
    <w:rsid w:val="00F03C73"/>
    <w:rsid w:val="00F04F61"/>
    <w:rsid w:val="00F05DBF"/>
    <w:rsid w:val="00F072F8"/>
    <w:rsid w:val="00F07305"/>
    <w:rsid w:val="00F077BE"/>
    <w:rsid w:val="00F120FB"/>
    <w:rsid w:val="00F13157"/>
    <w:rsid w:val="00F15D3A"/>
    <w:rsid w:val="00F16B64"/>
    <w:rsid w:val="00F17D34"/>
    <w:rsid w:val="00F219B1"/>
    <w:rsid w:val="00F22A84"/>
    <w:rsid w:val="00F274FF"/>
    <w:rsid w:val="00F30813"/>
    <w:rsid w:val="00F33080"/>
    <w:rsid w:val="00F34EAD"/>
    <w:rsid w:val="00F367B8"/>
    <w:rsid w:val="00F37393"/>
    <w:rsid w:val="00F45A83"/>
    <w:rsid w:val="00F460EC"/>
    <w:rsid w:val="00F46D2C"/>
    <w:rsid w:val="00F516EA"/>
    <w:rsid w:val="00F51B78"/>
    <w:rsid w:val="00F5299D"/>
    <w:rsid w:val="00F53E33"/>
    <w:rsid w:val="00F5619F"/>
    <w:rsid w:val="00F57DD9"/>
    <w:rsid w:val="00F57FDF"/>
    <w:rsid w:val="00F6026B"/>
    <w:rsid w:val="00F624F4"/>
    <w:rsid w:val="00F65AE6"/>
    <w:rsid w:val="00F66887"/>
    <w:rsid w:val="00F67EA2"/>
    <w:rsid w:val="00F718A0"/>
    <w:rsid w:val="00F7321E"/>
    <w:rsid w:val="00F73A7C"/>
    <w:rsid w:val="00F73DA0"/>
    <w:rsid w:val="00F76A8D"/>
    <w:rsid w:val="00F77EE1"/>
    <w:rsid w:val="00F860CD"/>
    <w:rsid w:val="00F8631E"/>
    <w:rsid w:val="00F86608"/>
    <w:rsid w:val="00F87505"/>
    <w:rsid w:val="00F87FAF"/>
    <w:rsid w:val="00F90115"/>
    <w:rsid w:val="00F9015C"/>
    <w:rsid w:val="00F90289"/>
    <w:rsid w:val="00F91059"/>
    <w:rsid w:val="00F93457"/>
    <w:rsid w:val="00F93778"/>
    <w:rsid w:val="00F97AB9"/>
    <w:rsid w:val="00FA0026"/>
    <w:rsid w:val="00FA2A6A"/>
    <w:rsid w:val="00FA4867"/>
    <w:rsid w:val="00FA6CE8"/>
    <w:rsid w:val="00FB1D7E"/>
    <w:rsid w:val="00FB2F33"/>
    <w:rsid w:val="00FC0521"/>
    <w:rsid w:val="00FC575A"/>
    <w:rsid w:val="00FC5CAC"/>
    <w:rsid w:val="00FC6A34"/>
    <w:rsid w:val="00FC7857"/>
    <w:rsid w:val="00FC7E17"/>
    <w:rsid w:val="00FD24E1"/>
    <w:rsid w:val="00FD36CF"/>
    <w:rsid w:val="00FD681F"/>
    <w:rsid w:val="00FE0AAE"/>
    <w:rsid w:val="00FE1C7E"/>
    <w:rsid w:val="00FE23E5"/>
    <w:rsid w:val="00FE2C68"/>
    <w:rsid w:val="00FE2E59"/>
    <w:rsid w:val="00FE4912"/>
    <w:rsid w:val="00FE4D67"/>
    <w:rsid w:val="00FF685A"/>
    <w:rsid w:val="00FF6F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DD71EC-EC56-4D4A-8C02-5EEAFEE38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righ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6F24"/>
    <w:pPr>
      <w:spacing w:after="200" w:line="276" w:lineRule="auto"/>
      <w:jc w:val="left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CB5225"/>
    <w:pPr>
      <w:keepNext/>
      <w:spacing w:after="0" w:line="240" w:lineRule="auto"/>
      <w:ind w:right="-568"/>
      <w:jc w:val="center"/>
      <w:outlineLvl w:val="0"/>
    </w:pPr>
    <w:rPr>
      <w:rFonts w:ascii="Times New Roman" w:eastAsia="Times New Roman" w:hAnsi="Times New Roman"/>
      <w:b/>
      <w:sz w:val="32"/>
      <w:szCs w:val="20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CB5225"/>
    <w:pPr>
      <w:spacing w:before="240" w:after="60" w:line="240" w:lineRule="auto"/>
      <w:outlineLvl w:val="4"/>
    </w:pPr>
    <w:rPr>
      <w:rFonts w:eastAsia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CB5225"/>
    <w:pPr>
      <w:spacing w:before="240" w:after="60" w:line="240" w:lineRule="auto"/>
      <w:outlineLvl w:val="5"/>
    </w:pPr>
    <w:rPr>
      <w:rFonts w:eastAsia="Times New Roman"/>
      <w:b/>
      <w:bCs/>
      <w:lang w:eastAsia="ru-RU"/>
    </w:rPr>
  </w:style>
  <w:style w:type="paragraph" w:styleId="7">
    <w:name w:val="heading 7"/>
    <w:basedOn w:val="a"/>
    <w:next w:val="a"/>
    <w:link w:val="70"/>
    <w:unhideWhenUsed/>
    <w:qFormat/>
    <w:rsid w:val="00CB5225"/>
    <w:pPr>
      <w:spacing w:before="240" w:after="60" w:line="240" w:lineRule="auto"/>
      <w:outlineLvl w:val="6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11635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511ED4"/>
    <w:pPr>
      <w:widowControl w:val="0"/>
      <w:autoSpaceDE w:val="0"/>
      <w:autoSpaceDN w:val="0"/>
      <w:jc w:val="left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header"/>
    <w:basedOn w:val="a"/>
    <w:link w:val="a5"/>
    <w:uiPriority w:val="99"/>
    <w:rsid w:val="000D34C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0D34C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0E6AC4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D92E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92E03"/>
    <w:rPr>
      <w:rFonts w:ascii="Calibri" w:eastAsia="Calibri" w:hAnsi="Calibri" w:cs="Times New Roman"/>
    </w:rPr>
  </w:style>
  <w:style w:type="character" w:styleId="a8">
    <w:name w:val="footnote reference"/>
    <w:basedOn w:val="a0"/>
    <w:uiPriority w:val="99"/>
    <w:semiHidden/>
    <w:unhideWhenUsed/>
    <w:rsid w:val="00364CE4"/>
    <w:rPr>
      <w:vertAlign w:val="superscript"/>
    </w:rPr>
  </w:style>
  <w:style w:type="paragraph" w:customStyle="1" w:styleId="consplusnormal0">
    <w:name w:val="consplusnormal"/>
    <w:basedOn w:val="a"/>
    <w:rsid w:val="00911D9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9110D1"/>
    <w:pPr>
      <w:ind w:left="720"/>
      <w:contextualSpacing/>
    </w:pPr>
  </w:style>
  <w:style w:type="character" w:customStyle="1" w:styleId="aa">
    <w:name w:val="Основной текст_"/>
    <w:basedOn w:val="a0"/>
    <w:link w:val="4"/>
    <w:rsid w:val="00AD0E22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4">
    <w:name w:val="Основной текст4"/>
    <w:basedOn w:val="a"/>
    <w:link w:val="aa"/>
    <w:rsid w:val="00AD0E22"/>
    <w:pPr>
      <w:widowControl w:val="0"/>
      <w:shd w:val="clear" w:color="auto" w:fill="FFFFFF"/>
      <w:spacing w:after="420" w:line="240" w:lineRule="exact"/>
    </w:pPr>
    <w:rPr>
      <w:rFonts w:ascii="Times New Roman" w:eastAsia="Times New Roman" w:hAnsi="Times New Roman"/>
      <w:sz w:val="16"/>
      <w:szCs w:val="16"/>
    </w:rPr>
  </w:style>
  <w:style w:type="character" w:customStyle="1" w:styleId="10">
    <w:name w:val="Заголовок 1 Знак"/>
    <w:basedOn w:val="a0"/>
    <w:link w:val="1"/>
    <w:rsid w:val="00CB522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CB5225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CB5225"/>
    <w:rPr>
      <w:rFonts w:ascii="Calibri" w:eastAsia="Times New Roman" w:hAnsi="Calibri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CB5225"/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ConsPlusTitle">
    <w:name w:val="ConsPlusTitle"/>
    <w:rsid w:val="00CB5225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Body Text 2"/>
    <w:basedOn w:val="a"/>
    <w:link w:val="20"/>
    <w:rsid w:val="00CB5225"/>
    <w:pPr>
      <w:spacing w:after="0" w:line="240" w:lineRule="auto"/>
      <w:ind w:left="36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CB5225"/>
    <w:rPr>
      <w:rFonts w:ascii="Times New Roman" w:eastAsia="Times New Roman" w:hAnsi="Times New Roman" w:cs="Times New Roman"/>
      <w:sz w:val="26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FE0AAE"/>
  </w:style>
  <w:style w:type="character" w:styleId="ab">
    <w:name w:val="Hyperlink"/>
    <w:basedOn w:val="a0"/>
    <w:uiPriority w:val="99"/>
    <w:unhideWhenUsed/>
    <w:rsid w:val="00FE0AAE"/>
    <w:rPr>
      <w:color w:val="0000FF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FE0AAE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d">
    <w:name w:val="Текст выноски Знак"/>
    <w:basedOn w:val="a0"/>
    <w:link w:val="ac"/>
    <w:uiPriority w:val="99"/>
    <w:semiHidden/>
    <w:rsid w:val="00FE0AA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71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6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1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66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15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7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7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7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56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1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3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4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86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7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64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64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1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4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4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8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8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0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63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1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9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2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7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7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5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0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72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8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65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8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29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5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1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51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506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427633">
                  <w:marLeft w:val="600"/>
                  <w:marRight w:val="60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087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490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91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4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53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51496">
                  <w:marLeft w:val="600"/>
                  <w:marRight w:val="60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046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173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823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7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142967">
              <w:marLeft w:val="0"/>
              <w:marRight w:val="0"/>
              <w:marTop w:val="5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68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583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667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635430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881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970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51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14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0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5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8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1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12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53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4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5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B651FD5109FE7EB108A3AC8DC3494F59B422B7394C34C444D3D0130FB1D6DDB6A9B010EE3AEAF57026C2B91BAV6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2CB4A4-9A8C-4BDF-BAC5-FA0B5C0D6F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7837</TotalTime>
  <Pages>15</Pages>
  <Words>5430</Words>
  <Characters>30951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Финуправление</dc:creator>
  <cp:keywords/>
  <dc:description/>
  <cp:lastModifiedBy>Финуправление</cp:lastModifiedBy>
  <cp:revision>748</cp:revision>
  <cp:lastPrinted>2023-11-13T08:02:00Z</cp:lastPrinted>
  <dcterms:created xsi:type="dcterms:W3CDTF">2016-10-13T05:55:00Z</dcterms:created>
  <dcterms:modified xsi:type="dcterms:W3CDTF">2025-02-04T02:13:00Z</dcterms:modified>
</cp:coreProperties>
</file>