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894" w:rsidRPr="00A11734" w:rsidRDefault="00341C43" w:rsidP="00822894">
      <w:pPr>
        <w:tabs>
          <w:tab w:val="left" w:pos="567"/>
        </w:tabs>
        <w:spacing w:after="0"/>
        <w:jc w:val="center"/>
        <w:rPr>
          <w:rFonts w:ascii="Times New Roman" w:hAnsi="Times New Roman" w:cs="Calibri"/>
          <w:b/>
          <w:bCs/>
          <w:sz w:val="24"/>
          <w:szCs w:val="24"/>
        </w:rPr>
      </w:pPr>
      <w:bookmarkStart w:id="0" w:name="_GoBack"/>
      <w:bookmarkEnd w:id="0"/>
      <w:r w:rsidRPr="00967506">
        <w:rPr>
          <w:rFonts w:ascii="Times New Roman" w:hAnsi="Times New Roman"/>
          <w:b/>
          <w:noProof/>
          <w:sz w:val="24"/>
          <w:szCs w:val="24"/>
        </w:rPr>
        <w:drawing>
          <wp:inline distT="0" distB="0" distL="0" distR="0">
            <wp:extent cx="657225"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7225" cy="819150"/>
                    </a:xfrm>
                    <a:prstGeom prst="rect">
                      <a:avLst/>
                    </a:prstGeom>
                    <a:noFill/>
                    <a:ln>
                      <a:noFill/>
                    </a:ln>
                  </pic:spPr>
                </pic:pic>
              </a:graphicData>
            </a:graphic>
          </wp:inline>
        </w:drawing>
      </w:r>
    </w:p>
    <w:p w:rsidR="00822894" w:rsidRDefault="00822894" w:rsidP="00822894">
      <w:pPr>
        <w:tabs>
          <w:tab w:val="left" w:pos="567"/>
        </w:tabs>
        <w:spacing w:after="0"/>
        <w:jc w:val="center"/>
        <w:rPr>
          <w:rFonts w:ascii="Times New Roman" w:hAnsi="Times New Roman"/>
          <w:b/>
          <w:bCs/>
          <w:sz w:val="24"/>
          <w:szCs w:val="24"/>
        </w:rPr>
      </w:pPr>
      <w:r>
        <w:rPr>
          <w:rFonts w:ascii="Times New Roman" w:hAnsi="Times New Roman"/>
          <w:b/>
          <w:bCs/>
          <w:sz w:val="24"/>
          <w:szCs w:val="24"/>
        </w:rPr>
        <w:t>Иркутская область</w:t>
      </w:r>
    </w:p>
    <w:p w:rsidR="00822894" w:rsidRDefault="00822894" w:rsidP="00822894">
      <w:pPr>
        <w:spacing w:after="0"/>
        <w:jc w:val="center"/>
        <w:rPr>
          <w:rFonts w:ascii="Times New Roman" w:hAnsi="Times New Roman"/>
          <w:b/>
          <w:bCs/>
          <w:sz w:val="24"/>
          <w:szCs w:val="24"/>
        </w:rPr>
      </w:pPr>
      <w:r>
        <w:rPr>
          <w:rFonts w:ascii="Times New Roman" w:hAnsi="Times New Roman"/>
          <w:b/>
          <w:bCs/>
          <w:sz w:val="24"/>
          <w:szCs w:val="24"/>
        </w:rPr>
        <w:t>Нижнеилимский район</w:t>
      </w:r>
    </w:p>
    <w:p w:rsidR="00822894" w:rsidRDefault="00822894" w:rsidP="00822894">
      <w:pPr>
        <w:spacing w:after="0"/>
        <w:jc w:val="center"/>
        <w:rPr>
          <w:rFonts w:ascii="Times New Roman" w:hAnsi="Times New Roman"/>
          <w:b/>
          <w:bCs/>
          <w:sz w:val="24"/>
          <w:szCs w:val="24"/>
        </w:rPr>
      </w:pPr>
      <w:r>
        <w:rPr>
          <w:rFonts w:ascii="Times New Roman" w:hAnsi="Times New Roman"/>
          <w:b/>
          <w:bCs/>
          <w:sz w:val="24"/>
          <w:szCs w:val="24"/>
        </w:rPr>
        <w:t>Контрольно-счетная палата</w:t>
      </w:r>
    </w:p>
    <w:p w:rsidR="00822894" w:rsidRDefault="00822894" w:rsidP="00822894">
      <w:pPr>
        <w:pBdr>
          <w:bottom w:val="single" w:sz="12" w:space="1" w:color="auto"/>
        </w:pBdr>
        <w:spacing w:after="0"/>
        <w:jc w:val="center"/>
        <w:rPr>
          <w:rFonts w:ascii="Times New Roman" w:hAnsi="Times New Roman"/>
          <w:b/>
          <w:bCs/>
          <w:sz w:val="24"/>
          <w:szCs w:val="24"/>
        </w:rPr>
      </w:pPr>
      <w:r>
        <w:rPr>
          <w:rFonts w:ascii="Times New Roman" w:hAnsi="Times New Roman"/>
          <w:b/>
          <w:bCs/>
          <w:sz w:val="24"/>
          <w:szCs w:val="24"/>
        </w:rPr>
        <w:t>Нижнеилимского муниципального района</w:t>
      </w:r>
    </w:p>
    <w:p w:rsidR="00822894" w:rsidRDefault="00822894" w:rsidP="00822894">
      <w:pPr>
        <w:spacing w:after="0"/>
        <w:rPr>
          <w:rFonts w:ascii="Times New Roman" w:hAnsi="Times New Roman"/>
          <w:b/>
          <w:bCs/>
          <w:sz w:val="24"/>
          <w:szCs w:val="24"/>
        </w:rPr>
      </w:pPr>
      <w:r>
        <w:rPr>
          <w:rFonts w:ascii="Times New Roman" w:hAnsi="Times New Roman"/>
          <w:b/>
          <w:bCs/>
          <w:sz w:val="24"/>
          <w:szCs w:val="24"/>
        </w:rPr>
        <w:t>====================================================================</w:t>
      </w:r>
    </w:p>
    <w:p w:rsidR="00822894" w:rsidRDefault="00822894" w:rsidP="00822894">
      <w:pPr>
        <w:spacing w:after="0"/>
        <w:rPr>
          <w:rFonts w:ascii="Times New Roman" w:hAnsi="Times New Roman"/>
          <w:b/>
          <w:bCs/>
          <w:sz w:val="24"/>
          <w:szCs w:val="24"/>
        </w:rPr>
      </w:pPr>
    </w:p>
    <w:p w:rsidR="00822894" w:rsidRDefault="00822894" w:rsidP="009C7CD7">
      <w:pPr>
        <w:spacing w:after="0"/>
        <w:jc w:val="both"/>
        <w:rPr>
          <w:rFonts w:ascii="Times New Roman" w:hAnsi="Times New Roman"/>
          <w:sz w:val="24"/>
          <w:szCs w:val="24"/>
        </w:rPr>
      </w:pPr>
      <w:r>
        <w:rPr>
          <w:rFonts w:ascii="Times New Roman" w:hAnsi="Times New Roman"/>
          <w:sz w:val="24"/>
          <w:szCs w:val="24"/>
        </w:rPr>
        <w:t>от «</w:t>
      </w:r>
      <w:r w:rsidR="00141B6F">
        <w:rPr>
          <w:rFonts w:ascii="Times New Roman" w:hAnsi="Times New Roman"/>
          <w:sz w:val="24"/>
          <w:szCs w:val="24"/>
        </w:rPr>
        <w:t>28</w:t>
      </w:r>
      <w:r>
        <w:rPr>
          <w:rFonts w:ascii="Times New Roman" w:hAnsi="Times New Roman"/>
          <w:sz w:val="24"/>
          <w:szCs w:val="24"/>
        </w:rPr>
        <w:t xml:space="preserve">» </w:t>
      </w:r>
      <w:r w:rsidR="003D7E70">
        <w:rPr>
          <w:rFonts w:ascii="Times New Roman" w:hAnsi="Times New Roman"/>
          <w:sz w:val="24"/>
          <w:szCs w:val="24"/>
        </w:rPr>
        <w:t>февраля</w:t>
      </w:r>
      <w:r>
        <w:rPr>
          <w:rFonts w:ascii="Times New Roman" w:hAnsi="Times New Roman"/>
          <w:sz w:val="24"/>
          <w:szCs w:val="24"/>
        </w:rPr>
        <w:t>20</w:t>
      </w:r>
      <w:r w:rsidR="00144C7A">
        <w:rPr>
          <w:rFonts w:ascii="Times New Roman" w:hAnsi="Times New Roman"/>
          <w:sz w:val="24"/>
          <w:szCs w:val="24"/>
        </w:rPr>
        <w:t>2</w:t>
      </w:r>
      <w:r w:rsidR="003D7E70">
        <w:rPr>
          <w:rFonts w:ascii="Times New Roman" w:hAnsi="Times New Roman"/>
          <w:sz w:val="24"/>
          <w:szCs w:val="24"/>
        </w:rPr>
        <w:t>2</w:t>
      </w:r>
      <w:r>
        <w:rPr>
          <w:rFonts w:ascii="Times New Roman" w:hAnsi="Times New Roman"/>
          <w:sz w:val="24"/>
          <w:szCs w:val="24"/>
        </w:rPr>
        <w:t xml:space="preserve">г.                                                                  г. Железногорск-Илимский </w:t>
      </w:r>
    </w:p>
    <w:p w:rsidR="00822894" w:rsidRDefault="00822894" w:rsidP="00822894">
      <w:pPr>
        <w:spacing w:after="0" w:line="240" w:lineRule="auto"/>
        <w:ind w:left="-142"/>
        <w:jc w:val="center"/>
        <w:rPr>
          <w:rFonts w:ascii="Times New Roman" w:hAnsi="Times New Roman"/>
          <w:b/>
          <w:bCs/>
          <w:sz w:val="24"/>
          <w:szCs w:val="24"/>
        </w:rPr>
      </w:pPr>
    </w:p>
    <w:p w:rsidR="000F7215" w:rsidRDefault="000F7215" w:rsidP="00822894">
      <w:pPr>
        <w:spacing w:after="0" w:line="240" w:lineRule="auto"/>
        <w:ind w:left="-142"/>
        <w:jc w:val="center"/>
        <w:rPr>
          <w:rFonts w:ascii="Times New Roman" w:hAnsi="Times New Roman"/>
          <w:b/>
          <w:bCs/>
          <w:sz w:val="24"/>
          <w:szCs w:val="24"/>
        </w:rPr>
      </w:pPr>
    </w:p>
    <w:p w:rsidR="00822894" w:rsidRDefault="007F33BA" w:rsidP="00822894">
      <w:pPr>
        <w:spacing w:after="0" w:line="240" w:lineRule="auto"/>
        <w:ind w:left="-142"/>
        <w:jc w:val="center"/>
        <w:rPr>
          <w:rFonts w:ascii="Times New Roman" w:hAnsi="Times New Roman"/>
          <w:b/>
          <w:bCs/>
          <w:sz w:val="24"/>
          <w:szCs w:val="24"/>
        </w:rPr>
      </w:pPr>
      <w:bookmarkStart w:id="1" w:name="_Hlk95731078"/>
      <w:r>
        <w:rPr>
          <w:rFonts w:ascii="Times New Roman" w:hAnsi="Times New Roman"/>
          <w:b/>
          <w:bCs/>
          <w:sz w:val="24"/>
          <w:szCs w:val="24"/>
        </w:rPr>
        <w:t>Отчет</w:t>
      </w:r>
      <w:r w:rsidR="00822894" w:rsidRPr="001F3570">
        <w:rPr>
          <w:rFonts w:ascii="Times New Roman" w:hAnsi="Times New Roman"/>
          <w:b/>
          <w:bCs/>
          <w:sz w:val="24"/>
          <w:szCs w:val="24"/>
        </w:rPr>
        <w:t xml:space="preserve"> № </w:t>
      </w:r>
      <w:r w:rsidR="00BD3388">
        <w:rPr>
          <w:rFonts w:ascii="Times New Roman" w:hAnsi="Times New Roman"/>
          <w:b/>
          <w:bCs/>
          <w:sz w:val="24"/>
          <w:szCs w:val="24"/>
        </w:rPr>
        <w:t>01-</w:t>
      </w:r>
      <w:r w:rsidR="00827CE6">
        <w:rPr>
          <w:rFonts w:ascii="Times New Roman" w:hAnsi="Times New Roman"/>
          <w:b/>
          <w:bCs/>
          <w:sz w:val="24"/>
          <w:szCs w:val="24"/>
        </w:rPr>
        <w:t>0</w:t>
      </w:r>
      <w:r w:rsidR="005B690F">
        <w:rPr>
          <w:rFonts w:ascii="Times New Roman" w:hAnsi="Times New Roman"/>
          <w:b/>
          <w:bCs/>
          <w:sz w:val="24"/>
          <w:szCs w:val="24"/>
        </w:rPr>
        <w:t>7</w:t>
      </w:r>
      <w:r w:rsidR="00BD3388">
        <w:rPr>
          <w:rFonts w:ascii="Times New Roman" w:hAnsi="Times New Roman"/>
          <w:b/>
          <w:bCs/>
          <w:sz w:val="24"/>
          <w:szCs w:val="24"/>
        </w:rPr>
        <w:t>/</w:t>
      </w:r>
      <w:r w:rsidR="00827CE6">
        <w:rPr>
          <w:rFonts w:ascii="Times New Roman" w:hAnsi="Times New Roman"/>
          <w:b/>
          <w:bCs/>
          <w:sz w:val="24"/>
          <w:szCs w:val="24"/>
        </w:rPr>
        <w:t>1</w:t>
      </w:r>
    </w:p>
    <w:p w:rsidR="007B31A0" w:rsidRDefault="00147415" w:rsidP="00822894">
      <w:pPr>
        <w:spacing w:after="0" w:line="240" w:lineRule="auto"/>
        <w:ind w:left="-142"/>
        <w:jc w:val="center"/>
        <w:rPr>
          <w:rFonts w:ascii="Times New Roman" w:hAnsi="Times New Roman"/>
          <w:b/>
          <w:sz w:val="24"/>
          <w:szCs w:val="24"/>
        </w:rPr>
      </w:pPr>
      <w:r w:rsidRPr="00147415">
        <w:rPr>
          <w:rFonts w:ascii="Times New Roman" w:hAnsi="Times New Roman"/>
          <w:b/>
          <w:sz w:val="24"/>
          <w:szCs w:val="24"/>
        </w:rPr>
        <w:t xml:space="preserve">по результатам </w:t>
      </w:r>
      <w:bookmarkStart w:id="2" w:name="_Hlk92968248"/>
      <w:r w:rsidRPr="00147415">
        <w:rPr>
          <w:rFonts w:ascii="Times New Roman" w:hAnsi="Times New Roman"/>
          <w:b/>
          <w:sz w:val="24"/>
          <w:szCs w:val="24"/>
        </w:rPr>
        <w:t>п</w:t>
      </w:r>
      <w:r w:rsidR="009F61FD" w:rsidRPr="00147415">
        <w:rPr>
          <w:rFonts w:ascii="Times New Roman" w:hAnsi="Times New Roman"/>
          <w:b/>
          <w:sz w:val="24"/>
          <w:szCs w:val="24"/>
        </w:rPr>
        <w:t>роверк</w:t>
      </w:r>
      <w:r w:rsidRPr="00147415">
        <w:rPr>
          <w:rFonts w:ascii="Times New Roman" w:hAnsi="Times New Roman"/>
          <w:b/>
          <w:sz w:val="24"/>
          <w:szCs w:val="24"/>
        </w:rPr>
        <w:t>и</w:t>
      </w:r>
      <w:r w:rsidR="009F61FD" w:rsidRPr="00147415">
        <w:rPr>
          <w:rFonts w:ascii="Times New Roman" w:hAnsi="Times New Roman"/>
          <w:b/>
          <w:sz w:val="24"/>
          <w:szCs w:val="24"/>
        </w:rPr>
        <w:t xml:space="preserve"> финансово-хозяйственной деятельности </w:t>
      </w:r>
    </w:p>
    <w:p w:rsidR="00842EEC" w:rsidRPr="00147415" w:rsidRDefault="009F61FD" w:rsidP="00822894">
      <w:pPr>
        <w:spacing w:after="0" w:line="240" w:lineRule="auto"/>
        <w:ind w:left="-142"/>
        <w:jc w:val="center"/>
        <w:rPr>
          <w:rFonts w:ascii="Times New Roman" w:hAnsi="Times New Roman"/>
          <w:b/>
          <w:bCs/>
          <w:sz w:val="24"/>
          <w:szCs w:val="24"/>
        </w:rPr>
      </w:pPr>
      <w:r w:rsidRPr="00147415">
        <w:rPr>
          <w:rFonts w:ascii="Times New Roman" w:hAnsi="Times New Roman"/>
          <w:b/>
          <w:sz w:val="24"/>
          <w:szCs w:val="24"/>
        </w:rPr>
        <w:t xml:space="preserve">муниципального унитарного предприятия «Управляющая компания </w:t>
      </w:r>
      <w:r w:rsidR="00D95E25">
        <w:rPr>
          <w:rFonts w:ascii="Times New Roman" w:hAnsi="Times New Roman"/>
          <w:b/>
          <w:sz w:val="24"/>
          <w:szCs w:val="24"/>
        </w:rPr>
        <w:t>«</w:t>
      </w:r>
      <w:r w:rsidRPr="00147415">
        <w:rPr>
          <w:rFonts w:ascii="Times New Roman" w:hAnsi="Times New Roman"/>
          <w:b/>
          <w:sz w:val="24"/>
          <w:szCs w:val="24"/>
        </w:rPr>
        <w:t xml:space="preserve">Коммунальные услуги» за период </w:t>
      </w:r>
      <w:r w:rsidR="00144C7A">
        <w:rPr>
          <w:rFonts w:ascii="Times New Roman" w:hAnsi="Times New Roman"/>
          <w:b/>
          <w:sz w:val="24"/>
          <w:szCs w:val="24"/>
        </w:rPr>
        <w:t xml:space="preserve">2019-2020 </w:t>
      </w:r>
      <w:r w:rsidRPr="00147415">
        <w:rPr>
          <w:rFonts w:ascii="Times New Roman" w:hAnsi="Times New Roman"/>
          <w:b/>
          <w:sz w:val="24"/>
          <w:szCs w:val="24"/>
        </w:rPr>
        <w:t>год</w:t>
      </w:r>
      <w:r w:rsidR="00144C7A">
        <w:rPr>
          <w:rFonts w:ascii="Times New Roman" w:hAnsi="Times New Roman"/>
          <w:b/>
          <w:sz w:val="24"/>
          <w:szCs w:val="24"/>
        </w:rPr>
        <w:t>ов</w:t>
      </w:r>
      <w:r w:rsidRPr="00147415">
        <w:rPr>
          <w:rFonts w:ascii="Times New Roman" w:hAnsi="Times New Roman"/>
          <w:b/>
          <w:sz w:val="24"/>
          <w:szCs w:val="24"/>
        </w:rPr>
        <w:t>.</w:t>
      </w:r>
    </w:p>
    <w:bookmarkEnd w:id="1"/>
    <w:bookmarkEnd w:id="2"/>
    <w:p w:rsidR="000F7215" w:rsidRDefault="000F7215" w:rsidP="00822894">
      <w:pPr>
        <w:spacing w:after="0" w:line="240" w:lineRule="auto"/>
        <w:ind w:left="-142"/>
        <w:jc w:val="center"/>
        <w:rPr>
          <w:rFonts w:ascii="Times New Roman" w:hAnsi="Times New Roman"/>
          <w:b/>
          <w:bCs/>
          <w:sz w:val="24"/>
          <w:szCs w:val="24"/>
        </w:rPr>
      </w:pPr>
    </w:p>
    <w:p w:rsidR="00765032" w:rsidRDefault="00765032" w:rsidP="00822894">
      <w:pPr>
        <w:spacing w:after="0" w:line="240" w:lineRule="auto"/>
        <w:ind w:left="-142"/>
        <w:jc w:val="center"/>
        <w:rPr>
          <w:rFonts w:ascii="Times New Roman" w:hAnsi="Times New Roman"/>
          <w:b/>
          <w:bCs/>
          <w:sz w:val="24"/>
          <w:szCs w:val="24"/>
        </w:rPr>
      </w:pPr>
    </w:p>
    <w:p w:rsidR="00827CE6" w:rsidRPr="00827CE6" w:rsidRDefault="00842EEC" w:rsidP="00964FC6">
      <w:pPr>
        <w:spacing w:after="0" w:line="240" w:lineRule="auto"/>
        <w:ind w:firstLine="567"/>
        <w:jc w:val="both"/>
        <w:rPr>
          <w:rFonts w:ascii="Times New Roman" w:hAnsi="Times New Roman"/>
          <w:sz w:val="24"/>
          <w:szCs w:val="24"/>
        </w:rPr>
      </w:pPr>
      <w:r w:rsidRPr="00C47361">
        <w:rPr>
          <w:rFonts w:ascii="Times New Roman" w:hAnsi="Times New Roman"/>
          <w:b/>
          <w:bCs/>
          <w:sz w:val="24"/>
          <w:szCs w:val="24"/>
        </w:rPr>
        <w:t xml:space="preserve">Основание для проведения </w:t>
      </w:r>
      <w:r w:rsidR="00270895">
        <w:rPr>
          <w:rFonts w:ascii="Times New Roman" w:hAnsi="Times New Roman"/>
          <w:b/>
          <w:bCs/>
          <w:sz w:val="24"/>
          <w:szCs w:val="24"/>
        </w:rPr>
        <w:t>контрольного мероприятия</w:t>
      </w:r>
      <w:r w:rsidRPr="00C47361">
        <w:rPr>
          <w:rFonts w:ascii="Times New Roman" w:hAnsi="Times New Roman"/>
          <w:b/>
          <w:bCs/>
          <w:sz w:val="24"/>
          <w:szCs w:val="24"/>
        </w:rPr>
        <w:t>:</w:t>
      </w:r>
      <w:r w:rsidR="00827CE6" w:rsidRPr="00827CE6">
        <w:rPr>
          <w:rFonts w:ascii="Times New Roman" w:hAnsi="Times New Roman"/>
          <w:sz w:val="24"/>
          <w:szCs w:val="24"/>
        </w:rPr>
        <w:t>Планы работы Контрольно-счетной палаты Нижнеилимского муниципального района (далее – КСП района</w:t>
      </w:r>
      <w:r w:rsidR="00964FC6">
        <w:rPr>
          <w:rFonts w:ascii="Times New Roman" w:hAnsi="Times New Roman"/>
          <w:sz w:val="24"/>
          <w:szCs w:val="24"/>
        </w:rPr>
        <w:t>, Контрольно-счетная палата</w:t>
      </w:r>
      <w:r w:rsidR="00827CE6" w:rsidRPr="00827CE6">
        <w:rPr>
          <w:rFonts w:ascii="Times New Roman" w:hAnsi="Times New Roman"/>
          <w:sz w:val="24"/>
          <w:szCs w:val="24"/>
        </w:rPr>
        <w:t>) на 202</w:t>
      </w:r>
      <w:r w:rsidR="00827CE6">
        <w:rPr>
          <w:rFonts w:ascii="Times New Roman" w:hAnsi="Times New Roman"/>
          <w:sz w:val="24"/>
          <w:szCs w:val="24"/>
        </w:rPr>
        <w:t>1</w:t>
      </w:r>
      <w:r w:rsidR="00827CE6" w:rsidRPr="00827CE6">
        <w:rPr>
          <w:rFonts w:ascii="Times New Roman" w:hAnsi="Times New Roman"/>
          <w:sz w:val="24"/>
          <w:szCs w:val="24"/>
        </w:rPr>
        <w:t>, 202</w:t>
      </w:r>
      <w:r w:rsidR="00827CE6">
        <w:rPr>
          <w:rFonts w:ascii="Times New Roman" w:hAnsi="Times New Roman"/>
          <w:sz w:val="24"/>
          <w:szCs w:val="24"/>
        </w:rPr>
        <w:t>2</w:t>
      </w:r>
      <w:r w:rsidR="00827CE6" w:rsidRPr="00827CE6">
        <w:rPr>
          <w:rFonts w:ascii="Times New Roman" w:hAnsi="Times New Roman"/>
          <w:sz w:val="24"/>
          <w:szCs w:val="24"/>
        </w:rPr>
        <w:t xml:space="preserve"> годы, распоряжение председателя КСП района от </w:t>
      </w:r>
      <w:r w:rsidR="00827CE6">
        <w:rPr>
          <w:rFonts w:ascii="Times New Roman" w:hAnsi="Times New Roman"/>
          <w:sz w:val="24"/>
          <w:szCs w:val="24"/>
        </w:rPr>
        <w:t xml:space="preserve">29.09.2021 </w:t>
      </w:r>
      <w:r w:rsidR="00827CE6" w:rsidRPr="00827CE6">
        <w:rPr>
          <w:rFonts w:ascii="Times New Roman" w:hAnsi="Times New Roman"/>
          <w:sz w:val="24"/>
          <w:szCs w:val="24"/>
        </w:rPr>
        <w:t xml:space="preserve">№ </w:t>
      </w:r>
      <w:r w:rsidR="00827CE6">
        <w:rPr>
          <w:rFonts w:ascii="Times New Roman" w:hAnsi="Times New Roman"/>
          <w:sz w:val="24"/>
          <w:szCs w:val="24"/>
        </w:rPr>
        <w:t>59</w:t>
      </w:r>
      <w:r w:rsidR="00827CE6" w:rsidRPr="00827CE6">
        <w:rPr>
          <w:rFonts w:ascii="Times New Roman" w:hAnsi="Times New Roman"/>
          <w:sz w:val="24"/>
          <w:szCs w:val="24"/>
        </w:rPr>
        <w:t xml:space="preserve"> «О проведении контрольного мероприятия». </w:t>
      </w:r>
    </w:p>
    <w:p w:rsidR="00AC7C54" w:rsidRDefault="00AC7C54" w:rsidP="007E7A19">
      <w:pPr>
        <w:spacing w:after="0" w:line="240" w:lineRule="auto"/>
        <w:ind w:firstLine="567"/>
        <w:jc w:val="both"/>
        <w:rPr>
          <w:rFonts w:ascii="Times New Roman" w:hAnsi="Times New Roman"/>
          <w:color w:val="000000"/>
          <w:sz w:val="24"/>
          <w:szCs w:val="24"/>
        </w:rPr>
      </w:pPr>
      <w:r w:rsidRPr="00DA21A2">
        <w:rPr>
          <w:rFonts w:ascii="Times New Roman" w:hAnsi="Times New Roman"/>
          <w:b/>
          <w:bCs/>
          <w:sz w:val="24"/>
          <w:szCs w:val="24"/>
        </w:rPr>
        <w:t xml:space="preserve">Предмет </w:t>
      </w:r>
      <w:r w:rsidR="00270895">
        <w:rPr>
          <w:rFonts w:ascii="Times New Roman" w:hAnsi="Times New Roman"/>
          <w:b/>
          <w:bCs/>
          <w:sz w:val="24"/>
          <w:szCs w:val="24"/>
        </w:rPr>
        <w:t>контрольного мероприятия</w:t>
      </w:r>
      <w:r w:rsidRPr="00DA21A2">
        <w:rPr>
          <w:rFonts w:ascii="Times New Roman" w:hAnsi="Times New Roman"/>
          <w:b/>
          <w:bCs/>
          <w:spacing w:val="-2"/>
          <w:sz w:val="24"/>
          <w:szCs w:val="24"/>
        </w:rPr>
        <w:t xml:space="preserve">: </w:t>
      </w:r>
      <w:r w:rsidR="00144C7A">
        <w:rPr>
          <w:rFonts w:ascii="Times New Roman" w:hAnsi="Times New Roman"/>
          <w:color w:val="000000"/>
          <w:sz w:val="24"/>
          <w:szCs w:val="24"/>
        </w:rPr>
        <w:t>финансово-хозяйственная деятельность</w:t>
      </w:r>
      <w:r w:rsidR="004C12C8">
        <w:rPr>
          <w:rFonts w:ascii="Times New Roman" w:hAnsi="Times New Roman"/>
          <w:color w:val="000000"/>
          <w:sz w:val="24"/>
          <w:szCs w:val="24"/>
        </w:rPr>
        <w:t xml:space="preserve"> муниципального унитарного предприятия «Управляющая компания «Коммунальные услуги»</w:t>
      </w:r>
      <w:r w:rsidR="00144C7A">
        <w:rPr>
          <w:rFonts w:ascii="Times New Roman" w:hAnsi="Times New Roman"/>
          <w:color w:val="000000"/>
          <w:sz w:val="24"/>
          <w:szCs w:val="24"/>
        </w:rPr>
        <w:t>,</w:t>
      </w:r>
      <w:r w:rsidR="004C12C8">
        <w:rPr>
          <w:rFonts w:ascii="Times New Roman" w:hAnsi="Times New Roman"/>
          <w:color w:val="000000"/>
          <w:sz w:val="24"/>
          <w:szCs w:val="24"/>
        </w:rPr>
        <w:t xml:space="preserve"> в том числе</w:t>
      </w:r>
      <w:r w:rsidR="00144C7A">
        <w:rPr>
          <w:rFonts w:ascii="Times New Roman" w:hAnsi="Times New Roman"/>
          <w:color w:val="000000"/>
          <w:sz w:val="24"/>
          <w:szCs w:val="24"/>
        </w:rPr>
        <w:t xml:space="preserve"> по управлению, использованию и распоряжению имуществом</w:t>
      </w:r>
      <w:r w:rsidR="004C694B">
        <w:rPr>
          <w:rFonts w:ascii="Times New Roman" w:hAnsi="Times New Roman"/>
          <w:color w:val="000000"/>
          <w:sz w:val="24"/>
          <w:szCs w:val="24"/>
        </w:rPr>
        <w:t xml:space="preserve">, </w:t>
      </w:r>
      <w:r w:rsidR="00144C7A">
        <w:rPr>
          <w:rFonts w:ascii="Times New Roman" w:hAnsi="Times New Roman"/>
          <w:color w:val="000000"/>
          <w:sz w:val="24"/>
          <w:szCs w:val="24"/>
        </w:rPr>
        <w:t xml:space="preserve"> закрепленным на праве хозяйственного ведения</w:t>
      </w:r>
      <w:r w:rsidR="004C12C8">
        <w:rPr>
          <w:rFonts w:ascii="Times New Roman" w:hAnsi="Times New Roman"/>
          <w:color w:val="000000"/>
          <w:sz w:val="24"/>
          <w:szCs w:val="24"/>
        </w:rPr>
        <w:t>, денежные средства (их использование и распоряжение), полученные от использования муниципального имущества</w:t>
      </w:r>
      <w:r w:rsidR="00144C7A">
        <w:rPr>
          <w:rFonts w:ascii="Times New Roman" w:hAnsi="Times New Roman"/>
          <w:color w:val="000000"/>
          <w:sz w:val="24"/>
          <w:szCs w:val="24"/>
        </w:rPr>
        <w:t>.</w:t>
      </w:r>
    </w:p>
    <w:p w:rsidR="00144C7A" w:rsidRDefault="00270895" w:rsidP="007E7A19">
      <w:pPr>
        <w:spacing w:after="0" w:line="240" w:lineRule="auto"/>
        <w:ind w:firstLine="567"/>
        <w:jc w:val="both"/>
        <w:rPr>
          <w:rFonts w:ascii="Times New Roman" w:hAnsi="Times New Roman"/>
          <w:b/>
          <w:color w:val="000000"/>
          <w:sz w:val="24"/>
          <w:szCs w:val="24"/>
        </w:rPr>
      </w:pPr>
      <w:r w:rsidRPr="00270895">
        <w:rPr>
          <w:rFonts w:ascii="Times New Roman" w:hAnsi="Times New Roman"/>
          <w:b/>
          <w:color w:val="000000"/>
          <w:sz w:val="24"/>
          <w:szCs w:val="24"/>
        </w:rPr>
        <w:t xml:space="preserve">Объект </w:t>
      </w:r>
      <w:r>
        <w:rPr>
          <w:rFonts w:ascii="Times New Roman" w:hAnsi="Times New Roman"/>
          <w:b/>
          <w:bCs/>
          <w:sz w:val="24"/>
          <w:szCs w:val="24"/>
        </w:rPr>
        <w:t>контрольного мероприятия</w:t>
      </w:r>
      <w:r w:rsidRPr="00270895">
        <w:rPr>
          <w:rFonts w:ascii="Times New Roman" w:hAnsi="Times New Roman"/>
          <w:b/>
          <w:color w:val="000000"/>
          <w:sz w:val="24"/>
          <w:szCs w:val="24"/>
        </w:rPr>
        <w:t>:</w:t>
      </w:r>
    </w:p>
    <w:p w:rsidR="00144C7A" w:rsidRDefault="00144C7A" w:rsidP="007E7A19">
      <w:pPr>
        <w:spacing w:after="0" w:line="240" w:lineRule="auto"/>
        <w:ind w:firstLine="567"/>
        <w:jc w:val="both"/>
        <w:rPr>
          <w:rFonts w:ascii="Times New Roman" w:hAnsi="Times New Roman"/>
          <w:color w:val="000000"/>
          <w:sz w:val="24"/>
          <w:szCs w:val="24"/>
        </w:rPr>
      </w:pPr>
      <w:r>
        <w:rPr>
          <w:rFonts w:ascii="Times New Roman" w:hAnsi="Times New Roman"/>
          <w:b/>
          <w:color w:val="000000"/>
          <w:sz w:val="24"/>
          <w:szCs w:val="24"/>
        </w:rPr>
        <w:t>-</w:t>
      </w:r>
      <w:r w:rsidRPr="00144C7A">
        <w:rPr>
          <w:rFonts w:ascii="Times New Roman" w:hAnsi="Times New Roman"/>
          <w:color w:val="000000"/>
          <w:sz w:val="24"/>
          <w:szCs w:val="24"/>
        </w:rPr>
        <w:t>администрация Нижнеилимского муницип</w:t>
      </w:r>
      <w:r>
        <w:rPr>
          <w:rFonts w:ascii="Times New Roman" w:hAnsi="Times New Roman"/>
          <w:color w:val="000000"/>
          <w:sz w:val="24"/>
          <w:szCs w:val="24"/>
        </w:rPr>
        <w:t xml:space="preserve">ального района (далее – </w:t>
      </w:r>
      <w:r w:rsidR="00827CE6">
        <w:rPr>
          <w:rFonts w:ascii="Times New Roman" w:hAnsi="Times New Roman"/>
          <w:color w:val="000000"/>
          <w:sz w:val="24"/>
          <w:szCs w:val="24"/>
        </w:rPr>
        <w:t>а</w:t>
      </w:r>
      <w:r>
        <w:rPr>
          <w:rFonts w:ascii="Times New Roman" w:hAnsi="Times New Roman"/>
          <w:color w:val="000000"/>
          <w:sz w:val="24"/>
          <w:szCs w:val="24"/>
        </w:rPr>
        <w:t>дминистрация района</w:t>
      </w:r>
      <w:r w:rsidR="001D2514">
        <w:rPr>
          <w:rFonts w:ascii="Times New Roman" w:hAnsi="Times New Roman"/>
          <w:color w:val="000000"/>
          <w:sz w:val="24"/>
          <w:szCs w:val="24"/>
        </w:rPr>
        <w:t>);</w:t>
      </w:r>
    </w:p>
    <w:p w:rsidR="00270895" w:rsidRPr="00270895" w:rsidRDefault="00144C7A" w:rsidP="007E7A19">
      <w:pPr>
        <w:spacing w:after="0" w:line="240" w:lineRule="auto"/>
        <w:ind w:firstLine="567"/>
        <w:jc w:val="both"/>
        <w:rPr>
          <w:rFonts w:ascii="Times New Roman" w:hAnsi="Times New Roman"/>
          <w:sz w:val="24"/>
          <w:szCs w:val="24"/>
        </w:rPr>
      </w:pPr>
      <w:r>
        <w:rPr>
          <w:rFonts w:ascii="Times New Roman" w:hAnsi="Times New Roman"/>
          <w:color w:val="000000"/>
          <w:sz w:val="24"/>
          <w:szCs w:val="24"/>
        </w:rPr>
        <w:t>- м</w:t>
      </w:r>
      <w:r w:rsidR="00270895" w:rsidRPr="00144C7A">
        <w:rPr>
          <w:rFonts w:ascii="Times New Roman" w:hAnsi="Times New Roman"/>
          <w:color w:val="000000"/>
          <w:sz w:val="24"/>
          <w:szCs w:val="24"/>
        </w:rPr>
        <w:t>униципальное</w:t>
      </w:r>
      <w:r w:rsidR="00270895">
        <w:rPr>
          <w:rFonts w:ascii="Times New Roman" w:hAnsi="Times New Roman"/>
          <w:color w:val="000000"/>
          <w:sz w:val="24"/>
          <w:szCs w:val="24"/>
        </w:rPr>
        <w:t xml:space="preserve"> унитарное предприятие «Управляющая компания </w:t>
      </w:r>
      <w:r w:rsidR="00964FC6">
        <w:rPr>
          <w:rFonts w:ascii="Times New Roman" w:hAnsi="Times New Roman"/>
          <w:color w:val="000000"/>
          <w:sz w:val="24"/>
          <w:szCs w:val="24"/>
        </w:rPr>
        <w:t>«</w:t>
      </w:r>
      <w:r w:rsidR="00270895">
        <w:rPr>
          <w:rFonts w:ascii="Times New Roman" w:hAnsi="Times New Roman"/>
          <w:color w:val="000000"/>
          <w:sz w:val="24"/>
          <w:szCs w:val="24"/>
        </w:rPr>
        <w:t>Коммунальные услуги»</w:t>
      </w:r>
      <w:r w:rsidR="00B77BF9">
        <w:rPr>
          <w:rFonts w:ascii="Times New Roman" w:hAnsi="Times New Roman"/>
          <w:color w:val="000000"/>
          <w:sz w:val="24"/>
          <w:szCs w:val="24"/>
        </w:rPr>
        <w:t xml:space="preserve"> (далее – МУП «УК КУ»</w:t>
      </w:r>
      <w:r w:rsidR="00964FC6">
        <w:rPr>
          <w:rFonts w:ascii="Times New Roman" w:hAnsi="Times New Roman"/>
          <w:color w:val="000000"/>
          <w:sz w:val="24"/>
          <w:szCs w:val="24"/>
        </w:rPr>
        <w:t>,п</w:t>
      </w:r>
      <w:r w:rsidR="00B77BF9">
        <w:rPr>
          <w:rFonts w:ascii="Times New Roman" w:hAnsi="Times New Roman"/>
          <w:color w:val="000000"/>
          <w:sz w:val="24"/>
          <w:szCs w:val="24"/>
        </w:rPr>
        <w:t>редприятие)</w:t>
      </w:r>
      <w:r w:rsidR="00270895">
        <w:rPr>
          <w:rFonts w:ascii="Times New Roman" w:hAnsi="Times New Roman"/>
          <w:color w:val="000000"/>
          <w:sz w:val="24"/>
          <w:szCs w:val="24"/>
        </w:rPr>
        <w:t>.</w:t>
      </w:r>
    </w:p>
    <w:p w:rsidR="00144C7A" w:rsidRDefault="00842EEC" w:rsidP="007E7A19">
      <w:pPr>
        <w:shd w:val="clear" w:color="auto" w:fill="FFFFFF"/>
        <w:spacing w:after="0" w:line="240" w:lineRule="auto"/>
        <w:ind w:firstLine="567"/>
        <w:jc w:val="both"/>
        <w:rPr>
          <w:rFonts w:ascii="Times New Roman" w:hAnsi="Times New Roman"/>
          <w:b/>
          <w:bCs/>
          <w:spacing w:val="-2"/>
          <w:sz w:val="24"/>
          <w:szCs w:val="24"/>
        </w:rPr>
      </w:pPr>
      <w:r w:rsidRPr="00DA21A2">
        <w:rPr>
          <w:rFonts w:ascii="Times New Roman" w:hAnsi="Times New Roman"/>
          <w:b/>
          <w:bCs/>
          <w:sz w:val="24"/>
          <w:szCs w:val="24"/>
        </w:rPr>
        <w:t xml:space="preserve">Цель </w:t>
      </w:r>
      <w:r w:rsidR="00270895">
        <w:rPr>
          <w:rFonts w:ascii="Times New Roman" w:hAnsi="Times New Roman"/>
          <w:b/>
          <w:bCs/>
          <w:sz w:val="24"/>
          <w:szCs w:val="24"/>
        </w:rPr>
        <w:t>контрольного мероприятия</w:t>
      </w:r>
      <w:r w:rsidRPr="00DA21A2">
        <w:rPr>
          <w:rFonts w:ascii="Times New Roman" w:hAnsi="Times New Roman"/>
          <w:b/>
          <w:bCs/>
          <w:spacing w:val="-2"/>
          <w:sz w:val="24"/>
          <w:szCs w:val="24"/>
        </w:rPr>
        <w:t xml:space="preserve">: </w:t>
      </w:r>
    </w:p>
    <w:p w:rsidR="00144C7A" w:rsidRDefault="00144C7A" w:rsidP="007E7A19">
      <w:pPr>
        <w:shd w:val="clear" w:color="auto" w:fill="FFFFFF"/>
        <w:spacing w:after="0" w:line="240" w:lineRule="auto"/>
        <w:ind w:firstLine="567"/>
        <w:jc w:val="both"/>
        <w:rPr>
          <w:rFonts w:ascii="Times New Roman" w:hAnsi="Times New Roman"/>
          <w:bCs/>
          <w:spacing w:val="-2"/>
          <w:sz w:val="24"/>
          <w:szCs w:val="24"/>
        </w:rPr>
      </w:pPr>
      <w:r>
        <w:rPr>
          <w:rFonts w:ascii="Times New Roman" w:hAnsi="Times New Roman"/>
          <w:bCs/>
          <w:spacing w:val="-2"/>
          <w:sz w:val="24"/>
          <w:szCs w:val="24"/>
        </w:rPr>
        <w:t>- установить законность и эффективность владения, пользования и распоряжения имуществом, закрепленным за МУП «УК КУ» на праве хозяй</w:t>
      </w:r>
      <w:r w:rsidR="00D33D20">
        <w:rPr>
          <w:rFonts w:ascii="Times New Roman" w:hAnsi="Times New Roman"/>
          <w:bCs/>
          <w:spacing w:val="-2"/>
          <w:sz w:val="24"/>
          <w:szCs w:val="24"/>
        </w:rPr>
        <w:t>ственного ведения</w:t>
      </w:r>
      <w:r>
        <w:rPr>
          <w:rFonts w:ascii="Times New Roman" w:hAnsi="Times New Roman"/>
          <w:bCs/>
          <w:spacing w:val="-2"/>
          <w:sz w:val="24"/>
          <w:szCs w:val="24"/>
        </w:rPr>
        <w:t>;</w:t>
      </w:r>
    </w:p>
    <w:p w:rsidR="00842EEC" w:rsidRDefault="00144C7A" w:rsidP="007E7A19">
      <w:pPr>
        <w:shd w:val="clear" w:color="auto" w:fill="FFFFFF"/>
        <w:spacing w:after="0" w:line="240" w:lineRule="auto"/>
        <w:ind w:firstLine="567"/>
        <w:jc w:val="both"/>
        <w:rPr>
          <w:rFonts w:ascii="Times New Roman" w:hAnsi="Times New Roman"/>
          <w:bCs/>
          <w:spacing w:val="-2"/>
          <w:sz w:val="24"/>
          <w:szCs w:val="24"/>
        </w:rPr>
      </w:pPr>
      <w:r>
        <w:rPr>
          <w:rFonts w:ascii="Times New Roman" w:hAnsi="Times New Roman"/>
          <w:bCs/>
          <w:spacing w:val="-2"/>
          <w:sz w:val="24"/>
          <w:szCs w:val="24"/>
        </w:rPr>
        <w:t xml:space="preserve">- </w:t>
      </w:r>
      <w:r w:rsidR="00B76EB1">
        <w:rPr>
          <w:rFonts w:ascii="Times New Roman" w:hAnsi="Times New Roman"/>
          <w:bCs/>
          <w:spacing w:val="-2"/>
          <w:sz w:val="24"/>
          <w:szCs w:val="24"/>
        </w:rPr>
        <w:t>оцен</w:t>
      </w:r>
      <w:r>
        <w:rPr>
          <w:rFonts w:ascii="Times New Roman" w:hAnsi="Times New Roman"/>
          <w:bCs/>
          <w:spacing w:val="-2"/>
          <w:sz w:val="24"/>
          <w:szCs w:val="24"/>
        </w:rPr>
        <w:t>ить</w:t>
      </w:r>
      <w:r w:rsidR="00B76EB1">
        <w:rPr>
          <w:rFonts w:ascii="Times New Roman" w:hAnsi="Times New Roman"/>
          <w:bCs/>
          <w:spacing w:val="-2"/>
          <w:sz w:val="24"/>
          <w:szCs w:val="24"/>
        </w:rPr>
        <w:t xml:space="preserve"> результат</w:t>
      </w:r>
      <w:r>
        <w:rPr>
          <w:rFonts w:ascii="Times New Roman" w:hAnsi="Times New Roman"/>
          <w:bCs/>
          <w:spacing w:val="-2"/>
          <w:sz w:val="24"/>
          <w:szCs w:val="24"/>
        </w:rPr>
        <w:t>ы</w:t>
      </w:r>
      <w:r w:rsidR="00B76EB1">
        <w:rPr>
          <w:rFonts w:ascii="Times New Roman" w:hAnsi="Times New Roman"/>
          <w:bCs/>
          <w:spacing w:val="-2"/>
          <w:sz w:val="24"/>
          <w:szCs w:val="24"/>
        </w:rPr>
        <w:t xml:space="preserve"> финансово-хозяйственной деятельности </w:t>
      </w:r>
      <w:r w:rsidR="00B959D4">
        <w:rPr>
          <w:rFonts w:ascii="Times New Roman" w:hAnsi="Times New Roman"/>
          <w:bCs/>
          <w:spacing w:val="-2"/>
          <w:sz w:val="24"/>
          <w:szCs w:val="24"/>
        </w:rPr>
        <w:t>п</w:t>
      </w:r>
      <w:r>
        <w:rPr>
          <w:rFonts w:ascii="Times New Roman" w:hAnsi="Times New Roman"/>
          <w:bCs/>
          <w:spacing w:val="-2"/>
          <w:sz w:val="24"/>
          <w:szCs w:val="24"/>
        </w:rPr>
        <w:t>редприятия</w:t>
      </w:r>
      <w:r w:rsidR="00B76EB1">
        <w:rPr>
          <w:rFonts w:ascii="Times New Roman" w:hAnsi="Times New Roman"/>
          <w:bCs/>
          <w:spacing w:val="-2"/>
          <w:sz w:val="24"/>
          <w:szCs w:val="24"/>
        </w:rPr>
        <w:t xml:space="preserve">. </w:t>
      </w:r>
    </w:p>
    <w:p w:rsidR="00B959D4" w:rsidRDefault="00B959D4" w:rsidP="007E7A19">
      <w:pPr>
        <w:shd w:val="clear" w:color="auto" w:fill="FFFFFF"/>
        <w:spacing w:after="0" w:line="240" w:lineRule="auto"/>
        <w:ind w:firstLine="567"/>
        <w:jc w:val="both"/>
        <w:rPr>
          <w:rFonts w:ascii="Times New Roman" w:hAnsi="Times New Roman"/>
          <w:b/>
          <w:bCs/>
          <w:spacing w:val="-2"/>
          <w:sz w:val="24"/>
          <w:szCs w:val="24"/>
        </w:rPr>
      </w:pPr>
      <w:r w:rsidRPr="00B959D4">
        <w:rPr>
          <w:rFonts w:ascii="Times New Roman" w:hAnsi="Times New Roman"/>
          <w:b/>
          <w:bCs/>
          <w:spacing w:val="-2"/>
          <w:sz w:val="24"/>
          <w:szCs w:val="24"/>
        </w:rPr>
        <w:t>Вопросы контрольного мероприятия:</w:t>
      </w:r>
    </w:p>
    <w:p w:rsidR="00B959D4" w:rsidRPr="00827CE6" w:rsidRDefault="00827CE6" w:rsidP="007E7A19">
      <w:pPr>
        <w:shd w:val="clear" w:color="auto" w:fill="FFFFFF"/>
        <w:spacing w:after="0" w:line="240" w:lineRule="auto"/>
        <w:ind w:firstLine="567"/>
        <w:jc w:val="both"/>
        <w:rPr>
          <w:rFonts w:ascii="Times New Roman" w:hAnsi="Times New Roman"/>
          <w:b/>
          <w:bCs/>
          <w:spacing w:val="-2"/>
          <w:sz w:val="24"/>
          <w:szCs w:val="24"/>
        </w:rPr>
      </w:pPr>
      <w:r>
        <w:rPr>
          <w:rFonts w:ascii="Times New Roman" w:hAnsi="Times New Roman"/>
          <w:b/>
          <w:bCs/>
          <w:spacing w:val="-2"/>
          <w:sz w:val="24"/>
          <w:szCs w:val="24"/>
        </w:rPr>
        <w:t xml:space="preserve">- </w:t>
      </w:r>
      <w:r>
        <w:rPr>
          <w:rFonts w:ascii="Times New Roman" w:hAnsi="Times New Roman"/>
          <w:bCs/>
          <w:spacing w:val="-2"/>
          <w:sz w:val="24"/>
          <w:szCs w:val="24"/>
        </w:rPr>
        <w:t>анализ нормативно-правовой базы, регулирующ</w:t>
      </w:r>
      <w:r w:rsidR="00141B6F">
        <w:rPr>
          <w:rFonts w:ascii="Times New Roman" w:hAnsi="Times New Roman"/>
          <w:bCs/>
          <w:spacing w:val="-2"/>
          <w:sz w:val="24"/>
          <w:szCs w:val="24"/>
        </w:rPr>
        <w:t>ей</w:t>
      </w:r>
      <w:r>
        <w:rPr>
          <w:rFonts w:ascii="Times New Roman" w:hAnsi="Times New Roman"/>
          <w:bCs/>
          <w:spacing w:val="-2"/>
          <w:sz w:val="24"/>
          <w:szCs w:val="24"/>
        </w:rPr>
        <w:t xml:space="preserve"> деятельность проверяемого предприятия</w:t>
      </w:r>
      <w:r w:rsidR="00B959D4">
        <w:rPr>
          <w:rFonts w:ascii="Times New Roman" w:hAnsi="Times New Roman"/>
          <w:bCs/>
          <w:spacing w:val="-2"/>
          <w:sz w:val="24"/>
          <w:szCs w:val="24"/>
        </w:rPr>
        <w:t>;</w:t>
      </w:r>
    </w:p>
    <w:p w:rsidR="00B959D4" w:rsidRDefault="00B959D4" w:rsidP="007E7A19">
      <w:pPr>
        <w:shd w:val="clear" w:color="auto" w:fill="FFFFFF"/>
        <w:spacing w:after="0" w:line="240" w:lineRule="auto"/>
        <w:ind w:firstLine="567"/>
        <w:jc w:val="both"/>
        <w:rPr>
          <w:rFonts w:ascii="Times New Roman" w:hAnsi="Times New Roman"/>
          <w:bCs/>
          <w:spacing w:val="-2"/>
          <w:sz w:val="24"/>
          <w:szCs w:val="24"/>
        </w:rPr>
      </w:pPr>
      <w:r>
        <w:rPr>
          <w:rFonts w:ascii="Times New Roman" w:hAnsi="Times New Roman"/>
          <w:bCs/>
          <w:spacing w:val="-2"/>
          <w:sz w:val="24"/>
          <w:szCs w:val="24"/>
        </w:rPr>
        <w:t>- проверка правильности учета операций с имуществом предприятия;</w:t>
      </w:r>
    </w:p>
    <w:p w:rsidR="00B959D4" w:rsidRDefault="00B959D4" w:rsidP="007E7A19">
      <w:pPr>
        <w:shd w:val="clear" w:color="auto" w:fill="FFFFFF"/>
        <w:spacing w:after="0" w:line="240" w:lineRule="auto"/>
        <w:ind w:firstLine="567"/>
        <w:jc w:val="both"/>
        <w:rPr>
          <w:rFonts w:ascii="Times New Roman" w:hAnsi="Times New Roman"/>
          <w:bCs/>
          <w:spacing w:val="-2"/>
          <w:sz w:val="24"/>
          <w:szCs w:val="24"/>
        </w:rPr>
      </w:pPr>
      <w:r>
        <w:rPr>
          <w:rFonts w:ascii="Times New Roman" w:hAnsi="Times New Roman"/>
          <w:bCs/>
          <w:spacing w:val="-2"/>
          <w:sz w:val="24"/>
          <w:szCs w:val="24"/>
        </w:rPr>
        <w:t>-проверка использования имущества по назначению, оценка эффективности использования закрепленного на праве хозяйственного ведения имущества;</w:t>
      </w:r>
    </w:p>
    <w:p w:rsidR="00B959D4" w:rsidRDefault="00B959D4" w:rsidP="007E7A19">
      <w:pPr>
        <w:shd w:val="clear" w:color="auto" w:fill="FFFFFF"/>
        <w:spacing w:after="0" w:line="240" w:lineRule="auto"/>
        <w:ind w:firstLine="567"/>
        <w:jc w:val="both"/>
        <w:rPr>
          <w:rFonts w:ascii="Times New Roman" w:hAnsi="Times New Roman"/>
          <w:bCs/>
          <w:spacing w:val="-2"/>
          <w:sz w:val="24"/>
          <w:szCs w:val="24"/>
        </w:rPr>
      </w:pPr>
      <w:r>
        <w:rPr>
          <w:rFonts w:ascii="Times New Roman" w:hAnsi="Times New Roman"/>
          <w:bCs/>
          <w:spacing w:val="-2"/>
          <w:sz w:val="24"/>
          <w:szCs w:val="24"/>
        </w:rPr>
        <w:t>- проверка правильности исчисления и уплаты в доход бюджета муниципального образования «Нижнеилимский район» части прибыли, остающейся после уплаты налогов и других обязательных платежей;</w:t>
      </w:r>
    </w:p>
    <w:p w:rsidR="00B959D4" w:rsidRDefault="00B959D4" w:rsidP="007E7A19">
      <w:pPr>
        <w:shd w:val="clear" w:color="auto" w:fill="FFFFFF"/>
        <w:spacing w:after="0" w:line="240" w:lineRule="auto"/>
        <w:ind w:firstLine="567"/>
        <w:jc w:val="both"/>
        <w:rPr>
          <w:rFonts w:ascii="Times New Roman" w:hAnsi="Times New Roman"/>
          <w:bCs/>
          <w:spacing w:val="-2"/>
          <w:sz w:val="24"/>
          <w:szCs w:val="24"/>
        </w:rPr>
      </w:pPr>
      <w:r>
        <w:rPr>
          <w:rFonts w:ascii="Times New Roman" w:hAnsi="Times New Roman"/>
          <w:bCs/>
          <w:spacing w:val="-2"/>
          <w:sz w:val="24"/>
          <w:szCs w:val="24"/>
        </w:rPr>
        <w:t>- проверка выполнения утвержденных показателей плана финансово-хозяйственной деятельности за проверяемый период;</w:t>
      </w:r>
    </w:p>
    <w:p w:rsidR="00B959D4" w:rsidRPr="00B959D4" w:rsidRDefault="00B959D4" w:rsidP="007E7A19">
      <w:pPr>
        <w:shd w:val="clear" w:color="auto" w:fill="FFFFFF"/>
        <w:spacing w:after="0" w:line="240" w:lineRule="auto"/>
        <w:ind w:firstLine="567"/>
        <w:jc w:val="both"/>
        <w:rPr>
          <w:rFonts w:ascii="Times New Roman" w:hAnsi="Times New Roman"/>
          <w:bCs/>
          <w:spacing w:val="-2"/>
          <w:sz w:val="24"/>
          <w:szCs w:val="24"/>
        </w:rPr>
      </w:pPr>
      <w:r>
        <w:rPr>
          <w:rFonts w:ascii="Times New Roman" w:hAnsi="Times New Roman"/>
          <w:bCs/>
          <w:spacing w:val="-2"/>
          <w:sz w:val="24"/>
          <w:szCs w:val="24"/>
        </w:rPr>
        <w:t>- проверка организации и состояния бухгалтерского учета и отчетности</w:t>
      </w:r>
      <w:r w:rsidR="007E7A19">
        <w:rPr>
          <w:rFonts w:ascii="Times New Roman" w:hAnsi="Times New Roman"/>
          <w:bCs/>
          <w:spacing w:val="-2"/>
          <w:sz w:val="24"/>
          <w:szCs w:val="24"/>
        </w:rPr>
        <w:t>.</w:t>
      </w:r>
    </w:p>
    <w:p w:rsidR="000E061D" w:rsidRDefault="00842EEC" w:rsidP="007E7A19">
      <w:pPr>
        <w:shd w:val="clear" w:color="auto" w:fill="FFFFFF"/>
        <w:tabs>
          <w:tab w:val="left" w:leader="underscore" w:pos="10181"/>
        </w:tabs>
        <w:spacing w:after="0" w:line="240" w:lineRule="auto"/>
        <w:ind w:firstLine="567"/>
        <w:rPr>
          <w:rFonts w:ascii="Times New Roman" w:hAnsi="Times New Roman"/>
          <w:bCs/>
          <w:spacing w:val="-2"/>
          <w:sz w:val="24"/>
          <w:szCs w:val="24"/>
        </w:rPr>
      </w:pPr>
      <w:r w:rsidRPr="00DA21A2">
        <w:rPr>
          <w:rFonts w:ascii="Times New Roman" w:hAnsi="Times New Roman"/>
          <w:b/>
          <w:bCs/>
          <w:spacing w:val="-2"/>
          <w:sz w:val="24"/>
          <w:szCs w:val="24"/>
        </w:rPr>
        <w:t>Проверяемый период деятельности</w:t>
      </w:r>
      <w:r w:rsidR="000E061D" w:rsidRPr="000E061D">
        <w:rPr>
          <w:rFonts w:ascii="Times New Roman" w:hAnsi="Times New Roman"/>
          <w:bCs/>
          <w:spacing w:val="-2"/>
          <w:sz w:val="24"/>
          <w:szCs w:val="24"/>
        </w:rPr>
        <w:t xml:space="preserve">: </w:t>
      </w:r>
      <w:r w:rsidR="00144C7A">
        <w:rPr>
          <w:rFonts w:ascii="Times New Roman" w:hAnsi="Times New Roman"/>
          <w:bCs/>
          <w:spacing w:val="-2"/>
          <w:sz w:val="24"/>
          <w:szCs w:val="24"/>
        </w:rPr>
        <w:t xml:space="preserve">2019-2020 </w:t>
      </w:r>
      <w:r w:rsidR="0096020B">
        <w:rPr>
          <w:rFonts w:ascii="Times New Roman" w:hAnsi="Times New Roman"/>
          <w:bCs/>
          <w:spacing w:val="-2"/>
          <w:sz w:val="24"/>
          <w:szCs w:val="24"/>
        </w:rPr>
        <w:t>годы.</w:t>
      </w:r>
    </w:p>
    <w:p w:rsidR="00842EEC" w:rsidRPr="00DA21A2" w:rsidRDefault="00842EEC" w:rsidP="007E7A19">
      <w:pPr>
        <w:shd w:val="clear" w:color="auto" w:fill="FFFFFF"/>
        <w:tabs>
          <w:tab w:val="left" w:leader="underscore" w:pos="7214"/>
          <w:tab w:val="left" w:leader="underscore" w:pos="9038"/>
        </w:tabs>
        <w:spacing w:after="0" w:line="240" w:lineRule="auto"/>
        <w:ind w:firstLine="567"/>
        <w:rPr>
          <w:rFonts w:ascii="Times New Roman" w:hAnsi="Times New Roman"/>
          <w:sz w:val="24"/>
          <w:szCs w:val="24"/>
        </w:rPr>
      </w:pPr>
      <w:r w:rsidRPr="00DA21A2">
        <w:rPr>
          <w:rFonts w:ascii="Times New Roman" w:hAnsi="Times New Roman"/>
          <w:b/>
          <w:bCs/>
          <w:spacing w:val="-2"/>
          <w:sz w:val="24"/>
          <w:szCs w:val="24"/>
        </w:rPr>
        <w:lastRenderedPageBreak/>
        <w:t xml:space="preserve">Сроки проведения </w:t>
      </w:r>
      <w:r w:rsidR="00CD3210">
        <w:rPr>
          <w:rFonts w:ascii="Times New Roman" w:hAnsi="Times New Roman"/>
          <w:b/>
          <w:bCs/>
          <w:spacing w:val="-2"/>
          <w:sz w:val="24"/>
          <w:szCs w:val="24"/>
        </w:rPr>
        <w:t>проверки</w:t>
      </w:r>
      <w:r w:rsidR="000E061D">
        <w:rPr>
          <w:rFonts w:ascii="Times New Roman" w:hAnsi="Times New Roman"/>
          <w:b/>
          <w:bCs/>
          <w:spacing w:val="-2"/>
          <w:sz w:val="24"/>
          <w:szCs w:val="24"/>
        </w:rPr>
        <w:t>:</w:t>
      </w:r>
      <w:r w:rsidR="00144C7A">
        <w:rPr>
          <w:rFonts w:ascii="Times New Roman" w:hAnsi="Times New Roman"/>
          <w:spacing w:val="-2"/>
          <w:sz w:val="24"/>
          <w:szCs w:val="24"/>
        </w:rPr>
        <w:t xml:space="preserve">с 05.10.2021 по </w:t>
      </w:r>
      <w:r w:rsidR="007E7A19">
        <w:rPr>
          <w:rFonts w:ascii="Times New Roman" w:hAnsi="Times New Roman"/>
          <w:spacing w:val="-2"/>
          <w:sz w:val="24"/>
          <w:szCs w:val="24"/>
        </w:rPr>
        <w:t>28.02.2022 (с учетом приостановления с 13.10.2021 по 11.01.2022).</w:t>
      </w:r>
    </w:p>
    <w:p w:rsidR="00266959" w:rsidRDefault="00266959" w:rsidP="00A56394">
      <w:pPr>
        <w:shd w:val="clear" w:color="auto" w:fill="FFFFFF"/>
        <w:spacing w:after="0" w:line="240" w:lineRule="auto"/>
        <w:jc w:val="center"/>
        <w:rPr>
          <w:rFonts w:ascii="Times New Roman" w:hAnsi="Times New Roman"/>
          <w:b/>
          <w:i/>
          <w:sz w:val="24"/>
          <w:szCs w:val="24"/>
        </w:rPr>
      </w:pPr>
    </w:p>
    <w:p w:rsidR="001D2514" w:rsidRDefault="00BD566E" w:rsidP="001D251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По результатам </w:t>
      </w:r>
      <w:r w:rsidR="001D2514">
        <w:rPr>
          <w:rFonts w:ascii="Times New Roman" w:hAnsi="Times New Roman"/>
          <w:sz w:val="24"/>
          <w:szCs w:val="24"/>
        </w:rPr>
        <w:t xml:space="preserve">проведенной в рамках настоящего </w:t>
      </w:r>
      <w:r>
        <w:rPr>
          <w:rFonts w:ascii="Times New Roman" w:hAnsi="Times New Roman"/>
          <w:sz w:val="24"/>
          <w:szCs w:val="24"/>
        </w:rPr>
        <w:t xml:space="preserve">контрольного мероприятия составлен акт от 14.02.2022 № 01-07/1а. </w:t>
      </w:r>
      <w:r w:rsidR="001D2514">
        <w:rPr>
          <w:rFonts w:ascii="Times New Roman" w:hAnsi="Times New Roman"/>
          <w:sz w:val="24"/>
          <w:szCs w:val="24"/>
        </w:rPr>
        <w:t>Поступившие письменные пояснения от объекта проверки</w:t>
      </w:r>
      <w:r w:rsidR="009943DF">
        <w:rPr>
          <w:rFonts w:ascii="Times New Roman" w:hAnsi="Times New Roman"/>
          <w:sz w:val="24"/>
          <w:szCs w:val="24"/>
        </w:rPr>
        <w:t xml:space="preserve"> от 22.02.2022 № 22-041</w:t>
      </w:r>
      <w:r w:rsidR="001D2514">
        <w:rPr>
          <w:rFonts w:ascii="Times New Roman" w:hAnsi="Times New Roman"/>
          <w:sz w:val="24"/>
          <w:szCs w:val="24"/>
        </w:rPr>
        <w:t xml:space="preserve"> изучены и частично учтены при составлении настоящего отчета.</w:t>
      </w:r>
    </w:p>
    <w:p w:rsidR="001D2514" w:rsidRDefault="001D2514" w:rsidP="001D2514">
      <w:pPr>
        <w:shd w:val="clear" w:color="auto" w:fill="FFFFFF"/>
        <w:spacing w:after="0" w:line="240" w:lineRule="auto"/>
        <w:ind w:firstLine="567"/>
        <w:jc w:val="both"/>
        <w:rPr>
          <w:rFonts w:ascii="Times New Roman" w:hAnsi="Times New Roman"/>
          <w:sz w:val="24"/>
          <w:szCs w:val="24"/>
        </w:rPr>
      </w:pPr>
    </w:p>
    <w:p w:rsidR="00D82093" w:rsidRPr="00B76483" w:rsidRDefault="00881BF9" w:rsidP="009943DF">
      <w:pPr>
        <w:numPr>
          <w:ilvl w:val="0"/>
          <w:numId w:val="3"/>
        </w:numPr>
        <w:shd w:val="clear" w:color="auto" w:fill="FFFFFF"/>
        <w:tabs>
          <w:tab w:val="left" w:pos="851"/>
        </w:tabs>
        <w:spacing w:after="0" w:line="240" w:lineRule="auto"/>
        <w:ind w:left="0" w:firstLine="567"/>
        <w:jc w:val="both"/>
        <w:rPr>
          <w:rFonts w:ascii="Times New Roman" w:hAnsi="Times New Roman"/>
          <w:b/>
          <w:sz w:val="24"/>
          <w:szCs w:val="24"/>
        </w:rPr>
      </w:pPr>
      <w:r w:rsidRPr="00B76483">
        <w:rPr>
          <w:rFonts w:ascii="Times New Roman" w:hAnsi="Times New Roman"/>
          <w:b/>
          <w:sz w:val="24"/>
          <w:szCs w:val="24"/>
        </w:rPr>
        <w:t>Анализ нормативно-правовой базы, регулирующей деятельность МУП «УК КУ»</w:t>
      </w:r>
    </w:p>
    <w:p w:rsidR="00637701" w:rsidRPr="00DD53EB" w:rsidRDefault="00637701" w:rsidP="009943DF">
      <w:pPr>
        <w:shd w:val="clear" w:color="auto" w:fill="FFFFFF"/>
        <w:spacing w:after="0" w:line="240" w:lineRule="auto"/>
        <w:ind w:firstLine="567"/>
        <w:jc w:val="both"/>
        <w:rPr>
          <w:rFonts w:ascii="Times New Roman" w:hAnsi="Times New Roman"/>
          <w:color w:val="000000"/>
          <w:sz w:val="24"/>
          <w:szCs w:val="24"/>
        </w:rPr>
      </w:pPr>
      <w:r w:rsidRPr="00DD53EB">
        <w:rPr>
          <w:rFonts w:ascii="Times New Roman" w:hAnsi="Times New Roman"/>
          <w:color w:val="000000"/>
          <w:sz w:val="24"/>
          <w:szCs w:val="24"/>
        </w:rPr>
        <w:t xml:space="preserve">Согласно ст. 17 Федерального закона от 06.10.2003 № 131-ФЗ «Об общих принципах организации местного самоуправления в Российской Федерации» </w:t>
      </w:r>
      <w:r w:rsidR="009238A9" w:rsidRPr="00DD53EB">
        <w:rPr>
          <w:rFonts w:ascii="Times New Roman" w:hAnsi="Times New Roman"/>
          <w:color w:val="000000"/>
          <w:sz w:val="24"/>
          <w:szCs w:val="24"/>
        </w:rPr>
        <w:t xml:space="preserve">(далее – Федеральный закон от 06.10.2003 № 131-ФЗ) </w:t>
      </w:r>
      <w:r w:rsidRPr="00DD53EB">
        <w:rPr>
          <w:rFonts w:ascii="Times New Roman" w:hAnsi="Times New Roman"/>
          <w:color w:val="000000"/>
          <w:sz w:val="24"/>
          <w:szCs w:val="24"/>
        </w:rPr>
        <w:t>органы местного самоуправления вправе создавать муниципальные предприятия в целях решения вопросов местного значения.</w:t>
      </w:r>
    </w:p>
    <w:p w:rsidR="00637701" w:rsidRPr="00DD53EB" w:rsidRDefault="0082763C" w:rsidP="00BC1F70">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sz w:val="24"/>
          <w:szCs w:val="24"/>
        </w:rPr>
        <w:t>Деятельность</w:t>
      </w:r>
      <w:r w:rsidR="00D70CEA" w:rsidRPr="00DD53EB">
        <w:rPr>
          <w:rFonts w:ascii="Times New Roman" w:hAnsi="Times New Roman"/>
          <w:sz w:val="24"/>
          <w:szCs w:val="24"/>
        </w:rPr>
        <w:t xml:space="preserve"> муниципальных унитарных предприятий </w:t>
      </w:r>
      <w:r>
        <w:rPr>
          <w:rFonts w:ascii="Times New Roman" w:hAnsi="Times New Roman"/>
          <w:sz w:val="24"/>
          <w:szCs w:val="24"/>
        </w:rPr>
        <w:t xml:space="preserve">регулируется </w:t>
      </w:r>
      <w:r w:rsidR="00D70CEA" w:rsidRPr="00DD53EB">
        <w:rPr>
          <w:rFonts w:ascii="Times New Roman" w:hAnsi="Times New Roman"/>
          <w:sz w:val="24"/>
          <w:szCs w:val="24"/>
        </w:rPr>
        <w:t xml:space="preserve"> Федеральным законом от 14.11.2002 № 161-ФЗ «О государственных и муниципальных унитарных предприятиях» (далее – Федеральный закон от 14.11.2002 № 161-ФЗ)</w:t>
      </w:r>
      <w:r>
        <w:rPr>
          <w:rFonts w:ascii="Times New Roman" w:hAnsi="Times New Roman"/>
          <w:sz w:val="24"/>
          <w:szCs w:val="24"/>
        </w:rPr>
        <w:t>, согласно которому собственник имущества предприятия обладает правом устанавливать основные направления деятельности предприятия, а также законом определены ограничения в деятельности предприятия, включая обязанность согласования сделок с собственником недвижимого имущества</w:t>
      </w:r>
      <w:r w:rsidR="00D70CEA" w:rsidRPr="00DD53EB">
        <w:rPr>
          <w:rFonts w:ascii="Times New Roman" w:hAnsi="Times New Roman"/>
          <w:sz w:val="24"/>
          <w:szCs w:val="24"/>
        </w:rPr>
        <w:t>.</w:t>
      </w:r>
    </w:p>
    <w:p w:rsidR="00637701" w:rsidRPr="00DD53EB" w:rsidRDefault="00637701" w:rsidP="00BC1F70">
      <w:pPr>
        <w:shd w:val="clear" w:color="auto" w:fill="FFFFFF"/>
        <w:spacing w:after="0" w:line="240" w:lineRule="auto"/>
        <w:ind w:firstLine="567"/>
        <w:jc w:val="both"/>
        <w:rPr>
          <w:rFonts w:ascii="Times New Roman" w:hAnsi="Times New Roman"/>
          <w:sz w:val="24"/>
          <w:szCs w:val="24"/>
        </w:rPr>
      </w:pPr>
      <w:r w:rsidRPr="00DD53EB">
        <w:rPr>
          <w:rFonts w:ascii="Times New Roman" w:hAnsi="Times New Roman"/>
          <w:color w:val="000000"/>
          <w:sz w:val="24"/>
          <w:szCs w:val="24"/>
        </w:rPr>
        <w:t xml:space="preserve">МУП «Управляющая компания </w:t>
      </w:r>
      <w:r w:rsidR="00141B6F">
        <w:rPr>
          <w:rFonts w:ascii="Times New Roman" w:hAnsi="Times New Roman"/>
          <w:color w:val="000000"/>
          <w:sz w:val="24"/>
          <w:szCs w:val="24"/>
        </w:rPr>
        <w:t>«</w:t>
      </w:r>
      <w:r w:rsidRPr="00DD53EB">
        <w:rPr>
          <w:rFonts w:ascii="Times New Roman" w:hAnsi="Times New Roman"/>
          <w:color w:val="000000"/>
          <w:sz w:val="24"/>
          <w:szCs w:val="24"/>
        </w:rPr>
        <w:t>Коммунальные услуги» с 2007 года является правопреемником ранее действующего МУП «Расчетно-кассовый центр».</w:t>
      </w:r>
    </w:p>
    <w:p w:rsidR="00141B6F" w:rsidRPr="00DD53EB" w:rsidRDefault="00141B6F" w:rsidP="00141B6F">
      <w:pPr>
        <w:spacing w:after="0" w:line="240" w:lineRule="auto"/>
        <w:ind w:firstLine="567"/>
        <w:jc w:val="both"/>
        <w:rPr>
          <w:rFonts w:ascii="Times New Roman" w:hAnsi="Times New Roman"/>
          <w:sz w:val="24"/>
          <w:szCs w:val="24"/>
        </w:rPr>
      </w:pPr>
      <w:r w:rsidRPr="00DD53EB">
        <w:rPr>
          <w:rFonts w:ascii="Times New Roman" w:hAnsi="Times New Roman"/>
          <w:sz w:val="24"/>
          <w:szCs w:val="24"/>
        </w:rPr>
        <w:t>Проверяемым предприятием к проверке представлен Устав в новой редакции, зарегистрированный в 2018г. Межрайонной ИФНС России № 17 по Иркутской области (далее – МИФНС России).</w:t>
      </w:r>
    </w:p>
    <w:p w:rsidR="00D70CEA" w:rsidRPr="00DD53EB" w:rsidRDefault="00D70CEA" w:rsidP="00BC1F70">
      <w:pPr>
        <w:autoSpaceDE w:val="0"/>
        <w:autoSpaceDN w:val="0"/>
        <w:adjustRightInd w:val="0"/>
        <w:spacing w:after="0" w:line="240" w:lineRule="auto"/>
        <w:ind w:firstLine="567"/>
        <w:jc w:val="both"/>
        <w:rPr>
          <w:rFonts w:ascii="Times New Roman" w:eastAsia="Calibri" w:hAnsi="Times New Roman"/>
          <w:sz w:val="24"/>
          <w:szCs w:val="24"/>
        </w:rPr>
      </w:pPr>
      <w:r w:rsidRPr="00DD53EB">
        <w:rPr>
          <w:rFonts w:ascii="Times New Roman" w:eastAsia="Calibri" w:hAnsi="Times New Roman"/>
          <w:sz w:val="24"/>
          <w:szCs w:val="24"/>
        </w:rPr>
        <w:t>В соответствии с ч.4 ст.52 Г</w:t>
      </w:r>
      <w:r w:rsidR="00F47D8A">
        <w:rPr>
          <w:rFonts w:ascii="Times New Roman" w:eastAsia="Calibri" w:hAnsi="Times New Roman"/>
          <w:sz w:val="24"/>
          <w:szCs w:val="24"/>
        </w:rPr>
        <w:t xml:space="preserve">ражданским кодексом Российской </w:t>
      </w:r>
      <w:r w:rsidRPr="00DD53EB">
        <w:rPr>
          <w:rFonts w:ascii="Times New Roman" w:eastAsia="Calibri" w:hAnsi="Times New Roman"/>
          <w:sz w:val="24"/>
          <w:szCs w:val="24"/>
        </w:rPr>
        <w:t>Ф</w:t>
      </w:r>
      <w:r w:rsidR="00F47D8A">
        <w:rPr>
          <w:rFonts w:ascii="Times New Roman" w:eastAsia="Calibri" w:hAnsi="Times New Roman"/>
          <w:sz w:val="24"/>
          <w:szCs w:val="24"/>
        </w:rPr>
        <w:t>едерации</w:t>
      </w:r>
      <w:r w:rsidRPr="00DD53EB">
        <w:rPr>
          <w:rFonts w:ascii="Times New Roman" w:eastAsia="Calibri" w:hAnsi="Times New Roman"/>
          <w:sz w:val="24"/>
          <w:szCs w:val="24"/>
        </w:rPr>
        <w:t xml:space="preserve">, ч.3 ст.9 Федерального закона от 14.11.2002 </w:t>
      </w:r>
      <w:r w:rsidR="00964FC6">
        <w:rPr>
          <w:rFonts w:ascii="Times New Roman" w:eastAsia="Calibri" w:hAnsi="Times New Roman"/>
          <w:sz w:val="24"/>
          <w:szCs w:val="24"/>
        </w:rPr>
        <w:t xml:space="preserve">№ </w:t>
      </w:r>
      <w:r w:rsidRPr="00DD53EB">
        <w:rPr>
          <w:rFonts w:ascii="Times New Roman" w:eastAsia="Calibri" w:hAnsi="Times New Roman"/>
          <w:sz w:val="24"/>
          <w:szCs w:val="24"/>
        </w:rPr>
        <w:t>161-</w:t>
      </w:r>
      <w:r w:rsidR="00765032" w:rsidRPr="00DD53EB">
        <w:rPr>
          <w:rFonts w:ascii="Times New Roman" w:eastAsia="Calibri" w:hAnsi="Times New Roman"/>
          <w:sz w:val="24"/>
          <w:szCs w:val="24"/>
        </w:rPr>
        <w:t>ФЗ устав</w:t>
      </w:r>
      <w:r w:rsidRPr="00DD53EB">
        <w:rPr>
          <w:rFonts w:ascii="Times New Roman" w:eastAsia="Calibri" w:hAnsi="Times New Roman"/>
          <w:sz w:val="24"/>
          <w:szCs w:val="24"/>
        </w:rPr>
        <w:t xml:space="preserve"> унитарного предприятия помимо цели и видов деятельности унитарного предприятия должен содержать предмет деятельности предприятия.</w:t>
      </w:r>
    </w:p>
    <w:p w:rsidR="00BC1F70" w:rsidRPr="00DD53EB" w:rsidRDefault="00BC1F70" w:rsidP="00BC1F70">
      <w:pPr>
        <w:spacing w:after="0" w:line="240" w:lineRule="auto"/>
        <w:ind w:firstLine="567"/>
        <w:jc w:val="both"/>
        <w:rPr>
          <w:rFonts w:ascii="Times New Roman" w:hAnsi="Times New Roman"/>
          <w:sz w:val="24"/>
          <w:szCs w:val="24"/>
        </w:rPr>
      </w:pPr>
      <w:r w:rsidRPr="00DD53EB">
        <w:rPr>
          <w:rFonts w:ascii="Times New Roman" w:hAnsi="Times New Roman"/>
          <w:sz w:val="24"/>
          <w:szCs w:val="24"/>
        </w:rPr>
        <w:t>Согласно Уставу целью предприятия является извлечение прибыли, для достижения которой предприятие осуществляет следующие виды деятельности (пункты 4.1, 4.2):</w:t>
      </w:r>
    </w:p>
    <w:p w:rsidR="00BC1F70" w:rsidRPr="00DD53EB" w:rsidRDefault="00BC1F70" w:rsidP="00BC1F70">
      <w:pPr>
        <w:spacing w:after="0" w:line="240" w:lineRule="auto"/>
        <w:ind w:firstLine="567"/>
        <w:jc w:val="both"/>
        <w:rPr>
          <w:rFonts w:ascii="Times New Roman" w:hAnsi="Times New Roman"/>
          <w:sz w:val="24"/>
          <w:szCs w:val="24"/>
        </w:rPr>
      </w:pPr>
      <w:r w:rsidRPr="00DD53EB">
        <w:rPr>
          <w:rFonts w:ascii="Times New Roman" w:hAnsi="Times New Roman"/>
          <w:sz w:val="24"/>
          <w:szCs w:val="24"/>
        </w:rPr>
        <w:t>- забор и очистка воды для питьевых и промышленных нужд;</w:t>
      </w:r>
    </w:p>
    <w:p w:rsidR="00BC1F70" w:rsidRPr="00DD53EB" w:rsidRDefault="00BC1F70" w:rsidP="00BC1F70">
      <w:pPr>
        <w:spacing w:after="0" w:line="240" w:lineRule="auto"/>
        <w:ind w:firstLine="567"/>
        <w:jc w:val="both"/>
        <w:rPr>
          <w:rFonts w:ascii="Times New Roman" w:hAnsi="Times New Roman"/>
          <w:sz w:val="24"/>
          <w:szCs w:val="24"/>
        </w:rPr>
      </w:pPr>
      <w:r w:rsidRPr="00DD53EB">
        <w:rPr>
          <w:rFonts w:ascii="Times New Roman" w:hAnsi="Times New Roman"/>
          <w:sz w:val="24"/>
          <w:szCs w:val="24"/>
        </w:rPr>
        <w:t>- распределение вода для питьевых и промышленных нужд;</w:t>
      </w:r>
    </w:p>
    <w:p w:rsidR="00BC1F70" w:rsidRPr="00DD53EB" w:rsidRDefault="00BC1F70" w:rsidP="00BC1F70">
      <w:pPr>
        <w:spacing w:after="0" w:line="240" w:lineRule="auto"/>
        <w:ind w:firstLine="567"/>
        <w:jc w:val="both"/>
        <w:rPr>
          <w:rFonts w:ascii="Times New Roman" w:hAnsi="Times New Roman"/>
          <w:sz w:val="24"/>
          <w:szCs w:val="24"/>
        </w:rPr>
      </w:pPr>
      <w:r w:rsidRPr="00DD53EB">
        <w:rPr>
          <w:rFonts w:ascii="Times New Roman" w:hAnsi="Times New Roman"/>
          <w:sz w:val="24"/>
          <w:szCs w:val="24"/>
        </w:rPr>
        <w:t>- производство электроэнергии;</w:t>
      </w:r>
    </w:p>
    <w:p w:rsidR="00BC1F70" w:rsidRPr="00DD53EB" w:rsidRDefault="00BC1F70" w:rsidP="00BC1F70">
      <w:pPr>
        <w:spacing w:after="0" w:line="240" w:lineRule="auto"/>
        <w:ind w:firstLine="567"/>
        <w:jc w:val="both"/>
        <w:rPr>
          <w:rFonts w:ascii="Times New Roman" w:hAnsi="Times New Roman"/>
          <w:sz w:val="24"/>
          <w:szCs w:val="24"/>
        </w:rPr>
      </w:pPr>
      <w:r w:rsidRPr="00DD53EB">
        <w:rPr>
          <w:rFonts w:ascii="Times New Roman" w:hAnsi="Times New Roman"/>
          <w:sz w:val="24"/>
          <w:szCs w:val="24"/>
        </w:rPr>
        <w:t>- передача электроэнергии;</w:t>
      </w:r>
    </w:p>
    <w:p w:rsidR="00BC1F70" w:rsidRPr="00DD53EB" w:rsidRDefault="00BC1F70" w:rsidP="00BC1F70">
      <w:pPr>
        <w:spacing w:after="0" w:line="240" w:lineRule="auto"/>
        <w:ind w:firstLine="567"/>
        <w:jc w:val="both"/>
        <w:rPr>
          <w:rFonts w:ascii="Times New Roman" w:hAnsi="Times New Roman"/>
          <w:sz w:val="24"/>
          <w:szCs w:val="24"/>
        </w:rPr>
      </w:pPr>
      <w:r w:rsidRPr="00DD53EB">
        <w:rPr>
          <w:rFonts w:ascii="Times New Roman" w:hAnsi="Times New Roman"/>
          <w:sz w:val="24"/>
          <w:szCs w:val="24"/>
        </w:rPr>
        <w:t>- технологическое присоединение к распределительным электросетям;</w:t>
      </w:r>
    </w:p>
    <w:p w:rsidR="00BC1F70" w:rsidRPr="00DD53EB" w:rsidRDefault="00BC1F70" w:rsidP="00BC1F70">
      <w:pPr>
        <w:spacing w:after="0" w:line="240" w:lineRule="auto"/>
        <w:ind w:firstLine="567"/>
        <w:jc w:val="both"/>
        <w:rPr>
          <w:rFonts w:ascii="Times New Roman" w:hAnsi="Times New Roman"/>
          <w:sz w:val="24"/>
          <w:szCs w:val="24"/>
        </w:rPr>
      </w:pPr>
      <w:r w:rsidRPr="00DD53EB">
        <w:rPr>
          <w:rFonts w:ascii="Times New Roman" w:hAnsi="Times New Roman"/>
          <w:sz w:val="24"/>
          <w:szCs w:val="24"/>
        </w:rPr>
        <w:t>- распределение электроэнергии;</w:t>
      </w:r>
    </w:p>
    <w:p w:rsidR="00BC1F70" w:rsidRPr="00DD53EB" w:rsidRDefault="00BC1F70" w:rsidP="00BC1F70">
      <w:pPr>
        <w:spacing w:after="0" w:line="240" w:lineRule="auto"/>
        <w:ind w:firstLine="567"/>
        <w:jc w:val="both"/>
        <w:rPr>
          <w:rFonts w:ascii="Times New Roman" w:hAnsi="Times New Roman"/>
          <w:sz w:val="24"/>
          <w:szCs w:val="24"/>
        </w:rPr>
      </w:pPr>
      <w:r w:rsidRPr="00DD53EB">
        <w:rPr>
          <w:rFonts w:ascii="Times New Roman" w:hAnsi="Times New Roman"/>
          <w:sz w:val="24"/>
          <w:szCs w:val="24"/>
        </w:rPr>
        <w:t>- торговля электроэнергией;</w:t>
      </w:r>
    </w:p>
    <w:p w:rsidR="00BC1F70" w:rsidRPr="00DD53EB" w:rsidRDefault="00BC1F70" w:rsidP="00BC1F70">
      <w:pPr>
        <w:spacing w:after="0" w:line="240" w:lineRule="auto"/>
        <w:ind w:firstLine="567"/>
        <w:jc w:val="both"/>
        <w:rPr>
          <w:rFonts w:ascii="Times New Roman" w:hAnsi="Times New Roman"/>
          <w:sz w:val="24"/>
          <w:szCs w:val="24"/>
        </w:rPr>
      </w:pPr>
      <w:r w:rsidRPr="00DD53EB">
        <w:rPr>
          <w:rFonts w:ascii="Times New Roman" w:hAnsi="Times New Roman"/>
          <w:sz w:val="24"/>
          <w:szCs w:val="24"/>
        </w:rPr>
        <w:t xml:space="preserve">- производство </w:t>
      </w:r>
      <w:bookmarkStart w:id="3" w:name="_Hlk84317589"/>
      <w:r w:rsidRPr="00DD53EB">
        <w:rPr>
          <w:rFonts w:ascii="Times New Roman" w:hAnsi="Times New Roman"/>
          <w:sz w:val="24"/>
          <w:szCs w:val="24"/>
        </w:rPr>
        <w:t>пара и горячей воды (тепловой энергии);</w:t>
      </w:r>
      <w:bookmarkEnd w:id="3"/>
    </w:p>
    <w:p w:rsidR="00BC1F70" w:rsidRPr="00DD53EB" w:rsidRDefault="00BC1F70" w:rsidP="00BC1F70">
      <w:pPr>
        <w:spacing w:after="0" w:line="240" w:lineRule="auto"/>
        <w:ind w:firstLine="567"/>
        <w:jc w:val="both"/>
        <w:rPr>
          <w:rFonts w:ascii="Times New Roman" w:hAnsi="Times New Roman"/>
          <w:sz w:val="24"/>
          <w:szCs w:val="24"/>
        </w:rPr>
      </w:pPr>
      <w:r w:rsidRPr="00DD53EB">
        <w:rPr>
          <w:rFonts w:ascii="Times New Roman" w:hAnsi="Times New Roman"/>
          <w:sz w:val="24"/>
          <w:szCs w:val="24"/>
        </w:rPr>
        <w:t>- передача пара и горячей воды (тепловой энергии);</w:t>
      </w:r>
    </w:p>
    <w:p w:rsidR="00BC1F70" w:rsidRPr="00DD53EB" w:rsidRDefault="00BC1F70" w:rsidP="00BC1F70">
      <w:pPr>
        <w:spacing w:after="0" w:line="240" w:lineRule="auto"/>
        <w:ind w:firstLine="567"/>
        <w:jc w:val="both"/>
        <w:rPr>
          <w:rFonts w:ascii="Times New Roman" w:hAnsi="Times New Roman"/>
          <w:sz w:val="24"/>
          <w:szCs w:val="24"/>
        </w:rPr>
      </w:pPr>
      <w:r w:rsidRPr="00DD53EB">
        <w:rPr>
          <w:rFonts w:ascii="Times New Roman" w:hAnsi="Times New Roman"/>
          <w:sz w:val="24"/>
          <w:szCs w:val="24"/>
        </w:rPr>
        <w:t>- распределение пара и горячей воды (тепловой энергии);</w:t>
      </w:r>
    </w:p>
    <w:p w:rsidR="00BC1F70" w:rsidRPr="00DD53EB" w:rsidRDefault="00BC1F70" w:rsidP="00BC1F70">
      <w:pPr>
        <w:spacing w:after="0" w:line="240" w:lineRule="auto"/>
        <w:ind w:firstLine="567"/>
        <w:jc w:val="both"/>
        <w:rPr>
          <w:rFonts w:ascii="Times New Roman" w:hAnsi="Times New Roman"/>
          <w:sz w:val="24"/>
          <w:szCs w:val="24"/>
        </w:rPr>
      </w:pPr>
      <w:r w:rsidRPr="00DD53EB">
        <w:rPr>
          <w:rFonts w:ascii="Times New Roman" w:hAnsi="Times New Roman"/>
          <w:sz w:val="24"/>
          <w:szCs w:val="24"/>
        </w:rPr>
        <w:t>- обеспечение работоспособности котельных;</w:t>
      </w:r>
    </w:p>
    <w:p w:rsidR="00BC1F70" w:rsidRPr="00DD53EB" w:rsidRDefault="00BC1F70" w:rsidP="00BC1F70">
      <w:pPr>
        <w:spacing w:after="0" w:line="240" w:lineRule="auto"/>
        <w:ind w:firstLine="567"/>
        <w:jc w:val="both"/>
        <w:rPr>
          <w:rFonts w:ascii="Times New Roman" w:hAnsi="Times New Roman"/>
          <w:sz w:val="24"/>
          <w:szCs w:val="24"/>
        </w:rPr>
      </w:pPr>
      <w:r w:rsidRPr="00DD53EB">
        <w:rPr>
          <w:rFonts w:ascii="Times New Roman" w:hAnsi="Times New Roman"/>
          <w:sz w:val="24"/>
          <w:szCs w:val="24"/>
        </w:rPr>
        <w:t>- обеспечение работоспособности тепловых сетей;</w:t>
      </w:r>
    </w:p>
    <w:p w:rsidR="00BC1F70" w:rsidRPr="00DD53EB" w:rsidRDefault="00BC1F70" w:rsidP="00BC1F70">
      <w:pPr>
        <w:spacing w:after="0" w:line="240" w:lineRule="auto"/>
        <w:ind w:firstLine="567"/>
        <w:jc w:val="both"/>
        <w:rPr>
          <w:rFonts w:ascii="Times New Roman" w:hAnsi="Times New Roman"/>
          <w:sz w:val="24"/>
          <w:szCs w:val="24"/>
        </w:rPr>
      </w:pPr>
      <w:r w:rsidRPr="00DD53EB">
        <w:rPr>
          <w:rFonts w:ascii="Times New Roman" w:hAnsi="Times New Roman"/>
          <w:sz w:val="24"/>
          <w:szCs w:val="24"/>
        </w:rPr>
        <w:t>- торговля паром и горячей водой (тепловой энергией);</w:t>
      </w:r>
    </w:p>
    <w:p w:rsidR="00BC1F70" w:rsidRPr="00DD53EB" w:rsidRDefault="00BC1F70" w:rsidP="00BC1F70">
      <w:pPr>
        <w:spacing w:after="0" w:line="240" w:lineRule="auto"/>
        <w:ind w:firstLine="567"/>
        <w:jc w:val="both"/>
        <w:rPr>
          <w:rFonts w:ascii="Times New Roman" w:hAnsi="Times New Roman"/>
          <w:sz w:val="24"/>
          <w:szCs w:val="24"/>
        </w:rPr>
      </w:pPr>
      <w:r w:rsidRPr="00DD53EB">
        <w:rPr>
          <w:rFonts w:ascii="Times New Roman" w:hAnsi="Times New Roman"/>
          <w:sz w:val="24"/>
          <w:szCs w:val="24"/>
        </w:rPr>
        <w:t>- сбор и обработка сточных вод;</w:t>
      </w:r>
    </w:p>
    <w:p w:rsidR="00BC1F70" w:rsidRPr="00DD53EB" w:rsidRDefault="00BC1F70" w:rsidP="00BC1F70">
      <w:pPr>
        <w:spacing w:after="0" w:line="240" w:lineRule="auto"/>
        <w:ind w:firstLine="567"/>
        <w:jc w:val="both"/>
        <w:rPr>
          <w:rFonts w:ascii="Times New Roman" w:hAnsi="Times New Roman"/>
          <w:sz w:val="24"/>
          <w:szCs w:val="24"/>
        </w:rPr>
      </w:pPr>
      <w:r w:rsidRPr="00DD53EB">
        <w:rPr>
          <w:rFonts w:ascii="Times New Roman" w:hAnsi="Times New Roman"/>
          <w:sz w:val="24"/>
          <w:szCs w:val="24"/>
        </w:rPr>
        <w:t>- сбор отходов;</w:t>
      </w:r>
    </w:p>
    <w:p w:rsidR="00BC1F70" w:rsidRPr="00DD53EB" w:rsidRDefault="00BC1F70" w:rsidP="00BC1F70">
      <w:pPr>
        <w:spacing w:after="0" w:line="240" w:lineRule="auto"/>
        <w:ind w:firstLine="567"/>
        <w:jc w:val="both"/>
        <w:rPr>
          <w:rFonts w:ascii="Times New Roman" w:hAnsi="Times New Roman"/>
          <w:sz w:val="24"/>
          <w:szCs w:val="24"/>
        </w:rPr>
      </w:pPr>
      <w:r w:rsidRPr="00DD53EB">
        <w:rPr>
          <w:rFonts w:ascii="Times New Roman" w:hAnsi="Times New Roman"/>
          <w:sz w:val="24"/>
          <w:szCs w:val="24"/>
        </w:rPr>
        <w:t>- обработка и утилизация отходов;</w:t>
      </w:r>
    </w:p>
    <w:p w:rsidR="00BC1F70" w:rsidRPr="00DD53EB" w:rsidRDefault="00BC1F70" w:rsidP="00BC1F70">
      <w:pPr>
        <w:spacing w:after="0" w:line="240" w:lineRule="auto"/>
        <w:ind w:firstLine="567"/>
        <w:jc w:val="both"/>
        <w:rPr>
          <w:rFonts w:ascii="Times New Roman" w:hAnsi="Times New Roman"/>
          <w:sz w:val="24"/>
          <w:szCs w:val="24"/>
        </w:rPr>
      </w:pPr>
      <w:r w:rsidRPr="00DD53EB">
        <w:rPr>
          <w:rFonts w:ascii="Times New Roman" w:hAnsi="Times New Roman"/>
          <w:sz w:val="24"/>
          <w:szCs w:val="24"/>
        </w:rPr>
        <w:t>- строительство инженерных коммуникаций для водоснабжения и водоотведения, газоснабжения;</w:t>
      </w:r>
    </w:p>
    <w:p w:rsidR="00BC1F70" w:rsidRPr="00DD53EB" w:rsidRDefault="00BC1F70" w:rsidP="00BC1F70">
      <w:pPr>
        <w:spacing w:after="0" w:line="240" w:lineRule="auto"/>
        <w:ind w:firstLine="567"/>
        <w:jc w:val="both"/>
        <w:rPr>
          <w:rFonts w:ascii="Times New Roman" w:hAnsi="Times New Roman"/>
          <w:sz w:val="24"/>
          <w:szCs w:val="24"/>
        </w:rPr>
      </w:pPr>
      <w:r w:rsidRPr="00DD53EB">
        <w:rPr>
          <w:rFonts w:ascii="Times New Roman" w:hAnsi="Times New Roman"/>
          <w:sz w:val="24"/>
          <w:szCs w:val="24"/>
        </w:rPr>
        <w:t>- строительство местных линий электропередачи и связи;</w:t>
      </w:r>
    </w:p>
    <w:p w:rsidR="00BC1F70" w:rsidRPr="00DD53EB" w:rsidRDefault="00BC1F70" w:rsidP="00BC1F70">
      <w:pPr>
        <w:spacing w:after="0" w:line="240" w:lineRule="auto"/>
        <w:ind w:firstLine="567"/>
        <w:jc w:val="both"/>
        <w:rPr>
          <w:rFonts w:ascii="Times New Roman" w:hAnsi="Times New Roman"/>
          <w:sz w:val="24"/>
          <w:szCs w:val="24"/>
        </w:rPr>
      </w:pPr>
      <w:r w:rsidRPr="00DD53EB">
        <w:rPr>
          <w:rFonts w:ascii="Times New Roman" w:hAnsi="Times New Roman"/>
          <w:sz w:val="24"/>
          <w:szCs w:val="24"/>
        </w:rPr>
        <w:t>- деятельность автомобильного грузового транспорта;</w:t>
      </w:r>
    </w:p>
    <w:p w:rsidR="00BC1F70" w:rsidRPr="00DD53EB" w:rsidRDefault="00BC1F70" w:rsidP="00BC1F70">
      <w:pPr>
        <w:spacing w:after="0" w:line="240" w:lineRule="auto"/>
        <w:ind w:firstLine="567"/>
        <w:jc w:val="both"/>
        <w:rPr>
          <w:rFonts w:ascii="Times New Roman" w:hAnsi="Times New Roman"/>
          <w:sz w:val="24"/>
          <w:szCs w:val="24"/>
        </w:rPr>
      </w:pPr>
      <w:r w:rsidRPr="00DD53EB">
        <w:rPr>
          <w:rFonts w:ascii="Times New Roman" w:hAnsi="Times New Roman"/>
          <w:sz w:val="24"/>
          <w:szCs w:val="24"/>
        </w:rPr>
        <w:lastRenderedPageBreak/>
        <w:t>- перевозка грузов специализированными автотранспортными средствами;</w:t>
      </w:r>
    </w:p>
    <w:p w:rsidR="00BC1F70" w:rsidRPr="00DD53EB" w:rsidRDefault="00BC1F70" w:rsidP="00BC1F70">
      <w:pPr>
        <w:spacing w:after="0" w:line="240" w:lineRule="auto"/>
        <w:ind w:firstLine="567"/>
        <w:jc w:val="both"/>
        <w:rPr>
          <w:rFonts w:ascii="Times New Roman" w:hAnsi="Times New Roman"/>
          <w:sz w:val="24"/>
          <w:szCs w:val="24"/>
        </w:rPr>
      </w:pPr>
      <w:r w:rsidRPr="00DD53EB">
        <w:rPr>
          <w:rFonts w:ascii="Times New Roman" w:hAnsi="Times New Roman"/>
          <w:sz w:val="24"/>
          <w:szCs w:val="24"/>
        </w:rPr>
        <w:t>- издание газет в печатном виде;</w:t>
      </w:r>
    </w:p>
    <w:p w:rsidR="00BC1F70" w:rsidRPr="00DD53EB" w:rsidRDefault="00BC1F70" w:rsidP="00BC1F70">
      <w:pPr>
        <w:spacing w:after="0" w:line="240" w:lineRule="auto"/>
        <w:ind w:firstLine="567"/>
        <w:jc w:val="both"/>
        <w:rPr>
          <w:rFonts w:ascii="Times New Roman" w:hAnsi="Times New Roman"/>
          <w:sz w:val="24"/>
          <w:szCs w:val="24"/>
        </w:rPr>
      </w:pPr>
      <w:r w:rsidRPr="00DD53EB">
        <w:rPr>
          <w:rFonts w:ascii="Times New Roman" w:hAnsi="Times New Roman"/>
          <w:sz w:val="24"/>
          <w:szCs w:val="24"/>
        </w:rPr>
        <w:t>- управление эксплуатацией жилого фонда за вознаграждение или на договорной основе;</w:t>
      </w:r>
    </w:p>
    <w:p w:rsidR="00BC1F70" w:rsidRPr="00DD53EB" w:rsidRDefault="00BC1F70" w:rsidP="00BC1F70">
      <w:pPr>
        <w:spacing w:after="0" w:line="240" w:lineRule="auto"/>
        <w:ind w:firstLine="567"/>
        <w:jc w:val="both"/>
        <w:rPr>
          <w:rFonts w:ascii="Times New Roman" w:eastAsia="Calibri" w:hAnsi="Times New Roman"/>
          <w:sz w:val="24"/>
          <w:szCs w:val="24"/>
          <w:lang w:eastAsia="en-US"/>
        </w:rPr>
      </w:pPr>
      <w:r w:rsidRPr="00DD53EB">
        <w:rPr>
          <w:rFonts w:ascii="Times New Roman" w:eastAsia="Calibri" w:hAnsi="Times New Roman"/>
          <w:sz w:val="24"/>
          <w:szCs w:val="24"/>
          <w:lang w:eastAsia="en-US"/>
        </w:rPr>
        <w:t xml:space="preserve">- деятельность по фотокопированию и подготовке документов и прочая </w:t>
      </w:r>
      <w:r w:rsidR="00F35D85">
        <w:rPr>
          <w:rFonts w:ascii="Times New Roman" w:eastAsia="Calibri" w:hAnsi="Times New Roman"/>
          <w:sz w:val="24"/>
          <w:szCs w:val="24"/>
          <w:lang w:eastAsia="en-US"/>
        </w:rPr>
        <w:t>с</w:t>
      </w:r>
      <w:r w:rsidRPr="00DD53EB">
        <w:rPr>
          <w:rFonts w:ascii="Times New Roman" w:eastAsia="Calibri" w:hAnsi="Times New Roman"/>
          <w:sz w:val="24"/>
          <w:szCs w:val="24"/>
          <w:lang w:eastAsia="en-US"/>
        </w:rPr>
        <w:t>пециализированная вспомогательная деятельность по обеспечению деятельности офиса.</w:t>
      </w:r>
    </w:p>
    <w:p w:rsidR="002962B7" w:rsidRPr="002962B7" w:rsidRDefault="00D70CEA" w:rsidP="002962B7">
      <w:pPr>
        <w:autoSpaceDE w:val="0"/>
        <w:autoSpaceDN w:val="0"/>
        <w:adjustRightInd w:val="0"/>
        <w:spacing w:after="0" w:line="240" w:lineRule="auto"/>
        <w:ind w:firstLine="540"/>
        <w:jc w:val="both"/>
        <w:rPr>
          <w:rFonts w:ascii="Times New Roman" w:eastAsia="Calibri" w:hAnsi="Times New Roman"/>
          <w:sz w:val="24"/>
          <w:szCs w:val="24"/>
        </w:rPr>
      </w:pPr>
      <w:r w:rsidRPr="00DD53EB">
        <w:rPr>
          <w:rFonts w:ascii="Times New Roman" w:eastAsia="Calibri" w:hAnsi="Times New Roman"/>
          <w:sz w:val="24"/>
          <w:szCs w:val="24"/>
        </w:rPr>
        <w:t>Анализ положений Устава МУП «УК КУ» показал, что учредительный документ не содержит предмет деятельности проверяемого предприятия.</w:t>
      </w:r>
      <w:r w:rsidR="002962B7">
        <w:rPr>
          <w:rFonts w:ascii="Times New Roman" w:eastAsia="Calibri" w:hAnsi="Times New Roman"/>
          <w:sz w:val="24"/>
          <w:szCs w:val="24"/>
        </w:rPr>
        <w:t>Так, н</w:t>
      </w:r>
      <w:r w:rsidR="002962B7" w:rsidRPr="002962B7">
        <w:rPr>
          <w:rFonts w:ascii="Times New Roman" w:eastAsia="Calibri" w:hAnsi="Times New Roman"/>
          <w:sz w:val="24"/>
          <w:szCs w:val="24"/>
        </w:rPr>
        <w:t>апример, предметом деятельности муниципального унитарного предприятия может быть: обеспечение водоснабжением потребителей, обеспечение потребителей коммунальными услугами.</w:t>
      </w:r>
    </w:p>
    <w:p w:rsidR="00D70CEA" w:rsidRPr="00DD53EB" w:rsidRDefault="00D70CEA" w:rsidP="00BC1F70">
      <w:pPr>
        <w:autoSpaceDE w:val="0"/>
        <w:autoSpaceDN w:val="0"/>
        <w:adjustRightInd w:val="0"/>
        <w:spacing w:after="0" w:line="240" w:lineRule="auto"/>
        <w:ind w:firstLine="567"/>
        <w:jc w:val="both"/>
        <w:rPr>
          <w:rFonts w:ascii="Times New Roman" w:eastAsia="Calibri" w:hAnsi="Times New Roman"/>
          <w:sz w:val="24"/>
          <w:szCs w:val="24"/>
        </w:rPr>
      </w:pPr>
      <w:r w:rsidRPr="00DD53EB">
        <w:rPr>
          <w:rFonts w:ascii="Times New Roman" w:eastAsia="Calibri" w:hAnsi="Times New Roman"/>
          <w:sz w:val="24"/>
          <w:szCs w:val="24"/>
        </w:rPr>
        <w:t xml:space="preserve">При этом, из ч.1 ст.3 </w:t>
      </w:r>
      <w:r w:rsidR="00BC1F70" w:rsidRPr="00DD53EB">
        <w:rPr>
          <w:rFonts w:ascii="Times New Roman" w:eastAsia="Calibri" w:hAnsi="Times New Roman"/>
          <w:sz w:val="24"/>
          <w:szCs w:val="24"/>
        </w:rPr>
        <w:t>Федерального з</w:t>
      </w:r>
      <w:r w:rsidRPr="00DD53EB">
        <w:rPr>
          <w:rFonts w:ascii="Times New Roman" w:eastAsia="Calibri" w:hAnsi="Times New Roman"/>
          <w:sz w:val="24"/>
          <w:szCs w:val="24"/>
        </w:rPr>
        <w:t xml:space="preserve">акона </w:t>
      </w:r>
      <w:r w:rsidR="00BC1F70" w:rsidRPr="00DD53EB">
        <w:rPr>
          <w:rFonts w:ascii="Times New Roman" w:eastAsia="Calibri" w:hAnsi="Times New Roman"/>
          <w:sz w:val="24"/>
          <w:szCs w:val="24"/>
        </w:rPr>
        <w:t xml:space="preserve">от </w:t>
      </w:r>
      <w:r w:rsidR="00BC1F70" w:rsidRPr="00DD53EB">
        <w:rPr>
          <w:rFonts w:ascii="Times New Roman" w:hAnsi="Times New Roman"/>
          <w:color w:val="000000"/>
          <w:sz w:val="24"/>
          <w:szCs w:val="24"/>
        </w:rPr>
        <w:t>14.11.2002 № 161-ФЗ</w:t>
      </w:r>
      <w:r w:rsidR="00BC1F70" w:rsidRPr="00DD53EB">
        <w:rPr>
          <w:rFonts w:ascii="Times New Roman" w:hAnsi="Times New Roman"/>
          <w:color w:val="000000"/>
          <w:sz w:val="24"/>
          <w:szCs w:val="24"/>
        </w:rPr>
        <w:br/>
      </w:r>
      <w:r w:rsidRPr="00DD53EB">
        <w:rPr>
          <w:rFonts w:ascii="Times New Roman" w:eastAsia="Calibri" w:hAnsi="Times New Roman"/>
          <w:sz w:val="24"/>
          <w:szCs w:val="24"/>
        </w:rPr>
        <w:t>следует, что унитарное предприятие может иметь гражданские права, соответствующие в том числе предмету его деятельности и нести связанные с этой деятельностью обязанности.</w:t>
      </w:r>
    </w:p>
    <w:p w:rsidR="00881BF9" w:rsidRPr="00DD53EB" w:rsidRDefault="00881BF9" w:rsidP="00BC1F70">
      <w:pPr>
        <w:spacing w:after="0" w:line="240" w:lineRule="auto"/>
        <w:ind w:firstLine="567"/>
        <w:jc w:val="both"/>
        <w:rPr>
          <w:rFonts w:ascii="Times New Roman" w:eastAsia="Calibri" w:hAnsi="Times New Roman"/>
          <w:sz w:val="24"/>
          <w:szCs w:val="24"/>
          <w:lang w:eastAsia="en-US"/>
        </w:rPr>
      </w:pPr>
      <w:r w:rsidRPr="00DD53EB">
        <w:rPr>
          <w:rFonts w:ascii="Times New Roman" w:eastAsia="Calibri" w:hAnsi="Times New Roman"/>
          <w:sz w:val="24"/>
          <w:szCs w:val="24"/>
          <w:lang w:eastAsia="en-US"/>
        </w:rPr>
        <w:t xml:space="preserve">В ходе анализа зарегистрированного в МИФНС России Устава проверяемого предприятия и постановления администрации района от 20.03.2018 № 214, которым Устав МУП «УК КУ» утвержден в новой редакции, установлено, что отдельные положения представленного на регистрацию Устава </w:t>
      </w:r>
      <w:r w:rsidRPr="00DD53EB">
        <w:rPr>
          <w:rFonts w:ascii="Times New Roman" w:eastAsia="Calibri" w:hAnsi="Times New Roman"/>
          <w:b/>
          <w:sz w:val="24"/>
          <w:szCs w:val="24"/>
          <w:lang w:eastAsia="en-US"/>
        </w:rPr>
        <w:t>былиизменены</w:t>
      </w:r>
      <w:r w:rsidRPr="00DD53EB">
        <w:rPr>
          <w:rFonts w:ascii="Times New Roman" w:eastAsia="Calibri" w:hAnsi="Times New Roman"/>
          <w:sz w:val="24"/>
          <w:szCs w:val="24"/>
          <w:lang w:eastAsia="en-US"/>
        </w:rPr>
        <w:t xml:space="preserve"> (пункты 4.1, 4.2).</w:t>
      </w:r>
    </w:p>
    <w:p w:rsidR="00881BF9" w:rsidRPr="00DD53EB" w:rsidRDefault="00881BF9" w:rsidP="00BC1F70">
      <w:pPr>
        <w:spacing w:after="0" w:line="240" w:lineRule="auto"/>
        <w:ind w:firstLine="567"/>
        <w:jc w:val="both"/>
        <w:rPr>
          <w:rFonts w:ascii="Times New Roman" w:eastAsia="Calibri" w:hAnsi="Times New Roman"/>
          <w:sz w:val="24"/>
          <w:szCs w:val="24"/>
          <w:lang w:eastAsia="en-US"/>
        </w:rPr>
      </w:pPr>
      <w:r w:rsidRPr="00DD53EB">
        <w:rPr>
          <w:rFonts w:ascii="Times New Roman" w:eastAsia="Calibri" w:hAnsi="Times New Roman"/>
          <w:sz w:val="24"/>
          <w:szCs w:val="24"/>
          <w:lang w:eastAsia="en-US"/>
        </w:rPr>
        <w:t xml:space="preserve">Так, согласно новой редакции Устава, утвержденного постановлением администрации от 20.03.2018 № 214, п.4.1 предусматривает, что целями предприятия являются: извлечение прибыли, </w:t>
      </w:r>
      <w:r w:rsidRPr="00DD53EB">
        <w:rPr>
          <w:rFonts w:ascii="Times New Roman" w:eastAsia="Calibri" w:hAnsi="Times New Roman"/>
          <w:b/>
          <w:sz w:val="24"/>
          <w:szCs w:val="24"/>
          <w:lang w:eastAsia="en-US"/>
        </w:rPr>
        <w:t>забор и очистка, распределение хозяйственно-питьевой воды и другие виды деятельности.</w:t>
      </w:r>
      <w:r w:rsidRPr="00DD53EB">
        <w:rPr>
          <w:rFonts w:ascii="Times New Roman" w:eastAsia="Calibri" w:hAnsi="Times New Roman"/>
          <w:sz w:val="24"/>
          <w:szCs w:val="24"/>
          <w:lang w:eastAsia="en-US"/>
        </w:rPr>
        <w:t xml:space="preserve"> Согласно же п.4.1 зарегистрированного в МИФНС России Устава, целью предприятия является извлечение прибыли.</w:t>
      </w:r>
    </w:p>
    <w:p w:rsidR="00881BF9" w:rsidRPr="00DD53EB" w:rsidRDefault="00881BF9" w:rsidP="00BC1F70">
      <w:pPr>
        <w:spacing w:after="0" w:line="240" w:lineRule="auto"/>
        <w:ind w:firstLine="567"/>
        <w:jc w:val="both"/>
        <w:rPr>
          <w:rFonts w:ascii="Times New Roman" w:eastAsia="Calibri" w:hAnsi="Times New Roman"/>
          <w:sz w:val="24"/>
          <w:szCs w:val="24"/>
          <w:lang w:eastAsia="en-US"/>
        </w:rPr>
      </w:pPr>
      <w:r w:rsidRPr="00DD53EB">
        <w:rPr>
          <w:rFonts w:ascii="Times New Roman" w:eastAsia="Calibri" w:hAnsi="Times New Roman"/>
          <w:sz w:val="24"/>
          <w:szCs w:val="24"/>
          <w:lang w:eastAsia="en-US"/>
        </w:rPr>
        <w:t>Согласно п.4.1 новой редакции Устава, утвержденного постановлением администрации от 20.03.2018 № 214, для достижения указанных видов деятельности предприятие осуществляет деятельность, виды которой перечислены не закрытым перечнем</w:t>
      </w:r>
      <w:r w:rsidRPr="00DD53EB">
        <w:rPr>
          <w:rFonts w:ascii="Times New Roman" w:eastAsia="Calibri" w:hAnsi="Times New Roman"/>
          <w:i/>
          <w:sz w:val="24"/>
          <w:szCs w:val="24"/>
          <w:lang w:eastAsia="en-US"/>
        </w:rPr>
        <w:t xml:space="preserve"> – последний пункт предусматривает другие, не запрещенные законом виды деятельности, </w:t>
      </w:r>
      <w:r w:rsidRPr="00DD53EB">
        <w:rPr>
          <w:rFonts w:ascii="Times New Roman" w:eastAsia="Calibri" w:hAnsi="Times New Roman"/>
          <w:sz w:val="24"/>
          <w:szCs w:val="24"/>
          <w:lang w:eastAsia="en-US"/>
        </w:rPr>
        <w:t xml:space="preserve">в то время, как п.4.2. зарегистрированного </w:t>
      </w:r>
      <w:r w:rsidR="00964FC6">
        <w:rPr>
          <w:rFonts w:ascii="Times New Roman" w:eastAsia="Calibri" w:hAnsi="Times New Roman"/>
          <w:sz w:val="24"/>
          <w:szCs w:val="24"/>
          <w:lang w:eastAsia="en-US"/>
        </w:rPr>
        <w:t xml:space="preserve">в МИФНС </w:t>
      </w:r>
      <w:r w:rsidRPr="00DD53EB">
        <w:rPr>
          <w:rFonts w:ascii="Times New Roman" w:eastAsia="Calibri" w:hAnsi="Times New Roman"/>
          <w:sz w:val="24"/>
          <w:szCs w:val="24"/>
          <w:lang w:eastAsia="en-US"/>
        </w:rPr>
        <w:t>Устава предусматривает, что для достижения указанной цели предприятие осуществляет виды деятельности, которые изложены закрытым перечнем.</w:t>
      </w:r>
    </w:p>
    <w:p w:rsidR="00881BF9" w:rsidRPr="00DD53EB" w:rsidRDefault="00881BF9" w:rsidP="00BC1F70">
      <w:pPr>
        <w:spacing w:after="0" w:line="240" w:lineRule="auto"/>
        <w:ind w:firstLine="567"/>
        <w:jc w:val="both"/>
        <w:rPr>
          <w:rFonts w:ascii="Times New Roman" w:eastAsia="Calibri" w:hAnsi="Times New Roman"/>
          <w:sz w:val="24"/>
          <w:szCs w:val="24"/>
          <w:lang w:eastAsia="en-US"/>
        </w:rPr>
      </w:pPr>
      <w:r w:rsidRPr="00DD53EB">
        <w:rPr>
          <w:rFonts w:ascii="Times New Roman" w:eastAsia="Calibri" w:hAnsi="Times New Roman"/>
          <w:sz w:val="24"/>
          <w:szCs w:val="24"/>
          <w:lang w:eastAsia="en-US"/>
        </w:rPr>
        <w:t>В проверяемом периоде в Устав предприятия постановлением администрации от 13.05.2020№ 403 были внесены изменения, согласно которым учредителем предприятия является администрация Нижнеилимского муниципального района (п.1.7).</w:t>
      </w:r>
    </w:p>
    <w:p w:rsidR="00881BF9" w:rsidRPr="00DD53EB" w:rsidRDefault="00881BF9" w:rsidP="00BC1F70">
      <w:pPr>
        <w:spacing w:after="0" w:line="240" w:lineRule="auto"/>
        <w:ind w:firstLine="567"/>
        <w:jc w:val="both"/>
        <w:rPr>
          <w:rFonts w:ascii="Times New Roman" w:eastAsia="Calibri" w:hAnsi="Times New Roman"/>
          <w:sz w:val="24"/>
          <w:szCs w:val="24"/>
          <w:lang w:eastAsia="en-US"/>
        </w:rPr>
      </w:pPr>
      <w:r w:rsidRPr="00DD53EB">
        <w:rPr>
          <w:rFonts w:ascii="Times New Roman" w:eastAsia="Calibri" w:hAnsi="Times New Roman"/>
          <w:sz w:val="24"/>
          <w:szCs w:val="24"/>
          <w:lang w:eastAsia="en-US"/>
        </w:rPr>
        <w:t>Как следует из преамбулы постановления от 13.05.2020г. № 403, указанные изменения в Устав предприятия внесены в целях приведения в соответствие с действующим законодательством учредительных документов МУП «УК КУ».</w:t>
      </w:r>
    </w:p>
    <w:p w:rsidR="00881BF9" w:rsidRPr="00DD53EB" w:rsidRDefault="00881BF9" w:rsidP="00D86A20">
      <w:pPr>
        <w:spacing w:after="0" w:line="240" w:lineRule="auto"/>
        <w:ind w:firstLine="567"/>
        <w:jc w:val="both"/>
        <w:rPr>
          <w:rFonts w:ascii="Times New Roman" w:eastAsia="Calibri" w:hAnsi="Times New Roman"/>
          <w:sz w:val="24"/>
          <w:szCs w:val="24"/>
        </w:rPr>
      </w:pPr>
      <w:r w:rsidRPr="00DD53EB">
        <w:rPr>
          <w:rFonts w:ascii="Times New Roman" w:eastAsia="Calibri" w:hAnsi="Times New Roman"/>
          <w:sz w:val="24"/>
          <w:szCs w:val="24"/>
          <w:lang w:eastAsia="en-US"/>
        </w:rPr>
        <w:t>При этом, следует отметить, что согласно ч.1</w:t>
      </w:r>
      <w:r w:rsidR="00D86A20" w:rsidRPr="00DD53EB">
        <w:rPr>
          <w:rFonts w:ascii="Times New Roman" w:eastAsia="Calibri" w:hAnsi="Times New Roman"/>
          <w:sz w:val="24"/>
          <w:szCs w:val="24"/>
          <w:lang w:eastAsia="en-US"/>
        </w:rPr>
        <w:t>, 2</w:t>
      </w:r>
      <w:r w:rsidRPr="00DD53EB">
        <w:rPr>
          <w:rFonts w:ascii="Times New Roman" w:eastAsia="Calibri" w:hAnsi="Times New Roman"/>
          <w:sz w:val="24"/>
          <w:szCs w:val="24"/>
          <w:lang w:eastAsia="en-US"/>
        </w:rPr>
        <w:t xml:space="preserve"> ст.8 Федерального закона от 14.11.2002 N 161-</w:t>
      </w:r>
      <w:r w:rsidR="00D86A20" w:rsidRPr="00DD53EB">
        <w:rPr>
          <w:rFonts w:ascii="Times New Roman" w:eastAsia="Calibri" w:hAnsi="Times New Roman"/>
          <w:sz w:val="24"/>
          <w:szCs w:val="24"/>
          <w:lang w:eastAsia="en-US"/>
        </w:rPr>
        <w:t>ФЗ учредителем</w:t>
      </w:r>
      <w:r w:rsidRPr="00DD53EB">
        <w:rPr>
          <w:rFonts w:ascii="Times New Roman" w:eastAsia="Calibri" w:hAnsi="Times New Roman"/>
          <w:sz w:val="24"/>
          <w:szCs w:val="24"/>
          <w:lang w:eastAsia="en-US"/>
        </w:rPr>
        <w:t xml:space="preserve"> муниципального унитарного предприятия выступает муниципальное образование</w:t>
      </w:r>
      <w:r w:rsidR="00D86A20" w:rsidRPr="00DD53EB">
        <w:rPr>
          <w:rFonts w:ascii="Times New Roman" w:eastAsia="Calibri" w:hAnsi="Times New Roman"/>
          <w:sz w:val="24"/>
          <w:szCs w:val="24"/>
          <w:lang w:eastAsia="en-US"/>
        </w:rPr>
        <w:t xml:space="preserve">, </w:t>
      </w:r>
      <w:r w:rsidRPr="00DD53EB">
        <w:rPr>
          <w:rFonts w:ascii="Times New Roman" w:eastAsia="Calibri" w:hAnsi="Times New Roman"/>
          <w:sz w:val="24"/>
          <w:szCs w:val="24"/>
        </w:rPr>
        <w:t>решение об учреждении муниципального предприятия принимается уполномоченным органом местного самоуправления в соответствии с актами, определяющими компетенцию таких органов.</w:t>
      </w:r>
    </w:p>
    <w:p w:rsidR="00881BF9" w:rsidRPr="00DD53EB" w:rsidRDefault="00881BF9" w:rsidP="00D86A20">
      <w:pPr>
        <w:autoSpaceDE w:val="0"/>
        <w:autoSpaceDN w:val="0"/>
        <w:adjustRightInd w:val="0"/>
        <w:spacing w:after="0" w:line="240" w:lineRule="auto"/>
        <w:ind w:firstLine="567"/>
        <w:jc w:val="both"/>
        <w:rPr>
          <w:rFonts w:ascii="Times New Roman" w:eastAsia="Calibri" w:hAnsi="Times New Roman"/>
          <w:sz w:val="24"/>
          <w:szCs w:val="24"/>
        </w:rPr>
      </w:pPr>
      <w:r w:rsidRPr="00DD53EB">
        <w:rPr>
          <w:rFonts w:ascii="Times New Roman" w:eastAsia="Calibri" w:hAnsi="Times New Roman"/>
          <w:sz w:val="24"/>
          <w:szCs w:val="24"/>
        </w:rPr>
        <w:t xml:space="preserve">Приведенные нормы корреспондируют </w:t>
      </w:r>
      <w:r w:rsidR="00D86A20" w:rsidRPr="00DD53EB">
        <w:rPr>
          <w:rFonts w:ascii="Times New Roman" w:eastAsia="Calibri" w:hAnsi="Times New Roman"/>
          <w:sz w:val="24"/>
          <w:szCs w:val="24"/>
        </w:rPr>
        <w:t xml:space="preserve">со </w:t>
      </w:r>
      <w:hyperlink r:id="rId9" w:history="1">
        <w:r w:rsidRPr="00DD53EB">
          <w:rPr>
            <w:rFonts w:ascii="Times New Roman" w:eastAsia="Calibri" w:hAnsi="Times New Roman"/>
            <w:sz w:val="24"/>
            <w:szCs w:val="24"/>
          </w:rPr>
          <w:t>ст.51</w:t>
        </w:r>
      </w:hyperlink>
      <w:r w:rsidRPr="00DD53EB">
        <w:rPr>
          <w:rFonts w:ascii="Times New Roman" w:eastAsia="Calibri" w:hAnsi="Times New Roman"/>
          <w:sz w:val="24"/>
          <w:szCs w:val="24"/>
        </w:rPr>
        <w:t xml:space="preserve"> Федеральн</w:t>
      </w:r>
      <w:r w:rsidR="00D86A20" w:rsidRPr="00DD53EB">
        <w:rPr>
          <w:rFonts w:ascii="Times New Roman" w:eastAsia="Calibri" w:hAnsi="Times New Roman"/>
          <w:sz w:val="24"/>
          <w:szCs w:val="24"/>
        </w:rPr>
        <w:t>ого</w:t>
      </w:r>
      <w:r w:rsidRPr="00DD53EB">
        <w:rPr>
          <w:rFonts w:ascii="Times New Roman" w:eastAsia="Calibri" w:hAnsi="Times New Roman"/>
          <w:sz w:val="24"/>
          <w:szCs w:val="24"/>
        </w:rPr>
        <w:t xml:space="preserve"> закон</w:t>
      </w:r>
      <w:r w:rsidR="00D86A20" w:rsidRPr="00DD53EB">
        <w:rPr>
          <w:rFonts w:ascii="Times New Roman" w:eastAsia="Calibri" w:hAnsi="Times New Roman"/>
          <w:sz w:val="24"/>
          <w:szCs w:val="24"/>
        </w:rPr>
        <w:t>а</w:t>
      </w:r>
      <w:r w:rsidRPr="00DD53EB">
        <w:rPr>
          <w:rFonts w:ascii="Times New Roman" w:eastAsia="Calibri" w:hAnsi="Times New Roman"/>
          <w:sz w:val="24"/>
          <w:szCs w:val="24"/>
        </w:rPr>
        <w:t xml:space="preserve"> от 06.10.2003 </w:t>
      </w:r>
      <w:r w:rsidR="00D86A20" w:rsidRPr="00DD53EB">
        <w:rPr>
          <w:rFonts w:ascii="Times New Roman" w:eastAsia="Calibri" w:hAnsi="Times New Roman"/>
          <w:sz w:val="24"/>
          <w:szCs w:val="24"/>
        </w:rPr>
        <w:t>№</w:t>
      </w:r>
      <w:r w:rsidRPr="00DD53EB">
        <w:rPr>
          <w:rFonts w:ascii="Times New Roman" w:eastAsia="Calibri" w:hAnsi="Times New Roman"/>
          <w:sz w:val="24"/>
          <w:szCs w:val="24"/>
        </w:rPr>
        <w:t xml:space="preserve"> 131-ФЗ, согласно которой правом создавать муниципальные предприятия наделены муниципальные образования. При этом функции и полномочия учредителя в отношении муниципальных предприятий осуществляют уполномоченные органы местного самоуправления;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hyperlink r:id="rId10" w:history="1">
        <w:r w:rsidRPr="00DD53EB">
          <w:rPr>
            <w:rFonts w:ascii="Times New Roman" w:eastAsia="Calibri" w:hAnsi="Times New Roman"/>
            <w:sz w:val="24"/>
            <w:szCs w:val="24"/>
          </w:rPr>
          <w:t>(ч.4)</w:t>
        </w:r>
      </w:hyperlink>
      <w:r w:rsidRPr="00DD53EB">
        <w:rPr>
          <w:rFonts w:ascii="Times New Roman" w:eastAsia="Calibri" w:hAnsi="Times New Roman"/>
          <w:sz w:val="24"/>
          <w:szCs w:val="24"/>
        </w:rPr>
        <w:t>.</w:t>
      </w:r>
    </w:p>
    <w:p w:rsidR="00C877EC" w:rsidRDefault="00E76827" w:rsidP="00A43621">
      <w:pPr>
        <w:pStyle w:val="ab"/>
        <w:shd w:val="clear" w:color="auto" w:fill="FFFFFF"/>
        <w:spacing w:before="0" w:beforeAutospacing="0" w:after="0" w:afterAutospacing="0"/>
        <w:jc w:val="both"/>
      </w:pPr>
      <w:r w:rsidRPr="00E76827">
        <w:lastRenderedPageBreak/>
        <w:t>Как показало контрольное мероприятие,</w:t>
      </w:r>
      <w:r>
        <w:t>в</w:t>
      </w:r>
      <w:r w:rsidR="002024F2" w:rsidRPr="002024F2">
        <w:t xml:space="preserve"> проверяемом периоде </w:t>
      </w:r>
      <w:r w:rsidR="00765032" w:rsidRPr="002024F2">
        <w:t xml:space="preserve">Уставом </w:t>
      </w:r>
      <w:r>
        <w:t>п</w:t>
      </w:r>
      <w:r w:rsidR="00765032" w:rsidRPr="002024F2">
        <w:t>редприятия создание резервного фонда</w:t>
      </w:r>
      <w:r w:rsidR="004C6F82" w:rsidRPr="002024F2">
        <w:t xml:space="preserve">не </w:t>
      </w:r>
      <w:r w:rsidR="0097547D" w:rsidRPr="002024F2">
        <w:t>предусмотрено</w:t>
      </w:r>
      <w:r w:rsidR="00EF753F" w:rsidRPr="002024F2">
        <w:t xml:space="preserve">, что является нарушением ст. 16 </w:t>
      </w:r>
      <w:r w:rsidR="00EF753F" w:rsidRPr="002024F2">
        <w:rPr>
          <w:rFonts w:eastAsia="Calibri"/>
          <w:lang w:eastAsia="en-US"/>
        </w:rPr>
        <w:t xml:space="preserve">Федерального закона от 14.11.2002 </w:t>
      </w:r>
      <w:r>
        <w:rPr>
          <w:rFonts w:eastAsia="Calibri"/>
          <w:lang w:eastAsia="en-US"/>
        </w:rPr>
        <w:t>№</w:t>
      </w:r>
      <w:r w:rsidR="00EF753F" w:rsidRPr="002024F2">
        <w:rPr>
          <w:rFonts w:eastAsia="Calibri"/>
          <w:lang w:eastAsia="en-US"/>
        </w:rPr>
        <w:t xml:space="preserve"> 161-ФЗ</w:t>
      </w:r>
      <w:r w:rsidR="004C6F82" w:rsidRPr="002024F2">
        <w:t xml:space="preserve">. </w:t>
      </w:r>
      <w:r w:rsidR="00C659E0">
        <w:t>В то же время, в разрез с Уставом МУП «УК КУ»</w:t>
      </w:r>
      <w:r w:rsidR="009943DF">
        <w:t xml:space="preserve">, Положением об Учетной политике для целей бухгалтерского учета с 01.01.2015 года», утвержденного приказом от 31.12.2014 № 97 и действовавшим в проверяемом периоде, предусмотрено создание резервов на покрытие различных нужд предприятия (резерва на оплату отпусков, резерва по сомнительным долгам).  </w:t>
      </w:r>
    </w:p>
    <w:p w:rsidR="002962B7" w:rsidRPr="009943DF" w:rsidRDefault="007A76C4" w:rsidP="00A43621">
      <w:pPr>
        <w:pStyle w:val="ab"/>
        <w:shd w:val="clear" w:color="auto" w:fill="FFFFFF"/>
        <w:spacing w:before="0" w:beforeAutospacing="0" w:after="0" w:afterAutospacing="0"/>
        <w:jc w:val="both"/>
        <w:rPr>
          <w:i/>
        </w:rPr>
      </w:pPr>
      <w:r>
        <w:rPr>
          <w:i/>
        </w:rPr>
        <w:t>Как следует из</w:t>
      </w:r>
      <w:r w:rsidR="009943DF">
        <w:rPr>
          <w:i/>
        </w:rPr>
        <w:t xml:space="preserve"> представленной информации МУП «УК КУ» от 22.02.2022 № 22-041</w:t>
      </w:r>
      <w:r>
        <w:rPr>
          <w:i/>
        </w:rPr>
        <w:t>,</w:t>
      </w:r>
      <w:r w:rsidR="009943DF">
        <w:rPr>
          <w:i/>
        </w:rPr>
        <w:t xml:space="preserve"> постановлением от 30.03.2021 № 275 в Устав предприятия внесено дополнение о создании резервного фонда</w:t>
      </w:r>
      <w:r>
        <w:rPr>
          <w:i/>
        </w:rPr>
        <w:t>.</w:t>
      </w:r>
    </w:p>
    <w:p w:rsidR="002962B7" w:rsidRDefault="002962B7" w:rsidP="00A43621">
      <w:pPr>
        <w:pStyle w:val="ab"/>
        <w:shd w:val="clear" w:color="auto" w:fill="FFFFFF"/>
        <w:spacing w:before="0" w:beforeAutospacing="0" w:after="0" w:afterAutospacing="0"/>
        <w:jc w:val="both"/>
      </w:pPr>
    </w:p>
    <w:p w:rsidR="00B76483" w:rsidRPr="00DD53EB" w:rsidRDefault="00B76483" w:rsidP="009943DF">
      <w:pPr>
        <w:pStyle w:val="ae"/>
        <w:numPr>
          <w:ilvl w:val="0"/>
          <w:numId w:val="3"/>
        </w:numPr>
        <w:shd w:val="clear" w:color="auto" w:fill="FFFFFF"/>
        <w:tabs>
          <w:tab w:val="left" w:pos="567"/>
          <w:tab w:val="left" w:pos="993"/>
        </w:tabs>
        <w:spacing w:after="0" w:line="240" w:lineRule="auto"/>
        <w:ind w:left="0" w:firstLine="567"/>
        <w:jc w:val="both"/>
        <w:rPr>
          <w:rFonts w:ascii="Times New Roman" w:hAnsi="Times New Roman"/>
          <w:b/>
          <w:sz w:val="24"/>
          <w:szCs w:val="24"/>
        </w:rPr>
      </w:pPr>
      <w:r w:rsidRPr="00DD53EB">
        <w:rPr>
          <w:rFonts w:ascii="Times New Roman" w:hAnsi="Times New Roman"/>
          <w:b/>
          <w:bCs/>
          <w:spacing w:val="-2"/>
          <w:sz w:val="24"/>
          <w:szCs w:val="24"/>
        </w:rPr>
        <w:t>Проверка правильности учета операций с имуществом предприятия</w:t>
      </w:r>
      <w:r w:rsidR="00726446">
        <w:rPr>
          <w:rFonts w:ascii="Times New Roman" w:hAnsi="Times New Roman"/>
          <w:b/>
          <w:bCs/>
          <w:spacing w:val="-2"/>
          <w:sz w:val="24"/>
          <w:szCs w:val="24"/>
        </w:rPr>
        <w:t>, использования имущества по назначению, оценка эффективности использования закрепленного на праве хозяйственного ведения имущества</w:t>
      </w:r>
    </w:p>
    <w:p w:rsidR="00B76483" w:rsidRPr="00F35D85" w:rsidRDefault="00B76483" w:rsidP="00B76483">
      <w:pPr>
        <w:spacing w:after="0" w:line="240" w:lineRule="auto"/>
        <w:ind w:firstLine="540"/>
        <w:jc w:val="both"/>
        <w:rPr>
          <w:rFonts w:ascii="Times New Roman" w:hAnsi="Times New Roman"/>
          <w:sz w:val="24"/>
          <w:szCs w:val="24"/>
        </w:rPr>
      </w:pPr>
      <w:r w:rsidRPr="00F35D85">
        <w:rPr>
          <w:rFonts w:ascii="Times New Roman" w:hAnsi="Times New Roman"/>
          <w:sz w:val="24"/>
          <w:szCs w:val="24"/>
        </w:rPr>
        <w:t xml:space="preserve">Имущество МУП «УК КУ» принадлежит ему на праве хозяйственного ведения, является неделимым и не может быть распределено по вкладам (долям, паям), в том числе между работниками </w:t>
      </w:r>
      <w:r w:rsidR="00E76827">
        <w:rPr>
          <w:rFonts w:ascii="Times New Roman" w:hAnsi="Times New Roman"/>
          <w:sz w:val="24"/>
          <w:szCs w:val="24"/>
        </w:rPr>
        <w:t>п</w:t>
      </w:r>
      <w:r w:rsidRPr="00F35D85">
        <w:rPr>
          <w:rFonts w:ascii="Times New Roman" w:hAnsi="Times New Roman"/>
          <w:sz w:val="24"/>
          <w:szCs w:val="24"/>
        </w:rPr>
        <w:t>редприятия.</w:t>
      </w:r>
    </w:p>
    <w:p w:rsidR="00E76827" w:rsidRDefault="00B76483" w:rsidP="00B76483">
      <w:pPr>
        <w:spacing w:after="0" w:line="240" w:lineRule="auto"/>
        <w:ind w:firstLine="567"/>
        <w:jc w:val="both"/>
        <w:rPr>
          <w:rFonts w:ascii="Times New Roman" w:hAnsi="Times New Roman"/>
          <w:color w:val="000000"/>
          <w:sz w:val="24"/>
          <w:szCs w:val="24"/>
        </w:rPr>
      </w:pPr>
      <w:r w:rsidRPr="00F35D85">
        <w:rPr>
          <w:rFonts w:ascii="Times New Roman" w:hAnsi="Times New Roman"/>
          <w:color w:val="000000"/>
          <w:sz w:val="24"/>
          <w:szCs w:val="24"/>
        </w:rPr>
        <w:t>Условия и порядок осуществления права хозяйственного ведения муниципальным имуществом определяются Гражданским кодексом Российской Федерации и Федеральным законом от 14.11.2002 № 161-ФЗ «О государственных муниципальных унитарных</w:t>
      </w:r>
      <w:r w:rsidR="00A845A0">
        <w:rPr>
          <w:rFonts w:ascii="Times New Roman" w:hAnsi="Times New Roman"/>
          <w:color w:val="000000"/>
          <w:sz w:val="24"/>
          <w:szCs w:val="24"/>
        </w:rPr>
        <w:t xml:space="preserve"> п</w:t>
      </w:r>
      <w:r w:rsidRPr="00F35D85">
        <w:rPr>
          <w:rFonts w:ascii="Times New Roman" w:hAnsi="Times New Roman"/>
          <w:color w:val="000000"/>
          <w:sz w:val="24"/>
          <w:szCs w:val="24"/>
        </w:rPr>
        <w:t>редприятиях».</w:t>
      </w:r>
    </w:p>
    <w:p w:rsidR="00B76483" w:rsidRPr="00F35D85" w:rsidRDefault="00F35D85" w:rsidP="00B7648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Согласно действующему на момент проведения контрольного мероприятия Уставу, и</w:t>
      </w:r>
      <w:r w:rsidR="00B76483" w:rsidRPr="00F35D85">
        <w:rPr>
          <w:rFonts w:ascii="Times New Roman" w:hAnsi="Times New Roman"/>
          <w:color w:val="000000"/>
          <w:sz w:val="24"/>
          <w:szCs w:val="24"/>
        </w:rPr>
        <w:t xml:space="preserve">мущество Предприятия формируется за счет: </w:t>
      </w:r>
    </w:p>
    <w:p w:rsidR="00B76483" w:rsidRDefault="00B76483" w:rsidP="00B76483">
      <w:pPr>
        <w:spacing w:after="0" w:line="240" w:lineRule="auto"/>
        <w:ind w:firstLine="567"/>
        <w:jc w:val="both"/>
        <w:rPr>
          <w:rFonts w:ascii="TimesNewRoman" w:hAnsi="TimesNewRoman"/>
          <w:color w:val="000000"/>
          <w:sz w:val="24"/>
          <w:szCs w:val="24"/>
        </w:rPr>
      </w:pPr>
      <w:r w:rsidRPr="00F35D85">
        <w:rPr>
          <w:rFonts w:ascii="Times New Roman" w:hAnsi="Times New Roman"/>
          <w:color w:val="000000"/>
          <w:sz w:val="24"/>
          <w:szCs w:val="24"/>
        </w:rPr>
        <w:t xml:space="preserve">- имущества, закрепленного за </w:t>
      </w:r>
      <w:r w:rsidR="00E76827">
        <w:rPr>
          <w:rFonts w:ascii="Times New Roman" w:hAnsi="Times New Roman"/>
          <w:color w:val="000000"/>
          <w:sz w:val="24"/>
          <w:szCs w:val="24"/>
        </w:rPr>
        <w:t>п</w:t>
      </w:r>
      <w:r w:rsidRPr="00F35D85">
        <w:rPr>
          <w:rFonts w:ascii="Times New Roman" w:hAnsi="Times New Roman"/>
          <w:color w:val="000000"/>
          <w:sz w:val="24"/>
          <w:szCs w:val="24"/>
        </w:rPr>
        <w:t>редприятием на праве хозяйственного ведения на основании постановлений администрации района, договоров на передачу в хозяйственное ведение муниципального имущества и актов приема-передачи вышеназванного</w:t>
      </w:r>
      <w:r w:rsidRPr="005F286C">
        <w:rPr>
          <w:rFonts w:ascii="TimesNewRoman" w:hAnsi="TimesNewRoman"/>
          <w:color w:val="000000"/>
          <w:sz w:val="24"/>
          <w:szCs w:val="24"/>
        </w:rPr>
        <w:t>имущества</w:t>
      </w:r>
      <w:r>
        <w:rPr>
          <w:rFonts w:ascii="TimesNewRoman" w:hAnsi="TimesNewRoman"/>
          <w:color w:val="000000"/>
          <w:sz w:val="24"/>
          <w:szCs w:val="24"/>
        </w:rPr>
        <w:t>;</w:t>
      </w:r>
    </w:p>
    <w:p w:rsidR="00B76483" w:rsidRDefault="00B76483" w:rsidP="00B76483">
      <w:pPr>
        <w:spacing w:after="0" w:line="240" w:lineRule="auto"/>
        <w:ind w:firstLine="567"/>
        <w:jc w:val="both"/>
        <w:rPr>
          <w:rFonts w:ascii="TimesNewRoman" w:hAnsi="TimesNewRoman"/>
          <w:color w:val="000000"/>
          <w:sz w:val="24"/>
          <w:szCs w:val="24"/>
        </w:rPr>
      </w:pPr>
      <w:r>
        <w:rPr>
          <w:rFonts w:ascii="TimesNewRoman" w:hAnsi="TimesNewRoman"/>
          <w:color w:val="000000"/>
          <w:sz w:val="24"/>
          <w:szCs w:val="24"/>
        </w:rPr>
        <w:t>- прибыли, полученной от выполнения работ, услуг, реализации продукции, а также от других видов хозяйственной и финансовой деятельности;</w:t>
      </w:r>
    </w:p>
    <w:p w:rsidR="00B76483" w:rsidRDefault="00B76483" w:rsidP="00B76483">
      <w:pPr>
        <w:spacing w:after="0" w:line="240" w:lineRule="auto"/>
        <w:ind w:firstLine="567"/>
        <w:jc w:val="both"/>
        <w:rPr>
          <w:rFonts w:ascii="TimesNewRoman" w:hAnsi="TimesNewRoman"/>
          <w:color w:val="000000"/>
          <w:sz w:val="24"/>
          <w:szCs w:val="24"/>
        </w:rPr>
      </w:pPr>
      <w:r>
        <w:rPr>
          <w:rFonts w:ascii="TimesNewRoman" w:hAnsi="TimesNewRoman"/>
          <w:color w:val="000000"/>
          <w:sz w:val="24"/>
          <w:szCs w:val="24"/>
        </w:rPr>
        <w:t>- амортизационных отчислений;</w:t>
      </w:r>
    </w:p>
    <w:p w:rsidR="00B76483" w:rsidRDefault="00B76483" w:rsidP="00B76483">
      <w:pPr>
        <w:spacing w:after="0" w:line="240" w:lineRule="auto"/>
        <w:ind w:firstLine="567"/>
        <w:jc w:val="both"/>
        <w:rPr>
          <w:rFonts w:ascii="TimesNewRoman" w:hAnsi="TimesNewRoman"/>
          <w:color w:val="000000"/>
          <w:sz w:val="24"/>
          <w:szCs w:val="24"/>
        </w:rPr>
      </w:pPr>
      <w:r>
        <w:rPr>
          <w:rFonts w:ascii="TimesNewRoman" w:hAnsi="TimesNewRoman"/>
          <w:color w:val="000000"/>
          <w:sz w:val="24"/>
          <w:szCs w:val="24"/>
        </w:rPr>
        <w:t>- кредитов банков и других кредитов;</w:t>
      </w:r>
    </w:p>
    <w:p w:rsidR="00B76483" w:rsidRDefault="00B76483" w:rsidP="00B76483">
      <w:pPr>
        <w:spacing w:after="0" w:line="240" w:lineRule="auto"/>
        <w:ind w:firstLine="567"/>
        <w:jc w:val="both"/>
        <w:rPr>
          <w:rFonts w:ascii="TimesNewRoman" w:hAnsi="TimesNewRoman"/>
          <w:color w:val="000000"/>
          <w:sz w:val="24"/>
          <w:szCs w:val="24"/>
        </w:rPr>
      </w:pPr>
      <w:r>
        <w:rPr>
          <w:rFonts w:ascii="TimesNewRoman" w:hAnsi="TimesNewRoman"/>
          <w:color w:val="000000"/>
          <w:sz w:val="24"/>
          <w:szCs w:val="24"/>
        </w:rPr>
        <w:t>- капитальных вложений и дотаций из бюджета;</w:t>
      </w:r>
    </w:p>
    <w:p w:rsidR="00B76483" w:rsidRDefault="00B76483" w:rsidP="00B76483">
      <w:pPr>
        <w:spacing w:after="0" w:line="240" w:lineRule="auto"/>
        <w:ind w:firstLine="567"/>
        <w:jc w:val="both"/>
        <w:rPr>
          <w:rFonts w:ascii="TimesNewRoman" w:hAnsi="TimesNewRoman"/>
          <w:color w:val="000000"/>
          <w:sz w:val="24"/>
          <w:szCs w:val="24"/>
        </w:rPr>
      </w:pPr>
      <w:r>
        <w:rPr>
          <w:rFonts w:ascii="TimesNewRoman" w:hAnsi="TimesNewRoman"/>
          <w:color w:val="000000"/>
          <w:sz w:val="24"/>
          <w:szCs w:val="24"/>
        </w:rPr>
        <w:t>- целевого бюджетного финансирования;</w:t>
      </w:r>
    </w:p>
    <w:p w:rsidR="00B76483" w:rsidRDefault="00B76483" w:rsidP="00B76483">
      <w:pPr>
        <w:spacing w:after="0" w:line="240" w:lineRule="auto"/>
        <w:ind w:firstLine="567"/>
        <w:jc w:val="both"/>
        <w:rPr>
          <w:rFonts w:ascii="TimesNewRoman" w:hAnsi="TimesNewRoman"/>
          <w:color w:val="000000"/>
          <w:sz w:val="24"/>
          <w:szCs w:val="24"/>
        </w:rPr>
      </w:pPr>
      <w:r>
        <w:rPr>
          <w:rFonts w:ascii="TimesNewRoman" w:hAnsi="TimesNewRoman"/>
          <w:color w:val="000000"/>
          <w:sz w:val="24"/>
          <w:szCs w:val="24"/>
        </w:rPr>
        <w:t>- иного имущества, переданного собственником или уполномоченным им лицом;</w:t>
      </w:r>
    </w:p>
    <w:p w:rsidR="00B76483" w:rsidRDefault="00B76483" w:rsidP="00B76483">
      <w:pPr>
        <w:spacing w:after="0" w:line="240" w:lineRule="auto"/>
        <w:ind w:firstLine="567"/>
        <w:jc w:val="both"/>
        <w:rPr>
          <w:rFonts w:ascii="TimesNewRoman" w:hAnsi="TimesNewRoman"/>
          <w:color w:val="000000"/>
          <w:sz w:val="24"/>
          <w:szCs w:val="24"/>
        </w:rPr>
      </w:pPr>
      <w:r>
        <w:rPr>
          <w:rFonts w:ascii="TimesNewRoman" w:hAnsi="TimesNewRoman"/>
          <w:color w:val="000000"/>
          <w:sz w:val="24"/>
          <w:szCs w:val="24"/>
        </w:rPr>
        <w:t>- иных источников, не противоречащих законодательству Российской Федерации.</w:t>
      </w:r>
    </w:p>
    <w:p w:rsidR="00B76483" w:rsidRDefault="00B76483" w:rsidP="00B76483">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соответствии с постановлением мэра </w:t>
      </w:r>
      <w:r w:rsidR="00964FC6">
        <w:rPr>
          <w:rFonts w:ascii="Times New Roman" w:hAnsi="Times New Roman"/>
          <w:sz w:val="24"/>
          <w:szCs w:val="24"/>
        </w:rPr>
        <w:t xml:space="preserve">Нижнеилимского муниципального </w:t>
      </w:r>
      <w:r>
        <w:rPr>
          <w:rFonts w:ascii="Times New Roman" w:hAnsi="Times New Roman"/>
          <w:sz w:val="24"/>
          <w:szCs w:val="24"/>
        </w:rPr>
        <w:t>района от 03.04.2007 № 168 «О передаче имущества МУП «Водоканал», МУП «Управляющая компания коммунальные услуги» в хозяйственное ведение МУП «УК К</w:t>
      </w:r>
      <w:r w:rsidR="00964FC6">
        <w:rPr>
          <w:rFonts w:ascii="Times New Roman" w:hAnsi="Times New Roman"/>
          <w:sz w:val="24"/>
          <w:szCs w:val="24"/>
        </w:rPr>
        <w:t>У</w:t>
      </w:r>
      <w:r>
        <w:rPr>
          <w:rFonts w:ascii="Times New Roman" w:hAnsi="Times New Roman"/>
          <w:sz w:val="24"/>
          <w:szCs w:val="24"/>
        </w:rPr>
        <w:t>» было передано 18 объектов недвижимого имущества (гаражные боксы, водопровод, ограждение водозабора, участок наружной  сети канализации, административное здание и т.д.) общей балансовой стоимостью 13 703,9 тыс. рублей, 16 объектов движимого имущества  на сумму 6 835,4 тыс. рублей. Между МУП «УК КУ» и Департаментом по управлению муниципальным имуществом администрации Нижнеилимского муниципального района</w:t>
      </w:r>
      <w:r w:rsidR="00894C6A">
        <w:rPr>
          <w:rFonts w:ascii="Times New Roman" w:hAnsi="Times New Roman"/>
          <w:sz w:val="24"/>
          <w:szCs w:val="24"/>
        </w:rPr>
        <w:t xml:space="preserve"> (далее – ДУМИ</w:t>
      </w:r>
      <w:r w:rsidR="00964FC6">
        <w:rPr>
          <w:rFonts w:ascii="Times New Roman" w:hAnsi="Times New Roman"/>
          <w:sz w:val="24"/>
          <w:szCs w:val="24"/>
        </w:rPr>
        <w:t>, Департамент по управлению муниципальным имуществом</w:t>
      </w:r>
      <w:r w:rsidR="00894C6A">
        <w:rPr>
          <w:rFonts w:ascii="Times New Roman" w:hAnsi="Times New Roman"/>
          <w:sz w:val="24"/>
          <w:szCs w:val="24"/>
        </w:rPr>
        <w:t>)</w:t>
      </w:r>
      <w:r>
        <w:rPr>
          <w:rFonts w:ascii="Times New Roman" w:hAnsi="Times New Roman"/>
          <w:sz w:val="24"/>
          <w:szCs w:val="24"/>
        </w:rPr>
        <w:t>, уполномоченным органом администрации района, заключен договор о передаче муниципального имущества в хозяйственное ведение от 03.04.2007. Согласно акт</w:t>
      </w:r>
      <w:r w:rsidR="007E7A19">
        <w:rPr>
          <w:rFonts w:ascii="Times New Roman" w:hAnsi="Times New Roman"/>
          <w:sz w:val="24"/>
          <w:szCs w:val="24"/>
        </w:rPr>
        <w:t>ам</w:t>
      </w:r>
      <w:r>
        <w:rPr>
          <w:rFonts w:ascii="Times New Roman" w:hAnsi="Times New Roman"/>
          <w:sz w:val="24"/>
          <w:szCs w:val="24"/>
        </w:rPr>
        <w:t xml:space="preserve"> приема-передачи </w:t>
      </w:r>
      <w:r w:rsidR="007E7A19">
        <w:rPr>
          <w:rFonts w:ascii="Times New Roman" w:hAnsi="Times New Roman"/>
          <w:sz w:val="24"/>
          <w:szCs w:val="24"/>
        </w:rPr>
        <w:t xml:space="preserve">передаваемое </w:t>
      </w:r>
      <w:r>
        <w:rPr>
          <w:rFonts w:ascii="Times New Roman" w:hAnsi="Times New Roman"/>
          <w:sz w:val="24"/>
          <w:szCs w:val="24"/>
        </w:rPr>
        <w:t>имущество находилось в удовлетворительном состоянии и соответствовало требованиям.</w:t>
      </w:r>
    </w:p>
    <w:p w:rsidR="00894C6A" w:rsidRDefault="00894C6A" w:rsidP="00894C6A">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Договором, заключенным между ДУМИ и МУП «УК КУ» от 03.04.2008, постановлением администрации района от 24.11.2008 № 1253 в хозяйственное ведение проверяемому предприятию было передано 2 объекта муниципального имущества: здание </w:t>
      </w:r>
      <w:r>
        <w:rPr>
          <w:rFonts w:ascii="Times New Roman" w:hAnsi="Times New Roman"/>
          <w:sz w:val="24"/>
          <w:szCs w:val="24"/>
        </w:rPr>
        <w:lastRenderedPageBreak/>
        <w:t>водозаборного сооружения балансовой стоимостью 59,3 тыс. рублей и автомобиль ЗИЛ 131 стоимостью 0,0 тыс. рублей.</w:t>
      </w:r>
    </w:p>
    <w:p w:rsidR="00B76483" w:rsidRDefault="00B76483" w:rsidP="00B76483">
      <w:pPr>
        <w:spacing w:after="0" w:line="240" w:lineRule="auto"/>
        <w:ind w:firstLine="567"/>
        <w:jc w:val="both"/>
        <w:rPr>
          <w:rFonts w:ascii="Times New Roman" w:hAnsi="Times New Roman"/>
          <w:sz w:val="24"/>
          <w:szCs w:val="24"/>
        </w:rPr>
      </w:pPr>
      <w:r>
        <w:rPr>
          <w:rFonts w:ascii="Times New Roman" w:hAnsi="Times New Roman"/>
          <w:sz w:val="24"/>
          <w:szCs w:val="24"/>
        </w:rPr>
        <w:t>Распоряжением мэра от 08.08.2008 № 895 за МУП «УК КУ» закреплено муниципальное имущество ВЛ-0,4кВ балансовой стоимостью 1,0 руб.</w:t>
      </w:r>
    </w:p>
    <w:p w:rsidR="00B76483" w:rsidRDefault="00B76483" w:rsidP="00B76483">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Договором от 25.01.2012 № </w:t>
      </w:r>
      <w:r w:rsidR="00894C6A">
        <w:rPr>
          <w:rFonts w:ascii="Times New Roman" w:hAnsi="Times New Roman"/>
          <w:sz w:val="24"/>
          <w:szCs w:val="24"/>
        </w:rPr>
        <w:t xml:space="preserve">1 </w:t>
      </w:r>
      <w:r>
        <w:rPr>
          <w:rFonts w:ascii="Times New Roman" w:hAnsi="Times New Roman"/>
          <w:sz w:val="24"/>
          <w:szCs w:val="24"/>
        </w:rPr>
        <w:t xml:space="preserve">(с учетом внес. измен.) в хозяйственное ведение МУП «УК КУ» </w:t>
      </w:r>
      <w:r w:rsidR="00894C6A">
        <w:rPr>
          <w:rFonts w:ascii="Times New Roman" w:hAnsi="Times New Roman"/>
          <w:sz w:val="24"/>
          <w:szCs w:val="24"/>
        </w:rPr>
        <w:t xml:space="preserve">также </w:t>
      </w:r>
      <w:r>
        <w:rPr>
          <w:rFonts w:ascii="Times New Roman" w:hAnsi="Times New Roman"/>
          <w:sz w:val="24"/>
          <w:szCs w:val="24"/>
        </w:rPr>
        <w:t>переданы 37 объектов движимого и недвижимого имущества общей балансовой стоимостью 20 889,3 тыс. рублей.</w:t>
      </w:r>
    </w:p>
    <w:p w:rsidR="00B76483" w:rsidRPr="004A5E9A" w:rsidRDefault="00B76483" w:rsidP="00B76483">
      <w:pPr>
        <w:spacing w:after="0" w:line="240" w:lineRule="auto"/>
        <w:ind w:firstLine="567"/>
        <w:jc w:val="both"/>
        <w:rPr>
          <w:rFonts w:ascii="Times New Roman" w:hAnsi="Times New Roman"/>
          <w:sz w:val="24"/>
          <w:szCs w:val="24"/>
        </w:rPr>
      </w:pPr>
      <w:r w:rsidRPr="004A5E9A">
        <w:rPr>
          <w:rFonts w:ascii="Times New Roman" w:hAnsi="Times New Roman"/>
          <w:sz w:val="24"/>
          <w:szCs w:val="24"/>
        </w:rPr>
        <w:t xml:space="preserve">В последующем постановлениями и распоряжениями администрации района от 24.11.2008 № 1253, от 28.04.2010 № 434, от 27.07.2012 № 936, от 24.12.2013 № 2113, от 29.12.2012 № </w:t>
      </w:r>
      <w:r w:rsidR="00894C6A" w:rsidRPr="004A5E9A">
        <w:rPr>
          <w:rFonts w:ascii="Times New Roman" w:hAnsi="Times New Roman"/>
          <w:sz w:val="24"/>
          <w:szCs w:val="24"/>
        </w:rPr>
        <w:t>810, от</w:t>
      </w:r>
      <w:r w:rsidRPr="004A5E9A">
        <w:rPr>
          <w:rFonts w:ascii="Times New Roman" w:hAnsi="Times New Roman"/>
          <w:sz w:val="24"/>
          <w:szCs w:val="24"/>
        </w:rPr>
        <w:t xml:space="preserve"> 27.07.2012 № 936, от 24.04.2013 № 584, от 30.09.2013 № 1606, от 30.08.2018 № 782, от 10.01.2019 № 17, от 01.02.2019 № 107, от 30.01.2019 № 95, </w:t>
      </w:r>
      <w:r w:rsidR="00964FC6" w:rsidRPr="004A5E9A">
        <w:rPr>
          <w:rFonts w:ascii="Times New Roman" w:hAnsi="Times New Roman"/>
          <w:sz w:val="24"/>
          <w:szCs w:val="24"/>
        </w:rPr>
        <w:t xml:space="preserve">от </w:t>
      </w:r>
      <w:r w:rsidRPr="004A5E9A">
        <w:rPr>
          <w:rFonts w:ascii="Times New Roman" w:hAnsi="Times New Roman"/>
          <w:sz w:val="24"/>
          <w:szCs w:val="24"/>
        </w:rPr>
        <w:t xml:space="preserve">25.09.2019 № 989, от 08.12.2020 № 1132 в хозяйственное ведение </w:t>
      </w:r>
      <w:r w:rsidR="004A5E9A" w:rsidRPr="004A5E9A">
        <w:rPr>
          <w:rFonts w:ascii="Times New Roman" w:hAnsi="Times New Roman"/>
          <w:sz w:val="24"/>
          <w:szCs w:val="24"/>
        </w:rPr>
        <w:t xml:space="preserve">предприятию </w:t>
      </w:r>
      <w:r w:rsidRPr="004A5E9A">
        <w:rPr>
          <w:rFonts w:ascii="Times New Roman" w:hAnsi="Times New Roman"/>
          <w:sz w:val="24"/>
          <w:szCs w:val="24"/>
        </w:rPr>
        <w:t>было передано дополнительное имущество.</w:t>
      </w:r>
    </w:p>
    <w:p w:rsidR="00B76483" w:rsidRPr="00723C63" w:rsidRDefault="00B76483" w:rsidP="00B76483">
      <w:pPr>
        <w:spacing w:after="0" w:line="240" w:lineRule="auto"/>
        <w:ind w:firstLine="567"/>
        <w:jc w:val="both"/>
        <w:rPr>
          <w:rFonts w:ascii="Times New Roman" w:eastAsia="Calibri" w:hAnsi="Times New Roman"/>
          <w:sz w:val="24"/>
          <w:szCs w:val="24"/>
          <w:lang w:eastAsia="en-US"/>
        </w:rPr>
      </w:pPr>
      <w:r w:rsidRPr="00723C63">
        <w:rPr>
          <w:rFonts w:ascii="Times New Roman" w:eastAsia="Calibri" w:hAnsi="Times New Roman"/>
          <w:sz w:val="24"/>
          <w:szCs w:val="24"/>
          <w:lang w:eastAsia="en-US"/>
        </w:rPr>
        <w:t xml:space="preserve">Согласно </w:t>
      </w:r>
      <w:r>
        <w:rPr>
          <w:rFonts w:ascii="Times New Roman" w:eastAsia="Calibri" w:hAnsi="Times New Roman"/>
          <w:sz w:val="24"/>
          <w:szCs w:val="24"/>
          <w:lang w:eastAsia="en-US"/>
        </w:rPr>
        <w:t>оборотно-сальдовой ведомости по счету 01 «Основные</w:t>
      </w:r>
      <w:r w:rsidRPr="00723C63">
        <w:rPr>
          <w:rFonts w:ascii="Times New Roman" w:eastAsia="Calibri" w:hAnsi="Times New Roman"/>
          <w:sz w:val="24"/>
          <w:szCs w:val="24"/>
          <w:lang w:eastAsia="en-US"/>
        </w:rPr>
        <w:t xml:space="preserve"> средств</w:t>
      </w:r>
      <w:r>
        <w:rPr>
          <w:rFonts w:ascii="Times New Roman" w:eastAsia="Calibri" w:hAnsi="Times New Roman"/>
          <w:sz w:val="24"/>
          <w:szCs w:val="24"/>
          <w:lang w:eastAsia="en-US"/>
        </w:rPr>
        <w:t>а»</w:t>
      </w:r>
      <w:r w:rsidRPr="00723C63">
        <w:rPr>
          <w:rFonts w:ascii="Times New Roman" w:eastAsia="Calibri" w:hAnsi="Times New Roman"/>
          <w:sz w:val="24"/>
          <w:szCs w:val="24"/>
          <w:lang w:eastAsia="en-US"/>
        </w:rPr>
        <w:t xml:space="preserve">, представленной к проверке МУП «УК КУ», по состоянию на 01.01.2021г. за предприятием закреплено </w:t>
      </w:r>
      <w:r w:rsidRPr="00723C63">
        <w:rPr>
          <w:rFonts w:ascii="Times New Roman" w:eastAsia="Calibri" w:hAnsi="Times New Roman"/>
          <w:b/>
          <w:sz w:val="24"/>
          <w:szCs w:val="24"/>
          <w:lang w:eastAsia="en-US"/>
        </w:rPr>
        <w:t>75 объектов</w:t>
      </w:r>
      <w:r w:rsidR="00894C6A">
        <w:rPr>
          <w:rFonts w:ascii="Times New Roman" w:eastAsia="Calibri" w:hAnsi="Times New Roman"/>
          <w:sz w:val="24"/>
          <w:szCs w:val="24"/>
          <w:lang w:eastAsia="en-US"/>
        </w:rPr>
        <w:t>движимого и недвижимого имущества общей</w:t>
      </w:r>
      <w:r w:rsidRPr="00723C63">
        <w:rPr>
          <w:rFonts w:ascii="Times New Roman" w:eastAsia="Calibri" w:hAnsi="Times New Roman"/>
          <w:sz w:val="24"/>
          <w:szCs w:val="24"/>
          <w:lang w:eastAsia="en-US"/>
        </w:rPr>
        <w:t xml:space="preserve"> балансовой стоимостью </w:t>
      </w:r>
      <w:r w:rsidRPr="00723C63">
        <w:rPr>
          <w:rFonts w:ascii="Times New Roman" w:eastAsia="Calibri" w:hAnsi="Times New Roman"/>
          <w:b/>
          <w:sz w:val="24"/>
          <w:szCs w:val="24"/>
          <w:lang w:eastAsia="en-US"/>
        </w:rPr>
        <w:t>42 288,8 тыс. рублей</w:t>
      </w:r>
      <w:r w:rsidRPr="00B404B6">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А также имущество балансовой стоимостью до 40,0 тыс. рублей в количестве 174 единиц в </w:t>
      </w:r>
      <w:r w:rsidR="00F47D8A">
        <w:rPr>
          <w:rFonts w:ascii="Times New Roman" w:eastAsia="Calibri" w:hAnsi="Times New Roman"/>
          <w:sz w:val="24"/>
          <w:szCs w:val="24"/>
          <w:lang w:eastAsia="en-US"/>
        </w:rPr>
        <w:t xml:space="preserve">общей </w:t>
      </w:r>
      <w:r>
        <w:rPr>
          <w:rFonts w:ascii="Times New Roman" w:eastAsia="Calibri" w:hAnsi="Times New Roman"/>
          <w:sz w:val="24"/>
          <w:szCs w:val="24"/>
          <w:lang w:eastAsia="en-US"/>
        </w:rPr>
        <w:t>сумме 948,6 тыс. рублей, сведения о которых не включаются в Реестр муниципального имущества</w:t>
      </w:r>
      <w:r w:rsidR="00964FC6">
        <w:rPr>
          <w:rFonts w:ascii="Times New Roman" w:eastAsia="Calibri" w:hAnsi="Times New Roman"/>
          <w:sz w:val="24"/>
          <w:szCs w:val="24"/>
          <w:lang w:eastAsia="en-US"/>
        </w:rPr>
        <w:t xml:space="preserve"> МО «Нижнеилимский район»</w:t>
      </w:r>
      <w:r>
        <w:rPr>
          <w:rFonts w:ascii="Times New Roman" w:eastAsia="Calibri" w:hAnsi="Times New Roman"/>
          <w:sz w:val="24"/>
          <w:szCs w:val="24"/>
          <w:lang w:eastAsia="en-US"/>
        </w:rPr>
        <w:t>.</w:t>
      </w:r>
    </w:p>
    <w:p w:rsidR="00B76483" w:rsidRPr="00723C63" w:rsidRDefault="00B76483" w:rsidP="00B76483">
      <w:pPr>
        <w:spacing w:after="0" w:line="240" w:lineRule="auto"/>
        <w:ind w:firstLine="567"/>
        <w:jc w:val="both"/>
        <w:rPr>
          <w:rFonts w:ascii="Times New Roman" w:eastAsia="Calibri" w:hAnsi="Times New Roman"/>
          <w:sz w:val="24"/>
          <w:szCs w:val="24"/>
          <w:lang w:eastAsia="en-US"/>
        </w:rPr>
      </w:pPr>
      <w:r w:rsidRPr="00723C63">
        <w:rPr>
          <w:rFonts w:ascii="Times New Roman" w:eastAsia="Calibri" w:hAnsi="Times New Roman"/>
          <w:sz w:val="24"/>
          <w:szCs w:val="24"/>
          <w:lang w:eastAsia="en-US"/>
        </w:rPr>
        <w:t xml:space="preserve">Содержащиеся в </w:t>
      </w:r>
      <w:r>
        <w:rPr>
          <w:rFonts w:ascii="Times New Roman" w:eastAsia="Calibri" w:hAnsi="Times New Roman"/>
          <w:sz w:val="24"/>
          <w:szCs w:val="24"/>
          <w:lang w:eastAsia="en-US"/>
        </w:rPr>
        <w:t>оборотно-сальдовой</w:t>
      </w:r>
      <w:r w:rsidRPr="00723C63">
        <w:rPr>
          <w:rFonts w:ascii="Times New Roman" w:eastAsia="Calibri" w:hAnsi="Times New Roman"/>
          <w:sz w:val="24"/>
          <w:szCs w:val="24"/>
          <w:lang w:eastAsia="en-US"/>
        </w:rPr>
        <w:t xml:space="preserve"> ведомости </w:t>
      </w:r>
      <w:r>
        <w:rPr>
          <w:rFonts w:ascii="Times New Roman" w:eastAsia="Calibri" w:hAnsi="Times New Roman"/>
          <w:sz w:val="24"/>
          <w:szCs w:val="24"/>
          <w:lang w:eastAsia="en-US"/>
        </w:rPr>
        <w:t>показатели</w:t>
      </w:r>
      <w:r w:rsidRPr="00723C63">
        <w:rPr>
          <w:rFonts w:ascii="Times New Roman" w:eastAsia="Calibri" w:hAnsi="Times New Roman"/>
          <w:sz w:val="24"/>
          <w:szCs w:val="24"/>
          <w:lang w:eastAsia="en-US"/>
        </w:rPr>
        <w:t xml:space="preserve"> подтверждаются Выпиской из Реестра муниципального имущества МО «Нижнеилимский район»</w:t>
      </w:r>
      <w:r w:rsidR="00894C6A">
        <w:rPr>
          <w:rFonts w:ascii="Times New Roman" w:eastAsia="Calibri" w:hAnsi="Times New Roman"/>
          <w:sz w:val="24"/>
          <w:szCs w:val="24"/>
          <w:lang w:eastAsia="en-US"/>
        </w:rPr>
        <w:t xml:space="preserve"> по состоянию 01.01.2021</w:t>
      </w:r>
      <w:r w:rsidRPr="00723C63">
        <w:rPr>
          <w:rFonts w:ascii="Times New Roman" w:eastAsia="Calibri" w:hAnsi="Times New Roman"/>
          <w:sz w:val="24"/>
          <w:szCs w:val="24"/>
          <w:lang w:eastAsia="en-US"/>
        </w:rPr>
        <w:t xml:space="preserve">, представленной </w:t>
      </w:r>
      <w:r w:rsidR="00964FC6">
        <w:rPr>
          <w:rFonts w:ascii="Times New Roman" w:eastAsia="Calibri" w:hAnsi="Times New Roman"/>
          <w:sz w:val="24"/>
          <w:szCs w:val="24"/>
          <w:lang w:eastAsia="en-US"/>
        </w:rPr>
        <w:t>Департаментом по управлению муниципальным имуществом.</w:t>
      </w:r>
    </w:p>
    <w:p w:rsidR="00B76483" w:rsidRDefault="00B76483" w:rsidP="00894C6A">
      <w:pPr>
        <w:spacing w:after="0" w:line="240" w:lineRule="auto"/>
        <w:ind w:firstLine="567"/>
        <w:jc w:val="both"/>
        <w:rPr>
          <w:rFonts w:ascii="Times New Roman" w:eastAsia="Calibri" w:hAnsi="Times New Roman"/>
          <w:sz w:val="24"/>
          <w:szCs w:val="24"/>
          <w:lang w:eastAsia="en-US"/>
        </w:rPr>
      </w:pPr>
      <w:r w:rsidRPr="00723C63">
        <w:rPr>
          <w:rFonts w:ascii="Times New Roman" w:eastAsia="Calibri" w:hAnsi="Times New Roman"/>
          <w:sz w:val="24"/>
          <w:szCs w:val="24"/>
          <w:lang w:eastAsia="en-US"/>
        </w:rPr>
        <w:t>Из анализа Выписки из Реестра муниципального имущества МО «Нижнеилимский район» следует, что в проверяемом периоде на 01.01.2021г. за МУП «УК КУ» на праве хозяйственного ведения закреплено 22 объекта недвижимого имущества</w:t>
      </w:r>
      <w:r>
        <w:rPr>
          <w:rFonts w:ascii="Times New Roman" w:eastAsia="Calibri" w:hAnsi="Times New Roman"/>
          <w:sz w:val="24"/>
          <w:szCs w:val="24"/>
          <w:lang w:eastAsia="en-US"/>
        </w:rPr>
        <w:t xml:space="preserve"> б</w:t>
      </w:r>
      <w:r w:rsidRPr="00723C63">
        <w:rPr>
          <w:rFonts w:ascii="Times New Roman" w:eastAsia="Calibri" w:hAnsi="Times New Roman"/>
          <w:sz w:val="24"/>
          <w:szCs w:val="24"/>
          <w:lang w:eastAsia="en-US"/>
        </w:rPr>
        <w:t>алансовая стоимость которых составляет 15 419,2 тыс. рублей (15 419 235,39 рублей).</w:t>
      </w:r>
      <w:r>
        <w:rPr>
          <w:rFonts w:ascii="Times New Roman" w:eastAsia="Calibri" w:hAnsi="Times New Roman"/>
          <w:sz w:val="24"/>
          <w:szCs w:val="24"/>
          <w:lang w:eastAsia="en-US"/>
        </w:rPr>
        <w:t xml:space="preserve"> В соответствии с </w:t>
      </w:r>
      <w:r w:rsidRPr="00723C63">
        <w:rPr>
          <w:rFonts w:ascii="Times New Roman" w:eastAsia="Calibri" w:hAnsi="Times New Roman"/>
          <w:sz w:val="24"/>
          <w:szCs w:val="24"/>
          <w:lang w:eastAsia="en-US"/>
        </w:rPr>
        <w:t>п.1 ст.299 ГК РФ право хозяйственного ведения имуществом, в отношении которого собственником принято решение о закреплении за унитарным предприятием, возникает у этого предприятия с момента передачи имущества, если иное не установлено законом и другими правовыми актами или решением собственника</w:t>
      </w:r>
      <w:r>
        <w:rPr>
          <w:rFonts w:ascii="Times New Roman" w:eastAsia="Calibri" w:hAnsi="Times New Roman"/>
          <w:sz w:val="24"/>
          <w:szCs w:val="24"/>
          <w:lang w:eastAsia="en-US"/>
        </w:rPr>
        <w:t>.</w:t>
      </w:r>
    </w:p>
    <w:p w:rsidR="00B76483" w:rsidRPr="00723C63" w:rsidRDefault="00B76483" w:rsidP="00894C6A">
      <w:pPr>
        <w:spacing w:after="0" w:line="240" w:lineRule="auto"/>
        <w:ind w:firstLine="567"/>
        <w:jc w:val="both"/>
        <w:rPr>
          <w:rFonts w:ascii="Times New Roman" w:eastAsia="Calibri" w:hAnsi="Times New Roman"/>
          <w:sz w:val="24"/>
          <w:szCs w:val="24"/>
          <w:lang w:eastAsia="en-US"/>
        </w:rPr>
      </w:pPr>
      <w:r w:rsidRPr="00723C63">
        <w:rPr>
          <w:rFonts w:ascii="Times New Roman" w:eastAsia="Calibri" w:hAnsi="Times New Roman"/>
          <w:sz w:val="24"/>
          <w:szCs w:val="24"/>
          <w:lang w:eastAsia="en-US"/>
        </w:rPr>
        <w:t>Из п.1 ст.216 ГК РФ следует, что право хозяйственного ведения имуществом считаются вещными правами лиц, не являющихся собственниками.</w:t>
      </w:r>
    </w:p>
    <w:p w:rsidR="00B76483" w:rsidRPr="001C3B82" w:rsidRDefault="00B76483" w:rsidP="00894C6A">
      <w:pPr>
        <w:spacing w:after="0" w:line="240" w:lineRule="auto"/>
        <w:ind w:firstLine="567"/>
        <w:jc w:val="both"/>
        <w:rPr>
          <w:rFonts w:ascii="Times New Roman" w:hAnsi="Times New Roman"/>
          <w:color w:val="000000"/>
          <w:sz w:val="24"/>
          <w:szCs w:val="24"/>
        </w:rPr>
      </w:pPr>
      <w:r w:rsidRPr="00723C63">
        <w:rPr>
          <w:rFonts w:ascii="Times New Roman" w:eastAsia="Calibri" w:hAnsi="Times New Roman"/>
          <w:sz w:val="24"/>
          <w:szCs w:val="24"/>
          <w:lang w:eastAsia="en-US"/>
        </w:rPr>
        <w:t xml:space="preserve">В силу п.1 ст.131 ГК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ЕГРН органами, осуществляющими государственную регистрацию прав на недвижимость и сделок с ней. </w:t>
      </w:r>
      <w:r w:rsidRPr="001C3B82">
        <w:rPr>
          <w:rFonts w:ascii="Times New Roman" w:hAnsi="Times New Roman"/>
          <w:sz w:val="24"/>
          <w:szCs w:val="24"/>
        </w:rPr>
        <w:t>Право хозяйственного ведения, в отношении которого собственником принято решение о закреплении за унитарным предприятием, возникает у этого предприятия с момента передачи имущества.</w:t>
      </w:r>
    </w:p>
    <w:p w:rsidR="00B76483" w:rsidRDefault="00B76483" w:rsidP="00894C6A">
      <w:pPr>
        <w:spacing w:after="0" w:line="240" w:lineRule="auto"/>
        <w:ind w:firstLine="567"/>
        <w:jc w:val="both"/>
        <w:rPr>
          <w:rFonts w:ascii="Times New Roman" w:eastAsia="Calibri" w:hAnsi="Times New Roman"/>
          <w:sz w:val="24"/>
          <w:szCs w:val="24"/>
          <w:lang w:eastAsia="en-US"/>
        </w:rPr>
      </w:pPr>
      <w:r w:rsidRPr="00723C63">
        <w:rPr>
          <w:rFonts w:ascii="Times New Roman" w:eastAsia="Calibri" w:hAnsi="Times New Roman"/>
          <w:sz w:val="24"/>
          <w:szCs w:val="24"/>
          <w:lang w:eastAsia="en-US"/>
        </w:rPr>
        <w:t xml:space="preserve">В ходе проверки установлено, что из 22 объектов недвижимого имущества, закрепленного за МУП «УК КУ», в отношении </w:t>
      </w:r>
      <w:r>
        <w:rPr>
          <w:rFonts w:ascii="Times New Roman" w:eastAsia="Calibri" w:hAnsi="Times New Roman"/>
          <w:b/>
          <w:sz w:val="24"/>
          <w:szCs w:val="24"/>
          <w:lang w:eastAsia="en-US"/>
        </w:rPr>
        <w:t>6</w:t>
      </w:r>
      <w:r w:rsidRPr="00723C63">
        <w:rPr>
          <w:rFonts w:ascii="Times New Roman" w:eastAsia="Calibri" w:hAnsi="Times New Roman"/>
          <w:b/>
          <w:sz w:val="24"/>
          <w:szCs w:val="24"/>
          <w:lang w:eastAsia="en-US"/>
        </w:rPr>
        <w:t xml:space="preserve"> объектов</w:t>
      </w:r>
      <w:r w:rsidRPr="00723C63">
        <w:rPr>
          <w:rFonts w:ascii="Times New Roman" w:eastAsia="Calibri" w:hAnsi="Times New Roman"/>
          <w:sz w:val="24"/>
          <w:szCs w:val="24"/>
          <w:lang w:eastAsia="en-US"/>
        </w:rPr>
        <w:t xml:space="preserve"> не зарегистрировано право хозяйственного ведения:</w:t>
      </w:r>
    </w:p>
    <w:p w:rsidR="00B76483" w:rsidRPr="00723C63" w:rsidRDefault="00B76483" w:rsidP="00B76483">
      <w:pPr>
        <w:spacing w:after="0" w:line="259" w:lineRule="auto"/>
        <w:ind w:firstLine="708"/>
        <w:jc w:val="right"/>
        <w:rPr>
          <w:rFonts w:ascii="Times New Roman" w:eastAsia="Calibri" w:hAnsi="Times New Roman"/>
          <w:sz w:val="24"/>
          <w:szCs w:val="24"/>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701"/>
        <w:gridCol w:w="2693"/>
        <w:gridCol w:w="1281"/>
        <w:gridCol w:w="3255"/>
      </w:tblGrid>
      <w:tr w:rsidR="00B76483" w:rsidRPr="00723C63" w:rsidTr="009943DF">
        <w:tc>
          <w:tcPr>
            <w:tcW w:w="534" w:type="dxa"/>
            <w:shd w:val="clear" w:color="auto" w:fill="auto"/>
          </w:tcPr>
          <w:p w:rsidR="00B76483" w:rsidRPr="00723C63" w:rsidRDefault="00B76483" w:rsidP="00DD53EB">
            <w:pPr>
              <w:spacing w:after="0" w:line="259" w:lineRule="auto"/>
              <w:jc w:val="center"/>
              <w:rPr>
                <w:rFonts w:ascii="Times New Roman" w:eastAsia="Calibri" w:hAnsi="Times New Roman"/>
                <w:b/>
                <w:sz w:val="20"/>
                <w:szCs w:val="20"/>
                <w:lang w:eastAsia="en-US"/>
              </w:rPr>
            </w:pPr>
            <w:r w:rsidRPr="00723C63">
              <w:rPr>
                <w:rFonts w:ascii="Times New Roman" w:eastAsia="Calibri" w:hAnsi="Times New Roman"/>
                <w:b/>
                <w:sz w:val="20"/>
                <w:szCs w:val="20"/>
                <w:lang w:eastAsia="en-US"/>
              </w:rPr>
              <w:t>п/п</w:t>
            </w:r>
          </w:p>
        </w:tc>
        <w:tc>
          <w:tcPr>
            <w:tcW w:w="1701" w:type="dxa"/>
            <w:shd w:val="clear" w:color="auto" w:fill="auto"/>
          </w:tcPr>
          <w:p w:rsidR="00B76483" w:rsidRPr="00723C63" w:rsidRDefault="00B76483" w:rsidP="00DD53EB">
            <w:pPr>
              <w:spacing w:after="0" w:line="259" w:lineRule="auto"/>
              <w:jc w:val="center"/>
              <w:rPr>
                <w:rFonts w:ascii="Times New Roman" w:eastAsia="Calibri" w:hAnsi="Times New Roman"/>
                <w:b/>
                <w:sz w:val="20"/>
                <w:szCs w:val="20"/>
                <w:lang w:eastAsia="en-US"/>
              </w:rPr>
            </w:pPr>
            <w:r w:rsidRPr="00723C63">
              <w:rPr>
                <w:rFonts w:ascii="Times New Roman" w:eastAsia="Calibri" w:hAnsi="Times New Roman"/>
                <w:b/>
                <w:sz w:val="20"/>
                <w:szCs w:val="20"/>
                <w:lang w:eastAsia="en-US"/>
              </w:rPr>
              <w:t>Наименование объекта недвижимости</w:t>
            </w:r>
          </w:p>
        </w:tc>
        <w:tc>
          <w:tcPr>
            <w:tcW w:w="2693" w:type="dxa"/>
            <w:shd w:val="clear" w:color="auto" w:fill="auto"/>
          </w:tcPr>
          <w:p w:rsidR="00B76483" w:rsidRPr="00723C63" w:rsidRDefault="00B76483" w:rsidP="00DD53EB">
            <w:pPr>
              <w:spacing w:after="0" w:line="259" w:lineRule="auto"/>
              <w:jc w:val="center"/>
              <w:rPr>
                <w:rFonts w:ascii="Times New Roman" w:eastAsia="Calibri" w:hAnsi="Times New Roman"/>
                <w:b/>
                <w:sz w:val="20"/>
                <w:szCs w:val="20"/>
                <w:lang w:eastAsia="en-US"/>
              </w:rPr>
            </w:pPr>
            <w:r w:rsidRPr="00723C63">
              <w:rPr>
                <w:rFonts w:ascii="Times New Roman" w:eastAsia="Calibri" w:hAnsi="Times New Roman"/>
                <w:b/>
                <w:sz w:val="20"/>
                <w:szCs w:val="20"/>
                <w:lang w:eastAsia="en-US"/>
              </w:rPr>
              <w:t>Адрес</w:t>
            </w:r>
          </w:p>
        </w:tc>
        <w:tc>
          <w:tcPr>
            <w:tcW w:w="1281" w:type="dxa"/>
            <w:shd w:val="clear" w:color="auto" w:fill="auto"/>
          </w:tcPr>
          <w:p w:rsidR="00B76483" w:rsidRPr="00723C63" w:rsidRDefault="00B76483" w:rsidP="00DD53EB">
            <w:pPr>
              <w:spacing w:after="0" w:line="259" w:lineRule="auto"/>
              <w:jc w:val="center"/>
              <w:rPr>
                <w:rFonts w:ascii="Times New Roman" w:eastAsia="Calibri" w:hAnsi="Times New Roman"/>
                <w:b/>
                <w:sz w:val="20"/>
                <w:szCs w:val="20"/>
                <w:lang w:eastAsia="en-US"/>
              </w:rPr>
            </w:pPr>
            <w:r w:rsidRPr="00723C63">
              <w:rPr>
                <w:rFonts w:ascii="Times New Roman" w:eastAsia="Calibri" w:hAnsi="Times New Roman"/>
                <w:b/>
                <w:sz w:val="20"/>
                <w:szCs w:val="20"/>
                <w:lang w:eastAsia="en-US"/>
              </w:rPr>
              <w:t>Балансовая стоимость, руб.</w:t>
            </w:r>
          </w:p>
        </w:tc>
        <w:tc>
          <w:tcPr>
            <w:tcW w:w="3255" w:type="dxa"/>
            <w:shd w:val="clear" w:color="auto" w:fill="auto"/>
          </w:tcPr>
          <w:p w:rsidR="00B76483" w:rsidRPr="00723C63" w:rsidRDefault="00B76483" w:rsidP="00DD53EB">
            <w:pPr>
              <w:spacing w:after="0" w:line="259" w:lineRule="auto"/>
              <w:jc w:val="center"/>
              <w:rPr>
                <w:rFonts w:ascii="Times New Roman" w:eastAsia="Calibri" w:hAnsi="Times New Roman"/>
                <w:b/>
                <w:sz w:val="20"/>
                <w:szCs w:val="20"/>
                <w:lang w:eastAsia="en-US"/>
              </w:rPr>
            </w:pPr>
            <w:r w:rsidRPr="00723C63">
              <w:rPr>
                <w:rFonts w:ascii="Times New Roman" w:eastAsia="Calibri" w:hAnsi="Times New Roman"/>
                <w:b/>
                <w:sz w:val="20"/>
                <w:szCs w:val="20"/>
                <w:lang w:eastAsia="en-US"/>
              </w:rPr>
              <w:t>Правовой акт, договор</w:t>
            </w:r>
          </w:p>
        </w:tc>
      </w:tr>
      <w:tr w:rsidR="00B76483" w:rsidRPr="00723C63" w:rsidTr="009943DF">
        <w:tc>
          <w:tcPr>
            <w:tcW w:w="534" w:type="dxa"/>
            <w:shd w:val="clear" w:color="auto" w:fill="auto"/>
          </w:tcPr>
          <w:p w:rsidR="00B76483" w:rsidRPr="00723C63" w:rsidRDefault="00B76483" w:rsidP="00DD53EB">
            <w:pPr>
              <w:spacing w:after="0" w:line="259" w:lineRule="auto"/>
              <w:jc w:val="center"/>
              <w:rPr>
                <w:rFonts w:ascii="Times New Roman" w:eastAsia="Calibri" w:hAnsi="Times New Roman"/>
                <w:sz w:val="20"/>
                <w:szCs w:val="20"/>
                <w:lang w:eastAsia="en-US"/>
              </w:rPr>
            </w:pPr>
            <w:r w:rsidRPr="00723C63">
              <w:rPr>
                <w:rFonts w:ascii="Times New Roman" w:eastAsia="Calibri" w:hAnsi="Times New Roman"/>
                <w:sz w:val="20"/>
                <w:szCs w:val="20"/>
                <w:lang w:eastAsia="en-US"/>
              </w:rPr>
              <w:t>1</w:t>
            </w:r>
          </w:p>
        </w:tc>
        <w:tc>
          <w:tcPr>
            <w:tcW w:w="1701" w:type="dxa"/>
            <w:shd w:val="clear" w:color="auto" w:fill="auto"/>
          </w:tcPr>
          <w:p w:rsidR="00B76483" w:rsidRPr="00723C63" w:rsidRDefault="00B76483" w:rsidP="00DD53EB">
            <w:pPr>
              <w:spacing w:after="0" w:line="259" w:lineRule="auto"/>
              <w:jc w:val="both"/>
              <w:rPr>
                <w:rFonts w:ascii="Times New Roman" w:eastAsia="Calibri" w:hAnsi="Times New Roman"/>
                <w:sz w:val="20"/>
                <w:szCs w:val="20"/>
                <w:lang w:eastAsia="en-US"/>
              </w:rPr>
            </w:pPr>
            <w:r w:rsidRPr="00723C63">
              <w:rPr>
                <w:rFonts w:ascii="Times New Roman" w:eastAsia="Calibri" w:hAnsi="Times New Roman"/>
                <w:sz w:val="20"/>
                <w:szCs w:val="20"/>
                <w:lang w:eastAsia="en-US"/>
              </w:rPr>
              <w:t>ВЛ-0,4 кВ</w:t>
            </w:r>
          </w:p>
          <w:p w:rsidR="00B76483" w:rsidRPr="00723C63" w:rsidRDefault="00B76483" w:rsidP="00DD53EB">
            <w:pPr>
              <w:spacing w:after="0" w:line="259" w:lineRule="auto"/>
              <w:jc w:val="both"/>
              <w:rPr>
                <w:rFonts w:ascii="Times New Roman" w:eastAsia="Calibri" w:hAnsi="Times New Roman"/>
                <w:sz w:val="20"/>
                <w:szCs w:val="20"/>
                <w:lang w:eastAsia="en-US"/>
              </w:rPr>
            </w:pPr>
            <w:r w:rsidRPr="00723C63">
              <w:rPr>
                <w:rFonts w:ascii="Times New Roman" w:eastAsia="Calibri" w:hAnsi="Times New Roman"/>
                <w:sz w:val="20"/>
                <w:szCs w:val="20"/>
                <w:lang w:eastAsia="en-US"/>
              </w:rPr>
              <w:t>(протяженность 1518 м)</w:t>
            </w:r>
          </w:p>
        </w:tc>
        <w:tc>
          <w:tcPr>
            <w:tcW w:w="2693" w:type="dxa"/>
            <w:shd w:val="clear" w:color="auto" w:fill="auto"/>
          </w:tcPr>
          <w:p w:rsidR="00B76483" w:rsidRPr="00723C63" w:rsidRDefault="00B76483" w:rsidP="00DD53EB">
            <w:pPr>
              <w:spacing w:after="0" w:line="259" w:lineRule="auto"/>
              <w:jc w:val="both"/>
              <w:rPr>
                <w:rFonts w:ascii="Times New Roman" w:eastAsia="Calibri" w:hAnsi="Times New Roman"/>
                <w:sz w:val="20"/>
                <w:szCs w:val="20"/>
                <w:lang w:eastAsia="en-US"/>
              </w:rPr>
            </w:pPr>
            <w:r w:rsidRPr="00723C63">
              <w:rPr>
                <w:rFonts w:ascii="Times New Roman" w:eastAsia="Calibri" w:hAnsi="Times New Roman"/>
                <w:sz w:val="20"/>
                <w:szCs w:val="20"/>
                <w:lang w:eastAsia="en-US"/>
              </w:rPr>
              <w:t>Иркутская область, Нижнеилимский район, п.Заярск</w:t>
            </w:r>
          </w:p>
        </w:tc>
        <w:tc>
          <w:tcPr>
            <w:tcW w:w="1281" w:type="dxa"/>
            <w:shd w:val="clear" w:color="auto" w:fill="auto"/>
            <w:vAlign w:val="center"/>
          </w:tcPr>
          <w:p w:rsidR="00B76483" w:rsidRPr="00723C63" w:rsidRDefault="00B76483" w:rsidP="00DD53EB">
            <w:pPr>
              <w:spacing w:after="0" w:line="259" w:lineRule="auto"/>
              <w:jc w:val="center"/>
              <w:rPr>
                <w:rFonts w:ascii="Times New Roman" w:eastAsia="Calibri" w:hAnsi="Times New Roman"/>
                <w:sz w:val="20"/>
                <w:szCs w:val="20"/>
                <w:lang w:eastAsia="en-US"/>
              </w:rPr>
            </w:pPr>
            <w:r w:rsidRPr="00723C63">
              <w:rPr>
                <w:rFonts w:ascii="Times New Roman" w:eastAsia="Calibri" w:hAnsi="Times New Roman"/>
                <w:sz w:val="20"/>
                <w:szCs w:val="20"/>
                <w:lang w:eastAsia="en-US"/>
              </w:rPr>
              <w:t>1,00</w:t>
            </w:r>
          </w:p>
        </w:tc>
        <w:tc>
          <w:tcPr>
            <w:tcW w:w="3255" w:type="dxa"/>
            <w:shd w:val="clear" w:color="auto" w:fill="auto"/>
          </w:tcPr>
          <w:p w:rsidR="00B76483" w:rsidRPr="00723C63" w:rsidRDefault="00B76483" w:rsidP="00DD53EB">
            <w:pPr>
              <w:spacing w:after="0" w:line="259" w:lineRule="auto"/>
              <w:jc w:val="both"/>
              <w:rPr>
                <w:rFonts w:ascii="Times New Roman" w:eastAsia="Calibri" w:hAnsi="Times New Roman"/>
                <w:sz w:val="20"/>
                <w:szCs w:val="20"/>
                <w:lang w:eastAsia="en-US"/>
              </w:rPr>
            </w:pPr>
            <w:r w:rsidRPr="00723C63">
              <w:rPr>
                <w:rFonts w:ascii="Times New Roman" w:eastAsia="Calibri" w:hAnsi="Times New Roman"/>
                <w:sz w:val="20"/>
                <w:szCs w:val="20"/>
                <w:lang w:eastAsia="en-US"/>
              </w:rPr>
              <w:t>Распоряжение администрации района от 08.08.2008 № 895</w:t>
            </w:r>
          </w:p>
        </w:tc>
      </w:tr>
      <w:tr w:rsidR="00B76483" w:rsidRPr="00723C63" w:rsidTr="009943DF">
        <w:tc>
          <w:tcPr>
            <w:tcW w:w="534" w:type="dxa"/>
            <w:shd w:val="clear" w:color="auto" w:fill="auto"/>
          </w:tcPr>
          <w:p w:rsidR="00B76483" w:rsidRPr="00723C63" w:rsidRDefault="00B76483" w:rsidP="00DD53EB">
            <w:pPr>
              <w:spacing w:after="0" w:line="259"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1701" w:type="dxa"/>
            <w:shd w:val="clear" w:color="auto" w:fill="auto"/>
          </w:tcPr>
          <w:p w:rsidR="00B76483" w:rsidRPr="00723C63" w:rsidRDefault="00B76483" w:rsidP="00DD53EB">
            <w:pPr>
              <w:spacing w:after="0" w:line="259" w:lineRule="auto"/>
              <w:jc w:val="both"/>
              <w:rPr>
                <w:rFonts w:ascii="Times New Roman" w:eastAsia="Calibri" w:hAnsi="Times New Roman"/>
                <w:sz w:val="20"/>
                <w:szCs w:val="20"/>
                <w:lang w:eastAsia="en-US"/>
              </w:rPr>
            </w:pPr>
            <w:r w:rsidRPr="00723C63">
              <w:rPr>
                <w:rFonts w:ascii="Times New Roman" w:eastAsia="Calibri" w:hAnsi="Times New Roman"/>
                <w:sz w:val="20"/>
                <w:szCs w:val="20"/>
                <w:lang w:eastAsia="en-US"/>
              </w:rPr>
              <w:t xml:space="preserve">Гаражный бокс </w:t>
            </w:r>
            <w:r w:rsidRPr="00723C63">
              <w:rPr>
                <w:rFonts w:ascii="Times New Roman" w:eastAsia="Calibri" w:hAnsi="Times New Roman"/>
                <w:sz w:val="20"/>
                <w:szCs w:val="20"/>
                <w:lang w:eastAsia="en-US"/>
              </w:rPr>
              <w:lastRenderedPageBreak/>
              <w:t>(площадь 30,3 кв.м)</w:t>
            </w:r>
          </w:p>
        </w:tc>
        <w:tc>
          <w:tcPr>
            <w:tcW w:w="2693" w:type="dxa"/>
            <w:shd w:val="clear" w:color="auto" w:fill="auto"/>
          </w:tcPr>
          <w:p w:rsidR="00B76483" w:rsidRPr="00723C63" w:rsidRDefault="00B76483" w:rsidP="00DD53EB">
            <w:pPr>
              <w:spacing w:after="0" w:line="259" w:lineRule="auto"/>
              <w:jc w:val="both"/>
              <w:rPr>
                <w:rFonts w:ascii="Times New Roman" w:eastAsia="Calibri" w:hAnsi="Times New Roman"/>
                <w:sz w:val="20"/>
                <w:szCs w:val="20"/>
                <w:lang w:eastAsia="en-US"/>
              </w:rPr>
            </w:pPr>
            <w:r w:rsidRPr="00723C63">
              <w:rPr>
                <w:rFonts w:ascii="Times New Roman" w:eastAsia="Calibri" w:hAnsi="Times New Roman"/>
                <w:sz w:val="20"/>
                <w:szCs w:val="20"/>
                <w:lang w:eastAsia="en-US"/>
              </w:rPr>
              <w:lastRenderedPageBreak/>
              <w:t xml:space="preserve">Иркутская область, </w:t>
            </w:r>
            <w:r w:rsidRPr="00723C63">
              <w:rPr>
                <w:rFonts w:ascii="Times New Roman" w:eastAsia="Calibri" w:hAnsi="Times New Roman"/>
                <w:sz w:val="20"/>
                <w:szCs w:val="20"/>
                <w:lang w:eastAsia="en-US"/>
              </w:rPr>
              <w:lastRenderedPageBreak/>
              <w:t>Нижнеилимский район, г.Железногорск-Илимский, ул.Иващенко, район платной стоянки, блок № 41, бокс № 1</w:t>
            </w:r>
            <w:r>
              <w:rPr>
                <w:rFonts w:ascii="Times New Roman" w:eastAsia="Calibri" w:hAnsi="Times New Roman"/>
                <w:sz w:val="20"/>
                <w:szCs w:val="20"/>
                <w:lang w:eastAsia="en-US"/>
              </w:rPr>
              <w:t>0</w:t>
            </w:r>
          </w:p>
        </w:tc>
        <w:tc>
          <w:tcPr>
            <w:tcW w:w="1281" w:type="dxa"/>
            <w:shd w:val="clear" w:color="auto" w:fill="auto"/>
            <w:vAlign w:val="center"/>
          </w:tcPr>
          <w:p w:rsidR="00B76483" w:rsidRDefault="00B76483" w:rsidP="00DD53EB">
            <w:pPr>
              <w:spacing w:after="0" w:line="259"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225 996,0</w:t>
            </w:r>
          </w:p>
          <w:p w:rsidR="00B76483" w:rsidRPr="00723C63" w:rsidRDefault="00B76483" w:rsidP="00DD53EB">
            <w:pPr>
              <w:spacing w:after="0" w:line="259" w:lineRule="auto"/>
              <w:jc w:val="center"/>
              <w:rPr>
                <w:rFonts w:ascii="Times New Roman" w:eastAsia="Calibri" w:hAnsi="Times New Roman"/>
                <w:sz w:val="20"/>
                <w:szCs w:val="20"/>
                <w:lang w:eastAsia="en-US"/>
              </w:rPr>
            </w:pPr>
          </w:p>
        </w:tc>
        <w:tc>
          <w:tcPr>
            <w:tcW w:w="3255" w:type="dxa"/>
            <w:shd w:val="clear" w:color="auto" w:fill="auto"/>
          </w:tcPr>
          <w:p w:rsidR="00B76483" w:rsidRPr="00723C63" w:rsidRDefault="00B76483" w:rsidP="00DD53EB">
            <w:pPr>
              <w:spacing w:after="0" w:line="259" w:lineRule="auto"/>
              <w:jc w:val="both"/>
              <w:rPr>
                <w:rFonts w:ascii="Times New Roman" w:eastAsia="Calibri" w:hAnsi="Times New Roman"/>
                <w:sz w:val="20"/>
                <w:szCs w:val="20"/>
                <w:lang w:eastAsia="en-US"/>
              </w:rPr>
            </w:pPr>
            <w:r w:rsidRPr="00723C63">
              <w:rPr>
                <w:rFonts w:ascii="Times New Roman" w:eastAsia="Calibri" w:hAnsi="Times New Roman"/>
                <w:sz w:val="20"/>
                <w:szCs w:val="20"/>
                <w:lang w:eastAsia="en-US"/>
              </w:rPr>
              <w:lastRenderedPageBreak/>
              <w:t xml:space="preserve">Постановление администрации от </w:t>
            </w:r>
            <w:r>
              <w:rPr>
                <w:rFonts w:ascii="Times New Roman" w:eastAsia="Calibri" w:hAnsi="Times New Roman"/>
                <w:sz w:val="20"/>
                <w:szCs w:val="20"/>
                <w:lang w:eastAsia="en-US"/>
              </w:rPr>
              <w:lastRenderedPageBreak/>
              <w:t>28.04.2010</w:t>
            </w:r>
            <w:r w:rsidRPr="00723C63">
              <w:rPr>
                <w:rFonts w:ascii="Times New Roman" w:eastAsia="Calibri" w:hAnsi="Times New Roman"/>
                <w:sz w:val="20"/>
                <w:szCs w:val="20"/>
                <w:lang w:eastAsia="en-US"/>
              </w:rPr>
              <w:t xml:space="preserve"> № </w:t>
            </w:r>
            <w:r>
              <w:rPr>
                <w:rFonts w:ascii="Times New Roman" w:eastAsia="Calibri" w:hAnsi="Times New Roman"/>
                <w:sz w:val="20"/>
                <w:szCs w:val="20"/>
                <w:lang w:eastAsia="en-US"/>
              </w:rPr>
              <w:t>434</w:t>
            </w:r>
            <w:r w:rsidRPr="00723C63">
              <w:rPr>
                <w:rFonts w:ascii="Times New Roman" w:eastAsia="Calibri" w:hAnsi="Times New Roman"/>
                <w:sz w:val="20"/>
                <w:szCs w:val="20"/>
                <w:lang w:eastAsia="en-US"/>
              </w:rPr>
              <w:t xml:space="preserve"> договор на передачу в хоз</w:t>
            </w:r>
            <w:r w:rsidR="00F47D8A">
              <w:rPr>
                <w:rFonts w:ascii="Times New Roman" w:eastAsia="Calibri" w:hAnsi="Times New Roman"/>
                <w:sz w:val="20"/>
                <w:szCs w:val="20"/>
                <w:lang w:eastAsia="en-US"/>
              </w:rPr>
              <w:t xml:space="preserve">яйственное </w:t>
            </w:r>
            <w:r w:rsidRPr="00723C63">
              <w:rPr>
                <w:rFonts w:ascii="Times New Roman" w:eastAsia="Calibri" w:hAnsi="Times New Roman"/>
                <w:sz w:val="20"/>
                <w:szCs w:val="20"/>
                <w:lang w:eastAsia="en-US"/>
              </w:rPr>
              <w:t xml:space="preserve">.ведение муниципального имущества от </w:t>
            </w:r>
            <w:r>
              <w:rPr>
                <w:rFonts w:ascii="Times New Roman" w:eastAsia="Calibri" w:hAnsi="Times New Roman"/>
                <w:sz w:val="20"/>
                <w:szCs w:val="20"/>
                <w:lang w:eastAsia="en-US"/>
              </w:rPr>
              <w:t>03.04.2007</w:t>
            </w:r>
          </w:p>
        </w:tc>
      </w:tr>
      <w:tr w:rsidR="00B76483" w:rsidRPr="00723C63" w:rsidTr="009943DF">
        <w:tc>
          <w:tcPr>
            <w:tcW w:w="534" w:type="dxa"/>
            <w:shd w:val="clear" w:color="auto" w:fill="auto"/>
          </w:tcPr>
          <w:p w:rsidR="00B76483" w:rsidRPr="00723C63" w:rsidRDefault="00B76483" w:rsidP="00DD53EB">
            <w:pPr>
              <w:spacing w:after="0" w:line="259"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3</w:t>
            </w:r>
          </w:p>
        </w:tc>
        <w:tc>
          <w:tcPr>
            <w:tcW w:w="1701" w:type="dxa"/>
            <w:shd w:val="clear" w:color="auto" w:fill="auto"/>
          </w:tcPr>
          <w:p w:rsidR="00B76483" w:rsidRPr="00723C63" w:rsidRDefault="00B76483" w:rsidP="00DD53EB">
            <w:pPr>
              <w:spacing w:after="0" w:line="259" w:lineRule="auto"/>
              <w:jc w:val="both"/>
              <w:rPr>
                <w:rFonts w:ascii="Times New Roman" w:eastAsia="Calibri" w:hAnsi="Times New Roman"/>
                <w:sz w:val="20"/>
                <w:szCs w:val="20"/>
                <w:lang w:eastAsia="en-US"/>
              </w:rPr>
            </w:pPr>
            <w:r w:rsidRPr="00723C63">
              <w:rPr>
                <w:rFonts w:ascii="Times New Roman" w:eastAsia="Calibri" w:hAnsi="Times New Roman"/>
                <w:sz w:val="20"/>
                <w:szCs w:val="20"/>
                <w:lang w:eastAsia="en-US"/>
              </w:rPr>
              <w:t>Здание водозаборных сооружений (площадь 43,3 кв.м)</w:t>
            </w:r>
          </w:p>
        </w:tc>
        <w:tc>
          <w:tcPr>
            <w:tcW w:w="2693" w:type="dxa"/>
            <w:shd w:val="clear" w:color="auto" w:fill="auto"/>
          </w:tcPr>
          <w:p w:rsidR="00B76483" w:rsidRPr="00723C63" w:rsidRDefault="00B76483" w:rsidP="00DD53EB">
            <w:pPr>
              <w:spacing w:after="0" w:line="259" w:lineRule="auto"/>
              <w:jc w:val="both"/>
              <w:rPr>
                <w:rFonts w:ascii="Times New Roman" w:eastAsia="Calibri" w:hAnsi="Times New Roman"/>
                <w:sz w:val="20"/>
                <w:szCs w:val="20"/>
                <w:lang w:eastAsia="en-US"/>
              </w:rPr>
            </w:pPr>
            <w:r w:rsidRPr="00723C63">
              <w:rPr>
                <w:rFonts w:ascii="Times New Roman" w:eastAsia="Calibri" w:hAnsi="Times New Roman"/>
                <w:sz w:val="20"/>
                <w:szCs w:val="20"/>
                <w:lang w:eastAsia="en-US"/>
              </w:rPr>
              <w:t>Иркутская область, Нижнеилимский район, п.Заярск, ул.КарлаМаркса,д.2</w:t>
            </w:r>
          </w:p>
        </w:tc>
        <w:tc>
          <w:tcPr>
            <w:tcW w:w="1281" w:type="dxa"/>
            <w:shd w:val="clear" w:color="auto" w:fill="auto"/>
            <w:vAlign w:val="center"/>
          </w:tcPr>
          <w:p w:rsidR="00B76483" w:rsidRPr="00723C63" w:rsidRDefault="00B76483" w:rsidP="00DD53EB">
            <w:pPr>
              <w:spacing w:after="0" w:line="259" w:lineRule="auto"/>
              <w:jc w:val="center"/>
              <w:rPr>
                <w:rFonts w:ascii="Times New Roman" w:eastAsia="Calibri" w:hAnsi="Times New Roman"/>
                <w:sz w:val="20"/>
                <w:szCs w:val="20"/>
                <w:lang w:eastAsia="en-US"/>
              </w:rPr>
            </w:pPr>
            <w:r w:rsidRPr="00723C63">
              <w:rPr>
                <w:rFonts w:ascii="Times New Roman" w:eastAsia="Calibri" w:hAnsi="Times New Roman"/>
                <w:sz w:val="20"/>
                <w:szCs w:val="20"/>
                <w:lang w:eastAsia="en-US"/>
              </w:rPr>
              <w:t>59 394,18</w:t>
            </w:r>
          </w:p>
        </w:tc>
        <w:tc>
          <w:tcPr>
            <w:tcW w:w="3255" w:type="dxa"/>
            <w:shd w:val="clear" w:color="auto" w:fill="auto"/>
          </w:tcPr>
          <w:p w:rsidR="00B76483" w:rsidRPr="00723C63" w:rsidRDefault="00B76483" w:rsidP="00DD53EB">
            <w:pPr>
              <w:spacing w:after="0" w:line="259" w:lineRule="auto"/>
              <w:jc w:val="both"/>
              <w:rPr>
                <w:rFonts w:ascii="Times New Roman" w:eastAsia="Calibri" w:hAnsi="Times New Roman"/>
                <w:sz w:val="20"/>
                <w:szCs w:val="20"/>
                <w:lang w:eastAsia="en-US"/>
              </w:rPr>
            </w:pPr>
            <w:r w:rsidRPr="00723C63">
              <w:rPr>
                <w:rFonts w:ascii="Times New Roman" w:eastAsia="Calibri" w:hAnsi="Times New Roman"/>
                <w:sz w:val="20"/>
                <w:szCs w:val="20"/>
                <w:lang w:eastAsia="en-US"/>
              </w:rPr>
              <w:t>Постановление администрации от 24.11.2008 № 1253, договор на передачу в хоз</w:t>
            </w:r>
            <w:r w:rsidR="00F47D8A">
              <w:rPr>
                <w:rFonts w:ascii="Times New Roman" w:eastAsia="Calibri" w:hAnsi="Times New Roman"/>
                <w:sz w:val="20"/>
                <w:szCs w:val="20"/>
                <w:lang w:eastAsia="en-US"/>
              </w:rPr>
              <w:t xml:space="preserve">яйственное </w:t>
            </w:r>
            <w:r w:rsidRPr="00723C63">
              <w:rPr>
                <w:rFonts w:ascii="Times New Roman" w:eastAsia="Calibri" w:hAnsi="Times New Roman"/>
                <w:sz w:val="20"/>
                <w:szCs w:val="20"/>
                <w:lang w:eastAsia="en-US"/>
              </w:rPr>
              <w:t>.ведение муниципального имущества от 03.04.2008 в редакции Соглашения от 08.12.2008</w:t>
            </w:r>
          </w:p>
        </w:tc>
      </w:tr>
      <w:tr w:rsidR="00B76483" w:rsidRPr="00723C63" w:rsidTr="009943DF">
        <w:tc>
          <w:tcPr>
            <w:tcW w:w="534" w:type="dxa"/>
            <w:shd w:val="clear" w:color="auto" w:fill="auto"/>
          </w:tcPr>
          <w:p w:rsidR="00B76483" w:rsidRPr="00723C63" w:rsidRDefault="00B76483" w:rsidP="00DD53EB">
            <w:pPr>
              <w:spacing w:after="0" w:line="259"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4</w:t>
            </w:r>
          </w:p>
        </w:tc>
        <w:tc>
          <w:tcPr>
            <w:tcW w:w="1701" w:type="dxa"/>
            <w:shd w:val="clear" w:color="auto" w:fill="auto"/>
          </w:tcPr>
          <w:p w:rsidR="00B76483" w:rsidRPr="00723C63" w:rsidRDefault="00B76483" w:rsidP="00DD53EB">
            <w:pPr>
              <w:spacing w:after="0" w:line="259" w:lineRule="auto"/>
              <w:jc w:val="both"/>
              <w:rPr>
                <w:rFonts w:ascii="Times New Roman" w:eastAsia="Calibri" w:hAnsi="Times New Roman"/>
                <w:sz w:val="20"/>
                <w:szCs w:val="20"/>
                <w:lang w:eastAsia="en-US"/>
              </w:rPr>
            </w:pPr>
            <w:r w:rsidRPr="00723C63">
              <w:rPr>
                <w:rFonts w:ascii="Times New Roman" w:eastAsia="Calibri" w:hAnsi="Times New Roman"/>
                <w:sz w:val="20"/>
                <w:szCs w:val="20"/>
                <w:lang w:eastAsia="en-US"/>
              </w:rPr>
              <w:t>Ограждение водозабора и защитная дамба (Иванова Рассоха)</w:t>
            </w:r>
          </w:p>
        </w:tc>
        <w:tc>
          <w:tcPr>
            <w:tcW w:w="2693" w:type="dxa"/>
            <w:shd w:val="clear" w:color="auto" w:fill="auto"/>
          </w:tcPr>
          <w:p w:rsidR="00B76483" w:rsidRPr="00723C63" w:rsidRDefault="00B76483" w:rsidP="00DD53EB">
            <w:pPr>
              <w:spacing w:after="0" w:line="259" w:lineRule="auto"/>
              <w:jc w:val="both"/>
              <w:rPr>
                <w:rFonts w:ascii="Times New Roman" w:eastAsia="Calibri" w:hAnsi="Times New Roman"/>
                <w:sz w:val="20"/>
                <w:szCs w:val="20"/>
                <w:lang w:eastAsia="en-US"/>
              </w:rPr>
            </w:pPr>
            <w:r w:rsidRPr="00723C63">
              <w:rPr>
                <w:rFonts w:ascii="Times New Roman" w:eastAsia="Calibri" w:hAnsi="Times New Roman"/>
                <w:sz w:val="20"/>
                <w:szCs w:val="20"/>
                <w:lang w:eastAsia="en-US"/>
              </w:rPr>
              <w:t>Иркутская область, Нижнеилимский район, г.Железногорск-Илимский, ул.Иващенко, д.8/1</w:t>
            </w:r>
          </w:p>
        </w:tc>
        <w:tc>
          <w:tcPr>
            <w:tcW w:w="1281" w:type="dxa"/>
            <w:shd w:val="clear" w:color="auto" w:fill="auto"/>
            <w:vAlign w:val="center"/>
          </w:tcPr>
          <w:p w:rsidR="00B76483" w:rsidRPr="00723C63" w:rsidRDefault="00B76483" w:rsidP="00DD53EB">
            <w:pPr>
              <w:spacing w:after="0" w:line="259" w:lineRule="auto"/>
              <w:jc w:val="center"/>
              <w:rPr>
                <w:rFonts w:ascii="Times New Roman" w:eastAsia="Calibri" w:hAnsi="Times New Roman"/>
                <w:sz w:val="20"/>
                <w:szCs w:val="20"/>
                <w:lang w:eastAsia="en-US"/>
              </w:rPr>
            </w:pPr>
            <w:r w:rsidRPr="00723C63">
              <w:rPr>
                <w:rFonts w:ascii="Times New Roman" w:eastAsia="Calibri" w:hAnsi="Times New Roman"/>
                <w:sz w:val="20"/>
                <w:szCs w:val="20"/>
                <w:lang w:eastAsia="en-US"/>
              </w:rPr>
              <w:t>2 977 500,00</w:t>
            </w:r>
          </w:p>
        </w:tc>
        <w:tc>
          <w:tcPr>
            <w:tcW w:w="3255" w:type="dxa"/>
            <w:shd w:val="clear" w:color="auto" w:fill="auto"/>
          </w:tcPr>
          <w:p w:rsidR="00B76483" w:rsidRPr="00723C63" w:rsidRDefault="00B76483" w:rsidP="00DD53EB">
            <w:pPr>
              <w:spacing w:after="0" w:line="259" w:lineRule="auto"/>
              <w:jc w:val="both"/>
              <w:rPr>
                <w:rFonts w:ascii="Times New Roman" w:eastAsia="Calibri" w:hAnsi="Times New Roman"/>
                <w:sz w:val="20"/>
                <w:szCs w:val="20"/>
                <w:lang w:eastAsia="en-US"/>
              </w:rPr>
            </w:pPr>
            <w:r w:rsidRPr="00723C63">
              <w:rPr>
                <w:rFonts w:ascii="Times New Roman" w:eastAsia="Calibri" w:hAnsi="Times New Roman"/>
                <w:sz w:val="20"/>
                <w:szCs w:val="20"/>
                <w:lang w:eastAsia="en-US"/>
              </w:rPr>
              <w:t>Постановление администрации района от 03.04.2007 № 168, договор на передачу в хоз</w:t>
            </w:r>
            <w:r w:rsidR="00F47D8A">
              <w:rPr>
                <w:rFonts w:ascii="Times New Roman" w:eastAsia="Calibri" w:hAnsi="Times New Roman"/>
                <w:sz w:val="20"/>
                <w:szCs w:val="20"/>
                <w:lang w:eastAsia="en-US"/>
              </w:rPr>
              <w:t>яйс</w:t>
            </w:r>
            <w:r w:rsidR="00D96B89">
              <w:rPr>
                <w:rFonts w:ascii="Times New Roman" w:eastAsia="Calibri" w:hAnsi="Times New Roman"/>
                <w:sz w:val="20"/>
                <w:szCs w:val="20"/>
                <w:lang w:eastAsia="en-US"/>
              </w:rPr>
              <w:t xml:space="preserve">твенное </w:t>
            </w:r>
            <w:r w:rsidRPr="00723C63">
              <w:rPr>
                <w:rFonts w:ascii="Times New Roman" w:eastAsia="Calibri" w:hAnsi="Times New Roman"/>
                <w:sz w:val="20"/>
                <w:szCs w:val="20"/>
                <w:lang w:eastAsia="en-US"/>
              </w:rPr>
              <w:t>ведение муниципального имущества от 03.04.2007</w:t>
            </w:r>
          </w:p>
        </w:tc>
      </w:tr>
      <w:tr w:rsidR="00B76483" w:rsidRPr="00723C63" w:rsidTr="009943DF">
        <w:tc>
          <w:tcPr>
            <w:tcW w:w="534" w:type="dxa"/>
            <w:shd w:val="clear" w:color="auto" w:fill="auto"/>
          </w:tcPr>
          <w:p w:rsidR="00B76483" w:rsidRPr="00723C63" w:rsidRDefault="00B76483" w:rsidP="00DD53EB">
            <w:pPr>
              <w:spacing w:after="0" w:line="259"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5</w:t>
            </w:r>
          </w:p>
        </w:tc>
        <w:tc>
          <w:tcPr>
            <w:tcW w:w="1701" w:type="dxa"/>
            <w:shd w:val="clear" w:color="auto" w:fill="auto"/>
          </w:tcPr>
          <w:p w:rsidR="00B76483" w:rsidRPr="00723C63" w:rsidRDefault="00B76483" w:rsidP="00DD53EB">
            <w:pPr>
              <w:spacing w:after="0" w:line="259" w:lineRule="auto"/>
              <w:jc w:val="both"/>
              <w:rPr>
                <w:rFonts w:ascii="Times New Roman" w:eastAsia="Calibri" w:hAnsi="Times New Roman"/>
                <w:sz w:val="20"/>
                <w:szCs w:val="20"/>
                <w:lang w:eastAsia="en-US"/>
              </w:rPr>
            </w:pPr>
            <w:r w:rsidRPr="00723C63">
              <w:rPr>
                <w:rFonts w:ascii="Times New Roman" w:eastAsia="Calibri" w:hAnsi="Times New Roman"/>
                <w:sz w:val="20"/>
                <w:szCs w:val="20"/>
                <w:lang w:eastAsia="en-US"/>
              </w:rPr>
              <w:t>Участок наружной сети канализации на УВП (протяженность 46 м)</w:t>
            </w:r>
          </w:p>
        </w:tc>
        <w:tc>
          <w:tcPr>
            <w:tcW w:w="2693" w:type="dxa"/>
            <w:shd w:val="clear" w:color="auto" w:fill="auto"/>
          </w:tcPr>
          <w:p w:rsidR="00B76483" w:rsidRPr="00723C63" w:rsidRDefault="00B76483" w:rsidP="00DD53EB">
            <w:pPr>
              <w:spacing w:after="0" w:line="259" w:lineRule="auto"/>
              <w:jc w:val="both"/>
              <w:rPr>
                <w:rFonts w:ascii="Times New Roman" w:eastAsia="Calibri" w:hAnsi="Times New Roman"/>
                <w:sz w:val="20"/>
                <w:szCs w:val="20"/>
                <w:lang w:eastAsia="en-US"/>
              </w:rPr>
            </w:pPr>
            <w:r w:rsidRPr="00723C63">
              <w:rPr>
                <w:rFonts w:ascii="Times New Roman" w:eastAsia="Calibri" w:hAnsi="Times New Roman"/>
                <w:sz w:val="20"/>
                <w:szCs w:val="20"/>
                <w:lang w:eastAsia="en-US"/>
              </w:rPr>
              <w:t>Иркутская область, Нижнеилимский район, г.Железногорск-Илимский, ул.Промышленная, от нежилого здания № 12/1, вдоль нежилого здания № 12 и до дренажной системы</w:t>
            </w:r>
          </w:p>
        </w:tc>
        <w:tc>
          <w:tcPr>
            <w:tcW w:w="1281" w:type="dxa"/>
            <w:shd w:val="clear" w:color="auto" w:fill="auto"/>
            <w:vAlign w:val="center"/>
          </w:tcPr>
          <w:p w:rsidR="00B76483" w:rsidRPr="00723C63" w:rsidRDefault="00B76483" w:rsidP="00DD53EB">
            <w:pPr>
              <w:spacing w:after="0" w:line="259" w:lineRule="auto"/>
              <w:jc w:val="center"/>
              <w:rPr>
                <w:rFonts w:ascii="Times New Roman" w:eastAsia="Calibri" w:hAnsi="Times New Roman"/>
                <w:sz w:val="20"/>
                <w:szCs w:val="20"/>
                <w:lang w:eastAsia="en-US"/>
              </w:rPr>
            </w:pPr>
            <w:r w:rsidRPr="00723C63">
              <w:rPr>
                <w:rFonts w:ascii="Times New Roman" w:eastAsia="Calibri" w:hAnsi="Times New Roman"/>
                <w:sz w:val="20"/>
                <w:szCs w:val="20"/>
                <w:lang w:eastAsia="en-US"/>
              </w:rPr>
              <w:t>1,00</w:t>
            </w:r>
          </w:p>
        </w:tc>
        <w:tc>
          <w:tcPr>
            <w:tcW w:w="3255" w:type="dxa"/>
            <w:shd w:val="clear" w:color="auto" w:fill="auto"/>
          </w:tcPr>
          <w:p w:rsidR="00B76483" w:rsidRPr="00723C63" w:rsidRDefault="00B76483" w:rsidP="00DD53EB">
            <w:pPr>
              <w:spacing w:after="0" w:line="259" w:lineRule="auto"/>
              <w:jc w:val="both"/>
              <w:rPr>
                <w:rFonts w:ascii="Times New Roman" w:eastAsia="Calibri" w:hAnsi="Times New Roman"/>
                <w:sz w:val="20"/>
                <w:szCs w:val="20"/>
                <w:lang w:eastAsia="en-US"/>
              </w:rPr>
            </w:pPr>
            <w:r w:rsidRPr="00723C63">
              <w:rPr>
                <w:rFonts w:ascii="Times New Roman" w:eastAsia="Calibri" w:hAnsi="Times New Roman"/>
                <w:sz w:val="20"/>
                <w:szCs w:val="20"/>
                <w:lang w:eastAsia="en-US"/>
              </w:rPr>
              <w:t>Постановление администрации района от 03.04.2007 № 168, договор на передачу в хоз</w:t>
            </w:r>
            <w:r w:rsidR="00D96B89">
              <w:rPr>
                <w:rFonts w:ascii="Times New Roman" w:eastAsia="Calibri" w:hAnsi="Times New Roman"/>
                <w:sz w:val="20"/>
                <w:szCs w:val="20"/>
                <w:lang w:eastAsia="en-US"/>
              </w:rPr>
              <w:t>я</w:t>
            </w:r>
            <w:r w:rsidRPr="00723C63">
              <w:rPr>
                <w:rFonts w:ascii="Times New Roman" w:eastAsia="Calibri" w:hAnsi="Times New Roman"/>
                <w:sz w:val="20"/>
                <w:szCs w:val="20"/>
                <w:lang w:eastAsia="en-US"/>
              </w:rPr>
              <w:t>.ведение муниципального имущества от 03.04.2007</w:t>
            </w:r>
          </w:p>
        </w:tc>
      </w:tr>
      <w:tr w:rsidR="00B76483" w:rsidRPr="00723C63" w:rsidTr="009943DF">
        <w:tc>
          <w:tcPr>
            <w:tcW w:w="534" w:type="dxa"/>
            <w:shd w:val="clear" w:color="auto" w:fill="auto"/>
          </w:tcPr>
          <w:p w:rsidR="00B76483" w:rsidRPr="00723C63" w:rsidRDefault="00B76483" w:rsidP="00DD53EB">
            <w:pPr>
              <w:spacing w:after="0" w:line="259"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6</w:t>
            </w:r>
          </w:p>
        </w:tc>
        <w:tc>
          <w:tcPr>
            <w:tcW w:w="1701" w:type="dxa"/>
            <w:shd w:val="clear" w:color="auto" w:fill="auto"/>
          </w:tcPr>
          <w:p w:rsidR="00B76483" w:rsidRPr="00723C63" w:rsidRDefault="00B76483" w:rsidP="00DD53EB">
            <w:pPr>
              <w:spacing w:after="0" w:line="259" w:lineRule="auto"/>
              <w:jc w:val="both"/>
              <w:rPr>
                <w:rFonts w:ascii="Times New Roman" w:eastAsia="Calibri" w:hAnsi="Times New Roman"/>
                <w:sz w:val="20"/>
                <w:szCs w:val="20"/>
                <w:lang w:eastAsia="en-US"/>
              </w:rPr>
            </w:pPr>
            <w:r w:rsidRPr="00723C63">
              <w:rPr>
                <w:rFonts w:ascii="Times New Roman" w:eastAsia="Calibri" w:hAnsi="Times New Roman"/>
                <w:sz w:val="20"/>
                <w:szCs w:val="20"/>
                <w:lang w:eastAsia="en-US"/>
              </w:rPr>
              <w:t>Участок наружной тепловой сети на УВП (протяженность 51 м)</w:t>
            </w:r>
          </w:p>
        </w:tc>
        <w:tc>
          <w:tcPr>
            <w:tcW w:w="2693" w:type="dxa"/>
            <w:shd w:val="clear" w:color="auto" w:fill="auto"/>
          </w:tcPr>
          <w:p w:rsidR="00B76483" w:rsidRPr="00723C63" w:rsidRDefault="00B76483" w:rsidP="00DD53EB">
            <w:pPr>
              <w:spacing w:after="0" w:line="259" w:lineRule="auto"/>
              <w:jc w:val="both"/>
              <w:rPr>
                <w:rFonts w:ascii="Times New Roman" w:eastAsia="Calibri" w:hAnsi="Times New Roman"/>
                <w:sz w:val="20"/>
                <w:szCs w:val="20"/>
                <w:lang w:eastAsia="en-US"/>
              </w:rPr>
            </w:pPr>
            <w:r w:rsidRPr="00723C63">
              <w:rPr>
                <w:rFonts w:ascii="Times New Roman" w:eastAsia="Calibri" w:hAnsi="Times New Roman"/>
                <w:sz w:val="20"/>
                <w:szCs w:val="20"/>
                <w:lang w:eastAsia="en-US"/>
              </w:rPr>
              <w:t>Иркутская область, Нижнеилимский район, г.Железногорск-Илимский, ул.Промышленная, от тепловой камеры нежилого здания № 12, от нежилого здания № 12 до нежилого здания № 12/1</w:t>
            </w:r>
          </w:p>
        </w:tc>
        <w:tc>
          <w:tcPr>
            <w:tcW w:w="1281" w:type="dxa"/>
            <w:shd w:val="clear" w:color="auto" w:fill="auto"/>
            <w:vAlign w:val="center"/>
          </w:tcPr>
          <w:p w:rsidR="00B76483" w:rsidRPr="00723C63" w:rsidRDefault="00B76483" w:rsidP="00DD53EB">
            <w:pPr>
              <w:spacing w:after="0" w:line="259" w:lineRule="auto"/>
              <w:jc w:val="center"/>
              <w:rPr>
                <w:rFonts w:ascii="Times New Roman" w:eastAsia="Calibri" w:hAnsi="Times New Roman"/>
                <w:sz w:val="20"/>
                <w:szCs w:val="20"/>
                <w:lang w:eastAsia="en-US"/>
              </w:rPr>
            </w:pPr>
            <w:r w:rsidRPr="00723C63">
              <w:rPr>
                <w:rFonts w:ascii="Times New Roman" w:eastAsia="Calibri" w:hAnsi="Times New Roman"/>
                <w:sz w:val="20"/>
                <w:szCs w:val="20"/>
                <w:lang w:eastAsia="en-US"/>
              </w:rPr>
              <w:t>1,00</w:t>
            </w:r>
          </w:p>
        </w:tc>
        <w:tc>
          <w:tcPr>
            <w:tcW w:w="3255" w:type="dxa"/>
            <w:shd w:val="clear" w:color="auto" w:fill="auto"/>
          </w:tcPr>
          <w:p w:rsidR="00B76483" w:rsidRPr="00723C63" w:rsidRDefault="00B76483" w:rsidP="00DD53EB">
            <w:pPr>
              <w:spacing w:after="0" w:line="259" w:lineRule="auto"/>
              <w:jc w:val="both"/>
              <w:rPr>
                <w:rFonts w:ascii="Times New Roman" w:eastAsia="Calibri" w:hAnsi="Times New Roman"/>
                <w:sz w:val="20"/>
                <w:szCs w:val="20"/>
                <w:lang w:eastAsia="en-US"/>
              </w:rPr>
            </w:pPr>
            <w:r w:rsidRPr="00723C63">
              <w:rPr>
                <w:rFonts w:ascii="Times New Roman" w:eastAsia="Calibri" w:hAnsi="Times New Roman"/>
                <w:sz w:val="20"/>
                <w:szCs w:val="20"/>
                <w:lang w:eastAsia="en-US"/>
              </w:rPr>
              <w:t>Постановление администрации района от 03.04.2007 № 168, договор на передачу в хоз.ведение муниципального имущества от 03.04.2007</w:t>
            </w:r>
          </w:p>
        </w:tc>
      </w:tr>
    </w:tbl>
    <w:p w:rsidR="00B76483" w:rsidRPr="00723C63" w:rsidRDefault="00B76483" w:rsidP="00B76483">
      <w:pPr>
        <w:spacing w:after="0" w:line="259" w:lineRule="auto"/>
        <w:ind w:firstLine="708"/>
        <w:jc w:val="both"/>
        <w:rPr>
          <w:rFonts w:ascii="Times New Roman" w:eastAsia="Calibri" w:hAnsi="Times New Roman"/>
          <w:sz w:val="20"/>
          <w:szCs w:val="20"/>
          <w:lang w:eastAsia="en-US"/>
        </w:rPr>
      </w:pPr>
    </w:p>
    <w:p w:rsidR="00B76483" w:rsidRDefault="00B76483" w:rsidP="00B76483">
      <w:pPr>
        <w:spacing w:after="0" w:line="240" w:lineRule="auto"/>
        <w:ind w:firstLine="540"/>
        <w:jc w:val="both"/>
        <w:rPr>
          <w:rFonts w:ascii="Times New Roman" w:hAnsi="Times New Roman"/>
          <w:color w:val="000000"/>
          <w:sz w:val="24"/>
          <w:szCs w:val="24"/>
        </w:rPr>
      </w:pPr>
      <w:r w:rsidRPr="00AE53CB">
        <w:rPr>
          <w:rFonts w:ascii="Times New Roman" w:hAnsi="Times New Roman"/>
          <w:color w:val="000000"/>
          <w:sz w:val="24"/>
          <w:szCs w:val="24"/>
        </w:rPr>
        <w:t xml:space="preserve">Таким образом, </w:t>
      </w:r>
      <w:bookmarkStart w:id="4" w:name="_Hlk96692534"/>
      <w:r w:rsidRPr="00AE53CB">
        <w:rPr>
          <w:rFonts w:ascii="Times New Roman" w:hAnsi="Times New Roman"/>
          <w:color w:val="000000"/>
          <w:sz w:val="24"/>
          <w:szCs w:val="24"/>
        </w:rPr>
        <w:t xml:space="preserve">в нарушение ч. 1 ст. 131 </w:t>
      </w:r>
      <w:r w:rsidR="000A5D86">
        <w:rPr>
          <w:rFonts w:ascii="Times New Roman" w:hAnsi="Times New Roman"/>
          <w:color w:val="000000"/>
          <w:sz w:val="24"/>
          <w:szCs w:val="24"/>
        </w:rPr>
        <w:t>ГК</w:t>
      </w:r>
      <w:r w:rsidRPr="00AE53CB">
        <w:rPr>
          <w:rFonts w:ascii="Times New Roman" w:hAnsi="Times New Roman"/>
          <w:color w:val="000000"/>
          <w:sz w:val="24"/>
          <w:szCs w:val="24"/>
        </w:rPr>
        <w:t xml:space="preserve"> РФ МУП «УК КУ» не зарегистрировало в установленном порядке право хозяйственного ведения на </w:t>
      </w:r>
      <w:r>
        <w:rPr>
          <w:rFonts w:ascii="Times New Roman" w:hAnsi="Times New Roman"/>
          <w:color w:val="000000"/>
          <w:sz w:val="24"/>
          <w:szCs w:val="24"/>
        </w:rPr>
        <w:t>6</w:t>
      </w:r>
      <w:r w:rsidRPr="00AE53CB">
        <w:rPr>
          <w:rFonts w:ascii="Times New Roman" w:hAnsi="Times New Roman"/>
          <w:color w:val="000000"/>
          <w:sz w:val="24"/>
          <w:szCs w:val="24"/>
        </w:rPr>
        <w:t xml:space="preserve"> объектов недвижимого имущества общей балансовой стоимостью </w:t>
      </w:r>
      <w:r>
        <w:rPr>
          <w:rFonts w:ascii="Times New Roman" w:hAnsi="Times New Roman"/>
          <w:color w:val="000000"/>
          <w:sz w:val="24"/>
          <w:szCs w:val="24"/>
        </w:rPr>
        <w:t>3 262,8</w:t>
      </w:r>
      <w:r w:rsidRPr="00AE53CB">
        <w:rPr>
          <w:rFonts w:ascii="Times New Roman" w:hAnsi="Times New Roman"/>
          <w:color w:val="000000"/>
          <w:sz w:val="24"/>
          <w:szCs w:val="24"/>
        </w:rPr>
        <w:t xml:space="preserve"> тыс. рублей.</w:t>
      </w:r>
    </w:p>
    <w:bookmarkEnd w:id="4"/>
    <w:p w:rsidR="009943DF" w:rsidRPr="00F42FAF" w:rsidRDefault="00914AE2" w:rsidP="00B76483">
      <w:pPr>
        <w:spacing w:after="0" w:line="240" w:lineRule="auto"/>
        <w:ind w:firstLine="540"/>
        <w:jc w:val="both"/>
        <w:rPr>
          <w:rFonts w:ascii="Times New Roman" w:hAnsi="Times New Roman"/>
          <w:i/>
          <w:color w:val="000000"/>
          <w:sz w:val="24"/>
          <w:szCs w:val="24"/>
        </w:rPr>
      </w:pPr>
      <w:r w:rsidRPr="00F42FAF">
        <w:rPr>
          <w:rFonts w:ascii="Times New Roman" w:hAnsi="Times New Roman"/>
          <w:i/>
          <w:color w:val="000000"/>
          <w:sz w:val="24"/>
          <w:szCs w:val="24"/>
        </w:rPr>
        <w:t>Согласно представленн</w:t>
      </w:r>
      <w:r w:rsidR="00F42FAF">
        <w:rPr>
          <w:rFonts w:ascii="Times New Roman" w:hAnsi="Times New Roman"/>
          <w:i/>
          <w:color w:val="000000"/>
          <w:sz w:val="24"/>
          <w:szCs w:val="24"/>
        </w:rPr>
        <w:t>ому</w:t>
      </w:r>
      <w:r w:rsidRPr="00F42FAF">
        <w:rPr>
          <w:rFonts w:ascii="Times New Roman" w:hAnsi="Times New Roman"/>
          <w:i/>
          <w:color w:val="000000"/>
          <w:sz w:val="24"/>
          <w:szCs w:val="24"/>
        </w:rPr>
        <w:t xml:space="preserve"> пояснени</w:t>
      </w:r>
      <w:r w:rsidR="00F42FAF">
        <w:rPr>
          <w:rFonts w:ascii="Times New Roman" w:hAnsi="Times New Roman"/>
          <w:i/>
          <w:color w:val="000000"/>
          <w:sz w:val="24"/>
          <w:szCs w:val="24"/>
        </w:rPr>
        <w:t>ю объекта проверки</w:t>
      </w:r>
      <w:r w:rsidRPr="00F42FAF">
        <w:rPr>
          <w:rFonts w:ascii="Times New Roman" w:hAnsi="Times New Roman"/>
          <w:i/>
          <w:color w:val="000000"/>
          <w:sz w:val="24"/>
          <w:szCs w:val="24"/>
        </w:rPr>
        <w:t xml:space="preserve">, по данному направлению совместно с Департаментом по управлению муниципальным имуществом ведется работа по оформлению государственных прав </w:t>
      </w:r>
      <w:r w:rsidR="00F42FAF">
        <w:rPr>
          <w:rFonts w:ascii="Times New Roman" w:hAnsi="Times New Roman"/>
          <w:i/>
          <w:color w:val="000000"/>
          <w:sz w:val="24"/>
          <w:szCs w:val="24"/>
        </w:rPr>
        <w:t xml:space="preserve">на переданное МУП «УК КУ» муниципальное имущество в </w:t>
      </w:r>
      <w:r w:rsidRPr="00F42FAF">
        <w:rPr>
          <w:rFonts w:ascii="Times New Roman" w:hAnsi="Times New Roman"/>
          <w:i/>
          <w:color w:val="000000"/>
          <w:sz w:val="24"/>
          <w:szCs w:val="24"/>
        </w:rPr>
        <w:t>хозяйственно</w:t>
      </w:r>
      <w:r w:rsidR="00F42FAF">
        <w:rPr>
          <w:rFonts w:ascii="Times New Roman" w:hAnsi="Times New Roman"/>
          <w:i/>
          <w:color w:val="000000"/>
          <w:sz w:val="24"/>
          <w:szCs w:val="24"/>
        </w:rPr>
        <w:t>е</w:t>
      </w:r>
      <w:r w:rsidRPr="00F42FAF">
        <w:rPr>
          <w:rFonts w:ascii="Times New Roman" w:hAnsi="Times New Roman"/>
          <w:i/>
          <w:color w:val="000000"/>
          <w:sz w:val="24"/>
          <w:szCs w:val="24"/>
        </w:rPr>
        <w:t xml:space="preserve"> веден</w:t>
      </w:r>
      <w:r w:rsidR="00F42FAF">
        <w:rPr>
          <w:rFonts w:ascii="Times New Roman" w:hAnsi="Times New Roman"/>
          <w:i/>
          <w:color w:val="000000"/>
          <w:sz w:val="24"/>
          <w:szCs w:val="24"/>
        </w:rPr>
        <w:t xml:space="preserve">ие. </w:t>
      </w:r>
    </w:p>
    <w:p w:rsidR="000F3F47" w:rsidRPr="000F3F47" w:rsidRDefault="000F3F47" w:rsidP="000F3F47">
      <w:pPr>
        <w:spacing w:after="0" w:line="240" w:lineRule="auto"/>
        <w:ind w:firstLine="567"/>
        <w:jc w:val="both"/>
        <w:rPr>
          <w:rFonts w:ascii="Times New Roman" w:hAnsi="Times New Roman"/>
          <w:sz w:val="24"/>
          <w:szCs w:val="24"/>
        </w:rPr>
      </w:pPr>
      <w:bookmarkStart w:id="5" w:name="_Hlk96792980"/>
      <w:r w:rsidRPr="000F3F47">
        <w:rPr>
          <w:rFonts w:ascii="Times New Roman" w:hAnsi="Times New Roman"/>
          <w:sz w:val="24"/>
          <w:szCs w:val="24"/>
        </w:rPr>
        <w:t xml:space="preserve">Согласно ст. 20 Федерального закона от 14.11.2002 № 161-ФЗ собственник имущества унитарного предприятия даёт согласие на совершение крупных сделок. В соответствии со ст. 23 указанного Федерального закона крупной сделкой является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10% уставного фонда унитарного предприятия. </w:t>
      </w:r>
    </w:p>
    <w:p w:rsidR="000F3F47" w:rsidRPr="000F3F47" w:rsidRDefault="000F3F47" w:rsidP="000F3F47">
      <w:pPr>
        <w:spacing w:after="0" w:line="240" w:lineRule="auto"/>
        <w:ind w:firstLine="567"/>
        <w:jc w:val="both"/>
        <w:rPr>
          <w:rFonts w:ascii="Times New Roman" w:hAnsi="Times New Roman"/>
          <w:sz w:val="24"/>
          <w:szCs w:val="24"/>
        </w:rPr>
      </w:pPr>
      <w:r w:rsidRPr="000F3F47">
        <w:rPr>
          <w:rFonts w:ascii="Times New Roman" w:hAnsi="Times New Roman"/>
          <w:sz w:val="24"/>
          <w:szCs w:val="24"/>
        </w:rPr>
        <w:t>Следовательно, МУП «УК КУ» в проверяемом периоде не имело право заключать крупные сделки без согласия собственника (представителя), если они превышали в проверяемом периоде 10,0 тыс. рублей.</w:t>
      </w:r>
    </w:p>
    <w:p w:rsidR="000F3F47" w:rsidRPr="000F3F47" w:rsidRDefault="000F3F47" w:rsidP="000F3F47">
      <w:pPr>
        <w:spacing w:after="0" w:line="240" w:lineRule="auto"/>
        <w:ind w:firstLine="567"/>
        <w:jc w:val="both"/>
        <w:rPr>
          <w:rFonts w:ascii="Times New Roman" w:hAnsi="Times New Roman"/>
          <w:sz w:val="24"/>
          <w:szCs w:val="24"/>
        </w:rPr>
      </w:pPr>
      <w:r w:rsidRPr="000F3F47">
        <w:rPr>
          <w:rFonts w:ascii="Times New Roman" w:hAnsi="Times New Roman"/>
          <w:sz w:val="24"/>
          <w:szCs w:val="24"/>
          <w:lang w:eastAsia="ar-SA"/>
        </w:rPr>
        <w:t xml:space="preserve">Так, в декабре 2018 года МУП «УК КУ» были совершены сделки по приобретению объектов основных средств (4-х погружных центробежных электронасосов) на общую сумму </w:t>
      </w:r>
      <w:r w:rsidRPr="000F3F47">
        <w:rPr>
          <w:rFonts w:ascii="Times New Roman" w:hAnsi="Times New Roman"/>
          <w:b/>
          <w:sz w:val="24"/>
          <w:szCs w:val="24"/>
          <w:lang w:eastAsia="ar-SA"/>
        </w:rPr>
        <w:t>789,0 тыс. рублей</w:t>
      </w:r>
      <w:r w:rsidRPr="000F3F47">
        <w:rPr>
          <w:rFonts w:ascii="Times New Roman" w:hAnsi="Times New Roman"/>
          <w:sz w:val="24"/>
          <w:szCs w:val="24"/>
          <w:lang w:eastAsia="ar-SA"/>
        </w:rPr>
        <w:t>. Приобретение осуществлялось на основании заключенного контракта с ИП Литвиновым А.П. от 15.11.2018 № 31807065886.</w:t>
      </w:r>
    </w:p>
    <w:p w:rsidR="000F3F47" w:rsidRPr="000F3F47" w:rsidRDefault="000F3F47" w:rsidP="000F3F47">
      <w:pPr>
        <w:spacing w:after="0" w:line="240" w:lineRule="auto"/>
        <w:ind w:firstLine="567"/>
        <w:jc w:val="both"/>
        <w:rPr>
          <w:rFonts w:ascii="Times New Roman" w:hAnsi="Times New Roman"/>
          <w:sz w:val="24"/>
          <w:szCs w:val="24"/>
        </w:rPr>
      </w:pPr>
      <w:r w:rsidRPr="000F3F47">
        <w:rPr>
          <w:rFonts w:ascii="Times New Roman" w:hAnsi="Times New Roman"/>
          <w:sz w:val="24"/>
          <w:szCs w:val="24"/>
        </w:rPr>
        <w:t>Также, согласно представленному реестру платежных поручений в проверяемом периоде МУП «УК КУ» было приобретено:</w:t>
      </w:r>
    </w:p>
    <w:p w:rsidR="000F3F47" w:rsidRPr="000F3F47" w:rsidRDefault="000F3F47" w:rsidP="000F3F47">
      <w:pPr>
        <w:spacing w:after="0" w:line="240" w:lineRule="auto"/>
        <w:ind w:firstLine="567"/>
        <w:jc w:val="both"/>
        <w:rPr>
          <w:rFonts w:ascii="Times New Roman" w:hAnsi="Times New Roman"/>
          <w:sz w:val="24"/>
          <w:szCs w:val="24"/>
        </w:rPr>
      </w:pPr>
      <w:r w:rsidRPr="000F3F47">
        <w:rPr>
          <w:rFonts w:ascii="Times New Roman" w:hAnsi="Times New Roman"/>
          <w:sz w:val="24"/>
          <w:szCs w:val="24"/>
        </w:rPr>
        <w:lastRenderedPageBreak/>
        <w:t xml:space="preserve">- трансформаторная подстанция  КТПН т-К-К-А-160/6/0,4У1 балансовой стоимостью </w:t>
      </w:r>
      <w:r w:rsidRPr="000F3F47">
        <w:rPr>
          <w:rFonts w:ascii="Times New Roman" w:hAnsi="Times New Roman"/>
          <w:b/>
          <w:sz w:val="24"/>
          <w:szCs w:val="24"/>
        </w:rPr>
        <w:t>410,0 тыс. рублей</w:t>
      </w:r>
      <w:r w:rsidRPr="000F3F47">
        <w:rPr>
          <w:rFonts w:ascii="Times New Roman" w:hAnsi="Times New Roman"/>
          <w:sz w:val="24"/>
          <w:szCs w:val="24"/>
        </w:rPr>
        <w:t xml:space="preserve"> согласно контракту от 24.05.2019 № 2019.174297, заключенному с </w:t>
      </w:r>
      <w:r w:rsidR="000A5D86" w:rsidRPr="000F3F47">
        <w:rPr>
          <w:rFonts w:ascii="Times New Roman" w:hAnsi="Times New Roman"/>
          <w:sz w:val="24"/>
          <w:szCs w:val="24"/>
        </w:rPr>
        <w:t xml:space="preserve">ООО </w:t>
      </w:r>
      <w:r w:rsidR="00A7255D">
        <w:rPr>
          <w:rFonts w:ascii="Times New Roman" w:hAnsi="Times New Roman"/>
          <w:sz w:val="24"/>
          <w:szCs w:val="24"/>
        </w:rPr>
        <w:t>«</w:t>
      </w:r>
      <w:r w:rsidRPr="000F3F47">
        <w:rPr>
          <w:rFonts w:ascii="Times New Roman" w:hAnsi="Times New Roman"/>
          <w:sz w:val="24"/>
          <w:szCs w:val="24"/>
        </w:rPr>
        <w:t>НТК</w:t>
      </w:r>
      <w:r w:rsidR="00A7255D">
        <w:rPr>
          <w:rFonts w:ascii="Times New Roman" w:hAnsi="Times New Roman"/>
          <w:sz w:val="24"/>
          <w:szCs w:val="24"/>
        </w:rPr>
        <w:t>»</w:t>
      </w:r>
      <w:r w:rsidRPr="000F3F47">
        <w:rPr>
          <w:rFonts w:ascii="Times New Roman" w:hAnsi="Times New Roman"/>
          <w:sz w:val="24"/>
          <w:szCs w:val="24"/>
        </w:rPr>
        <w:t xml:space="preserve"> (п/п от 27.05.2019 № 315, от 08.07.2019 № 417);</w:t>
      </w:r>
    </w:p>
    <w:p w:rsidR="000F3F47" w:rsidRPr="000F3F47" w:rsidRDefault="000F3F47" w:rsidP="000F3F47">
      <w:pPr>
        <w:spacing w:after="0" w:line="240" w:lineRule="auto"/>
        <w:ind w:firstLine="567"/>
        <w:jc w:val="both"/>
        <w:rPr>
          <w:rFonts w:ascii="Times New Roman" w:hAnsi="Times New Roman"/>
          <w:sz w:val="24"/>
          <w:szCs w:val="24"/>
        </w:rPr>
      </w:pPr>
      <w:r w:rsidRPr="000F3F47">
        <w:rPr>
          <w:rFonts w:ascii="Times New Roman" w:hAnsi="Times New Roman"/>
          <w:sz w:val="24"/>
          <w:szCs w:val="24"/>
        </w:rPr>
        <w:t xml:space="preserve">- северная платформа балансовой стоимостью </w:t>
      </w:r>
      <w:r w:rsidRPr="000F3F47">
        <w:rPr>
          <w:rFonts w:ascii="Times New Roman" w:hAnsi="Times New Roman"/>
          <w:b/>
          <w:sz w:val="24"/>
          <w:szCs w:val="24"/>
        </w:rPr>
        <w:t>95,2 тыс. рублей</w:t>
      </w:r>
      <w:r w:rsidRPr="000F3F47">
        <w:rPr>
          <w:rFonts w:ascii="Times New Roman" w:hAnsi="Times New Roman"/>
          <w:sz w:val="24"/>
          <w:szCs w:val="24"/>
        </w:rPr>
        <w:t xml:space="preserve"> (п/п от 29.05.2019 № 319);</w:t>
      </w:r>
    </w:p>
    <w:p w:rsidR="000F3F47" w:rsidRPr="000F3F47" w:rsidRDefault="000F3F47" w:rsidP="000F3F47">
      <w:pPr>
        <w:spacing w:after="0" w:line="240" w:lineRule="auto"/>
        <w:ind w:firstLine="567"/>
        <w:jc w:val="both"/>
        <w:rPr>
          <w:rFonts w:ascii="Times New Roman" w:hAnsi="Times New Roman"/>
          <w:sz w:val="24"/>
          <w:szCs w:val="24"/>
        </w:rPr>
      </w:pPr>
      <w:r w:rsidRPr="000F3F47">
        <w:rPr>
          <w:rFonts w:ascii="Times New Roman" w:hAnsi="Times New Roman"/>
          <w:sz w:val="24"/>
          <w:szCs w:val="24"/>
        </w:rPr>
        <w:t xml:space="preserve">- процессор балансовой стоимостью </w:t>
      </w:r>
      <w:r w:rsidRPr="000F3F47">
        <w:rPr>
          <w:rFonts w:ascii="Times New Roman" w:hAnsi="Times New Roman"/>
          <w:b/>
          <w:sz w:val="24"/>
          <w:szCs w:val="24"/>
        </w:rPr>
        <w:t>98,2 тыс. рублей</w:t>
      </w:r>
      <w:r w:rsidRPr="000F3F47">
        <w:rPr>
          <w:rFonts w:ascii="Times New Roman" w:hAnsi="Times New Roman"/>
          <w:sz w:val="24"/>
          <w:szCs w:val="24"/>
        </w:rPr>
        <w:t xml:space="preserve"> (п/п от 29.05.2019 № 321).</w:t>
      </w:r>
    </w:p>
    <w:p w:rsidR="000F3F47" w:rsidRPr="000F3F47" w:rsidRDefault="000F3F47" w:rsidP="000F3F47">
      <w:pPr>
        <w:spacing w:after="0" w:line="240" w:lineRule="auto"/>
        <w:ind w:firstLine="567"/>
        <w:jc w:val="both"/>
        <w:rPr>
          <w:rFonts w:ascii="Times New Roman" w:hAnsi="Times New Roman"/>
          <w:sz w:val="24"/>
          <w:szCs w:val="24"/>
        </w:rPr>
      </w:pPr>
      <w:r w:rsidRPr="000F3F47">
        <w:rPr>
          <w:rFonts w:ascii="Times New Roman" w:hAnsi="Times New Roman"/>
          <w:sz w:val="24"/>
          <w:szCs w:val="24"/>
        </w:rPr>
        <w:t>Согласно пояснению начальника ДУМИ, процедура согласования МУП «УК КУ» с собственником муниципального имущества не проводилась. На основании письма директора предприятия (после фактического совершения сделок) постановлениями администрации района были внесены сведения в реестр муниципального имущества МО «Нижнеилимский район» и закреплении их на праве хозяйственного ведения за МУП «УК КУ».</w:t>
      </w:r>
    </w:p>
    <w:p w:rsidR="000F3F47" w:rsidRPr="000F3F47" w:rsidRDefault="000F3F47" w:rsidP="000F3F47">
      <w:pPr>
        <w:tabs>
          <w:tab w:val="left" w:pos="1800"/>
        </w:tabs>
        <w:suppressAutoHyphens/>
        <w:autoSpaceDE w:val="0"/>
        <w:spacing w:after="0" w:line="240" w:lineRule="auto"/>
        <w:ind w:firstLine="567"/>
        <w:jc w:val="both"/>
        <w:rPr>
          <w:rFonts w:ascii="Times New Roman" w:hAnsi="Times New Roman"/>
          <w:sz w:val="24"/>
          <w:szCs w:val="24"/>
          <w:lang w:eastAsia="ar-SA"/>
        </w:rPr>
      </w:pPr>
      <w:r w:rsidRPr="000F3F47">
        <w:rPr>
          <w:rFonts w:ascii="Times New Roman" w:hAnsi="Times New Roman"/>
          <w:sz w:val="24"/>
          <w:szCs w:val="24"/>
          <w:lang w:eastAsia="ar-SA"/>
        </w:rPr>
        <w:t xml:space="preserve">КСП района отмечает, что </w:t>
      </w:r>
      <w:r w:rsidRPr="000F3F47">
        <w:rPr>
          <w:rFonts w:ascii="Times New Roman" w:hAnsi="Times New Roman"/>
          <w:sz w:val="24"/>
          <w:szCs w:val="24"/>
        </w:rPr>
        <w:t xml:space="preserve">в соответствии со ст. 24 Федерального закона № 161-ФЗ решение о совершении крупной сделки принимается с согласия собственника имущества унитарного предприятия. Соответственно, процедура согласования должна проводиться </w:t>
      </w:r>
      <w:r w:rsidRPr="000F3F47">
        <w:rPr>
          <w:rFonts w:ascii="Times New Roman" w:hAnsi="Times New Roman"/>
          <w:b/>
          <w:sz w:val="24"/>
          <w:szCs w:val="24"/>
        </w:rPr>
        <w:t>до совершения сделки</w:t>
      </w:r>
      <w:r w:rsidRPr="000F3F47">
        <w:rPr>
          <w:rFonts w:ascii="Times New Roman" w:hAnsi="Times New Roman"/>
          <w:sz w:val="24"/>
          <w:szCs w:val="24"/>
        </w:rPr>
        <w:t>, а не после фактического поступления товаров и перечисления денежных средств в адрес поставщиков.</w:t>
      </w:r>
    </w:p>
    <w:p w:rsidR="00CA71C9" w:rsidRDefault="00CA71C9" w:rsidP="003D7E70">
      <w:pPr>
        <w:spacing w:after="0" w:line="240" w:lineRule="auto"/>
        <w:ind w:firstLine="567"/>
        <w:jc w:val="both"/>
        <w:rPr>
          <w:color w:val="FF0000"/>
        </w:rPr>
      </w:pPr>
    </w:p>
    <w:bookmarkEnd w:id="5"/>
    <w:p w:rsidR="00B76483" w:rsidRPr="003E3497" w:rsidRDefault="00B76483" w:rsidP="003D7E70">
      <w:pPr>
        <w:spacing w:after="0" w:line="240" w:lineRule="auto"/>
        <w:ind w:firstLine="567"/>
        <w:jc w:val="both"/>
        <w:rPr>
          <w:rFonts w:ascii="Times New Roman" w:hAnsi="Times New Roman"/>
          <w:sz w:val="24"/>
          <w:szCs w:val="24"/>
        </w:rPr>
      </w:pPr>
      <w:r w:rsidRPr="003E3497">
        <w:rPr>
          <w:rFonts w:ascii="Times New Roman" w:hAnsi="Times New Roman"/>
          <w:sz w:val="24"/>
          <w:szCs w:val="24"/>
        </w:rPr>
        <w:t xml:space="preserve">В целях осуществления своей деятельности в соответствии с Уставом МУП «УК КУ» </w:t>
      </w:r>
      <w:r>
        <w:rPr>
          <w:rFonts w:ascii="Times New Roman" w:hAnsi="Times New Roman"/>
          <w:sz w:val="24"/>
          <w:szCs w:val="24"/>
        </w:rPr>
        <w:t xml:space="preserve">в проверяемом периоде </w:t>
      </w:r>
      <w:r w:rsidRPr="003E3497">
        <w:rPr>
          <w:rFonts w:ascii="Times New Roman" w:hAnsi="Times New Roman"/>
          <w:sz w:val="24"/>
          <w:szCs w:val="24"/>
        </w:rPr>
        <w:t>аренд</w:t>
      </w:r>
      <w:r>
        <w:rPr>
          <w:rFonts w:ascii="Times New Roman" w:hAnsi="Times New Roman"/>
          <w:sz w:val="24"/>
          <w:szCs w:val="24"/>
        </w:rPr>
        <w:t>овало</w:t>
      </w:r>
      <w:r w:rsidRPr="003E3497">
        <w:rPr>
          <w:rFonts w:ascii="Times New Roman" w:hAnsi="Times New Roman"/>
          <w:sz w:val="24"/>
          <w:szCs w:val="24"/>
        </w:rPr>
        <w:t xml:space="preserve"> земельные участки по договорам:</w:t>
      </w:r>
    </w:p>
    <w:p w:rsidR="00B76483" w:rsidRPr="003E3497" w:rsidRDefault="00B76483" w:rsidP="003D7E70">
      <w:pPr>
        <w:spacing w:after="0" w:line="240" w:lineRule="auto"/>
        <w:ind w:firstLine="567"/>
        <w:jc w:val="both"/>
        <w:rPr>
          <w:rFonts w:ascii="Times New Roman" w:hAnsi="Times New Roman"/>
          <w:sz w:val="24"/>
          <w:szCs w:val="24"/>
        </w:rPr>
      </w:pPr>
      <w:r w:rsidRPr="003E3497">
        <w:rPr>
          <w:rFonts w:ascii="Times New Roman" w:hAnsi="Times New Roman"/>
          <w:sz w:val="24"/>
          <w:szCs w:val="24"/>
        </w:rPr>
        <w:t xml:space="preserve">- от 04.12.2007г. № 387 (земельный участок для размещения коммунального хозяйства (водозабор, буровые скважины № 1,2,3,4,5) ручей Иваново Рассоха, площадью 62 119 кв.м., срок </w:t>
      </w:r>
      <w:r>
        <w:rPr>
          <w:rFonts w:ascii="Times New Roman" w:hAnsi="Times New Roman"/>
          <w:sz w:val="24"/>
          <w:szCs w:val="24"/>
        </w:rPr>
        <w:t>действия договора</w:t>
      </w:r>
      <w:r w:rsidRPr="003E3497">
        <w:rPr>
          <w:rFonts w:ascii="Times New Roman" w:hAnsi="Times New Roman"/>
          <w:sz w:val="24"/>
          <w:szCs w:val="24"/>
        </w:rPr>
        <w:t xml:space="preserve"> с 03.12.2007г. по 03.12.2027г.;</w:t>
      </w:r>
    </w:p>
    <w:p w:rsidR="00B76483" w:rsidRPr="003E3497" w:rsidRDefault="00B76483" w:rsidP="00B76483">
      <w:pPr>
        <w:spacing w:after="0" w:line="240" w:lineRule="auto"/>
        <w:ind w:firstLine="567"/>
        <w:jc w:val="both"/>
        <w:rPr>
          <w:rFonts w:ascii="Times New Roman" w:hAnsi="Times New Roman"/>
          <w:sz w:val="24"/>
          <w:szCs w:val="24"/>
        </w:rPr>
      </w:pPr>
      <w:r w:rsidRPr="003E3497">
        <w:rPr>
          <w:rFonts w:ascii="Times New Roman" w:hAnsi="Times New Roman"/>
          <w:sz w:val="24"/>
          <w:szCs w:val="24"/>
        </w:rPr>
        <w:t xml:space="preserve">- от 27.07.2015г. № 26-15 (земельные участки со сроком аренды с 24.07.2015г. по 24.07.2064г. </w:t>
      </w:r>
      <w:r>
        <w:rPr>
          <w:rFonts w:ascii="Times New Roman" w:hAnsi="Times New Roman"/>
          <w:sz w:val="24"/>
          <w:szCs w:val="24"/>
        </w:rPr>
        <w:t>из земель населенных пунктов</w:t>
      </w:r>
      <w:r w:rsidRPr="003E3497">
        <w:rPr>
          <w:rFonts w:ascii="Times New Roman" w:hAnsi="Times New Roman"/>
          <w:sz w:val="24"/>
          <w:szCs w:val="24"/>
        </w:rPr>
        <w:t xml:space="preserve">:              </w:t>
      </w:r>
    </w:p>
    <w:p w:rsidR="00B76483" w:rsidRPr="003E3497" w:rsidRDefault="00B76483" w:rsidP="00B76483">
      <w:pPr>
        <w:spacing w:after="0" w:line="240" w:lineRule="auto"/>
        <w:jc w:val="both"/>
        <w:rPr>
          <w:rFonts w:ascii="Times New Roman" w:hAnsi="Times New Roman"/>
          <w:sz w:val="24"/>
          <w:szCs w:val="24"/>
        </w:rPr>
      </w:pPr>
      <w:r w:rsidRPr="003E3497">
        <w:rPr>
          <w:rFonts w:ascii="Times New Roman" w:hAnsi="Times New Roman"/>
          <w:sz w:val="24"/>
          <w:szCs w:val="24"/>
        </w:rPr>
        <w:t xml:space="preserve">- г. Железногорск-Илимский, ул. Иващенко, № 8/1в (под объекты складского назначения различного профиля), площадью 122 кв.м.;   </w:t>
      </w:r>
    </w:p>
    <w:p w:rsidR="00B76483" w:rsidRPr="003E3497" w:rsidRDefault="00B76483" w:rsidP="00B76483">
      <w:pPr>
        <w:spacing w:after="0" w:line="240" w:lineRule="auto"/>
        <w:jc w:val="both"/>
        <w:rPr>
          <w:rFonts w:ascii="Times New Roman" w:hAnsi="Times New Roman"/>
          <w:sz w:val="24"/>
          <w:szCs w:val="24"/>
        </w:rPr>
      </w:pPr>
      <w:r w:rsidRPr="003E3497">
        <w:rPr>
          <w:rFonts w:ascii="Times New Roman" w:hAnsi="Times New Roman"/>
          <w:sz w:val="24"/>
          <w:szCs w:val="24"/>
        </w:rPr>
        <w:t>- г. Железногорск-Илимский, ул. Иващенко, № 8/1б (под коммунально-складские и производственные предприятия различного профиля; гаражи боксового типа, многоэтажные, подземные и наземные гаражи, автостоянки на отдельном земельном участке), площадью 369 кв.м.;</w:t>
      </w:r>
    </w:p>
    <w:p w:rsidR="00B76483" w:rsidRDefault="00B76483" w:rsidP="00B76483">
      <w:pPr>
        <w:spacing w:after="0" w:line="240" w:lineRule="auto"/>
        <w:jc w:val="both"/>
        <w:rPr>
          <w:rFonts w:ascii="Times New Roman" w:hAnsi="Times New Roman"/>
          <w:sz w:val="24"/>
          <w:szCs w:val="24"/>
        </w:rPr>
      </w:pPr>
      <w:r w:rsidRPr="003E3497">
        <w:rPr>
          <w:rFonts w:ascii="Times New Roman" w:hAnsi="Times New Roman"/>
          <w:sz w:val="24"/>
          <w:szCs w:val="24"/>
        </w:rPr>
        <w:t>- г. Железногорск-Илимский, ул. Иващенко, № 8/1а (под гаражи боксового типа, многоэтажные, подземные и наземные гаражи, автостоянки на отдельном земельном участке), площадью 524 кв.м.</w:t>
      </w:r>
      <w:r>
        <w:rPr>
          <w:rFonts w:ascii="Times New Roman" w:hAnsi="Times New Roman"/>
          <w:sz w:val="24"/>
          <w:szCs w:val="24"/>
        </w:rPr>
        <w:t>;</w:t>
      </w:r>
    </w:p>
    <w:p w:rsidR="00B76483" w:rsidRDefault="00B76483" w:rsidP="00B76483">
      <w:pPr>
        <w:spacing w:after="0" w:line="240" w:lineRule="auto"/>
        <w:jc w:val="both"/>
        <w:rPr>
          <w:rFonts w:ascii="Times New Roman" w:hAnsi="Times New Roman"/>
          <w:sz w:val="24"/>
          <w:szCs w:val="24"/>
        </w:rPr>
      </w:pPr>
      <w:r>
        <w:rPr>
          <w:rFonts w:ascii="Times New Roman" w:hAnsi="Times New Roman"/>
          <w:sz w:val="24"/>
          <w:szCs w:val="24"/>
        </w:rPr>
        <w:t xml:space="preserve">        - от 24.01.2020 № 01-20 (земельные участки со сроком аренды с 24.01.2020 по 24.01.2069) по адресу:</w:t>
      </w:r>
    </w:p>
    <w:p w:rsidR="00B76483" w:rsidRDefault="00B76483" w:rsidP="00B76483">
      <w:pPr>
        <w:spacing w:after="0" w:line="240" w:lineRule="auto"/>
        <w:jc w:val="both"/>
        <w:rPr>
          <w:rFonts w:ascii="Times New Roman" w:hAnsi="Times New Roman"/>
          <w:sz w:val="24"/>
          <w:szCs w:val="24"/>
        </w:rPr>
      </w:pPr>
      <w:r>
        <w:rPr>
          <w:rFonts w:ascii="Times New Roman" w:hAnsi="Times New Roman"/>
          <w:sz w:val="24"/>
          <w:szCs w:val="24"/>
        </w:rPr>
        <w:t>- Иркутская область, Нижнеилимский район, п. Заярск, ул. Карла Маркса, № 2, общей площадью 3 261 км, с разрешенным использованием: под размещение водозаборных сооружений.</w:t>
      </w:r>
    </w:p>
    <w:p w:rsidR="00B76483" w:rsidRDefault="00B76483" w:rsidP="00B76483">
      <w:pPr>
        <w:spacing w:after="0" w:line="240" w:lineRule="auto"/>
        <w:jc w:val="both"/>
        <w:rPr>
          <w:rFonts w:ascii="Times New Roman" w:hAnsi="Times New Roman"/>
          <w:sz w:val="24"/>
          <w:szCs w:val="24"/>
        </w:rPr>
      </w:pPr>
      <w:r>
        <w:rPr>
          <w:rFonts w:ascii="Times New Roman" w:hAnsi="Times New Roman"/>
          <w:sz w:val="24"/>
          <w:szCs w:val="24"/>
        </w:rPr>
        <w:t>В</w:t>
      </w:r>
      <w:r w:rsidRPr="003E3497">
        <w:rPr>
          <w:rFonts w:ascii="Times New Roman" w:hAnsi="Times New Roman"/>
          <w:sz w:val="24"/>
          <w:szCs w:val="24"/>
        </w:rPr>
        <w:t xml:space="preserve"> соответствии со ст. 609 ГК РФ, указанные договора аренды </w:t>
      </w:r>
      <w:r>
        <w:rPr>
          <w:rFonts w:ascii="Times New Roman" w:hAnsi="Times New Roman"/>
          <w:sz w:val="24"/>
          <w:szCs w:val="24"/>
        </w:rPr>
        <w:t xml:space="preserve">земельных участков </w:t>
      </w:r>
      <w:r w:rsidRPr="003E3497">
        <w:rPr>
          <w:rFonts w:ascii="Times New Roman" w:hAnsi="Times New Roman"/>
          <w:sz w:val="24"/>
          <w:szCs w:val="24"/>
        </w:rPr>
        <w:t>прошли государственную регистрацию в Росреестре.</w:t>
      </w:r>
    </w:p>
    <w:p w:rsidR="00B76483" w:rsidRPr="00726446" w:rsidRDefault="00B76483" w:rsidP="00B76483">
      <w:pPr>
        <w:pStyle w:val="ConsNormal"/>
        <w:widowControl/>
        <w:tabs>
          <w:tab w:val="left" w:pos="0"/>
        </w:tabs>
        <w:ind w:firstLine="540"/>
        <w:jc w:val="both"/>
        <w:rPr>
          <w:rFonts w:ascii="Times New Roman" w:hAnsi="Times New Roman"/>
          <w:sz w:val="24"/>
          <w:szCs w:val="24"/>
        </w:rPr>
      </w:pPr>
      <w:r w:rsidRPr="00726446">
        <w:rPr>
          <w:rFonts w:ascii="Times New Roman" w:hAnsi="Times New Roman"/>
          <w:sz w:val="24"/>
          <w:szCs w:val="24"/>
        </w:rPr>
        <w:t xml:space="preserve">Согласно данным бухгалтерского учёта </w:t>
      </w:r>
      <w:r w:rsidR="00964FC6">
        <w:rPr>
          <w:rFonts w:ascii="Times New Roman" w:hAnsi="Times New Roman"/>
          <w:sz w:val="24"/>
          <w:szCs w:val="24"/>
        </w:rPr>
        <w:t>п</w:t>
      </w:r>
      <w:r w:rsidRPr="00726446">
        <w:rPr>
          <w:rFonts w:ascii="Times New Roman" w:hAnsi="Times New Roman"/>
          <w:sz w:val="24"/>
          <w:szCs w:val="24"/>
        </w:rPr>
        <w:t xml:space="preserve">редприятия за 2019 год сумма начисленной арендной платы за пользование земельными участками в разрезе вышеуказанных договоров составила: по договору от 27.07.2015 № 26-15 в сумме 25,9 тыс. рублей; по договору от 04.12.2007 № 387 в общей сумме 271,2 тыс. рублей, за 2020 год: по договору 27.07.2015 № 26-15 – 25,6 тыс. рублей, по договору от 04.12.2007 № 387 – 275,3 тыс. рублей, по договору от 24.01.2020 № 01-20 – 2,7 тыс. рублей. Оплата предприятием арендных платежей в проверяемом периоде производилась в полном объеме, кредиторская задолженность на 01.01.2020, на 01.01.2021 отсутствует. </w:t>
      </w:r>
    </w:p>
    <w:p w:rsidR="00B76483" w:rsidRDefault="00B76483" w:rsidP="00B76483">
      <w:pPr>
        <w:pStyle w:val="ae"/>
        <w:shd w:val="clear" w:color="auto" w:fill="FFFFFF"/>
        <w:spacing w:after="0" w:line="240" w:lineRule="auto"/>
        <w:ind w:left="567"/>
        <w:jc w:val="both"/>
        <w:rPr>
          <w:rFonts w:ascii="Times New Roman" w:hAnsi="Times New Roman"/>
          <w:b/>
          <w:sz w:val="24"/>
          <w:szCs w:val="24"/>
        </w:rPr>
      </w:pPr>
    </w:p>
    <w:p w:rsidR="00726446" w:rsidRDefault="00726446" w:rsidP="009943DF">
      <w:pPr>
        <w:pStyle w:val="ae"/>
        <w:numPr>
          <w:ilvl w:val="0"/>
          <w:numId w:val="3"/>
        </w:numPr>
        <w:shd w:val="clear" w:color="auto" w:fill="FFFFFF"/>
        <w:tabs>
          <w:tab w:val="left" w:pos="993"/>
        </w:tabs>
        <w:spacing w:after="0" w:line="240" w:lineRule="auto"/>
        <w:ind w:left="0" w:firstLine="567"/>
        <w:jc w:val="both"/>
        <w:rPr>
          <w:rFonts w:ascii="Times New Roman" w:hAnsi="Times New Roman"/>
          <w:b/>
          <w:sz w:val="24"/>
          <w:szCs w:val="24"/>
        </w:rPr>
      </w:pPr>
      <w:r>
        <w:rPr>
          <w:rFonts w:ascii="Times New Roman" w:hAnsi="Times New Roman"/>
          <w:b/>
          <w:sz w:val="24"/>
          <w:szCs w:val="24"/>
        </w:rPr>
        <w:lastRenderedPageBreak/>
        <w:t>Проверка правильности исчисления и уплаты в доход бюджета муниципального образования «Нижнеилимский район» части прибыли, остающейся после уплаты налогов и других обязательных платежей.</w:t>
      </w:r>
    </w:p>
    <w:p w:rsidR="00726446" w:rsidRDefault="00726446" w:rsidP="00726446">
      <w:pPr>
        <w:autoSpaceDE w:val="0"/>
        <w:autoSpaceDN w:val="0"/>
        <w:adjustRightInd w:val="0"/>
        <w:spacing w:after="0" w:line="240" w:lineRule="auto"/>
        <w:ind w:firstLine="708"/>
        <w:jc w:val="both"/>
        <w:rPr>
          <w:rFonts w:ascii="Times New Roman" w:hAnsi="Times New Roman"/>
          <w:sz w:val="24"/>
          <w:szCs w:val="24"/>
        </w:rPr>
      </w:pPr>
      <w:r w:rsidRPr="00BC338C">
        <w:rPr>
          <w:rFonts w:ascii="Times New Roman" w:hAnsi="Times New Roman"/>
          <w:sz w:val="24"/>
          <w:szCs w:val="24"/>
        </w:rPr>
        <w:t xml:space="preserve">На основании статьи 295 </w:t>
      </w:r>
      <w:r>
        <w:rPr>
          <w:rFonts w:ascii="Times New Roman" w:hAnsi="Times New Roman"/>
          <w:sz w:val="24"/>
          <w:szCs w:val="24"/>
        </w:rPr>
        <w:t>ГК</w:t>
      </w:r>
      <w:r w:rsidRPr="00BC338C">
        <w:rPr>
          <w:rFonts w:ascii="Times New Roman" w:hAnsi="Times New Roman"/>
          <w:sz w:val="24"/>
          <w:szCs w:val="24"/>
        </w:rPr>
        <w:t xml:space="preserve"> РФ, статьи 17 Федерального закона от 14.11.2002 № 161-ФЗ собственник имеет право на долю прибыли, полученной от использования имущества, переданного предприятию на праве хозяйственного ведения. </w:t>
      </w:r>
    </w:p>
    <w:p w:rsidR="00726446" w:rsidRDefault="00726446" w:rsidP="00726446">
      <w:pPr>
        <w:autoSpaceDE w:val="0"/>
        <w:autoSpaceDN w:val="0"/>
        <w:adjustRightInd w:val="0"/>
        <w:spacing w:after="0" w:line="240" w:lineRule="auto"/>
        <w:ind w:firstLine="708"/>
        <w:jc w:val="both"/>
        <w:rPr>
          <w:rFonts w:ascii="Times New Roman" w:hAnsi="Times New Roman"/>
          <w:sz w:val="24"/>
          <w:szCs w:val="24"/>
        </w:rPr>
      </w:pPr>
      <w:r w:rsidRPr="00BC338C">
        <w:rPr>
          <w:rFonts w:ascii="Times New Roman" w:hAnsi="Times New Roman"/>
          <w:sz w:val="24"/>
          <w:szCs w:val="24"/>
        </w:rPr>
        <w:t>В соответствии со статьей 42 Бюджетного кодекса Российской Федерации, часть прибыли унитарного предприятия является ис</w:t>
      </w:r>
      <w:r>
        <w:rPr>
          <w:rFonts w:ascii="Times New Roman" w:hAnsi="Times New Roman"/>
          <w:sz w:val="24"/>
          <w:szCs w:val="24"/>
        </w:rPr>
        <w:t>точником доходов бюджета</w:t>
      </w:r>
    </w:p>
    <w:p w:rsidR="00CA5A84" w:rsidRDefault="00726446" w:rsidP="00CA5A84">
      <w:pPr>
        <w:tabs>
          <w:tab w:val="left" w:pos="703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Согласно п. 1.4 Положения о порядке, размерах и сроках перечисления части прибыли муниципальными унитарными предприятиями в бюджет МО «Нижнеилимский район», утвержденного Решением Думы Нижнеилимского муниципального района от</w:t>
      </w:r>
      <w:r w:rsidR="0070548D">
        <w:rPr>
          <w:rFonts w:ascii="Times New Roman" w:hAnsi="Times New Roman"/>
          <w:sz w:val="24"/>
          <w:szCs w:val="24"/>
        </w:rPr>
        <w:t>29.01.2009</w:t>
      </w:r>
      <w:r w:rsidR="00AC2CBB">
        <w:rPr>
          <w:rFonts w:ascii="Times New Roman" w:hAnsi="Times New Roman"/>
          <w:sz w:val="24"/>
          <w:szCs w:val="24"/>
        </w:rPr>
        <w:t xml:space="preserve"> № 414 (в редак. от</w:t>
      </w:r>
      <w:r>
        <w:rPr>
          <w:rFonts w:ascii="Times New Roman" w:hAnsi="Times New Roman"/>
          <w:sz w:val="24"/>
          <w:szCs w:val="24"/>
        </w:rPr>
        <w:t xml:space="preserve"> 25.12.2012 № 270</w:t>
      </w:r>
      <w:r w:rsidR="00AC2CBB">
        <w:rPr>
          <w:rFonts w:ascii="Times New Roman" w:hAnsi="Times New Roman"/>
          <w:sz w:val="24"/>
          <w:szCs w:val="24"/>
        </w:rPr>
        <w:t>)</w:t>
      </w:r>
      <w:r>
        <w:rPr>
          <w:rFonts w:ascii="Times New Roman" w:hAnsi="Times New Roman"/>
          <w:sz w:val="24"/>
          <w:szCs w:val="24"/>
        </w:rPr>
        <w:t xml:space="preserve"> (далее – Положение), расчет суммы части прибыли предоставляется муниципальным унитарным предприятием администратору доходов не позднее 10 дней после представления годового бухгалтерского отчета в налоговый орган.</w:t>
      </w:r>
      <w:r w:rsidR="00AC2CBB">
        <w:rPr>
          <w:rFonts w:ascii="Times New Roman" w:hAnsi="Times New Roman"/>
          <w:sz w:val="24"/>
          <w:szCs w:val="24"/>
        </w:rPr>
        <w:t xml:space="preserve">Перечисление части прибыли, остающейся в распоряжении муниципального унитарного предприятия после уплаты налогов и иных обязательных платежей, </w:t>
      </w:r>
      <w:r w:rsidR="00AC2CBB" w:rsidRPr="004A5E9A">
        <w:rPr>
          <w:rFonts w:ascii="Times New Roman" w:hAnsi="Times New Roman"/>
          <w:sz w:val="24"/>
          <w:szCs w:val="24"/>
        </w:rPr>
        <w:t>производится</w:t>
      </w:r>
      <w:r w:rsidR="00AC2CBB">
        <w:rPr>
          <w:rFonts w:ascii="Times New Roman" w:hAnsi="Times New Roman"/>
          <w:sz w:val="24"/>
          <w:szCs w:val="24"/>
        </w:rPr>
        <w:t xml:space="preserve"> в бюджет Нижнеилимскогомуниципаального района не позднее 15 мая года, текущего за отчетным.</w:t>
      </w:r>
    </w:p>
    <w:p w:rsidR="00CA5A84" w:rsidRDefault="00CA5A84" w:rsidP="00CA5A84">
      <w:pPr>
        <w:tabs>
          <w:tab w:val="left" w:pos="703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целях оказания мер по поддержке муниципальных унитарных предприятий, учредителем которых является МО «Нижнеилимский район», постановлением администрации района от 21.05.2020 № 481 были приняты меры по отсрочке на перечисление части прибыли в бюджет МО «Нижнеилимский район» до 01.10.2020. </w:t>
      </w:r>
    </w:p>
    <w:p w:rsidR="00726446" w:rsidRDefault="00726446" w:rsidP="00D95E25">
      <w:pPr>
        <w:tabs>
          <w:tab w:val="left" w:pos="703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Согласно Положению процент исчислений в бюджет Нижнеилимского муниципального района части муниципальных унитарных предприятий, остающейся после уплаты налогов и иных обязательных платежей, установлен в размере 25 процентов. По представленной информации главного бухгалтера Департамента по управлению муниципальным имуществом расчет по указанным отчислениям предоставляются муниципальными унитарными предприятиями в Д</w:t>
      </w:r>
      <w:r w:rsidR="00964FC6">
        <w:rPr>
          <w:rFonts w:ascii="Times New Roman" w:hAnsi="Times New Roman"/>
          <w:sz w:val="24"/>
          <w:szCs w:val="24"/>
        </w:rPr>
        <w:t>УМИ</w:t>
      </w:r>
      <w:r>
        <w:rPr>
          <w:rFonts w:ascii="Times New Roman" w:hAnsi="Times New Roman"/>
          <w:sz w:val="24"/>
          <w:szCs w:val="24"/>
        </w:rPr>
        <w:t xml:space="preserve"> в срок, установленный для сдачи бухгалтерских отчетов. </w:t>
      </w:r>
    </w:p>
    <w:p w:rsidR="00726446" w:rsidRDefault="00726446" w:rsidP="00765032">
      <w:pPr>
        <w:tabs>
          <w:tab w:val="left" w:pos="703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Как показала проверка, в соответствии с ч. 2 Федерального закона </w:t>
      </w:r>
      <w:r w:rsidRPr="00BC338C">
        <w:rPr>
          <w:rFonts w:ascii="Times New Roman" w:hAnsi="Times New Roman"/>
          <w:sz w:val="24"/>
          <w:szCs w:val="24"/>
        </w:rPr>
        <w:t xml:space="preserve">от 14.11.2002 </w:t>
      </w:r>
      <w:r>
        <w:rPr>
          <w:rFonts w:ascii="Times New Roman" w:hAnsi="Times New Roman"/>
          <w:sz w:val="24"/>
          <w:szCs w:val="24"/>
        </w:rPr>
        <w:t xml:space="preserve">№ 161-ФЗ, </w:t>
      </w:r>
      <w:r w:rsidR="00F36D60" w:rsidRPr="004A5E9A">
        <w:rPr>
          <w:rFonts w:ascii="Times New Roman" w:hAnsi="Times New Roman"/>
          <w:sz w:val="24"/>
          <w:szCs w:val="24"/>
        </w:rPr>
        <w:t>П</w:t>
      </w:r>
      <w:r w:rsidRPr="004A5E9A">
        <w:rPr>
          <w:rFonts w:ascii="Times New Roman" w:hAnsi="Times New Roman"/>
          <w:sz w:val="24"/>
          <w:szCs w:val="24"/>
        </w:rPr>
        <w:t>оложени</w:t>
      </w:r>
      <w:r w:rsidR="004A5E9A" w:rsidRPr="004A5E9A">
        <w:rPr>
          <w:rFonts w:ascii="Times New Roman" w:hAnsi="Times New Roman"/>
          <w:sz w:val="24"/>
          <w:szCs w:val="24"/>
        </w:rPr>
        <w:t>ем</w:t>
      </w:r>
      <w:r>
        <w:rPr>
          <w:rFonts w:ascii="Times New Roman" w:hAnsi="Times New Roman"/>
          <w:sz w:val="24"/>
          <w:szCs w:val="24"/>
        </w:rPr>
        <w:t>по итогам работы за 2019 год МУП «УК КУ» перечислило часть прибыли в бюджет МО «Нижнеилимский район» в сумме 381,95 тыс. рублей (п/п от25.05.2020 № 269), по итогам работы за 2020 год – 734,3 тыс. рублей (п/п от 14.05.2021 № 274).</w:t>
      </w:r>
    </w:p>
    <w:p w:rsidR="00726446" w:rsidRDefault="00726446" w:rsidP="00726446">
      <w:pPr>
        <w:tabs>
          <w:tab w:val="left" w:pos="7036"/>
        </w:tabs>
        <w:autoSpaceDE w:val="0"/>
        <w:autoSpaceDN w:val="0"/>
        <w:adjustRightInd w:val="0"/>
        <w:spacing w:after="0" w:line="240" w:lineRule="auto"/>
        <w:ind w:firstLine="708"/>
        <w:jc w:val="both"/>
        <w:rPr>
          <w:rFonts w:ascii="Times New Roman" w:hAnsi="Times New Roman"/>
          <w:sz w:val="24"/>
          <w:szCs w:val="24"/>
        </w:rPr>
      </w:pPr>
    </w:p>
    <w:p w:rsidR="00726446" w:rsidRPr="00765032" w:rsidRDefault="00F36D60" w:rsidP="009943DF">
      <w:pPr>
        <w:pStyle w:val="ae"/>
        <w:numPr>
          <w:ilvl w:val="0"/>
          <w:numId w:val="3"/>
        </w:numPr>
        <w:shd w:val="clear" w:color="auto" w:fill="FFFFFF"/>
        <w:tabs>
          <w:tab w:val="left" w:pos="851"/>
        </w:tabs>
        <w:spacing w:after="0" w:line="240" w:lineRule="auto"/>
        <w:ind w:left="0" w:firstLine="567"/>
        <w:jc w:val="both"/>
        <w:rPr>
          <w:rFonts w:ascii="Times New Roman" w:hAnsi="Times New Roman"/>
          <w:b/>
          <w:sz w:val="24"/>
          <w:szCs w:val="24"/>
        </w:rPr>
      </w:pPr>
      <w:r w:rsidRPr="00765032">
        <w:rPr>
          <w:rFonts w:ascii="Times New Roman" w:hAnsi="Times New Roman"/>
          <w:b/>
          <w:sz w:val="24"/>
          <w:szCs w:val="24"/>
        </w:rPr>
        <w:t>Проверка выполнения утвержденных показателей плана финансово-хозяйственной деятельности за проверяемый период</w:t>
      </w:r>
    </w:p>
    <w:p w:rsidR="00E76827" w:rsidRDefault="00484704" w:rsidP="004A3110">
      <w:pPr>
        <w:autoSpaceDE w:val="0"/>
        <w:autoSpaceDN w:val="0"/>
        <w:adjustRightInd w:val="0"/>
        <w:spacing w:after="0" w:line="240" w:lineRule="auto"/>
        <w:ind w:firstLine="567"/>
        <w:jc w:val="both"/>
        <w:rPr>
          <w:rFonts w:ascii="Times New Roman" w:eastAsia="Calibri" w:hAnsi="Times New Roman"/>
          <w:sz w:val="24"/>
          <w:szCs w:val="24"/>
          <w:lang w:eastAsia="en-US"/>
        </w:rPr>
      </w:pPr>
      <w:bookmarkStart w:id="6" w:name="_Hlk96794108"/>
      <w:r>
        <w:rPr>
          <w:rFonts w:ascii="Times New Roman" w:hAnsi="Times New Roman"/>
          <w:sz w:val="24"/>
          <w:szCs w:val="24"/>
        </w:rPr>
        <w:t>В соответствии со</w:t>
      </w:r>
      <w:r w:rsidR="004A3110">
        <w:rPr>
          <w:rFonts w:ascii="Times New Roman" w:hAnsi="Times New Roman"/>
          <w:sz w:val="24"/>
          <w:szCs w:val="24"/>
        </w:rPr>
        <w:t xml:space="preserve"> ст. 20 Федерального закона </w:t>
      </w:r>
      <w:r w:rsidR="004A3110" w:rsidRPr="004A3110">
        <w:rPr>
          <w:rFonts w:ascii="Times New Roman" w:hAnsi="Times New Roman"/>
          <w:sz w:val="24"/>
          <w:szCs w:val="24"/>
        </w:rPr>
        <w:t xml:space="preserve">от 14.11.2002 </w:t>
      </w:r>
      <w:r w:rsidR="00964FC6">
        <w:rPr>
          <w:rFonts w:ascii="Times New Roman" w:hAnsi="Times New Roman"/>
          <w:sz w:val="24"/>
          <w:szCs w:val="24"/>
        </w:rPr>
        <w:t>№</w:t>
      </w:r>
      <w:r w:rsidR="004A3110" w:rsidRPr="004A3110">
        <w:rPr>
          <w:rFonts w:ascii="Times New Roman" w:hAnsi="Times New Roman"/>
          <w:sz w:val="24"/>
          <w:szCs w:val="24"/>
        </w:rPr>
        <w:t xml:space="preserve"> 161-ФЗ "О государственных и муниципальных унитарных предприятиях"</w:t>
      </w:r>
      <w:r w:rsidR="004A3110" w:rsidRPr="00967506">
        <w:rPr>
          <w:rFonts w:ascii="Times New Roman" w:eastAsia="Calibri" w:hAnsi="Times New Roman"/>
          <w:sz w:val="24"/>
          <w:szCs w:val="24"/>
          <w:lang w:eastAsia="en-US"/>
        </w:rPr>
        <w:t>собственник имущества унитарного предприятия в отношении указанного предприятия</w:t>
      </w:r>
      <w:r w:rsidR="00E76827">
        <w:rPr>
          <w:rFonts w:ascii="Times New Roman" w:eastAsia="Calibri" w:hAnsi="Times New Roman"/>
          <w:sz w:val="24"/>
          <w:szCs w:val="24"/>
          <w:lang w:eastAsia="en-US"/>
        </w:rPr>
        <w:t>:</w:t>
      </w:r>
    </w:p>
    <w:p w:rsidR="004A3110" w:rsidRPr="00967506" w:rsidRDefault="00E76827" w:rsidP="004A3110">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4A3110" w:rsidRPr="00967506">
        <w:rPr>
          <w:rFonts w:ascii="Times New Roman" w:eastAsia="Calibri" w:hAnsi="Times New Roman"/>
          <w:sz w:val="24"/>
          <w:szCs w:val="24"/>
          <w:lang w:eastAsia="en-US"/>
        </w:rPr>
        <w:t>определяет порядок составления, утверждения и установления показателей планов (программы) финансово-хозяйственной деятельности унитарного предприятия</w:t>
      </w:r>
      <w:r w:rsidR="00484704" w:rsidRPr="00967506">
        <w:rPr>
          <w:rFonts w:ascii="Times New Roman" w:eastAsia="Calibri" w:hAnsi="Times New Roman"/>
          <w:sz w:val="24"/>
          <w:szCs w:val="24"/>
          <w:lang w:eastAsia="en-US"/>
        </w:rPr>
        <w:t>;</w:t>
      </w:r>
    </w:p>
    <w:p w:rsidR="00D70CEA" w:rsidRPr="00967506" w:rsidRDefault="00484704" w:rsidP="00D70CEA">
      <w:pPr>
        <w:autoSpaceDE w:val="0"/>
        <w:autoSpaceDN w:val="0"/>
        <w:adjustRightInd w:val="0"/>
        <w:spacing w:after="0" w:line="240" w:lineRule="auto"/>
        <w:jc w:val="both"/>
        <w:rPr>
          <w:rFonts w:ascii="Times New Roman" w:eastAsia="Calibri" w:hAnsi="Times New Roman"/>
          <w:bCs/>
          <w:sz w:val="24"/>
          <w:szCs w:val="24"/>
          <w:lang w:eastAsia="en-US"/>
        </w:rPr>
      </w:pPr>
      <w:r w:rsidRPr="00967506">
        <w:rPr>
          <w:rFonts w:ascii="Times New Roman" w:eastAsia="Calibri" w:hAnsi="Times New Roman"/>
          <w:sz w:val="24"/>
          <w:szCs w:val="24"/>
          <w:lang w:eastAsia="en-US"/>
        </w:rPr>
        <w:t xml:space="preserve">- </w:t>
      </w:r>
      <w:r w:rsidR="00DB2583" w:rsidRPr="00967506">
        <w:rPr>
          <w:rFonts w:ascii="Times New Roman" w:eastAsia="Calibri" w:hAnsi="Times New Roman"/>
          <w:sz w:val="24"/>
          <w:szCs w:val="24"/>
          <w:lang w:eastAsia="en-US"/>
        </w:rPr>
        <w:t>утверждает</w:t>
      </w:r>
      <w:r w:rsidRPr="00967506">
        <w:rPr>
          <w:rFonts w:ascii="Times New Roman" w:eastAsia="Calibri" w:hAnsi="Times New Roman"/>
          <w:sz w:val="24"/>
          <w:szCs w:val="24"/>
          <w:lang w:eastAsia="en-US"/>
        </w:rPr>
        <w:t xml:space="preserve"> показатели </w:t>
      </w:r>
      <w:r w:rsidR="00D70CEA" w:rsidRPr="00967506">
        <w:rPr>
          <w:rFonts w:ascii="Times New Roman" w:eastAsia="Calibri" w:hAnsi="Times New Roman"/>
          <w:bCs/>
          <w:sz w:val="24"/>
          <w:szCs w:val="24"/>
          <w:lang w:eastAsia="en-US"/>
        </w:rPr>
        <w:t>экономической эффективности деятельности унитарного предприятия и контролирует их выполнение.</w:t>
      </w:r>
    </w:p>
    <w:bookmarkEnd w:id="6"/>
    <w:p w:rsidR="00141A70" w:rsidRPr="00967506" w:rsidRDefault="00141A70" w:rsidP="004A311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По запросу Контрольно-счетной палаты указанный порядок не представлен и считается отсутствующим.</w:t>
      </w:r>
    </w:p>
    <w:p w:rsidR="00646026" w:rsidRPr="004A5E9A" w:rsidRDefault="00646026" w:rsidP="004A311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4A5E9A">
        <w:rPr>
          <w:rFonts w:ascii="Times New Roman" w:eastAsia="Calibri" w:hAnsi="Times New Roman"/>
          <w:sz w:val="24"/>
          <w:szCs w:val="24"/>
          <w:lang w:eastAsia="en-US"/>
        </w:rPr>
        <w:t xml:space="preserve">Таким образом, администрацией района полномочия собственника муниципального имущества осуществляются не в полном объеме. В отсутствии </w:t>
      </w:r>
      <w:r w:rsidR="008D38DD" w:rsidRPr="004A5E9A">
        <w:rPr>
          <w:rFonts w:ascii="Times New Roman" w:eastAsia="Calibri" w:hAnsi="Times New Roman"/>
          <w:sz w:val="24"/>
          <w:szCs w:val="24"/>
          <w:lang w:eastAsia="en-US"/>
        </w:rPr>
        <w:t>данного</w:t>
      </w:r>
      <w:r w:rsidRPr="004A5E9A">
        <w:rPr>
          <w:rFonts w:ascii="Times New Roman" w:eastAsia="Calibri" w:hAnsi="Times New Roman"/>
          <w:sz w:val="24"/>
          <w:szCs w:val="24"/>
          <w:lang w:eastAsia="en-US"/>
        </w:rPr>
        <w:t xml:space="preserve"> нормативного акта не исполнены полномочия по эффективности использования муниципального имущества, по обеспечению планирования доходов бюджета МО «Нижнеилимский район», получаемого за счет прибыли муниципальн</w:t>
      </w:r>
      <w:r w:rsidR="00E76827">
        <w:rPr>
          <w:rFonts w:ascii="Times New Roman" w:eastAsia="Calibri" w:hAnsi="Times New Roman"/>
          <w:sz w:val="24"/>
          <w:szCs w:val="24"/>
          <w:lang w:eastAsia="en-US"/>
        </w:rPr>
        <w:t>ого</w:t>
      </w:r>
      <w:r w:rsidRPr="004A5E9A">
        <w:rPr>
          <w:rFonts w:ascii="Times New Roman" w:eastAsia="Calibri" w:hAnsi="Times New Roman"/>
          <w:sz w:val="24"/>
          <w:szCs w:val="24"/>
          <w:lang w:eastAsia="en-US"/>
        </w:rPr>
        <w:t xml:space="preserve"> унитарн</w:t>
      </w:r>
      <w:r w:rsidR="00E76827">
        <w:rPr>
          <w:rFonts w:ascii="Times New Roman" w:eastAsia="Calibri" w:hAnsi="Times New Roman"/>
          <w:sz w:val="24"/>
          <w:szCs w:val="24"/>
          <w:lang w:eastAsia="en-US"/>
        </w:rPr>
        <w:t>ого</w:t>
      </w:r>
      <w:r w:rsidRPr="004A5E9A">
        <w:rPr>
          <w:rFonts w:ascii="Times New Roman" w:eastAsia="Calibri" w:hAnsi="Times New Roman"/>
          <w:sz w:val="24"/>
          <w:szCs w:val="24"/>
          <w:lang w:eastAsia="en-US"/>
        </w:rPr>
        <w:t xml:space="preserve"> предприяти</w:t>
      </w:r>
      <w:r w:rsidR="00E76827">
        <w:rPr>
          <w:rFonts w:ascii="Times New Roman" w:eastAsia="Calibri" w:hAnsi="Times New Roman"/>
          <w:sz w:val="24"/>
          <w:szCs w:val="24"/>
          <w:lang w:eastAsia="en-US"/>
        </w:rPr>
        <w:t>я</w:t>
      </w:r>
      <w:r w:rsidRPr="004A5E9A">
        <w:rPr>
          <w:rFonts w:ascii="Times New Roman" w:eastAsia="Calibri" w:hAnsi="Times New Roman"/>
          <w:sz w:val="24"/>
          <w:szCs w:val="24"/>
          <w:lang w:eastAsia="en-US"/>
        </w:rPr>
        <w:t>.</w:t>
      </w:r>
    </w:p>
    <w:p w:rsidR="009F16D9" w:rsidRPr="004A5E9A" w:rsidRDefault="00141A70" w:rsidP="00C53606">
      <w:pPr>
        <w:autoSpaceDE w:val="0"/>
        <w:autoSpaceDN w:val="0"/>
        <w:adjustRightInd w:val="0"/>
        <w:spacing w:after="0" w:line="240" w:lineRule="auto"/>
        <w:ind w:firstLine="567"/>
        <w:jc w:val="both"/>
        <w:rPr>
          <w:rFonts w:ascii="Times New Roman" w:eastAsia="Calibri" w:hAnsi="Times New Roman"/>
          <w:color w:val="FF0000"/>
          <w:sz w:val="24"/>
          <w:szCs w:val="24"/>
          <w:lang w:eastAsia="en-US"/>
        </w:rPr>
      </w:pPr>
      <w:r>
        <w:rPr>
          <w:rFonts w:ascii="Times New Roman" w:hAnsi="Times New Roman"/>
          <w:sz w:val="24"/>
          <w:szCs w:val="24"/>
        </w:rPr>
        <w:lastRenderedPageBreak/>
        <w:t>КСП района обращает внимание, что п</w:t>
      </w:r>
      <w:r w:rsidR="009F16D9" w:rsidRPr="00141A70">
        <w:rPr>
          <w:rFonts w:ascii="Times New Roman" w:hAnsi="Times New Roman"/>
          <w:sz w:val="24"/>
          <w:szCs w:val="24"/>
        </w:rPr>
        <w:t xml:space="preserve">ланы деятельности МУП должны </w:t>
      </w:r>
      <w:r w:rsidR="009F16D9" w:rsidRPr="000F3F47">
        <w:rPr>
          <w:rFonts w:ascii="Times New Roman" w:hAnsi="Times New Roman"/>
          <w:sz w:val="24"/>
          <w:szCs w:val="24"/>
        </w:rPr>
        <w:t>ориентировать предприяти</w:t>
      </w:r>
      <w:r w:rsidRPr="000F3F47">
        <w:rPr>
          <w:rFonts w:ascii="Times New Roman" w:hAnsi="Times New Roman"/>
          <w:sz w:val="24"/>
          <w:szCs w:val="24"/>
        </w:rPr>
        <w:t>е</w:t>
      </w:r>
      <w:r w:rsidR="009F16D9" w:rsidRPr="000F3F47">
        <w:rPr>
          <w:rFonts w:ascii="Times New Roman" w:hAnsi="Times New Roman"/>
          <w:sz w:val="24"/>
          <w:szCs w:val="24"/>
        </w:rPr>
        <w:t xml:space="preserve"> на увеличение объемов выполняемых работ и оказываемых услуг, </w:t>
      </w:r>
      <w:r w:rsidR="000F3F47" w:rsidRPr="000F3F47">
        <w:rPr>
          <w:rFonts w:ascii="Times New Roman" w:hAnsi="Times New Roman"/>
          <w:sz w:val="24"/>
          <w:szCs w:val="24"/>
        </w:rPr>
        <w:t xml:space="preserve">на </w:t>
      </w:r>
      <w:r w:rsidR="009F16D9" w:rsidRPr="000F3F47">
        <w:rPr>
          <w:rFonts w:ascii="Times New Roman" w:hAnsi="Times New Roman"/>
          <w:sz w:val="24"/>
          <w:szCs w:val="24"/>
        </w:rPr>
        <w:t xml:space="preserve">оптимизацию расходов, </w:t>
      </w:r>
      <w:r w:rsidR="000F3F47" w:rsidRPr="000F3F47">
        <w:rPr>
          <w:rFonts w:ascii="Times New Roman" w:hAnsi="Times New Roman"/>
          <w:sz w:val="24"/>
          <w:szCs w:val="24"/>
        </w:rPr>
        <w:t xml:space="preserve">на </w:t>
      </w:r>
      <w:r w:rsidR="009F16D9" w:rsidRPr="000F3F47">
        <w:rPr>
          <w:rFonts w:ascii="Times New Roman" w:hAnsi="Times New Roman"/>
          <w:sz w:val="24"/>
          <w:szCs w:val="24"/>
        </w:rPr>
        <w:t>сокращени</w:t>
      </w:r>
      <w:r w:rsidR="000F3F47" w:rsidRPr="000F3F47">
        <w:rPr>
          <w:rFonts w:ascii="Times New Roman" w:hAnsi="Times New Roman"/>
          <w:sz w:val="24"/>
          <w:szCs w:val="24"/>
        </w:rPr>
        <w:t>е</w:t>
      </w:r>
      <w:r w:rsidR="009F16D9" w:rsidRPr="000F3F47">
        <w:rPr>
          <w:rFonts w:ascii="Times New Roman" w:hAnsi="Times New Roman"/>
          <w:sz w:val="24"/>
          <w:szCs w:val="24"/>
        </w:rPr>
        <w:t xml:space="preserve"> издержек и снижение материалоемкости, энергоемкости</w:t>
      </w:r>
      <w:r w:rsidR="00513059" w:rsidRPr="000F3F47">
        <w:rPr>
          <w:rFonts w:ascii="Times New Roman" w:hAnsi="Times New Roman"/>
          <w:sz w:val="24"/>
          <w:szCs w:val="24"/>
        </w:rPr>
        <w:t xml:space="preserve">, </w:t>
      </w:r>
      <w:r w:rsidR="000F3F47" w:rsidRPr="000F3F47">
        <w:rPr>
          <w:rFonts w:ascii="Times New Roman" w:hAnsi="Times New Roman"/>
          <w:sz w:val="24"/>
          <w:szCs w:val="24"/>
        </w:rPr>
        <w:t xml:space="preserve">на </w:t>
      </w:r>
      <w:r w:rsidR="009F16D9" w:rsidRPr="000F3F47">
        <w:rPr>
          <w:rFonts w:ascii="Times New Roman" w:hAnsi="Times New Roman"/>
          <w:sz w:val="24"/>
          <w:szCs w:val="24"/>
        </w:rPr>
        <w:t>изыскани</w:t>
      </w:r>
      <w:r w:rsidR="000F3F47" w:rsidRPr="000F3F47">
        <w:rPr>
          <w:rFonts w:ascii="Times New Roman" w:hAnsi="Times New Roman"/>
          <w:sz w:val="24"/>
          <w:szCs w:val="24"/>
        </w:rPr>
        <w:t>е</w:t>
      </w:r>
      <w:r w:rsidR="009F16D9" w:rsidRPr="000F3F47">
        <w:rPr>
          <w:rFonts w:ascii="Times New Roman" w:hAnsi="Times New Roman"/>
          <w:sz w:val="24"/>
          <w:szCs w:val="24"/>
        </w:rPr>
        <w:t xml:space="preserve"> внутренних резервов и дополнительных источников доходов (оказани</w:t>
      </w:r>
      <w:r w:rsidR="000F3F47" w:rsidRPr="000F3F47">
        <w:rPr>
          <w:rFonts w:ascii="Times New Roman" w:hAnsi="Times New Roman"/>
          <w:sz w:val="24"/>
          <w:szCs w:val="24"/>
        </w:rPr>
        <w:t>е</w:t>
      </w:r>
      <w:r w:rsidR="009F16D9" w:rsidRPr="000F3F47">
        <w:rPr>
          <w:rFonts w:ascii="Times New Roman" w:hAnsi="Times New Roman"/>
          <w:sz w:val="24"/>
          <w:szCs w:val="24"/>
        </w:rPr>
        <w:t xml:space="preserve"> платных услуг населению и организациям), </w:t>
      </w:r>
      <w:r w:rsidR="000F3F47" w:rsidRPr="000F3F47">
        <w:rPr>
          <w:rFonts w:ascii="Times New Roman" w:hAnsi="Times New Roman"/>
          <w:sz w:val="24"/>
          <w:szCs w:val="24"/>
        </w:rPr>
        <w:t xml:space="preserve">на </w:t>
      </w:r>
      <w:r w:rsidR="009F16D9" w:rsidRPr="000F3F47">
        <w:rPr>
          <w:rFonts w:ascii="Times New Roman" w:hAnsi="Times New Roman"/>
          <w:sz w:val="24"/>
          <w:szCs w:val="24"/>
        </w:rPr>
        <w:t>повышени</w:t>
      </w:r>
      <w:r w:rsidR="000F3F47" w:rsidRPr="000F3F47">
        <w:rPr>
          <w:rFonts w:ascii="Times New Roman" w:hAnsi="Times New Roman"/>
          <w:sz w:val="24"/>
          <w:szCs w:val="24"/>
        </w:rPr>
        <w:t>е</w:t>
      </w:r>
      <w:r w:rsidR="009F16D9" w:rsidRPr="000F3F47">
        <w:rPr>
          <w:rFonts w:ascii="Times New Roman" w:hAnsi="Times New Roman"/>
          <w:sz w:val="24"/>
          <w:szCs w:val="24"/>
        </w:rPr>
        <w:t xml:space="preserve"> производительности труда,</w:t>
      </w:r>
      <w:r w:rsidR="000F3F47" w:rsidRPr="000F3F47">
        <w:rPr>
          <w:rFonts w:ascii="Times New Roman" w:hAnsi="Times New Roman"/>
          <w:sz w:val="24"/>
          <w:szCs w:val="24"/>
        </w:rPr>
        <w:t xml:space="preserve"> на </w:t>
      </w:r>
      <w:r w:rsidR="009F16D9" w:rsidRPr="000F3F47">
        <w:rPr>
          <w:rFonts w:ascii="Times New Roman" w:hAnsi="Times New Roman"/>
          <w:sz w:val="24"/>
          <w:szCs w:val="24"/>
        </w:rPr>
        <w:t>безубыточность деятельности</w:t>
      </w:r>
      <w:r w:rsidR="000F3F47" w:rsidRPr="000F3F47">
        <w:rPr>
          <w:rFonts w:ascii="Times New Roman" w:hAnsi="Times New Roman"/>
          <w:sz w:val="24"/>
          <w:szCs w:val="24"/>
        </w:rPr>
        <w:t xml:space="preserve"> предприятия</w:t>
      </w:r>
      <w:r w:rsidR="009F16D9" w:rsidRPr="000F3F47">
        <w:rPr>
          <w:rFonts w:ascii="Times New Roman" w:hAnsi="Times New Roman"/>
          <w:sz w:val="24"/>
          <w:szCs w:val="24"/>
        </w:rPr>
        <w:t>.</w:t>
      </w:r>
    </w:p>
    <w:p w:rsidR="00E53B05" w:rsidRPr="00967506" w:rsidRDefault="00513059" w:rsidP="00E53B05">
      <w:pPr>
        <w:autoSpaceDE w:val="0"/>
        <w:autoSpaceDN w:val="0"/>
        <w:adjustRightInd w:val="0"/>
        <w:spacing w:after="0" w:line="240" w:lineRule="auto"/>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xml:space="preserve">Как показала проверка, </w:t>
      </w:r>
      <w:r w:rsidR="00017A1C" w:rsidRPr="00967506">
        <w:rPr>
          <w:rFonts w:ascii="Times New Roman" w:eastAsia="Calibri" w:hAnsi="Times New Roman"/>
          <w:sz w:val="24"/>
          <w:szCs w:val="24"/>
          <w:lang w:eastAsia="en-US"/>
        </w:rPr>
        <w:t xml:space="preserve">планы финансово-хозяйственной деятельности </w:t>
      </w:r>
      <w:r w:rsidR="003D7E70" w:rsidRPr="00967506">
        <w:rPr>
          <w:rFonts w:ascii="Times New Roman" w:eastAsia="Calibri" w:hAnsi="Times New Roman"/>
          <w:sz w:val="24"/>
          <w:szCs w:val="24"/>
          <w:lang w:eastAsia="en-US"/>
        </w:rPr>
        <w:t xml:space="preserve">собственником </w:t>
      </w:r>
      <w:r w:rsidR="00D95E25">
        <w:rPr>
          <w:rFonts w:ascii="Times New Roman" w:eastAsia="Calibri" w:hAnsi="Times New Roman"/>
          <w:sz w:val="24"/>
          <w:szCs w:val="24"/>
          <w:lang w:eastAsia="en-US"/>
        </w:rPr>
        <w:t>п</w:t>
      </w:r>
      <w:r w:rsidR="00D1066A" w:rsidRPr="00967506">
        <w:rPr>
          <w:rFonts w:ascii="Times New Roman" w:eastAsia="Calibri" w:hAnsi="Times New Roman"/>
          <w:sz w:val="24"/>
          <w:szCs w:val="24"/>
          <w:lang w:eastAsia="en-US"/>
        </w:rPr>
        <w:t>редприятия в</w:t>
      </w:r>
      <w:r w:rsidR="00484704" w:rsidRPr="00967506">
        <w:rPr>
          <w:rFonts w:ascii="Times New Roman" w:eastAsia="Calibri" w:hAnsi="Times New Roman"/>
          <w:sz w:val="24"/>
          <w:szCs w:val="24"/>
          <w:lang w:eastAsia="en-US"/>
        </w:rPr>
        <w:t xml:space="preserve"> проверяемом периоде </w:t>
      </w:r>
      <w:r w:rsidR="003D7E70" w:rsidRPr="00967506">
        <w:rPr>
          <w:rFonts w:ascii="Times New Roman" w:eastAsia="Calibri" w:hAnsi="Times New Roman"/>
          <w:sz w:val="24"/>
          <w:szCs w:val="24"/>
          <w:lang w:eastAsia="en-US"/>
        </w:rPr>
        <w:t xml:space="preserve">также </w:t>
      </w:r>
      <w:r w:rsidR="00E53B05" w:rsidRPr="00967506">
        <w:rPr>
          <w:rFonts w:ascii="Times New Roman" w:eastAsia="Calibri" w:hAnsi="Times New Roman"/>
          <w:sz w:val="24"/>
          <w:szCs w:val="24"/>
          <w:lang w:eastAsia="en-US"/>
        </w:rPr>
        <w:t>не разрабатывались и не утверждались</w:t>
      </w:r>
      <w:r w:rsidR="00484704" w:rsidRPr="00967506">
        <w:rPr>
          <w:rFonts w:ascii="Times New Roman" w:eastAsia="Calibri" w:hAnsi="Times New Roman"/>
          <w:sz w:val="24"/>
          <w:szCs w:val="24"/>
          <w:lang w:eastAsia="en-US"/>
        </w:rPr>
        <w:t xml:space="preserve">, </w:t>
      </w:r>
      <w:r w:rsidR="004A3110" w:rsidRPr="00967506">
        <w:rPr>
          <w:rFonts w:ascii="Times New Roman" w:eastAsia="Calibri" w:hAnsi="Times New Roman"/>
          <w:sz w:val="24"/>
          <w:szCs w:val="24"/>
          <w:lang w:eastAsia="en-US"/>
        </w:rPr>
        <w:t xml:space="preserve">не определялись </w:t>
      </w:r>
      <w:r w:rsidR="00484704" w:rsidRPr="00967506">
        <w:rPr>
          <w:rFonts w:ascii="Times New Roman" w:eastAsia="Calibri" w:hAnsi="Times New Roman"/>
          <w:sz w:val="24"/>
          <w:szCs w:val="24"/>
          <w:lang w:eastAsia="en-US"/>
        </w:rPr>
        <w:t xml:space="preserve">перспективы развития предприятия, </w:t>
      </w:r>
      <w:r w:rsidR="00E53B05" w:rsidRPr="00967506">
        <w:rPr>
          <w:rFonts w:ascii="Times New Roman" w:eastAsia="Calibri" w:hAnsi="Times New Roman"/>
          <w:sz w:val="24"/>
          <w:szCs w:val="24"/>
          <w:lang w:eastAsia="en-US"/>
        </w:rPr>
        <w:t>выявления и использования резервов, усиления контроля за его деятельностью.</w:t>
      </w:r>
    </w:p>
    <w:p w:rsidR="00496EC7" w:rsidRPr="00967506" w:rsidRDefault="00496EC7" w:rsidP="00496EC7">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В ходе проведения контрольного мероприятия проанализированы бухгалтерские (финансовые</w:t>
      </w:r>
      <w:r w:rsidR="00263BC3">
        <w:rPr>
          <w:rFonts w:ascii="Times New Roman" w:eastAsia="Calibri" w:hAnsi="Times New Roman"/>
          <w:sz w:val="24"/>
          <w:szCs w:val="24"/>
          <w:lang w:eastAsia="en-US"/>
        </w:rPr>
        <w:t>)</w:t>
      </w:r>
      <w:r w:rsidRPr="00967506">
        <w:rPr>
          <w:rFonts w:ascii="Times New Roman" w:eastAsia="Calibri" w:hAnsi="Times New Roman"/>
          <w:sz w:val="24"/>
          <w:szCs w:val="24"/>
          <w:lang w:eastAsia="en-US"/>
        </w:rPr>
        <w:t xml:space="preserve"> отчетности за 2019, 2020 годы (форма по КНД 0710099).</w:t>
      </w:r>
    </w:p>
    <w:p w:rsidR="00496EC7" w:rsidRPr="00263BC3" w:rsidRDefault="00496EC7" w:rsidP="00496EC7">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xml:space="preserve">При сравнении финансовых показателей 2020 года с показателями 2019 года установлено значительное увеличение темпов роста как </w:t>
      </w:r>
      <w:r w:rsidRPr="00263BC3">
        <w:rPr>
          <w:rFonts w:ascii="Times New Roman" w:eastAsia="Calibri" w:hAnsi="Times New Roman"/>
          <w:sz w:val="24"/>
          <w:szCs w:val="24"/>
          <w:lang w:eastAsia="en-US"/>
        </w:rPr>
        <w:t>выручки (на сумму 10 049,0 тыс. рублей или 22,9%), так и себестоимости оказанных услуг (на сумму 7 649,0 тыс. рублей или 20,2%), отмечается также</w:t>
      </w:r>
      <w:r w:rsidR="00AC2CBB">
        <w:rPr>
          <w:rFonts w:ascii="Times New Roman" w:eastAsia="Calibri" w:hAnsi="Times New Roman"/>
          <w:sz w:val="24"/>
          <w:szCs w:val="24"/>
          <w:lang w:eastAsia="en-US"/>
        </w:rPr>
        <w:t xml:space="preserve"> увеличение</w:t>
      </w:r>
      <w:r w:rsidRPr="00263BC3">
        <w:rPr>
          <w:rFonts w:ascii="Times New Roman" w:eastAsia="Calibri" w:hAnsi="Times New Roman"/>
          <w:sz w:val="24"/>
          <w:szCs w:val="24"/>
          <w:lang w:eastAsia="en-US"/>
        </w:rPr>
        <w:t xml:space="preserve"> управленческих расходов на 9,3% (или в суммовом выражении на 1 084,0 тыс. рублей)</w:t>
      </w:r>
    </w:p>
    <w:p w:rsidR="00496EC7" w:rsidRPr="00967506" w:rsidRDefault="00496EC7" w:rsidP="00496EC7">
      <w:pPr>
        <w:autoSpaceDE w:val="0"/>
        <w:autoSpaceDN w:val="0"/>
        <w:adjustRightInd w:val="0"/>
        <w:spacing w:after="0" w:line="240" w:lineRule="auto"/>
        <w:ind w:firstLine="567"/>
        <w:jc w:val="both"/>
        <w:rPr>
          <w:rFonts w:ascii="Times New Roman" w:eastAsia="Calibri" w:hAnsi="Times New Roman"/>
          <w:sz w:val="24"/>
          <w:szCs w:val="24"/>
          <w:lang w:eastAsia="en-US"/>
        </w:rPr>
      </w:pPr>
      <w:r w:rsidRPr="00263BC3">
        <w:rPr>
          <w:rFonts w:ascii="Times New Roman" w:eastAsia="Calibri" w:hAnsi="Times New Roman"/>
          <w:sz w:val="24"/>
          <w:szCs w:val="24"/>
          <w:lang w:eastAsia="en-US"/>
        </w:rPr>
        <w:t>Необходимо отметить, что рост выручки от реализации услуг</w:t>
      </w:r>
      <w:r w:rsidRPr="00967506">
        <w:rPr>
          <w:rFonts w:ascii="Times New Roman" w:eastAsia="Calibri" w:hAnsi="Times New Roman"/>
          <w:sz w:val="24"/>
          <w:szCs w:val="24"/>
          <w:lang w:eastAsia="en-US"/>
        </w:rPr>
        <w:t xml:space="preserve"> в 2020 году в сравнении с 2019 годом и рост управленческих расходов привели к уменьшению прибыли от продаж на 23,9% или 1 316,0 тыс. рублей. При этом, прибыль до налогообложения отчетного периода (2020 года) составила 3 639,0 тыс. рублей, что больше в сравнении с 2019 годом на 1 592,0 тыс. рублей.</w:t>
      </w:r>
    </w:p>
    <w:p w:rsidR="00496EC7" w:rsidRPr="00967506" w:rsidRDefault="00496EC7" w:rsidP="00496EC7">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xml:space="preserve">Чистая прибыль </w:t>
      </w:r>
      <w:r w:rsidRPr="004A5E9A">
        <w:rPr>
          <w:rFonts w:ascii="Times New Roman" w:eastAsia="Calibri" w:hAnsi="Times New Roman"/>
          <w:sz w:val="24"/>
          <w:szCs w:val="24"/>
          <w:lang w:eastAsia="en-US"/>
        </w:rPr>
        <w:t xml:space="preserve">проверяемого </w:t>
      </w:r>
      <w:r w:rsidR="00263BC3">
        <w:rPr>
          <w:rFonts w:ascii="Times New Roman" w:eastAsia="Calibri" w:hAnsi="Times New Roman"/>
          <w:sz w:val="24"/>
          <w:szCs w:val="24"/>
          <w:lang w:eastAsia="en-US"/>
        </w:rPr>
        <w:t>п</w:t>
      </w:r>
      <w:r w:rsidR="004A5E9A" w:rsidRPr="004A5E9A">
        <w:rPr>
          <w:rFonts w:ascii="Times New Roman" w:eastAsia="Calibri" w:hAnsi="Times New Roman"/>
          <w:sz w:val="24"/>
          <w:szCs w:val="24"/>
          <w:lang w:eastAsia="en-US"/>
        </w:rPr>
        <w:t>редприятия</w:t>
      </w:r>
      <w:r w:rsidRPr="00967506">
        <w:rPr>
          <w:rFonts w:ascii="Times New Roman" w:eastAsia="Calibri" w:hAnsi="Times New Roman"/>
          <w:sz w:val="24"/>
          <w:szCs w:val="24"/>
          <w:lang w:eastAsia="en-US"/>
        </w:rPr>
        <w:t>за 2020 год составила 2 936,0 тыс. рублей, что на 92% или в суммовом выражении на 1 408,0 тыс. рублей больше, чем в 2019 году.</w:t>
      </w:r>
    </w:p>
    <w:p w:rsidR="00496EC7" w:rsidRPr="00967506" w:rsidRDefault="00496EC7" w:rsidP="00E53B05">
      <w:pPr>
        <w:autoSpaceDE w:val="0"/>
        <w:autoSpaceDN w:val="0"/>
        <w:adjustRightInd w:val="0"/>
        <w:spacing w:after="0" w:line="240" w:lineRule="auto"/>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xml:space="preserve">          Основные показатели деятельности МУП «УК КУ» за 2019-2020 годы (в сравнении с аналогичными показателями 2018 года) отражены в таблице.</w:t>
      </w:r>
    </w:p>
    <w:p w:rsidR="00496EC7" w:rsidRPr="00967506" w:rsidRDefault="00496EC7" w:rsidP="00496EC7">
      <w:pPr>
        <w:autoSpaceDE w:val="0"/>
        <w:autoSpaceDN w:val="0"/>
        <w:adjustRightInd w:val="0"/>
        <w:spacing w:after="0" w:line="240" w:lineRule="auto"/>
        <w:jc w:val="right"/>
        <w:rPr>
          <w:rFonts w:ascii="Times New Roman" w:eastAsia="Calibri" w:hAnsi="Times New Roman"/>
          <w:sz w:val="24"/>
          <w:szCs w:val="24"/>
          <w:lang w:eastAsia="en-US"/>
        </w:rPr>
      </w:pPr>
      <w:r w:rsidRPr="00967506">
        <w:rPr>
          <w:rFonts w:ascii="Times New Roman" w:eastAsia="Calibri" w:hAnsi="Times New Roman"/>
          <w:sz w:val="24"/>
          <w:szCs w:val="24"/>
          <w:lang w:eastAsia="en-US"/>
        </w:rPr>
        <w:t>Тыс. рублей.</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5245"/>
        <w:gridCol w:w="1276"/>
        <w:gridCol w:w="1134"/>
        <w:gridCol w:w="1134"/>
      </w:tblGrid>
      <w:tr w:rsidR="00B85F24" w:rsidTr="00AC2CBB">
        <w:tc>
          <w:tcPr>
            <w:tcW w:w="562" w:type="dxa"/>
            <w:tcBorders>
              <w:right w:val="single" w:sz="4" w:space="0" w:color="auto"/>
            </w:tcBorders>
            <w:shd w:val="clear" w:color="auto" w:fill="auto"/>
          </w:tcPr>
          <w:p w:rsidR="00B85F24" w:rsidRPr="00967506" w:rsidRDefault="00B85F24" w:rsidP="00967506">
            <w:pPr>
              <w:autoSpaceDE w:val="0"/>
              <w:autoSpaceDN w:val="0"/>
              <w:adjustRightInd w:val="0"/>
              <w:spacing w:after="0" w:line="240" w:lineRule="auto"/>
              <w:jc w:val="center"/>
              <w:rPr>
                <w:rFonts w:ascii="Times New Roman" w:eastAsia="Calibri" w:hAnsi="Times New Roman"/>
                <w:b/>
                <w:sz w:val="20"/>
                <w:szCs w:val="20"/>
                <w:lang w:eastAsia="en-US"/>
              </w:rPr>
            </w:pPr>
            <w:r w:rsidRPr="00967506">
              <w:rPr>
                <w:rFonts w:ascii="Times New Roman" w:eastAsia="Calibri" w:hAnsi="Times New Roman"/>
                <w:b/>
                <w:sz w:val="20"/>
                <w:szCs w:val="20"/>
                <w:lang w:eastAsia="en-US"/>
              </w:rPr>
              <w:t>№</w:t>
            </w:r>
          </w:p>
          <w:p w:rsidR="00B85F24" w:rsidRPr="00967506" w:rsidRDefault="00B85F24" w:rsidP="00967506">
            <w:pPr>
              <w:autoSpaceDE w:val="0"/>
              <w:autoSpaceDN w:val="0"/>
              <w:adjustRightInd w:val="0"/>
              <w:spacing w:after="0" w:line="240" w:lineRule="auto"/>
              <w:jc w:val="center"/>
              <w:rPr>
                <w:rFonts w:ascii="Times New Roman" w:eastAsia="Calibri" w:hAnsi="Times New Roman"/>
                <w:b/>
                <w:sz w:val="20"/>
                <w:szCs w:val="20"/>
                <w:lang w:eastAsia="en-US"/>
              </w:rPr>
            </w:pPr>
            <w:r w:rsidRPr="00967506">
              <w:rPr>
                <w:rFonts w:ascii="Times New Roman" w:eastAsia="Calibri" w:hAnsi="Times New Roman"/>
                <w:b/>
                <w:sz w:val="20"/>
                <w:szCs w:val="20"/>
                <w:lang w:eastAsia="en-US"/>
              </w:rPr>
              <w:t>п/п</w:t>
            </w:r>
          </w:p>
        </w:tc>
        <w:tc>
          <w:tcPr>
            <w:tcW w:w="5245" w:type="dxa"/>
            <w:tcBorders>
              <w:left w:val="single" w:sz="4" w:space="0" w:color="auto"/>
            </w:tcBorders>
            <w:shd w:val="clear" w:color="auto" w:fill="auto"/>
          </w:tcPr>
          <w:p w:rsidR="00B85F24" w:rsidRPr="00967506" w:rsidRDefault="00B85F24" w:rsidP="00967506">
            <w:pPr>
              <w:autoSpaceDE w:val="0"/>
              <w:autoSpaceDN w:val="0"/>
              <w:adjustRightInd w:val="0"/>
              <w:spacing w:after="0" w:line="240" w:lineRule="auto"/>
              <w:jc w:val="center"/>
              <w:rPr>
                <w:rFonts w:ascii="Times New Roman" w:eastAsia="Calibri" w:hAnsi="Times New Roman"/>
                <w:b/>
                <w:sz w:val="20"/>
                <w:szCs w:val="20"/>
                <w:lang w:eastAsia="en-US"/>
              </w:rPr>
            </w:pPr>
            <w:r w:rsidRPr="00967506">
              <w:rPr>
                <w:rFonts w:ascii="Times New Roman" w:eastAsia="Calibri" w:hAnsi="Times New Roman"/>
                <w:b/>
                <w:sz w:val="20"/>
                <w:szCs w:val="20"/>
                <w:lang w:eastAsia="en-US"/>
              </w:rPr>
              <w:t>Наименование</w:t>
            </w:r>
          </w:p>
          <w:p w:rsidR="00B85F24" w:rsidRPr="00967506" w:rsidRDefault="00B85F24" w:rsidP="00967506">
            <w:pPr>
              <w:autoSpaceDE w:val="0"/>
              <w:autoSpaceDN w:val="0"/>
              <w:adjustRightInd w:val="0"/>
              <w:spacing w:after="0" w:line="240" w:lineRule="auto"/>
              <w:jc w:val="center"/>
              <w:rPr>
                <w:rFonts w:ascii="Times New Roman" w:eastAsia="Calibri" w:hAnsi="Times New Roman"/>
                <w:b/>
                <w:sz w:val="20"/>
                <w:szCs w:val="20"/>
                <w:lang w:eastAsia="en-US"/>
              </w:rPr>
            </w:pPr>
            <w:r w:rsidRPr="00967506">
              <w:rPr>
                <w:rFonts w:ascii="Times New Roman" w:eastAsia="Calibri" w:hAnsi="Times New Roman"/>
                <w:b/>
                <w:sz w:val="20"/>
                <w:szCs w:val="20"/>
                <w:lang w:eastAsia="en-US"/>
              </w:rPr>
              <w:t>показателей</w:t>
            </w:r>
          </w:p>
        </w:tc>
        <w:tc>
          <w:tcPr>
            <w:tcW w:w="1276" w:type="dxa"/>
            <w:shd w:val="clear" w:color="auto" w:fill="auto"/>
          </w:tcPr>
          <w:p w:rsidR="00B85F24" w:rsidRPr="00967506" w:rsidRDefault="00B85F24" w:rsidP="00967506">
            <w:pPr>
              <w:autoSpaceDE w:val="0"/>
              <w:autoSpaceDN w:val="0"/>
              <w:adjustRightInd w:val="0"/>
              <w:spacing w:after="0" w:line="240" w:lineRule="auto"/>
              <w:jc w:val="center"/>
              <w:rPr>
                <w:rFonts w:ascii="Times New Roman" w:eastAsia="Calibri" w:hAnsi="Times New Roman"/>
                <w:b/>
                <w:sz w:val="20"/>
                <w:szCs w:val="20"/>
                <w:lang w:eastAsia="en-US"/>
              </w:rPr>
            </w:pPr>
            <w:r w:rsidRPr="00967506">
              <w:rPr>
                <w:rFonts w:ascii="Times New Roman" w:eastAsia="Calibri" w:hAnsi="Times New Roman"/>
                <w:b/>
                <w:sz w:val="20"/>
                <w:szCs w:val="20"/>
                <w:lang w:eastAsia="en-US"/>
              </w:rPr>
              <w:t>2018 год</w:t>
            </w:r>
          </w:p>
        </w:tc>
        <w:tc>
          <w:tcPr>
            <w:tcW w:w="1134" w:type="dxa"/>
            <w:shd w:val="clear" w:color="auto" w:fill="auto"/>
          </w:tcPr>
          <w:p w:rsidR="00B85F24" w:rsidRPr="00967506" w:rsidRDefault="00B85F24" w:rsidP="00967506">
            <w:pPr>
              <w:autoSpaceDE w:val="0"/>
              <w:autoSpaceDN w:val="0"/>
              <w:adjustRightInd w:val="0"/>
              <w:spacing w:after="0" w:line="240" w:lineRule="auto"/>
              <w:jc w:val="center"/>
              <w:rPr>
                <w:rFonts w:ascii="Times New Roman" w:eastAsia="Calibri" w:hAnsi="Times New Roman"/>
                <w:b/>
                <w:sz w:val="20"/>
                <w:szCs w:val="20"/>
                <w:lang w:eastAsia="en-US"/>
              </w:rPr>
            </w:pPr>
            <w:r w:rsidRPr="00967506">
              <w:rPr>
                <w:rFonts w:ascii="Times New Roman" w:eastAsia="Calibri" w:hAnsi="Times New Roman"/>
                <w:b/>
                <w:sz w:val="20"/>
                <w:szCs w:val="20"/>
                <w:lang w:eastAsia="en-US"/>
              </w:rPr>
              <w:t>2019</w:t>
            </w:r>
          </w:p>
        </w:tc>
        <w:tc>
          <w:tcPr>
            <w:tcW w:w="1134" w:type="dxa"/>
            <w:shd w:val="clear" w:color="auto" w:fill="auto"/>
          </w:tcPr>
          <w:p w:rsidR="00B85F24" w:rsidRPr="00967506" w:rsidRDefault="00B85F24" w:rsidP="00967506">
            <w:pPr>
              <w:autoSpaceDE w:val="0"/>
              <w:autoSpaceDN w:val="0"/>
              <w:adjustRightInd w:val="0"/>
              <w:spacing w:after="0" w:line="240" w:lineRule="auto"/>
              <w:jc w:val="center"/>
              <w:rPr>
                <w:rFonts w:ascii="Times New Roman" w:eastAsia="Calibri" w:hAnsi="Times New Roman"/>
                <w:b/>
                <w:sz w:val="20"/>
                <w:szCs w:val="20"/>
                <w:lang w:eastAsia="en-US"/>
              </w:rPr>
            </w:pPr>
            <w:r w:rsidRPr="00967506">
              <w:rPr>
                <w:rFonts w:ascii="Times New Roman" w:eastAsia="Calibri" w:hAnsi="Times New Roman"/>
                <w:b/>
                <w:sz w:val="20"/>
                <w:szCs w:val="20"/>
                <w:lang w:eastAsia="en-US"/>
              </w:rPr>
              <w:t>2020</w:t>
            </w:r>
          </w:p>
        </w:tc>
      </w:tr>
      <w:tr w:rsidR="00B85F24" w:rsidTr="00AC2CBB">
        <w:tc>
          <w:tcPr>
            <w:tcW w:w="562" w:type="dxa"/>
            <w:tcBorders>
              <w:right w:val="single" w:sz="4" w:space="0" w:color="auto"/>
            </w:tcBorders>
            <w:shd w:val="clear" w:color="auto" w:fill="auto"/>
          </w:tcPr>
          <w:p w:rsidR="00B85F24" w:rsidRPr="00967506" w:rsidRDefault="00B85F24" w:rsidP="00967506">
            <w:pPr>
              <w:autoSpaceDE w:val="0"/>
              <w:autoSpaceDN w:val="0"/>
              <w:adjustRightInd w:val="0"/>
              <w:spacing w:after="0" w:line="240" w:lineRule="auto"/>
              <w:rPr>
                <w:rFonts w:ascii="Times New Roman" w:eastAsia="Calibri" w:hAnsi="Times New Roman"/>
                <w:sz w:val="20"/>
                <w:szCs w:val="20"/>
                <w:lang w:eastAsia="en-US"/>
              </w:rPr>
            </w:pPr>
            <w:r w:rsidRPr="00967506">
              <w:rPr>
                <w:rFonts w:ascii="Times New Roman" w:eastAsia="Calibri" w:hAnsi="Times New Roman"/>
                <w:sz w:val="20"/>
                <w:szCs w:val="20"/>
                <w:lang w:eastAsia="en-US"/>
              </w:rPr>
              <w:t>1</w:t>
            </w:r>
          </w:p>
        </w:tc>
        <w:tc>
          <w:tcPr>
            <w:tcW w:w="5245" w:type="dxa"/>
            <w:tcBorders>
              <w:left w:val="single" w:sz="4" w:space="0" w:color="auto"/>
            </w:tcBorders>
            <w:shd w:val="clear" w:color="auto" w:fill="auto"/>
          </w:tcPr>
          <w:p w:rsidR="00B85F24" w:rsidRPr="00967506" w:rsidRDefault="00B85F24" w:rsidP="00967506">
            <w:pPr>
              <w:autoSpaceDE w:val="0"/>
              <w:autoSpaceDN w:val="0"/>
              <w:adjustRightInd w:val="0"/>
              <w:spacing w:after="0" w:line="240" w:lineRule="auto"/>
              <w:rPr>
                <w:rFonts w:ascii="Times New Roman" w:eastAsia="Calibri" w:hAnsi="Times New Roman"/>
                <w:sz w:val="20"/>
                <w:szCs w:val="20"/>
                <w:lang w:eastAsia="en-US"/>
              </w:rPr>
            </w:pPr>
            <w:r w:rsidRPr="00967506">
              <w:rPr>
                <w:rFonts w:ascii="Times New Roman" w:eastAsia="Calibri" w:hAnsi="Times New Roman"/>
                <w:sz w:val="20"/>
                <w:szCs w:val="20"/>
                <w:lang w:eastAsia="en-US"/>
              </w:rPr>
              <w:t xml:space="preserve">Выручка </w:t>
            </w:r>
          </w:p>
        </w:tc>
        <w:tc>
          <w:tcPr>
            <w:tcW w:w="1276" w:type="dxa"/>
            <w:shd w:val="clear" w:color="auto" w:fill="auto"/>
          </w:tcPr>
          <w:p w:rsidR="00B85F24" w:rsidRPr="00967506" w:rsidRDefault="00865A1B" w:rsidP="00967506">
            <w:pPr>
              <w:autoSpaceDE w:val="0"/>
              <w:autoSpaceDN w:val="0"/>
              <w:adjustRightInd w:val="0"/>
              <w:spacing w:after="0" w:line="240" w:lineRule="auto"/>
              <w:jc w:val="center"/>
              <w:rPr>
                <w:rFonts w:ascii="Times New Roman" w:eastAsia="Calibri" w:hAnsi="Times New Roman"/>
                <w:sz w:val="20"/>
                <w:szCs w:val="20"/>
                <w:lang w:eastAsia="en-US"/>
              </w:rPr>
            </w:pPr>
            <w:r w:rsidRPr="00967506">
              <w:rPr>
                <w:rFonts w:ascii="Times New Roman" w:eastAsia="Calibri" w:hAnsi="Times New Roman"/>
                <w:sz w:val="20"/>
                <w:szCs w:val="20"/>
                <w:lang w:eastAsia="en-US"/>
              </w:rPr>
              <w:t>46 202,0</w:t>
            </w:r>
          </w:p>
        </w:tc>
        <w:tc>
          <w:tcPr>
            <w:tcW w:w="1134" w:type="dxa"/>
            <w:shd w:val="clear" w:color="auto" w:fill="auto"/>
          </w:tcPr>
          <w:p w:rsidR="00B85F24" w:rsidRPr="00967506" w:rsidRDefault="00865A1B" w:rsidP="00967506">
            <w:pPr>
              <w:autoSpaceDE w:val="0"/>
              <w:autoSpaceDN w:val="0"/>
              <w:adjustRightInd w:val="0"/>
              <w:spacing w:after="0" w:line="240" w:lineRule="auto"/>
              <w:jc w:val="center"/>
              <w:rPr>
                <w:rFonts w:ascii="Times New Roman" w:eastAsia="Calibri" w:hAnsi="Times New Roman"/>
                <w:sz w:val="20"/>
                <w:szCs w:val="20"/>
                <w:lang w:eastAsia="en-US"/>
              </w:rPr>
            </w:pPr>
            <w:r w:rsidRPr="00967506">
              <w:rPr>
                <w:rFonts w:ascii="Times New Roman" w:eastAsia="Calibri" w:hAnsi="Times New Roman"/>
                <w:sz w:val="20"/>
                <w:szCs w:val="20"/>
                <w:lang w:eastAsia="en-US"/>
              </w:rPr>
              <w:t>43 889,0</w:t>
            </w:r>
          </w:p>
        </w:tc>
        <w:tc>
          <w:tcPr>
            <w:tcW w:w="1134" w:type="dxa"/>
            <w:shd w:val="clear" w:color="auto" w:fill="auto"/>
          </w:tcPr>
          <w:p w:rsidR="00B85F24" w:rsidRPr="00967506" w:rsidRDefault="00865A1B" w:rsidP="00967506">
            <w:pPr>
              <w:autoSpaceDE w:val="0"/>
              <w:autoSpaceDN w:val="0"/>
              <w:adjustRightInd w:val="0"/>
              <w:spacing w:after="0" w:line="240" w:lineRule="auto"/>
              <w:jc w:val="center"/>
              <w:rPr>
                <w:rFonts w:ascii="Times New Roman" w:eastAsia="Calibri" w:hAnsi="Times New Roman"/>
                <w:sz w:val="20"/>
                <w:szCs w:val="20"/>
                <w:lang w:eastAsia="en-US"/>
              </w:rPr>
            </w:pPr>
            <w:r w:rsidRPr="00967506">
              <w:rPr>
                <w:rFonts w:ascii="Times New Roman" w:eastAsia="Calibri" w:hAnsi="Times New Roman"/>
                <w:sz w:val="20"/>
                <w:szCs w:val="20"/>
                <w:lang w:eastAsia="en-US"/>
              </w:rPr>
              <w:t>53 938,0</w:t>
            </w:r>
          </w:p>
        </w:tc>
      </w:tr>
      <w:tr w:rsidR="00B85F24" w:rsidTr="00AC2CBB">
        <w:tc>
          <w:tcPr>
            <w:tcW w:w="562" w:type="dxa"/>
            <w:tcBorders>
              <w:right w:val="single" w:sz="4" w:space="0" w:color="auto"/>
            </w:tcBorders>
            <w:shd w:val="clear" w:color="auto" w:fill="auto"/>
          </w:tcPr>
          <w:p w:rsidR="00B85F24" w:rsidRPr="00967506" w:rsidRDefault="00B85F24" w:rsidP="00967506">
            <w:pPr>
              <w:autoSpaceDE w:val="0"/>
              <w:autoSpaceDN w:val="0"/>
              <w:adjustRightInd w:val="0"/>
              <w:spacing w:after="0" w:line="240" w:lineRule="auto"/>
              <w:rPr>
                <w:rFonts w:ascii="Times New Roman" w:eastAsia="Calibri" w:hAnsi="Times New Roman"/>
                <w:sz w:val="20"/>
                <w:szCs w:val="20"/>
                <w:lang w:eastAsia="en-US"/>
              </w:rPr>
            </w:pPr>
            <w:r w:rsidRPr="00967506">
              <w:rPr>
                <w:rFonts w:ascii="Times New Roman" w:eastAsia="Calibri" w:hAnsi="Times New Roman"/>
                <w:sz w:val="20"/>
                <w:szCs w:val="20"/>
                <w:lang w:eastAsia="en-US"/>
              </w:rPr>
              <w:t>2</w:t>
            </w:r>
          </w:p>
        </w:tc>
        <w:tc>
          <w:tcPr>
            <w:tcW w:w="5245" w:type="dxa"/>
            <w:tcBorders>
              <w:left w:val="single" w:sz="4" w:space="0" w:color="auto"/>
            </w:tcBorders>
            <w:shd w:val="clear" w:color="auto" w:fill="auto"/>
          </w:tcPr>
          <w:p w:rsidR="00B85F24" w:rsidRPr="00967506" w:rsidRDefault="00B85F24" w:rsidP="00967506">
            <w:pPr>
              <w:autoSpaceDE w:val="0"/>
              <w:autoSpaceDN w:val="0"/>
              <w:adjustRightInd w:val="0"/>
              <w:spacing w:after="0" w:line="240" w:lineRule="auto"/>
              <w:rPr>
                <w:rFonts w:ascii="Times New Roman" w:eastAsia="Calibri" w:hAnsi="Times New Roman"/>
                <w:sz w:val="20"/>
                <w:szCs w:val="20"/>
                <w:lang w:eastAsia="en-US"/>
              </w:rPr>
            </w:pPr>
            <w:r w:rsidRPr="00967506">
              <w:rPr>
                <w:rFonts w:ascii="Times New Roman" w:eastAsia="Calibri" w:hAnsi="Times New Roman"/>
                <w:sz w:val="20"/>
                <w:szCs w:val="20"/>
                <w:lang w:eastAsia="en-US"/>
              </w:rPr>
              <w:t>Себестоимость продаж</w:t>
            </w:r>
          </w:p>
        </w:tc>
        <w:tc>
          <w:tcPr>
            <w:tcW w:w="1276" w:type="dxa"/>
            <w:shd w:val="clear" w:color="auto" w:fill="auto"/>
          </w:tcPr>
          <w:p w:rsidR="00B85F24" w:rsidRPr="00967506" w:rsidRDefault="00B85F24" w:rsidP="00967506">
            <w:pPr>
              <w:autoSpaceDE w:val="0"/>
              <w:autoSpaceDN w:val="0"/>
              <w:adjustRightInd w:val="0"/>
              <w:spacing w:after="0" w:line="240" w:lineRule="auto"/>
              <w:jc w:val="center"/>
              <w:rPr>
                <w:rFonts w:ascii="Times New Roman" w:eastAsia="Calibri" w:hAnsi="Times New Roman"/>
                <w:sz w:val="20"/>
                <w:szCs w:val="20"/>
                <w:lang w:eastAsia="en-US"/>
              </w:rPr>
            </w:pPr>
            <w:r w:rsidRPr="00967506">
              <w:rPr>
                <w:rFonts w:ascii="Times New Roman" w:eastAsia="Calibri" w:hAnsi="Times New Roman"/>
                <w:sz w:val="20"/>
                <w:szCs w:val="20"/>
                <w:lang w:eastAsia="en-US"/>
              </w:rPr>
              <w:t>37 449,0</w:t>
            </w:r>
          </w:p>
        </w:tc>
        <w:tc>
          <w:tcPr>
            <w:tcW w:w="1134" w:type="dxa"/>
            <w:shd w:val="clear" w:color="auto" w:fill="auto"/>
          </w:tcPr>
          <w:p w:rsidR="00B85F24" w:rsidRPr="00967506" w:rsidRDefault="00B85F24" w:rsidP="00967506">
            <w:pPr>
              <w:autoSpaceDE w:val="0"/>
              <w:autoSpaceDN w:val="0"/>
              <w:adjustRightInd w:val="0"/>
              <w:spacing w:after="0" w:line="240" w:lineRule="auto"/>
              <w:jc w:val="center"/>
              <w:rPr>
                <w:rFonts w:ascii="Times New Roman" w:eastAsia="Calibri" w:hAnsi="Times New Roman"/>
                <w:sz w:val="20"/>
                <w:szCs w:val="20"/>
                <w:lang w:eastAsia="en-US"/>
              </w:rPr>
            </w:pPr>
            <w:r w:rsidRPr="00967506">
              <w:rPr>
                <w:rFonts w:ascii="Times New Roman" w:eastAsia="Calibri" w:hAnsi="Times New Roman"/>
                <w:sz w:val="20"/>
                <w:szCs w:val="20"/>
                <w:lang w:eastAsia="en-US"/>
              </w:rPr>
              <w:t>37 777,0</w:t>
            </w:r>
          </w:p>
        </w:tc>
        <w:tc>
          <w:tcPr>
            <w:tcW w:w="1134" w:type="dxa"/>
            <w:shd w:val="clear" w:color="auto" w:fill="auto"/>
          </w:tcPr>
          <w:p w:rsidR="00B85F24" w:rsidRPr="00967506" w:rsidRDefault="00B85F24" w:rsidP="00967506">
            <w:pPr>
              <w:autoSpaceDE w:val="0"/>
              <w:autoSpaceDN w:val="0"/>
              <w:adjustRightInd w:val="0"/>
              <w:spacing w:after="0" w:line="240" w:lineRule="auto"/>
              <w:jc w:val="center"/>
              <w:rPr>
                <w:rFonts w:ascii="Times New Roman" w:eastAsia="Calibri" w:hAnsi="Times New Roman"/>
                <w:sz w:val="20"/>
                <w:szCs w:val="20"/>
                <w:lang w:eastAsia="en-US"/>
              </w:rPr>
            </w:pPr>
            <w:r w:rsidRPr="00967506">
              <w:rPr>
                <w:rFonts w:ascii="Times New Roman" w:eastAsia="Calibri" w:hAnsi="Times New Roman"/>
                <w:sz w:val="20"/>
                <w:szCs w:val="20"/>
                <w:lang w:eastAsia="en-US"/>
              </w:rPr>
              <w:t>45 426,0</w:t>
            </w:r>
          </w:p>
        </w:tc>
      </w:tr>
      <w:tr w:rsidR="00B85F24" w:rsidTr="00AC2CBB">
        <w:tc>
          <w:tcPr>
            <w:tcW w:w="562" w:type="dxa"/>
            <w:tcBorders>
              <w:right w:val="single" w:sz="4" w:space="0" w:color="auto"/>
            </w:tcBorders>
            <w:shd w:val="clear" w:color="auto" w:fill="auto"/>
          </w:tcPr>
          <w:p w:rsidR="00B85F24" w:rsidRPr="00967506" w:rsidRDefault="00B85F24" w:rsidP="00967506">
            <w:pPr>
              <w:autoSpaceDE w:val="0"/>
              <w:autoSpaceDN w:val="0"/>
              <w:adjustRightInd w:val="0"/>
              <w:spacing w:after="0" w:line="240" w:lineRule="auto"/>
              <w:rPr>
                <w:rFonts w:ascii="Times New Roman" w:eastAsia="Calibri" w:hAnsi="Times New Roman"/>
                <w:sz w:val="20"/>
                <w:szCs w:val="20"/>
                <w:lang w:eastAsia="en-US"/>
              </w:rPr>
            </w:pPr>
            <w:r w:rsidRPr="00967506">
              <w:rPr>
                <w:rFonts w:ascii="Times New Roman" w:eastAsia="Calibri" w:hAnsi="Times New Roman"/>
                <w:sz w:val="20"/>
                <w:szCs w:val="20"/>
                <w:lang w:eastAsia="en-US"/>
              </w:rPr>
              <w:t>3</w:t>
            </w:r>
          </w:p>
        </w:tc>
        <w:tc>
          <w:tcPr>
            <w:tcW w:w="5245" w:type="dxa"/>
            <w:tcBorders>
              <w:left w:val="single" w:sz="4" w:space="0" w:color="auto"/>
            </w:tcBorders>
            <w:shd w:val="clear" w:color="auto" w:fill="auto"/>
          </w:tcPr>
          <w:p w:rsidR="00B85F24" w:rsidRPr="00967506" w:rsidRDefault="00B85F24" w:rsidP="00967506">
            <w:pPr>
              <w:autoSpaceDE w:val="0"/>
              <w:autoSpaceDN w:val="0"/>
              <w:adjustRightInd w:val="0"/>
              <w:spacing w:after="0" w:line="240" w:lineRule="auto"/>
              <w:rPr>
                <w:rFonts w:ascii="Times New Roman" w:eastAsia="Calibri" w:hAnsi="Times New Roman"/>
                <w:sz w:val="20"/>
                <w:szCs w:val="20"/>
                <w:lang w:eastAsia="en-US"/>
              </w:rPr>
            </w:pPr>
            <w:r w:rsidRPr="00967506">
              <w:rPr>
                <w:rFonts w:ascii="Times New Roman" w:eastAsia="Calibri" w:hAnsi="Times New Roman"/>
                <w:sz w:val="20"/>
                <w:szCs w:val="20"/>
                <w:lang w:eastAsia="en-US"/>
              </w:rPr>
              <w:t>Валовая прибыль (убыток)</w:t>
            </w:r>
          </w:p>
        </w:tc>
        <w:tc>
          <w:tcPr>
            <w:tcW w:w="1276" w:type="dxa"/>
            <w:shd w:val="clear" w:color="auto" w:fill="auto"/>
          </w:tcPr>
          <w:p w:rsidR="00B85F24" w:rsidRPr="00967506" w:rsidRDefault="00B85F24" w:rsidP="00967506">
            <w:pPr>
              <w:autoSpaceDE w:val="0"/>
              <w:autoSpaceDN w:val="0"/>
              <w:adjustRightInd w:val="0"/>
              <w:spacing w:after="0" w:line="240" w:lineRule="auto"/>
              <w:jc w:val="center"/>
              <w:rPr>
                <w:rFonts w:ascii="Times New Roman" w:eastAsia="Calibri" w:hAnsi="Times New Roman"/>
                <w:sz w:val="20"/>
                <w:szCs w:val="20"/>
                <w:lang w:eastAsia="en-US"/>
              </w:rPr>
            </w:pPr>
            <w:r w:rsidRPr="00967506">
              <w:rPr>
                <w:rFonts w:ascii="Times New Roman" w:eastAsia="Calibri" w:hAnsi="Times New Roman"/>
                <w:sz w:val="20"/>
                <w:szCs w:val="20"/>
                <w:lang w:eastAsia="en-US"/>
              </w:rPr>
              <w:t>8</w:t>
            </w:r>
            <w:r w:rsidR="00865A1B" w:rsidRPr="00967506">
              <w:rPr>
                <w:rFonts w:ascii="Times New Roman" w:eastAsia="Calibri" w:hAnsi="Times New Roman"/>
                <w:sz w:val="20"/>
                <w:szCs w:val="20"/>
                <w:lang w:eastAsia="en-US"/>
              </w:rPr>
              <w:t> 753,0</w:t>
            </w:r>
          </w:p>
        </w:tc>
        <w:tc>
          <w:tcPr>
            <w:tcW w:w="1134" w:type="dxa"/>
            <w:shd w:val="clear" w:color="auto" w:fill="auto"/>
          </w:tcPr>
          <w:p w:rsidR="00B85F24" w:rsidRPr="00967506" w:rsidRDefault="00B85F24" w:rsidP="00967506">
            <w:pPr>
              <w:autoSpaceDE w:val="0"/>
              <w:autoSpaceDN w:val="0"/>
              <w:adjustRightInd w:val="0"/>
              <w:spacing w:after="0" w:line="240" w:lineRule="auto"/>
              <w:jc w:val="center"/>
              <w:rPr>
                <w:rFonts w:ascii="Times New Roman" w:eastAsia="Calibri" w:hAnsi="Times New Roman"/>
                <w:sz w:val="20"/>
                <w:szCs w:val="20"/>
                <w:lang w:eastAsia="en-US"/>
              </w:rPr>
            </w:pPr>
            <w:r w:rsidRPr="00967506">
              <w:rPr>
                <w:rFonts w:ascii="Times New Roman" w:eastAsia="Calibri" w:hAnsi="Times New Roman"/>
                <w:sz w:val="20"/>
                <w:szCs w:val="20"/>
                <w:lang w:eastAsia="en-US"/>
              </w:rPr>
              <w:t>6 112,0</w:t>
            </w:r>
          </w:p>
        </w:tc>
        <w:tc>
          <w:tcPr>
            <w:tcW w:w="1134" w:type="dxa"/>
            <w:shd w:val="clear" w:color="auto" w:fill="auto"/>
          </w:tcPr>
          <w:p w:rsidR="00B85F24" w:rsidRPr="00967506" w:rsidRDefault="00865A1B" w:rsidP="00967506">
            <w:pPr>
              <w:autoSpaceDE w:val="0"/>
              <w:autoSpaceDN w:val="0"/>
              <w:adjustRightInd w:val="0"/>
              <w:spacing w:after="0" w:line="240" w:lineRule="auto"/>
              <w:jc w:val="center"/>
              <w:rPr>
                <w:rFonts w:ascii="Times New Roman" w:eastAsia="Calibri" w:hAnsi="Times New Roman"/>
                <w:sz w:val="20"/>
                <w:szCs w:val="20"/>
                <w:lang w:eastAsia="en-US"/>
              </w:rPr>
            </w:pPr>
            <w:r w:rsidRPr="00967506">
              <w:rPr>
                <w:rFonts w:ascii="Times New Roman" w:eastAsia="Calibri" w:hAnsi="Times New Roman"/>
                <w:sz w:val="20"/>
                <w:szCs w:val="20"/>
                <w:lang w:eastAsia="en-US"/>
              </w:rPr>
              <w:t>8 512,0</w:t>
            </w:r>
          </w:p>
        </w:tc>
      </w:tr>
      <w:tr w:rsidR="00B85F24" w:rsidTr="00AC2CBB">
        <w:tc>
          <w:tcPr>
            <w:tcW w:w="562" w:type="dxa"/>
            <w:tcBorders>
              <w:right w:val="single" w:sz="4" w:space="0" w:color="auto"/>
            </w:tcBorders>
            <w:shd w:val="clear" w:color="auto" w:fill="auto"/>
          </w:tcPr>
          <w:p w:rsidR="00B85F24" w:rsidRPr="00967506" w:rsidRDefault="00B85F24" w:rsidP="00967506">
            <w:pPr>
              <w:autoSpaceDE w:val="0"/>
              <w:autoSpaceDN w:val="0"/>
              <w:adjustRightInd w:val="0"/>
              <w:spacing w:after="0" w:line="240" w:lineRule="auto"/>
              <w:rPr>
                <w:rFonts w:ascii="Times New Roman" w:eastAsia="Calibri" w:hAnsi="Times New Roman"/>
                <w:sz w:val="20"/>
                <w:szCs w:val="20"/>
                <w:lang w:eastAsia="en-US"/>
              </w:rPr>
            </w:pPr>
            <w:r w:rsidRPr="00967506">
              <w:rPr>
                <w:rFonts w:ascii="Times New Roman" w:eastAsia="Calibri" w:hAnsi="Times New Roman"/>
                <w:sz w:val="20"/>
                <w:szCs w:val="20"/>
                <w:lang w:eastAsia="en-US"/>
              </w:rPr>
              <w:t>4</w:t>
            </w:r>
          </w:p>
        </w:tc>
        <w:tc>
          <w:tcPr>
            <w:tcW w:w="5245" w:type="dxa"/>
            <w:tcBorders>
              <w:left w:val="single" w:sz="4" w:space="0" w:color="auto"/>
            </w:tcBorders>
            <w:shd w:val="clear" w:color="auto" w:fill="auto"/>
          </w:tcPr>
          <w:p w:rsidR="00B85F24" w:rsidRPr="00967506" w:rsidRDefault="00B85F24" w:rsidP="00967506">
            <w:pPr>
              <w:autoSpaceDE w:val="0"/>
              <w:autoSpaceDN w:val="0"/>
              <w:adjustRightInd w:val="0"/>
              <w:spacing w:after="0" w:line="240" w:lineRule="auto"/>
              <w:rPr>
                <w:rFonts w:ascii="Times New Roman" w:eastAsia="Calibri" w:hAnsi="Times New Roman"/>
                <w:sz w:val="20"/>
                <w:szCs w:val="20"/>
                <w:lang w:eastAsia="en-US"/>
              </w:rPr>
            </w:pPr>
            <w:r w:rsidRPr="00967506">
              <w:rPr>
                <w:rFonts w:ascii="Times New Roman" w:eastAsia="Calibri" w:hAnsi="Times New Roman"/>
                <w:sz w:val="20"/>
                <w:szCs w:val="20"/>
                <w:lang w:eastAsia="en-US"/>
              </w:rPr>
              <w:t>Управленческие расходы</w:t>
            </w:r>
          </w:p>
        </w:tc>
        <w:tc>
          <w:tcPr>
            <w:tcW w:w="1276" w:type="dxa"/>
            <w:shd w:val="clear" w:color="auto" w:fill="auto"/>
          </w:tcPr>
          <w:p w:rsidR="00B85F24" w:rsidRPr="00967506" w:rsidRDefault="00865A1B" w:rsidP="00967506">
            <w:pPr>
              <w:autoSpaceDE w:val="0"/>
              <w:autoSpaceDN w:val="0"/>
              <w:adjustRightInd w:val="0"/>
              <w:spacing w:after="0" w:line="240" w:lineRule="auto"/>
              <w:jc w:val="center"/>
              <w:rPr>
                <w:rFonts w:ascii="Times New Roman" w:eastAsia="Calibri" w:hAnsi="Times New Roman"/>
                <w:sz w:val="20"/>
                <w:szCs w:val="20"/>
                <w:lang w:eastAsia="en-US"/>
              </w:rPr>
            </w:pPr>
            <w:r w:rsidRPr="00967506">
              <w:rPr>
                <w:rFonts w:ascii="Times New Roman" w:eastAsia="Calibri" w:hAnsi="Times New Roman"/>
                <w:sz w:val="20"/>
                <w:szCs w:val="20"/>
                <w:lang w:eastAsia="en-US"/>
              </w:rPr>
              <w:t>10 860,0</w:t>
            </w:r>
          </w:p>
        </w:tc>
        <w:tc>
          <w:tcPr>
            <w:tcW w:w="1134" w:type="dxa"/>
            <w:shd w:val="clear" w:color="auto" w:fill="auto"/>
          </w:tcPr>
          <w:p w:rsidR="00B85F24" w:rsidRPr="00967506" w:rsidRDefault="00B85F24" w:rsidP="00967506">
            <w:pPr>
              <w:autoSpaceDE w:val="0"/>
              <w:autoSpaceDN w:val="0"/>
              <w:adjustRightInd w:val="0"/>
              <w:spacing w:after="0" w:line="240" w:lineRule="auto"/>
              <w:jc w:val="center"/>
              <w:rPr>
                <w:rFonts w:ascii="Times New Roman" w:eastAsia="Calibri" w:hAnsi="Times New Roman"/>
                <w:sz w:val="20"/>
                <w:szCs w:val="20"/>
                <w:lang w:eastAsia="en-US"/>
              </w:rPr>
            </w:pPr>
            <w:r w:rsidRPr="00967506">
              <w:rPr>
                <w:rFonts w:ascii="Times New Roman" w:eastAsia="Calibri" w:hAnsi="Times New Roman"/>
                <w:sz w:val="20"/>
                <w:szCs w:val="20"/>
                <w:lang w:eastAsia="en-US"/>
              </w:rPr>
              <w:t>11 617,0</w:t>
            </w:r>
          </w:p>
        </w:tc>
        <w:tc>
          <w:tcPr>
            <w:tcW w:w="1134" w:type="dxa"/>
            <w:shd w:val="clear" w:color="auto" w:fill="auto"/>
          </w:tcPr>
          <w:p w:rsidR="00B85F24" w:rsidRPr="00967506" w:rsidRDefault="00865A1B" w:rsidP="00967506">
            <w:pPr>
              <w:autoSpaceDE w:val="0"/>
              <w:autoSpaceDN w:val="0"/>
              <w:adjustRightInd w:val="0"/>
              <w:spacing w:after="0" w:line="240" w:lineRule="auto"/>
              <w:jc w:val="center"/>
              <w:rPr>
                <w:rFonts w:ascii="Times New Roman" w:eastAsia="Calibri" w:hAnsi="Times New Roman"/>
                <w:sz w:val="20"/>
                <w:szCs w:val="20"/>
                <w:lang w:eastAsia="en-US"/>
              </w:rPr>
            </w:pPr>
            <w:r w:rsidRPr="00967506">
              <w:rPr>
                <w:rFonts w:ascii="Times New Roman" w:eastAsia="Calibri" w:hAnsi="Times New Roman"/>
                <w:sz w:val="20"/>
                <w:szCs w:val="20"/>
                <w:lang w:eastAsia="en-US"/>
              </w:rPr>
              <w:t>12 701,0</w:t>
            </w:r>
          </w:p>
        </w:tc>
      </w:tr>
      <w:tr w:rsidR="00B85F24" w:rsidTr="00AC2CBB">
        <w:tc>
          <w:tcPr>
            <w:tcW w:w="562" w:type="dxa"/>
            <w:tcBorders>
              <w:right w:val="single" w:sz="4" w:space="0" w:color="auto"/>
            </w:tcBorders>
            <w:shd w:val="clear" w:color="auto" w:fill="auto"/>
          </w:tcPr>
          <w:p w:rsidR="00B85F24" w:rsidRPr="00967506" w:rsidRDefault="00B85F24" w:rsidP="00967506">
            <w:pPr>
              <w:autoSpaceDE w:val="0"/>
              <w:autoSpaceDN w:val="0"/>
              <w:adjustRightInd w:val="0"/>
              <w:spacing w:after="0" w:line="240" w:lineRule="auto"/>
              <w:rPr>
                <w:rFonts w:ascii="Times New Roman" w:eastAsia="Calibri" w:hAnsi="Times New Roman"/>
                <w:sz w:val="20"/>
                <w:szCs w:val="20"/>
                <w:lang w:eastAsia="en-US"/>
              </w:rPr>
            </w:pPr>
            <w:r w:rsidRPr="00967506">
              <w:rPr>
                <w:rFonts w:ascii="Times New Roman" w:eastAsia="Calibri" w:hAnsi="Times New Roman"/>
                <w:sz w:val="20"/>
                <w:szCs w:val="20"/>
                <w:lang w:eastAsia="en-US"/>
              </w:rPr>
              <w:t>5</w:t>
            </w:r>
          </w:p>
        </w:tc>
        <w:tc>
          <w:tcPr>
            <w:tcW w:w="5245" w:type="dxa"/>
            <w:tcBorders>
              <w:left w:val="single" w:sz="4" w:space="0" w:color="auto"/>
            </w:tcBorders>
            <w:shd w:val="clear" w:color="auto" w:fill="auto"/>
          </w:tcPr>
          <w:p w:rsidR="00B85F24" w:rsidRPr="00967506" w:rsidRDefault="00B85F24" w:rsidP="00967506">
            <w:pPr>
              <w:autoSpaceDE w:val="0"/>
              <w:autoSpaceDN w:val="0"/>
              <w:adjustRightInd w:val="0"/>
              <w:spacing w:after="0" w:line="240" w:lineRule="auto"/>
              <w:rPr>
                <w:rFonts w:ascii="Times New Roman" w:eastAsia="Calibri" w:hAnsi="Times New Roman"/>
                <w:sz w:val="20"/>
                <w:szCs w:val="20"/>
                <w:lang w:eastAsia="en-US"/>
              </w:rPr>
            </w:pPr>
            <w:r w:rsidRPr="00967506">
              <w:rPr>
                <w:rFonts w:ascii="Times New Roman" w:eastAsia="Calibri" w:hAnsi="Times New Roman"/>
                <w:sz w:val="20"/>
                <w:szCs w:val="20"/>
                <w:lang w:eastAsia="en-US"/>
              </w:rPr>
              <w:t>Прибыль (убыток) от продаж</w:t>
            </w:r>
          </w:p>
        </w:tc>
        <w:tc>
          <w:tcPr>
            <w:tcW w:w="1276" w:type="dxa"/>
            <w:shd w:val="clear" w:color="auto" w:fill="auto"/>
          </w:tcPr>
          <w:p w:rsidR="00B85F24" w:rsidRPr="00967506" w:rsidRDefault="00865A1B" w:rsidP="00967506">
            <w:pPr>
              <w:autoSpaceDE w:val="0"/>
              <w:autoSpaceDN w:val="0"/>
              <w:adjustRightInd w:val="0"/>
              <w:spacing w:after="0" w:line="240" w:lineRule="auto"/>
              <w:jc w:val="center"/>
              <w:rPr>
                <w:rFonts w:ascii="Times New Roman" w:eastAsia="Calibri" w:hAnsi="Times New Roman"/>
                <w:sz w:val="20"/>
                <w:szCs w:val="20"/>
                <w:lang w:eastAsia="en-US"/>
              </w:rPr>
            </w:pPr>
            <w:r w:rsidRPr="00967506">
              <w:rPr>
                <w:rFonts w:ascii="Times New Roman" w:eastAsia="Calibri" w:hAnsi="Times New Roman"/>
                <w:sz w:val="20"/>
                <w:szCs w:val="20"/>
                <w:lang w:eastAsia="en-US"/>
              </w:rPr>
              <w:t>2 107,0</w:t>
            </w:r>
          </w:p>
        </w:tc>
        <w:tc>
          <w:tcPr>
            <w:tcW w:w="1134" w:type="dxa"/>
            <w:shd w:val="clear" w:color="auto" w:fill="auto"/>
          </w:tcPr>
          <w:p w:rsidR="00B85F24" w:rsidRPr="00967506" w:rsidRDefault="00B85F24" w:rsidP="00967506">
            <w:pPr>
              <w:autoSpaceDE w:val="0"/>
              <w:autoSpaceDN w:val="0"/>
              <w:adjustRightInd w:val="0"/>
              <w:spacing w:after="0" w:line="240" w:lineRule="auto"/>
              <w:jc w:val="center"/>
              <w:rPr>
                <w:rFonts w:ascii="Times New Roman" w:eastAsia="Calibri" w:hAnsi="Times New Roman"/>
                <w:sz w:val="20"/>
                <w:szCs w:val="20"/>
                <w:lang w:eastAsia="en-US"/>
              </w:rPr>
            </w:pPr>
            <w:r w:rsidRPr="00967506">
              <w:rPr>
                <w:rFonts w:ascii="Times New Roman" w:eastAsia="Calibri" w:hAnsi="Times New Roman"/>
                <w:sz w:val="20"/>
                <w:szCs w:val="20"/>
                <w:lang w:eastAsia="en-US"/>
              </w:rPr>
              <w:t>5 505,0</w:t>
            </w:r>
          </w:p>
        </w:tc>
        <w:tc>
          <w:tcPr>
            <w:tcW w:w="1134" w:type="dxa"/>
            <w:shd w:val="clear" w:color="auto" w:fill="auto"/>
          </w:tcPr>
          <w:p w:rsidR="00B85F24" w:rsidRPr="00967506" w:rsidRDefault="00865A1B" w:rsidP="00967506">
            <w:pPr>
              <w:autoSpaceDE w:val="0"/>
              <w:autoSpaceDN w:val="0"/>
              <w:adjustRightInd w:val="0"/>
              <w:spacing w:after="0" w:line="240" w:lineRule="auto"/>
              <w:jc w:val="center"/>
              <w:rPr>
                <w:rFonts w:ascii="Times New Roman" w:eastAsia="Calibri" w:hAnsi="Times New Roman"/>
                <w:sz w:val="20"/>
                <w:szCs w:val="20"/>
                <w:lang w:eastAsia="en-US"/>
              </w:rPr>
            </w:pPr>
            <w:r w:rsidRPr="00967506">
              <w:rPr>
                <w:rFonts w:ascii="Times New Roman" w:eastAsia="Calibri" w:hAnsi="Times New Roman"/>
                <w:sz w:val="20"/>
                <w:szCs w:val="20"/>
                <w:lang w:eastAsia="en-US"/>
              </w:rPr>
              <w:t>4 189,0</w:t>
            </w:r>
          </w:p>
        </w:tc>
      </w:tr>
      <w:tr w:rsidR="00B85F24" w:rsidTr="00AC2CBB">
        <w:tc>
          <w:tcPr>
            <w:tcW w:w="562" w:type="dxa"/>
            <w:tcBorders>
              <w:right w:val="single" w:sz="4" w:space="0" w:color="auto"/>
            </w:tcBorders>
            <w:shd w:val="clear" w:color="auto" w:fill="auto"/>
          </w:tcPr>
          <w:p w:rsidR="00B85F24" w:rsidRPr="00967506" w:rsidRDefault="00B85F24" w:rsidP="00967506">
            <w:pPr>
              <w:autoSpaceDE w:val="0"/>
              <w:autoSpaceDN w:val="0"/>
              <w:adjustRightInd w:val="0"/>
              <w:spacing w:after="0" w:line="240" w:lineRule="auto"/>
              <w:rPr>
                <w:rFonts w:ascii="Times New Roman" w:eastAsia="Calibri" w:hAnsi="Times New Roman"/>
                <w:sz w:val="20"/>
                <w:szCs w:val="20"/>
                <w:lang w:eastAsia="en-US"/>
              </w:rPr>
            </w:pPr>
            <w:r w:rsidRPr="00967506">
              <w:rPr>
                <w:rFonts w:ascii="Times New Roman" w:eastAsia="Calibri" w:hAnsi="Times New Roman"/>
                <w:sz w:val="20"/>
                <w:szCs w:val="20"/>
                <w:lang w:eastAsia="en-US"/>
              </w:rPr>
              <w:t>6</w:t>
            </w:r>
          </w:p>
        </w:tc>
        <w:tc>
          <w:tcPr>
            <w:tcW w:w="5245" w:type="dxa"/>
            <w:tcBorders>
              <w:left w:val="single" w:sz="4" w:space="0" w:color="auto"/>
            </w:tcBorders>
            <w:shd w:val="clear" w:color="auto" w:fill="auto"/>
          </w:tcPr>
          <w:p w:rsidR="00B85F24" w:rsidRPr="00967506" w:rsidRDefault="00B85F24" w:rsidP="00967506">
            <w:pPr>
              <w:autoSpaceDE w:val="0"/>
              <w:autoSpaceDN w:val="0"/>
              <w:adjustRightInd w:val="0"/>
              <w:spacing w:after="0" w:line="240" w:lineRule="auto"/>
              <w:rPr>
                <w:rFonts w:ascii="Times New Roman" w:eastAsia="Calibri" w:hAnsi="Times New Roman"/>
                <w:sz w:val="20"/>
                <w:szCs w:val="20"/>
                <w:lang w:eastAsia="en-US"/>
              </w:rPr>
            </w:pPr>
            <w:r w:rsidRPr="00967506">
              <w:rPr>
                <w:rFonts w:ascii="Times New Roman" w:eastAsia="Calibri" w:hAnsi="Times New Roman"/>
                <w:sz w:val="20"/>
                <w:szCs w:val="20"/>
                <w:lang w:eastAsia="en-US"/>
              </w:rPr>
              <w:t>Прочие доходы</w:t>
            </w:r>
          </w:p>
        </w:tc>
        <w:tc>
          <w:tcPr>
            <w:tcW w:w="1276" w:type="dxa"/>
            <w:shd w:val="clear" w:color="auto" w:fill="auto"/>
          </w:tcPr>
          <w:p w:rsidR="00B85F24" w:rsidRPr="00967506" w:rsidRDefault="00865A1B" w:rsidP="00967506">
            <w:pPr>
              <w:autoSpaceDE w:val="0"/>
              <w:autoSpaceDN w:val="0"/>
              <w:adjustRightInd w:val="0"/>
              <w:spacing w:after="0" w:line="240" w:lineRule="auto"/>
              <w:jc w:val="center"/>
              <w:rPr>
                <w:rFonts w:ascii="Times New Roman" w:eastAsia="Calibri" w:hAnsi="Times New Roman"/>
                <w:sz w:val="20"/>
                <w:szCs w:val="20"/>
                <w:lang w:eastAsia="en-US"/>
              </w:rPr>
            </w:pPr>
            <w:r w:rsidRPr="00967506">
              <w:rPr>
                <w:rFonts w:ascii="Times New Roman" w:eastAsia="Calibri" w:hAnsi="Times New Roman"/>
                <w:sz w:val="20"/>
                <w:szCs w:val="20"/>
                <w:lang w:eastAsia="en-US"/>
              </w:rPr>
              <w:t>6 851,0</w:t>
            </w:r>
          </w:p>
        </w:tc>
        <w:tc>
          <w:tcPr>
            <w:tcW w:w="1134" w:type="dxa"/>
            <w:shd w:val="clear" w:color="auto" w:fill="auto"/>
          </w:tcPr>
          <w:p w:rsidR="00B85F24" w:rsidRPr="00967506" w:rsidRDefault="00B85F24" w:rsidP="00967506">
            <w:pPr>
              <w:autoSpaceDE w:val="0"/>
              <w:autoSpaceDN w:val="0"/>
              <w:adjustRightInd w:val="0"/>
              <w:spacing w:after="0" w:line="240" w:lineRule="auto"/>
              <w:jc w:val="center"/>
              <w:rPr>
                <w:rFonts w:ascii="Times New Roman" w:eastAsia="Calibri" w:hAnsi="Times New Roman"/>
                <w:sz w:val="20"/>
                <w:szCs w:val="20"/>
                <w:lang w:eastAsia="en-US"/>
              </w:rPr>
            </w:pPr>
            <w:r w:rsidRPr="00967506">
              <w:rPr>
                <w:rFonts w:ascii="Times New Roman" w:eastAsia="Calibri" w:hAnsi="Times New Roman"/>
                <w:sz w:val="20"/>
                <w:szCs w:val="20"/>
                <w:lang w:eastAsia="en-US"/>
              </w:rPr>
              <w:t>10 886,0</w:t>
            </w:r>
          </w:p>
        </w:tc>
        <w:tc>
          <w:tcPr>
            <w:tcW w:w="1134" w:type="dxa"/>
            <w:shd w:val="clear" w:color="auto" w:fill="auto"/>
          </w:tcPr>
          <w:p w:rsidR="00B85F24" w:rsidRPr="00967506" w:rsidRDefault="00865A1B" w:rsidP="00967506">
            <w:pPr>
              <w:autoSpaceDE w:val="0"/>
              <w:autoSpaceDN w:val="0"/>
              <w:adjustRightInd w:val="0"/>
              <w:spacing w:after="0" w:line="240" w:lineRule="auto"/>
              <w:jc w:val="center"/>
              <w:rPr>
                <w:rFonts w:ascii="Times New Roman" w:eastAsia="Calibri" w:hAnsi="Times New Roman"/>
                <w:sz w:val="20"/>
                <w:szCs w:val="20"/>
                <w:lang w:eastAsia="en-US"/>
              </w:rPr>
            </w:pPr>
            <w:r w:rsidRPr="00967506">
              <w:rPr>
                <w:rFonts w:ascii="Times New Roman" w:eastAsia="Calibri" w:hAnsi="Times New Roman"/>
                <w:sz w:val="20"/>
                <w:szCs w:val="20"/>
                <w:lang w:eastAsia="en-US"/>
              </w:rPr>
              <w:t>8 877,0</w:t>
            </w:r>
          </w:p>
        </w:tc>
      </w:tr>
      <w:tr w:rsidR="00B85F24" w:rsidTr="00AC2CBB">
        <w:tc>
          <w:tcPr>
            <w:tcW w:w="562" w:type="dxa"/>
            <w:tcBorders>
              <w:right w:val="single" w:sz="4" w:space="0" w:color="auto"/>
            </w:tcBorders>
            <w:shd w:val="clear" w:color="auto" w:fill="auto"/>
          </w:tcPr>
          <w:p w:rsidR="00B85F24" w:rsidRPr="00967506" w:rsidRDefault="00B85F24" w:rsidP="00967506">
            <w:pPr>
              <w:autoSpaceDE w:val="0"/>
              <w:autoSpaceDN w:val="0"/>
              <w:adjustRightInd w:val="0"/>
              <w:spacing w:after="0" w:line="240" w:lineRule="auto"/>
              <w:rPr>
                <w:rFonts w:ascii="Times New Roman" w:eastAsia="Calibri" w:hAnsi="Times New Roman"/>
                <w:sz w:val="20"/>
                <w:szCs w:val="20"/>
                <w:lang w:eastAsia="en-US"/>
              </w:rPr>
            </w:pPr>
            <w:r w:rsidRPr="00967506">
              <w:rPr>
                <w:rFonts w:ascii="Times New Roman" w:eastAsia="Calibri" w:hAnsi="Times New Roman"/>
                <w:sz w:val="20"/>
                <w:szCs w:val="20"/>
                <w:lang w:eastAsia="en-US"/>
              </w:rPr>
              <w:t>7</w:t>
            </w:r>
          </w:p>
        </w:tc>
        <w:tc>
          <w:tcPr>
            <w:tcW w:w="5245" w:type="dxa"/>
            <w:tcBorders>
              <w:left w:val="single" w:sz="4" w:space="0" w:color="auto"/>
            </w:tcBorders>
            <w:shd w:val="clear" w:color="auto" w:fill="auto"/>
          </w:tcPr>
          <w:p w:rsidR="00B85F24" w:rsidRPr="00967506" w:rsidRDefault="00B85F24" w:rsidP="00967506">
            <w:pPr>
              <w:autoSpaceDE w:val="0"/>
              <w:autoSpaceDN w:val="0"/>
              <w:adjustRightInd w:val="0"/>
              <w:spacing w:after="0" w:line="240" w:lineRule="auto"/>
              <w:rPr>
                <w:rFonts w:ascii="Times New Roman" w:eastAsia="Calibri" w:hAnsi="Times New Roman"/>
                <w:sz w:val="20"/>
                <w:szCs w:val="20"/>
                <w:lang w:eastAsia="en-US"/>
              </w:rPr>
            </w:pPr>
            <w:r w:rsidRPr="00967506">
              <w:rPr>
                <w:rFonts w:ascii="Times New Roman" w:eastAsia="Calibri" w:hAnsi="Times New Roman"/>
                <w:sz w:val="20"/>
                <w:szCs w:val="20"/>
                <w:lang w:eastAsia="en-US"/>
              </w:rPr>
              <w:t>Прочие расходы</w:t>
            </w:r>
          </w:p>
        </w:tc>
        <w:tc>
          <w:tcPr>
            <w:tcW w:w="1276" w:type="dxa"/>
            <w:shd w:val="clear" w:color="auto" w:fill="auto"/>
          </w:tcPr>
          <w:p w:rsidR="00B85F24" w:rsidRPr="00967506" w:rsidRDefault="00865A1B" w:rsidP="00967506">
            <w:pPr>
              <w:autoSpaceDE w:val="0"/>
              <w:autoSpaceDN w:val="0"/>
              <w:adjustRightInd w:val="0"/>
              <w:spacing w:after="0" w:line="240" w:lineRule="auto"/>
              <w:jc w:val="center"/>
              <w:rPr>
                <w:rFonts w:ascii="Times New Roman" w:eastAsia="Calibri" w:hAnsi="Times New Roman"/>
                <w:sz w:val="20"/>
                <w:szCs w:val="20"/>
                <w:lang w:eastAsia="en-US"/>
              </w:rPr>
            </w:pPr>
            <w:r w:rsidRPr="00967506">
              <w:rPr>
                <w:rFonts w:ascii="Times New Roman" w:eastAsia="Calibri" w:hAnsi="Times New Roman"/>
                <w:sz w:val="20"/>
                <w:szCs w:val="20"/>
                <w:lang w:eastAsia="en-US"/>
              </w:rPr>
              <w:t>2 731,0</w:t>
            </w:r>
          </w:p>
        </w:tc>
        <w:tc>
          <w:tcPr>
            <w:tcW w:w="1134" w:type="dxa"/>
            <w:shd w:val="clear" w:color="auto" w:fill="auto"/>
          </w:tcPr>
          <w:p w:rsidR="00B85F24" w:rsidRPr="00967506" w:rsidRDefault="00B85F24" w:rsidP="00967506">
            <w:pPr>
              <w:autoSpaceDE w:val="0"/>
              <w:autoSpaceDN w:val="0"/>
              <w:adjustRightInd w:val="0"/>
              <w:spacing w:after="0" w:line="240" w:lineRule="auto"/>
              <w:jc w:val="center"/>
              <w:rPr>
                <w:rFonts w:ascii="Times New Roman" w:eastAsia="Calibri" w:hAnsi="Times New Roman"/>
                <w:sz w:val="20"/>
                <w:szCs w:val="20"/>
                <w:lang w:eastAsia="en-US"/>
              </w:rPr>
            </w:pPr>
            <w:r w:rsidRPr="00967506">
              <w:rPr>
                <w:rFonts w:ascii="Times New Roman" w:eastAsia="Calibri" w:hAnsi="Times New Roman"/>
                <w:sz w:val="20"/>
                <w:szCs w:val="20"/>
                <w:lang w:eastAsia="en-US"/>
              </w:rPr>
              <w:t>3 334,0</w:t>
            </w:r>
          </w:p>
        </w:tc>
        <w:tc>
          <w:tcPr>
            <w:tcW w:w="1134" w:type="dxa"/>
            <w:shd w:val="clear" w:color="auto" w:fill="auto"/>
          </w:tcPr>
          <w:p w:rsidR="00B85F24" w:rsidRPr="00967506" w:rsidRDefault="00865A1B" w:rsidP="00967506">
            <w:pPr>
              <w:autoSpaceDE w:val="0"/>
              <w:autoSpaceDN w:val="0"/>
              <w:adjustRightInd w:val="0"/>
              <w:spacing w:after="0" w:line="240" w:lineRule="auto"/>
              <w:jc w:val="center"/>
              <w:rPr>
                <w:rFonts w:ascii="Times New Roman" w:eastAsia="Calibri" w:hAnsi="Times New Roman"/>
                <w:sz w:val="20"/>
                <w:szCs w:val="20"/>
                <w:lang w:eastAsia="en-US"/>
              </w:rPr>
            </w:pPr>
            <w:r w:rsidRPr="00967506">
              <w:rPr>
                <w:rFonts w:ascii="Times New Roman" w:eastAsia="Calibri" w:hAnsi="Times New Roman"/>
                <w:sz w:val="20"/>
                <w:szCs w:val="20"/>
                <w:lang w:eastAsia="en-US"/>
              </w:rPr>
              <w:t>1 049,0</w:t>
            </w:r>
          </w:p>
        </w:tc>
      </w:tr>
      <w:tr w:rsidR="00B85F24" w:rsidTr="00AC2CBB">
        <w:tc>
          <w:tcPr>
            <w:tcW w:w="562" w:type="dxa"/>
            <w:tcBorders>
              <w:right w:val="single" w:sz="4" w:space="0" w:color="auto"/>
            </w:tcBorders>
            <w:shd w:val="clear" w:color="auto" w:fill="auto"/>
          </w:tcPr>
          <w:p w:rsidR="00B85F24" w:rsidRPr="00967506" w:rsidRDefault="00B85F24" w:rsidP="00967506">
            <w:pPr>
              <w:autoSpaceDE w:val="0"/>
              <w:autoSpaceDN w:val="0"/>
              <w:adjustRightInd w:val="0"/>
              <w:spacing w:after="0" w:line="240" w:lineRule="auto"/>
              <w:rPr>
                <w:rFonts w:ascii="Times New Roman" w:eastAsia="Calibri" w:hAnsi="Times New Roman"/>
                <w:sz w:val="20"/>
                <w:szCs w:val="20"/>
                <w:lang w:eastAsia="en-US"/>
              </w:rPr>
            </w:pPr>
            <w:r w:rsidRPr="00967506">
              <w:rPr>
                <w:rFonts w:ascii="Times New Roman" w:eastAsia="Calibri" w:hAnsi="Times New Roman"/>
                <w:sz w:val="20"/>
                <w:szCs w:val="20"/>
                <w:lang w:eastAsia="en-US"/>
              </w:rPr>
              <w:t>8</w:t>
            </w:r>
          </w:p>
        </w:tc>
        <w:tc>
          <w:tcPr>
            <w:tcW w:w="5245" w:type="dxa"/>
            <w:tcBorders>
              <w:left w:val="single" w:sz="4" w:space="0" w:color="auto"/>
            </w:tcBorders>
            <w:shd w:val="clear" w:color="auto" w:fill="auto"/>
          </w:tcPr>
          <w:p w:rsidR="00B85F24" w:rsidRPr="00967506" w:rsidRDefault="00B85F24" w:rsidP="00967506">
            <w:pPr>
              <w:autoSpaceDE w:val="0"/>
              <w:autoSpaceDN w:val="0"/>
              <w:adjustRightInd w:val="0"/>
              <w:spacing w:after="0" w:line="240" w:lineRule="auto"/>
              <w:rPr>
                <w:rFonts w:ascii="Times New Roman" w:eastAsia="Calibri" w:hAnsi="Times New Roman"/>
                <w:sz w:val="20"/>
                <w:szCs w:val="20"/>
                <w:lang w:eastAsia="en-US"/>
              </w:rPr>
            </w:pPr>
            <w:r w:rsidRPr="00967506">
              <w:rPr>
                <w:rFonts w:ascii="Times New Roman" w:eastAsia="Calibri" w:hAnsi="Times New Roman"/>
                <w:sz w:val="20"/>
                <w:szCs w:val="20"/>
                <w:lang w:eastAsia="en-US"/>
              </w:rPr>
              <w:t>Прибыль (убыток) до налогообложения</w:t>
            </w:r>
          </w:p>
        </w:tc>
        <w:tc>
          <w:tcPr>
            <w:tcW w:w="1276" w:type="dxa"/>
            <w:shd w:val="clear" w:color="auto" w:fill="auto"/>
          </w:tcPr>
          <w:p w:rsidR="00B85F24" w:rsidRPr="00967506" w:rsidRDefault="00865A1B" w:rsidP="00967506">
            <w:pPr>
              <w:autoSpaceDE w:val="0"/>
              <w:autoSpaceDN w:val="0"/>
              <w:adjustRightInd w:val="0"/>
              <w:spacing w:after="0" w:line="240" w:lineRule="auto"/>
              <w:jc w:val="center"/>
              <w:rPr>
                <w:rFonts w:ascii="Times New Roman" w:eastAsia="Calibri" w:hAnsi="Times New Roman"/>
                <w:sz w:val="20"/>
                <w:szCs w:val="20"/>
                <w:lang w:eastAsia="en-US"/>
              </w:rPr>
            </w:pPr>
            <w:r w:rsidRPr="00967506">
              <w:rPr>
                <w:rFonts w:ascii="Times New Roman" w:eastAsia="Calibri" w:hAnsi="Times New Roman"/>
                <w:sz w:val="20"/>
                <w:szCs w:val="20"/>
                <w:lang w:eastAsia="en-US"/>
              </w:rPr>
              <w:t>2 013,0</w:t>
            </w:r>
          </w:p>
        </w:tc>
        <w:tc>
          <w:tcPr>
            <w:tcW w:w="1134" w:type="dxa"/>
            <w:shd w:val="clear" w:color="auto" w:fill="auto"/>
          </w:tcPr>
          <w:p w:rsidR="00B85F24" w:rsidRPr="00967506" w:rsidRDefault="00B85F24" w:rsidP="00967506">
            <w:pPr>
              <w:autoSpaceDE w:val="0"/>
              <w:autoSpaceDN w:val="0"/>
              <w:adjustRightInd w:val="0"/>
              <w:spacing w:after="0" w:line="240" w:lineRule="auto"/>
              <w:jc w:val="center"/>
              <w:rPr>
                <w:rFonts w:ascii="Times New Roman" w:eastAsia="Calibri" w:hAnsi="Times New Roman"/>
                <w:sz w:val="20"/>
                <w:szCs w:val="20"/>
                <w:lang w:eastAsia="en-US"/>
              </w:rPr>
            </w:pPr>
            <w:r w:rsidRPr="00967506">
              <w:rPr>
                <w:rFonts w:ascii="Times New Roman" w:eastAsia="Calibri" w:hAnsi="Times New Roman"/>
                <w:sz w:val="20"/>
                <w:szCs w:val="20"/>
                <w:lang w:eastAsia="en-US"/>
              </w:rPr>
              <w:t>2 047,0</w:t>
            </w:r>
          </w:p>
        </w:tc>
        <w:tc>
          <w:tcPr>
            <w:tcW w:w="1134" w:type="dxa"/>
            <w:shd w:val="clear" w:color="auto" w:fill="auto"/>
          </w:tcPr>
          <w:p w:rsidR="00B85F24" w:rsidRPr="00967506" w:rsidRDefault="00865A1B" w:rsidP="00967506">
            <w:pPr>
              <w:autoSpaceDE w:val="0"/>
              <w:autoSpaceDN w:val="0"/>
              <w:adjustRightInd w:val="0"/>
              <w:spacing w:after="0" w:line="240" w:lineRule="auto"/>
              <w:jc w:val="center"/>
              <w:rPr>
                <w:rFonts w:ascii="Times New Roman" w:eastAsia="Calibri" w:hAnsi="Times New Roman"/>
                <w:sz w:val="20"/>
                <w:szCs w:val="20"/>
                <w:lang w:eastAsia="en-US"/>
              </w:rPr>
            </w:pPr>
            <w:r w:rsidRPr="00967506">
              <w:rPr>
                <w:rFonts w:ascii="Times New Roman" w:eastAsia="Calibri" w:hAnsi="Times New Roman"/>
                <w:sz w:val="20"/>
                <w:szCs w:val="20"/>
                <w:lang w:eastAsia="en-US"/>
              </w:rPr>
              <w:t>3 639,0</w:t>
            </w:r>
          </w:p>
        </w:tc>
      </w:tr>
      <w:tr w:rsidR="00B85F24" w:rsidTr="00AC2CBB">
        <w:tc>
          <w:tcPr>
            <w:tcW w:w="562" w:type="dxa"/>
            <w:tcBorders>
              <w:right w:val="single" w:sz="4" w:space="0" w:color="auto"/>
            </w:tcBorders>
            <w:shd w:val="clear" w:color="auto" w:fill="auto"/>
          </w:tcPr>
          <w:p w:rsidR="00B85F24" w:rsidRPr="00967506" w:rsidRDefault="00B85F24" w:rsidP="00967506">
            <w:pPr>
              <w:autoSpaceDE w:val="0"/>
              <w:autoSpaceDN w:val="0"/>
              <w:adjustRightInd w:val="0"/>
              <w:spacing w:after="0" w:line="240" w:lineRule="auto"/>
              <w:rPr>
                <w:rFonts w:ascii="Times New Roman" w:eastAsia="Calibri" w:hAnsi="Times New Roman"/>
                <w:sz w:val="20"/>
                <w:szCs w:val="20"/>
                <w:lang w:eastAsia="en-US"/>
              </w:rPr>
            </w:pPr>
            <w:r w:rsidRPr="00967506">
              <w:rPr>
                <w:rFonts w:ascii="Times New Roman" w:eastAsia="Calibri" w:hAnsi="Times New Roman"/>
                <w:sz w:val="20"/>
                <w:szCs w:val="20"/>
                <w:lang w:eastAsia="en-US"/>
              </w:rPr>
              <w:t>9</w:t>
            </w:r>
          </w:p>
        </w:tc>
        <w:tc>
          <w:tcPr>
            <w:tcW w:w="5245" w:type="dxa"/>
            <w:tcBorders>
              <w:left w:val="single" w:sz="4" w:space="0" w:color="auto"/>
            </w:tcBorders>
            <w:shd w:val="clear" w:color="auto" w:fill="auto"/>
          </w:tcPr>
          <w:p w:rsidR="00B85F24" w:rsidRPr="00967506" w:rsidRDefault="00B85F24" w:rsidP="00967506">
            <w:pPr>
              <w:autoSpaceDE w:val="0"/>
              <w:autoSpaceDN w:val="0"/>
              <w:adjustRightInd w:val="0"/>
              <w:spacing w:after="0" w:line="240" w:lineRule="auto"/>
              <w:rPr>
                <w:rFonts w:ascii="Times New Roman" w:eastAsia="Calibri" w:hAnsi="Times New Roman"/>
                <w:sz w:val="20"/>
                <w:szCs w:val="20"/>
                <w:lang w:eastAsia="en-US"/>
              </w:rPr>
            </w:pPr>
            <w:r w:rsidRPr="00967506">
              <w:rPr>
                <w:rFonts w:ascii="Times New Roman" w:eastAsia="Calibri" w:hAnsi="Times New Roman"/>
                <w:sz w:val="20"/>
                <w:szCs w:val="20"/>
                <w:lang w:eastAsia="en-US"/>
              </w:rPr>
              <w:t>Чистая прибыль (убыток)</w:t>
            </w:r>
          </w:p>
        </w:tc>
        <w:tc>
          <w:tcPr>
            <w:tcW w:w="1276" w:type="dxa"/>
            <w:shd w:val="clear" w:color="auto" w:fill="auto"/>
          </w:tcPr>
          <w:p w:rsidR="00B85F24" w:rsidRPr="00967506" w:rsidRDefault="00865A1B" w:rsidP="00967506">
            <w:pPr>
              <w:autoSpaceDE w:val="0"/>
              <w:autoSpaceDN w:val="0"/>
              <w:adjustRightInd w:val="0"/>
              <w:spacing w:after="0" w:line="240" w:lineRule="auto"/>
              <w:jc w:val="center"/>
              <w:rPr>
                <w:rFonts w:ascii="Times New Roman" w:eastAsia="Calibri" w:hAnsi="Times New Roman"/>
                <w:sz w:val="20"/>
                <w:szCs w:val="20"/>
                <w:lang w:eastAsia="en-US"/>
              </w:rPr>
            </w:pPr>
            <w:r w:rsidRPr="00967506">
              <w:rPr>
                <w:rFonts w:ascii="Times New Roman" w:eastAsia="Calibri" w:hAnsi="Times New Roman"/>
                <w:sz w:val="20"/>
                <w:szCs w:val="20"/>
                <w:lang w:eastAsia="en-US"/>
              </w:rPr>
              <w:t>1 500,0</w:t>
            </w:r>
          </w:p>
        </w:tc>
        <w:tc>
          <w:tcPr>
            <w:tcW w:w="1134" w:type="dxa"/>
            <w:shd w:val="clear" w:color="auto" w:fill="auto"/>
          </w:tcPr>
          <w:p w:rsidR="00B85F24" w:rsidRPr="00967506" w:rsidRDefault="00B85F24" w:rsidP="00967506">
            <w:pPr>
              <w:autoSpaceDE w:val="0"/>
              <w:autoSpaceDN w:val="0"/>
              <w:adjustRightInd w:val="0"/>
              <w:spacing w:after="0" w:line="240" w:lineRule="auto"/>
              <w:jc w:val="center"/>
              <w:rPr>
                <w:rFonts w:ascii="Times New Roman" w:eastAsia="Calibri" w:hAnsi="Times New Roman"/>
                <w:sz w:val="20"/>
                <w:szCs w:val="20"/>
                <w:lang w:eastAsia="en-US"/>
              </w:rPr>
            </w:pPr>
            <w:r w:rsidRPr="00967506">
              <w:rPr>
                <w:rFonts w:ascii="Times New Roman" w:eastAsia="Calibri" w:hAnsi="Times New Roman"/>
                <w:sz w:val="20"/>
                <w:szCs w:val="20"/>
                <w:lang w:eastAsia="en-US"/>
              </w:rPr>
              <w:t>1 528,0</w:t>
            </w:r>
          </w:p>
        </w:tc>
        <w:tc>
          <w:tcPr>
            <w:tcW w:w="1134" w:type="dxa"/>
            <w:shd w:val="clear" w:color="auto" w:fill="auto"/>
          </w:tcPr>
          <w:p w:rsidR="00B85F24" w:rsidRPr="00967506" w:rsidRDefault="00865A1B" w:rsidP="00967506">
            <w:pPr>
              <w:autoSpaceDE w:val="0"/>
              <w:autoSpaceDN w:val="0"/>
              <w:adjustRightInd w:val="0"/>
              <w:spacing w:after="0" w:line="240" w:lineRule="auto"/>
              <w:jc w:val="center"/>
              <w:rPr>
                <w:rFonts w:ascii="Times New Roman" w:eastAsia="Calibri" w:hAnsi="Times New Roman"/>
                <w:sz w:val="20"/>
                <w:szCs w:val="20"/>
                <w:lang w:eastAsia="en-US"/>
              </w:rPr>
            </w:pPr>
            <w:r w:rsidRPr="00967506">
              <w:rPr>
                <w:rFonts w:ascii="Times New Roman" w:eastAsia="Calibri" w:hAnsi="Times New Roman"/>
                <w:sz w:val="20"/>
                <w:szCs w:val="20"/>
                <w:lang w:eastAsia="en-US"/>
              </w:rPr>
              <w:t>2 936,0</w:t>
            </w:r>
          </w:p>
        </w:tc>
      </w:tr>
    </w:tbl>
    <w:p w:rsidR="00484704" w:rsidRPr="00967506" w:rsidRDefault="00484704" w:rsidP="00E53B05">
      <w:pPr>
        <w:autoSpaceDE w:val="0"/>
        <w:autoSpaceDN w:val="0"/>
        <w:adjustRightInd w:val="0"/>
        <w:spacing w:after="0" w:line="240" w:lineRule="auto"/>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xml:space="preserve">        К проверке представлены пояснительные записки по результатам финансово-хозяйственной деятельности, </w:t>
      </w:r>
      <w:r w:rsidR="00E91448" w:rsidRPr="00967506">
        <w:rPr>
          <w:rFonts w:ascii="Times New Roman" w:eastAsia="Calibri" w:hAnsi="Times New Roman"/>
          <w:sz w:val="24"/>
          <w:szCs w:val="24"/>
          <w:lang w:eastAsia="en-US"/>
        </w:rPr>
        <w:t xml:space="preserve">показатели экономической эффективности предприятия, </w:t>
      </w:r>
      <w:r w:rsidR="00F0449F" w:rsidRPr="00967506">
        <w:rPr>
          <w:rFonts w:ascii="Times New Roman" w:eastAsia="Calibri" w:hAnsi="Times New Roman"/>
          <w:sz w:val="24"/>
          <w:szCs w:val="24"/>
          <w:lang w:eastAsia="en-US"/>
        </w:rPr>
        <w:t>бухгалтерская (</w:t>
      </w:r>
      <w:r w:rsidR="00113CC3" w:rsidRPr="00967506">
        <w:rPr>
          <w:rFonts w:ascii="Times New Roman" w:eastAsia="Calibri" w:hAnsi="Times New Roman"/>
          <w:sz w:val="24"/>
          <w:szCs w:val="24"/>
          <w:lang w:eastAsia="en-US"/>
        </w:rPr>
        <w:t>финансовая) отчетность</w:t>
      </w:r>
      <w:r w:rsidR="00E91448" w:rsidRPr="00967506">
        <w:rPr>
          <w:rFonts w:ascii="Times New Roman" w:eastAsia="Calibri" w:hAnsi="Times New Roman"/>
          <w:sz w:val="24"/>
          <w:szCs w:val="24"/>
          <w:lang w:eastAsia="en-US"/>
        </w:rPr>
        <w:t xml:space="preserve"> и налоговые декларации по налогу</w:t>
      </w:r>
      <w:r w:rsidR="005D325C" w:rsidRPr="00967506">
        <w:rPr>
          <w:rFonts w:ascii="Times New Roman" w:eastAsia="Calibri" w:hAnsi="Times New Roman"/>
          <w:sz w:val="24"/>
          <w:szCs w:val="24"/>
          <w:lang w:eastAsia="en-US"/>
        </w:rPr>
        <w:t>,</w:t>
      </w:r>
      <w:r w:rsidR="00E91448" w:rsidRPr="00967506">
        <w:rPr>
          <w:rFonts w:ascii="Times New Roman" w:eastAsia="Calibri" w:hAnsi="Times New Roman"/>
          <w:sz w:val="24"/>
          <w:szCs w:val="24"/>
          <w:lang w:eastAsia="en-US"/>
        </w:rPr>
        <w:t xml:space="preserve"> уплачиваемому в связи с применением упрощенной системы налогообложения.</w:t>
      </w:r>
    </w:p>
    <w:p w:rsidR="00D97B17" w:rsidRDefault="00D97B17" w:rsidP="00D97B17">
      <w:pPr>
        <w:spacing w:after="0" w:line="240" w:lineRule="auto"/>
        <w:ind w:firstLine="567"/>
        <w:jc w:val="both"/>
        <w:rPr>
          <w:rFonts w:ascii="Times New Roman" w:hAnsi="Times New Roman"/>
          <w:sz w:val="24"/>
          <w:szCs w:val="24"/>
        </w:rPr>
      </w:pPr>
      <w:r w:rsidRPr="0088415D">
        <w:rPr>
          <w:rFonts w:ascii="Times New Roman" w:hAnsi="Times New Roman"/>
          <w:sz w:val="24"/>
          <w:szCs w:val="24"/>
        </w:rPr>
        <w:t>Согласно действующему законодательству о налогах и сборах МУП «УК КУ» применяет упрощенную систему налогообложения (УСН). Объектом налогообложения является доход от реализации продукции. Применение упрощенной системы налогообложения предусматривает освобождение от обязанности по уплате налога на прибыль, налога на имущество организации, налога на добавленную стоимость (ст. 346.11НК РФ).</w:t>
      </w:r>
    </w:p>
    <w:p w:rsidR="00D97B17" w:rsidRDefault="00D97B17" w:rsidP="00D97B17">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 2019 год налог по </w:t>
      </w:r>
      <w:r w:rsidR="005C09FF">
        <w:rPr>
          <w:rFonts w:ascii="Times New Roman" w:hAnsi="Times New Roman"/>
          <w:sz w:val="24"/>
          <w:szCs w:val="24"/>
        </w:rPr>
        <w:t>УСН, согласно</w:t>
      </w:r>
      <w:r>
        <w:rPr>
          <w:rFonts w:ascii="Times New Roman" w:hAnsi="Times New Roman"/>
          <w:sz w:val="24"/>
          <w:szCs w:val="24"/>
        </w:rPr>
        <w:t xml:space="preserve"> налоговой декларации по налогу, уплачиваемому в связи с применением упрощенной системы </w:t>
      </w:r>
      <w:r w:rsidR="00D1066A">
        <w:rPr>
          <w:rFonts w:ascii="Times New Roman" w:hAnsi="Times New Roman"/>
          <w:sz w:val="24"/>
          <w:szCs w:val="24"/>
        </w:rPr>
        <w:t>налогообложения, составил</w:t>
      </w:r>
      <w:r w:rsidR="003D7E70">
        <w:rPr>
          <w:rFonts w:ascii="Times New Roman" w:hAnsi="Times New Roman"/>
          <w:sz w:val="24"/>
          <w:szCs w:val="24"/>
        </w:rPr>
        <w:t>519,0</w:t>
      </w:r>
      <w:r>
        <w:rPr>
          <w:rFonts w:ascii="Times New Roman" w:hAnsi="Times New Roman"/>
          <w:sz w:val="24"/>
          <w:szCs w:val="24"/>
        </w:rPr>
        <w:t xml:space="preserve"> тыс. рублей, чистая прибыль сложилась в сумме </w:t>
      </w:r>
      <w:r w:rsidR="003D7E70">
        <w:rPr>
          <w:rFonts w:ascii="Times New Roman" w:hAnsi="Times New Roman"/>
          <w:sz w:val="24"/>
          <w:szCs w:val="24"/>
        </w:rPr>
        <w:t>1 528,0</w:t>
      </w:r>
      <w:r>
        <w:rPr>
          <w:rFonts w:ascii="Times New Roman" w:hAnsi="Times New Roman"/>
          <w:sz w:val="24"/>
          <w:szCs w:val="24"/>
        </w:rPr>
        <w:t xml:space="preserve"> тыс. рублей. За 2020 год налог по </w:t>
      </w:r>
      <w:r w:rsidR="00D1066A">
        <w:rPr>
          <w:rFonts w:ascii="Times New Roman" w:hAnsi="Times New Roman"/>
          <w:sz w:val="24"/>
          <w:szCs w:val="24"/>
        </w:rPr>
        <w:t>УСН -</w:t>
      </w:r>
      <w:r w:rsidR="003D7E70">
        <w:rPr>
          <w:rFonts w:ascii="Times New Roman" w:hAnsi="Times New Roman"/>
          <w:sz w:val="24"/>
          <w:szCs w:val="24"/>
        </w:rPr>
        <w:t>703,0</w:t>
      </w:r>
      <w:r>
        <w:rPr>
          <w:rFonts w:ascii="Times New Roman" w:hAnsi="Times New Roman"/>
          <w:sz w:val="24"/>
          <w:szCs w:val="24"/>
        </w:rPr>
        <w:t xml:space="preserve"> тыс. рублей, чистая прибыль составила </w:t>
      </w:r>
      <w:r w:rsidR="003D7E70">
        <w:rPr>
          <w:rFonts w:ascii="Times New Roman" w:hAnsi="Times New Roman"/>
          <w:sz w:val="24"/>
          <w:szCs w:val="24"/>
        </w:rPr>
        <w:t>2 936,0</w:t>
      </w:r>
      <w:r>
        <w:rPr>
          <w:rFonts w:ascii="Times New Roman" w:hAnsi="Times New Roman"/>
          <w:sz w:val="24"/>
          <w:szCs w:val="24"/>
        </w:rPr>
        <w:t xml:space="preserve"> тыс. рублей.</w:t>
      </w:r>
    </w:p>
    <w:p w:rsidR="00FD18FE" w:rsidRDefault="00FD18FE" w:rsidP="004B32D2">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В ходе проведения анализа использованы данные Книги учета доходов и расходов за 2019-2020 годы.</w:t>
      </w:r>
    </w:p>
    <w:p w:rsidR="00484704" w:rsidRPr="00967506" w:rsidRDefault="00113CC3" w:rsidP="004B32D2">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xml:space="preserve">Анализ </w:t>
      </w:r>
      <w:r w:rsidR="00D97B17" w:rsidRPr="00967506">
        <w:rPr>
          <w:rFonts w:ascii="Times New Roman" w:eastAsia="Calibri" w:hAnsi="Times New Roman"/>
          <w:sz w:val="24"/>
          <w:szCs w:val="24"/>
          <w:lang w:eastAsia="en-US"/>
        </w:rPr>
        <w:t>затрат по видам деятельности</w:t>
      </w:r>
      <w:r w:rsidR="00FD18FE" w:rsidRPr="00967506">
        <w:rPr>
          <w:rFonts w:ascii="Times New Roman" w:eastAsia="Calibri" w:hAnsi="Times New Roman"/>
          <w:sz w:val="24"/>
          <w:szCs w:val="24"/>
          <w:lang w:eastAsia="en-US"/>
        </w:rPr>
        <w:t xml:space="preserve"> МУП</w:t>
      </w:r>
      <w:r w:rsidR="005D325C" w:rsidRPr="00967506">
        <w:rPr>
          <w:rFonts w:ascii="Times New Roman" w:eastAsia="Calibri" w:hAnsi="Times New Roman"/>
          <w:sz w:val="24"/>
          <w:szCs w:val="24"/>
          <w:lang w:eastAsia="en-US"/>
        </w:rPr>
        <w:t xml:space="preserve"> «УК КУ»</w:t>
      </w:r>
      <w:r w:rsidR="008D38DD" w:rsidRPr="00967506">
        <w:rPr>
          <w:rFonts w:ascii="Times New Roman" w:eastAsia="Calibri" w:hAnsi="Times New Roman"/>
          <w:sz w:val="24"/>
          <w:szCs w:val="24"/>
          <w:lang w:eastAsia="en-US"/>
        </w:rPr>
        <w:t xml:space="preserve"> в разрезе показателей</w:t>
      </w:r>
      <w:r w:rsidR="005D325C" w:rsidRPr="00967506">
        <w:rPr>
          <w:rFonts w:ascii="Times New Roman" w:eastAsia="Calibri" w:hAnsi="Times New Roman"/>
          <w:sz w:val="24"/>
          <w:szCs w:val="24"/>
          <w:lang w:eastAsia="en-US"/>
        </w:rPr>
        <w:t xml:space="preserve"> за 20</w:t>
      </w:r>
      <w:r w:rsidR="00D97B17" w:rsidRPr="00967506">
        <w:rPr>
          <w:rFonts w:ascii="Times New Roman" w:eastAsia="Calibri" w:hAnsi="Times New Roman"/>
          <w:sz w:val="24"/>
          <w:szCs w:val="24"/>
          <w:lang w:eastAsia="en-US"/>
        </w:rPr>
        <w:t>19</w:t>
      </w:r>
      <w:r w:rsidR="005D325C" w:rsidRPr="00967506">
        <w:rPr>
          <w:rFonts w:ascii="Times New Roman" w:eastAsia="Calibri" w:hAnsi="Times New Roman"/>
          <w:sz w:val="24"/>
          <w:szCs w:val="24"/>
          <w:lang w:eastAsia="en-US"/>
        </w:rPr>
        <w:t xml:space="preserve">-2020 годы </w:t>
      </w:r>
      <w:r w:rsidR="00D97B17" w:rsidRPr="00967506">
        <w:rPr>
          <w:rFonts w:ascii="Times New Roman" w:eastAsia="Calibri" w:hAnsi="Times New Roman"/>
          <w:sz w:val="24"/>
          <w:szCs w:val="24"/>
          <w:lang w:eastAsia="en-US"/>
        </w:rPr>
        <w:t xml:space="preserve">в сравнении с показателями 2018 года </w:t>
      </w:r>
      <w:r w:rsidR="005D325C" w:rsidRPr="00967506">
        <w:rPr>
          <w:rFonts w:ascii="Times New Roman" w:eastAsia="Calibri" w:hAnsi="Times New Roman"/>
          <w:sz w:val="24"/>
          <w:szCs w:val="24"/>
          <w:lang w:eastAsia="en-US"/>
        </w:rPr>
        <w:t>представлен в таблице.</w:t>
      </w:r>
    </w:p>
    <w:p w:rsidR="00DE6558" w:rsidRPr="00C41589" w:rsidRDefault="00DE6558" w:rsidP="00DE6558">
      <w:pPr>
        <w:spacing w:after="0" w:line="240" w:lineRule="auto"/>
        <w:jc w:val="right"/>
        <w:rPr>
          <w:rFonts w:ascii="Times New Roman" w:hAnsi="Times New Roman"/>
          <w:sz w:val="24"/>
          <w:szCs w:val="24"/>
        </w:rPr>
      </w:pPr>
      <w:r>
        <w:rPr>
          <w:rFonts w:ascii="Times New Roman" w:hAnsi="Times New Roman"/>
          <w:sz w:val="24"/>
          <w:szCs w:val="24"/>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2"/>
        <w:gridCol w:w="1841"/>
        <w:gridCol w:w="1842"/>
        <w:gridCol w:w="1927"/>
      </w:tblGrid>
      <w:tr w:rsidR="00DE6558" w:rsidTr="00967506">
        <w:tc>
          <w:tcPr>
            <w:tcW w:w="4142" w:type="dxa"/>
            <w:shd w:val="clear" w:color="auto" w:fill="auto"/>
          </w:tcPr>
          <w:p w:rsidR="00DE6558" w:rsidRPr="00967506" w:rsidRDefault="00DE6558" w:rsidP="00967506">
            <w:pPr>
              <w:spacing w:after="0" w:line="240" w:lineRule="auto"/>
              <w:jc w:val="center"/>
              <w:rPr>
                <w:rFonts w:ascii="Times New Roman" w:hAnsi="Times New Roman"/>
                <w:sz w:val="20"/>
                <w:szCs w:val="20"/>
              </w:rPr>
            </w:pPr>
            <w:r w:rsidRPr="00967506">
              <w:rPr>
                <w:rFonts w:ascii="Times New Roman" w:hAnsi="Times New Roman"/>
                <w:sz w:val="20"/>
                <w:szCs w:val="20"/>
              </w:rPr>
              <w:t>Показатель</w:t>
            </w:r>
          </w:p>
        </w:tc>
        <w:tc>
          <w:tcPr>
            <w:tcW w:w="1892" w:type="dxa"/>
            <w:shd w:val="clear" w:color="auto" w:fill="auto"/>
          </w:tcPr>
          <w:p w:rsidR="00DE6558" w:rsidRPr="00967506" w:rsidRDefault="00DE6558" w:rsidP="00967506">
            <w:pPr>
              <w:spacing w:after="0" w:line="240" w:lineRule="auto"/>
              <w:jc w:val="center"/>
              <w:rPr>
                <w:rFonts w:ascii="Times New Roman" w:hAnsi="Times New Roman"/>
                <w:sz w:val="20"/>
                <w:szCs w:val="20"/>
              </w:rPr>
            </w:pPr>
            <w:r w:rsidRPr="00967506">
              <w:rPr>
                <w:rFonts w:ascii="Times New Roman" w:hAnsi="Times New Roman"/>
                <w:sz w:val="20"/>
                <w:szCs w:val="20"/>
              </w:rPr>
              <w:t>Исполнение за 2018 год</w:t>
            </w:r>
          </w:p>
        </w:tc>
        <w:tc>
          <w:tcPr>
            <w:tcW w:w="1893" w:type="dxa"/>
            <w:shd w:val="clear" w:color="auto" w:fill="auto"/>
          </w:tcPr>
          <w:p w:rsidR="00DE6558" w:rsidRPr="00967506" w:rsidRDefault="00DE6558" w:rsidP="00967506">
            <w:pPr>
              <w:spacing w:after="0" w:line="240" w:lineRule="auto"/>
              <w:jc w:val="center"/>
              <w:rPr>
                <w:rFonts w:ascii="Times New Roman" w:hAnsi="Times New Roman"/>
                <w:sz w:val="20"/>
                <w:szCs w:val="20"/>
              </w:rPr>
            </w:pPr>
            <w:r w:rsidRPr="00967506">
              <w:rPr>
                <w:rFonts w:ascii="Times New Roman" w:hAnsi="Times New Roman"/>
                <w:sz w:val="20"/>
                <w:szCs w:val="20"/>
              </w:rPr>
              <w:t>Исполнение за 2019 год</w:t>
            </w:r>
          </w:p>
        </w:tc>
        <w:tc>
          <w:tcPr>
            <w:tcW w:w="1986" w:type="dxa"/>
            <w:shd w:val="clear" w:color="auto" w:fill="auto"/>
          </w:tcPr>
          <w:p w:rsidR="00DE6558" w:rsidRPr="00967506" w:rsidRDefault="00DE6558" w:rsidP="00967506">
            <w:pPr>
              <w:spacing w:after="0" w:line="240" w:lineRule="auto"/>
              <w:jc w:val="center"/>
              <w:rPr>
                <w:rFonts w:ascii="Times New Roman" w:hAnsi="Times New Roman"/>
                <w:sz w:val="20"/>
                <w:szCs w:val="20"/>
              </w:rPr>
            </w:pPr>
            <w:r w:rsidRPr="00967506">
              <w:rPr>
                <w:rFonts w:ascii="Times New Roman" w:hAnsi="Times New Roman"/>
                <w:sz w:val="20"/>
                <w:szCs w:val="20"/>
              </w:rPr>
              <w:t>Исполнение за 2020 год</w:t>
            </w:r>
          </w:p>
        </w:tc>
      </w:tr>
      <w:tr w:rsidR="008F1CA4" w:rsidTr="00967506">
        <w:tc>
          <w:tcPr>
            <w:tcW w:w="4142" w:type="dxa"/>
            <w:shd w:val="clear" w:color="auto" w:fill="auto"/>
          </w:tcPr>
          <w:p w:rsidR="008F1CA4" w:rsidRPr="00967506" w:rsidRDefault="008F1CA4" w:rsidP="00967506">
            <w:pPr>
              <w:spacing w:after="0" w:line="240" w:lineRule="auto"/>
              <w:jc w:val="both"/>
              <w:rPr>
                <w:rFonts w:ascii="Times New Roman" w:hAnsi="Times New Roman"/>
                <w:b/>
                <w:sz w:val="20"/>
                <w:szCs w:val="20"/>
              </w:rPr>
            </w:pPr>
            <w:r w:rsidRPr="00967506">
              <w:rPr>
                <w:rFonts w:ascii="Times New Roman" w:hAnsi="Times New Roman"/>
                <w:b/>
                <w:sz w:val="20"/>
                <w:szCs w:val="20"/>
              </w:rPr>
              <w:t>Выручка, в т.ч.:</w:t>
            </w:r>
          </w:p>
        </w:tc>
        <w:tc>
          <w:tcPr>
            <w:tcW w:w="1892" w:type="dxa"/>
            <w:shd w:val="clear" w:color="auto" w:fill="auto"/>
          </w:tcPr>
          <w:p w:rsidR="008F1CA4" w:rsidRPr="00967506" w:rsidRDefault="00AF76D8" w:rsidP="00967506">
            <w:pPr>
              <w:spacing w:after="0" w:line="240" w:lineRule="auto"/>
              <w:jc w:val="center"/>
              <w:rPr>
                <w:rFonts w:ascii="Times New Roman" w:hAnsi="Times New Roman"/>
                <w:b/>
                <w:sz w:val="20"/>
                <w:szCs w:val="20"/>
              </w:rPr>
            </w:pPr>
            <w:r w:rsidRPr="00967506">
              <w:rPr>
                <w:rFonts w:ascii="Times New Roman" w:hAnsi="Times New Roman"/>
                <w:b/>
                <w:sz w:val="20"/>
                <w:szCs w:val="20"/>
              </w:rPr>
              <w:t>53 053,0</w:t>
            </w:r>
          </w:p>
        </w:tc>
        <w:tc>
          <w:tcPr>
            <w:tcW w:w="1893" w:type="dxa"/>
            <w:shd w:val="clear" w:color="auto" w:fill="auto"/>
          </w:tcPr>
          <w:p w:rsidR="008F1CA4" w:rsidRPr="00967506" w:rsidRDefault="008F1CA4" w:rsidP="00967506">
            <w:pPr>
              <w:spacing w:after="0" w:line="240" w:lineRule="auto"/>
              <w:jc w:val="center"/>
              <w:rPr>
                <w:rFonts w:ascii="Times New Roman" w:hAnsi="Times New Roman"/>
                <w:b/>
                <w:sz w:val="20"/>
                <w:szCs w:val="20"/>
              </w:rPr>
            </w:pPr>
            <w:r w:rsidRPr="00967506">
              <w:rPr>
                <w:rFonts w:ascii="Times New Roman" w:hAnsi="Times New Roman"/>
                <w:b/>
                <w:sz w:val="20"/>
                <w:szCs w:val="20"/>
              </w:rPr>
              <w:t>54</w:t>
            </w:r>
            <w:r w:rsidR="00AF76D8" w:rsidRPr="00967506">
              <w:rPr>
                <w:rFonts w:ascii="Times New Roman" w:hAnsi="Times New Roman"/>
                <w:b/>
                <w:sz w:val="20"/>
                <w:szCs w:val="20"/>
              </w:rPr>
              <w:t> 775,0</w:t>
            </w:r>
          </w:p>
        </w:tc>
        <w:tc>
          <w:tcPr>
            <w:tcW w:w="1986" w:type="dxa"/>
            <w:shd w:val="clear" w:color="auto" w:fill="auto"/>
          </w:tcPr>
          <w:p w:rsidR="008F1CA4" w:rsidRPr="00967506" w:rsidRDefault="008F1CA4" w:rsidP="00967506">
            <w:pPr>
              <w:spacing w:after="0" w:line="240" w:lineRule="auto"/>
              <w:jc w:val="center"/>
              <w:rPr>
                <w:rFonts w:ascii="Times New Roman" w:hAnsi="Times New Roman"/>
                <w:b/>
                <w:sz w:val="20"/>
                <w:szCs w:val="20"/>
              </w:rPr>
            </w:pPr>
            <w:r w:rsidRPr="00967506">
              <w:rPr>
                <w:rFonts w:ascii="Times New Roman" w:hAnsi="Times New Roman"/>
                <w:b/>
                <w:sz w:val="20"/>
                <w:szCs w:val="20"/>
              </w:rPr>
              <w:t>62 815,</w:t>
            </w:r>
            <w:r w:rsidR="00D66102" w:rsidRPr="00967506">
              <w:rPr>
                <w:rFonts w:ascii="Times New Roman" w:hAnsi="Times New Roman"/>
                <w:b/>
                <w:sz w:val="20"/>
                <w:szCs w:val="20"/>
              </w:rPr>
              <w:t>0</w:t>
            </w:r>
          </w:p>
        </w:tc>
      </w:tr>
      <w:tr w:rsidR="008F1CA4" w:rsidTr="00967506">
        <w:tc>
          <w:tcPr>
            <w:tcW w:w="4142" w:type="dxa"/>
            <w:shd w:val="clear" w:color="auto" w:fill="auto"/>
          </w:tcPr>
          <w:p w:rsidR="008F1CA4" w:rsidRPr="00967506" w:rsidRDefault="008F1CA4" w:rsidP="00967506">
            <w:pPr>
              <w:spacing w:after="0" w:line="240" w:lineRule="auto"/>
              <w:jc w:val="both"/>
              <w:rPr>
                <w:rFonts w:ascii="Times New Roman" w:hAnsi="Times New Roman"/>
                <w:sz w:val="20"/>
                <w:szCs w:val="20"/>
              </w:rPr>
            </w:pPr>
            <w:r w:rsidRPr="00967506">
              <w:rPr>
                <w:rFonts w:ascii="Times New Roman" w:hAnsi="Times New Roman"/>
                <w:sz w:val="20"/>
                <w:szCs w:val="20"/>
              </w:rPr>
              <w:t>Оказание коммунальных услуг (электроснаб., водоснаб. п. Заярск)</w:t>
            </w:r>
          </w:p>
        </w:tc>
        <w:tc>
          <w:tcPr>
            <w:tcW w:w="1892" w:type="dxa"/>
            <w:shd w:val="clear" w:color="auto" w:fill="auto"/>
          </w:tcPr>
          <w:p w:rsidR="008F1CA4" w:rsidRPr="00967506" w:rsidRDefault="005B241B" w:rsidP="00967506">
            <w:pPr>
              <w:spacing w:after="0" w:line="240" w:lineRule="auto"/>
              <w:jc w:val="center"/>
              <w:rPr>
                <w:rFonts w:ascii="Times New Roman" w:hAnsi="Times New Roman"/>
                <w:sz w:val="20"/>
                <w:szCs w:val="20"/>
              </w:rPr>
            </w:pPr>
            <w:r w:rsidRPr="00967506">
              <w:rPr>
                <w:rFonts w:ascii="Times New Roman" w:hAnsi="Times New Roman"/>
                <w:sz w:val="20"/>
                <w:szCs w:val="20"/>
              </w:rPr>
              <w:t>3 117,0</w:t>
            </w:r>
          </w:p>
        </w:tc>
        <w:tc>
          <w:tcPr>
            <w:tcW w:w="1893" w:type="dxa"/>
            <w:shd w:val="clear" w:color="auto" w:fill="auto"/>
          </w:tcPr>
          <w:p w:rsidR="008F1CA4" w:rsidRPr="00967506" w:rsidRDefault="00AF76D8" w:rsidP="00967506">
            <w:pPr>
              <w:spacing w:after="0" w:line="240" w:lineRule="auto"/>
              <w:jc w:val="center"/>
              <w:rPr>
                <w:rFonts w:ascii="Times New Roman" w:hAnsi="Times New Roman"/>
                <w:sz w:val="20"/>
                <w:szCs w:val="20"/>
              </w:rPr>
            </w:pPr>
            <w:r w:rsidRPr="00967506">
              <w:rPr>
                <w:rFonts w:ascii="Times New Roman" w:hAnsi="Times New Roman"/>
                <w:sz w:val="20"/>
                <w:szCs w:val="20"/>
              </w:rPr>
              <w:t>6 763,0</w:t>
            </w:r>
          </w:p>
        </w:tc>
        <w:tc>
          <w:tcPr>
            <w:tcW w:w="1986" w:type="dxa"/>
            <w:shd w:val="clear" w:color="auto" w:fill="auto"/>
          </w:tcPr>
          <w:p w:rsidR="008F1CA4" w:rsidRPr="00967506" w:rsidRDefault="008F1CA4" w:rsidP="00967506">
            <w:pPr>
              <w:spacing w:after="0" w:line="240" w:lineRule="auto"/>
              <w:jc w:val="center"/>
              <w:rPr>
                <w:rFonts w:ascii="Times New Roman" w:hAnsi="Times New Roman"/>
                <w:sz w:val="20"/>
                <w:szCs w:val="20"/>
              </w:rPr>
            </w:pPr>
            <w:r w:rsidRPr="00967506">
              <w:rPr>
                <w:rFonts w:ascii="Times New Roman" w:hAnsi="Times New Roman"/>
                <w:sz w:val="20"/>
                <w:szCs w:val="20"/>
              </w:rPr>
              <w:t>6 970,</w:t>
            </w:r>
            <w:r w:rsidR="00AF76D8" w:rsidRPr="00967506">
              <w:rPr>
                <w:rFonts w:ascii="Times New Roman" w:hAnsi="Times New Roman"/>
                <w:sz w:val="20"/>
                <w:szCs w:val="20"/>
              </w:rPr>
              <w:t>0</w:t>
            </w:r>
          </w:p>
        </w:tc>
      </w:tr>
      <w:tr w:rsidR="008F1CA4" w:rsidTr="00967506">
        <w:tc>
          <w:tcPr>
            <w:tcW w:w="4142" w:type="dxa"/>
            <w:shd w:val="clear" w:color="auto" w:fill="auto"/>
          </w:tcPr>
          <w:p w:rsidR="008F1CA4" w:rsidRPr="00967506" w:rsidRDefault="008F1CA4" w:rsidP="00967506">
            <w:pPr>
              <w:spacing w:after="0" w:line="240" w:lineRule="auto"/>
              <w:jc w:val="both"/>
              <w:rPr>
                <w:rFonts w:ascii="Times New Roman" w:hAnsi="Times New Roman"/>
                <w:sz w:val="20"/>
                <w:szCs w:val="20"/>
              </w:rPr>
            </w:pPr>
            <w:r w:rsidRPr="00967506">
              <w:rPr>
                <w:rFonts w:ascii="Times New Roman" w:hAnsi="Times New Roman"/>
                <w:sz w:val="20"/>
                <w:szCs w:val="20"/>
              </w:rPr>
              <w:t>Оказание услуг водоснабжения (прочим потребителям)</w:t>
            </w:r>
          </w:p>
        </w:tc>
        <w:tc>
          <w:tcPr>
            <w:tcW w:w="1892" w:type="dxa"/>
            <w:shd w:val="clear" w:color="auto" w:fill="auto"/>
          </w:tcPr>
          <w:p w:rsidR="008F1CA4" w:rsidRPr="00967506" w:rsidRDefault="005B241B" w:rsidP="00967506">
            <w:pPr>
              <w:spacing w:after="0" w:line="240" w:lineRule="auto"/>
              <w:jc w:val="center"/>
              <w:rPr>
                <w:rFonts w:ascii="Times New Roman" w:hAnsi="Times New Roman"/>
                <w:sz w:val="20"/>
                <w:szCs w:val="20"/>
              </w:rPr>
            </w:pPr>
            <w:r w:rsidRPr="00967506">
              <w:rPr>
                <w:rFonts w:ascii="Times New Roman" w:hAnsi="Times New Roman"/>
                <w:sz w:val="20"/>
                <w:szCs w:val="20"/>
              </w:rPr>
              <w:t>38 919,0</w:t>
            </w:r>
          </w:p>
        </w:tc>
        <w:tc>
          <w:tcPr>
            <w:tcW w:w="1893" w:type="dxa"/>
            <w:shd w:val="clear" w:color="auto" w:fill="auto"/>
          </w:tcPr>
          <w:p w:rsidR="008F1CA4" w:rsidRPr="00967506" w:rsidRDefault="008F1CA4" w:rsidP="00967506">
            <w:pPr>
              <w:spacing w:after="0" w:line="240" w:lineRule="auto"/>
              <w:jc w:val="center"/>
              <w:rPr>
                <w:rFonts w:ascii="Times New Roman" w:hAnsi="Times New Roman"/>
                <w:sz w:val="20"/>
                <w:szCs w:val="20"/>
              </w:rPr>
            </w:pPr>
            <w:r w:rsidRPr="00967506">
              <w:rPr>
                <w:rFonts w:ascii="Times New Roman" w:hAnsi="Times New Roman"/>
                <w:sz w:val="20"/>
                <w:szCs w:val="20"/>
              </w:rPr>
              <w:t>39 931,</w:t>
            </w:r>
            <w:r w:rsidR="00AF76D8" w:rsidRPr="00967506">
              <w:rPr>
                <w:rFonts w:ascii="Times New Roman" w:hAnsi="Times New Roman"/>
                <w:sz w:val="20"/>
                <w:szCs w:val="20"/>
              </w:rPr>
              <w:t>0</w:t>
            </w:r>
          </w:p>
        </w:tc>
        <w:tc>
          <w:tcPr>
            <w:tcW w:w="1986" w:type="dxa"/>
            <w:shd w:val="clear" w:color="auto" w:fill="auto"/>
          </w:tcPr>
          <w:p w:rsidR="008F1CA4" w:rsidRPr="00967506" w:rsidRDefault="008F1CA4" w:rsidP="00967506">
            <w:pPr>
              <w:spacing w:after="0" w:line="240" w:lineRule="auto"/>
              <w:jc w:val="center"/>
              <w:rPr>
                <w:rFonts w:ascii="Times New Roman" w:hAnsi="Times New Roman"/>
                <w:sz w:val="20"/>
                <w:szCs w:val="20"/>
              </w:rPr>
            </w:pPr>
            <w:r w:rsidRPr="00967506">
              <w:rPr>
                <w:rFonts w:ascii="Times New Roman" w:hAnsi="Times New Roman"/>
                <w:sz w:val="20"/>
                <w:szCs w:val="20"/>
              </w:rPr>
              <w:t>41</w:t>
            </w:r>
            <w:r w:rsidR="00AF76D8" w:rsidRPr="00967506">
              <w:rPr>
                <w:rFonts w:ascii="Times New Roman" w:hAnsi="Times New Roman"/>
                <w:sz w:val="20"/>
                <w:szCs w:val="20"/>
              </w:rPr>
              <w:t> </w:t>
            </w:r>
            <w:r w:rsidRPr="00967506">
              <w:rPr>
                <w:rFonts w:ascii="Times New Roman" w:hAnsi="Times New Roman"/>
                <w:sz w:val="20"/>
                <w:szCs w:val="20"/>
              </w:rPr>
              <w:t>65</w:t>
            </w:r>
            <w:r w:rsidR="00AF76D8" w:rsidRPr="00967506">
              <w:rPr>
                <w:rFonts w:ascii="Times New Roman" w:hAnsi="Times New Roman"/>
                <w:sz w:val="20"/>
                <w:szCs w:val="20"/>
              </w:rPr>
              <w:t>2,0</w:t>
            </w:r>
          </w:p>
        </w:tc>
      </w:tr>
      <w:tr w:rsidR="005B241B" w:rsidTr="00967506">
        <w:tc>
          <w:tcPr>
            <w:tcW w:w="4142" w:type="dxa"/>
            <w:shd w:val="clear" w:color="auto" w:fill="auto"/>
          </w:tcPr>
          <w:p w:rsidR="005B241B" w:rsidRPr="00967506" w:rsidRDefault="005B241B" w:rsidP="00967506">
            <w:pPr>
              <w:spacing w:after="0" w:line="240" w:lineRule="auto"/>
              <w:jc w:val="both"/>
              <w:rPr>
                <w:rFonts w:ascii="Times New Roman" w:hAnsi="Times New Roman"/>
                <w:sz w:val="20"/>
                <w:szCs w:val="20"/>
              </w:rPr>
            </w:pPr>
            <w:r w:rsidRPr="00967506">
              <w:rPr>
                <w:rFonts w:ascii="Times New Roman" w:hAnsi="Times New Roman"/>
                <w:sz w:val="20"/>
                <w:szCs w:val="20"/>
              </w:rPr>
              <w:t xml:space="preserve">Утилизация (захоронение) </w:t>
            </w:r>
            <w:r w:rsidR="002522A6" w:rsidRPr="00967506">
              <w:rPr>
                <w:rFonts w:ascii="Times New Roman" w:hAnsi="Times New Roman"/>
                <w:sz w:val="20"/>
                <w:szCs w:val="20"/>
              </w:rPr>
              <w:t>твердых бытовых отходов</w:t>
            </w:r>
          </w:p>
        </w:tc>
        <w:tc>
          <w:tcPr>
            <w:tcW w:w="1892" w:type="dxa"/>
            <w:shd w:val="clear" w:color="auto" w:fill="auto"/>
          </w:tcPr>
          <w:p w:rsidR="005B241B" w:rsidRPr="00967506" w:rsidRDefault="005B241B" w:rsidP="00967506">
            <w:pPr>
              <w:spacing w:after="0" w:line="240" w:lineRule="auto"/>
              <w:jc w:val="center"/>
              <w:rPr>
                <w:rFonts w:ascii="Times New Roman" w:hAnsi="Times New Roman"/>
                <w:sz w:val="20"/>
                <w:szCs w:val="20"/>
              </w:rPr>
            </w:pPr>
            <w:r w:rsidRPr="00967506">
              <w:rPr>
                <w:rFonts w:ascii="Times New Roman" w:hAnsi="Times New Roman"/>
                <w:sz w:val="20"/>
                <w:szCs w:val="20"/>
              </w:rPr>
              <w:t>4 343,0</w:t>
            </w:r>
          </w:p>
        </w:tc>
        <w:tc>
          <w:tcPr>
            <w:tcW w:w="1893" w:type="dxa"/>
            <w:shd w:val="clear" w:color="auto" w:fill="auto"/>
          </w:tcPr>
          <w:p w:rsidR="005B241B" w:rsidRPr="00967506" w:rsidRDefault="005B241B" w:rsidP="00967506">
            <w:pPr>
              <w:spacing w:after="0" w:line="240" w:lineRule="auto"/>
              <w:jc w:val="center"/>
              <w:rPr>
                <w:rFonts w:ascii="Times New Roman" w:hAnsi="Times New Roman"/>
                <w:sz w:val="20"/>
                <w:szCs w:val="20"/>
              </w:rPr>
            </w:pPr>
            <w:r w:rsidRPr="00967506">
              <w:rPr>
                <w:rFonts w:ascii="Times New Roman" w:hAnsi="Times New Roman"/>
                <w:sz w:val="20"/>
                <w:szCs w:val="20"/>
              </w:rPr>
              <w:t>0,0</w:t>
            </w:r>
          </w:p>
        </w:tc>
        <w:tc>
          <w:tcPr>
            <w:tcW w:w="1986" w:type="dxa"/>
            <w:shd w:val="clear" w:color="auto" w:fill="auto"/>
          </w:tcPr>
          <w:p w:rsidR="005B241B" w:rsidRPr="00967506" w:rsidRDefault="005B241B" w:rsidP="00967506">
            <w:pPr>
              <w:spacing w:after="0" w:line="240" w:lineRule="auto"/>
              <w:jc w:val="center"/>
              <w:rPr>
                <w:rFonts w:ascii="Times New Roman" w:hAnsi="Times New Roman"/>
                <w:sz w:val="20"/>
                <w:szCs w:val="20"/>
              </w:rPr>
            </w:pPr>
            <w:r w:rsidRPr="00967506">
              <w:rPr>
                <w:rFonts w:ascii="Times New Roman" w:hAnsi="Times New Roman"/>
                <w:sz w:val="20"/>
                <w:szCs w:val="20"/>
              </w:rPr>
              <w:t>0,0</w:t>
            </w:r>
          </w:p>
        </w:tc>
      </w:tr>
      <w:tr w:rsidR="008F1CA4" w:rsidTr="00967506">
        <w:tc>
          <w:tcPr>
            <w:tcW w:w="4142" w:type="dxa"/>
            <w:shd w:val="clear" w:color="auto" w:fill="auto"/>
          </w:tcPr>
          <w:p w:rsidR="008F1CA4" w:rsidRPr="00967506" w:rsidRDefault="008F1CA4" w:rsidP="00967506">
            <w:pPr>
              <w:spacing w:after="0" w:line="240" w:lineRule="auto"/>
              <w:jc w:val="both"/>
              <w:rPr>
                <w:rFonts w:ascii="Times New Roman" w:hAnsi="Times New Roman"/>
                <w:sz w:val="20"/>
                <w:szCs w:val="20"/>
              </w:rPr>
            </w:pPr>
            <w:r w:rsidRPr="00967506">
              <w:rPr>
                <w:rFonts w:ascii="Times New Roman" w:hAnsi="Times New Roman"/>
                <w:sz w:val="20"/>
                <w:szCs w:val="20"/>
              </w:rPr>
              <w:t>Услуги грейдера</w:t>
            </w:r>
          </w:p>
        </w:tc>
        <w:tc>
          <w:tcPr>
            <w:tcW w:w="1892" w:type="dxa"/>
            <w:shd w:val="clear" w:color="auto" w:fill="auto"/>
          </w:tcPr>
          <w:p w:rsidR="008F1CA4" w:rsidRPr="00967506" w:rsidRDefault="005B241B" w:rsidP="00967506">
            <w:pPr>
              <w:spacing w:after="0" w:line="240" w:lineRule="auto"/>
              <w:jc w:val="center"/>
              <w:rPr>
                <w:rFonts w:ascii="Times New Roman" w:hAnsi="Times New Roman"/>
                <w:sz w:val="20"/>
                <w:szCs w:val="20"/>
              </w:rPr>
            </w:pPr>
            <w:r w:rsidRPr="00967506">
              <w:rPr>
                <w:rFonts w:ascii="Times New Roman" w:hAnsi="Times New Roman"/>
                <w:sz w:val="20"/>
                <w:szCs w:val="20"/>
              </w:rPr>
              <w:t>0,0</w:t>
            </w:r>
          </w:p>
        </w:tc>
        <w:tc>
          <w:tcPr>
            <w:tcW w:w="1893" w:type="dxa"/>
            <w:shd w:val="clear" w:color="auto" w:fill="auto"/>
          </w:tcPr>
          <w:p w:rsidR="008F1CA4" w:rsidRPr="00967506" w:rsidRDefault="008F1CA4" w:rsidP="00967506">
            <w:pPr>
              <w:spacing w:after="0" w:line="240" w:lineRule="auto"/>
              <w:jc w:val="center"/>
              <w:rPr>
                <w:rFonts w:ascii="Times New Roman" w:hAnsi="Times New Roman"/>
                <w:sz w:val="20"/>
                <w:szCs w:val="20"/>
              </w:rPr>
            </w:pPr>
            <w:r w:rsidRPr="00967506">
              <w:rPr>
                <w:rFonts w:ascii="Times New Roman" w:hAnsi="Times New Roman"/>
                <w:sz w:val="20"/>
                <w:szCs w:val="20"/>
              </w:rPr>
              <w:t>2 224,</w:t>
            </w:r>
            <w:r w:rsidR="00AF76D8" w:rsidRPr="00967506">
              <w:rPr>
                <w:rFonts w:ascii="Times New Roman" w:hAnsi="Times New Roman"/>
                <w:sz w:val="20"/>
                <w:szCs w:val="20"/>
              </w:rPr>
              <w:t>0</w:t>
            </w:r>
          </w:p>
        </w:tc>
        <w:tc>
          <w:tcPr>
            <w:tcW w:w="1986" w:type="dxa"/>
            <w:shd w:val="clear" w:color="auto" w:fill="auto"/>
          </w:tcPr>
          <w:p w:rsidR="008F1CA4" w:rsidRPr="00967506" w:rsidRDefault="008F1CA4" w:rsidP="00967506">
            <w:pPr>
              <w:spacing w:after="0" w:line="240" w:lineRule="auto"/>
              <w:jc w:val="center"/>
              <w:rPr>
                <w:rFonts w:ascii="Times New Roman" w:hAnsi="Times New Roman"/>
                <w:sz w:val="20"/>
                <w:szCs w:val="20"/>
              </w:rPr>
            </w:pPr>
            <w:r w:rsidRPr="00967506">
              <w:rPr>
                <w:rFonts w:ascii="Times New Roman" w:hAnsi="Times New Roman"/>
                <w:sz w:val="20"/>
                <w:szCs w:val="20"/>
              </w:rPr>
              <w:t>6 661,</w:t>
            </w:r>
            <w:r w:rsidR="00AF76D8" w:rsidRPr="00967506">
              <w:rPr>
                <w:rFonts w:ascii="Times New Roman" w:hAnsi="Times New Roman"/>
                <w:sz w:val="20"/>
                <w:szCs w:val="20"/>
              </w:rPr>
              <w:t>0</w:t>
            </w:r>
          </w:p>
        </w:tc>
      </w:tr>
      <w:tr w:rsidR="008F1CA4" w:rsidTr="00967506">
        <w:tc>
          <w:tcPr>
            <w:tcW w:w="4142" w:type="dxa"/>
            <w:shd w:val="clear" w:color="auto" w:fill="auto"/>
          </w:tcPr>
          <w:p w:rsidR="008F1CA4" w:rsidRPr="00967506" w:rsidRDefault="008F1CA4" w:rsidP="00967506">
            <w:pPr>
              <w:spacing w:after="0" w:line="240" w:lineRule="auto"/>
              <w:jc w:val="both"/>
              <w:rPr>
                <w:rFonts w:ascii="Times New Roman" w:hAnsi="Times New Roman"/>
                <w:sz w:val="20"/>
                <w:szCs w:val="20"/>
              </w:rPr>
            </w:pPr>
            <w:r w:rsidRPr="00967506">
              <w:rPr>
                <w:rFonts w:ascii="Times New Roman" w:hAnsi="Times New Roman"/>
                <w:sz w:val="20"/>
                <w:szCs w:val="20"/>
              </w:rPr>
              <w:t>Прочие доходы</w:t>
            </w:r>
          </w:p>
        </w:tc>
        <w:tc>
          <w:tcPr>
            <w:tcW w:w="1892" w:type="dxa"/>
            <w:shd w:val="clear" w:color="auto" w:fill="auto"/>
          </w:tcPr>
          <w:p w:rsidR="008F1CA4" w:rsidRPr="00967506" w:rsidRDefault="00463E6E" w:rsidP="00967506">
            <w:pPr>
              <w:spacing w:after="0" w:line="240" w:lineRule="auto"/>
              <w:jc w:val="center"/>
              <w:rPr>
                <w:rFonts w:ascii="Times New Roman" w:hAnsi="Times New Roman"/>
                <w:sz w:val="20"/>
                <w:szCs w:val="20"/>
              </w:rPr>
            </w:pPr>
            <w:r w:rsidRPr="00967506">
              <w:rPr>
                <w:rFonts w:ascii="Times New Roman" w:hAnsi="Times New Roman"/>
                <w:sz w:val="20"/>
                <w:szCs w:val="20"/>
              </w:rPr>
              <w:t>6 674,0</w:t>
            </w:r>
          </w:p>
        </w:tc>
        <w:tc>
          <w:tcPr>
            <w:tcW w:w="1893" w:type="dxa"/>
            <w:shd w:val="clear" w:color="auto" w:fill="auto"/>
          </w:tcPr>
          <w:p w:rsidR="008F1CA4" w:rsidRPr="00967506" w:rsidRDefault="00AF76D8" w:rsidP="00967506">
            <w:pPr>
              <w:spacing w:after="0" w:line="240" w:lineRule="auto"/>
              <w:jc w:val="center"/>
              <w:rPr>
                <w:rFonts w:ascii="Times New Roman" w:hAnsi="Times New Roman"/>
                <w:sz w:val="20"/>
                <w:szCs w:val="20"/>
              </w:rPr>
            </w:pPr>
            <w:r w:rsidRPr="00967506">
              <w:rPr>
                <w:rFonts w:ascii="Times New Roman" w:hAnsi="Times New Roman"/>
                <w:sz w:val="20"/>
                <w:szCs w:val="20"/>
              </w:rPr>
              <w:t>5 856,</w:t>
            </w:r>
            <w:r w:rsidR="00222644" w:rsidRPr="00967506">
              <w:rPr>
                <w:rFonts w:ascii="Times New Roman" w:hAnsi="Times New Roman"/>
                <w:sz w:val="20"/>
                <w:szCs w:val="20"/>
              </w:rPr>
              <w:t>7</w:t>
            </w:r>
          </w:p>
        </w:tc>
        <w:tc>
          <w:tcPr>
            <w:tcW w:w="1986" w:type="dxa"/>
            <w:shd w:val="clear" w:color="auto" w:fill="auto"/>
          </w:tcPr>
          <w:p w:rsidR="008F1CA4" w:rsidRPr="00967506" w:rsidRDefault="008F1CA4" w:rsidP="00967506">
            <w:pPr>
              <w:spacing w:after="0" w:line="240" w:lineRule="auto"/>
              <w:jc w:val="center"/>
              <w:rPr>
                <w:rFonts w:ascii="Times New Roman" w:hAnsi="Times New Roman"/>
                <w:sz w:val="20"/>
                <w:szCs w:val="20"/>
              </w:rPr>
            </w:pPr>
            <w:r w:rsidRPr="00967506">
              <w:rPr>
                <w:rFonts w:ascii="Times New Roman" w:hAnsi="Times New Roman"/>
                <w:sz w:val="20"/>
                <w:szCs w:val="20"/>
              </w:rPr>
              <w:t>7</w:t>
            </w:r>
            <w:r w:rsidR="00AF76D8" w:rsidRPr="00967506">
              <w:rPr>
                <w:rFonts w:ascii="Times New Roman" w:hAnsi="Times New Roman"/>
                <w:sz w:val="20"/>
                <w:szCs w:val="20"/>
              </w:rPr>
              <w:t> </w:t>
            </w:r>
            <w:r w:rsidRPr="00967506">
              <w:rPr>
                <w:rFonts w:ascii="Times New Roman" w:hAnsi="Times New Roman"/>
                <w:sz w:val="20"/>
                <w:szCs w:val="20"/>
              </w:rPr>
              <w:t>53</w:t>
            </w:r>
            <w:r w:rsidR="00AF76D8" w:rsidRPr="00967506">
              <w:rPr>
                <w:rFonts w:ascii="Times New Roman" w:hAnsi="Times New Roman"/>
                <w:sz w:val="20"/>
                <w:szCs w:val="20"/>
              </w:rPr>
              <w:t>2,0</w:t>
            </w:r>
          </w:p>
        </w:tc>
      </w:tr>
      <w:tr w:rsidR="008F1CA4" w:rsidTr="00967506">
        <w:tc>
          <w:tcPr>
            <w:tcW w:w="4142" w:type="dxa"/>
            <w:shd w:val="clear" w:color="auto" w:fill="auto"/>
          </w:tcPr>
          <w:p w:rsidR="008F1CA4" w:rsidRPr="00967506" w:rsidRDefault="008F1CA4" w:rsidP="00967506">
            <w:pPr>
              <w:spacing w:after="0" w:line="240" w:lineRule="auto"/>
              <w:jc w:val="both"/>
              <w:rPr>
                <w:rFonts w:ascii="Times New Roman" w:hAnsi="Times New Roman"/>
                <w:b/>
                <w:sz w:val="20"/>
                <w:szCs w:val="20"/>
              </w:rPr>
            </w:pPr>
            <w:r w:rsidRPr="00967506">
              <w:rPr>
                <w:rFonts w:ascii="Times New Roman" w:hAnsi="Times New Roman"/>
                <w:b/>
                <w:sz w:val="20"/>
                <w:szCs w:val="20"/>
              </w:rPr>
              <w:t>Расходы, в т.ч.:</w:t>
            </w:r>
          </w:p>
        </w:tc>
        <w:tc>
          <w:tcPr>
            <w:tcW w:w="1892" w:type="dxa"/>
            <w:shd w:val="clear" w:color="auto" w:fill="auto"/>
          </w:tcPr>
          <w:p w:rsidR="008F1CA4" w:rsidRPr="00967506" w:rsidRDefault="0096020B" w:rsidP="00967506">
            <w:pPr>
              <w:spacing w:after="0" w:line="240" w:lineRule="auto"/>
              <w:jc w:val="center"/>
              <w:rPr>
                <w:rFonts w:ascii="Times New Roman" w:hAnsi="Times New Roman"/>
                <w:b/>
                <w:sz w:val="20"/>
                <w:szCs w:val="20"/>
              </w:rPr>
            </w:pPr>
            <w:r w:rsidRPr="00967506">
              <w:rPr>
                <w:rFonts w:ascii="Times New Roman" w:hAnsi="Times New Roman"/>
                <w:b/>
                <w:sz w:val="20"/>
                <w:szCs w:val="20"/>
              </w:rPr>
              <w:t>51 040,0</w:t>
            </w:r>
          </w:p>
        </w:tc>
        <w:tc>
          <w:tcPr>
            <w:tcW w:w="1893" w:type="dxa"/>
            <w:shd w:val="clear" w:color="auto" w:fill="auto"/>
          </w:tcPr>
          <w:p w:rsidR="008F1CA4" w:rsidRPr="00967506" w:rsidRDefault="008F1CA4" w:rsidP="00967506">
            <w:pPr>
              <w:spacing w:after="0" w:line="240" w:lineRule="auto"/>
              <w:jc w:val="center"/>
              <w:rPr>
                <w:rFonts w:ascii="Times New Roman" w:hAnsi="Times New Roman"/>
                <w:b/>
                <w:sz w:val="20"/>
                <w:szCs w:val="20"/>
              </w:rPr>
            </w:pPr>
            <w:r w:rsidRPr="00967506">
              <w:rPr>
                <w:rFonts w:ascii="Times New Roman" w:hAnsi="Times New Roman"/>
                <w:b/>
                <w:sz w:val="20"/>
                <w:szCs w:val="20"/>
              </w:rPr>
              <w:t>52</w:t>
            </w:r>
            <w:r w:rsidR="00AF76D8" w:rsidRPr="00967506">
              <w:rPr>
                <w:rFonts w:ascii="Times New Roman" w:hAnsi="Times New Roman"/>
                <w:b/>
                <w:sz w:val="20"/>
                <w:szCs w:val="20"/>
              </w:rPr>
              <w:t> </w:t>
            </w:r>
            <w:r w:rsidRPr="00967506">
              <w:rPr>
                <w:rFonts w:ascii="Times New Roman" w:hAnsi="Times New Roman"/>
                <w:b/>
                <w:sz w:val="20"/>
                <w:szCs w:val="20"/>
              </w:rPr>
              <w:t>72</w:t>
            </w:r>
            <w:r w:rsidR="00AF76D8" w:rsidRPr="00967506">
              <w:rPr>
                <w:rFonts w:ascii="Times New Roman" w:hAnsi="Times New Roman"/>
                <w:b/>
                <w:sz w:val="20"/>
                <w:szCs w:val="20"/>
              </w:rPr>
              <w:t>8,0</w:t>
            </w:r>
          </w:p>
        </w:tc>
        <w:tc>
          <w:tcPr>
            <w:tcW w:w="1986" w:type="dxa"/>
            <w:shd w:val="clear" w:color="auto" w:fill="auto"/>
          </w:tcPr>
          <w:p w:rsidR="008F1CA4" w:rsidRPr="00967506" w:rsidRDefault="00D66102" w:rsidP="00967506">
            <w:pPr>
              <w:spacing w:after="0" w:line="240" w:lineRule="auto"/>
              <w:jc w:val="center"/>
              <w:rPr>
                <w:rFonts w:ascii="Times New Roman" w:hAnsi="Times New Roman"/>
                <w:b/>
                <w:sz w:val="20"/>
                <w:szCs w:val="20"/>
              </w:rPr>
            </w:pPr>
            <w:r w:rsidRPr="00967506">
              <w:rPr>
                <w:rFonts w:ascii="Times New Roman" w:hAnsi="Times New Roman"/>
                <w:b/>
                <w:sz w:val="20"/>
                <w:szCs w:val="20"/>
              </w:rPr>
              <w:t>59</w:t>
            </w:r>
            <w:r w:rsidR="00AF76D8" w:rsidRPr="00967506">
              <w:rPr>
                <w:rFonts w:ascii="Times New Roman" w:hAnsi="Times New Roman"/>
                <w:b/>
                <w:sz w:val="20"/>
                <w:szCs w:val="20"/>
              </w:rPr>
              <w:t> 176,0</w:t>
            </w:r>
          </w:p>
        </w:tc>
      </w:tr>
      <w:tr w:rsidR="008F1CA4" w:rsidTr="00967506">
        <w:tc>
          <w:tcPr>
            <w:tcW w:w="4142" w:type="dxa"/>
            <w:shd w:val="clear" w:color="auto" w:fill="auto"/>
          </w:tcPr>
          <w:p w:rsidR="008F1CA4" w:rsidRPr="00967506" w:rsidRDefault="008F1CA4" w:rsidP="00967506">
            <w:pPr>
              <w:spacing w:after="0" w:line="240" w:lineRule="auto"/>
              <w:jc w:val="both"/>
              <w:rPr>
                <w:rFonts w:ascii="Times New Roman" w:hAnsi="Times New Roman"/>
                <w:sz w:val="20"/>
                <w:szCs w:val="20"/>
              </w:rPr>
            </w:pPr>
            <w:r w:rsidRPr="00967506">
              <w:rPr>
                <w:rFonts w:ascii="Times New Roman" w:hAnsi="Times New Roman"/>
                <w:sz w:val="20"/>
                <w:szCs w:val="20"/>
              </w:rPr>
              <w:t>Оказание коммунальных услуг (электроснаб</w:t>
            </w:r>
            <w:r w:rsidR="002522A6" w:rsidRPr="00967506">
              <w:rPr>
                <w:rFonts w:ascii="Times New Roman" w:hAnsi="Times New Roman"/>
                <w:sz w:val="20"/>
                <w:szCs w:val="20"/>
              </w:rPr>
              <w:t>жение</w:t>
            </w:r>
            <w:r w:rsidRPr="00967506">
              <w:rPr>
                <w:rFonts w:ascii="Times New Roman" w:hAnsi="Times New Roman"/>
                <w:sz w:val="20"/>
                <w:szCs w:val="20"/>
              </w:rPr>
              <w:t>, водоснаб</w:t>
            </w:r>
            <w:r w:rsidR="002522A6" w:rsidRPr="00967506">
              <w:rPr>
                <w:rFonts w:ascii="Times New Roman" w:hAnsi="Times New Roman"/>
                <w:sz w:val="20"/>
                <w:szCs w:val="20"/>
              </w:rPr>
              <w:t>жение</w:t>
            </w:r>
            <w:r w:rsidRPr="00967506">
              <w:rPr>
                <w:rFonts w:ascii="Times New Roman" w:hAnsi="Times New Roman"/>
                <w:sz w:val="20"/>
                <w:szCs w:val="20"/>
              </w:rPr>
              <w:t xml:space="preserve"> п. Заярск)</w:t>
            </w:r>
          </w:p>
        </w:tc>
        <w:tc>
          <w:tcPr>
            <w:tcW w:w="1892" w:type="dxa"/>
            <w:shd w:val="clear" w:color="auto" w:fill="auto"/>
          </w:tcPr>
          <w:p w:rsidR="008F1CA4" w:rsidRPr="00967506" w:rsidRDefault="005B241B" w:rsidP="00967506">
            <w:pPr>
              <w:spacing w:after="0" w:line="240" w:lineRule="auto"/>
              <w:jc w:val="center"/>
              <w:rPr>
                <w:rFonts w:ascii="Times New Roman" w:hAnsi="Times New Roman"/>
                <w:sz w:val="20"/>
                <w:szCs w:val="20"/>
              </w:rPr>
            </w:pPr>
            <w:r w:rsidRPr="00967506">
              <w:rPr>
                <w:rFonts w:ascii="Times New Roman" w:hAnsi="Times New Roman"/>
                <w:sz w:val="20"/>
                <w:szCs w:val="20"/>
              </w:rPr>
              <w:t xml:space="preserve"> 2292,0</w:t>
            </w:r>
          </w:p>
        </w:tc>
        <w:tc>
          <w:tcPr>
            <w:tcW w:w="1893" w:type="dxa"/>
            <w:shd w:val="clear" w:color="auto" w:fill="auto"/>
          </w:tcPr>
          <w:p w:rsidR="008F1CA4" w:rsidRPr="00967506" w:rsidRDefault="00AF76D8" w:rsidP="00967506">
            <w:pPr>
              <w:spacing w:after="0" w:line="240" w:lineRule="auto"/>
              <w:jc w:val="center"/>
              <w:rPr>
                <w:rFonts w:ascii="Times New Roman" w:hAnsi="Times New Roman"/>
                <w:sz w:val="20"/>
                <w:szCs w:val="20"/>
              </w:rPr>
            </w:pPr>
            <w:r w:rsidRPr="00967506">
              <w:rPr>
                <w:rFonts w:ascii="Times New Roman" w:hAnsi="Times New Roman"/>
                <w:sz w:val="20"/>
                <w:szCs w:val="20"/>
              </w:rPr>
              <w:t>6 776,0</w:t>
            </w:r>
          </w:p>
        </w:tc>
        <w:tc>
          <w:tcPr>
            <w:tcW w:w="1986" w:type="dxa"/>
            <w:shd w:val="clear" w:color="auto" w:fill="auto"/>
          </w:tcPr>
          <w:p w:rsidR="008F1CA4" w:rsidRPr="00967506" w:rsidRDefault="00D66102" w:rsidP="00967506">
            <w:pPr>
              <w:spacing w:after="0" w:line="240" w:lineRule="auto"/>
              <w:jc w:val="center"/>
              <w:rPr>
                <w:rFonts w:ascii="Times New Roman" w:hAnsi="Times New Roman"/>
                <w:sz w:val="20"/>
                <w:szCs w:val="20"/>
              </w:rPr>
            </w:pPr>
            <w:r w:rsidRPr="00967506">
              <w:rPr>
                <w:rFonts w:ascii="Times New Roman" w:hAnsi="Times New Roman"/>
                <w:sz w:val="20"/>
                <w:szCs w:val="20"/>
              </w:rPr>
              <w:t>7</w:t>
            </w:r>
            <w:r w:rsidR="00AF76D8" w:rsidRPr="00967506">
              <w:rPr>
                <w:rFonts w:ascii="Times New Roman" w:hAnsi="Times New Roman"/>
                <w:sz w:val="20"/>
                <w:szCs w:val="20"/>
              </w:rPr>
              <w:t> 101,0</w:t>
            </w:r>
          </w:p>
        </w:tc>
      </w:tr>
      <w:tr w:rsidR="008F1CA4" w:rsidTr="00967506">
        <w:tc>
          <w:tcPr>
            <w:tcW w:w="4142" w:type="dxa"/>
            <w:shd w:val="clear" w:color="auto" w:fill="auto"/>
          </w:tcPr>
          <w:p w:rsidR="008F1CA4" w:rsidRPr="00967506" w:rsidRDefault="008F1CA4" w:rsidP="00967506">
            <w:pPr>
              <w:spacing w:after="0" w:line="240" w:lineRule="auto"/>
              <w:jc w:val="both"/>
              <w:rPr>
                <w:rFonts w:ascii="Times New Roman" w:hAnsi="Times New Roman"/>
                <w:sz w:val="20"/>
                <w:szCs w:val="20"/>
              </w:rPr>
            </w:pPr>
            <w:r w:rsidRPr="00967506">
              <w:rPr>
                <w:rFonts w:ascii="Times New Roman" w:hAnsi="Times New Roman"/>
                <w:sz w:val="20"/>
                <w:szCs w:val="20"/>
              </w:rPr>
              <w:t>Оказание услуг водоснабжения (прочим потребителям)</w:t>
            </w:r>
          </w:p>
        </w:tc>
        <w:tc>
          <w:tcPr>
            <w:tcW w:w="1892" w:type="dxa"/>
            <w:shd w:val="clear" w:color="auto" w:fill="auto"/>
          </w:tcPr>
          <w:p w:rsidR="008F1CA4" w:rsidRPr="00967506" w:rsidRDefault="0096020B" w:rsidP="00967506">
            <w:pPr>
              <w:spacing w:after="0" w:line="240" w:lineRule="auto"/>
              <w:jc w:val="center"/>
              <w:rPr>
                <w:rFonts w:ascii="Times New Roman" w:hAnsi="Times New Roman"/>
                <w:sz w:val="20"/>
                <w:szCs w:val="20"/>
              </w:rPr>
            </w:pPr>
            <w:r w:rsidRPr="00967506">
              <w:rPr>
                <w:rFonts w:ascii="Times New Roman" w:hAnsi="Times New Roman"/>
                <w:sz w:val="20"/>
                <w:szCs w:val="20"/>
              </w:rPr>
              <w:t>35 922,0</w:t>
            </w:r>
          </w:p>
        </w:tc>
        <w:tc>
          <w:tcPr>
            <w:tcW w:w="1893" w:type="dxa"/>
            <w:shd w:val="clear" w:color="auto" w:fill="auto"/>
          </w:tcPr>
          <w:p w:rsidR="008F1CA4" w:rsidRPr="00967506" w:rsidRDefault="008F1CA4" w:rsidP="00967506">
            <w:pPr>
              <w:spacing w:after="0" w:line="240" w:lineRule="auto"/>
              <w:jc w:val="center"/>
              <w:rPr>
                <w:rFonts w:ascii="Times New Roman" w:hAnsi="Times New Roman"/>
                <w:sz w:val="20"/>
                <w:szCs w:val="20"/>
              </w:rPr>
            </w:pPr>
            <w:r w:rsidRPr="00967506">
              <w:rPr>
                <w:rFonts w:ascii="Times New Roman" w:hAnsi="Times New Roman"/>
                <w:sz w:val="20"/>
                <w:szCs w:val="20"/>
              </w:rPr>
              <w:t>39</w:t>
            </w:r>
            <w:r w:rsidR="00AF76D8" w:rsidRPr="00967506">
              <w:rPr>
                <w:rFonts w:ascii="Times New Roman" w:hAnsi="Times New Roman"/>
                <w:sz w:val="20"/>
                <w:szCs w:val="20"/>
              </w:rPr>
              <w:t> 050,0</w:t>
            </w:r>
          </w:p>
        </w:tc>
        <w:tc>
          <w:tcPr>
            <w:tcW w:w="1986" w:type="dxa"/>
            <w:shd w:val="clear" w:color="auto" w:fill="auto"/>
          </w:tcPr>
          <w:p w:rsidR="008F1CA4" w:rsidRPr="00967506" w:rsidRDefault="00D66102" w:rsidP="00967506">
            <w:pPr>
              <w:spacing w:after="0" w:line="240" w:lineRule="auto"/>
              <w:jc w:val="center"/>
              <w:rPr>
                <w:rFonts w:ascii="Times New Roman" w:hAnsi="Times New Roman"/>
                <w:sz w:val="20"/>
                <w:szCs w:val="20"/>
              </w:rPr>
            </w:pPr>
            <w:r w:rsidRPr="00967506">
              <w:rPr>
                <w:rFonts w:ascii="Times New Roman" w:hAnsi="Times New Roman"/>
                <w:sz w:val="20"/>
                <w:szCs w:val="20"/>
              </w:rPr>
              <w:t>40</w:t>
            </w:r>
            <w:r w:rsidR="00AF76D8" w:rsidRPr="00967506">
              <w:rPr>
                <w:rFonts w:ascii="Times New Roman" w:hAnsi="Times New Roman"/>
                <w:sz w:val="20"/>
                <w:szCs w:val="20"/>
              </w:rPr>
              <w:t> 500,0</w:t>
            </w:r>
          </w:p>
        </w:tc>
      </w:tr>
      <w:tr w:rsidR="005B241B" w:rsidTr="00967506">
        <w:tc>
          <w:tcPr>
            <w:tcW w:w="4142" w:type="dxa"/>
            <w:shd w:val="clear" w:color="auto" w:fill="auto"/>
          </w:tcPr>
          <w:p w:rsidR="005B241B" w:rsidRPr="00967506" w:rsidRDefault="005B241B" w:rsidP="00967506">
            <w:pPr>
              <w:spacing w:after="0" w:line="240" w:lineRule="auto"/>
              <w:jc w:val="both"/>
              <w:rPr>
                <w:rFonts w:ascii="Times New Roman" w:hAnsi="Times New Roman"/>
                <w:sz w:val="20"/>
                <w:szCs w:val="20"/>
              </w:rPr>
            </w:pPr>
            <w:r w:rsidRPr="00967506">
              <w:rPr>
                <w:rFonts w:ascii="Times New Roman" w:hAnsi="Times New Roman"/>
                <w:sz w:val="20"/>
                <w:szCs w:val="20"/>
              </w:rPr>
              <w:t xml:space="preserve">Утилизация (захоронение) </w:t>
            </w:r>
            <w:r w:rsidR="002522A6" w:rsidRPr="00967506">
              <w:rPr>
                <w:rFonts w:ascii="Times New Roman" w:hAnsi="Times New Roman"/>
                <w:sz w:val="20"/>
                <w:szCs w:val="20"/>
              </w:rPr>
              <w:t>твердых бытовых отходов</w:t>
            </w:r>
          </w:p>
        </w:tc>
        <w:tc>
          <w:tcPr>
            <w:tcW w:w="1892" w:type="dxa"/>
            <w:shd w:val="clear" w:color="auto" w:fill="auto"/>
          </w:tcPr>
          <w:p w:rsidR="005B241B" w:rsidRPr="00967506" w:rsidRDefault="005B241B" w:rsidP="00967506">
            <w:pPr>
              <w:spacing w:after="0" w:line="240" w:lineRule="auto"/>
              <w:jc w:val="center"/>
              <w:rPr>
                <w:rFonts w:ascii="Times New Roman" w:hAnsi="Times New Roman"/>
                <w:sz w:val="20"/>
                <w:szCs w:val="20"/>
              </w:rPr>
            </w:pPr>
            <w:r w:rsidRPr="00967506">
              <w:rPr>
                <w:rFonts w:ascii="Times New Roman" w:hAnsi="Times New Roman"/>
                <w:sz w:val="20"/>
                <w:szCs w:val="20"/>
              </w:rPr>
              <w:t>6 175,0</w:t>
            </w:r>
          </w:p>
        </w:tc>
        <w:tc>
          <w:tcPr>
            <w:tcW w:w="1893" w:type="dxa"/>
            <w:shd w:val="clear" w:color="auto" w:fill="auto"/>
          </w:tcPr>
          <w:p w:rsidR="005B241B" w:rsidRPr="00967506" w:rsidRDefault="005B241B" w:rsidP="00967506">
            <w:pPr>
              <w:spacing w:after="0" w:line="240" w:lineRule="auto"/>
              <w:jc w:val="center"/>
              <w:rPr>
                <w:rFonts w:ascii="Times New Roman" w:hAnsi="Times New Roman"/>
                <w:sz w:val="20"/>
                <w:szCs w:val="20"/>
              </w:rPr>
            </w:pPr>
          </w:p>
        </w:tc>
        <w:tc>
          <w:tcPr>
            <w:tcW w:w="1986" w:type="dxa"/>
            <w:shd w:val="clear" w:color="auto" w:fill="auto"/>
          </w:tcPr>
          <w:p w:rsidR="005B241B" w:rsidRPr="00967506" w:rsidRDefault="005B241B" w:rsidP="00967506">
            <w:pPr>
              <w:spacing w:after="0" w:line="240" w:lineRule="auto"/>
              <w:jc w:val="center"/>
              <w:rPr>
                <w:rFonts w:ascii="Times New Roman" w:hAnsi="Times New Roman"/>
                <w:sz w:val="20"/>
                <w:szCs w:val="20"/>
              </w:rPr>
            </w:pPr>
          </w:p>
        </w:tc>
      </w:tr>
      <w:tr w:rsidR="005B241B" w:rsidTr="00967506">
        <w:tc>
          <w:tcPr>
            <w:tcW w:w="4142" w:type="dxa"/>
            <w:shd w:val="clear" w:color="auto" w:fill="auto"/>
          </w:tcPr>
          <w:p w:rsidR="005B241B" w:rsidRPr="00967506" w:rsidRDefault="005B241B" w:rsidP="00967506">
            <w:pPr>
              <w:spacing w:after="0" w:line="240" w:lineRule="auto"/>
              <w:jc w:val="both"/>
              <w:rPr>
                <w:rFonts w:ascii="Times New Roman" w:hAnsi="Times New Roman"/>
                <w:sz w:val="20"/>
                <w:szCs w:val="20"/>
              </w:rPr>
            </w:pPr>
            <w:r w:rsidRPr="00967506">
              <w:rPr>
                <w:rFonts w:ascii="Times New Roman" w:hAnsi="Times New Roman"/>
                <w:sz w:val="20"/>
                <w:szCs w:val="20"/>
              </w:rPr>
              <w:t>Услуги грейдера</w:t>
            </w:r>
          </w:p>
        </w:tc>
        <w:tc>
          <w:tcPr>
            <w:tcW w:w="1892" w:type="dxa"/>
            <w:shd w:val="clear" w:color="auto" w:fill="auto"/>
          </w:tcPr>
          <w:p w:rsidR="005B241B" w:rsidRPr="00967506" w:rsidRDefault="005B241B" w:rsidP="00967506">
            <w:pPr>
              <w:spacing w:after="0" w:line="240" w:lineRule="auto"/>
              <w:jc w:val="center"/>
              <w:rPr>
                <w:rFonts w:ascii="Times New Roman" w:hAnsi="Times New Roman"/>
                <w:sz w:val="20"/>
                <w:szCs w:val="20"/>
              </w:rPr>
            </w:pPr>
            <w:r w:rsidRPr="00967506">
              <w:rPr>
                <w:rFonts w:ascii="Times New Roman" w:hAnsi="Times New Roman"/>
                <w:sz w:val="20"/>
                <w:szCs w:val="20"/>
              </w:rPr>
              <w:t>0,0</w:t>
            </w:r>
          </w:p>
        </w:tc>
        <w:tc>
          <w:tcPr>
            <w:tcW w:w="1893" w:type="dxa"/>
            <w:shd w:val="clear" w:color="auto" w:fill="auto"/>
          </w:tcPr>
          <w:p w:rsidR="005B241B" w:rsidRPr="00967506" w:rsidRDefault="005B241B" w:rsidP="00967506">
            <w:pPr>
              <w:spacing w:after="0" w:line="240" w:lineRule="auto"/>
              <w:jc w:val="center"/>
              <w:rPr>
                <w:rFonts w:ascii="Times New Roman" w:hAnsi="Times New Roman"/>
                <w:sz w:val="20"/>
                <w:szCs w:val="20"/>
              </w:rPr>
            </w:pPr>
            <w:r w:rsidRPr="00967506">
              <w:rPr>
                <w:rFonts w:ascii="Times New Roman" w:hAnsi="Times New Roman"/>
                <w:sz w:val="20"/>
                <w:szCs w:val="20"/>
              </w:rPr>
              <w:t>1 801,0</w:t>
            </w:r>
          </w:p>
        </w:tc>
        <w:tc>
          <w:tcPr>
            <w:tcW w:w="1986" w:type="dxa"/>
            <w:shd w:val="clear" w:color="auto" w:fill="auto"/>
          </w:tcPr>
          <w:p w:rsidR="005B241B" w:rsidRPr="00967506" w:rsidRDefault="005B241B" w:rsidP="00967506">
            <w:pPr>
              <w:spacing w:after="0" w:line="240" w:lineRule="auto"/>
              <w:jc w:val="center"/>
              <w:rPr>
                <w:rFonts w:ascii="Times New Roman" w:hAnsi="Times New Roman"/>
                <w:sz w:val="20"/>
                <w:szCs w:val="20"/>
              </w:rPr>
            </w:pPr>
            <w:r w:rsidRPr="00967506">
              <w:rPr>
                <w:rFonts w:ascii="Times New Roman" w:hAnsi="Times New Roman"/>
                <w:sz w:val="20"/>
                <w:szCs w:val="20"/>
              </w:rPr>
              <w:t>6 348,0</w:t>
            </w:r>
          </w:p>
        </w:tc>
      </w:tr>
      <w:tr w:rsidR="005B241B" w:rsidTr="00967506">
        <w:tc>
          <w:tcPr>
            <w:tcW w:w="4142" w:type="dxa"/>
            <w:shd w:val="clear" w:color="auto" w:fill="auto"/>
          </w:tcPr>
          <w:p w:rsidR="005B241B" w:rsidRPr="00967506" w:rsidRDefault="005B241B" w:rsidP="00967506">
            <w:pPr>
              <w:spacing w:after="0" w:line="240" w:lineRule="auto"/>
              <w:jc w:val="both"/>
              <w:rPr>
                <w:rFonts w:ascii="Times New Roman" w:hAnsi="Times New Roman"/>
                <w:sz w:val="20"/>
                <w:szCs w:val="20"/>
              </w:rPr>
            </w:pPr>
            <w:r w:rsidRPr="00967506">
              <w:rPr>
                <w:rFonts w:ascii="Times New Roman" w:hAnsi="Times New Roman"/>
                <w:sz w:val="20"/>
                <w:szCs w:val="20"/>
              </w:rPr>
              <w:t>Прочие расходы</w:t>
            </w:r>
          </w:p>
        </w:tc>
        <w:tc>
          <w:tcPr>
            <w:tcW w:w="1892" w:type="dxa"/>
            <w:shd w:val="clear" w:color="auto" w:fill="auto"/>
          </w:tcPr>
          <w:p w:rsidR="005B241B" w:rsidRPr="00967506" w:rsidRDefault="005B241B" w:rsidP="00967506">
            <w:pPr>
              <w:spacing w:after="0" w:line="240" w:lineRule="auto"/>
              <w:jc w:val="center"/>
              <w:rPr>
                <w:rFonts w:ascii="Times New Roman" w:hAnsi="Times New Roman"/>
                <w:sz w:val="20"/>
                <w:szCs w:val="20"/>
              </w:rPr>
            </w:pPr>
            <w:r w:rsidRPr="00967506">
              <w:rPr>
                <w:rFonts w:ascii="Times New Roman" w:hAnsi="Times New Roman"/>
                <w:sz w:val="20"/>
                <w:szCs w:val="20"/>
              </w:rPr>
              <w:t>6 651,0</w:t>
            </w:r>
          </w:p>
        </w:tc>
        <w:tc>
          <w:tcPr>
            <w:tcW w:w="1893" w:type="dxa"/>
            <w:shd w:val="clear" w:color="auto" w:fill="auto"/>
          </w:tcPr>
          <w:p w:rsidR="005B241B" w:rsidRPr="00967506" w:rsidRDefault="005B241B" w:rsidP="00967506">
            <w:pPr>
              <w:spacing w:after="0" w:line="240" w:lineRule="auto"/>
              <w:jc w:val="center"/>
              <w:rPr>
                <w:rFonts w:ascii="Times New Roman" w:hAnsi="Times New Roman"/>
                <w:sz w:val="20"/>
                <w:szCs w:val="20"/>
              </w:rPr>
            </w:pPr>
            <w:r w:rsidRPr="00967506">
              <w:rPr>
                <w:rFonts w:ascii="Times New Roman" w:hAnsi="Times New Roman"/>
                <w:sz w:val="20"/>
                <w:szCs w:val="20"/>
              </w:rPr>
              <w:t>5 101,0</w:t>
            </w:r>
          </w:p>
        </w:tc>
        <w:tc>
          <w:tcPr>
            <w:tcW w:w="1986" w:type="dxa"/>
            <w:shd w:val="clear" w:color="auto" w:fill="auto"/>
          </w:tcPr>
          <w:p w:rsidR="005B241B" w:rsidRPr="00967506" w:rsidRDefault="005B241B" w:rsidP="00967506">
            <w:pPr>
              <w:spacing w:after="0" w:line="240" w:lineRule="auto"/>
              <w:jc w:val="center"/>
              <w:rPr>
                <w:rFonts w:ascii="Times New Roman" w:hAnsi="Times New Roman"/>
                <w:sz w:val="20"/>
                <w:szCs w:val="20"/>
              </w:rPr>
            </w:pPr>
            <w:r w:rsidRPr="00967506">
              <w:rPr>
                <w:rFonts w:ascii="Times New Roman" w:hAnsi="Times New Roman"/>
                <w:sz w:val="20"/>
                <w:szCs w:val="20"/>
              </w:rPr>
              <w:t>5 227,0</w:t>
            </w:r>
          </w:p>
        </w:tc>
      </w:tr>
      <w:tr w:rsidR="005B241B" w:rsidTr="00967506">
        <w:tc>
          <w:tcPr>
            <w:tcW w:w="4142" w:type="dxa"/>
            <w:shd w:val="clear" w:color="auto" w:fill="auto"/>
          </w:tcPr>
          <w:p w:rsidR="005B241B" w:rsidRPr="00967506" w:rsidRDefault="005B241B" w:rsidP="00967506">
            <w:pPr>
              <w:spacing w:after="0" w:line="240" w:lineRule="auto"/>
              <w:jc w:val="both"/>
              <w:rPr>
                <w:rFonts w:ascii="Times New Roman" w:hAnsi="Times New Roman"/>
                <w:sz w:val="20"/>
                <w:szCs w:val="20"/>
              </w:rPr>
            </w:pPr>
            <w:r w:rsidRPr="00967506">
              <w:rPr>
                <w:rFonts w:ascii="Times New Roman" w:hAnsi="Times New Roman"/>
                <w:sz w:val="20"/>
                <w:szCs w:val="20"/>
              </w:rPr>
              <w:t>Прибыль до налогообложения</w:t>
            </w:r>
          </w:p>
        </w:tc>
        <w:tc>
          <w:tcPr>
            <w:tcW w:w="1892" w:type="dxa"/>
            <w:shd w:val="clear" w:color="auto" w:fill="auto"/>
          </w:tcPr>
          <w:p w:rsidR="005B241B" w:rsidRPr="00967506" w:rsidRDefault="005B241B" w:rsidP="00967506">
            <w:pPr>
              <w:spacing w:after="0" w:line="240" w:lineRule="auto"/>
              <w:jc w:val="center"/>
              <w:rPr>
                <w:rFonts w:ascii="Times New Roman" w:hAnsi="Times New Roman"/>
                <w:sz w:val="20"/>
                <w:szCs w:val="20"/>
              </w:rPr>
            </w:pPr>
            <w:r w:rsidRPr="00967506">
              <w:rPr>
                <w:rFonts w:ascii="Times New Roman" w:hAnsi="Times New Roman"/>
                <w:sz w:val="20"/>
                <w:szCs w:val="20"/>
              </w:rPr>
              <w:t>2 013,0</w:t>
            </w:r>
          </w:p>
        </w:tc>
        <w:tc>
          <w:tcPr>
            <w:tcW w:w="1893" w:type="dxa"/>
            <w:shd w:val="clear" w:color="auto" w:fill="auto"/>
          </w:tcPr>
          <w:p w:rsidR="005B241B" w:rsidRPr="00967506" w:rsidRDefault="005B241B" w:rsidP="00967506">
            <w:pPr>
              <w:spacing w:after="0" w:line="240" w:lineRule="auto"/>
              <w:jc w:val="center"/>
              <w:rPr>
                <w:rFonts w:ascii="Times New Roman" w:hAnsi="Times New Roman"/>
                <w:sz w:val="20"/>
                <w:szCs w:val="20"/>
              </w:rPr>
            </w:pPr>
            <w:r w:rsidRPr="00967506">
              <w:rPr>
                <w:rFonts w:ascii="Times New Roman" w:hAnsi="Times New Roman"/>
                <w:sz w:val="20"/>
                <w:szCs w:val="20"/>
              </w:rPr>
              <w:t>2 047,0</w:t>
            </w:r>
          </w:p>
        </w:tc>
        <w:tc>
          <w:tcPr>
            <w:tcW w:w="1986" w:type="dxa"/>
            <w:shd w:val="clear" w:color="auto" w:fill="auto"/>
          </w:tcPr>
          <w:p w:rsidR="005B241B" w:rsidRPr="00967506" w:rsidRDefault="005B241B" w:rsidP="00967506">
            <w:pPr>
              <w:spacing w:after="0" w:line="240" w:lineRule="auto"/>
              <w:jc w:val="center"/>
              <w:rPr>
                <w:rFonts w:ascii="Times New Roman" w:hAnsi="Times New Roman"/>
                <w:sz w:val="20"/>
                <w:szCs w:val="20"/>
              </w:rPr>
            </w:pPr>
            <w:r w:rsidRPr="00967506">
              <w:rPr>
                <w:rFonts w:ascii="Times New Roman" w:hAnsi="Times New Roman"/>
                <w:sz w:val="20"/>
                <w:szCs w:val="20"/>
              </w:rPr>
              <w:t>3 639,0</w:t>
            </w:r>
          </w:p>
        </w:tc>
      </w:tr>
      <w:tr w:rsidR="005B241B" w:rsidTr="00967506">
        <w:tc>
          <w:tcPr>
            <w:tcW w:w="4142" w:type="dxa"/>
            <w:shd w:val="clear" w:color="auto" w:fill="auto"/>
          </w:tcPr>
          <w:p w:rsidR="005B241B" w:rsidRPr="00967506" w:rsidRDefault="005B241B" w:rsidP="00967506">
            <w:pPr>
              <w:spacing w:after="0" w:line="240" w:lineRule="auto"/>
              <w:jc w:val="both"/>
              <w:rPr>
                <w:rFonts w:ascii="Times New Roman" w:hAnsi="Times New Roman"/>
                <w:sz w:val="20"/>
                <w:szCs w:val="20"/>
              </w:rPr>
            </w:pPr>
            <w:r w:rsidRPr="00967506">
              <w:rPr>
                <w:rFonts w:ascii="Times New Roman" w:hAnsi="Times New Roman"/>
                <w:sz w:val="20"/>
                <w:szCs w:val="20"/>
              </w:rPr>
              <w:t>Налог на прибыль</w:t>
            </w:r>
          </w:p>
        </w:tc>
        <w:tc>
          <w:tcPr>
            <w:tcW w:w="1892" w:type="dxa"/>
            <w:shd w:val="clear" w:color="auto" w:fill="auto"/>
          </w:tcPr>
          <w:p w:rsidR="005B241B" w:rsidRPr="00967506" w:rsidRDefault="005B241B" w:rsidP="00967506">
            <w:pPr>
              <w:spacing w:after="0" w:line="240" w:lineRule="auto"/>
              <w:jc w:val="center"/>
              <w:rPr>
                <w:rFonts w:ascii="Times New Roman" w:hAnsi="Times New Roman"/>
                <w:sz w:val="20"/>
                <w:szCs w:val="20"/>
              </w:rPr>
            </w:pPr>
            <w:r w:rsidRPr="00967506">
              <w:rPr>
                <w:rFonts w:ascii="Times New Roman" w:hAnsi="Times New Roman"/>
                <w:sz w:val="20"/>
                <w:szCs w:val="20"/>
              </w:rPr>
              <w:t>513,0</w:t>
            </w:r>
          </w:p>
        </w:tc>
        <w:tc>
          <w:tcPr>
            <w:tcW w:w="1893" w:type="dxa"/>
            <w:shd w:val="clear" w:color="auto" w:fill="auto"/>
          </w:tcPr>
          <w:p w:rsidR="005B241B" w:rsidRPr="00967506" w:rsidRDefault="005B241B" w:rsidP="00967506">
            <w:pPr>
              <w:spacing w:after="0" w:line="240" w:lineRule="auto"/>
              <w:jc w:val="center"/>
              <w:rPr>
                <w:rFonts w:ascii="Times New Roman" w:hAnsi="Times New Roman"/>
                <w:sz w:val="20"/>
                <w:szCs w:val="20"/>
              </w:rPr>
            </w:pPr>
            <w:r w:rsidRPr="00967506">
              <w:rPr>
                <w:rFonts w:ascii="Times New Roman" w:hAnsi="Times New Roman"/>
                <w:sz w:val="20"/>
                <w:szCs w:val="20"/>
              </w:rPr>
              <w:t>519,0</w:t>
            </w:r>
          </w:p>
        </w:tc>
        <w:tc>
          <w:tcPr>
            <w:tcW w:w="1986" w:type="dxa"/>
            <w:shd w:val="clear" w:color="auto" w:fill="auto"/>
          </w:tcPr>
          <w:p w:rsidR="005B241B" w:rsidRPr="00967506" w:rsidRDefault="005B241B" w:rsidP="00967506">
            <w:pPr>
              <w:spacing w:after="0" w:line="240" w:lineRule="auto"/>
              <w:jc w:val="center"/>
              <w:rPr>
                <w:rFonts w:ascii="Times New Roman" w:hAnsi="Times New Roman"/>
                <w:sz w:val="20"/>
                <w:szCs w:val="20"/>
              </w:rPr>
            </w:pPr>
            <w:r w:rsidRPr="00967506">
              <w:rPr>
                <w:rFonts w:ascii="Times New Roman" w:hAnsi="Times New Roman"/>
                <w:sz w:val="20"/>
                <w:szCs w:val="20"/>
              </w:rPr>
              <w:t>703,0</w:t>
            </w:r>
          </w:p>
        </w:tc>
      </w:tr>
      <w:tr w:rsidR="005B241B" w:rsidTr="00967506">
        <w:tc>
          <w:tcPr>
            <w:tcW w:w="4142" w:type="dxa"/>
            <w:shd w:val="clear" w:color="auto" w:fill="auto"/>
          </w:tcPr>
          <w:p w:rsidR="005B241B" w:rsidRPr="00967506" w:rsidRDefault="005B241B" w:rsidP="00967506">
            <w:pPr>
              <w:spacing w:after="0" w:line="240" w:lineRule="auto"/>
              <w:jc w:val="both"/>
              <w:rPr>
                <w:rFonts w:ascii="Times New Roman" w:hAnsi="Times New Roman"/>
                <w:b/>
                <w:sz w:val="20"/>
                <w:szCs w:val="20"/>
              </w:rPr>
            </w:pPr>
            <w:r w:rsidRPr="00967506">
              <w:rPr>
                <w:rFonts w:ascii="Times New Roman" w:hAnsi="Times New Roman"/>
                <w:b/>
                <w:sz w:val="20"/>
                <w:szCs w:val="20"/>
              </w:rPr>
              <w:t>Чистая прибыль</w:t>
            </w:r>
          </w:p>
        </w:tc>
        <w:tc>
          <w:tcPr>
            <w:tcW w:w="1892" w:type="dxa"/>
            <w:shd w:val="clear" w:color="auto" w:fill="auto"/>
          </w:tcPr>
          <w:p w:rsidR="005B241B" w:rsidRPr="00967506" w:rsidRDefault="005B241B" w:rsidP="00967506">
            <w:pPr>
              <w:spacing w:after="0" w:line="240" w:lineRule="auto"/>
              <w:jc w:val="center"/>
              <w:rPr>
                <w:rFonts w:ascii="Times New Roman" w:hAnsi="Times New Roman"/>
                <w:b/>
                <w:sz w:val="20"/>
                <w:szCs w:val="20"/>
              </w:rPr>
            </w:pPr>
            <w:r w:rsidRPr="00967506">
              <w:rPr>
                <w:rFonts w:ascii="Times New Roman" w:hAnsi="Times New Roman"/>
                <w:b/>
                <w:sz w:val="20"/>
                <w:szCs w:val="20"/>
              </w:rPr>
              <w:t>1500,0</w:t>
            </w:r>
          </w:p>
        </w:tc>
        <w:tc>
          <w:tcPr>
            <w:tcW w:w="1893" w:type="dxa"/>
            <w:shd w:val="clear" w:color="auto" w:fill="auto"/>
          </w:tcPr>
          <w:p w:rsidR="005B241B" w:rsidRPr="00967506" w:rsidRDefault="005B241B" w:rsidP="00967506">
            <w:pPr>
              <w:spacing w:after="0" w:line="240" w:lineRule="auto"/>
              <w:jc w:val="center"/>
              <w:rPr>
                <w:rFonts w:ascii="Times New Roman" w:hAnsi="Times New Roman"/>
                <w:b/>
                <w:sz w:val="20"/>
                <w:szCs w:val="20"/>
              </w:rPr>
            </w:pPr>
            <w:r w:rsidRPr="00967506">
              <w:rPr>
                <w:rFonts w:ascii="Times New Roman" w:hAnsi="Times New Roman"/>
                <w:b/>
                <w:sz w:val="20"/>
                <w:szCs w:val="20"/>
              </w:rPr>
              <w:t>1 528,0</w:t>
            </w:r>
          </w:p>
        </w:tc>
        <w:tc>
          <w:tcPr>
            <w:tcW w:w="1986" w:type="dxa"/>
            <w:shd w:val="clear" w:color="auto" w:fill="auto"/>
          </w:tcPr>
          <w:p w:rsidR="005B241B" w:rsidRPr="00967506" w:rsidRDefault="005B241B" w:rsidP="00967506">
            <w:pPr>
              <w:spacing w:after="0" w:line="240" w:lineRule="auto"/>
              <w:jc w:val="center"/>
              <w:rPr>
                <w:rFonts w:ascii="Times New Roman" w:hAnsi="Times New Roman"/>
                <w:b/>
                <w:sz w:val="20"/>
                <w:szCs w:val="20"/>
              </w:rPr>
            </w:pPr>
            <w:r w:rsidRPr="00967506">
              <w:rPr>
                <w:rFonts w:ascii="Times New Roman" w:hAnsi="Times New Roman"/>
                <w:b/>
                <w:sz w:val="20"/>
                <w:szCs w:val="20"/>
              </w:rPr>
              <w:t>2 936,0</w:t>
            </w:r>
          </w:p>
        </w:tc>
      </w:tr>
    </w:tbl>
    <w:p w:rsidR="00113CC3" w:rsidRPr="00967506" w:rsidRDefault="008D5BBD" w:rsidP="00997D18">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О</w:t>
      </w:r>
      <w:r w:rsidR="00913E2A" w:rsidRPr="00967506">
        <w:rPr>
          <w:rFonts w:ascii="Times New Roman" w:eastAsia="Calibri" w:hAnsi="Times New Roman"/>
          <w:sz w:val="24"/>
          <w:szCs w:val="24"/>
          <w:lang w:eastAsia="en-US"/>
        </w:rPr>
        <w:t xml:space="preserve">бъем доходов за 2019 год </w:t>
      </w:r>
      <w:r w:rsidRPr="00967506">
        <w:rPr>
          <w:rFonts w:ascii="Times New Roman" w:eastAsia="Calibri" w:hAnsi="Times New Roman"/>
          <w:sz w:val="24"/>
          <w:szCs w:val="24"/>
          <w:lang w:eastAsia="en-US"/>
        </w:rPr>
        <w:t>составил 54 775,0 тыс. рублей, в том числе, доходы за оказание коммунальных услуг в сумме 6 763,0 тыс. рублей, оказание услуг водоснабжения 39 931,0 тыс. рублей, услуги грейдера 2 224,0 тыс. рублей и прочие доходы в сумме 5 856,</w:t>
      </w:r>
      <w:r w:rsidR="00222644" w:rsidRPr="00967506">
        <w:rPr>
          <w:rFonts w:ascii="Times New Roman" w:eastAsia="Calibri" w:hAnsi="Times New Roman"/>
          <w:sz w:val="24"/>
          <w:szCs w:val="24"/>
          <w:lang w:eastAsia="en-US"/>
        </w:rPr>
        <w:t>7</w:t>
      </w:r>
      <w:r w:rsidRPr="00967506">
        <w:rPr>
          <w:rFonts w:ascii="Times New Roman" w:eastAsia="Calibri" w:hAnsi="Times New Roman"/>
          <w:sz w:val="24"/>
          <w:szCs w:val="24"/>
          <w:lang w:eastAsia="en-US"/>
        </w:rPr>
        <w:t>тыс. рублей.</w:t>
      </w:r>
    </w:p>
    <w:p w:rsidR="0093691A" w:rsidRDefault="0093691A" w:rsidP="0093691A">
      <w:pPr>
        <w:autoSpaceDE w:val="0"/>
        <w:autoSpaceDN w:val="0"/>
        <w:adjustRightInd w:val="0"/>
        <w:spacing w:after="0" w:line="240" w:lineRule="auto"/>
        <w:ind w:firstLine="540"/>
        <w:jc w:val="both"/>
        <w:rPr>
          <w:rFonts w:ascii="Times New Roman" w:hAnsi="Times New Roman"/>
          <w:sz w:val="24"/>
          <w:szCs w:val="24"/>
        </w:rPr>
      </w:pPr>
      <w:r w:rsidRPr="00406136">
        <w:rPr>
          <w:rFonts w:ascii="Times New Roman" w:hAnsi="Times New Roman"/>
          <w:sz w:val="24"/>
          <w:szCs w:val="24"/>
        </w:rPr>
        <w:t xml:space="preserve">Проведенный анализ доходов и расходов МУП «УК КУ» за </w:t>
      </w:r>
      <w:r>
        <w:rPr>
          <w:rFonts w:ascii="Times New Roman" w:hAnsi="Times New Roman"/>
          <w:sz w:val="24"/>
          <w:szCs w:val="24"/>
        </w:rPr>
        <w:t>2019-2020</w:t>
      </w:r>
      <w:r w:rsidRPr="00406136">
        <w:rPr>
          <w:rFonts w:ascii="Times New Roman" w:hAnsi="Times New Roman"/>
          <w:sz w:val="24"/>
          <w:szCs w:val="24"/>
        </w:rPr>
        <w:t xml:space="preserve"> показал следующее. </w:t>
      </w:r>
    </w:p>
    <w:p w:rsidR="008832B8" w:rsidRDefault="0093691A" w:rsidP="0093691A">
      <w:pPr>
        <w:autoSpaceDE w:val="0"/>
        <w:autoSpaceDN w:val="0"/>
        <w:adjustRightInd w:val="0"/>
        <w:spacing w:after="0" w:line="240" w:lineRule="auto"/>
        <w:ind w:firstLine="540"/>
        <w:jc w:val="both"/>
        <w:rPr>
          <w:rFonts w:ascii="Times New Roman" w:hAnsi="Times New Roman"/>
          <w:sz w:val="24"/>
          <w:szCs w:val="24"/>
        </w:rPr>
      </w:pPr>
      <w:bookmarkStart w:id="7" w:name="_Hlk96794570"/>
      <w:r>
        <w:rPr>
          <w:rFonts w:ascii="Times New Roman" w:hAnsi="Times New Roman"/>
          <w:sz w:val="24"/>
          <w:szCs w:val="24"/>
        </w:rPr>
        <w:t>О</w:t>
      </w:r>
      <w:r w:rsidRPr="00406136">
        <w:rPr>
          <w:rFonts w:ascii="Times New Roman" w:hAnsi="Times New Roman"/>
          <w:sz w:val="24"/>
          <w:szCs w:val="24"/>
        </w:rPr>
        <w:t xml:space="preserve">сновную долю доходов </w:t>
      </w:r>
      <w:r w:rsidR="00222644">
        <w:rPr>
          <w:rFonts w:ascii="Times New Roman" w:hAnsi="Times New Roman"/>
          <w:sz w:val="24"/>
          <w:szCs w:val="24"/>
        </w:rPr>
        <w:t>п</w:t>
      </w:r>
      <w:r w:rsidRPr="00406136">
        <w:rPr>
          <w:rFonts w:ascii="Times New Roman" w:hAnsi="Times New Roman"/>
          <w:sz w:val="24"/>
          <w:szCs w:val="24"/>
        </w:rPr>
        <w:t>редприятия составляют доходы от оказания услуг водоснабжения прочим потребителям.</w:t>
      </w:r>
      <w:r w:rsidR="008832B8">
        <w:rPr>
          <w:rFonts w:ascii="Times New Roman" w:hAnsi="Times New Roman"/>
          <w:sz w:val="24"/>
          <w:szCs w:val="24"/>
        </w:rPr>
        <w:t xml:space="preserve">Согласно реестру заключенных договоров в проверяемом периоде было заключено 12 договоровпо осуществлению </w:t>
      </w:r>
      <w:r w:rsidRPr="00406136">
        <w:rPr>
          <w:rFonts w:ascii="Times New Roman" w:hAnsi="Times New Roman"/>
          <w:sz w:val="24"/>
          <w:szCs w:val="24"/>
        </w:rPr>
        <w:t>холодно</w:t>
      </w:r>
      <w:r w:rsidR="008832B8">
        <w:rPr>
          <w:rFonts w:ascii="Times New Roman" w:hAnsi="Times New Roman"/>
          <w:sz w:val="24"/>
          <w:szCs w:val="24"/>
        </w:rPr>
        <w:t>го</w:t>
      </w:r>
      <w:r w:rsidRPr="00406136">
        <w:rPr>
          <w:rFonts w:ascii="Times New Roman" w:hAnsi="Times New Roman"/>
          <w:sz w:val="24"/>
          <w:szCs w:val="24"/>
        </w:rPr>
        <w:t xml:space="preserve"> водоснабжени</w:t>
      </w:r>
      <w:r w:rsidR="008832B8">
        <w:rPr>
          <w:rFonts w:ascii="Times New Roman" w:hAnsi="Times New Roman"/>
          <w:sz w:val="24"/>
          <w:szCs w:val="24"/>
        </w:rPr>
        <w:t>я</w:t>
      </w:r>
      <w:r>
        <w:rPr>
          <w:rFonts w:ascii="Times New Roman" w:hAnsi="Times New Roman"/>
          <w:sz w:val="24"/>
          <w:szCs w:val="24"/>
        </w:rPr>
        <w:t xml:space="preserve"> с потребителями:</w:t>
      </w:r>
      <w:r w:rsidR="008832B8" w:rsidRPr="00713659">
        <w:rPr>
          <w:rFonts w:ascii="Times New Roman" w:hAnsi="Times New Roman"/>
          <w:sz w:val="24"/>
          <w:szCs w:val="24"/>
        </w:rPr>
        <w:t>ПАО «Коршуновский ГОК», Филиал ПАО «Иркутскэнерго» ТЭЦ 16, ООО «СХМ-Сервис», Подстанция Коршу</w:t>
      </w:r>
      <w:r w:rsidR="00713659">
        <w:rPr>
          <w:rFonts w:ascii="Times New Roman" w:hAnsi="Times New Roman"/>
          <w:sz w:val="24"/>
          <w:szCs w:val="24"/>
        </w:rPr>
        <w:t>ниха</w:t>
      </w:r>
      <w:r w:rsidR="008832B8" w:rsidRPr="00713659">
        <w:rPr>
          <w:rFonts w:ascii="Times New Roman" w:hAnsi="Times New Roman"/>
          <w:sz w:val="24"/>
          <w:szCs w:val="24"/>
        </w:rPr>
        <w:t xml:space="preserve"> и ПЧ-24 (Коршуновский тоннель). </w:t>
      </w:r>
      <w:r w:rsidRPr="00713659">
        <w:rPr>
          <w:rFonts w:ascii="Times New Roman" w:hAnsi="Times New Roman"/>
          <w:sz w:val="24"/>
          <w:szCs w:val="24"/>
        </w:rPr>
        <w:t xml:space="preserve">Размер данного вида доходов зависит не только </w:t>
      </w:r>
      <w:r w:rsidR="00F022A2" w:rsidRPr="00713659">
        <w:rPr>
          <w:rFonts w:ascii="Times New Roman" w:hAnsi="Times New Roman"/>
          <w:sz w:val="24"/>
          <w:szCs w:val="24"/>
        </w:rPr>
        <w:t>от объемов,</w:t>
      </w:r>
      <w:r w:rsidRPr="00713659">
        <w:rPr>
          <w:rFonts w:ascii="Times New Roman" w:hAnsi="Times New Roman"/>
          <w:sz w:val="24"/>
          <w:szCs w:val="24"/>
        </w:rPr>
        <w:t xml:space="preserve"> потребляемых промышленными предприятиями, но и от установленныхАдминистрацией </w:t>
      </w:r>
      <w:r w:rsidRPr="00406136">
        <w:rPr>
          <w:rFonts w:ascii="Times New Roman" w:hAnsi="Times New Roman"/>
          <w:sz w:val="24"/>
          <w:szCs w:val="24"/>
        </w:rPr>
        <w:t>МО «Железногорск-Илимского ГП</w:t>
      </w:r>
      <w:r>
        <w:rPr>
          <w:rFonts w:ascii="Times New Roman" w:hAnsi="Times New Roman"/>
          <w:sz w:val="24"/>
          <w:szCs w:val="24"/>
        </w:rPr>
        <w:t>»</w:t>
      </w:r>
      <w:r w:rsidRPr="00406136">
        <w:rPr>
          <w:rFonts w:ascii="Times New Roman" w:hAnsi="Times New Roman"/>
          <w:sz w:val="24"/>
          <w:szCs w:val="24"/>
        </w:rPr>
        <w:t xml:space="preserve"> тарифов на питьевую воду для потребителей. </w:t>
      </w:r>
    </w:p>
    <w:bookmarkEnd w:id="7"/>
    <w:p w:rsidR="004B00FE" w:rsidRDefault="008832B8" w:rsidP="0093691A">
      <w:pPr>
        <w:autoSpaceDE w:val="0"/>
        <w:autoSpaceDN w:val="0"/>
        <w:adjustRightInd w:val="0"/>
        <w:spacing w:after="0" w:line="240" w:lineRule="auto"/>
        <w:ind w:firstLine="540"/>
        <w:jc w:val="both"/>
        <w:rPr>
          <w:rFonts w:ascii="Times New Roman" w:hAnsi="Times New Roman"/>
          <w:sz w:val="24"/>
          <w:szCs w:val="24"/>
        </w:rPr>
      </w:pPr>
      <w:r w:rsidRPr="00406136">
        <w:rPr>
          <w:rFonts w:ascii="Times New Roman" w:hAnsi="Times New Roman"/>
          <w:sz w:val="24"/>
          <w:szCs w:val="24"/>
        </w:rPr>
        <w:t xml:space="preserve">Так, </w:t>
      </w:r>
      <w:r w:rsidR="00222644">
        <w:rPr>
          <w:rFonts w:ascii="Times New Roman" w:hAnsi="Times New Roman"/>
          <w:sz w:val="24"/>
          <w:szCs w:val="24"/>
        </w:rPr>
        <w:t xml:space="preserve">например, </w:t>
      </w:r>
      <w:r>
        <w:rPr>
          <w:rFonts w:ascii="Times New Roman" w:hAnsi="Times New Roman"/>
          <w:sz w:val="24"/>
          <w:szCs w:val="24"/>
        </w:rPr>
        <w:t xml:space="preserve">по договорам, заключенным ресурсоснабжающей организацией МУП «УК КУ» с ПАО «Коршуновский ГОК», от </w:t>
      </w:r>
      <w:r w:rsidRPr="00713659">
        <w:rPr>
          <w:rFonts w:ascii="Times New Roman" w:hAnsi="Times New Roman"/>
          <w:sz w:val="24"/>
          <w:szCs w:val="24"/>
        </w:rPr>
        <w:t xml:space="preserve">01.01.2019 № 19-4, от 01.01.2020 № 20-4 плановый объем потребления в 2019 </w:t>
      </w:r>
      <w:r w:rsidR="00D1066A" w:rsidRPr="00713659">
        <w:rPr>
          <w:rFonts w:ascii="Times New Roman" w:hAnsi="Times New Roman"/>
          <w:sz w:val="24"/>
          <w:szCs w:val="24"/>
        </w:rPr>
        <w:t>году составил</w:t>
      </w:r>
      <w:r w:rsidRPr="00713659">
        <w:rPr>
          <w:rFonts w:ascii="Times New Roman" w:hAnsi="Times New Roman"/>
          <w:sz w:val="24"/>
          <w:szCs w:val="24"/>
        </w:rPr>
        <w:t xml:space="preserve"> 1 403,9 куб</w:t>
      </w:r>
      <w:r w:rsidR="00222644">
        <w:rPr>
          <w:rFonts w:ascii="Times New Roman" w:hAnsi="Times New Roman"/>
          <w:sz w:val="24"/>
          <w:szCs w:val="24"/>
        </w:rPr>
        <w:t>.</w:t>
      </w:r>
      <w:r w:rsidRPr="00713659">
        <w:rPr>
          <w:rFonts w:ascii="Times New Roman" w:hAnsi="Times New Roman"/>
          <w:sz w:val="24"/>
          <w:szCs w:val="24"/>
        </w:rPr>
        <w:t>м, в 2020 году -1 467,9 куб.м. Фактический объем отпуск</w:t>
      </w:r>
      <w:r w:rsidR="00222644">
        <w:rPr>
          <w:rFonts w:ascii="Times New Roman" w:hAnsi="Times New Roman"/>
          <w:sz w:val="24"/>
          <w:szCs w:val="24"/>
        </w:rPr>
        <w:t>а</w:t>
      </w:r>
      <w:r w:rsidRPr="00713659">
        <w:rPr>
          <w:rFonts w:ascii="Times New Roman" w:hAnsi="Times New Roman"/>
          <w:sz w:val="24"/>
          <w:szCs w:val="24"/>
        </w:rPr>
        <w:t xml:space="preserve"> холодной воды МУП «УК КУ» сложился в 2019 году </w:t>
      </w:r>
      <w:r w:rsidR="00222644">
        <w:rPr>
          <w:rFonts w:ascii="Times New Roman" w:hAnsi="Times New Roman"/>
          <w:sz w:val="24"/>
          <w:szCs w:val="24"/>
        </w:rPr>
        <w:t xml:space="preserve">в объеме </w:t>
      </w:r>
      <w:r w:rsidRPr="00713659">
        <w:rPr>
          <w:rFonts w:ascii="Times New Roman" w:hAnsi="Times New Roman"/>
          <w:sz w:val="24"/>
          <w:szCs w:val="24"/>
        </w:rPr>
        <w:t xml:space="preserve">1 464,9 куб.м., в 2020 году </w:t>
      </w:r>
      <w:r w:rsidR="00713659" w:rsidRPr="00713659">
        <w:rPr>
          <w:rFonts w:ascii="Times New Roman" w:hAnsi="Times New Roman"/>
          <w:sz w:val="24"/>
          <w:szCs w:val="24"/>
        </w:rPr>
        <w:t>–1 713,3 куб.м.</w:t>
      </w:r>
    </w:p>
    <w:p w:rsidR="0093691A" w:rsidRPr="00967506" w:rsidRDefault="00713659" w:rsidP="00713659">
      <w:pPr>
        <w:autoSpaceDE w:val="0"/>
        <w:autoSpaceDN w:val="0"/>
        <w:adjustRightInd w:val="0"/>
        <w:spacing w:after="0" w:line="240" w:lineRule="auto"/>
        <w:ind w:firstLine="540"/>
        <w:jc w:val="both"/>
        <w:rPr>
          <w:rFonts w:ascii="Times New Roman" w:eastAsia="Calibri" w:hAnsi="Times New Roman"/>
          <w:sz w:val="24"/>
          <w:szCs w:val="24"/>
          <w:lang w:eastAsia="en-US"/>
        </w:rPr>
      </w:pPr>
      <w:r>
        <w:rPr>
          <w:rFonts w:ascii="Times New Roman" w:hAnsi="Times New Roman"/>
          <w:sz w:val="24"/>
          <w:szCs w:val="24"/>
        </w:rPr>
        <w:t>Оплата по договорам осуществлялась по тарифам, установленными постановл</w:t>
      </w:r>
      <w:r w:rsidR="0093691A" w:rsidRPr="00406136">
        <w:rPr>
          <w:rFonts w:ascii="Times New Roman" w:hAnsi="Times New Roman"/>
          <w:sz w:val="24"/>
          <w:szCs w:val="24"/>
        </w:rPr>
        <w:t>ени</w:t>
      </w:r>
      <w:r>
        <w:rPr>
          <w:rFonts w:ascii="Times New Roman" w:hAnsi="Times New Roman"/>
          <w:sz w:val="24"/>
          <w:szCs w:val="24"/>
        </w:rPr>
        <w:t>ями</w:t>
      </w:r>
      <w:r w:rsidR="0093691A" w:rsidRPr="00406136">
        <w:rPr>
          <w:rFonts w:ascii="Times New Roman" w:hAnsi="Times New Roman"/>
          <w:sz w:val="24"/>
          <w:szCs w:val="24"/>
        </w:rPr>
        <w:t xml:space="preserve"> администрации «Железногорск-Илимское ГП» от </w:t>
      </w:r>
      <w:r w:rsidR="004B00FE">
        <w:rPr>
          <w:rFonts w:ascii="Times New Roman" w:hAnsi="Times New Roman"/>
          <w:sz w:val="24"/>
          <w:szCs w:val="24"/>
        </w:rPr>
        <w:t>19.12.2018</w:t>
      </w:r>
      <w:r w:rsidR="0093691A" w:rsidRPr="00406136">
        <w:rPr>
          <w:rFonts w:ascii="Times New Roman" w:hAnsi="Times New Roman"/>
          <w:sz w:val="24"/>
          <w:szCs w:val="24"/>
        </w:rPr>
        <w:t xml:space="preserve"> № </w:t>
      </w:r>
      <w:r w:rsidR="004B00FE">
        <w:rPr>
          <w:rFonts w:ascii="Times New Roman" w:hAnsi="Times New Roman"/>
          <w:sz w:val="24"/>
          <w:szCs w:val="24"/>
        </w:rPr>
        <w:t>885 (в ред. от 20.12.2019)</w:t>
      </w:r>
      <w:r>
        <w:rPr>
          <w:rFonts w:ascii="Times New Roman" w:hAnsi="Times New Roman"/>
          <w:sz w:val="24"/>
          <w:szCs w:val="24"/>
        </w:rPr>
        <w:t xml:space="preserve">. Для расчета за потребленную холодную воду с </w:t>
      </w:r>
      <w:r w:rsidR="0093691A">
        <w:rPr>
          <w:rFonts w:ascii="Times New Roman" w:hAnsi="Times New Roman"/>
          <w:sz w:val="24"/>
          <w:szCs w:val="24"/>
        </w:rPr>
        <w:t>01.01.20</w:t>
      </w:r>
      <w:r w:rsidR="004B00FE">
        <w:rPr>
          <w:rFonts w:ascii="Times New Roman" w:hAnsi="Times New Roman"/>
          <w:sz w:val="24"/>
          <w:szCs w:val="24"/>
        </w:rPr>
        <w:t>19</w:t>
      </w:r>
      <w:r w:rsidR="0093691A">
        <w:rPr>
          <w:rFonts w:ascii="Times New Roman" w:hAnsi="Times New Roman"/>
          <w:sz w:val="24"/>
          <w:szCs w:val="24"/>
        </w:rPr>
        <w:t xml:space="preserve"> по 30.06.20</w:t>
      </w:r>
      <w:r w:rsidR="004B00FE">
        <w:rPr>
          <w:rFonts w:ascii="Times New Roman" w:hAnsi="Times New Roman"/>
          <w:sz w:val="24"/>
          <w:szCs w:val="24"/>
        </w:rPr>
        <w:t>19</w:t>
      </w:r>
      <w:r>
        <w:rPr>
          <w:rFonts w:ascii="Times New Roman" w:hAnsi="Times New Roman"/>
          <w:sz w:val="24"/>
          <w:szCs w:val="24"/>
        </w:rPr>
        <w:t>применялся тариф в размере</w:t>
      </w:r>
      <w:r w:rsidR="004B00FE">
        <w:rPr>
          <w:rFonts w:ascii="Times New Roman" w:hAnsi="Times New Roman"/>
          <w:sz w:val="24"/>
          <w:szCs w:val="24"/>
        </w:rPr>
        <w:t>12,89</w:t>
      </w:r>
      <w:r w:rsidR="0093691A">
        <w:rPr>
          <w:rFonts w:ascii="Times New Roman" w:hAnsi="Times New Roman"/>
          <w:sz w:val="24"/>
          <w:szCs w:val="24"/>
        </w:rPr>
        <w:t xml:space="preserve"> руб./м3; с 01.07.20</w:t>
      </w:r>
      <w:r w:rsidR="004B00FE">
        <w:rPr>
          <w:rFonts w:ascii="Times New Roman" w:hAnsi="Times New Roman"/>
          <w:sz w:val="24"/>
          <w:szCs w:val="24"/>
        </w:rPr>
        <w:t>19</w:t>
      </w:r>
      <w:r w:rsidR="0093691A">
        <w:rPr>
          <w:rFonts w:ascii="Times New Roman" w:hAnsi="Times New Roman"/>
          <w:sz w:val="24"/>
          <w:szCs w:val="24"/>
        </w:rPr>
        <w:t xml:space="preserve"> по 3</w:t>
      </w:r>
      <w:r w:rsidR="004B00FE">
        <w:rPr>
          <w:rFonts w:ascii="Times New Roman" w:hAnsi="Times New Roman"/>
          <w:sz w:val="24"/>
          <w:szCs w:val="24"/>
        </w:rPr>
        <w:t>1</w:t>
      </w:r>
      <w:r w:rsidR="0093691A">
        <w:rPr>
          <w:rFonts w:ascii="Times New Roman" w:hAnsi="Times New Roman"/>
          <w:sz w:val="24"/>
          <w:szCs w:val="24"/>
        </w:rPr>
        <w:t>.</w:t>
      </w:r>
      <w:r w:rsidR="004B00FE">
        <w:rPr>
          <w:rFonts w:ascii="Times New Roman" w:hAnsi="Times New Roman"/>
          <w:sz w:val="24"/>
          <w:szCs w:val="24"/>
        </w:rPr>
        <w:t>12</w:t>
      </w:r>
      <w:r w:rsidR="0093691A">
        <w:rPr>
          <w:rFonts w:ascii="Times New Roman" w:hAnsi="Times New Roman"/>
          <w:sz w:val="24"/>
          <w:szCs w:val="24"/>
        </w:rPr>
        <w:t>.201</w:t>
      </w:r>
      <w:r w:rsidR="004B00FE">
        <w:rPr>
          <w:rFonts w:ascii="Times New Roman" w:hAnsi="Times New Roman"/>
          <w:sz w:val="24"/>
          <w:szCs w:val="24"/>
        </w:rPr>
        <w:t>9</w:t>
      </w:r>
      <w:r w:rsidR="0093691A">
        <w:rPr>
          <w:rFonts w:ascii="Times New Roman" w:hAnsi="Times New Roman"/>
          <w:sz w:val="24"/>
          <w:szCs w:val="24"/>
        </w:rPr>
        <w:t xml:space="preserve"> – </w:t>
      </w:r>
      <w:r w:rsidR="004B00FE">
        <w:rPr>
          <w:rFonts w:ascii="Times New Roman" w:hAnsi="Times New Roman"/>
          <w:sz w:val="24"/>
          <w:szCs w:val="24"/>
        </w:rPr>
        <w:t>13,40</w:t>
      </w:r>
      <w:r w:rsidR="0093691A">
        <w:rPr>
          <w:rFonts w:ascii="Times New Roman" w:hAnsi="Times New Roman"/>
          <w:sz w:val="24"/>
          <w:szCs w:val="24"/>
        </w:rPr>
        <w:t xml:space="preserve"> руб./м3; с 01.0</w:t>
      </w:r>
      <w:r w:rsidR="004B00FE">
        <w:rPr>
          <w:rFonts w:ascii="Times New Roman" w:hAnsi="Times New Roman"/>
          <w:sz w:val="24"/>
          <w:szCs w:val="24"/>
        </w:rPr>
        <w:t>1</w:t>
      </w:r>
      <w:r w:rsidR="0093691A">
        <w:rPr>
          <w:rFonts w:ascii="Times New Roman" w:hAnsi="Times New Roman"/>
          <w:sz w:val="24"/>
          <w:szCs w:val="24"/>
        </w:rPr>
        <w:t>.20</w:t>
      </w:r>
      <w:r w:rsidR="004B00FE">
        <w:rPr>
          <w:rFonts w:ascii="Times New Roman" w:hAnsi="Times New Roman"/>
          <w:sz w:val="24"/>
          <w:szCs w:val="24"/>
        </w:rPr>
        <w:t>20 по 30.06.2020 – 13,40 руб./м3;</w:t>
      </w:r>
      <w:r w:rsidR="00F022A2">
        <w:rPr>
          <w:rFonts w:ascii="Times New Roman" w:hAnsi="Times New Roman"/>
          <w:sz w:val="24"/>
          <w:szCs w:val="24"/>
        </w:rPr>
        <w:t xml:space="preserve">с </w:t>
      </w:r>
      <w:r w:rsidR="004B00FE">
        <w:rPr>
          <w:rFonts w:ascii="Times New Roman" w:hAnsi="Times New Roman"/>
          <w:sz w:val="24"/>
          <w:szCs w:val="24"/>
        </w:rPr>
        <w:t>01.07.2020по</w:t>
      </w:r>
      <w:r w:rsidR="00F022A2">
        <w:rPr>
          <w:rFonts w:ascii="Times New Roman" w:hAnsi="Times New Roman"/>
          <w:sz w:val="24"/>
          <w:szCs w:val="24"/>
        </w:rPr>
        <w:t>31.12.2020 – 13,94</w:t>
      </w:r>
      <w:r w:rsidR="0093691A">
        <w:rPr>
          <w:rFonts w:ascii="Times New Roman" w:hAnsi="Times New Roman"/>
          <w:sz w:val="24"/>
          <w:szCs w:val="24"/>
        </w:rPr>
        <w:t xml:space="preserve"> руб./м3</w:t>
      </w:r>
      <w:r w:rsidR="00F022A2">
        <w:rPr>
          <w:rFonts w:ascii="Times New Roman" w:hAnsi="Times New Roman"/>
          <w:sz w:val="24"/>
          <w:szCs w:val="24"/>
        </w:rPr>
        <w:t>.</w:t>
      </w:r>
    </w:p>
    <w:p w:rsidR="0093691A" w:rsidRDefault="0093691A" w:rsidP="0093691A">
      <w:pPr>
        <w:pStyle w:val="Default"/>
        <w:jc w:val="both"/>
      </w:pPr>
      <w:r>
        <w:lastRenderedPageBreak/>
        <w:t xml:space="preserve">        Прочие доходы в структуре доходов </w:t>
      </w:r>
      <w:r w:rsidR="00D95E25">
        <w:t>п</w:t>
      </w:r>
      <w:r>
        <w:t xml:space="preserve">редприятия являются переменной величиной, и установить зависимость их роста или снижения от каких-либо факторов не представляется возможным. В свою очередь, основную долю в структуре расходов составляют не только оказание услуг водоснабжения, но и расходы, связанные с оказанием коммунальных услуг </w:t>
      </w:r>
      <w:r w:rsidR="00222644">
        <w:t>в п. Заярск</w:t>
      </w:r>
      <w:r>
        <w:t>(электроснабжение, теплоснабжение</w:t>
      </w:r>
      <w:r w:rsidR="00222644">
        <w:t>).</w:t>
      </w:r>
    </w:p>
    <w:p w:rsidR="009817CD" w:rsidRDefault="008D5BBD" w:rsidP="00997D18">
      <w:pPr>
        <w:autoSpaceDE w:val="0"/>
        <w:autoSpaceDN w:val="0"/>
        <w:adjustRightInd w:val="0"/>
        <w:spacing w:after="0" w:line="240" w:lineRule="auto"/>
        <w:ind w:firstLine="567"/>
        <w:jc w:val="both"/>
        <w:rPr>
          <w:rFonts w:ascii="Times New Roman" w:hAnsi="Times New Roman"/>
          <w:color w:val="000000"/>
          <w:sz w:val="24"/>
          <w:szCs w:val="24"/>
        </w:rPr>
      </w:pPr>
      <w:r w:rsidRPr="008D5BBD">
        <w:rPr>
          <w:rFonts w:ascii="Times New Roman" w:hAnsi="Times New Roman"/>
          <w:color w:val="000000"/>
          <w:sz w:val="24"/>
          <w:szCs w:val="24"/>
        </w:rPr>
        <w:t>Согласно данным Книги учета доходов и расходов организаций ииндивидуальных предпринимателей, применяющих упрощенную системуналогообложения (далее – Книга учета доходов и расходов) за 201</w:t>
      </w:r>
      <w:r>
        <w:rPr>
          <w:rFonts w:ascii="Times New Roman" w:hAnsi="Times New Roman"/>
          <w:color w:val="000000"/>
          <w:sz w:val="24"/>
          <w:szCs w:val="24"/>
        </w:rPr>
        <w:t>9</w:t>
      </w:r>
      <w:r w:rsidRPr="008D5BBD">
        <w:rPr>
          <w:rFonts w:ascii="Times New Roman" w:hAnsi="Times New Roman"/>
          <w:color w:val="000000"/>
          <w:sz w:val="24"/>
          <w:szCs w:val="24"/>
        </w:rPr>
        <w:t xml:space="preserve"> год доходы получены:</w:t>
      </w:r>
    </w:p>
    <w:p w:rsidR="009817CD" w:rsidRDefault="008D5BBD" w:rsidP="00997D18">
      <w:pPr>
        <w:autoSpaceDE w:val="0"/>
        <w:autoSpaceDN w:val="0"/>
        <w:adjustRightInd w:val="0"/>
        <w:spacing w:after="0" w:line="240" w:lineRule="auto"/>
        <w:ind w:firstLine="567"/>
        <w:jc w:val="both"/>
        <w:rPr>
          <w:rFonts w:ascii="Times New Roman" w:hAnsi="Times New Roman"/>
          <w:color w:val="000000"/>
          <w:sz w:val="24"/>
          <w:szCs w:val="24"/>
        </w:rPr>
      </w:pPr>
      <w:r w:rsidRPr="008D5BBD">
        <w:rPr>
          <w:rFonts w:ascii="Times New Roman" w:hAnsi="Times New Roman"/>
          <w:color w:val="000000"/>
          <w:sz w:val="24"/>
          <w:szCs w:val="24"/>
        </w:rPr>
        <w:t xml:space="preserve">- </w:t>
      </w:r>
      <w:r w:rsidR="006F7F1B" w:rsidRPr="008D5BBD">
        <w:rPr>
          <w:rFonts w:ascii="Times New Roman" w:hAnsi="Times New Roman"/>
          <w:color w:val="000000"/>
          <w:sz w:val="24"/>
          <w:szCs w:val="24"/>
        </w:rPr>
        <w:t>за</w:t>
      </w:r>
      <w:r w:rsidR="006F7F1B">
        <w:rPr>
          <w:rFonts w:ascii="Times New Roman" w:hAnsi="Times New Roman"/>
          <w:color w:val="000000"/>
          <w:sz w:val="24"/>
          <w:szCs w:val="24"/>
        </w:rPr>
        <w:t xml:space="preserve"> оказание услуг водоснабжения </w:t>
      </w:r>
      <w:r w:rsidR="009817CD" w:rsidRPr="008D5BBD">
        <w:rPr>
          <w:rFonts w:ascii="Times New Roman" w:hAnsi="Times New Roman"/>
          <w:color w:val="000000"/>
          <w:sz w:val="24"/>
          <w:szCs w:val="24"/>
        </w:rPr>
        <w:t xml:space="preserve">от юридических лиц </w:t>
      </w:r>
      <w:r w:rsidR="009817CD">
        <w:rPr>
          <w:rFonts w:ascii="Times New Roman" w:hAnsi="Times New Roman"/>
          <w:color w:val="000000"/>
          <w:sz w:val="24"/>
          <w:szCs w:val="24"/>
        </w:rPr>
        <w:t>(ПАО «Иркутскэнерго филиал ТЭЦ-16», ПАО «Коршуновский ГОК»</w:t>
      </w:r>
      <w:r w:rsidR="00222644">
        <w:rPr>
          <w:rFonts w:ascii="Times New Roman" w:hAnsi="Times New Roman"/>
          <w:sz w:val="24"/>
          <w:szCs w:val="24"/>
        </w:rPr>
        <w:t xml:space="preserve">, </w:t>
      </w:r>
      <w:r w:rsidR="00222644" w:rsidRPr="00713659">
        <w:rPr>
          <w:rFonts w:ascii="Times New Roman" w:hAnsi="Times New Roman"/>
          <w:sz w:val="24"/>
          <w:szCs w:val="24"/>
        </w:rPr>
        <w:t>Филиал ПАО «Иркутскэнерго» ТЭЦ 16, ООО «СХМ-Сервис», Подстанция Коршу</w:t>
      </w:r>
      <w:r w:rsidR="00222644">
        <w:rPr>
          <w:rFonts w:ascii="Times New Roman" w:hAnsi="Times New Roman"/>
          <w:sz w:val="24"/>
          <w:szCs w:val="24"/>
        </w:rPr>
        <w:t>ниха</w:t>
      </w:r>
      <w:r w:rsidR="00222644" w:rsidRPr="00713659">
        <w:rPr>
          <w:rFonts w:ascii="Times New Roman" w:hAnsi="Times New Roman"/>
          <w:sz w:val="24"/>
          <w:szCs w:val="24"/>
        </w:rPr>
        <w:t xml:space="preserve"> и ПЧ-24 (Коршуновский тоннель</w:t>
      </w:r>
      <w:r w:rsidR="006F7F1B">
        <w:rPr>
          <w:rFonts w:ascii="Times New Roman" w:hAnsi="Times New Roman"/>
          <w:color w:val="000000"/>
          <w:sz w:val="24"/>
          <w:szCs w:val="24"/>
        </w:rPr>
        <w:t>)</w:t>
      </w:r>
      <w:r w:rsidR="009817CD" w:rsidRPr="008D5BBD">
        <w:rPr>
          <w:rFonts w:ascii="Times New Roman" w:hAnsi="Times New Roman"/>
          <w:color w:val="000000"/>
          <w:sz w:val="24"/>
          <w:szCs w:val="24"/>
        </w:rPr>
        <w:t xml:space="preserve">в сумме </w:t>
      </w:r>
      <w:r w:rsidR="00A42685">
        <w:rPr>
          <w:rFonts w:ascii="Times New Roman" w:hAnsi="Times New Roman"/>
          <w:color w:val="000000"/>
          <w:sz w:val="24"/>
          <w:szCs w:val="24"/>
        </w:rPr>
        <w:t>39 931,0 тыс. рублей</w:t>
      </w:r>
      <w:r w:rsidR="009817CD" w:rsidRPr="008D5BBD">
        <w:rPr>
          <w:rFonts w:ascii="Times New Roman" w:hAnsi="Times New Roman"/>
          <w:color w:val="000000"/>
          <w:sz w:val="24"/>
          <w:szCs w:val="24"/>
        </w:rPr>
        <w:t xml:space="preserve"> тыс. рублей(</w:t>
      </w:r>
      <w:r w:rsidR="006F7F1B">
        <w:rPr>
          <w:rFonts w:ascii="Times New Roman" w:hAnsi="Times New Roman"/>
          <w:color w:val="000000"/>
          <w:sz w:val="24"/>
          <w:szCs w:val="24"/>
        </w:rPr>
        <w:t>72,9</w:t>
      </w:r>
      <w:r w:rsidR="009817CD" w:rsidRPr="008D5BBD">
        <w:rPr>
          <w:rFonts w:ascii="Times New Roman" w:hAnsi="Times New Roman"/>
          <w:color w:val="000000"/>
          <w:sz w:val="24"/>
          <w:szCs w:val="24"/>
        </w:rPr>
        <w:t>% от общей суммы доходов)</w:t>
      </w:r>
    </w:p>
    <w:p w:rsidR="006F7F1B" w:rsidRDefault="006F7F1B" w:rsidP="00997D18">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за оказание услуг </w:t>
      </w:r>
      <w:r w:rsidR="008D38DD">
        <w:rPr>
          <w:rFonts w:ascii="Times New Roman" w:hAnsi="Times New Roman"/>
          <w:color w:val="000000"/>
          <w:sz w:val="24"/>
          <w:szCs w:val="24"/>
        </w:rPr>
        <w:t>электроснабжения</w:t>
      </w:r>
      <w:r>
        <w:rPr>
          <w:rFonts w:ascii="Times New Roman" w:hAnsi="Times New Roman"/>
          <w:color w:val="000000"/>
          <w:sz w:val="24"/>
          <w:szCs w:val="24"/>
        </w:rPr>
        <w:t>, водоснабжения населения п. Заярск в сумме 6 763,0 тыс. рублей;</w:t>
      </w:r>
    </w:p>
    <w:p w:rsidR="0034735F" w:rsidRDefault="006F7F1B" w:rsidP="00997D18">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за оказание услуг грейдера </w:t>
      </w:r>
      <w:r w:rsidR="0034735F">
        <w:rPr>
          <w:rFonts w:ascii="Times New Roman" w:hAnsi="Times New Roman"/>
          <w:color w:val="000000"/>
          <w:sz w:val="24"/>
          <w:szCs w:val="24"/>
        </w:rPr>
        <w:t>физическим и юридическим лицам</w:t>
      </w:r>
      <w:r w:rsidR="008D5BBD" w:rsidRPr="008D5BBD">
        <w:rPr>
          <w:rFonts w:ascii="Times New Roman" w:hAnsi="Times New Roman"/>
          <w:color w:val="000000"/>
          <w:sz w:val="24"/>
          <w:szCs w:val="24"/>
        </w:rPr>
        <w:t xml:space="preserve"> (школы, детские сады, </w:t>
      </w:r>
      <w:r w:rsidR="0034735F">
        <w:rPr>
          <w:rFonts w:ascii="Times New Roman" w:hAnsi="Times New Roman"/>
          <w:color w:val="000000"/>
          <w:sz w:val="24"/>
          <w:szCs w:val="24"/>
        </w:rPr>
        <w:t>администраци</w:t>
      </w:r>
      <w:r w:rsidR="00F62E0F">
        <w:rPr>
          <w:rFonts w:ascii="Times New Roman" w:hAnsi="Times New Roman"/>
          <w:color w:val="000000"/>
          <w:sz w:val="24"/>
          <w:szCs w:val="24"/>
        </w:rPr>
        <w:t xml:space="preserve">ипоселений и </w:t>
      </w:r>
      <w:r w:rsidR="0034735F">
        <w:rPr>
          <w:rFonts w:ascii="Times New Roman" w:hAnsi="Times New Roman"/>
          <w:color w:val="000000"/>
          <w:sz w:val="24"/>
          <w:szCs w:val="24"/>
        </w:rPr>
        <w:t xml:space="preserve">района) </w:t>
      </w:r>
      <w:r w:rsidR="008D5BBD" w:rsidRPr="008D5BBD">
        <w:rPr>
          <w:rFonts w:ascii="Times New Roman" w:hAnsi="Times New Roman"/>
          <w:color w:val="000000"/>
          <w:sz w:val="24"/>
          <w:szCs w:val="24"/>
        </w:rPr>
        <w:t xml:space="preserve">в сумме </w:t>
      </w:r>
      <w:r w:rsidR="0034735F">
        <w:rPr>
          <w:rFonts w:ascii="Times New Roman" w:hAnsi="Times New Roman"/>
          <w:color w:val="000000"/>
          <w:sz w:val="24"/>
          <w:szCs w:val="24"/>
        </w:rPr>
        <w:t>2 224,0</w:t>
      </w:r>
      <w:r w:rsidR="008D5BBD" w:rsidRPr="008D5BBD">
        <w:rPr>
          <w:rFonts w:ascii="Times New Roman" w:hAnsi="Times New Roman"/>
          <w:color w:val="000000"/>
          <w:sz w:val="24"/>
          <w:szCs w:val="24"/>
        </w:rPr>
        <w:t xml:space="preserve"> тыс. рублей;</w:t>
      </w:r>
    </w:p>
    <w:p w:rsidR="0034735F" w:rsidRDefault="0034735F" w:rsidP="00997D18">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прочие доходы (средства, полученные за наем муниципального жилья, теплоснабжение населению п. Семигорс</w:t>
      </w:r>
      <w:r w:rsidR="00596275">
        <w:rPr>
          <w:rFonts w:ascii="Times New Roman" w:hAnsi="Times New Roman"/>
          <w:color w:val="000000"/>
          <w:sz w:val="24"/>
          <w:szCs w:val="24"/>
        </w:rPr>
        <w:t>к</w:t>
      </w:r>
      <w:r>
        <w:rPr>
          <w:rFonts w:ascii="Times New Roman" w:hAnsi="Times New Roman"/>
          <w:color w:val="000000"/>
          <w:sz w:val="24"/>
          <w:szCs w:val="24"/>
        </w:rPr>
        <w:t>) 5 856,0 тыс. рублей.</w:t>
      </w:r>
    </w:p>
    <w:p w:rsidR="008D5BBD" w:rsidRPr="00967506" w:rsidRDefault="00666062" w:rsidP="00997D18">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hAnsi="Times New Roman"/>
          <w:color w:val="000000"/>
          <w:sz w:val="24"/>
          <w:szCs w:val="24"/>
        </w:rPr>
        <w:t xml:space="preserve">Согласно реестру заключенных договоров и муниципальных контрактов на 2019 год, представленных МУП «УК КУ», в проверяемом периоде </w:t>
      </w:r>
      <w:r w:rsidR="00F62E0F">
        <w:rPr>
          <w:rFonts w:ascii="Times New Roman" w:hAnsi="Times New Roman"/>
          <w:color w:val="000000"/>
          <w:sz w:val="24"/>
          <w:szCs w:val="24"/>
        </w:rPr>
        <w:t xml:space="preserve">было </w:t>
      </w:r>
      <w:r w:rsidR="008D5BBD" w:rsidRPr="008D5BBD">
        <w:rPr>
          <w:rFonts w:ascii="Times New Roman" w:hAnsi="Times New Roman"/>
          <w:color w:val="000000"/>
          <w:sz w:val="24"/>
          <w:szCs w:val="24"/>
        </w:rPr>
        <w:t>заключено 2</w:t>
      </w:r>
      <w:r w:rsidR="00BE4225">
        <w:rPr>
          <w:rFonts w:ascii="Times New Roman" w:hAnsi="Times New Roman"/>
          <w:color w:val="000000"/>
          <w:sz w:val="24"/>
          <w:szCs w:val="24"/>
        </w:rPr>
        <w:t xml:space="preserve">3 </w:t>
      </w:r>
      <w:r w:rsidR="00F62E0F">
        <w:rPr>
          <w:rFonts w:ascii="Times New Roman" w:hAnsi="Times New Roman"/>
          <w:color w:val="000000"/>
          <w:sz w:val="24"/>
          <w:szCs w:val="24"/>
        </w:rPr>
        <w:t>договоров</w:t>
      </w:r>
      <w:r>
        <w:rPr>
          <w:rFonts w:ascii="Times New Roman" w:hAnsi="Times New Roman"/>
          <w:color w:val="000000"/>
          <w:sz w:val="24"/>
          <w:szCs w:val="24"/>
        </w:rPr>
        <w:t xml:space="preserve"> (муниципальных контрактов)</w:t>
      </w:r>
      <w:r w:rsidR="008D5BBD" w:rsidRPr="008D5BBD">
        <w:rPr>
          <w:rFonts w:ascii="Times New Roman" w:hAnsi="Times New Roman"/>
          <w:color w:val="000000"/>
          <w:sz w:val="24"/>
          <w:szCs w:val="24"/>
        </w:rPr>
        <w:t xml:space="preserve"> на оказание услуг </w:t>
      </w:r>
      <w:r w:rsidR="00F62E0F">
        <w:rPr>
          <w:rFonts w:ascii="Times New Roman" w:hAnsi="Times New Roman"/>
          <w:color w:val="000000"/>
          <w:sz w:val="24"/>
          <w:szCs w:val="24"/>
        </w:rPr>
        <w:t xml:space="preserve">МУП «УК КУ» на общую сумму </w:t>
      </w:r>
      <w:r>
        <w:rPr>
          <w:rFonts w:ascii="Times New Roman" w:hAnsi="Times New Roman"/>
          <w:color w:val="000000"/>
          <w:sz w:val="24"/>
          <w:szCs w:val="24"/>
        </w:rPr>
        <w:t>21 275,2</w:t>
      </w:r>
      <w:r w:rsidR="00F62E0F">
        <w:rPr>
          <w:rFonts w:ascii="Times New Roman" w:hAnsi="Times New Roman"/>
          <w:color w:val="000000"/>
          <w:sz w:val="24"/>
          <w:szCs w:val="24"/>
        </w:rPr>
        <w:t xml:space="preserve"> тыс. рублей.</w:t>
      </w:r>
    </w:p>
    <w:p w:rsidR="003D6984" w:rsidRPr="00967506" w:rsidRDefault="008D5BBD" w:rsidP="003D6984">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За 20</w:t>
      </w:r>
      <w:r w:rsidR="003D6984" w:rsidRPr="00967506">
        <w:rPr>
          <w:rFonts w:ascii="Times New Roman" w:eastAsia="Calibri" w:hAnsi="Times New Roman"/>
          <w:sz w:val="24"/>
          <w:szCs w:val="24"/>
          <w:lang w:eastAsia="en-US"/>
        </w:rPr>
        <w:t>19</w:t>
      </w:r>
      <w:r w:rsidRPr="00967506">
        <w:rPr>
          <w:rFonts w:ascii="Times New Roman" w:eastAsia="Calibri" w:hAnsi="Times New Roman"/>
          <w:sz w:val="24"/>
          <w:szCs w:val="24"/>
          <w:lang w:eastAsia="en-US"/>
        </w:rPr>
        <w:t xml:space="preserve"> год объем расходов </w:t>
      </w:r>
      <w:r w:rsidR="00997D18" w:rsidRPr="00967506">
        <w:rPr>
          <w:rFonts w:ascii="Times New Roman" w:eastAsia="Calibri" w:hAnsi="Times New Roman"/>
          <w:sz w:val="24"/>
          <w:szCs w:val="24"/>
          <w:lang w:eastAsia="en-US"/>
        </w:rPr>
        <w:t xml:space="preserve">МУП «УК КУ» </w:t>
      </w:r>
      <w:r w:rsidRPr="00967506">
        <w:rPr>
          <w:rFonts w:ascii="Times New Roman" w:eastAsia="Calibri" w:hAnsi="Times New Roman"/>
          <w:sz w:val="24"/>
          <w:szCs w:val="24"/>
          <w:lang w:eastAsia="en-US"/>
        </w:rPr>
        <w:t>сложился в сумме 52 728,0тыс. рублей</w:t>
      </w:r>
      <w:r w:rsidR="00997D18" w:rsidRPr="00967506">
        <w:rPr>
          <w:rFonts w:ascii="Times New Roman" w:eastAsia="Calibri" w:hAnsi="Times New Roman"/>
          <w:sz w:val="24"/>
          <w:szCs w:val="24"/>
          <w:lang w:eastAsia="en-US"/>
        </w:rPr>
        <w:t>, в том числе</w:t>
      </w:r>
      <w:r w:rsidR="003D6984" w:rsidRPr="00967506">
        <w:rPr>
          <w:rFonts w:ascii="Times New Roman" w:eastAsia="Calibri" w:hAnsi="Times New Roman"/>
          <w:sz w:val="24"/>
          <w:szCs w:val="24"/>
          <w:lang w:eastAsia="en-US"/>
        </w:rPr>
        <w:t>:</w:t>
      </w:r>
    </w:p>
    <w:p w:rsidR="003D6984" w:rsidRPr="00967506" w:rsidRDefault="003D6984" w:rsidP="003D6984">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xml:space="preserve">- расходы </w:t>
      </w:r>
      <w:r w:rsidR="009A3B4F" w:rsidRPr="00967506">
        <w:rPr>
          <w:rFonts w:ascii="Times New Roman" w:eastAsia="Calibri" w:hAnsi="Times New Roman"/>
          <w:sz w:val="24"/>
          <w:szCs w:val="24"/>
          <w:lang w:eastAsia="en-US"/>
        </w:rPr>
        <w:t>на оплату труда по заработной плате</w:t>
      </w:r>
      <w:r w:rsidRPr="00967506">
        <w:rPr>
          <w:rFonts w:ascii="Times New Roman" w:eastAsia="Calibri" w:hAnsi="Times New Roman"/>
          <w:sz w:val="24"/>
          <w:szCs w:val="24"/>
          <w:lang w:eastAsia="en-US"/>
        </w:rPr>
        <w:t xml:space="preserve"> в сумме </w:t>
      </w:r>
      <w:r w:rsidR="00FF46A1" w:rsidRPr="00967506">
        <w:rPr>
          <w:rFonts w:ascii="Times New Roman" w:eastAsia="Calibri" w:hAnsi="Times New Roman"/>
          <w:sz w:val="24"/>
          <w:szCs w:val="24"/>
          <w:lang w:eastAsia="en-US"/>
        </w:rPr>
        <w:t>12 758,0</w:t>
      </w:r>
      <w:r w:rsidRPr="00967506">
        <w:rPr>
          <w:rFonts w:ascii="Times New Roman" w:eastAsia="Calibri" w:hAnsi="Times New Roman"/>
          <w:sz w:val="24"/>
          <w:szCs w:val="24"/>
          <w:lang w:eastAsia="en-US"/>
        </w:rPr>
        <w:t xml:space="preserve"> тыс. рублей</w:t>
      </w:r>
      <w:r w:rsidR="00263BC3">
        <w:rPr>
          <w:rFonts w:ascii="Times New Roman" w:eastAsia="Calibri" w:hAnsi="Times New Roman"/>
          <w:sz w:val="24"/>
          <w:szCs w:val="24"/>
          <w:lang w:eastAsia="en-US"/>
        </w:rPr>
        <w:t>;</w:t>
      </w:r>
    </w:p>
    <w:p w:rsidR="00FF46A1" w:rsidRPr="00967506" w:rsidRDefault="00FF46A1" w:rsidP="003D6984">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налоги и отчисления – 3 867,</w:t>
      </w:r>
      <w:r w:rsidR="00222644" w:rsidRPr="00967506">
        <w:rPr>
          <w:rFonts w:ascii="Times New Roman" w:eastAsia="Calibri" w:hAnsi="Times New Roman"/>
          <w:sz w:val="24"/>
          <w:szCs w:val="24"/>
          <w:lang w:eastAsia="en-US"/>
        </w:rPr>
        <w:t>7</w:t>
      </w:r>
      <w:r w:rsidRPr="00967506">
        <w:rPr>
          <w:rFonts w:ascii="Times New Roman" w:eastAsia="Calibri" w:hAnsi="Times New Roman"/>
          <w:sz w:val="24"/>
          <w:szCs w:val="24"/>
          <w:lang w:eastAsia="en-US"/>
        </w:rPr>
        <w:t xml:space="preserve"> тыс. рублей;</w:t>
      </w:r>
    </w:p>
    <w:p w:rsidR="003D6984" w:rsidRPr="00967506" w:rsidRDefault="003D6984" w:rsidP="003D6984">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материальные затраты – 8</w:t>
      </w:r>
      <w:r w:rsidR="00222644" w:rsidRPr="00967506">
        <w:rPr>
          <w:rFonts w:ascii="Times New Roman" w:eastAsia="Calibri" w:hAnsi="Times New Roman"/>
          <w:sz w:val="24"/>
          <w:szCs w:val="24"/>
          <w:lang w:eastAsia="en-US"/>
        </w:rPr>
        <w:t> </w:t>
      </w:r>
      <w:r w:rsidRPr="00967506">
        <w:rPr>
          <w:rFonts w:ascii="Times New Roman" w:eastAsia="Calibri" w:hAnsi="Times New Roman"/>
          <w:sz w:val="24"/>
          <w:szCs w:val="24"/>
          <w:lang w:eastAsia="en-US"/>
        </w:rPr>
        <w:t>59</w:t>
      </w:r>
      <w:r w:rsidR="00222644" w:rsidRPr="00967506">
        <w:rPr>
          <w:rFonts w:ascii="Times New Roman" w:eastAsia="Calibri" w:hAnsi="Times New Roman"/>
          <w:sz w:val="24"/>
          <w:szCs w:val="24"/>
          <w:lang w:eastAsia="en-US"/>
        </w:rPr>
        <w:t>3,8</w:t>
      </w:r>
      <w:r w:rsidRPr="00967506">
        <w:rPr>
          <w:rFonts w:ascii="Times New Roman" w:eastAsia="Calibri" w:hAnsi="Times New Roman"/>
          <w:sz w:val="24"/>
          <w:szCs w:val="24"/>
          <w:lang w:eastAsia="en-US"/>
        </w:rPr>
        <w:t xml:space="preserve"> тыс. рублей;</w:t>
      </w:r>
    </w:p>
    <w:p w:rsidR="003D6984" w:rsidRPr="00967506" w:rsidRDefault="003D6984" w:rsidP="003D6984">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xml:space="preserve">- </w:t>
      </w:r>
      <w:r w:rsidR="00FF46A1" w:rsidRPr="00967506">
        <w:rPr>
          <w:rFonts w:ascii="Times New Roman" w:eastAsia="Calibri" w:hAnsi="Times New Roman"/>
          <w:sz w:val="24"/>
          <w:szCs w:val="24"/>
          <w:lang w:eastAsia="en-US"/>
        </w:rPr>
        <w:t xml:space="preserve">расходы по </w:t>
      </w:r>
      <w:r w:rsidRPr="00967506">
        <w:rPr>
          <w:rFonts w:ascii="Times New Roman" w:eastAsia="Calibri" w:hAnsi="Times New Roman"/>
          <w:sz w:val="24"/>
          <w:szCs w:val="24"/>
          <w:lang w:eastAsia="en-US"/>
        </w:rPr>
        <w:t>аренд</w:t>
      </w:r>
      <w:r w:rsidR="00FF46A1" w:rsidRPr="00967506">
        <w:rPr>
          <w:rFonts w:ascii="Times New Roman" w:eastAsia="Calibri" w:hAnsi="Times New Roman"/>
          <w:sz w:val="24"/>
          <w:szCs w:val="24"/>
          <w:lang w:eastAsia="en-US"/>
        </w:rPr>
        <w:t>е</w:t>
      </w:r>
      <w:r w:rsidRPr="00967506">
        <w:rPr>
          <w:rFonts w:ascii="Times New Roman" w:eastAsia="Calibri" w:hAnsi="Times New Roman"/>
          <w:sz w:val="24"/>
          <w:szCs w:val="24"/>
          <w:lang w:eastAsia="en-US"/>
        </w:rPr>
        <w:t xml:space="preserve"> земельн</w:t>
      </w:r>
      <w:r w:rsidR="00FF46A1" w:rsidRPr="00967506">
        <w:rPr>
          <w:rFonts w:ascii="Times New Roman" w:eastAsia="Calibri" w:hAnsi="Times New Roman"/>
          <w:sz w:val="24"/>
          <w:szCs w:val="24"/>
          <w:lang w:eastAsia="en-US"/>
        </w:rPr>
        <w:t>ых</w:t>
      </w:r>
      <w:r w:rsidRPr="00967506">
        <w:rPr>
          <w:rFonts w:ascii="Times New Roman" w:eastAsia="Calibri" w:hAnsi="Times New Roman"/>
          <w:sz w:val="24"/>
          <w:szCs w:val="24"/>
          <w:lang w:eastAsia="en-US"/>
        </w:rPr>
        <w:t xml:space="preserve"> участк</w:t>
      </w:r>
      <w:r w:rsidR="00FF46A1" w:rsidRPr="00967506">
        <w:rPr>
          <w:rFonts w:ascii="Times New Roman" w:eastAsia="Calibri" w:hAnsi="Times New Roman"/>
          <w:sz w:val="24"/>
          <w:szCs w:val="24"/>
          <w:lang w:eastAsia="en-US"/>
        </w:rPr>
        <w:t>ов</w:t>
      </w:r>
      <w:r w:rsidRPr="00967506">
        <w:rPr>
          <w:rFonts w:ascii="Times New Roman" w:eastAsia="Calibri" w:hAnsi="Times New Roman"/>
          <w:sz w:val="24"/>
          <w:szCs w:val="24"/>
          <w:lang w:eastAsia="en-US"/>
        </w:rPr>
        <w:t xml:space="preserve"> – 297,</w:t>
      </w:r>
      <w:r w:rsidR="00222644" w:rsidRPr="00967506">
        <w:rPr>
          <w:rFonts w:ascii="Times New Roman" w:eastAsia="Calibri" w:hAnsi="Times New Roman"/>
          <w:sz w:val="24"/>
          <w:szCs w:val="24"/>
          <w:lang w:eastAsia="en-US"/>
        </w:rPr>
        <w:t>1</w:t>
      </w:r>
      <w:r w:rsidRPr="00967506">
        <w:rPr>
          <w:rFonts w:ascii="Times New Roman" w:eastAsia="Calibri" w:hAnsi="Times New Roman"/>
          <w:sz w:val="24"/>
          <w:szCs w:val="24"/>
          <w:lang w:eastAsia="en-US"/>
        </w:rPr>
        <w:t>тыс. рублей;</w:t>
      </w:r>
    </w:p>
    <w:p w:rsidR="003D6984" w:rsidRPr="00967506" w:rsidRDefault="003D6984" w:rsidP="003D6984">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xml:space="preserve">- </w:t>
      </w:r>
      <w:r w:rsidR="00FF46A1" w:rsidRPr="00967506">
        <w:rPr>
          <w:rFonts w:ascii="Times New Roman" w:eastAsia="Calibri" w:hAnsi="Times New Roman"/>
          <w:sz w:val="24"/>
          <w:szCs w:val="24"/>
          <w:lang w:eastAsia="en-US"/>
        </w:rPr>
        <w:t>амортизационные отчисления – 768,</w:t>
      </w:r>
      <w:r w:rsidR="00457F86" w:rsidRPr="00967506">
        <w:rPr>
          <w:rFonts w:ascii="Times New Roman" w:eastAsia="Calibri" w:hAnsi="Times New Roman"/>
          <w:sz w:val="24"/>
          <w:szCs w:val="24"/>
          <w:lang w:eastAsia="en-US"/>
        </w:rPr>
        <w:t>0</w:t>
      </w:r>
      <w:r w:rsidR="00FF46A1" w:rsidRPr="00967506">
        <w:rPr>
          <w:rFonts w:ascii="Times New Roman" w:eastAsia="Calibri" w:hAnsi="Times New Roman"/>
          <w:sz w:val="24"/>
          <w:szCs w:val="24"/>
          <w:lang w:eastAsia="en-US"/>
        </w:rPr>
        <w:t>тыс. рублей;</w:t>
      </w:r>
    </w:p>
    <w:p w:rsidR="00FF46A1" w:rsidRPr="00967506" w:rsidRDefault="00FF46A1" w:rsidP="003D6984">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расходы за электроэнергию – 6</w:t>
      </w:r>
      <w:r w:rsidR="00222644" w:rsidRPr="00967506">
        <w:rPr>
          <w:rFonts w:ascii="Times New Roman" w:eastAsia="Calibri" w:hAnsi="Times New Roman"/>
          <w:sz w:val="24"/>
          <w:szCs w:val="24"/>
          <w:lang w:eastAsia="en-US"/>
        </w:rPr>
        <w:t> </w:t>
      </w:r>
      <w:r w:rsidR="00457F86" w:rsidRPr="00967506">
        <w:rPr>
          <w:rFonts w:ascii="Times New Roman" w:eastAsia="Calibri" w:hAnsi="Times New Roman"/>
          <w:sz w:val="24"/>
          <w:szCs w:val="24"/>
          <w:lang w:eastAsia="en-US"/>
        </w:rPr>
        <w:t>23</w:t>
      </w:r>
      <w:r w:rsidR="00222644" w:rsidRPr="00967506">
        <w:rPr>
          <w:rFonts w:ascii="Times New Roman" w:eastAsia="Calibri" w:hAnsi="Times New Roman"/>
          <w:sz w:val="24"/>
          <w:szCs w:val="24"/>
          <w:lang w:eastAsia="en-US"/>
        </w:rPr>
        <w:t>2,7</w:t>
      </w:r>
      <w:r w:rsidRPr="00967506">
        <w:rPr>
          <w:rFonts w:ascii="Times New Roman" w:eastAsia="Calibri" w:hAnsi="Times New Roman"/>
          <w:sz w:val="24"/>
          <w:szCs w:val="24"/>
          <w:lang w:eastAsia="en-US"/>
        </w:rPr>
        <w:t xml:space="preserve"> тыс. рублей4</w:t>
      </w:r>
    </w:p>
    <w:p w:rsidR="00FF46A1" w:rsidRPr="00967506" w:rsidRDefault="00FF46A1" w:rsidP="003D6984">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цеховые расходы – 3</w:t>
      </w:r>
      <w:r w:rsidR="00222644" w:rsidRPr="00967506">
        <w:rPr>
          <w:rFonts w:ascii="Times New Roman" w:eastAsia="Calibri" w:hAnsi="Times New Roman"/>
          <w:sz w:val="24"/>
          <w:szCs w:val="24"/>
          <w:lang w:eastAsia="en-US"/>
        </w:rPr>
        <w:t> </w:t>
      </w:r>
      <w:r w:rsidRPr="00967506">
        <w:rPr>
          <w:rFonts w:ascii="Times New Roman" w:eastAsia="Calibri" w:hAnsi="Times New Roman"/>
          <w:sz w:val="24"/>
          <w:szCs w:val="24"/>
          <w:lang w:eastAsia="en-US"/>
        </w:rPr>
        <w:t>45</w:t>
      </w:r>
      <w:r w:rsidR="00222644" w:rsidRPr="00967506">
        <w:rPr>
          <w:rFonts w:ascii="Times New Roman" w:eastAsia="Calibri" w:hAnsi="Times New Roman"/>
          <w:sz w:val="24"/>
          <w:szCs w:val="24"/>
          <w:lang w:eastAsia="en-US"/>
        </w:rPr>
        <w:t>0,9</w:t>
      </w:r>
      <w:r w:rsidRPr="00967506">
        <w:rPr>
          <w:rFonts w:ascii="Times New Roman" w:eastAsia="Calibri" w:hAnsi="Times New Roman"/>
          <w:sz w:val="24"/>
          <w:szCs w:val="24"/>
          <w:lang w:eastAsia="en-US"/>
        </w:rPr>
        <w:t xml:space="preserve"> тыс. рублей;</w:t>
      </w:r>
    </w:p>
    <w:p w:rsidR="00FF46A1" w:rsidRPr="00967506" w:rsidRDefault="00FF46A1" w:rsidP="003D6984">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прочие расходы – 5 102,0 тыс. рублей;</w:t>
      </w:r>
    </w:p>
    <w:p w:rsidR="00FF46A1" w:rsidRPr="00967506" w:rsidRDefault="00FF46A1" w:rsidP="003D6984">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xml:space="preserve">-  </w:t>
      </w:r>
      <w:r w:rsidR="00457F86" w:rsidRPr="00967506">
        <w:rPr>
          <w:rFonts w:ascii="Times New Roman" w:eastAsia="Calibri" w:hAnsi="Times New Roman"/>
          <w:sz w:val="24"/>
          <w:szCs w:val="24"/>
          <w:lang w:eastAsia="en-US"/>
        </w:rPr>
        <w:t>общехозяйственные расходы – 11 658,</w:t>
      </w:r>
      <w:r w:rsidR="00222644" w:rsidRPr="00967506">
        <w:rPr>
          <w:rFonts w:ascii="Times New Roman" w:eastAsia="Calibri" w:hAnsi="Times New Roman"/>
          <w:sz w:val="24"/>
          <w:szCs w:val="24"/>
          <w:lang w:eastAsia="en-US"/>
        </w:rPr>
        <w:t>8</w:t>
      </w:r>
      <w:r w:rsidR="00457F86" w:rsidRPr="00967506">
        <w:rPr>
          <w:rFonts w:ascii="Times New Roman" w:eastAsia="Calibri" w:hAnsi="Times New Roman"/>
          <w:sz w:val="24"/>
          <w:szCs w:val="24"/>
          <w:lang w:eastAsia="en-US"/>
        </w:rPr>
        <w:t xml:space="preserve"> тыс. рублей.</w:t>
      </w:r>
    </w:p>
    <w:p w:rsidR="00457F86" w:rsidRPr="00967506" w:rsidRDefault="004B32D2" w:rsidP="003D6984">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xml:space="preserve">Согласно бухгалтерской </w:t>
      </w:r>
      <w:r w:rsidR="00826A7F" w:rsidRPr="00967506">
        <w:rPr>
          <w:rFonts w:ascii="Times New Roman" w:eastAsia="Calibri" w:hAnsi="Times New Roman"/>
          <w:sz w:val="24"/>
          <w:szCs w:val="24"/>
          <w:lang w:eastAsia="en-US"/>
        </w:rPr>
        <w:t xml:space="preserve">(финансовой) </w:t>
      </w:r>
      <w:r w:rsidRPr="00967506">
        <w:rPr>
          <w:rFonts w:ascii="Times New Roman" w:eastAsia="Calibri" w:hAnsi="Times New Roman"/>
          <w:sz w:val="24"/>
          <w:szCs w:val="24"/>
          <w:lang w:eastAsia="en-US"/>
        </w:rPr>
        <w:t>отчетности за 2019 год ч</w:t>
      </w:r>
      <w:r w:rsidR="007C663B" w:rsidRPr="00967506">
        <w:rPr>
          <w:rFonts w:ascii="Times New Roman" w:eastAsia="Calibri" w:hAnsi="Times New Roman"/>
          <w:sz w:val="24"/>
          <w:szCs w:val="24"/>
          <w:lang w:eastAsia="en-US"/>
        </w:rPr>
        <w:t>истая п</w:t>
      </w:r>
      <w:r w:rsidR="00457F86" w:rsidRPr="00967506">
        <w:rPr>
          <w:rFonts w:ascii="Times New Roman" w:eastAsia="Calibri" w:hAnsi="Times New Roman"/>
          <w:sz w:val="24"/>
          <w:szCs w:val="24"/>
          <w:lang w:eastAsia="en-US"/>
        </w:rPr>
        <w:t xml:space="preserve">рибыль </w:t>
      </w:r>
      <w:r w:rsidR="00222644" w:rsidRPr="00967506">
        <w:rPr>
          <w:rFonts w:ascii="Times New Roman" w:eastAsia="Calibri" w:hAnsi="Times New Roman"/>
          <w:sz w:val="24"/>
          <w:szCs w:val="24"/>
          <w:lang w:eastAsia="en-US"/>
        </w:rPr>
        <w:t>п</w:t>
      </w:r>
      <w:r w:rsidR="007C663B" w:rsidRPr="00967506">
        <w:rPr>
          <w:rFonts w:ascii="Times New Roman" w:eastAsia="Calibri" w:hAnsi="Times New Roman"/>
          <w:sz w:val="24"/>
          <w:szCs w:val="24"/>
          <w:lang w:eastAsia="en-US"/>
        </w:rPr>
        <w:t xml:space="preserve">редприятия </w:t>
      </w:r>
      <w:r w:rsidR="00457F86" w:rsidRPr="00967506">
        <w:rPr>
          <w:rFonts w:ascii="Times New Roman" w:eastAsia="Calibri" w:hAnsi="Times New Roman"/>
          <w:sz w:val="24"/>
          <w:szCs w:val="24"/>
          <w:lang w:eastAsia="en-US"/>
        </w:rPr>
        <w:t xml:space="preserve">за </w:t>
      </w:r>
      <w:r w:rsidRPr="00967506">
        <w:rPr>
          <w:rFonts w:ascii="Times New Roman" w:eastAsia="Calibri" w:hAnsi="Times New Roman"/>
          <w:sz w:val="24"/>
          <w:szCs w:val="24"/>
          <w:lang w:eastAsia="en-US"/>
        </w:rPr>
        <w:t>вычетом уплаченного налога по упрощенной системе налогообложения составила 1 528,0 тыс. рублей.</w:t>
      </w:r>
    </w:p>
    <w:p w:rsidR="00457F86" w:rsidRPr="00967506" w:rsidRDefault="004B32D2" w:rsidP="003D6984">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Анализ основных показателей деятельности предприятия за 2020 год показал следующее.</w:t>
      </w:r>
    </w:p>
    <w:p w:rsidR="004B32D2" w:rsidRPr="00967506" w:rsidRDefault="004B32D2" w:rsidP="003D6984">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За 2020 год согласно бухгалтерской (финансовой) отчетности доходы составили в сумме 62 815,0 тыс. рублей, в том числе:</w:t>
      </w:r>
    </w:p>
    <w:p w:rsidR="004B32D2" w:rsidRDefault="004B32D2" w:rsidP="004B32D2">
      <w:pPr>
        <w:autoSpaceDE w:val="0"/>
        <w:autoSpaceDN w:val="0"/>
        <w:adjustRightInd w:val="0"/>
        <w:spacing w:after="0" w:line="240" w:lineRule="auto"/>
        <w:ind w:firstLine="567"/>
        <w:jc w:val="both"/>
        <w:rPr>
          <w:rFonts w:ascii="Times New Roman" w:hAnsi="Times New Roman"/>
          <w:color w:val="000000"/>
          <w:sz w:val="24"/>
          <w:szCs w:val="24"/>
        </w:rPr>
      </w:pPr>
      <w:r w:rsidRPr="00967506">
        <w:rPr>
          <w:rFonts w:ascii="Times New Roman" w:eastAsia="Calibri" w:hAnsi="Times New Roman"/>
          <w:sz w:val="24"/>
          <w:szCs w:val="24"/>
          <w:lang w:eastAsia="en-US"/>
        </w:rPr>
        <w:t xml:space="preserve">- </w:t>
      </w:r>
      <w:r w:rsidRPr="008D5BBD">
        <w:rPr>
          <w:rFonts w:ascii="Times New Roman" w:hAnsi="Times New Roman"/>
          <w:color w:val="000000"/>
          <w:sz w:val="24"/>
          <w:szCs w:val="24"/>
        </w:rPr>
        <w:t xml:space="preserve"> за</w:t>
      </w:r>
      <w:r>
        <w:rPr>
          <w:rFonts w:ascii="Times New Roman" w:hAnsi="Times New Roman"/>
          <w:color w:val="000000"/>
          <w:sz w:val="24"/>
          <w:szCs w:val="24"/>
        </w:rPr>
        <w:t xml:space="preserve"> оказание услуг водоснабжения </w:t>
      </w:r>
      <w:r w:rsidRPr="008D5BBD">
        <w:rPr>
          <w:rFonts w:ascii="Times New Roman" w:hAnsi="Times New Roman"/>
          <w:color w:val="000000"/>
          <w:sz w:val="24"/>
          <w:szCs w:val="24"/>
        </w:rPr>
        <w:t xml:space="preserve">от юридических лиц </w:t>
      </w:r>
      <w:r>
        <w:rPr>
          <w:rFonts w:ascii="Times New Roman" w:hAnsi="Times New Roman"/>
          <w:color w:val="000000"/>
          <w:sz w:val="24"/>
          <w:szCs w:val="24"/>
        </w:rPr>
        <w:t>(ПАО «Иркутскэнерго филиал ТЭЦ-16», ПАО «Коршуновский ГОК»</w:t>
      </w:r>
      <w:r w:rsidR="00222644" w:rsidRPr="00713659">
        <w:rPr>
          <w:rFonts w:ascii="Times New Roman" w:hAnsi="Times New Roman"/>
          <w:sz w:val="24"/>
          <w:szCs w:val="24"/>
        </w:rPr>
        <w:t>, Филиал ПАО «Иркутскэнерго» ТЭЦ 16, ООО «СХМ-Сервис», Подстанция Коршу</w:t>
      </w:r>
      <w:r w:rsidR="00222644">
        <w:rPr>
          <w:rFonts w:ascii="Times New Roman" w:hAnsi="Times New Roman"/>
          <w:sz w:val="24"/>
          <w:szCs w:val="24"/>
        </w:rPr>
        <w:t>ниха</w:t>
      </w:r>
      <w:r w:rsidR="00222644" w:rsidRPr="00713659">
        <w:rPr>
          <w:rFonts w:ascii="Times New Roman" w:hAnsi="Times New Roman"/>
          <w:sz w:val="24"/>
          <w:szCs w:val="24"/>
        </w:rPr>
        <w:t xml:space="preserve"> и ПЧ-24 (Коршуновский тоннель</w:t>
      </w:r>
      <w:r>
        <w:rPr>
          <w:rFonts w:ascii="Times New Roman" w:hAnsi="Times New Roman"/>
          <w:color w:val="000000"/>
          <w:sz w:val="24"/>
          <w:szCs w:val="24"/>
        </w:rPr>
        <w:t xml:space="preserve">) </w:t>
      </w:r>
      <w:r w:rsidRPr="008D5BBD">
        <w:rPr>
          <w:rFonts w:ascii="Times New Roman" w:hAnsi="Times New Roman"/>
          <w:color w:val="000000"/>
          <w:sz w:val="24"/>
          <w:szCs w:val="24"/>
        </w:rPr>
        <w:t xml:space="preserve">в сумме </w:t>
      </w:r>
      <w:r w:rsidR="00150DE5">
        <w:rPr>
          <w:rFonts w:ascii="Times New Roman" w:hAnsi="Times New Roman"/>
          <w:color w:val="000000"/>
          <w:sz w:val="24"/>
          <w:szCs w:val="24"/>
        </w:rPr>
        <w:t>41 652,0</w:t>
      </w:r>
      <w:r>
        <w:rPr>
          <w:rFonts w:ascii="Times New Roman" w:hAnsi="Times New Roman"/>
          <w:color w:val="000000"/>
          <w:sz w:val="24"/>
          <w:szCs w:val="24"/>
        </w:rPr>
        <w:t xml:space="preserve"> тыс. рублей</w:t>
      </w:r>
      <w:r w:rsidRPr="008D5BBD">
        <w:rPr>
          <w:rFonts w:ascii="Times New Roman" w:hAnsi="Times New Roman"/>
          <w:color w:val="000000"/>
          <w:sz w:val="24"/>
          <w:szCs w:val="24"/>
        </w:rPr>
        <w:t xml:space="preserve"> тыс. рублей(</w:t>
      </w:r>
      <w:r w:rsidR="00150DE5">
        <w:rPr>
          <w:rFonts w:ascii="Times New Roman" w:hAnsi="Times New Roman"/>
          <w:color w:val="000000"/>
          <w:sz w:val="24"/>
          <w:szCs w:val="24"/>
        </w:rPr>
        <w:t>66,3</w:t>
      </w:r>
      <w:r w:rsidRPr="008D5BBD">
        <w:rPr>
          <w:rFonts w:ascii="Times New Roman" w:hAnsi="Times New Roman"/>
          <w:color w:val="000000"/>
          <w:sz w:val="24"/>
          <w:szCs w:val="24"/>
        </w:rPr>
        <w:t>% от общей суммы доходов)</w:t>
      </w:r>
      <w:r w:rsidR="00263BC3">
        <w:rPr>
          <w:rFonts w:ascii="Times New Roman" w:hAnsi="Times New Roman"/>
          <w:color w:val="000000"/>
          <w:sz w:val="24"/>
          <w:szCs w:val="24"/>
        </w:rPr>
        <w:t>;</w:t>
      </w:r>
    </w:p>
    <w:p w:rsidR="004B32D2" w:rsidRDefault="004B32D2" w:rsidP="004B32D2">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за оказание услуг </w:t>
      </w:r>
      <w:r w:rsidR="00826A7F">
        <w:rPr>
          <w:rFonts w:ascii="Times New Roman" w:hAnsi="Times New Roman"/>
          <w:color w:val="000000"/>
          <w:sz w:val="24"/>
          <w:szCs w:val="24"/>
        </w:rPr>
        <w:t>электроснабжения</w:t>
      </w:r>
      <w:r>
        <w:rPr>
          <w:rFonts w:ascii="Times New Roman" w:hAnsi="Times New Roman"/>
          <w:color w:val="000000"/>
          <w:sz w:val="24"/>
          <w:szCs w:val="24"/>
        </w:rPr>
        <w:t xml:space="preserve">, водоснабжения населения п. Заярск в сумме </w:t>
      </w:r>
      <w:r w:rsidR="00150DE5">
        <w:rPr>
          <w:rFonts w:ascii="Times New Roman" w:hAnsi="Times New Roman"/>
          <w:color w:val="000000"/>
          <w:sz w:val="24"/>
          <w:szCs w:val="24"/>
        </w:rPr>
        <w:t>6 970,0</w:t>
      </w:r>
      <w:r>
        <w:rPr>
          <w:rFonts w:ascii="Times New Roman" w:hAnsi="Times New Roman"/>
          <w:color w:val="000000"/>
          <w:sz w:val="24"/>
          <w:szCs w:val="24"/>
        </w:rPr>
        <w:t xml:space="preserve"> тыс. рублей;</w:t>
      </w:r>
    </w:p>
    <w:p w:rsidR="00F022A2" w:rsidRDefault="004B32D2" w:rsidP="004B32D2">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за оказание услуг грейдера физическим и юридическим лицам</w:t>
      </w:r>
      <w:r w:rsidRPr="008D5BBD">
        <w:rPr>
          <w:rFonts w:ascii="Times New Roman" w:hAnsi="Times New Roman"/>
          <w:color w:val="000000"/>
          <w:sz w:val="24"/>
          <w:szCs w:val="24"/>
        </w:rPr>
        <w:t xml:space="preserve"> (</w:t>
      </w:r>
      <w:r w:rsidR="00222644">
        <w:rPr>
          <w:rFonts w:ascii="Times New Roman" w:hAnsi="Times New Roman"/>
          <w:color w:val="000000"/>
          <w:sz w:val="24"/>
          <w:szCs w:val="24"/>
        </w:rPr>
        <w:t>образовательным учреждениям района,</w:t>
      </w:r>
      <w:r>
        <w:rPr>
          <w:rFonts w:ascii="Times New Roman" w:hAnsi="Times New Roman"/>
          <w:color w:val="000000"/>
          <w:sz w:val="24"/>
          <w:szCs w:val="24"/>
        </w:rPr>
        <w:t>администраци</w:t>
      </w:r>
      <w:r w:rsidR="00222644">
        <w:rPr>
          <w:rFonts w:ascii="Times New Roman" w:hAnsi="Times New Roman"/>
          <w:color w:val="000000"/>
          <w:sz w:val="24"/>
          <w:szCs w:val="24"/>
        </w:rPr>
        <w:t>ям</w:t>
      </w:r>
      <w:r>
        <w:rPr>
          <w:rFonts w:ascii="Times New Roman" w:hAnsi="Times New Roman"/>
          <w:color w:val="000000"/>
          <w:sz w:val="24"/>
          <w:szCs w:val="24"/>
        </w:rPr>
        <w:t xml:space="preserve"> поселений и района) </w:t>
      </w:r>
      <w:r w:rsidRPr="008D5BBD">
        <w:rPr>
          <w:rFonts w:ascii="Times New Roman" w:hAnsi="Times New Roman"/>
          <w:color w:val="000000"/>
          <w:sz w:val="24"/>
          <w:szCs w:val="24"/>
        </w:rPr>
        <w:t xml:space="preserve">в сумме </w:t>
      </w:r>
      <w:r w:rsidR="00150DE5">
        <w:rPr>
          <w:rFonts w:ascii="Times New Roman" w:hAnsi="Times New Roman"/>
          <w:color w:val="000000"/>
          <w:sz w:val="24"/>
          <w:szCs w:val="24"/>
        </w:rPr>
        <w:t xml:space="preserve">6 661,0 </w:t>
      </w:r>
      <w:r w:rsidRPr="008D5BBD">
        <w:rPr>
          <w:rFonts w:ascii="Times New Roman" w:hAnsi="Times New Roman"/>
          <w:color w:val="000000"/>
          <w:sz w:val="24"/>
          <w:szCs w:val="24"/>
        </w:rPr>
        <w:t>тыс. рублей</w:t>
      </w:r>
      <w:r w:rsidR="00F022A2">
        <w:rPr>
          <w:rFonts w:ascii="Times New Roman" w:hAnsi="Times New Roman"/>
          <w:color w:val="000000"/>
          <w:sz w:val="24"/>
          <w:szCs w:val="24"/>
        </w:rPr>
        <w:t>.</w:t>
      </w:r>
    </w:p>
    <w:p w:rsidR="00F022A2" w:rsidRDefault="00F022A2" w:rsidP="00F022A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2019 году постановлением администрации от 25.09.2019 № 989 </w:t>
      </w:r>
      <w:r w:rsidR="00263BC3">
        <w:rPr>
          <w:rFonts w:ascii="Times New Roman" w:hAnsi="Times New Roman"/>
          <w:sz w:val="24"/>
          <w:szCs w:val="24"/>
        </w:rPr>
        <w:t>закреплен</w:t>
      </w:r>
      <w:r>
        <w:rPr>
          <w:rFonts w:ascii="Times New Roman" w:hAnsi="Times New Roman"/>
          <w:sz w:val="24"/>
          <w:szCs w:val="24"/>
        </w:rPr>
        <w:t xml:space="preserve"> за МУП «УК КУ» автогрейдер А-98 М2.1 на праве хозяйственного ведения и с 01.10.2019 </w:t>
      </w:r>
      <w:r w:rsidR="00222644">
        <w:rPr>
          <w:rFonts w:ascii="Times New Roman" w:hAnsi="Times New Roman"/>
          <w:sz w:val="24"/>
          <w:szCs w:val="24"/>
        </w:rPr>
        <w:t>п</w:t>
      </w:r>
      <w:r>
        <w:rPr>
          <w:rFonts w:ascii="Times New Roman" w:hAnsi="Times New Roman"/>
          <w:sz w:val="24"/>
          <w:szCs w:val="24"/>
        </w:rPr>
        <w:t>редприятие начало оказывать услуги по грейдированию дорог на территории Нижнеилимского района.</w:t>
      </w:r>
    </w:p>
    <w:p w:rsidR="00F022A2" w:rsidRDefault="00F022A2" w:rsidP="00F022A2">
      <w:pPr>
        <w:autoSpaceDE w:val="0"/>
        <w:autoSpaceDN w:val="0"/>
        <w:adjustRightInd w:val="0"/>
        <w:spacing w:after="0" w:line="240" w:lineRule="auto"/>
        <w:jc w:val="both"/>
        <w:rPr>
          <w:rFonts w:ascii="Times New Roman" w:hAnsi="Times New Roman"/>
          <w:sz w:val="24"/>
          <w:szCs w:val="24"/>
        </w:rPr>
      </w:pPr>
      <w:r w:rsidRPr="00F73BAE">
        <w:rPr>
          <w:rFonts w:ascii="Times New Roman" w:hAnsi="Times New Roman"/>
          <w:sz w:val="24"/>
          <w:szCs w:val="24"/>
        </w:rPr>
        <w:lastRenderedPageBreak/>
        <w:t xml:space="preserve">В силу п.4 ст. 17 </w:t>
      </w:r>
      <w:r>
        <w:rPr>
          <w:rFonts w:ascii="Times New Roman" w:hAnsi="Times New Roman"/>
          <w:sz w:val="24"/>
          <w:szCs w:val="24"/>
        </w:rPr>
        <w:t>Федерального закона</w:t>
      </w:r>
      <w:r w:rsidRPr="00F73BAE">
        <w:rPr>
          <w:rFonts w:ascii="Times New Roman" w:hAnsi="Times New Roman"/>
          <w:sz w:val="24"/>
          <w:szCs w:val="24"/>
        </w:rPr>
        <w:t xml:space="preserve"> от 06.10.2003 № 131-ФЗ «Об общих принципах организации местного самоуправления в </w:t>
      </w:r>
      <w:r w:rsidR="004A5E9A" w:rsidRPr="004A5E9A">
        <w:rPr>
          <w:rFonts w:ascii="Times New Roman" w:hAnsi="Times New Roman"/>
          <w:sz w:val="24"/>
          <w:szCs w:val="24"/>
        </w:rPr>
        <w:t>Российской Федерации</w:t>
      </w:r>
      <w:r w:rsidRPr="004A5E9A">
        <w:rPr>
          <w:rFonts w:ascii="Times New Roman" w:hAnsi="Times New Roman"/>
          <w:sz w:val="24"/>
          <w:szCs w:val="24"/>
        </w:rPr>
        <w:t>» установление</w:t>
      </w:r>
      <w:r w:rsidRPr="00F73BAE">
        <w:rPr>
          <w:rFonts w:ascii="Times New Roman" w:hAnsi="Times New Roman"/>
          <w:sz w:val="24"/>
          <w:szCs w:val="24"/>
        </w:rPr>
        <w:t xml:space="preserve"> тарифов на </w:t>
      </w:r>
      <w:r w:rsidR="00263BC3">
        <w:rPr>
          <w:rFonts w:ascii="Times New Roman" w:hAnsi="Times New Roman"/>
          <w:sz w:val="24"/>
          <w:szCs w:val="24"/>
        </w:rPr>
        <w:t xml:space="preserve">работы и </w:t>
      </w:r>
      <w:r w:rsidRPr="00F73BAE">
        <w:rPr>
          <w:rFonts w:ascii="Times New Roman" w:hAnsi="Times New Roman"/>
          <w:sz w:val="24"/>
          <w:szCs w:val="24"/>
        </w:rPr>
        <w:t>услуги, представляемые муниципальными предприятиями</w:t>
      </w:r>
      <w:r w:rsidR="00263BC3">
        <w:rPr>
          <w:rFonts w:ascii="Times New Roman" w:hAnsi="Times New Roman"/>
          <w:sz w:val="24"/>
          <w:szCs w:val="24"/>
        </w:rPr>
        <w:t>,</w:t>
      </w:r>
      <w:r w:rsidRPr="00F73BAE">
        <w:rPr>
          <w:rFonts w:ascii="Times New Roman" w:hAnsi="Times New Roman"/>
          <w:sz w:val="24"/>
          <w:szCs w:val="24"/>
        </w:rPr>
        <w:t xml:space="preserve"> относится к полномочиям </w:t>
      </w:r>
      <w:r>
        <w:rPr>
          <w:rFonts w:ascii="Times New Roman" w:hAnsi="Times New Roman"/>
          <w:sz w:val="24"/>
          <w:szCs w:val="24"/>
        </w:rPr>
        <w:t>органов местного самоуправления муниципального района</w:t>
      </w:r>
      <w:r w:rsidRPr="00F73BAE">
        <w:rPr>
          <w:rFonts w:ascii="Times New Roman" w:hAnsi="Times New Roman"/>
          <w:sz w:val="24"/>
          <w:szCs w:val="24"/>
        </w:rPr>
        <w:t>.</w:t>
      </w:r>
    </w:p>
    <w:p w:rsidR="00F022A2" w:rsidRPr="00F022A2" w:rsidRDefault="00F022A2" w:rsidP="00F022A2">
      <w:pPr>
        <w:autoSpaceDE w:val="0"/>
        <w:autoSpaceDN w:val="0"/>
        <w:adjustRightInd w:val="0"/>
        <w:spacing w:after="0" w:line="240" w:lineRule="auto"/>
        <w:jc w:val="both"/>
        <w:rPr>
          <w:rFonts w:ascii="Times New Roman" w:hAnsi="Times New Roman"/>
          <w:sz w:val="24"/>
          <w:szCs w:val="24"/>
        </w:rPr>
      </w:pPr>
      <w:r w:rsidRPr="00F022A2">
        <w:rPr>
          <w:rFonts w:ascii="Times New Roman" w:hAnsi="Times New Roman"/>
          <w:sz w:val="24"/>
          <w:szCs w:val="24"/>
        </w:rPr>
        <w:t xml:space="preserve">Постановлением администрации района от 08.10.2019 № 1044 утверждена стоимость платных услуг 1 машино/часа для автогрейдера А-98 М 2.1 для МУП «УК Коммунальные услуги» в размере </w:t>
      </w:r>
      <w:r w:rsidRPr="00F022A2">
        <w:rPr>
          <w:rFonts w:ascii="Times New Roman" w:hAnsi="Times New Roman"/>
          <w:b/>
          <w:sz w:val="24"/>
          <w:szCs w:val="24"/>
        </w:rPr>
        <w:t>6 172 руб</w:t>
      </w:r>
      <w:r w:rsidRPr="00F022A2">
        <w:rPr>
          <w:rFonts w:ascii="Times New Roman" w:hAnsi="Times New Roman"/>
          <w:sz w:val="24"/>
          <w:szCs w:val="24"/>
        </w:rPr>
        <w:t>.</w:t>
      </w:r>
    </w:p>
    <w:p w:rsidR="00F022A2" w:rsidRDefault="00F022A2" w:rsidP="00F022A2">
      <w:pPr>
        <w:autoSpaceDE w:val="0"/>
        <w:autoSpaceDN w:val="0"/>
        <w:adjustRightInd w:val="0"/>
        <w:spacing w:after="0" w:line="240" w:lineRule="auto"/>
        <w:jc w:val="both"/>
        <w:rPr>
          <w:rFonts w:ascii="Times New Roman" w:hAnsi="Times New Roman"/>
          <w:color w:val="000000"/>
          <w:sz w:val="24"/>
          <w:szCs w:val="24"/>
          <w:shd w:val="clear" w:color="auto" w:fill="FFFFFF"/>
        </w:rPr>
      </w:pPr>
      <w:r w:rsidRPr="00F022A2">
        <w:rPr>
          <w:rFonts w:ascii="Times New Roman" w:hAnsi="Times New Roman"/>
          <w:sz w:val="24"/>
          <w:szCs w:val="24"/>
        </w:rPr>
        <w:t xml:space="preserve">       К проверке представлено также постановление администрации района от 06.04.2021 № 319, в соответствии с которым утверждена стоимость платных услуг 1 машино-часа для автогрейдера А-98 М2.1 с 01.04.2021 в сумме 4 703,76 руб., что значительно ниже установленной ранее стоимости услуг по грейдированию (</w:t>
      </w:r>
      <w:r w:rsidRPr="00F022A2">
        <w:rPr>
          <w:rFonts w:ascii="Times New Roman" w:hAnsi="Times New Roman"/>
          <w:b/>
          <w:sz w:val="24"/>
          <w:szCs w:val="24"/>
        </w:rPr>
        <w:t>снижение составило 31,2%</w:t>
      </w:r>
      <w:r w:rsidRPr="00F022A2">
        <w:rPr>
          <w:rFonts w:ascii="Times New Roman" w:hAnsi="Times New Roman"/>
          <w:sz w:val="24"/>
          <w:szCs w:val="24"/>
        </w:rPr>
        <w:t xml:space="preserve">). </w:t>
      </w:r>
      <w:r w:rsidRPr="00F022A2">
        <w:rPr>
          <w:rFonts w:ascii="Times New Roman" w:hAnsi="Times New Roman"/>
          <w:color w:val="000000"/>
          <w:sz w:val="24"/>
          <w:szCs w:val="24"/>
          <w:shd w:val="clear" w:color="auto" w:fill="FFFFFF"/>
        </w:rPr>
        <w:t>Фактические затраты за 2020 год подтверждают экономическую обоснованность размера стоимости платных услуг на 2021 год (представлено заключение Отдела социально-экономического развития администрации района от 30.03.2021). </w:t>
      </w:r>
    </w:p>
    <w:p w:rsidR="004B32D2" w:rsidRDefault="00F022A2" w:rsidP="00F42FAF">
      <w:pPr>
        <w:autoSpaceDE w:val="0"/>
        <w:autoSpaceDN w:val="0"/>
        <w:adjustRightInd w:val="0"/>
        <w:spacing w:after="0" w:line="240" w:lineRule="auto"/>
        <w:jc w:val="both"/>
        <w:rPr>
          <w:rFonts w:ascii="Times New Roman" w:hAnsi="Times New Roman"/>
          <w:color w:val="000000"/>
          <w:sz w:val="24"/>
          <w:szCs w:val="24"/>
        </w:rPr>
      </w:pPr>
      <w:r w:rsidRPr="00F022A2">
        <w:rPr>
          <w:rFonts w:ascii="Times New Roman" w:hAnsi="Times New Roman"/>
          <w:color w:val="000000"/>
          <w:sz w:val="24"/>
          <w:szCs w:val="24"/>
        </w:rPr>
        <w:t xml:space="preserve">По мнению КСП района, величина затрат на ГСМ, масло и смазочные материалы, амортизацию и общехозяйственные расходы, </w:t>
      </w:r>
      <w:r>
        <w:rPr>
          <w:rFonts w:ascii="Times New Roman" w:hAnsi="Times New Roman"/>
          <w:color w:val="000000"/>
          <w:sz w:val="24"/>
          <w:szCs w:val="24"/>
        </w:rPr>
        <w:t xml:space="preserve">заработную плату водителя в проверяемом периоде осталась практически неизменной, </w:t>
      </w:r>
      <w:r w:rsidR="0067061B">
        <w:rPr>
          <w:rFonts w:ascii="Times New Roman" w:hAnsi="Times New Roman"/>
          <w:color w:val="000000"/>
          <w:sz w:val="24"/>
          <w:szCs w:val="24"/>
        </w:rPr>
        <w:t xml:space="preserve">таким образом, </w:t>
      </w:r>
      <w:r>
        <w:rPr>
          <w:rFonts w:ascii="Times New Roman" w:hAnsi="Times New Roman"/>
          <w:color w:val="000000"/>
          <w:sz w:val="24"/>
          <w:szCs w:val="24"/>
        </w:rPr>
        <w:t xml:space="preserve">первоначальный </w:t>
      </w:r>
      <w:r w:rsidR="0067061B" w:rsidRPr="00F022A2">
        <w:rPr>
          <w:rFonts w:ascii="Times New Roman" w:hAnsi="Times New Roman"/>
          <w:color w:val="000000"/>
          <w:sz w:val="24"/>
          <w:szCs w:val="24"/>
        </w:rPr>
        <w:t>расчет (</w:t>
      </w:r>
      <w:r w:rsidRPr="00F022A2">
        <w:rPr>
          <w:rFonts w:ascii="Times New Roman" w:hAnsi="Times New Roman"/>
          <w:color w:val="000000"/>
          <w:sz w:val="24"/>
          <w:szCs w:val="24"/>
        </w:rPr>
        <w:t>калькуляци</w:t>
      </w:r>
      <w:r>
        <w:rPr>
          <w:rFonts w:ascii="Times New Roman" w:hAnsi="Times New Roman"/>
          <w:color w:val="000000"/>
          <w:sz w:val="24"/>
          <w:szCs w:val="24"/>
        </w:rPr>
        <w:t>я</w:t>
      </w:r>
      <w:r w:rsidRPr="00F022A2">
        <w:rPr>
          <w:rFonts w:ascii="Times New Roman" w:hAnsi="Times New Roman"/>
          <w:color w:val="000000"/>
          <w:sz w:val="24"/>
          <w:szCs w:val="24"/>
        </w:rPr>
        <w:t xml:space="preserve">) стоимости платных услуг по грейдированию на 2019-2020 годы в сумме 6 172 руб. </w:t>
      </w:r>
      <w:r w:rsidR="00222644">
        <w:rPr>
          <w:rFonts w:ascii="Times New Roman" w:hAnsi="Times New Roman"/>
          <w:color w:val="000000"/>
          <w:sz w:val="24"/>
          <w:szCs w:val="24"/>
        </w:rPr>
        <w:t>была</w:t>
      </w:r>
      <w:r w:rsidRPr="00F022A2">
        <w:rPr>
          <w:rFonts w:ascii="Times New Roman" w:hAnsi="Times New Roman"/>
          <w:color w:val="000000"/>
          <w:sz w:val="24"/>
          <w:szCs w:val="24"/>
        </w:rPr>
        <w:t xml:space="preserve"> завышен</w:t>
      </w:r>
      <w:r w:rsidR="00222644">
        <w:rPr>
          <w:rFonts w:ascii="Times New Roman" w:hAnsi="Times New Roman"/>
          <w:color w:val="000000"/>
          <w:sz w:val="24"/>
          <w:szCs w:val="24"/>
        </w:rPr>
        <w:t>а</w:t>
      </w:r>
      <w:r>
        <w:rPr>
          <w:rFonts w:ascii="Times New Roman" w:hAnsi="Times New Roman"/>
          <w:color w:val="000000"/>
          <w:sz w:val="24"/>
          <w:szCs w:val="24"/>
        </w:rPr>
        <w:t>.</w:t>
      </w:r>
    </w:p>
    <w:p w:rsidR="004B32D2" w:rsidRDefault="004B32D2" w:rsidP="00DC00A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прочие доходы (теплоснабжение населению п. Семигорс</w:t>
      </w:r>
      <w:r w:rsidR="00427B08">
        <w:rPr>
          <w:rFonts w:ascii="Times New Roman" w:hAnsi="Times New Roman"/>
          <w:color w:val="000000"/>
          <w:sz w:val="24"/>
          <w:szCs w:val="24"/>
        </w:rPr>
        <w:t>к</w:t>
      </w:r>
      <w:r>
        <w:rPr>
          <w:rFonts w:ascii="Times New Roman" w:hAnsi="Times New Roman"/>
          <w:color w:val="000000"/>
          <w:sz w:val="24"/>
          <w:szCs w:val="24"/>
        </w:rPr>
        <w:t>)</w:t>
      </w:r>
      <w:r w:rsidR="00A55AAF">
        <w:rPr>
          <w:rFonts w:ascii="Times New Roman" w:hAnsi="Times New Roman"/>
          <w:color w:val="000000"/>
          <w:sz w:val="24"/>
          <w:szCs w:val="24"/>
        </w:rPr>
        <w:t xml:space="preserve"> –</w:t>
      </w:r>
      <w:r w:rsidR="00150DE5">
        <w:rPr>
          <w:rFonts w:ascii="Times New Roman" w:hAnsi="Times New Roman"/>
          <w:color w:val="000000"/>
          <w:sz w:val="24"/>
          <w:szCs w:val="24"/>
        </w:rPr>
        <w:t>7532,0</w:t>
      </w:r>
      <w:r>
        <w:rPr>
          <w:rFonts w:ascii="Times New Roman" w:hAnsi="Times New Roman"/>
          <w:color w:val="000000"/>
          <w:sz w:val="24"/>
          <w:szCs w:val="24"/>
        </w:rPr>
        <w:t xml:space="preserve"> тыс. рублей.</w:t>
      </w:r>
    </w:p>
    <w:p w:rsidR="00005842" w:rsidRDefault="00005842" w:rsidP="00150DE5">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В проверяемом периоде 2020 году было заключено </w:t>
      </w:r>
      <w:r w:rsidR="004E68B7">
        <w:rPr>
          <w:rFonts w:ascii="Times New Roman" w:hAnsi="Times New Roman"/>
          <w:color w:val="000000"/>
          <w:sz w:val="24"/>
          <w:szCs w:val="24"/>
        </w:rPr>
        <w:t>41</w:t>
      </w:r>
      <w:r>
        <w:rPr>
          <w:rFonts w:ascii="Times New Roman" w:hAnsi="Times New Roman"/>
          <w:color w:val="000000"/>
          <w:sz w:val="24"/>
          <w:szCs w:val="24"/>
        </w:rPr>
        <w:t xml:space="preserve"> договоров</w:t>
      </w:r>
      <w:r w:rsidR="004E68B7">
        <w:rPr>
          <w:rFonts w:ascii="Times New Roman" w:hAnsi="Times New Roman"/>
          <w:color w:val="000000"/>
          <w:sz w:val="24"/>
          <w:szCs w:val="24"/>
        </w:rPr>
        <w:t xml:space="preserve"> (муниципальных контрактов) на </w:t>
      </w:r>
      <w:r>
        <w:rPr>
          <w:rFonts w:ascii="Times New Roman" w:hAnsi="Times New Roman"/>
          <w:color w:val="000000"/>
          <w:sz w:val="24"/>
          <w:szCs w:val="24"/>
        </w:rPr>
        <w:t>оказание услуг</w:t>
      </w:r>
      <w:r w:rsidR="006E7C32">
        <w:rPr>
          <w:rFonts w:ascii="Times New Roman" w:hAnsi="Times New Roman"/>
          <w:color w:val="000000"/>
          <w:sz w:val="24"/>
          <w:szCs w:val="24"/>
        </w:rPr>
        <w:t xml:space="preserve"> Предприятием </w:t>
      </w:r>
      <w:r w:rsidR="00263BC3">
        <w:rPr>
          <w:rFonts w:ascii="Times New Roman" w:hAnsi="Times New Roman"/>
          <w:color w:val="000000"/>
          <w:sz w:val="24"/>
          <w:szCs w:val="24"/>
        </w:rPr>
        <w:t>в сумме</w:t>
      </w:r>
      <w:r w:rsidR="006E7C32">
        <w:rPr>
          <w:rFonts w:ascii="Times New Roman" w:hAnsi="Times New Roman"/>
          <w:color w:val="000000"/>
          <w:sz w:val="24"/>
          <w:szCs w:val="24"/>
        </w:rPr>
        <w:t>45 988,2 тыс. рублей</w:t>
      </w:r>
      <w:r w:rsidR="006747E8">
        <w:rPr>
          <w:rFonts w:ascii="Times New Roman" w:hAnsi="Times New Roman"/>
          <w:color w:val="000000"/>
          <w:sz w:val="24"/>
          <w:szCs w:val="24"/>
        </w:rPr>
        <w:t>.</w:t>
      </w:r>
    </w:p>
    <w:p w:rsidR="00150DE5" w:rsidRDefault="00150DE5" w:rsidP="00150DE5">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Объем расходов МУП «УК КУ» за 2020 год составил </w:t>
      </w:r>
      <w:r w:rsidR="0014518C">
        <w:rPr>
          <w:rFonts w:ascii="Times New Roman" w:hAnsi="Times New Roman"/>
          <w:color w:val="000000"/>
          <w:sz w:val="24"/>
          <w:szCs w:val="24"/>
        </w:rPr>
        <w:t>59</w:t>
      </w:r>
      <w:r w:rsidR="00222644">
        <w:rPr>
          <w:rFonts w:ascii="Times New Roman" w:hAnsi="Times New Roman"/>
          <w:color w:val="000000"/>
          <w:sz w:val="24"/>
          <w:szCs w:val="24"/>
        </w:rPr>
        <w:t> 176,0</w:t>
      </w:r>
      <w:r w:rsidR="00826A7F">
        <w:rPr>
          <w:rFonts w:ascii="Times New Roman" w:hAnsi="Times New Roman"/>
          <w:color w:val="000000"/>
          <w:sz w:val="24"/>
          <w:szCs w:val="24"/>
        </w:rPr>
        <w:t xml:space="preserve"> тыс. рублей, в том числе:</w:t>
      </w:r>
    </w:p>
    <w:p w:rsidR="00826A7F" w:rsidRDefault="00010CB8" w:rsidP="00786726">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00786726">
        <w:rPr>
          <w:rFonts w:ascii="Times New Roman" w:hAnsi="Times New Roman"/>
          <w:color w:val="000000"/>
          <w:sz w:val="24"/>
          <w:szCs w:val="24"/>
        </w:rPr>
        <w:t>расходы по оплату труда – 15 10</w:t>
      </w:r>
      <w:r w:rsidR="0014518C">
        <w:rPr>
          <w:rFonts w:ascii="Times New Roman" w:hAnsi="Times New Roman"/>
          <w:color w:val="000000"/>
          <w:sz w:val="24"/>
          <w:szCs w:val="24"/>
        </w:rPr>
        <w:t>8</w:t>
      </w:r>
      <w:r w:rsidR="00786726">
        <w:rPr>
          <w:rFonts w:ascii="Times New Roman" w:hAnsi="Times New Roman"/>
          <w:color w:val="000000"/>
          <w:sz w:val="24"/>
          <w:szCs w:val="24"/>
        </w:rPr>
        <w:t>,8 тыс. рублей;</w:t>
      </w:r>
    </w:p>
    <w:p w:rsidR="00786726" w:rsidRDefault="00786726" w:rsidP="00786726">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налоги и отчисления – 4 562,8 тыс. рублей;</w:t>
      </w:r>
    </w:p>
    <w:p w:rsidR="00222644" w:rsidRDefault="00222644" w:rsidP="00786726">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материальные затраты – 9 152,1;</w:t>
      </w:r>
    </w:p>
    <w:p w:rsidR="00786726" w:rsidRDefault="00786726" w:rsidP="00786726">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расходы по аренде земельных участков – 303,</w:t>
      </w:r>
      <w:r w:rsidR="00222644">
        <w:rPr>
          <w:rFonts w:ascii="Times New Roman" w:hAnsi="Times New Roman"/>
          <w:color w:val="000000"/>
          <w:sz w:val="24"/>
          <w:szCs w:val="24"/>
        </w:rPr>
        <w:t>6</w:t>
      </w:r>
      <w:r>
        <w:rPr>
          <w:rFonts w:ascii="Times New Roman" w:hAnsi="Times New Roman"/>
          <w:color w:val="000000"/>
          <w:sz w:val="24"/>
          <w:szCs w:val="24"/>
        </w:rPr>
        <w:t xml:space="preserve"> тыс. рублей;</w:t>
      </w:r>
    </w:p>
    <w:p w:rsidR="00786726" w:rsidRDefault="00786726" w:rsidP="00786726">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амортизационные отчисления – 3 04</w:t>
      </w:r>
      <w:r w:rsidR="0014518C">
        <w:rPr>
          <w:rFonts w:ascii="Times New Roman" w:hAnsi="Times New Roman"/>
          <w:color w:val="000000"/>
          <w:sz w:val="24"/>
          <w:szCs w:val="24"/>
        </w:rPr>
        <w:t>6</w:t>
      </w:r>
      <w:r>
        <w:rPr>
          <w:rFonts w:ascii="Times New Roman" w:hAnsi="Times New Roman"/>
          <w:color w:val="000000"/>
          <w:sz w:val="24"/>
          <w:szCs w:val="24"/>
        </w:rPr>
        <w:t>,</w:t>
      </w:r>
      <w:r w:rsidR="00222644">
        <w:rPr>
          <w:rFonts w:ascii="Times New Roman" w:hAnsi="Times New Roman"/>
          <w:color w:val="000000"/>
          <w:sz w:val="24"/>
          <w:szCs w:val="24"/>
        </w:rPr>
        <w:t>5</w:t>
      </w:r>
      <w:r>
        <w:rPr>
          <w:rFonts w:ascii="Times New Roman" w:hAnsi="Times New Roman"/>
          <w:color w:val="000000"/>
          <w:sz w:val="24"/>
          <w:szCs w:val="24"/>
        </w:rPr>
        <w:t xml:space="preserve"> тыс. рублей;</w:t>
      </w:r>
    </w:p>
    <w:p w:rsidR="00786726" w:rsidRDefault="00786726" w:rsidP="00786726">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расходы на оплату электроэнергии  - 8 866,</w:t>
      </w:r>
      <w:r w:rsidR="00222644">
        <w:rPr>
          <w:rFonts w:ascii="Times New Roman" w:hAnsi="Times New Roman"/>
          <w:color w:val="000000"/>
          <w:sz w:val="24"/>
          <w:szCs w:val="24"/>
        </w:rPr>
        <w:t>5</w:t>
      </w:r>
      <w:r>
        <w:rPr>
          <w:rFonts w:ascii="Times New Roman" w:hAnsi="Times New Roman"/>
          <w:color w:val="000000"/>
          <w:sz w:val="24"/>
          <w:szCs w:val="24"/>
        </w:rPr>
        <w:t xml:space="preserve"> тыс. рублей;</w:t>
      </w:r>
    </w:p>
    <w:p w:rsidR="00786726" w:rsidRDefault="00786726" w:rsidP="00786726">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цеховые расходы  - 4 389,3 тыс. рублей;</w:t>
      </w:r>
    </w:p>
    <w:p w:rsidR="00786726" w:rsidRDefault="00786726" w:rsidP="00786726">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прочие расходы – 996,6 тыс. рублей;</w:t>
      </w:r>
    </w:p>
    <w:p w:rsidR="00786726" w:rsidRDefault="00786726" w:rsidP="00786726">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общехозяйственные расходы – 12 461,</w:t>
      </w:r>
      <w:r w:rsidR="00222644">
        <w:rPr>
          <w:rFonts w:ascii="Times New Roman" w:hAnsi="Times New Roman"/>
          <w:color w:val="000000"/>
          <w:sz w:val="24"/>
          <w:szCs w:val="24"/>
        </w:rPr>
        <w:t>8</w:t>
      </w:r>
      <w:r>
        <w:rPr>
          <w:rFonts w:ascii="Times New Roman" w:hAnsi="Times New Roman"/>
          <w:color w:val="000000"/>
          <w:sz w:val="24"/>
          <w:szCs w:val="24"/>
        </w:rPr>
        <w:t xml:space="preserve"> тыс. рублей;</w:t>
      </w:r>
    </w:p>
    <w:p w:rsidR="00786726" w:rsidRDefault="00786726" w:rsidP="00786726">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расходы по оплате услуг ген.подряда – 288,0 тыс. рублей.</w:t>
      </w:r>
    </w:p>
    <w:p w:rsidR="00786726" w:rsidRDefault="00786726" w:rsidP="00786726">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Анализ расходов МУП «УК КУ» за 2019-2020 годы по статьям затрат представлен в таблице.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9"/>
        <w:gridCol w:w="1379"/>
        <w:gridCol w:w="1385"/>
        <w:gridCol w:w="1273"/>
      </w:tblGrid>
      <w:tr w:rsidR="00AA79C4" w:rsidTr="00296889">
        <w:tc>
          <w:tcPr>
            <w:tcW w:w="5319" w:type="dxa"/>
            <w:shd w:val="clear" w:color="auto" w:fill="auto"/>
          </w:tcPr>
          <w:p w:rsidR="00AA79C4" w:rsidRPr="00967506" w:rsidRDefault="00AA79C4" w:rsidP="00967506">
            <w:pPr>
              <w:autoSpaceDE w:val="0"/>
              <w:autoSpaceDN w:val="0"/>
              <w:adjustRightInd w:val="0"/>
              <w:spacing w:after="0" w:line="240" w:lineRule="auto"/>
              <w:jc w:val="both"/>
              <w:rPr>
                <w:rFonts w:ascii="Times New Roman" w:hAnsi="Times New Roman"/>
                <w:color w:val="000000"/>
                <w:sz w:val="20"/>
                <w:szCs w:val="20"/>
              </w:rPr>
            </w:pPr>
            <w:r w:rsidRPr="00967506">
              <w:rPr>
                <w:rFonts w:ascii="Times New Roman" w:hAnsi="Times New Roman"/>
                <w:color w:val="000000"/>
                <w:sz w:val="20"/>
                <w:szCs w:val="20"/>
              </w:rPr>
              <w:t>Наименование элементов затрат</w:t>
            </w:r>
          </w:p>
        </w:tc>
        <w:tc>
          <w:tcPr>
            <w:tcW w:w="1379" w:type="dxa"/>
            <w:tcBorders>
              <w:right w:val="single" w:sz="4" w:space="0" w:color="auto"/>
            </w:tcBorders>
            <w:shd w:val="clear" w:color="auto" w:fill="auto"/>
          </w:tcPr>
          <w:p w:rsidR="00AA79C4" w:rsidRPr="00967506" w:rsidRDefault="00C836B2"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Ед. изм</w:t>
            </w:r>
            <w:r w:rsidR="009C4701" w:rsidRPr="00967506">
              <w:rPr>
                <w:rFonts w:ascii="Times New Roman" w:hAnsi="Times New Roman"/>
                <w:color w:val="000000"/>
                <w:sz w:val="20"/>
                <w:szCs w:val="20"/>
              </w:rPr>
              <w:t>.</w:t>
            </w:r>
          </w:p>
        </w:tc>
        <w:tc>
          <w:tcPr>
            <w:tcW w:w="1385" w:type="dxa"/>
            <w:tcBorders>
              <w:left w:val="single" w:sz="4" w:space="0" w:color="auto"/>
              <w:right w:val="single" w:sz="4" w:space="0" w:color="auto"/>
            </w:tcBorders>
            <w:shd w:val="clear" w:color="auto" w:fill="auto"/>
          </w:tcPr>
          <w:p w:rsidR="00AA79C4" w:rsidRPr="00967506" w:rsidRDefault="00C836B2"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2019 год</w:t>
            </w:r>
          </w:p>
        </w:tc>
        <w:tc>
          <w:tcPr>
            <w:tcW w:w="1273" w:type="dxa"/>
            <w:tcBorders>
              <w:left w:val="single" w:sz="4" w:space="0" w:color="auto"/>
            </w:tcBorders>
            <w:shd w:val="clear" w:color="auto" w:fill="auto"/>
          </w:tcPr>
          <w:p w:rsidR="00AA79C4" w:rsidRPr="00967506" w:rsidRDefault="00C836B2"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2020 год</w:t>
            </w:r>
          </w:p>
        </w:tc>
      </w:tr>
      <w:tr w:rsidR="00C97280" w:rsidTr="00296889">
        <w:tc>
          <w:tcPr>
            <w:tcW w:w="5319" w:type="dxa"/>
            <w:shd w:val="clear" w:color="auto" w:fill="auto"/>
          </w:tcPr>
          <w:p w:rsidR="00C97280" w:rsidRPr="00967506" w:rsidRDefault="00C97280" w:rsidP="00967506">
            <w:pPr>
              <w:autoSpaceDE w:val="0"/>
              <w:autoSpaceDN w:val="0"/>
              <w:adjustRightInd w:val="0"/>
              <w:spacing w:after="0" w:line="240" w:lineRule="auto"/>
              <w:jc w:val="both"/>
              <w:rPr>
                <w:rFonts w:ascii="Times New Roman" w:hAnsi="Times New Roman"/>
                <w:color w:val="000000"/>
                <w:sz w:val="20"/>
                <w:szCs w:val="20"/>
              </w:rPr>
            </w:pPr>
            <w:r w:rsidRPr="00967506">
              <w:rPr>
                <w:rFonts w:ascii="Times New Roman" w:hAnsi="Times New Roman"/>
                <w:color w:val="000000"/>
                <w:sz w:val="20"/>
                <w:szCs w:val="20"/>
              </w:rPr>
              <w:t>Всего:</w:t>
            </w:r>
          </w:p>
        </w:tc>
        <w:tc>
          <w:tcPr>
            <w:tcW w:w="1379" w:type="dxa"/>
            <w:tcBorders>
              <w:right w:val="single" w:sz="4" w:space="0" w:color="auto"/>
            </w:tcBorders>
            <w:shd w:val="clear" w:color="auto" w:fill="auto"/>
          </w:tcPr>
          <w:p w:rsidR="00C97280" w:rsidRPr="00967506" w:rsidRDefault="00C97280" w:rsidP="00967506">
            <w:pPr>
              <w:autoSpaceDE w:val="0"/>
              <w:autoSpaceDN w:val="0"/>
              <w:adjustRightInd w:val="0"/>
              <w:spacing w:after="0" w:line="240" w:lineRule="auto"/>
              <w:jc w:val="center"/>
              <w:rPr>
                <w:rFonts w:ascii="Times New Roman" w:hAnsi="Times New Roman"/>
                <w:color w:val="000000"/>
                <w:sz w:val="20"/>
                <w:szCs w:val="20"/>
              </w:rPr>
            </w:pPr>
          </w:p>
        </w:tc>
        <w:tc>
          <w:tcPr>
            <w:tcW w:w="1385" w:type="dxa"/>
            <w:tcBorders>
              <w:left w:val="single" w:sz="4" w:space="0" w:color="auto"/>
              <w:right w:val="single" w:sz="4" w:space="0" w:color="auto"/>
            </w:tcBorders>
            <w:shd w:val="clear" w:color="auto" w:fill="auto"/>
          </w:tcPr>
          <w:p w:rsidR="00C97280" w:rsidRPr="00967506" w:rsidRDefault="003D7E70"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52 728,0</w:t>
            </w:r>
          </w:p>
        </w:tc>
        <w:tc>
          <w:tcPr>
            <w:tcW w:w="1273" w:type="dxa"/>
            <w:tcBorders>
              <w:left w:val="single" w:sz="4" w:space="0" w:color="auto"/>
            </w:tcBorders>
            <w:shd w:val="clear" w:color="auto" w:fill="auto"/>
          </w:tcPr>
          <w:p w:rsidR="00C97280" w:rsidRPr="00967506" w:rsidRDefault="0014518C"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59</w:t>
            </w:r>
            <w:r w:rsidR="003D7E70" w:rsidRPr="00967506">
              <w:rPr>
                <w:rFonts w:ascii="Times New Roman" w:hAnsi="Times New Roman"/>
                <w:color w:val="000000"/>
                <w:sz w:val="20"/>
                <w:szCs w:val="20"/>
              </w:rPr>
              <w:t> </w:t>
            </w:r>
            <w:r w:rsidRPr="00967506">
              <w:rPr>
                <w:rFonts w:ascii="Times New Roman" w:hAnsi="Times New Roman"/>
                <w:color w:val="000000"/>
                <w:sz w:val="20"/>
                <w:szCs w:val="20"/>
              </w:rPr>
              <w:t>17</w:t>
            </w:r>
            <w:r w:rsidR="003D7E70" w:rsidRPr="00967506">
              <w:rPr>
                <w:rFonts w:ascii="Times New Roman" w:hAnsi="Times New Roman"/>
                <w:color w:val="000000"/>
                <w:sz w:val="20"/>
                <w:szCs w:val="20"/>
              </w:rPr>
              <w:t>6,0</w:t>
            </w:r>
          </w:p>
        </w:tc>
      </w:tr>
      <w:tr w:rsidR="00AA79C4" w:rsidTr="00296889">
        <w:tc>
          <w:tcPr>
            <w:tcW w:w="5319" w:type="dxa"/>
            <w:shd w:val="clear" w:color="auto" w:fill="auto"/>
          </w:tcPr>
          <w:p w:rsidR="00AA79C4" w:rsidRPr="00967506" w:rsidRDefault="000D475E" w:rsidP="00967506">
            <w:pPr>
              <w:autoSpaceDE w:val="0"/>
              <w:autoSpaceDN w:val="0"/>
              <w:adjustRightInd w:val="0"/>
              <w:spacing w:after="0" w:line="240" w:lineRule="auto"/>
              <w:jc w:val="both"/>
              <w:rPr>
                <w:rFonts w:ascii="Times New Roman" w:hAnsi="Times New Roman"/>
                <w:color w:val="000000"/>
                <w:sz w:val="20"/>
                <w:szCs w:val="20"/>
              </w:rPr>
            </w:pPr>
            <w:r w:rsidRPr="00967506">
              <w:rPr>
                <w:rFonts w:ascii="Times New Roman" w:hAnsi="Times New Roman"/>
                <w:color w:val="000000"/>
                <w:sz w:val="20"/>
                <w:szCs w:val="20"/>
              </w:rPr>
              <w:t>Материальные затраты</w:t>
            </w:r>
          </w:p>
        </w:tc>
        <w:tc>
          <w:tcPr>
            <w:tcW w:w="1379" w:type="dxa"/>
            <w:tcBorders>
              <w:right w:val="single" w:sz="4" w:space="0" w:color="auto"/>
            </w:tcBorders>
            <w:shd w:val="clear" w:color="auto" w:fill="auto"/>
          </w:tcPr>
          <w:p w:rsidR="00AA79C4" w:rsidRPr="00967506" w:rsidRDefault="00B55A79"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т</w:t>
            </w:r>
            <w:r w:rsidR="00C836B2" w:rsidRPr="00967506">
              <w:rPr>
                <w:rFonts w:ascii="Times New Roman" w:hAnsi="Times New Roman"/>
                <w:color w:val="000000"/>
                <w:sz w:val="20"/>
                <w:szCs w:val="20"/>
              </w:rPr>
              <w:t>ыс. рублей</w:t>
            </w:r>
          </w:p>
        </w:tc>
        <w:tc>
          <w:tcPr>
            <w:tcW w:w="1385" w:type="dxa"/>
            <w:tcBorders>
              <w:left w:val="single" w:sz="4" w:space="0" w:color="auto"/>
              <w:right w:val="single" w:sz="4" w:space="0" w:color="auto"/>
            </w:tcBorders>
            <w:shd w:val="clear" w:color="auto" w:fill="auto"/>
          </w:tcPr>
          <w:p w:rsidR="00AA79C4" w:rsidRPr="00967506" w:rsidRDefault="00CC7E43"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8 593,8</w:t>
            </w:r>
          </w:p>
        </w:tc>
        <w:tc>
          <w:tcPr>
            <w:tcW w:w="1273" w:type="dxa"/>
            <w:tcBorders>
              <w:left w:val="single" w:sz="4" w:space="0" w:color="auto"/>
            </w:tcBorders>
            <w:shd w:val="clear" w:color="auto" w:fill="auto"/>
          </w:tcPr>
          <w:p w:rsidR="00AA79C4" w:rsidRPr="00967506" w:rsidRDefault="00C836B2"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9 152,1</w:t>
            </w:r>
          </w:p>
        </w:tc>
      </w:tr>
      <w:tr w:rsidR="00AA79C4" w:rsidTr="00296889">
        <w:tc>
          <w:tcPr>
            <w:tcW w:w="5319" w:type="dxa"/>
            <w:shd w:val="clear" w:color="auto" w:fill="auto"/>
          </w:tcPr>
          <w:p w:rsidR="00AA79C4" w:rsidRPr="00967506" w:rsidRDefault="00C836B2" w:rsidP="00967506">
            <w:pPr>
              <w:tabs>
                <w:tab w:val="left" w:pos="0"/>
              </w:tabs>
              <w:autoSpaceDE w:val="0"/>
              <w:autoSpaceDN w:val="0"/>
              <w:adjustRightInd w:val="0"/>
              <w:spacing w:after="0" w:line="240" w:lineRule="auto"/>
              <w:rPr>
                <w:rFonts w:ascii="Times New Roman" w:hAnsi="Times New Roman"/>
                <w:i/>
                <w:color w:val="000000"/>
                <w:sz w:val="20"/>
                <w:szCs w:val="20"/>
              </w:rPr>
            </w:pPr>
            <w:r w:rsidRPr="00967506">
              <w:rPr>
                <w:rFonts w:ascii="Times New Roman" w:hAnsi="Times New Roman"/>
                <w:i/>
                <w:color w:val="000000"/>
                <w:sz w:val="20"/>
                <w:szCs w:val="20"/>
              </w:rPr>
              <w:t>% в затратах на производство</w:t>
            </w:r>
          </w:p>
        </w:tc>
        <w:tc>
          <w:tcPr>
            <w:tcW w:w="1379" w:type="dxa"/>
            <w:tcBorders>
              <w:right w:val="single" w:sz="4" w:space="0" w:color="auto"/>
            </w:tcBorders>
            <w:shd w:val="clear" w:color="auto" w:fill="auto"/>
          </w:tcPr>
          <w:p w:rsidR="00AA79C4" w:rsidRPr="00967506" w:rsidRDefault="00C836B2"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w:t>
            </w:r>
          </w:p>
        </w:tc>
        <w:tc>
          <w:tcPr>
            <w:tcW w:w="1385" w:type="dxa"/>
            <w:tcBorders>
              <w:left w:val="single" w:sz="4" w:space="0" w:color="auto"/>
              <w:right w:val="single" w:sz="4" w:space="0" w:color="auto"/>
            </w:tcBorders>
            <w:shd w:val="clear" w:color="auto" w:fill="auto"/>
          </w:tcPr>
          <w:p w:rsidR="00AA79C4" w:rsidRPr="00967506" w:rsidRDefault="00CC7E43" w:rsidP="00967506">
            <w:pPr>
              <w:autoSpaceDE w:val="0"/>
              <w:autoSpaceDN w:val="0"/>
              <w:adjustRightInd w:val="0"/>
              <w:spacing w:after="0" w:line="240" w:lineRule="auto"/>
              <w:jc w:val="center"/>
              <w:rPr>
                <w:rFonts w:ascii="Times New Roman" w:hAnsi="Times New Roman"/>
                <w:i/>
                <w:color w:val="000000"/>
                <w:sz w:val="20"/>
                <w:szCs w:val="20"/>
              </w:rPr>
            </w:pPr>
            <w:r w:rsidRPr="00967506">
              <w:rPr>
                <w:rFonts w:ascii="Times New Roman" w:hAnsi="Times New Roman"/>
                <w:i/>
                <w:color w:val="000000"/>
                <w:sz w:val="20"/>
                <w:szCs w:val="20"/>
              </w:rPr>
              <w:t>16</w:t>
            </w:r>
          </w:p>
        </w:tc>
        <w:tc>
          <w:tcPr>
            <w:tcW w:w="1273" w:type="dxa"/>
            <w:tcBorders>
              <w:left w:val="single" w:sz="4" w:space="0" w:color="auto"/>
            </w:tcBorders>
            <w:shd w:val="clear" w:color="auto" w:fill="auto"/>
          </w:tcPr>
          <w:p w:rsidR="00AA79C4" w:rsidRPr="00967506" w:rsidRDefault="00C836B2" w:rsidP="00967506">
            <w:pPr>
              <w:autoSpaceDE w:val="0"/>
              <w:autoSpaceDN w:val="0"/>
              <w:adjustRightInd w:val="0"/>
              <w:spacing w:after="0" w:line="240" w:lineRule="auto"/>
              <w:jc w:val="center"/>
              <w:rPr>
                <w:rFonts w:ascii="Times New Roman" w:hAnsi="Times New Roman"/>
                <w:i/>
                <w:color w:val="000000"/>
                <w:sz w:val="20"/>
                <w:szCs w:val="20"/>
              </w:rPr>
            </w:pPr>
            <w:r w:rsidRPr="00967506">
              <w:rPr>
                <w:rFonts w:ascii="Times New Roman" w:hAnsi="Times New Roman"/>
                <w:i/>
                <w:color w:val="000000"/>
                <w:sz w:val="20"/>
                <w:szCs w:val="20"/>
              </w:rPr>
              <w:t>15</w:t>
            </w:r>
          </w:p>
        </w:tc>
      </w:tr>
      <w:tr w:rsidR="00AA79C4" w:rsidTr="00296889">
        <w:tc>
          <w:tcPr>
            <w:tcW w:w="5319" w:type="dxa"/>
            <w:shd w:val="clear" w:color="auto" w:fill="auto"/>
          </w:tcPr>
          <w:p w:rsidR="00AA79C4" w:rsidRPr="00967506" w:rsidRDefault="000D475E" w:rsidP="00967506">
            <w:pPr>
              <w:autoSpaceDE w:val="0"/>
              <w:autoSpaceDN w:val="0"/>
              <w:adjustRightInd w:val="0"/>
              <w:spacing w:after="0" w:line="240" w:lineRule="auto"/>
              <w:jc w:val="both"/>
              <w:rPr>
                <w:rFonts w:ascii="Times New Roman" w:hAnsi="Times New Roman"/>
                <w:color w:val="000000"/>
                <w:sz w:val="20"/>
                <w:szCs w:val="20"/>
              </w:rPr>
            </w:pPr>
            <w:r w:rsidRPr="00967506">
              <w:rPr>
                <w:rFonts w:ascii="Times New Roman" w:hAnsi="Times New Roman"/>
                <w:color w:val="000000"/>
                <w:sz w:val="20"/>
                <w:szCs w:val="20"/>
              </w:rPr>
              <w:t>Аренда земельного участка</w:t>
            </w:r>
          </w:p>
        </w:tc>
        <w:tc>
          <w:tcPr>
            <w:tcW w:w="1379" w:type="dxa"/>
            <w:tcBorders>
              <w:right w:val="single" w:sz="4" w:space="0" w:color="auto"/>
            </w:tcBorders>
            <w:shd w:val="clear" w:color="auto" w:fill="auto"/>
          </w:tcPr>
          <w:p w:rsidR="00AA79C4" w:rsidRPr="00967506" w:rsidRDefault="009C4701"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тыс. рублей</w:t>
            </w:r>
          </w:p>
        </w:tc>
        <w:tc>
          <w:tcPr>
            <w:tcW w:w="1385" w:type="dxa"/>
            <w:tcBorders>
              <w:left w:val="single" w:sz="4" w:space="0" w:color="auto"/>
              <w:right w:val="single" w:sz="4" w:space="0" w:color="auto"/>
            </w:tcBorders>
            <w:shd w:val="clear" w:color="auto" w:fill="auto"/>
          </w:tcPr>
          <w:p w:rsidR="00AA79C4" w:rsidRPr="00967506" w:rsidRDefault="00CC7E43"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297,1</w:t>
            </w:r>
          </w:p>
        </w:tc>
        <w:tc>
          <w:tcPr>
            <w:tcW w:w="1273" w:type="dxa"/>
            <w:tcBorders>
              <w:left w:val="single" w:sz="4" w:space="0" w:color="auto"/>
            </w:tcBorders>
            <w:shd w:val="clear" w:color="auto" w:fill="auto"/>
          </w:tcPr>
          <w:p w:rsidR="00AA79C4" w:rsidRPr="00967506" w:rsidRDefault="00C836B2"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303,</w:t>
            </w:r>
            <w:r w:rsidR="003D7E70" w:rsidRPr="00967506">
              <w:rPr>
                <w:rFonts w:ascii="Times New Roman" w:hAnsi="Times New Roman"/>
                <w:color w:val="000000"/>
                <w:sz w:val="20"/>
                <w:szCs w:val="20"/>
              </w:rPr>
              <w:t>6</w:t>
            </w:r>
          </w:p>
        </w:tc>
      </w:tr>
      <w:tr w:rsidR="00AA79C4" w:rsidTr="00296889">
        <w:tc>
          <w:tcPr>
            <w:tcW w:w="5319" w:type="dxa"/>
            <w:shd w:val="clear" w:color="auto" w:fill="auto"/>
          </w:tcPr>
          <w:p w:rsidR="00AA79C4" w:rsidRPr="00967506" w:rsidRDefault="00C836B2" w:rsidP="00967506">
            <w:pPr>
              <w:autoSpaceDE w:val="0"/>
              <w:autoSpaceDN w:val="0"/>
              <w:adjustRightInd w:val="0"/>
              <w:spacing w:after="0" w:line="240" w:lineRule="auto"/>
              <w:jc w:val="both"/>
              <w:rPr>
                <w:rFonts w:ascii="Times New Roman" w:hAnsi="Times New Roman"/>
                <w:color w:val="000000"/>
                <w:sz w:val="20"/>
                <w:szCs w:val="20"/>
              </w:rPr>
            </w:pPr>
            <w:r w:rsidRPr="00967506">
              <w:rPr>
                <w:rFonts w:ascii="Times New Roman" w:hAnsi="Times New Roman"/>
                <w:i/>
                <w:color w:val="000000"/>
                <w:sz w:val="20"/>
                <w:szCs w:val="20"/>
              </w:rPr>
              <w:t>% в затратах на производство</w:t>
            </w:r>
          </w:p>
        </w:tc>
        <w:tc>
          <w:tcPr>
            <w:tcW w:w="1379" w:type="dxa"/>
            <w:tcBorders>
              <w:right w:val="single" w:sz="4" w:space="0" w:color="auto"/>
            </w:tcBorders>
            <w:shd w:val="clear" w:color="auto" w:fill="auto"/>
          </w:tcPr>
          <w:p w:rsidR="00AA79C4" w:rsidRPr="00967506" w:rsidRDefault="009C4701"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w:t>
            </w:r>
          </w:p>
        </w:tc>
        <w:tc>
          <w:tcPr>
            <w:tcW w:w="1385" w:type="dxa"/>
            <w:tcBorders>
              <w:left w:val="single" w:sz="4" w:space="0" w:color="auto"/>
              <w:right w:val="single" w:sz="4" w:space="0" w:color="auto"/>
            </w:tcBorders>
            <w:shd w:val="clear" w:color="auto" w:fill="auto"/>
          </w:tcPr>
          <w:p w:rsidR="00AA79C4" w:rsidRPr="00967506" w:rsidRDefault="00CC7E43" w:rsidP="00967506">
            <w:pPr>
              <w:autoSpaceDE w:val="0"/>
              <w:autoSpaceDN w:val="0"/>
              <w:adjustRightInd w:val="0"/>
              <w:spacing w:after="0" w:line="240" w:lineRule="auto"/>
              <w:jc w:val="center"/>
              <w:rPr>
                <w:rFonts w:ascii="Times New Roman" w:hAnsi="Times New Roman"/>
                <w:i/>
                <w:color w:val="000000"/>
                <w:sz w:val="20"/>
                <w:szCs w:val="20"/>
              </w:rPr>
            </w:pPr>
            <w:r w:rsidRPr="00967506">
              <w:rPr>
                <w:rFonts w:ascii="Times New Roman" w:hAnsi="Times New Roman"/>
                <w:i/>
                <w:color w:val="000000"/>
                <w:sz w:val="20"/>
                <w:szCs w:val="20"/>
              </w:rPr>
              <w:t>1</w:t>
            </w:r>
          </w:p>
        </w:tc>
        <w:tc>
          <w:tcPr>
            <w:tcW w:w="1273" w:type="dxa"/>
            <w:tcBorders>
              <w:left w:val="single" w:sz="4" w:space="0" w:color="auto"/>
            </w:tcBorders>
            <w:shd w:val="clear" w:color="auto" w:fill="auto"/>
          </w:tcPr>
          <w:p w:rsidR="00AA79C4" w:rsidRPr="00967506" w:rsidRDefault="00C836B2" w:rsidP="00967506">
            <w:pPr>
              <w:autoSpaceDE w:val="0"/>
              <w:autoSpaceDN w:val="0"/>
              <w:adjustRightInd w:val="0"/>
              <w:spacing w:after="0" w:line="240" w:lineRule="auto"/>
              <w:jc w:val="center"/>
              <w:rPr>
                <w:rFonts w:ascii="Times New Roman" w:hAnsi="Times New Roman"/>
                <w:i/>
                <w:color w:val="000000"/>
                <w:sz w:val="20"/>
                <w:szCs w:val="20"/>
              </w:rPr>
            </w:pPr>
            <w:r w:rsidRPr="00967506">
              <w:rPr>
                <w:rFonts w:ascii="Times New Roman" w:hAnsi="Times New Roman"/>
                <w:i/>
                <w:color w:val="000000"/>
                <w:sz w:val="20"/>
                <w:szCs w:val="20"/>
              </w:rPr>
              <w:t>0,5</w:t>
            </w:r>
          </w:p>
        </w:tc>
      </w:tr>
      <w:tr w:rsidR="00AA79C4" w:rsidTr="00296889">
        <w:tc>
          <w:tcPr>
            <w:tcW w:w="5319" w:type="dxa"/>
            <w:shd w:val="clear" w:color="auto" w:fill="auto"/>
          </w:tcPr>
          <w:p w:rsidR="00AA79C4" w:rsidRPr="00967506" w:rsidRDefault="000D475E" w:rsidP="00967506">
            <w:pPr>
              <w:autoSpaceDE w:val="0"/>
              <w:autoSpaceDN w:val="0"/>
              <w:adjustRightInd w:val="0"/>
              <w:spacing w:after="0" w:line="240" w:lineRule="auto"/>
              <w:jc w:val="both"/>
              <w:rPr>
                <w:rFonts w:ascii="Times New Roman" w:hAnsi="Times New Roman"/>
                <w:color w:val="000000"/>
                <w:sz w:val="20"/>
                <w:szCs w:val="20"/>
              </w:rPr>
            </w:pPr>
            <w:r w:rsidRPr="00967506">
              <w:rPr>
                <w:rFonts w:ascii="Times New Roman" w:hAnsi="Times New Roman"/>
                <w:color w:val="000000"/>
                <w:sz w:val="20"/>
                <w:szCs w:val="20"/>
              </w:rPr>
              <w:t>Затраты на оплату труда</w:t>
            </w:r>
          </w:p>
        </w:tc>
        <w:tc>
          <w:tcPr>
            <w:tcW w:w="1379" w:type="dxa"/>
            <w:tcBorders>
              <w:right w:val="single" w:sz="4" w:space="0" w:color="auto"/>
            </w:tcBorders>
            <w:shd w:val="clear" w:color="auto" w:fill="auto"/>
          </w:tcPr>
          <w:p w:rsidR="00AA79C4" w:rsidRPr="00967506" w:rsidRDefault="009C4701"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тыс. рублей</w:t>
            </w:r>
          </w:p>
        </w:tc>
        <w:tc>
          <w:tcPr>
            <w:tcW w:w="1385" w:type="dxa"/>
            <w:tcBorders>
              <w:left w:val="single" w:sz="4" w:space="0" w:color="auto"/>
              <w:right w:val="single" w:sz="4" w:space="0" w:color="auto"/>
            </w:tcBorders>
            <w:shd w:val="clear" w:color="auto" w:fill="auto"/>
          </w:tcPr>
          <w:p w:rsidR="00AA79C4" w:rsidRPr="00967506" w:rsidRDefault="00CC7E43"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12758,0</w:t>
            </w:r>
          </w:p>
        </w:tc>
        <w:tc>
          <w:tcPr>
            <w:tcW w:w="1273" w:type="dxa"/>
            <w:tcBorders>
              <w:left w:val="single" w:sz="4" w:space="0" w:color="auto"/>
            </w:tcBorders>
            <w:shd w:val="clear" w:color="auto" w:fill="auto"/>
          </w:tcPr>
          <w:p w:rsidR="00AA79C4" w:rsidRPr="00967506" w:rsidRDefault="00C836B2"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15 108,8</w:t>
            </w:r>
          </w:p>
        </w:tc>
      </w:tr>
      <w:tr w:rsidR="00AA79C4" w:rsidTr="00296889">
        <w:tc>
          <w:tcPr>
            <w:tcW w:w="5319" w:type="dxa"/>
            <w:shd w:val="clear" w:color="auto" w:fill="auto"/>
          </w:tcPr>
          <w:p w:rsidR="00AA79C4" w:rsidRPr="00967506" w:rsidRDefault="00C836B2" w:rsidP="00967506">
            <w:pPr>
              <w:autoSpaceDE w:val="0"/>
              <w:autoSpaceDN w:val="0"/>
              <w:adjustRightInd w:val="0"/>
              <w:spacing w:after="0" w:line="240" w:lineRule="auto"/>
              <w:jc w:val="both"/>
              <w:rPr>
                <w:rFonts w:ascii="Times New Roman" w:hAnsi="Times New Roman"/>
                <w:color w:val="000000"/>
                <w:sz w:val="20"/>
                <w:szCs w:val="20"/>
              </w:rPr>
            </w:pPr>
            <w:r w:rsidRPr="00967506">
              <w:rPr>
                <w:rFonts w:ascii="Times New Roman" w:hAnsi="Times New Roman"/>
                <w:i/>
                <w:color w:val="000000"/>
                <w:sz w:val="20"/>
                <w:szCs w:val="20"/>
              </w:rPr>
              <w:t>% в затратах на производство</w:t>
            </w:r>
          </w:p>
        </w:tc>
        <w:tc>
          <w:tcPr>
            <w:tcW w:w="1379" w:type="dxa"/>
            <w:tcBorders>
              <w:right w:val="single" w:sz="4" w:space="0" w:color="auto"/>
            </w:tcBorders>
            <w:shd w:val="clear" w:color="auto" w:fill="auto"/>
          </w:tcPr>
          <w:p w:rsidR="00AA79C4" w:rsidRPr="00967506" w:rsidRDefault="009C4701"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w:t>
            </w:r>
          </w:p>
        </w:tc>
        <w:tc>
          <w:tcPr>
            <w:tcW w:w="1385" w:type="dxa"/>
            <w:tcBorders>
              <w:left w:val="single" w:sz="4" w:space="0" w:color="auto"/>
              <w:right w:val="single" w:sz="4" w:space="0" w:color="auto"/>
            </w:tcBorders>
            <w:shd w:val="clear" w:color="auto" w:fill="auto"/>
          </w:tcPr>
          <w:p w:rsidR="00AA79C4" w:rsidRPr="00967506" w:rsidRDefault="00C5621F" w:rsidP="00967506">
            <w:pPr>
              <w:autoSpaceDE w:val="0"/>
              <w:autoSpaceDN w:val="0"/>
              <w:adjustRightInd w:val="0"/>
              <w:spacing w:after="0" w:line="240" w:lineRule="auto"/>
              <w:jc w:val="center"/>
              <w:rPr>
                <w:rFonts w:ascii="Times New Roman" w:hAnsi="Times New Roman"/>
                <w:i/>
                <w:color w:val="000000"/>
                <w:sz w:val="20"/>
                <w:szCs w:val="20"/>
              </w:rPr>
            </w:pPr>
            <w:r w:rsidRPr="00967506">
              <w:rPr>
                <w:rFonts w:ascii="Times New Roman" w:hAnsi="Times New Roman"/>
                <w:i/>
                <w:color w:val="000000"/>
                <w:sz w:val="20"/>
                <w:szCs w:val="20"/>
              </w:rPr>
              <w:t>24</w:t>
            </w:r>
          </w:p>
        </w:tc>
        <w:tc>
          <w:tcPr>
            <w:tcW w:w="1273" w:type="dxa"/>
            <w:tcBorders>
              <w:left w:val="single" w:sz="4" w:space="0" w:color="auto"/>
            </w:tcBorders>
            <w:shd w:val="clear" w:color="auto" w:fill="auto"/>
          </w:tcPr>
          <w:p w:rsidR="00AA79C4" w:rsidRPr="00967506" w:rsidRDefault="00C836B2" w:rsidP="00967506">
            <w:pPr>
              <w:autoSpaceDE w:val="0"/>
              <w:autoSpaceDN w:val="0"/>
              <w:adjustRightInd w:val="0"/>
              <w:spacing w:after="0" w:line="240" w:lineRule="auto"/>
              <w:jc w:val="center"/>
              <w:rPr>
                <w:rFonts w:ascii="Times New Roman" w:hAnsi="Times New Roman"/>
                <w:i/>
                <w:color w:val="000000"/>
                <w:sz w:val="20"/>
                <w:szCs w:val="20"/>
              </w:rPr>
            </w:pPr>
            <w:r w:rsidRPr="00967506">
              <w:rPr>
                <w:rFonts w:ascii="Times New Roman" w:hAnsi="Times New Roman"/>
                <w:i/>
                <w:color w:val="000000"/>
                <w:sz w:val="20"/>
                <w:szCs w:val="20"/>
              </w:rPr>
              <w:t>25</w:t>
            </w:r>
          </w:p>
        </w:tc>
      </w:tr>
      <w:tr w:rsidR="00AA79C4" w:rsidTr="00296889">
        <w:tc>
          <w:tcPr>
            <w:tcW w:w="5319" w:type="dxa"/>
            <w:shd w:val="clear" w:color="auto" w:fill="auto"/>
          </w:tcPr>
          <w:p w:rsidR="00AA79C4" w:rsidRPr="00967506" w:rsidRDefault="00C836B2" w:rsidP="00967506">
            <w:pPr>
              <w:autoSpaceDE w:val="0"/>
              <w:autoSpaceDN w:val="0"/>
              <w:adjustRightInd w:val="0"/>
              <w:spacing w:after="0" w:line="240" w:lineRule="auto"/>
              <w:jc w:val="both"/>
              <w:rPr>
                <w:rFonts w:ascii="Times New Roman" w:hAnsi="Times New Roman"/>
                <w:color w:val="000000"/>
                <w:sz w:val="20"/>
                <w:szCs w:val="20"/>
              </w:rPr>
            </w:pPr>
            <w:r w:rsidRPr="00967506">
              <w:rPr>
                <w:rFonts w:ascii="Times New Roman" w:hAnsi="Times New Roman"/>
                <w:color w:val="000000"/>
                <w:sz w:val="20"/>
                <w:szCs w:val="20"/>
              </w:rPr>
              <w:t>Налоги и отчисление</w:t>
            </w:r>
          </w:p>
        </w:tc>
        <w:tc>
          <w:tcPr>
            <w:tcW w:w="1379" w:type="dxa"/>
            <w:tcBorders>
              <w:right w:val="single" w:sz="4" w:space="0" w:color="auto"/>
            </w:tcBorders>
            <w:shd w:val="clear" w:color="auto" w:fill="auto"/>
          </w:tcPr>
          <w:p w:rsidR="00AA79C4" w:rsidRPr="00967506" w:rsidRDefault="009C4701"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тыс. рублей</w:t>
            </w:r>
          </w:p>
        </w:tc>
        <w:tc>
          <w:tcPr>
            <w:tcW w:w="1385" w:type="dxa"/>
            <w:tcBorders>
              <w:left w:val="single" w:sz="4" w:space="0" w:color="auto"/>
              <w:right w:val="single" w:sz="4" w:space="0" w:color="auto"/>
            </w:tcBorders>
            <w:shd w:val="clear" w:color="auto" w:fill="auto"/>
          </w:tcPr>
          <w:p w:rsidR="00AA79C4" w:rsidRPr="00967506" w:rsidRDefault="00CC7E43"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3866,7</w:t>
            </w:r>
          </w:p>
        </w:tc>
        <w:tc>
          <w:tcPr>
            <w:tcW w:w="1273" w:type="dxa"/>
            <w:tcBorders>
              <w:left w:val="single" w:sz="4" w:space="0" w:color="auto"/>
            </w:tcBorders>
            <w:shd w:val="clear" w:color="auto" w:fill="auto"/>
          </w:tcPr>
          <w:p w:rsidR="00AA79C4" w:rsidRPr="00967506" w:rsidRDefault="00C836B2"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4 562,8</w:t>
            </w:r>
          </w:p>
        </w:tc>
      </w:tr>
      <w:tr w:rsidR="00C836B2" w:rsidTr="00296889">
        <w:tc>
          <w:tcPr>
            <w:tcW w:w="5319" w:type="dxa"/>
            <w:shd w:val="clear" w:color="auto" w:fill="auto"/>
          </w:tcPr>
          <w:p w:rsidR="00C836B2" w:rsidRPr="00967506" w:rsidRDefault="00C836B2" w:rsidP="00967506">
            <w:pPr>
              <w:autoSpaceDE w:val="0"/>
              <w:autoSpaceDN w:val="0"/>
              <w:adjustRightInd w:val="0"/>
              <w:spacing w:after="0" w:line="240" w:lineRule="auto"/>
              <w:jc w:val="both"/>
              <w:rPr>
                <w:rFonts w:ascii="Times New Roman" w:hAnsi="Times New Roman"/>
                <w:color w:val="000000"/>
                <w:sz w:val="20"/>
                <w:szCs w:val="20"/>
              </w:rPr>
            </w:pPr>
            <w:r w:rsidRPr="00967506">
              <w:rPr>
                <w:rFonts w:ascii="Times New Roman" w:hAnsi="Times New Roman"/>
                <w:i/>
                <w:color w:val="000000"/>
                <w:sz w:val="20"/>
                <w:szCs w:val="20"/>
              </w:rPr>
              <w:t>% в затратах на производство</w:t>
            </w:r>
          </w:p>
        </w:tc>
        <w:tc>
          <w:tcPr>
            <w:tcW w:w="1379" w:type="dxa"/>
            <w:tcBorders>
              <w:right w:val="single" w:sz="4" w:space="0" w:color="auto"/>
            </w:tcBorders>
            <w:shd w:val="clear" w:color="auto" w:fill="auto"/>
          </w:tcPr>
          <w:p w:rsidR="00C836B2" w:rsidRPr="00967506" w:rsidRDefault="009C4701"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w:t>
            </w:r>
          </w:p>
        </w:tc>
        <w:tc>
          <w:tcPr>
            <w:tcW w:w="1385" w:type="dxa"/>
            <w:tcBorders>
              <w:left w:val="single" w:sz="4" w:space="0" w:color="auto"/>
              <w:right w:val="single" w:sz="4" w:space="0" w:color="auto"/>
            </w:tcBorders>
            <w:shd w:val="clear" w:color="auto" w:fill="auto"/>
          </w:tcPr>
          <w:p w:rsidR="00C836B2" w:rsidRPr="00967506" w:rsidRDefault="00CC7E43" w:rsidP="00967506">
            <w:pPr>
              <w:autoSpaceDE w:val="0"/>
              <w:autoSpaceDN w:val="0"/>
              <w:adjustRightInd w:val="0"/>
              <w:spacing w:after="0" w:line="240" w:lineRule="auto"/>
              <w:jc w:val="center"/>
              <w:rPr>
                <w:rFonts w:ascii="Times New Roman" w:hAnsi="Times New Roman"/>
                <w:i/>
                <w:color w:val="000000"/>
                <w:sz w:val="20"/>
                <w:szCs w:val="20"/>
              </w:rPr>
            </w:pPr>
            <w:r w:rsidRPr="00967506">
              <w:rPr>
                <w:rFonts w:ascii="Times New Roman" w:hAnsi="Times New Roman"/>
                <w:i/>
                <w:color w:val="000000"/>
                <w:sz w:val="20"/>
                <w:szCs w:val="20"/>
              </w:rPr>
              <w:t>7,4</w:t>
            </w:r>
          </w:p>
        </w:tc>
        <w:tc>
          <w:tcPr>
            <w:tcW w:w="1273" w:type="dxa"/>
            <w:tcBorders>
              <w:left w:val="single" w:sz="4" w:space="0" w:color="auto"/>
            </w:tcBorders>
            <w:shd w:val="clear" w:color="auto" w:fill="auto"/>
          </w:tcPr>
          <w:p w:rsidR="00C836B2" w:rsidRPr="00967506" w:rsidRDefault="00C836B2" w:rsidP="00967506">
            <w:pPr>
              <w:autoSpaceDE w:val="0"/>
              <w:autoSpaceDN w:val="0"/>
              <w:adjustRightInd w:val="0"/>
              <w:spacing w:after="0" w:line="240" w:lineRule="auto"/>
              <w:jc w:val="center"/>
              <w:rPr>
                <w:rFonts w:ascii="Times New Roman" w:hAnsi="Times New Roman"/>
                <w:i/>
                <w:color w:val="000000"/>
                <w:sz w:val="20"/>
                <w:szCs w:val="20"/>
              </w:rPr>
            </w:pPr>
            <w:r w:rsidRPr="00967506">
              <w:rPr>
                <w:rFonts w:ascii="Times New Roman" w:hAnsi="Times New Roman"/>
                <w:i/>
                <w:color w:val="000000"/>
                <w:sz w:val="20"/>
                <w:szCs w:val="20"/>
              </w:rPr>
              <w:t>8</w:t>
            </w:r>
          </w:p>
        </w:tc>
      </w:tr>
      <w:tr w:rsidR="00C836B2" w:rsidTr="00296889">
        <w:tc>
          <w:tcPr>
            <w:tcW w:w="5319" w:type="dxa"/>
            <w:shd w:val="clear" w:color="auto" w:fill="auto"/>
          </w:tcPr>
          <w:p w:rsidR="00C836B2" w:rsidRPr="00967506" w:rsidRDefault="00D97B17" w:rsidP="00967506">
            <w:pPr>
              <w:autoSpaceDE w:val="0"/>
              <w:autoSpaceDN w:val="0"/>
              <w:adjustRightInd w:val="0"/>
              <w:spacing w:after="0" w:line="240" w:lineRule="auto"/>
              <w:jc w:val="both"/>
              <w:rPr>
                <w:rFonts w:ascii="Times New Roman" w:hAnsi="Times New Roman"/>
                <w:color w:val="000000"/>
                <w:sz w:val="20"/>
                <w:szCs w:val="20"/>
              </w:rPr>
            </w:pPr>
            <w:r w:rsidRPr="00967506">
              <w:rPr>
                <w:rFonts w:ascii="Times New Roman" w:hAnsi="Times New Roman"/>
                <w:color w:val="000000"/>
                <w:sz w:val="20"/>
                <w:szCs w:val="20"/>
              </w:rPr>
              <w:t>А</w:t>
            </w:r>
            <w:r w:rsidR="00C836B2" w:rsidRPr="00967506">
              <w:rPr>
                <w:rFonts w:ascii="Times New Roman" w:hAnsi="Times New Roman"/>
                <w:color w:val="000000"/>
                <w:sz w:val="20"/>
                <w:szCs w:val="20"/>
              </w:rPr>
              <w:t>мортизация</w:t>
            </w:r>
          </w:p>
        </w:tc>
        <w:tc>
          <w:tcPr>
            <w:tcW w:w="1379" w:type="dxa"/>
            <w:tcBorders>
              <w:right w:val="single" w:sz="4" w:space="0" w:color="auto"/>
            </w:tcBorders>
            <w:shd w:val="clear" w:color="auto" w:fill="auto"/>
          </w:tcPr>
          <w:p w:rsidR="00C836B2" w:rsidRPr="00967506" w:rsidRDefault="009C4701"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тыс. рублей</w:t>
            </w:r>
          </w:p>
        </w:tc>
        <w:tc>
          <w:tcPr>
            <w:tcW w:w="1385" w:type="dxa"/>
            <w:tcBorders>
              <w:left w:val="single" w:sz="4" w:space="0" w:color="auto"/>
              <w:right w:val="single" w:sz="4" w:space="0" w:color="auto"/>
            </w:tcBorders>
            <w:shd w:val="clear" w:color="auto" w:fill="auto"/>
          </w:tcPr>
          <w:p w:rsidR="00C836B2" w:rsidRPr="00967506" w:rsidRDefault="00CC7E43"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768,0</w:t>
            </w:r>
          </w:p>
        </w:tc>
        <w:tc>
          <w:tcPr>
            <w:tcW w:w="1273" w:type="dxa"/>
            <w:tcBorders>
              <w:left w:val="single" w:sz="4" w:space="0" w:color="auto"/>
            </w:tcBorders>
            <w:shd w:val="clear" w:color="auto" w:fill="auto"/>
          </w:tcPr>
          <w:p w:rsidR="00C836B2" w:rsidRPr="00967506" w:rsidRDefault="00C836B2"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3 046,</w:t>
            </w:r>
            <w:r w:rsidR="003D7E70" w:rsidRPr="00967506">
              <w:rPr>
                <w:rFonts w:ascii="Times New Roman" w:hAnsi="Times New Roman"/>
                <w:color w:val="000000"/>
                <w:sz w:val="20"/>
                <w:szCs w:val="20"/>
              </w:rPr>
              <w:t>5</w:t>
            </w:r>
          </w:p>
        </w:tc>
      </w:tr>
      <w:tr w:rsidR="00C836B2" w:rsidTr="00296889">
        <w:tc>
          <w:tcPr>
            <w:tcW w:w="5319" w:type="dxa"/>
            <w:shd w:val="clear" w:color="auto" w:fill="auto"/>
          </w:tcPr>
          <w:p w:rsidR="00C836B2" w:rsidRPr="00967506" w:rsidRDefault="00C836B2" w:rsidP="00967506">
            <w:pPr>
              <w:autoSpaceDE w:val="0"/>
              <w:autoSpaceDN w:val="0"/>
              <w:adjustRightInd w:val="0"/>
              <w:spacing w:after="0" w:line="240" w:lineRule="auto"/>
              <w:jc w:val="both"/>
              <w:rPr>
                <w:rFonts w:ascii="Times New Roman" w:hAnsi="Times New Roman"/>
                <w:color w:val="000000"/>
                <w:sz w:val="20"/>
                <w:szCs w:val="20"/>
              </w:rPr>
            </w:pPr>
            <w:r w:rsidRPr="00967506">
              <w:rPr>
                <w:rFonts w:ascii="Times New Roman" w:hAnsi="Times New Roman"/>
                <w:i/>
                <w:color w:val="000000"/>
                <w:sz w:val="20"/>
                <w:szCs w:val="20"/>
              </w:rPr>
              <w:t>% в затратах на производство</w:t>
            </w:r>
          </w:p>
        </w:tc>
        <w:tc>
          <w:tcPr>
            <w:tcW w:w="1379" w:type="dxa"/>
            <w:tcBorders>
              <w:right w:val="single" w:sz="4" w:space="0" w:color="auto"/>
            </w:tcBorders>
            <w:shd w:val="clear" w:color="auto" w:fill="auto"/>
          </w:tcPr>
          <w:p w:rsidR="00C836B2" w:rsidRPr="00967506" w:rsidRDefault="009C4701"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w:t>
            </w:r>
          </w:p>
        </w:tc>
        <w:tc>
          <w:tcPr>
            <w:tcW w:w="1385" w:type="dxa"/>
            <w:tcBorders>
              <w:left w:val="single" w:sz="4" w:space="0" w:color="auto"/>
              <w:right w:val="single" w:sz="4" w:space="0" w:color="auto"/>
            </w:tcBorders>
            <w:shd w:val="clear" w:color="auto" w:fill="auto"/>
          </w:tcPr>
          <w:p w:rsidR="00C836B2" w:rsidRPr="00967506" w:rsidRDefault="00CC7E43" w:rsidP="00967506">
            <w:pPr>
              <w:autoSpaceDE w:val="0"/>
              <w:autoSpaceDN w:val="0"/>
              <w:adjustRightInd w:val="0"/>
              <w:spacing w:after="0" w:line="240" w:lineRule="auto"/>
              <w:jc w:val="center"/>
              <w:rPr>
                <w:rFonts w:ascii="Times New Roman" w:hAnsi="Times New Roman"/>
                <w:i/>
                <w:color w:val="000000"/>
                <w:sz w:val="20"/>
                <w:szCs w:val="20"/>
              </w:rPr>
            </w:pPr>
            <w:r w:rsidRPr="00967506">
              <w:rPr>
                <w:rFonts w:ascii="Times New Roman" w:hAnsi="Times New Roman"/>
                <w:i/>
                <w:color w:val="000000"/>
                <w:sz w:val="20"/>
                <w:szCs w:val="20"/>
              </w:rPr>
              <w:t>1,5</w:t>
            </w:r>
          </w:p>
        </w:tc>
        <w:tc>
          <w:tcPr>
            <w:tcW w:w="1273" w:type="dxa"/>
            <w:tcBorders>
              <w:left w:val="single" w:sz="4" w:space="0" w:color="auto"/>
            </w:tcBorders>
            <w:shd w:val="clear" w:color="auto" w:fill="auto"/>
          </w:tcPr>
          <w:p w:rsidR="00C836B2" w:rsidRPr="00967506" w:rsidRDefault="00C836B2" w:rsidP="00967506">
            <w:pPr>
              <w:autoSpaceDE w:val="0"/>
              <w:autoSpaceDN w:val="0"/>
              <w:adjustRightInd w:val="0"/>
              <w:spacing w:after="0" w:line="240" w:lineRule="auto"/>
              <w:jc w:val="center"/>
              <w:rPr>
                <w:rFonts w:ascii="Times New Roman" w:hAnsi="Times New Roman"/>
                <w:i/>
                <w:color w:val="000000"/>
                <w:sz w:val="20"/>
                <w:szCs w:val="20"/>
              </w:rPr>
            </w:pPr>
            <w:r w:rsidRPr="00967506">
              <w:rPr>
                <w:rFonts w:ascii="Times New Roman" w:hAnsi="Times New Roman"/>
                <w:i/>
                <w:color w:val="000000"/>
                <w:sz w:val="20"/>
                <w:szCs w:val="20"/>
              </w:rPr>
              <w:t>5</w:t>
            </w:r>
          </w:p>
        </w:tc>
      </w:tr>
      <w:tr w:rsidR="00C836B2" w:rsidTr="00296889">
        <w:tc>
          <w:tcPr>
            <w:tcW w:w="5319" w:type="dxa"/>
            <w:shd w:val="clear" w:color="auto" w:fill="auto"/>
          </w:tcPr>
          <w:p w:rsidR="00C836B2" w:rsidRPr="00967506" w:rsidRDefault="002D4A40" w:rsidP="00967506">
            <w:pPr>
              <w:autoSpaceDE w:val="0"/>
              <w:autoSpaceDN w:val="0"/>
              <w:adjustRightInd w:val="0"/>
              <w:spacing w:after="0" w:line="240" w:lineRule="auto"/>
              <w:jc w:val="both"/>
              <w:rPr>
                <w:rFonts w:ascii="Times New Roman" w:hAnsi="Times New Roman"/>
                <w:color w:val="000000"/>
                <w:sz w:val="20"/>
                <w:szCs w:val="20"/>
              </w:rPr>
            </w:pPr>
            <w:r w:rsidRPr="00967506">
              <w:rPr>
                <w:rFonts w:ascii="Times New Roman" w:hAnsi="Times New Roman"/>
                <w:color w:val="000000"/>
                <w:sz w:val="20"/>
                <w:szCs w:val="20"/>
              </w:rPr>
              <w:t>Электроэнергия</w:t>
            </w:r>
          </w:p>
        </w:tc>
        <w:tc>
          <w:tcPr>
            <w:tcW w:w="1379" w:type="dxa"/>
            <w:tcBorders>
              <w:right w:val="single" w:sz="4" w:space="0" w:color="auto"/>
            </w:tcBorders>
            <w:shd w:val="clear" w:color="auto" w:fill="auto"/>
          </w:tcPr>
          <w:p w:rsidR="00C836B2" w:rsidRPr="00967506" w:rsidRDefault="009C4701"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тыс. рублей</w:t>
            </w:r>
          </w:p>
        </w:tc>
        <w:tc>
          <w:tcPr>
            <w:tcW w:w="1385" w:type="dxa"/>
            <w:tcBorders>
              <w:left w:val="single" w:sz="4" w:space="0" w:color="auto"/>
              <w:right w:val="single" w:sz="4" w:space="0" w:color="auto"/>
            </w:tcBorders>
            <w:shd w:val="clear" w:color="auto" w:fill="auto"/>
          </w:tcPr>
          <w:p w:rsidR="00C836B2" w:rsidRPr="00967506" w:rsidRDefault="00CC7E43"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6232,7</w:t>
            </w:r>
          </w:p>
        </w:tc>
        <w:tc>
          <w:tcPr>
            <w:tcW w:w="1273" w:type="dxa"/>
            <w:tcBorders>
              <w:left w:val="single" w:sz="4" w:space="0" w:color="auto"/>
            </w:tcBorders>
            <w:shd w:val="clear" w:color="auto" w:fill="auto"/>
          </w:tcPr>
          <w:p w:rsidR="00C836B2" w:rsidRPr="00967506" w:rsidRDefault="00C836B2"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8 866,</w:t>
            </w:r>
            <w:r w:rsidR="003D7E70" w:rsidRPr="00967506">
              <w:rPr>
                <w:rFonts w:ascii="Times New Roman" w:hAnsi="Times New Roman"/>
                <w:color w:val="000000"/>
                <w:sz w:val="20"/>
                <w:szCs w:val="20"/>
              </w:rPr>
              <w:t>5</w:t>
            </w:r>
          </w:p>
        </w:tc>
      </w:tr>
      <w:tr w:rsidR="00C836B2" w:rsidTr="00296889">
        <w:trPr>
          <w:trHeight w:val="286"/>
        </w:trPr>
        <w:tc>
          <w:tcPr>
            <w:tcW w:w="5319" w:type="dxa"/>
            <w:shd w:val="clear" w:color="auto" w:fill="auto"/>
          </w:tcPr>
          <w:p w:rsidR="00C836B2" w:rsidRPr="00967506" w:rsidRDefault="00C836B2" w:rsidP="00967506">
            <w:pPr>
              <w:autoSpaceDE w:val="0"/>
              <w:autoSpaceDN w:val="0"/>
              <w:adjustRightInd w:val="0"/>
              <w:spacing w:after="0" w:line="240" w:lineRule="auto"/>
              <w:jc w:val="both"/>
              <w:rPr>
                <w:rFonts w:ascii="Times New Roman" w:hAnsi="Times New Roman"/>
                <w:color w:val="000000"/>
                <w:sz w:val="20"/>
                <w:szCs w:val="20"/>
              </w:rPr>
            </w:pPr>
            <w:r w:rsidRPr="00967506">
              <w:rPr>
                <w:rFonts w:ascii="Times New Roman" w:hAnsi="Times New Roman"/>
                <w:i/>
                <w:color w:val="000000"/>
                <w:sz w:val="20"/>
                <w:szCs w:val="20"/>
              </w:rPr>
              <w:t>% в затратах на производство</w:t>
            </w:r>
          </w:p>
        </w:tc>
        <w:tc>
          <w:tcPr>
            <w:tcW w:w="1379" w:type="dxa"/>
            <w:tcBorders>
              <w:right w:val="single" w:sz="4" w:space="0" w:color="auto"/>
            </w:tcBorders>
            <w:shd w:val="clear" w:color="auto" w:fill="auto"/>
          </w:tcPr>
          <w:p w:rsidR="00C836B2" w:rsidRPr="00967506" w:rsidRDefault="009C4701"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w:t>
            </w:r>
          </w:p>
        </w:tc>
        <w:tc>
          <w:tcPr>
            <w:tcW w:w="1385" w:type="dxa"/>
            <w:tcBorders>
              <w:left w:val="single" w:sz="4" w:space="0" w:color="auto"/>
              <w:right w:val="single" w:sz="4" w:space="0" w:color="auto"/>
            </w:tcBorders>
            <w:shd w:val="clear" w:color="auto" w:fill="auto"/>
          </w:tcPr>
          <w:p w:rsidR="00C836B2" w:rsidRPr="00967506" w:rsidRDefault="00CC7E43"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12</w:t>
            </w:r>
          </w:p>
        </w:tc>
        <w:tc>
          <w:tcPr>
            <w:tcW w:w="1273" w:type="dxa"/>
            <w:tcBorders>
              <w:left w:val="single" w:sz="4" w:space="0" w:color="auto"/>
            </w:tcBorders>
            <w:shd w:val="clear" w:color="auto" w:fill="auto"/>
          </w:tcPr>
          <w:p w:rsidR="00C836B2" w:rsidRPr="00967506" w:rsidRDefault="00C836B2"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15</w:t>
            </w:r>
          </w:p>
        </w:tc>
      </w:tr>
      <w:tr w:rsidR="00C836B2" w:rsidTr="00296889">
        <w:tc>
          <w:tcPr>
            <w:tcW w:w="5319" w:type="dxa"/>
            <w:shd w:val="clear" w:color="auto" w:fill="auto"/>
          </w:tcPr>
          <w:p w:rsidR="00C836B2" w:rsidRPr="00967506" w:rsidRDefault="00C836B2" w:rsidP="00967506">
            <w:pPr>
              <w:autoSpaceDE w:val="0"/>
              <w:autoSpaceDN w:val="0"/>
              <w:adjustRightInd w:val="0"/>
              <w:spacing w:after="0" w:line="240" w:lineRule="auto"/>
              <w:jc w:val="both"/>
              <w:rPr>
                <w:rFonts w:ascii="Times New Roman" w:hAnsi="Times New Roman"/>
                <w:color w:val="000000"/>
                <w:sz w:val="20"/>
                <w:szCs w:val="20"/>
              </w:rPr>
            </w:pPr>
            <w:r w:rsidRPr="00967506">
              <w:rPr>
                <w:rFonts w:ascii="Times New Roman" w:hAnsi="Times New Roman"/>
                <w:color w:val="000000"/>
                <w:sz w:val="20"/>
                <w:szCs w:val="20"/>
              </w:rPr>
              <w:t>Цеховые расходы</w:t>
            </w:r>
          </w:p>
        </w:tc>
        <w:tc>
          <w:tcPr>
            <w:tcW w:w="1379" w:type="dxa"/>
            <w:tcBorders>
              <w:right w:val="single" w:sz="4" w:space="0" w:color="auto"/>
            </w:tcBorders>
            <w:shd w:val="clear" w:color="auto" w:fill="auto"/>
          </w:tcPr>
          <w:p w:rsidR="00C836B2" w:rsidRPr="00967506" w:rsidRDefault="009C4701"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тыс. рублей</w:t>
            </w:r>
          </w:p>
        </w:tc>
        <w:tc>
          <w:tcPr>
            <w:tcW w:w="1385" w:type="dxa"/>
            <w:tcBorders>
              <w:left w:val="single" w:sz="4" w:space="0" w:color="auto"/>
              <w:right w:val="single" w:sz="4" w:space="0" w:color="auto"/>
            </w:tcBorders>
            <w:shd w:val="clear" w:color="auto" w:fill="auto"/>
          </w:tcPr>
          <w:p w:rsidR="00C836B2" w:rsidRPr="00967506" w:rsidRDefault="00C97280"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3 450,</w:t>
            </w:r>
            <w:r w:rsidR="003D7E70" w:rsidRPr="00967506">
              <w:rPr>
                <w:rFonts w:ascii="Times New Roman" w:hAnsi="Times New Roman"/>
                <w:color w:val="000000"/>
                <w:sz w:val="20"/>
                <w:szCs w:val="20"/>
              </w:rPr>
              <w:t>9</w:t>
            </w:r>
          </w:p>
        </w:tc>
        <w:tc>
          <w:tcPr>
            <w:tcW w:w="1273" w:type="dxa"/>
            <w:tcBorders>
              <w:left w:val="single" w:sz="4" w:space="0" w:color="auto"/>
            </w:tcBorders>
            <w:shd w:val="clear" w:color="auto" w:fill="auto"/>
          </w:tcPr>
          <w:p w:rsidR="00C836B2" w:rsidRPr="00967506" w:rsidRDefault="00C836B2"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4 389,3</w:t>
            </w:r>
          </w:p>
        </w:tc>
      </w:tr>
      <w:tr w:rsidR="00C836B2" w:rsidTr="00296889">
        <w:tc>
          <w:tcPr>
            <w:tcW w:w="5319" w:type="dxa"/>
            <w:shd w:val="clear" w:color="auto" w:fill="auto"/>
          </w:tcPr>
          <w:p w:rsidR="00C836B2" w:rsidRPr="00967506" w:rsidRDefault="00C836B2" w:rsidP="00967506">
            <w:pPr>
              <w:autoSpaceDE w:val="0"/>
              <w:autoSpaceDN w:val="0"/>
              <w:adjustRightInd w:val="0"/>
              <w:spacing w:after="0" w:line="240" w:lineRule="auto"/>
              <w:jc w:val="both"/>
              <w:rPr>
                <w:rFonts w:ascii="Times New Roman" w:hAnsi="Times New Roman"/>
                <w:color w:val="000000"/>
                <w:sz w:val="20"/>
                <w:szCs w:val="20"/>
              </w:rPr>
            </w:pPr>
            <w:r w:rsidRPr="00967506">
              <w:rPr>
                <w:rFonts w:ascii="Times New Roman" w:hAnsi="Times New Roman"/>
                <w:i/>
                <w:color w:val="000000"/>
                <w:sz w:val="20"/>
                <w:szCs w:val="20"/>
              </w:rPr>
              <w:t>% в затратах на производство</w:t>
            </w:r>
          </w:p>
        </w:tc>
        <w:tc>
          <w:tcPr>
            <w:tcW w:w="1379" w:type="dxa"/>
            <w:tcBorders>
              <w:right w:val="single" w:sz="4" w:space="0" w:color="auto"/>
            </w:tcBorders>
            <w:shd w:val="clear" w:color="auto" w:fill="auto"/>
          </w:tcPr>
          <w:p w:rsidR="00C836B2" w:rsidRPr="00967506" w:rsidRDefault="009C4701"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w:t>
            </w:r>
          </w:p>
        </w:tc>
        <w:tc>
          <w:tcPr>
            <w:tcW w:w="1385" w:type="dxa"/>
            <w:tcBorders>
              <w:left w:val="single" w:sz="4" w:space="0" w:color="auto"/>
              <w:right w:val="single" w:sz="4" w:space="0" w:color="auto"/>
            </w:tcBorders>
            <w:shd w:val="clear" w:color="auto" w:fill="auto"/>
          </w:tcPr>
          <w:p w:rsidR="00C836B2" w:rsidRPr="00967506" w:rsidRDefault="00C97280"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6,5</w:t>
            </w:r>
          </w:p>
        </w:tc>
        <w:tc>
          <w:tcPr>
            <w:tcW w:w="1273" w:type="dxa"/>
            <w:tcBorders>
              <w:left w:val="single" w:sz="4" w:space="0" w:color="auto"/>
            </w:tcBorders>
            <w:shd w:val="clear" w:color="auto" w:fill="auto"/>
          </w:tcPr>
          <w:p w:rsidR="00C836B2" w:rsidRPr="00967506" w:rsidRDefault="00C836B2"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7</w:t>
            </w:r>
          </w:p>
        </w:tc>
      </w:tr>
      <w:tr w:rsidR="00C836B2" w:rsidTr="00296889">
        <w:tc>
          <w:tcPr>
            <w:tcW w:w="5319" w:type="dxa"/>
            <w:shd w:val="clear" w:color="auto" w:fill="auto"/>
          </w:tcPr>
          <w:p w:rsidR="00C836B2" w:rsidRPr="00967506" w:rsidRDefault="00C836B2" w:rsidP="00967506">
            <w:pPr>
              <w:autoSpaceDE w:val="0"/>
              <w:autoSpaceDN w:val="0"/>
              <w:adjustRightInd w:val="0"/>
              <w:spacing w:after="0" w:line="240" w:lineRule="auto"/>
              <w:jc w:val="both"/>
              <w:rPr>
                <w:rFonts w:ascii="Times New Roman" w:hAnsi="Times New Roman"/>
                <w:color w:val="000000"/>
                <w:sz w:val="20"/>
                <w:szCs w:val="20"/>
              </w:rPr>
            </w:pPr>
            <w:r w:rsidRPr="00967506">
              <w:rPr>
                <w:rFonts w:ascii="Times New Roman" w:hAnsi="Times New Roman"/>
                <w:color w:val="000000"/>
                <w:sz w:val="20"/>
                <w:szCs w:val="20"/>
              </w:rPr>
              <w:t>Прочие расходы</w:t>
            </w:r>
          </w:p>
        </w:tc>
        <w:tc>
          <w:tcPr>
            <w:tcW w:w="1379" w:type="dxa"/>
            <w:tcBorders>
              <w:right w:val="single" w:sz="4" w:space="0" w:color="auto"/>
            </w:tcBorders>
            <w:shd w:val="clear" w:color="auto" w:fill="auto"/>
          </w:tcPr>
          <w:p w:rsidR="00C836B2" w:rsidRPr="00967506" w:rsidRDefault="009C4701"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тыс. рублей</w:t>
            </w:r>
          </w:p>
        </w:tc>
        <w:tc>
          <w:tcPr>
            <w:tcW w:w="1385" w:type="dxa"/>
            <w:tcBorders>
              <w:left w:val="single" w:sz="4" w:space="0" w:color="auto"/>
              <w:right w:val="single" w:sz="4" w:space="0" w:color="auto"/>
            </w:tcBorders>
            <w:shd w:val="clear" w:color="auto" w:fill="auto"/>
          </w:tcPr>
          <w:p w:rsidR="00C836B2" w:rsidRPr="00967506" w:rsidRDefault="00C97280"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5 102,0</w:t>
            </w:r>
          </w:p>
        </w:tc>
        <w:tc>
          <w:tcPr>
            <w:tcW w:w="1273" w:type="dxa"/>
            <w:tcBorders>
              <w:left w:val="single" w:sz="4" w:space="0" w:color="auto"/>
            </w:tcBorders>
            <w:shd w:val="clear" w:color="auto" w:fill="auto"/>
          </w:tcPr>
          <w:p w:rsidR="00C836B2" w:rsidRPr="00967506" w:rsidRDefault="00C836B2"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996,6</w:t>
            </w:r>
          </w:p>
        </w:tc>
      </w:tr>
      <w:tr w:rsidR="00C836B2" w:rsidTr="00296889">
        <w:tc>
          <w:tcPr>
            <w:tcW w:w="5319" w:type="dxa"/>
            <w:shd w:val="clear" w:color="auto" w:fill="auto"/>
          </w:tcPr>
          <w:p w:rsidR="00C836B2" w:rsidRPr="00967506" w:rsidRDefault="00C836B2" w:rsidP="00967506">
            <w:pPr>
              <w:autoSpaceDE w:val="0"/>
              <w:autoSpaceDN w:val="0"/>
              <w:adjustRightInd w:val="0"/>
              <w:spacing w:after="0" w:line="240" w:lineRule="auto"/>
              <w:jc w:val="both"/>
              <w:rPr>
                <w:rFonts w:ascii="Times New Roman" w:hAnsi="Times New Roman"/>
                <w:color w:val="000000"/>
                <w:sz w:val="20"/>
                <w:szCs w:val="20"/>
              </w:rPr>
            </w:pPr>
            <w:r w:rsidRPr="00967506">
              <w:rPr>
                <w:rFonts w:ascii="Times New Roman" w:hAnsi="Times New Roman"/>
                <w:i/>
                <w:color w:val="000000"/>
                <w:sz w:val="20"/>
                <w:szCs w:val="20"/>
              </w:rPr>
              <w:t>% в затратах на производство</w:t>
            </w:r>
          </w:p>
        </w:tc>
        <w:tc>
          <w:tcPr>
            <w:tcW w:w="1379" w:type="dxa"/>
            <w:tcBorders>
              <w:right w:val="single" w:sz="4" w:space="0" w:color="auto"/>
            </w:tcBorders>
            <w:shd w:val="clear" w:color="auto" w:fill="auto"/>
          </w:tcPr>
          <w:p w:rsidR="00C836B2" w:rsidRPr="00967506" w:rsidRDefault="009C4701"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w:t>
            </w:r>
          </w:p>
        </w:tc>
        <w:tc>
          <w:tcPr>
            <w:tcW w:w="1385" w:type="dxa"/>
            <w:tcBorders>
              <w:left w:val="single" w:sz="4" w:space="0" w:color="auto"/>
              <w:right w:val="single" w:sz="4" w:space="0" w:color="auto"/>
            </w:tcBorders>
            <w:shd w:val="clear" w:color="auto" w:fill="auto"/>
          </w:tcPr>
          <w:p w:rsidR="00C836B2" w:rsidRPr="00967506" w:rsidRDefault="00C97280"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9,6</w:t>
            </w:r>
          </w:p>
        </w:tc>
        <w:tc>
          <w:tcPr>
            <w:tcW w:w="1273" w:type="dxa"/>
            <w:tcBorders>
              <w:left w:val="single" w:sz="4" w:space="0" w:color="auto"/>
            </w:tcBorders>
            <w:shd w:val="clear" w:color="auto" w:fill="auto"/>
          </w:tcPr>
          <w:p w:rsidR="00C836B2" w:rsidRPr="00967506" w:rsidRDefault="00C836B2"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3</w:t>
            </w:r>
          </w:p>
        </w:tc>
      </w:tr>
      <w:tr w:rsidR="00C836B2" w:rsidTr="00296889">
        <w:tc>
          <w:tcPr>
            <w:tcW w:w="5319" w:type="dxa"/>
            <w:shd w:val="clear" w:color="auto" w:fill="auto"/>
          </w:tcPr>
          <w:p w:rsidR="00C836B2" w:rsidRPr="00967506" w:rsidRDefault="00C836B2" w:rsidP="00967506">
            <w:pPr>
              <w:autoSpaceDE w:val="0"/>
              <w:autoSpaceDN w:val="0"/>
              <w:adjustRightInd w:val="0"/>
              <w:spacing w:after="0" w:line="240" w:lineRule="auto"/>
              <w:jc w:val="both"/>
              <w:rPr>
                <w:rFonts w:ascii="Times New Roman" w:hAnsi="Times New Roman"/>
                <w:color w:val="000000"/>
                <w:sz w:val="20"/>
                <w:szCs w:val="20"/>
              </w:rPr>
            </w:pPr>
            <w:r w:rsidRPr="00967506">
              <w:rPr>
                <w:rFonts w:ascii="Times New Roman" w:hAnsi="Times New Roman"/>
                <w:color w:val="000000"/>
                <w:sz w:val="20"/>
                <w:szCs w:val="20"/>
              </w:rPr>
              <w:lastRenderedPageBreak/>
              <w:t>Общехозяйственные расходы</w:t>
            </w:r>
          </w:p>
        </w:tc>
        <w:tc>
          <w:tcPr>
            <w:tcW w:w="1379" w:type="dxa"/>
            <w:tcBorders>
              <w:right w:val="single" w:sz="4" w:space="0" w:color="auto"/>
            </w:tcBorders>
            <w:shd w:val="clear" w:color="auto" w:fill="auto"/>
          </w:tcPr>
          <w:p w:rsidR="00C836B2" w:rsidRPr="00967506" w:rsidRDefault="009C4701"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тыс. рублей</w:t>
            </w:r>
          </w:p>
        </w:tc>
        <w:tc>
          <w:tcPr>
            <w:tcW w:w="1385" w:type="dxa"/>
            <w:tcBorders>
              <w:left w:val="single" w:sz="4" w:space="0" w:color="auto"/>
              <w:right w:val="single" w:sz="4" w:space="0" w:color="auto"/>
            </w:tcBorders>
            <w:shd w:val="clear" w:color="auto" w:fill="auto"/>
          </w:tcPr>
          <w:p w:rsidR="00C836B2" w:rsidRPr="00967506" w:rsidRDefault="00C97280"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11 658,</w:t>
            </w:r>
            <w:r w:rsidR="003D7E70" w:rsidRPr="00967506">
              <w:rPr>
                <w:rFonts w:ascii="Times New Roman" w:hAnsi="Times New Roman"/>
                <w:color w:val="000000"/>
                <w:sz w:val="20"/>
                <w:szCs w:val="20"/>
              </w:rPr>
              <w:t>8</w:t>
            </w:r>
          </w:p>
        </w:tc>
        <w:tc>
          <w:tcPr>
            <w:tcW w:w="1273" w:type="dxa"/>
            <w:tcBorders>
              <w:left w:val="single" w:sz="4" w:space="0" w:color="auto"/>
            </w:tcBorders>
            <w:shd w:val="clear" w:color="auto" w:fill="auto"/>
          </w:tcPr>
          <w:p w:rsidR="00C836B2" w:rsidRPr="00967506" w:rsidRDefault="00C836B2"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12 461,</w:t>
            </w:r>
            <w:r w:rsidR="003D7E70" w:rsidRPr="00967506">
              <w:rPr>
                <w:rFonts w:ascii="Times New Roman" w:hAnsi="Times New Roman"/>
                <w:color w:val="000000"/>
                <w:sz w:val="20"/>
                <w:szCs w:val="20"/>
              </w:rPr>
              <w:t>8</w:t>
            </w:r>
          </w:p>
        </w:tc>
      </w:tr>
      <w:tr w:rsidR="00C836B2" w:rsidTr="00296889">
        <w:tc>
          <w:tcPr>
            <w:tcW w:w="5319" w:type="dxa"/>
            <w:shd w:val="clear" w:color="auto" w:fill="auto"/>
          </w:tcPr>
          <w:p w:rsidR="00C836B2" w:rsidRPr="00967506" w:rsidRDefault="00C836B2" w:rsidP="00967506">
            <w:pPr>
              <w:autoSpaceDE w:val="0"/>
              <w:autoSpaceDN w:val="0"/>
              <w:adjustRightInd w:val="0"/>
              <w:spacing w:after="0" w:line="240" w:lineRule="auto"/>
              <w:jc w:val="both"/>
              <w:rPr>
                <w:rFonts w:ascii="Times New Roman" w:hAnsi="Times New Roman"/>
                <w:color w:val="000000"/>
                <w:sz w:val="20"/>
                <w:szCs w:val="20"/>
              </w:rPr>
            </w:pPr>
            <w:r w:rsidRPr="00967506">
              <w:rPr>
                <w:rFonts w:ascii="Times New Roman" w:hAnsi="Times New Roman"/>
                <w:i/>
                <w:color w:val="000000"/>
                <w:sz w:val="20"/>
                <w:szCs w:val="20"/>
              </w:rPr>
              <w:t>% в затратах на производство</w:t>
            </w:r>
          </w:p>
        </w:tc>
        <w:tc>
          <w:tcPr>
            <w:tcW w:w="1379" w:type="dxa"/>
            <w:tcBorders>
              <w:right w:val="single" w:sz="4" w:space="0" w:color="auto"/>
            </w:tcBorders>
            <w:shd w:val="clear" w:color="auto" w:fill="auto"/>
          </w:tcPr>
          <w:p w:rsidR="00C836B2" w:rsidRPr="00967506" w:rsidRDefault="009C4701"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w:t>
            </w:r>
          </w:p>
        </w:tc>
        <w:tc>
          <w:tcPr>
            <w:tcW w:w="1385" w:type="dxa"/>
            <w:tcBorders>
              <w:left w:val="single" w:sz="4" w:space="0" w:color="auto"/>
              <w:right w:val="single" w:sz="4" w:space="0" w:color="auto"/>
            </w:tcBorders>
            <w:shd w:val="clear" w:color="auto" w:fill="auto"/>
          </w:tcPr>
          <w:p w:rsidR="00C836B2" w:rsidRPr="00967506" w:rsidRDefault="00C97280"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22</w:t>
            </w:r>
          </w:p>
        </w:tc>
        <w:tc>
          <w:tcPr>
            <w:tcW w:w="1273" w:type="dxa"/>
            <w:tcBorders>
              <w:left w:val="single" w:sz="4" w:space="0" w:color="auto"/>
            </w:tcBorders>
            <w:shd w:val="clear" w:color="auto" w:fill="auto"/>
          </w:tcPr>
          <w:p w:rsidR="00C836B2" w:rsidRPr="00967506" w:rsidRDefault="00C836B2"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21</w:t>
            </w:r>
          </w:p>
        </w:tc>
      </w:tr>
      <w:tr w:rsidR="00C836B2" w:rsidTr="00296889">
        <w:tc>
          <w:tcPr>
            <w:tcW w:w="5319" w:type="dxa"/>
            <w:shd w:val="clear" w:color="auto" w:fill="auto"/>
          </w:tcPr>
          <w:p w:rsidR="00C836B2" w:rsidRPr="00967506" w:rsidRDefault="00C836B2" w:rsidP="00967506">
            <w:pPr>
              <w:autoSpaceDE w:val="0"/>
              <w:autoSpaceDN w:val="0"/>
              <w:adjustRightInd w:val="0"/>
              <w:spacing w:after="0" w:line="240" w:lineRule="auto"/>
              <w:jc w:val="both"/>
              <w:rPr>
                <w:rFonts w:ascii="Times New Roman" w:hAnsi="Times New Roman"/>
                <w:color w:val="000000"/>
                <w:sz w:val="20"/>
                <w:szCs w:val="20"/>
              </w:rPr>
            </w:pPr>
            <w:r w:rsidRPr="00967506">
              <w:rPr>
                <w:rFonts w:ascii="Times New Roman" w:hAnsi="Times New Roman"/>
                <w:color w:val="000000"/>
                <w:sz w:val="20"/>
                <w:szCs w:val="20"/>
              </w:rPr>
              <w:t>Услуги ген.подряда</w:t>
            </w:r>
          </w:p>
        </w:tc>
        <w:tc>
          <w:tcPr>
            <w:tcW w:w="1379" w:type="dxa"/>
            <w:tcBorders>
              <w:right w:val="single" w:sz="4" w:space="0" w:color="auto"/>
            </w:tcBorders>
            <w:shd w:val="clear" w:color="auto" w:fill="auto"/>
          </w:tcPr>
          <w:p w:rsidR="00C836B2" w:rsidRPr="00967506" w:rsidRDefault="009C4701"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тыс. рублей</w:t>
            </w:r>
          </w:p>
        </w:tc>
        <w:tc>
          <w:tcPr>
            <w:tcW w:w="1385" w:type="dxa"/>
            <w:tcBorders>
              <w:left w:val="single" w:sz="4" w:space="0" w:color="auto"/>
              <w:right w:val="single" w:sz="4" w:space="0" w:color="auto"/>
            </w:tcBorders>
            <w:shd w:val="clear" w:color="auto" w:fill="auto"/>
          </w:tcPr>
          <w:p w:rsidR="00C836B2" w:rsidRPr="00967506" w:rsidRDefault="00C97280"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0,0</w:t>
            </w:r>
          </w:p>
        </w:tc>
        <w:tc>
          <w:tcPr>
            <w:tcW w:w="1273" w:type="dxa"/>
            <w:tcBorders>
              <w:left w:val="single" w:sz="4" w:space="0" w:color="auto"/>
            </w:tcBorders>
            <w:shd w:val="clear" w:color="auto" w:fill="auto"/>
          </w:tcPr>
          <w:p w:rsidR="00C836B2" w:rsidRPr="00967506" w:rsidRDefault="00C836B2"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288,0</w:t>
            </w:r>
          </w:p>
        </w:tc>
      </w:tr>
      <w:tr w:rsidR="00C836B2" w:rsidTr="00296889">
        <w:tc>
          <w:tcPr>
            <w:tcW w:w="5319" w:type="dxa"/>
            <w:shd w:val="clear" w:color="auto" w:fill="auto"/>
          </w:tcPr>
          <w:p w:rsidR="00C836B2" w:rsidRPr="00967506" w:rsidRDefault="00C836B2" w:rsidP="00967506">
            <w:pPr>
              <w:autoSpaceDE w:val="0"/>
              <w:autoSpaceDN w:val="0"/>
              <w:adjustRightInd w:val="0"/>
              <w:spacing w:after="0" w:line="240" w:lineRule="auto"/>
              <w:jc w:val="both"/>
              <w:rPr>
                <w:rFonts w:ascii="Times New Roman" w:hAnsi="Times New Roman"/>
                <w:color w:val="000000"/>
                <w:sz w:val="20"/>
                <w:szCs w:val="20"/>
              </w:rPr>
            </w:pPr>
            <w:r w:rsidRPr="00967506">
              <w:rPr>
                <w:rFonts w:ascii="Times New Roman" w:hAnsi="Times New Roman"/>
                <w:i/>
                <w:color w:val="000000"/>
                <w:sz w:val="20"/>
                <w:szCs w:val="20"/>
              </w:rPr>
              <w:t>% в затратах на производство</w:t>
            </w:r>
          </w:p>
        </w:tc>
        <w:tc>
          <w:tcPr>
            <w:tcW w:w="1379" w:type="dxa"/>
            <w:tcBorders>
              <w:right w:val="single" w:sz="4" w:space="0" w:color="auto"/>
            </w:tcBorders>
            <w:shd w:val="clear" w:color="auto" w:fill="auto"/>
          </w:tcPr>
          <w:p w:rsidR="00C836B2" w:rsidRPr="00967506" w:rsidRDefault="009C4701"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w:t>
            </w:r>
          </w:p>
        </w:tc>
        <w:tc>
          <w:tcPr>
            <w:tcW w:w="1385" w:type="dxa"/>
            <w:tcBorders>
              <w:left w:val="single" w:sz="4" w:space="0" w:color="auto"/>
              <w:right w:val="single" w:sz="4" w:space="0" w:color="auto"/>
            </w:tcBorders>
            <w:shd w:val="clear" w:color="auto" w:fill="auto"/>
          </w:tcPr>
          <w:p w:rsidR="00C836B2" w:rsidRPr="00967506" w:rsidRDefault="00C97280"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0</w:t>
            </w:r>
          </w:p>
        </w:tc>
        <w:tc>
          <w:tcPr>
            <w:tcW w:w="1273" w:type="dxa"/>
            <w:tcBorders>
              <w:left w:val="single" w:sz="4" w:space="0" w:color="auto"/>
            </w:tcBorders>
            <w:shd w:val="clear" w:color="auto" w:fill="auto"/>
          </w:tcPr>
          <w:p w:rsidR="00C836B2" w:rsidRPr="00967506" w:rsidRDefault="00C836B2" w:rsidP="00967506">
            <w:pPr>
              <w:autoSpaceDE w:val="0"/>
              <w:autoSpaceDN w:val="0"/>
              <w:adjustRightInd w:val="0"/>
              <w:spacing w:after="0" w:line="240" w:lineRule="auto"/>
              <w:jc w:val="center"/>
              <w:rPr>
                <w:rFonts w:ascii="Times New Roman" w:hAnsi="Times New Roman"/>
                <w:color w:val="000000"/>
                <w:sz w:val="20"/>
                <w:szCs w:val="20"/>
              </w:rPr>
            </w:pPr>
            <w:r w:rsidRPr="00967506">
              <w:rPr>
                <w:rFonts w:ascii="Times New Roman" w:hAnsi="Times New Roman"/>
                <w:color w:val="000000"/>
                <w:sz w:val="20"/>
                <w:szCs w:val="20"/>
              </w:rPr>
              <w:t>0,5</w:t>
            </w:r>
          </w:p>
        </w:tc>
      </w:tr>
    </w:tbl>
    <w:p w:rsidR="000F6796" w:rsidRPr="00967506" w:rsidRDefault="000F6796" w:rsidP="003D6984">
      <w:pPr>
        <w:autoSpaceDE w:val="0"/>
        <w:autoSpaceDN w:val="0"/>
        <w:adjustRightInd w:val="0"/>
        <w:spacing w:after="0" w:line="240" w:lineRule="auto"/>
        <w:ind w:firstLine="567"/>
        <w:jc w:val="both"/>
        <w:rPr>
          <w:rFonts w:ascii="Times New Roman" w:eastAsia="Calibri" w:hAnsi="Times New Roman"/>
          <w:sz w:val="24"/>
          <w:szCs w:val="24"/>
          <w:lang w:eastAsia="en-US"/>
        </w:rPr>
      </w:pPr>
    </w:p>
    <w:p w:rsidR="0017581F" w:rsidRPr="00967506" w:rsidRDefault="0017581F" w:rsidP="0017581F">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xml:space="preserve">Анализ структуры себестоимости показал, что наибольший удельный вес в себестоимости </w:t>
      </w:r>
      <w:r w:rsidR="008170A4" w:rsidRPr="00967506">
        <w:rPr>
          <w:rFonts w:ascii="Times New Roman" w:eastAsia="Calibri" w:hAnsi="Times New Roman"/>
          <w:sz w:val="24"/>
          <w:szCs w:val="24"/>
          <w:lang w:eastAsia="en-US"/>
        </w:rPr>
        <w:t>оказанных услуг</w:t>
      </w:r>
      <w:r w:rsidR="00AA6526" w:rsidRPr="00967506">
        <w:rPr>
          <w:rFonts w:ascii="Times New Roman" w:eastAsia="Calibri" w:hAnsi="Times New Roman"/>
          <w:sz w:val="24"/>
          <w:szCs w:val="24"/>
          <w:lang w:eastAsia="en-US"/>
        </w:rPr>
        <w:t xml:space="preserve"> занимают расходы на оплату труда (2019 год </w:t>
      </w:r>
      <w:r w:rsidR="0014518C" w:rsidRPr="00967506">
        <w:rPr>
          <w:rFonts w:ascii="Times New Roman" w:eastAsia="Calibri" w:hAnsi="Times New Roman"/>
          <w:sz w:val="24"/>
          <w:szCs w:val="24"/>
          <w:lang w:eastAsia="en-US"/>
        </w:rPr>
        <w:t xml:space="preserve">–24%, 2020 год – 25 %), </w:t>
      </w:r>
      <w:r w:rsidR="00C5621F" w:rsidRPr="00967506">
        <w:rPr>
          <w:rFonts w:ascii="Times New Roman" w:eastAsia="Calibri" w:hAnsi="Times New Roman"/>
          <w:sz w:val="24"/>
          <w:szCs w:val="24"/>
          <w:lang w:eastAsia="en-US"/>
        </w:rPr>
        <w:t xml:space="preserve">общехозяйственные расходы (2019 год – 22%, 2020 год – 21%), </w:t>
      </w:r>
      <w:r w:rsidR="00AA6526" w:rsidRPr="00967506">
        <w:rPr>
          <w:rFonts w:ascii="Times New Roman" w:eastAsia="Calibri" w:hAnsi="Times New Roman"/>
          <w:sz w:val="24"/>
          <w:szCs w:val="24"/>
          <w:lang w:eastAsia="en-US"/>
        </w:rPr>
        <w:t xml:space="preserve">материальные затраты </w:t>
      </w:r>
      <w:r w:rsidR="00C5621F" w:rsidRPr="00967506">
        <w:rPr>
          <w:rFonts w:ascii="Times New Roman" w:eastAsia="Calibri" w:hAnsi="Times New Roman"/>
          <w:sz w:val="24"/>
          <w:szCs w:val="24"/>
          <w:lang w:eastAsia="en-US"/>
        </w:rPr>
        <w:t>(2019</w:t>
      </w:r>
      <w:r w:rsidR="00AA6526" w:rsidRPr="00967506">
        <w:rPr>
          <w:rFonts w:ascii="Times New Roman" w:eastAsia="Calibri" w:hAnsi="Times New Roman"/>
          <w:sz w:val="24"/>
          <w:szCs w:val="24"/>
          <w:lang w:eastAsia="en-US"/>
        </w:rPr>
        <w:t xml:space="preserve"> год </w:t>
      </w:r>
      <w:r w:rsidR="002D4A40" w:rsidRPr="00967506">
        <w:rPr>
          <w:rFonts w:ascii="Times New Roman" w:eastAsia="Calibri" w:hAnsi="Times New Roman"/>
          <w:sz w:val="24"/>
          <w:szCs w:val="24"/>
          <w:lang w:eastAsia="en-US"/>
        </w:rPr>
        <w:t>- 16</w:t>
      </w:r>
      <w:r w:rsidR="0014518C" w:rsidRPr="00967506">
        <w:rPr>
          <w:rFonts w:ascii="Times New Roman" w:eastAsia="Calibri" w:hAnsi="Times New Roman"/>
          <w:sz w:val="24"/>
          <w:szCs w:val="24"/>
          <w:lang w:eastAsia="en-US"/>
        </w:rPr>
        <w:t>%, 2020 год – 15%). Из приведенных данных следу</w:t>
      </w:r>
      <w:r w:rsidR="00C5621F" w:rsidRPr="00967506">
        <w:rPr>
          <w:rFonts w:ascii="Times New Roman" w:eastAsia="Calibri" w:hAnsi="Times New Roman"/>
          <w:sz w:val="24"/>
          <w:szCs w:val="24"/>
          <w:lang w:eastAsia="en-US"/>
        </w:rPr>
        <w:t xml:space="preserve">ет, что при снижении удельного </w:t>
      </w:r>
      <w:r w:rsidR="002D4A40" w:rsidRPr="00967506">
        <w:rPr>
          <w:rFonts w:ascii="Times New Roman" w:eastAsia="Calibri" w:hAnsi="Times New Roman"/>
          <w:sz w:val="24"/>
          <w:szCs w:val="24"/>
          <w:lang w:eastAsia="en-US"/>
        </w:rPr>
        <w:t>веса материальных</w:t>
      </w:r>
      <w:r w:rsidR="00C5621F" w:rsidRPr="00967506">
        <w:rPr>
          <w:rFonts w:ascii="Times New Roman" w:eastAsia="Calibri" w:hAnsi="Times New Roman"/>
          <w:sz w:val="24"/>
          <w:szCs w:val="24"/>
          <w:lang w:eastAsia="en-US"/>
        </w:rPr>
        <w:t xml:space="preserve"> затрат, общехозяйственных расходовв 2020 году в сравнении с 2019 годом, удельный вес расходов на оплату труда в 2020 году по отношению к 2019 году увеличился на 1% или в суммовом выражении на 2 350,8 тыс. рублей.</w:t>
      </w:r>
    </w:p>
    <w:p w:rsidR="00D97B17" w:rsidRPr="00967506" w:rsidRDefault="00D97B17" w:rsidP="004D4D41">
      <w:pPr>
        <w:autoSpaceDE w:val="0"/>
        <w:autoSpaceDN w:val="0"/>
        <w:adjustRightInd w:val="0"/>
        <w:spacing w:after="0" w:line="240" w:lineRule="auto"/>
        <w:ind w:firstLine="567"/>
        <w:jc w:val="both"/>
        <w:rPr>
          <w:rFonts w:ascii="Times New Roman" w:eastAsia="Calibri" w:hAnsi="Times New Roman"/>
          <w:b/>
          <w:sz w:val="24"/>
          <w:szCs w:val="24"/>
          <w:lang w:eastAsia="en-US"/>
        </w:rPr>
      </w:pPr>
    </w:p>
    <w:p w:rsidR="004D4D41" w:rsidRPr="00967506" w:rsidRDefault="004D4D41" w:rsidP="009943DF">
      <w:pPr>
        <w:pStyle w:val="ae"/>
        <w:numPr>
          <w:ilvl w:val="0"/>
          <w:numId w:val="3"/>
        </w:numPr>
        <w:tabs>
          <w:tab w:val="left" w:pos="993"/>
        </w:tabs>
        <w:autoSpaceDE w:val="0"/>
        <w:autoSpaceDN w:val="0"/>
        <w:adjustRightInd w:val="0"/>
        <w:spacing w:after="0" w:line="240" w:lineRule="auto"/>
        <w:ind w:left="0" w:firstLine="567"/>
        <w:jc w:val="both"/>
        <w:rPr>
          <w:rFonts w:ascii="Times New Roman" w:eastAsia="Calibri" w:hAnsi="Times New Roman"/>
          <w:b/>
          <w:sz w:val="24"/>
          <w:szCs w:val="24"/>
          <w:lang w:eastAsia="en-US"/>
        </w:rPr>
      </w:pPr>
      <w:bookmarkStart w:id="8" w:name="_Hlk96796587"/>
      <w:r w:rsidRPr="00967506">
        <w:rPr>
          <w:rFonts w:ascii="Times New Roman" w:eastAsia="Calibri" w:hAnsi="Times New Roman"/>
          <w:b/>
          <w:sz w:val="24"/>
          <w:szCs w:val="24"/>
          <w:lang w:eastAsia="en-US"/>
        </w:rPr>
        <w:t xml:space="preserve">Проверка организации </w:t>
      </w:r>
      <w:r w:rsidR="00C64DAE" w:rsidRPr="00967506">
        <w:rPr>
          <w:rFonts w:ascii="Times New Roman" w:eastAsia="Calibri" w:hAnsi="Times New Roman"/>
          <w:b/>
          <w:sz w:val="24"/>
          <w:szCs w:val="24"/>
          <w:lang w:eastAsia="en-US"/>
        </w:rPr>
        <w:t xml:space="preserve">и состояния </w:t>
      </w:r>
      <w:r w:rsidRPr="00967506">
        <w:rPr>
          <w:rFonts w:ascii="Times New Roman" w:eastAsia="Calibri" w:hAnsi="Times New Roman"/>
          <w:b/>
          <w:sz w:val="24"/>
          <w:szCs w:val="24"/>
          <w:lang w:eastAsia="en-US"/>
        </w:rPr>
        <w:t>бухгалтерского учета и отчетности</w:t>
      </w:r>
    </w:p>
    <w:p w:rsidR="008467DC" w:rsidRPr="002C4E81" w:rsidRDefault="00D662FC" w:rsidP="00F36D60">
      <w:pPr>
        <w:autoSpaceDE w:val="0"/>
        <w:autoSpaceDN w:val="0"/>
        <w:adjustRightInd w:val="0"/>
        <w:spacing w:after="0" w:line="240" w:lineRule="auto"/>
        <w:ind w:firstLine="567"/>
        <w:jc w:val="both"/>
        <w:rPr>
          <w:rFonts w:ascii="Times New Roman" w:hAnsi="Times New Roman"/>
          <w:color w:val="000000"/>
          <w:sz w:val="24"/>
          <w:szCs w:val="24"/>
        </w:rPr>
      </w:pPr>
      <w:r w:rsidRPr="002C4E81">
        <w:rPr>
          <w:rFonts w:ascii="Times New Roman" w:hAnsi="Times New Roman"/>
          <w:color w:val="000000"/>
          <w:sz w:val="24"/>
          <w:szCs w:val="24"/>
        </w:rPr>
        <w:t>В проверяемом периоде бухгалтерский учет осуществлялся в соответствии с</w:t>
      </w:r>
      <w:r w:rsidRPr="002C4E81">
        <w:rPr>
          <w:rFonts w:ascii="Times New Roman" w:hAnsi="Times New Roman"/>
          <w:color w:val="000000"/>
          <w:sz w:val="24"/>
          <w:szCs w:val="24"/>
        </w:rPr>
        <w:br/>
        <w:t xml:space="preserve">Федеральным законом </w:t>
      </w:r>
      <w:r w:rsidR="005F155E" w:rsidRPr="002C4E81">
        <w:rPr>
          <w:rFonts w:ascii="Times New Roman" w:hAnsi="Times New Roman"/>
          <w:color w:val="000000"/>
          <w:sz w:val="24"/>
          <w:szCs w:val="24"/>
        </w:rPr>
        <w:t xml:space="preserve">от 06.12.2011 </w:t>
      </w:r>
      <w:r w:rsidRPr="002C4E81">
        <w:rPr>
          <w:rFonts w:ascii="Times New Roman" w:hAnsi="Times New Roman"/>
          <w:color w:val="000000"/>
          <w:sz w:val="24"/>
          <w:szCs w:val="24"/>
        </w:rPr>
        <w:t>№ 402-ФЗ</w:t>
      </w:r>
      <w:r w:rsidR="005F155E" w:rsidRPr="002C4E81">
        <w:rPr>
          <w:rFonts w:ascii="Times New Roman" w:hAnsi="Times New Roman"/>
          <w:color w:val="000000"/>
          <w:sz w:val="24"/>
          <w:szCs w:val="24"/>
        </w:rPr>
        <w:t xml:space="preserve"> «О бухгалтерском учете», </w:t>
      </w:r>
      <w:r w:rsidRPr="002C4E81">
        <w:rPr>
          <w:rFonts w:ascii="Times New Roman" w:hAnsi="Times New Roman"/>
          <w:color w:val="000000"/>
          <w:sz w:val="24"/>
          <w:szCs w:val="24"/>
        </w:rPr>
        <w:t xml:space="preserve">Положением по ведениюбухгалтерского учета и бухгалтерской отчетности в Российской Федерации,утвержденным приказом Минфина России от 29.07.1998 № 34н, </w:t>
      </w:r>
      <w:r w:rsidR="005F155E" w:rsidRPr="002C4E81">
        <w:rPr>
          <w:rFonts w:ascii="Times New Roman" w:hAnsi="Times New Roman"/>
          <w:color w:val="000000"/>
          <w:sz w:val="24"/>
          <w:szCs w:val="24"/>
        </w:rPr>
        <w:t xml:space="preserve">ПБУ 1/2008 «Учетная </w:t>
      </w:r>
      <w:r w:rsidR="001811A5" w:rsidRPr="002C4E81">
        <w:rPr>
          <w:rFonts w:ascii="Times New Roman" w:hAnsi="Times New Roman"/>
          <w:color w:val="000000"/>
          <w:sz w:val="24"/>
          <w:szCs w:val="24"/>
        </w:rPr>
        <w:t>политика организации», утвержденн</w:t>
      </w:r>
      <w:r w:rsidR="00191C77" w:rsidRPr="002C4E81">
        <w:rPr>
          <w:rFonts w:ascii="Times New Roman" w:hAnsi="Times New Roman"/>
          <w:color w:val="000000"/>
          <w:sz w:val="24"/>
          <w:szCs w:val="24"/>
        </w:rPr>
        <w:t>ым</w:t>
      </w:r>
      <w:r w:rsidR="001811A5" w:rsidRPr="002C4E81">
        <w:rPr>
          <w:rFonts w:ascii="Times New Roman" w:hAnsi="Times New Roman"/>
          <w:color w:val="000000"/>
          <w:sz w:val="24"/>
          <w:szCs w:val="24"/>
        </w:rPr>
        <w:t xml:space="preserve"> приказом Минфина России от 06.10.2008  № 106н, </w:t>
      </w:r>
      <w:r w:rsidRPr="002C4E81">
        <w:rPr>
          <w:rFonts w:ascii="Times New Roman" w:hAnsi="Times New Roman"/>
          <w:color w:val="000000"/>
          <w:sz w:val="24"/>
          <w:szCs w:val="24"/>
        </w:rPr>
        <w:t>Планом счетов бухгалтерского учета иИнструкцией по его применению, утвержденным приказом Минфина России от31.10.2000 № 94н, приказом Минфина России от 02.07.2010 № 66н «О формахбухгалтерской отчетности организаций»</w:t>
      </w:r>
      <w:r w:rsidR="00222644">
        <w:rPr>
          <w:rFonts w:ascii="Times New Roman" w:hAnsi="Times New Roman"/>
          <w:color w:val="000000"/>
          <w:sz w:val="24"/>
          <w:szCs w:val="24"/>
        </w:rPr>
        <w:t xml:space="preserve"> и другими действующими нормативными правовыми актами в проверяемом периоде</w:t>
      </w:r>
      <w:r w:rsidRPr="002C4E81">
        <w:rPr>
          <w:rFonts w:ascii="Times New Roman" w:hAnsi="Times New Roman"/>
          <w:color w:val="000000"/>
          <w:sz w:val="24"/>
          <w:szCs w:val="24"/>
        </w:rPr>
        <w:t>.</w:t>
      </w:r>
    </w:p>
    <w:p w:rsidR="008467DC" w:rsidRPr="002C4E81" w:rsidRDefault="008467DC" w:rsidP="00F36D60">
      <w:pPr>
        <w:autoSpaceDE w:val="0"/>
        <w:autoSpaceDN w:val="0"/>
        <w:adjustRightInd w:val="0"/>
        <w:spacing w:after="0" w:line="240" w:lineRule="auto"/>
        <w:ind w:firstLine="567"/>
        <w:jc w:val="both"/>
        <w:rPr>
          <w:rFonts w:ascii="Times New Roman" w:hAnsi="Times New Roman"/>
          <w:color w:val="000000"/>
          <w:sz w:val="24"/>
          <w:szCs w:val="24"/>
        </w:rPr>
      </w:pPr>
      <w:r w:rsidRPr="002C4E81">
        <w:rPr>
          <w:rFonts w:ascii="Times New Roman" w:hAnsi="Times New Roman"/>
          <w:color w:val="000000"/>
          <w:sz w:val="24"/>
          <w:szCs w:val="24"/>
        </w:rPr>
        <w:t>Бухгалтерский учет в МУП «УК КУ» ведется бухгалтерией, возглавляемой главным бухгалтером.</w:t>
      </w:r>
    </w:p>
    <w:p w:rsidR="008467DC" w:rsidRPr="002C4E81" w:rsidRDefault="00D662FC" w:rsidP="00F36D60">
      <w:pPr>
        <w:autoSpaceDE w:val="0"/>
        <w:autoSpaceDN w:val="0"/>
        <w:adjustRightInd w:val="0"/>
        <w:spacing w:after="0" w:line="240" w:lineRule="auto"/>
        <w:ind w:firstLine="567"/>
        <w:jc w:val="both"/>
        <w:rPr>
          <w:rFonts w:ascii="Times New Roman" w:hAnsi="Times New Roman"/>
          <w:color w:val="000000"/>
          <w:sz w:val="24"/>
          <w:szCs w:val="24"/>
        </w:rPr>
      </w:pPr>
      <w:r w:rsidRPr="002C4E81">
        <w:rPr>
          <w:rFonts w:ascii="Times New Roman" w:hAnsi="Times New Roman"/>
          <w:color w:val="000000"/>
          <w:sz w:val="24"/>
          <w:szCs w:val="24"/>
        </w:rPr>
        <w:t>При обработке учетной информации в МУП «</w:t>
      </w:r>
      <w:r w:rsidR="008467DC" w:rsidRPr="002C4E81">
        <w:rPr>
          <w:rFonts w:ascii="Times New Roman" w:hAnsi="Times New Roman"/>
          <w:color w:val="000000"/>
          <w:sz w:val="24"/>
          <w:szCs w:val="24"/>
        </w:rPr>
        <w:t>УК КУ</w:t>
      </w:r>
      <w:r w:rsidRPr="002C4E81">
        <w:rPr>
          <w:rFonts w:ascii="Times New Roman" w:hAnsi="Times New Roman"/>
          <w:color w:val="000000"/>
          <w:sz w:val="24"/>
          <w:szCs w:val="24"/>
        </w:rPr>
        <w:t>» применяется</w:t>
      </w:r>
      <w:r w:rsidRPr="002C4E81">
        <w:rPr>
          <w:rFonts w:ascii="Times New Roman" w:hAnsi="Times New Roman"/>
          <w:color w:val="000000"/>
          <w:sz w:val="24"/>
          <w:szCs w:val="24"/>
        </w:rPr>
        <w:br/>
        <w:t>программный продукт«1С: Предприятие».</w:t>
      </w:r>
    </w:p>
    <w:p w:rsidR="008467DC" w:rsidRPr="002C4E81" w:rsidRDefault="00D662FC" w:rsidP="00F36D60">
      <w:pPr>
        <w:autoSpaceDE w:val="0"/>
        <w:autoSpaceDN w:val="0"/>
        <w:adjustRightInd w:val="0"/>
        <w:spacing w:after="0" w:line="240" w:lineRule="auto"/>
        <w:ind w:firstLine="567"/>
        <w:jc w:val="both"/>
        <w:rPr>
          <w:rFonts w:ascii="Times New Roman" w:hAnsi="Times New Roman"/>
          <w:color w:val="000000"/>
          <w:sz w:val="24"/>
          <w:szCs w:val="24"/>
        </w:rPr>
      </w:pPr>
      <w:r w:rsidRPr="002C4E81">
        <w:rPr>
          <w:rFonts w:ascii="Times New Roman" w:hAnsi="Times New Roman"/>
          <w:color w:val="000000"/>
          <w:sz w:val="24"/>
          <w:szCs w:val="24"/>
        </w:rPr>
        <w:t>В целях организации учета для целей налогообложения и бухгалтерского</w:t>
      </w:r>
      <w:r w:rsidRPr="002C4E81">
        <w:rPr>
          <w:rFonts w:ascii="Times New Roman" w:hAnsi="Times New Roman"/>
          <w:color w:val="000000"/>
          <w:sz w:val="24"/>
          <w:szCs w:val="24"/>
        </w:rPr>
        <w:br/>
        <w:t>учета разработан</w:t>
      </w:r>
      <w:r w:rsidR="009E0B1F" w:rsidRPr="002C4E81">
        <w:rPr>
          <w:rFonts w:ascii="Times New Roman" w:hAnsi="Times New Roman"/>
          <w:color w:val="000000"/>
          <w:sz w:val="24"/>
          <w:szCs w:val="24"/>
        </w:rPr>
        <w:t xml:space="preserve">о </w:t>
      </w:r>
      <w:r w:rsidR="00222644">
        <w:rPr>
          <w:rFonts w:ascii="Times New Roman" w:hAnsi="Times New Roman"/>
          <w:color w:val="000000"/>
          <w:sz w:val="24"/>
          <w:szCs w:val="24"/>
        </w:rPr>
        <w:t>П</w:t>
      </w:r>
      <w:r w:rsidR="009E0B1F" w:rsidRPr="002C4E81">
        <w:rPr>
          <w:rFonts w:ascii="Times New Roman" w:hAnsi="Times New Roman"/>
          <w:color w:val="000000"/>
          <w:sz w:val="24"/>
          <w:szCs w:val="24"/>
        </w:rPr>
        <w:t>оложение об</w:t>
      </w:r>
      <w:r w:rsidRPr="002C4E81">
        <w:rPr>
          <w:rFonts w:ascii="Times New Roman" w:hAnsi="Times New Roman"/>
          <w:color w:val="000000"/>
          <w:sz w:val="24"/>
          <w:szCs w:val="24"/>
        </w:rPr>
        <w:t xml:space="preserve"> учетн</w:t>
      </w:r>
      <w:r w:rsidR="009E0B1F" w:rsidRPr="002C4E81">
        <w:rPr>
          <w:rFonts w:ascii="Times New Roman" w:hAnsi="Times New Roman"/>
          <w:color w:val="000000"/>
          <w:sz w:val="24"/>
          <w:szCs w:val="24"/>
        </w:rPr>
        <w:t>ой</w:t>
      </w:r>
      <w:r w:rsidRPr="002C4E81">
        <w:rPr>
          <w:rFonts w:ascii="Times New Roman" w:hAnsi="Times New Roman"/>
          <w:color w:val="000000"/>
          <w:sz w:val="24"/>
          <w:szCs w:val="24"/>
        </w:rPr>
        <w:t xml:space="preserve"> политик</w:t>
      </w:r>
      <w:r w:rsidR="009E0B1F" w:rsidRPr="002C4E81">
        <w:rPr>
          <w:rFonts w:ascii="Times New Roman" w:hAnsi="Times New Roman"/>
          <w:color w:val="000000"/>
          <w:sz w:val="24"/>
          <w:szCs w:val="24"/>
        </w:rPr>
        <w:t>е для целей бухгалтерского учета с 01.01.2015 года</w:t>
      </w:r>
      <w:r w:rsidR="008467DC" w:rsidRPr="002C4E81">
        <w:rPr>
          <w:rFonts w:ascii="Times New Roman" w:hAnsi="Times New Roman"/>
          <w:color w:val="000000"/>
          <w:sz w:val="24"/>
          <w:szCs w:val="24"/>
        </w:rPr>
        <w:t>, утвержденн</w:t>
      </w:r>
      <w:r w:rsidR="009E0B1F" w:rsidRPr="002C4E81">
        <w:rPr>
          <w:rFonts w:ascii="Times New Roman" w:hAnsi="Times New Roman"/>
          <w:color w:val="000000"/>
          <w:sz w:val="24"/>
          <w:szCs w:val="24"/>
        </w:rPr>
        <w:t>ое</w:t>
      </w:r>
      <w:r w:rsidR="008467DC" w:rsidRPr="002C4E81">
        <w:rPr>
          <w:rFonts w:ascii="Times New Roman" w:hAnsi="Times New Roman"/>
          <w:color w:val="000000"/>
          <w:sz w:val="24"/>
          <w:szCs w:val="24"/>
        </w:rPr>
        <w:t xml:space="preserve"> приказом директора МУП «УК КУ» от 31.12.2014 № 97 (в редак. от 25.09.2016 № 70)</w:t>
      </w:r>
      <w:r w:rsidR="009E0B1F" w:rsidRPr="002C4E81">
        <w:rPr>
          <w:rFonts w:ascii="Times New Roman" w:hAnsi="Times New Roman"/>
          <w:color w:val="000000"/>
          <w:sz w:val="24"/>
          <w:szCs w:val="24"/>
        </w:rPr>
        <w:t xml:space="preserve"> (далее – Учетная политика МУП «УК КУ»</w:t>
      </w:r>
      <w:r w:rsidR="00222644">
        <w:rPr>
          <w:rFonts w:ascii="Times New Roman" w:hAnsi="Times New Roman"/>
          <w:color w:val="000000"/>
          <w:sz w:val="24"/>
          <w:szCs w:val="24"/>
        </w:rPr>
        <w:t>)</w:t>
      </w:r>
      <w:r w:rsidR="008467DC" w:rsidRPr="002C4E81">
        <w:rPr>
          <w:rFonts w:ascii="Times New Roman" w:hAnsi="Times New Roman"/>
          <w:color w:val="000000"/>
          <w:sz w:val="24"/>
          <w:szCs w:val="24"/>
        </w:rPr>
        <w:t>, в которой определены порядок ведения учета основных средств и  материальных ценностей, инвентаризации имущества</w:t>
      </w:r>
      <w:r w:rsidR="001811A5" w:rsidRPr="002C4E81">
        <w:rPr>
          <w:rFonts w:ascii="Times New Roman" w:hAnsi="Times New Roman"/>
          <w:color w:val="000000"/>
          <w:sz w:val="24"/>
          <w:szCs w:val="24"/>
        </w:rPr>
        <w:t>, порядок расчета резерва на оплату отпуска</w:t>
      </w:r>
      <w:r w:rsidR="00222644">
        <w:rPr>
          <w:rFonts w:ascii="Times New Roman" w:hAnsi="Times New Roman"/>
          <w:color w:val="000000"/>
          <w:sz w:val="24"/>
          <w:szCs w:val="24"/>
        </w:rPr>
        <w:t xml:space="preserve"> и т.д.</w:t>
      </w:r>
    </w:p>
    <w:p w:rsidR="001811A5" w:rsidRPr="002C4E81" w:rsidRDefault="001811A5" w:rsidP="002C4E81">
      <w:pPr>
        <w:autoSpaceDE w:val="0"/>
        <w:autoSpaceDN w:val="0"/>
        <w:adjustRightInd w:val="0"/>
        <w:spacing w:after="0" w:line="240" w:lineRule="auto"/>
        <w:ind w:firstLine="567"/>
        <w:jc w:val="both"/>
        <w:rPr>
          <w:rFonts w:ascii="Times New Roman" w:hAnsi="Times New Roman"/>
          <w:color w:val="000000"/>
          <w:sz w:val="24"/>
          <w:szCs w:val="24"/>
        </w:rPr>
      </w:pPr>
      <w:r w:rsidRPr="002C4E81">
        <w:rPr>
          <w:rFonts w:ascii="Times New Roman" w:hAnsi="Times New Roman"/>
          <w:color w:val="000000"/>
          <w:sz w:val="24"/>
          <w:szCs w:val="24"/>
        </w:rPr>
        <w:t>Перед составлением годовой бухгалтерской (финансовой) отчетности в МУП «УК КУ» в 2019-2020 годах была проведена инвентаризация основных средств и материальных ценностей</w:t>
      </w:r>
      <w:r w:rsidR="00F43FE3" w:rsidRPr="002C4E81">
        <w:rPr>
          <w:rFonts w:ascii="Times New Roman" w:hAnsi="Times New Roman"/>
          <w:color w:val="000000"/>
          <w:sz w:val="24"/>
          <w:szCs w:val="24"/>
        </w:rPr>
        <w:t xml:space="preserve">, </w:t>
      </w:r>
      <w:r w:rsidRPr="002C4E81">
        <w:rPr>
          <w:rFonts w:ascii="Times New Roman" w:hAnsi="Times New Roman"/>
          <w:color w:val="000000"/>
          <w:sz w:val="24"/>
          <w:szCs w:val="24"/>
        </w:rPr>
        <w:t>расчетов с покупателями, поставщиками и дебиторами/кредиторами</w:t>
      </w:r>
      <w:r w:rsidR="000A5C6B" w:rsidRPr="002C4E81">
        <w:rPr>
          <w:rFonts w:ascii="Times New Roman" w:hAnsi="Times New Roman"/>
          <w:color w:val="000000"/>
          <w:sz w:val="24"/>
          <w:szCs w:val="24"/>
        </w:rPr>
        <w:t>.</w:t>
      </w:r>
      <w:r w:rsidR="002C4E81" w:rsidRPr="002C4E81">
        <w:rPr>
          <w:rFonts w:ascii="Times New Roman" w:hAnsi="Times New Roman"/>
          <w:color w:val="000000"/>
          <w:sz w:val="24"/>
          <w:szCs w:val="24"/>
        </w:rPr>
        <w:t xml:space="preserve"> По результатам проведенной инвентаризации согласно инвентаризационным описям недостачи ценностей  и излишек не обнаружено.</w:t>
      </w:r>
    </w:p>
    <w:p w:rsidR="002C4E81" w:rsidRPr="002C4E81" w:rsidRDefault="00296889" w:rsidP="002C4E81">
      <w:pPr>
        <w:tabs>
          <w:tab w:val="left" w:pos="0"/>
        </w:tabs>
        <w:suppressAutoHyphens/>
        <w:autoSpaceDE w:val="0"/>
        <w:spacing w:after="0" w:line="240" w:lineRule="auto"/>
        <w:ind w:firstLine="567"/>
        <w:jc w:val="both"/>
        <w:rPr>
          <w:rFonts w:ascii="Times New Roman" w:hAnsi="Times New Roman"/>
          <w:sz w:val="24"/>
          <w:szCs w:val="24"/>
          <w:lang w:eastAsia="ar-SA"/>
        </w:rPr>
      </w:pPr>
      <w:r>
        <w:rPr>
          <w:rFonts w:ascii="Times New Roman" w:hAnsi="Times New Roman"/>
          <w:sz w:val="24"/>
          <w:szCs w:val="24"/>
        </w:rPr>
        <w:t xml:space="preserve">Контрольно-счетной палатой </w:t>
      </w:r>
      <w:r w:rsidRPr="002C4E81">
        <w:rPr>
          <w:rFonts w:ascii="Times New Roman" w:hAnsi="Times New Roman"/>
          <w:sz w:val="24"/>
          <w:szCs w:val="24"/>
          <w:lang w:eastAsia="ar-SA"/>
        </w:rPr>
        <w:t xml:space="preserve">24.01.2022 </w:t>
      </w:r>
      <w:r w:rsidR="002C4E81" w:rsidRPr="002C4E81">
        <w:rPr>
          <w:rFonts w:ascii="Times New Roman" w:hAnsi="Times New Roman"/>
          <w:sz w:val="24"/>
          <w:szCs w:val="24"/>
          <w:lang w:eastAsia="ar-SA"/>
        </w:rPr>
        <w:t>была проведена выборочная инвентаризация объектов нефинансовых активов: основных средств и ТМЦ.</w:t>
      </w:r>
    </w:p>
    <w:p w:rsidR="002C4E81" w:rsidRPr="002C4E81" w:rsidRDefault="002C4E81" w:rsidP="002C4E81">
      <w:pPr>
        <w:tabs>
          <w:tab w:val="left" w:pos="0"/>
        </w:tabs>
        <w:suppressAutoHyphens/>
        <w:autoSpaceDE w:val="0"/>
        <w:spacing w:after="0" w:line="240" w:lineRule="auto"/>
        <w:ind w:firstLine="567"/>
        <w:jc w:val="both"/>
        <w:rPr>
          <w:rFonts w:ascii="Times New Roman" w:hAnsi="Times New Roman"/>
          <w:sz w:val="24"/>
          <w:szCs w:val="24"/>
          <w:lang w:eastAsia="ar-SA"/>
        </w:rPr>
      </w:pPr>
      <w:r w:rsidRPr="002C4E81">
        <w:rPr>
          <w:rFonts w:ascii="Times New Roman" w:hAnsi="Times New Roman"/>
          <w:sz w:val="24"/>
          <w:szCs w:val="24"/>
          <w:lang w:eastAsia="ar-SA"/>
        </w:rPr>
        <w:t>Проведённой инвентаризаций выявлены следующие нарушения:</w:t>
      </w:r>
    </w:p>
    <w:p w:rsidR="002C4E81" w:rsidRPr="002C4E81" w:rsidRDefault="002C4E81" w:rsidP="002C4E81">
      <w:pPr>
        <w:tabs>
          <w:tab w:val="left" w:pos="0"/>
        </w:tabs>
        <w:suppressAutoHyphens/>
        <w:autoSpaceDE w:val="0"/>
        <w:spacing w:after="0" w:line="240" w:lineRule="auto"/>
        <w:ind w:firstLine="567"/>
        <w:jc w:val="both"/>
        <w:rPr>
          <w:rFonts w:ascii="Times New Roman" w:hAnsi="Times New Roman"/>
          <w:sz w:val="24"/>
          <w:szCs w:val="24"/>
          <w:lang w:eastAsia="ar-SA"/>
        </w:rPr>
      </w:pPr>
      <w:r w:rsidRPr="002C4E81">
        <w:rPr>
          <w:rFonts w:ascii="Times New Roman" w:hAnsi="Times New Roman"/>
          <w:sz w:val="24"/>
          <w:szCs w:val="24"/>
          <w:lang w:eastAsia="ar-SA"/>
        </w:rPr>
        <w:t>- у большинства объектов основных средств отсутствуют инвентарные номера, присвоенны</w:t>
      </w:r>
      <w:r w:rsidR="00F53E42">
        <w:rPr>
          <w:rFonts w:ascii="Times New Roman" w:hAnsi="Times New Roman"/>
          <w:sz w:val="24"/>
          <w:szCs w:val="24"/>
          <w:lang w:eastAsia="ar-SA"/>
        </w:rPr>
        <w:t>е</w:t>
      </w:r>
      <w:r w:rsidRPr="002C4E81">
        <w:rPr>
          <w:rFonts w:ascii="Times New Roman" w:hAnsi="Times New Roman"/>
          <w:sz w:val="24"/>
          <w:szCs w:val="24"/>
          <w:lang w:eastAsia="ar-SA"/>
        </w:rPr>
        <w:t xml:space="preserve"> им по данным бухгалтерского учёта, что, в свою очередь затруднило идентификацию имущества предприятия. Согласно пояснению главного бухгалтера МУП «УК КУ» ведется работа по данному направлению.</w:t>
      </w:r>
    </w:p>
    <w:p w:rsidR="002C4E81" w:rsidRPr="00967506" w:rsidRDefault="002C4E81" w:rsidP="002C4E81">
      <w:pPr>
        <w:autoSpaceDE w:val="0"/>
        <w:autoSpaceDN w:val="0"/>
        <w:adjustRightInd w:val="0"/>
        <w:spacing w:after="0" w:line="240" w:lineRule="auto"/>
        <w:ind w:firstLine="567"/>
        <w:jc w:val="both"/>
        <w:rPr>
          <w:rFonts w:ascii="Times New Roman" w:eastAsia="Calibri" w:hAnsi="Times New Roman"/>
          <w:sz w:val="24"/>
          <w:szCs w:val="24"/>
          <w:lang w:eastAsia="en-US"/>
        </w:rPr>
      </w:pPr>
      <w:r w:rsidRPr="002C4E81">
        <w:rPr>
          <w:rFonts w:ascii="Times New Roman" w:hAnsi="Times New Roman"/>
          <w:sz w:val="24"/>
          <w:szCs w:val="24"/>
        </w:rPr>
        <w:t xml:space="preserve">Однако данный подход к организации и ведению бухгалтерского учёта на предприятии свидетельствует о ненадлежащем контроле бухгалтерии за наличием, движением и сохранностью имущества предприятия. Согласно пояснению главного бухгалтера инвентаризация проводилась на наличие материальных ценностей, закрепленных за материально-ответственным лицом. Вместе с тем, остаётся неясным, каким образом инвентаризационной комиссией проводилось сопоставление данных </w:t>
      </w:r>
      <w:r w:rsidRPr="002C4E81">
        <w:rPr>
          <w:rFonts w:ascii="Times New Roman" w:hAnsi="Times New Roman"/>
          <w:sz w:val="24"/>
          <w:szCs w:val="24"/>
        </w:rPr>
        <w:lastRenderedPageBreak/>
        <w:t>бухгалтерского учёта и фактического наличия имущества предприятия при отсутствии инвентарных номеров на объектах основных средств.</w:t>
      </w:r>
    </w:p>
    <w:p w:rsidR="002C4E81" w:rsidRPr="002C4E81" w:rsidRDefault="002C4E81" w:rsidP="002C4E81">
      <w:pPr>
        <w:shd w:val="clear" w:color="auto" w:fill="FFFFFF"/>
        <w:spacing w:after="0" w:line="240" w:lineRule="auto"/>
        <w:ind w:firstLine="567"/>
        <w:jc w:val="both"/>
        <w:rPr>
          <w:rFonts w:ascii="Times New Roman" w:hAnsi="Times New Roman"/>
          <w:sz w:val="24"/>
          <w:szCs w:val="24"/>
        </w:rPr>
      </w:pPr>
      <w:r w:rsidRPr="002C4E81">
        <w:rPr>
          <w:rFonts w:ascii="Times New Roman" w:hAnsi="Times New Roman"/>
          <w:sz w:val="24"/>
          <w:szCs w:val="24"/>
        </w:rPr>
        <w:t>Согласно Учетной политике МУП «УК КУ» объект принимается к учету в качестве основного средства, если он предназначен для использования в уставной деятельности предприятия, для управленческих нужд. При этом должны соблюдаться следующие условия:</w:t>
      </w:r>
    </w:p>
    <w:p w:rsidR="002C4E81" w:rsidRPr="002C4E81" w:rsidRDefault="002C4E81" w:rsidP="002C4E81">
      <w:pPr>
        <w:shd w:val="clear" w:color="auto" w:fill="FFFFFF"/>
        <w:spacing w:after="0" w:line="240" w:lineRule="auto"/>
        <w:ind w:firstLine="567"/>
        <w:jc w:val="both"/>
        <w:rPr>
          <w:rFonts w:ascii="Times New Roman" w:hAnsi="Times New Roman"/>
          <w:sz w:val="24"/>
          <w:szCs w:val="24"/>
        </w:rPr>
      </w:pPr>
      <w:r w:rsidRPr="002C4E81">
        <w:rPr>
          <w:rFonts w:ascii="Times New Roman" w:hAnsi="Times New Roman"/>
          <w:sz w:val="24"/>
          <w:szCs w:val="24"/>
        </w:rPr>
        <w:t>- объект предназначен для использования в течение длительного времени, то есть свыше 12 месяцев;</w:t>
      </w:r>
    </w:p>
    <w:p w:rsidR="002C4E81" w:rsidRPr="002C4E81" w:rsidRDefault="002C4E81" w:rsidP="002C4E81">
      <w:pPr>
        <w:shd w:val="clear" w:color="auto" w:fill="FFFFFF"/>
        <w:spacing w:after="0" w:line="240" w:lineRule="auto"/>
        <w:ind w:firstLine="567"/>
        <w:jc w:val="both"/>
        <w:rPr>
          <w:rFonts w:ascii="Times New Roman" w:hAnsi="Times New Roman"/>
          <w:sz w:val="24"/>
          <w:szCs w:val="24"/>
        </w:rPr>
      </w:pPr>
      <w:r w:rsidRPr="002C4E81">
        <w:rPr>
          <w:rFonts w:ascii="Times New Roman" w:hAnsi="Times New Roman"/>
          <w:sz w:val="24"/>
          <w:szCs w:val="24"/>
        </w:rPr>
        <w:t>-  стоимость объекта превышает 40,0 тыс. рублей.</w:t>
      </w:r>
    </w:p>
    <w:p w:rsidR="002C4E81" w:rsidRPr="002C4E81" w:rsidRDefault="002C4E81" w:rsidP="002C4E81">
      <w:pPr>
        <w:shd w:val="clear" w:color="auto" w:fill="FFFFFF"/>
        <w:spacing w:after="0" w:line="240" w:lineRule="auto"/>
        <w:ind w:firstLine="567"/>
        <w:jc w:val="both"/>
        <w:rPr>
          <w:rFonts w:ascii="Times New Roman" w:hAnsi="Times New Roman"/>
          <w:sz w:val="24"/>
          <w:szCs w:val="24"/>
        </w:rPr>
      </w:pPr>
      <w:r w:rsidRPr="002C4E81">
        <w:rPr>
          <w:rFonts w:ascii="Times New Roman" w:hAnsi="Times New Roman"/>
          <w:sz w:val="24"/>
          <w:szCs w:val="24"/>
        </w:rPr>
        <w:t>В нарушение требований ПБУ 6/01 «Учет основных средств», п. 10 Учетной политик</w:t>
      </w:r>
      <w:r w:rsidR="00F53E42">
        <w:rPr>
          <w:rFonts w:ascii="Times New Roman" w:hAnsi="Times New Roman"/>
          <w:sz w:val="24"/>
          <w:szCs w:val="24"/>
        </w:rPr>
        <w:t>и</w:t>
      </w:r>
      <w:r w:rsidRPr="002C4E81">
        <w:rPr>
          <w:rFonts w:ascii="Times New Roman" w:hAnsi="Times New Roman"/>
          <w:sz w:val="24"/>
          <w:szCs w:val="24"/>
        </w:rPr>
        <w:t xml:space="preserve"> МУП «УК КУ» при отражении основных средств в бухгалтерском учете были необоснованно приняты к учету в качестве материальных запасов: газоанализатор стоимостью 80,8 тыс. рублей (п/п от 23.07.2019 № 446), мотопомпа – 46,1 тыс. рублей (п/п от 28.10.2019 № 652)</w:t>
      </w:r>
      <w:r>
        <w:rPr>
          <w:rFonts w:ascii="Times New Roman" w:hAnsi="Times New Roman"/>
          <w:sz w:val="24"/>
          <w:szCs w:val="24"/>
        </w:rPr>
        <w:t>, серверная платформа – 95,2 тыс. рублей.</w:t>
      </w:r>
    </w:p>
    <w:p w:rsidR="002C4E81" w:rsidRPr="002C4E81" w:rsidRDefault="002C4E81" w:rsidP="002C4E81">
      <w:pPr>
        <w:shd w:val="clear" w:color="auto" w:fill="FFFFFF"/>
        <w:spacing w:after="0" w:line="240" w:lineRule="auto"/>
        <w:ind w:firstLine="567"/>
        <w:jc w:val="both"/>
        <w:rPr>
          <w:rFonts w:ascii="Times New Roman" w:hAnsi="Times New Roman"/>
          <w:sz w:val="24"/>
          <w:szCs w:val="24"/>
        </w:rPr>
      </w:pPr>
      <w:r w:rsidRPr="002C4E81">
        <w:rPr>
          <w:rFonts w:ascii="Times New Roman" w:hAnsi="Times New Roman"/>
          <w:color w:val="000000"/>
          <w:sz w:val="24"/>
          <w:szCs w:val="24"/>
          <w:shd w:val="clear" w:color="auto" w:fill="FFFFFF"/>
        </w:rPr>
        <w:t>В соответствии с постановлением Правительства РФ от 01.01.2002 № 1 «О классификации основных средств, включаемых в амортизационные группы»</w:t>
      </w:r>
      <w:r w:rsidRPr="002C4E81">
        <w:rPr>
          <w:rFonts w:ascii="Times New Roman" w:hAnsi="Times New Roman"/>
          <w:sz w:val="24"/>
          <w:szCs w:val="24"/>
        </w:rPr>
        <w:t xml:space="preserve">указанные объекты </w:t>
      </w:r>
      <w:r w:rsidR="00BA09E4">
        <w:rPr>
          <w:rFonts w:ascii="Times New Roman" w:hAnsi="Times New Roman"/>
          <w:sz w:val="24"/>
          <w:szCs w:val="24"/>
        </w:rPr>
        <w:t>о</w:t>
      </w:r>
      <w:r w:rsidRPr="002C4E81">
        <w:rPr>
          <w:rFonts w:ascii="Times New Roman" w:hAnsi="Times New Roman"/>
          <w:sz w:val="24"/>
          <w:szCs w:val="24"/>
        </w:rPr>
        <w:t>сновных средств относятся:</w:t>
      </w:r>
    </w:p>
    <w:p w:rsidR="002C4E81" w:rsidRPr="002C4E81" w:rsidRDefault="002C4E81" w:rsidP="002C4E81">
      <w:pPr>
        <w:shd w:val="clear" w:color="auto" w:fill="FFFFFF"/>
        <w:spacing w:after="0" w:line="240" w:lineRule="auto"/>
        <w:ind w:firstLine="567"/>
        <w:jc w:val="both"/>
        <w:rPr>
          <w:rFonts w:ascii="Times New Roman" w:hAnsi="Times New Roman"/>
          <w:sz w:val="24"/>
          <w:szCs w:val="24"/>
        </w:rPr>
      </w:pPr>
      <w:r w:rsidRPr="002C4E81">
        <w:rPr>
          <w:rFonts w:ascii="Times New Roman" w:hAnsi="Times New Roman"/>
          <w:sz w:val="24"/>
          <w:szCs w:val="24"/>
        </w:rPr>
        <w:t>- газоанализатор – к 3-ей амортизационное группе со сроком полезного использования от 3 до 5 лет (с присвоением общероссийского классификатора основных фондов ОКОФ 330.26.51.33);</w:t>
      </w:r>
    </w:p>
    <w:p w:rsidR="002C4E81" w:rsidRDefault="002C4E81" w:rsidP="002C4E81">
      <w:pPr>
        <w:autoSpaceDE w:val="0"/>
        <w:autoSpaceDN w:val="0"/>
        <w:adjustRightInd w:val="0"/>
        <w:spacing w:after="0" w:line="240" w:lineRule="auto"/>
        <w:jc w:val="both"/>
        <w:rPr>
          <w:rFonts w:ascii="Times New Roman" w:eastAsia="Calibri" w:hAnsi="Times New Roman"/>
          <w:sz w:val="24"/>
          <w:szCs w:val="24"/>
          <w:lang w:eastAsia="en-US"/>
        </w:rPr>
      </w:pPr>
      <w:r w:rsidRPr="002C4E81">
        <w:rPr>
          <w:rFonts w:ascii="Times New Roman" w:hAnsi="Times New Roman"/>
          <w:sz w:val="24"/>
          <w:szCs w:val="24"/>
        </w:rPr>
        <w:t xml:space="preserve">          - мотопомпа -  к 1-ой амортизационной группе со сроком полезного использования от 1 год до двух ле</w:t>
      </w:r>
      <w:r>
        <w:rPr>
          <w:rFonts w:ascii="Times New Roman" w:hAnsi="Times New Roman"/>
          <w:sz w:val="24"/>
          <w:szCs w:val="24"/>
        </w:rPr>
        <w:t>т</w:t>
      </w:r>
      <w:r w:rsidRPr="002C4E81">
        <w:rPr>
          <w:rFonts w:ascii="Times New Roman" w:hAnsi="Times New Roman"/>
          <w:sz w:val="24"/>
          <w:szCs w:val="24"/>
        </w:rPr>
        <w:t xml:space="preserve"> (ОКОФ </w:t>
      </w:r>
      <w:hyperlink r:id="rId11" w:history="1">
        <w:r w:rsidRPr="002C4E81">
          <w:rPr>
            <w:rFonts w:ascii="Times New Roman" w:eastAsia="Calibri" w:hAnsi="Times New Roman"/>
            <w:color w:val="0000FF"/>
            <w:sz w:val="24"/>
            <w:szCs w:val="24"/>
            <w:lang w:eastAsia="en-US"/>
          </w:rPr>
          <w:t>330.28.13.1</w:t>
        </w:r>
      </w:hyperlink>
      <w:r>
        <w:rPr>
          <w:rFonts w:ascii="Times New Roman" w:eastAsia="Calibri" w:hAnsi="Times New Roman"/>
          <w:color w:val="0000FF"/>
          <w:sz w:val="24"/>
          <w:szCs w:val="24"/>
          <w:lang w:eastAsia="en-US"/>
        </w:rPr>
        <w:t>);</w:t>
      </w:r>
    </w:p>
    <w:p w:rsidR="002C4E81" w:rsidRPr="002C4E81" w:rsidRDefault="002C4E81" w:rsidP="002C4E81">
      <w:pPr>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 серверная платформа – ко 2-ой амортизационной группе со сроком полезного использования до трех лет (ОКОФ 320.26.30.11.1)</w:t>
      </w:r>
    </w:p>
    <w:p w:rsidR="00BA09E4" w:rsidRDefault="008A4DE0" w:rsidP="00BA09E4">
      <w:pPr>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sz w:val="24"/>
          <w:szCs w:val="24"/>
          <w:lang w:eastAsia="en-US"/>
        </w:rPr>
        <w:t>Выборочной п</w:t>
      </w:r>
      <w:r w:rsidR="00BA09E4">
        <w:rPr>
          <w:rFonts w:ascii="Times New Roman" w:eastAsia="Calibri" w:hAnsi="Times New Roman"/>
          <w:sz w:val="24"/>
          <w:szCs w:val="24"/>
          <w:lang w:eastAsia="en-US"/>
        </w:rPr>
        <w:t>роверкой также установлено, что</w:t>
      </w:r>
      <w:r w:rsidR="00224F6C">
        <w:rPr>
          <w:rFonts w:ascii="Times New Roman" w:hAnsi="Times New Roman"/>
          <w:sz w:val="24"/>
          <w:szCs w:val="24"/>
        </w:rPr>
        <w:t xml:space="preserve">в нарушение п. 10 </w:t>
      </w:r>
      <w:r w:rsidR="004B31F7" w:rsidRPr="004B31F7">
        <w:rPr>
          <w:rFonts w:ascii="Times New Roman" w:hAnsi="Times New Roman"/>
          <w:sz w:val="24"/>
          <w:szCs w:val="24"/>
        </w:rPr>
        <w:t>Федерального стандарта бухгалтерского учета ФСБУ 25/2018 "Бухгалтерский учет аренды"</w:t>
      </w:r>
      <w:r w:rsidR="004B31F7">
        <w:rPr>
          <w:rFonts w:ascii="Times New Roman" w:hAnsi="Times New Roman"/>
          <w:sz w:val="24"/>
          <w:szCs w:val="24"/>
        </w:rPr>
        <w:t xml:space="preserve">, утвержденного </w:t>
      </w:r>
      <w:r w:rsidR="004B31F7" w:rsidRPr="004B31F7">
        <w:rPr>
          <w:rFonts w:ascii="Times New Roman" w:hAnsi="Times New Roman"/>
          <w:sz w:val="24"/>
          <w:szCs w:val="24"/>
        </w:rPr>
        <w:t>Приказ</w:t>
      </w:r>
      <w:r w:rsidR="004B31F7">
        <w:rPr>
          <w:rFonts w:ascii="Times New Roman" w:hAnsi="Times New Roman"/>
          <w:sz w:val="24"/>
          <w:szCs w:val="24"/>
        </w:rPr>
        <w:t>ом</w:t>
      </w:r>
      <w:r w:rsidR="004B31F7" w:rsidRPr="004B31F7">
        <w:rPr>
          <w:rFonts w:ascii="Times New Roman" w:hAnsi="Times New Roman"/>
          <w:sz w:val="24"/>
          <w:szCs w:val="24"/>
        </w:rPr>
        <w:t xml:space="preserve"> Минфина России от 16.10.2018 N 208н </w:t>
      </w:r>
      <w:r w:rsidR="004B31F7">
        <w:rPr>
          <w:rFonts w:ascii="Times New Roman" w:hAnsi="Times New Roman"/>
          <w:sz w:val="24"/>
          <w:szCs w:val="24"/>
        </w:rPr>
        <w:t xml:space="preserve">арендованные </w:t>
      </w:r>
      <w:r w:rsidR="00BA09E4" w:rsidRPr="00726446">
        <w:rPr>
          <w:rFonts w:ascii="Times New Roman" w:hAnsi="Times New Roman"/>
          <w:sz w:val="24"/>
          <w:szCs w:val="24"/>
        </w:rPr>
        <w:t xml:space="preserve">земельные участки не </w:t>
      </w:r>
      <w:r w:rsidR="00BA09E4">
        <w:rPr>
          <w:rFonts w:ascii="Times New Roman" w:hAnsi="Times New Roman"/>
          <w:sz w:val="24"/>
          <w:szCs w:val="24"/>
        </w:rPr>
        <w:t>учтены на балансе (за балансом)п</w:t>
      </w:r>
      <w:r w:rsidR="00BA09E4" w:rsidRPr="00726446">
        <w:rPr>
          <w:rFonts w:ascii="Times New Roman" w:hAnsi="Times New Roman"/>
          <w:sz w:val="24"/>
          <w:szCs w:val="24"/>
        </w:rPr>
        <w:t xml:space="preserve">редприятия. Необходимо отметить, что в учётной политике МУП «УК КУ» не </w:t>
      </w:r>
      <w:r w:rsidR="00BA09E4">
        <w:rPr>
          <w:rFonts w:ascii="Times New Roman" w:hAnsi="Times New Roman"/>
          <w:sz w:val="24"/>
          <w:szCs w:val="24"/>
        </w:rPr>
        <w:t>отражена</w:t>
      </w:r>
      <w:r w:rsidR="00BA09E4" w:rsidRPr="00726446">
        <w:rPr>
          <w:rFonts w:ascii="Times New Roman" w:hAnsi="Times New Roman"/>
          <w:sz w:val="24"/>
          <w:szCs w:val="24"/>
        </w:rPr>
        <w:t xml:space="preserve"> информация в части совершения </w:t>
      </w:r>
      <w:r w:rsidR="00BA09E4">
        <w:rPr>
          <w:rFonts w:ascii="Times New Roman" w:hAnsi="Times New Roman"/>
          <w:sz w:val="24"/>
          <w:szCs w:val="24"/>
        </w:rPr>
        <w:t>предприятием</w:t>
      </w:r>
      <w:r w:rsidR="00BA09E4" w:rsidRPr="00726446">
        <w:rPr>
          <w:rFonts w:ascii="Times New Roman" w:hAnsi="Times New Roman"/>
          <w:sz w:val="24"/>
          <w:szCs w:val="24"/>
        </w:rPr>
        <w:t xml:space="preserve"> операций по договор</w:t>
      </w:r>
      <w:r w:rsidR="00BA09E4">
        <w:rPr>
          <w:rFonts w:ascii="Times New Roman" w:hAnsi="Times New Roman"/>
          <w:sz w:val="24"/>
          <w:szCs w:val="24"/>
        </w:rPr>
        <w:t>ам</w:t>
      </w:r>
      <w:r w:rsidR="00BA09E4" w:rsidRPr="00726446">
        <w:rPr>
          <w:rFonts w:ascii="Times New Roman" w:hAnsi="Times New Roman"/>
          <w:sz w:val="24"/>
          <w:szCs w:val="24"/>
        </w:rPr>
        <w:t xml:space="preserve"> аренды на выбранных условиях постановки арендованного имущества на баланс, предстоящих платежах в последующем отчётном периоде и до конца действия договора аренды.</w:t>
      </w:r>
    </w:p>
    <w:p w:rsidR="00BA09E4" w:rsidRPr="00B46261" w:rsidRDefault="00BA09E4" w:rsidP="00BA09E4">
      <w:pPr>
        <w:pStyle w:val="ConsNormal"/>
        <w:widowControl/>
        <w:tabs>
          <w:tab w:val="left" w:pos="0"/>
        </w:tabs>
        <w:ind w:firstLine="539"/>
        <w:jc w:val="both"/>
        <w:rPr>
          <w:rFonts w:ascii="Times New Roman" w:hAnsi="Times New Roman"/>
          <w:i/>
          <w:sz w:val="24"/>
          <w:szCs w:val="24"/>
          <w:lang w:eastAsia="ru-RU"/>
        </w:rPr>
      </w:pPr>
      <w:r>
        <w:rPr>
          <w:rFonts w:ascii="Times New Roman" w:hAnsi="Times New Roman"/>
          <w:i/>
          <w:sz w:val="24"/>
          <w:szCs w:val="24"/>
          <w:lang w:eastAsia="ru-RU"/>
        </w:rPr>
        <w:t>По представленной информации объектом проверки замечания приняты, арендованные земельные участки будут отражены в учете по кадастровой стоимости.</w:t>
      </w:r>
    </w:p>
    <w:p w:rsidR="00BA09E4" w:rsidRPr="000F3F47" w:rsidRDefault="00BA09E4" w:rsidP="002C4E81">
      <w:pPr>
        <w:autoSpaceDE w:val="0"/>
        <w:autoSpaceDN w:val="0"/>
        <w:adjustRightInd w:val="0"/>
        <w:spacing w:after="0" w:line="240" w:lineRule="auto"/>
        <w:jc w:val="both"/>
        <w:rPr>
          <w:rFonts w:ascii="Times New Roman" w:eastAsia="Calibri" w:hAnsi="Times New Roman"/>
          <w:sz w:val="24"/>
          <w:szCs w:val="24"/>
          <w:lang w:eastAsia="en-US"/>
        </w:rPr>
      </w:pPr>
      <w:r w:rsidRPr="000F3F47">
        <w:rPr>
          <w:rFonts w:ascii="Times New Roman" w:eastAsia="Calibri" w:hAnsi="Times New Roman"/>
          <w:sz w:val="24"/>
          <w:szCs w:val="24"/>
          <w:lang w:eastAsia="en-US"/>
        </w:rPr>
        <w:t>Таким образом, по состоянию на 01.01.2020 данные бухгалтерского учета МУП «УК КУ» в части оборотов основных средств и материальных ценностей на балансе предприятия были искажены.</w:t>
      </w:r>
    </w:p>
    <w:p w:rsidR="000A5C6B" w:rsidRPr="00967506" w:rsidRDefault="00F53E42" w:rsidP="00F36D6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Контрольное мероприятие показало</w:t>
      </w:r>
      <w:r w:rsidR="000A5C6B" w:rsidRPr="00967506">
        <w:rPr>
          <w:rFonts w:ascii="Times New Roman" w:eastAsia="Calibri" w:hAnsi="Times New Roman"/>
          <w:sz w:val="24"/>
          <w:szCs w:val="24"/>
          <w:lang w:eastAsia="en-US"/>
        </w:rPr>
        <w:t xml:space="preserve">, что журналы операции, оборотные ведомости на бумажных носителях </w:t>
      </w:r>
      <w:r w:rsidR="000A5C6B" w:rsidRPr="00967506">
        <w:rPr>
          <w:rFonts w:ascii="Times New Roman" w:eastAsia="Calibri" w:hAnsi="Times New Roman"/>
          <w:b/>
          <w:sz w:val="24"/>
          <w:szCs w:val="24"/>
          <w:lang w:eastAsia="en-US"/>
        </w:rPr>
        <w:t>не велись</w:t>
      </w:r>
      <w:r w:rsidR="005016AD" w:rsidRPr="00967506">
        <w:rPr>
          <w:rFonts w:ascii="Times New Roman" w:eastAsia="Calibri" w:hAnsi="Times New Roman"/>
          <w:sz w:val="24"/>
          <w:szCs w:val="24"/>
          <w:lang w:eastAsia="en-US"/>
        </w:rPr>
        <w:t xml:space="preserve">. По запросу КСП района указанныерегистры бухгалтерского учета </w:t>
      </w:r>
      <w:r w:rsidR="000A5C6B" w:rsidRPr="00967506">
        <w:rPr>
          <w:rFonts w:ascii="Times New Roman" w:eastAsia="Calibri" w:hAnsi="Times New Roman"/>
          <w:sz w:val="24"/>
          <w:szCs w:val="24"/>
          <w:lang w:eastAsia="en-US"/>
        </w:rPr>
        <w:t>были распечатаны и подписаны по установленной форме.</w:t>
      </w:r>
    </w:p>
    <w:p w:rsidR="00356E57" w:rsidRPr="00967506" w:rsidRDefault="00356E57" w:rsidP="00C954E6">
      <w:pPr>
        <w:autoSpaceDE w:val="0"/>
        <w:autoSpaceDN w:val="0"/>
        <w:adjustRightInd w:val="0"/>
        <w:spacing w:after="0" w:line="240" w:lineRule="auto"/>
        <w:ind w:firstLine="567"/>
        <w:jc w:val="both"/>
        <w:rPr>
          <w:rFonts w:ascii="Times New Roman" w:eastAsia="Calibri" w:hAnsi="Times New Roman"/>
          <w:sz w:val="24"/>
          <w:szCs w:val="24"/>
          <w:lang w:eastAsia="en-US"/>
        </w:rPr>
      </w:pPr>
    </w:p>
    <w:p w:rsidR="00C647B6" w:rsidRPr="00967506" w:rsidRDefault="00C647B6" w:rsidP="00C954E6">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xml:space="preserve">Согласно бухгалтерской (финансовой) отчетности МУП «УК КУ» </w:t>
      </w:r>
      <w:r w:rsidRPr="00967506">
        <w:rPr>
          <w:rFonts w:ascii="Times New Roman" w:eastAsia="Calibri" w:hAnsi="Times New Roman"/>
          <w:b/>
          <w:sz w:val="24"/>
          <w:szCs w:val="24"/>
          <w:lang w:eastAsia="en-US"/>
        </w:rPr>
        <w:t>дебиторская</w:t>
      </w:r>
      <w:r w:rsidRPr="00967506">
        <w:rPr>
          <w:rFonts w:ascii="Times New Roman" w:eastAsia="Calibri" w:hAnsi="Times New Roman"/>
          <w:sz w:val="24"/>
          <w:szCs w:val="24"/>
          <w:lang w:eastAsia="en-US"/>
        </w:rPr>
        <w:t xml:space="preserve"> задолженность по состоянию на 31.12.2018 года составила 10 441,0 тыс. рублей, на 31.12.2019 года она </w:t>
      </w:r>
      <w:r w:rsidRPr="00967506">
        <w:rPr>
          <w:rFonts w:ascii="Times New Roman" w:eastAsia="Calibri" w:hAnsi="Times New Roman"/>
          <w:sz w:val="24"/>
          <w:szCs w:val="24"/>
          <w:u w:val="single"/>
          <w:lang w:eastAsia="en-US"/>
        </w:rPr>
        <w:t>увеличилась</w:t>
      </w:r>
      <w:r w:rsidRPr="00967506">
        <w:rPr>
          <w:rFonts w:ascii="Times New Roman" w:eastAsia="Calibri" w:hAnsi="Times New Roman"/>
          <w:sz w:val="24"/>
          <w:szCs w:val="24"/>
          <w:lang w:eastAsia="en-US"/>
        </w:rPr>
        <w:t xml:space="preserve"> на 995,0 тыс. рублей и сложилась в сумме 11 436,0 тыс. рублей. Объем дебиторской задолженности за 2020 год также </w:t>
      </w:r>
      <w:r w:rsidRPr="004A5E9A">
        <w:rPr>
          <w:rFonts w:ascii="Times New Roman" w:eastAsia="Calibri" w:hAnsi="Times New Roman"/>
          <w:sz w:val="24"/>
          <w:szCs w:val="24"/>
          <w:lang w:eastAsia="en-US"/>
        </w:rPr>
        <w:t xml:space="preserve">увеличился </w:t>
      </w:r>
      <w:r w:rsidR="004A5E9A" w:rsidRPr="004A5E9A">
        <w:rPr>
          <w:rFonts w:ascii="Times New Roman" w:eastAsia="Calibri" w:hAnsi="Times New Roman"/>
          <w:sz w:val="24"/>
          <w:szCs w:val="24"/>
          <w:lang w:eastAsia="en-US"/>
        </w:rPr>
        <w:t xml:space="preserve">на </w:t>
      </w:r>
      <w:r w:rsidRPr="004A5E9A">
        <w:rPr>
          <w:rFonts w:ascii="Times New Roman" w:eastAsia="Calibri" w:hAnsi="Times New Roman"/>
          <w:sz w:val="24"/>
          <w:szCs w:val="24"/>
          <w:lang w:eastAsia="en-US"/>
        </w:rPr>
        <w:t>571,0</w:t>
      </w:r>
      <w:r w:rsidRPr="00967506">
        <w:rPr>
          <w:rFonts w:ascii="Times New Roman" w:eastAsia="Calibri" w:hAnsi="Times New Roman"/>
          <w:sz w:val="24"/>
          <w:szCs w:val="24"/>
          <w:lang w:eastAsia="en-US"/>
        </w:rPr>
        <w:t xml:space="preserve">тыс. </w:t>
      </w:r>
      <w:r w:rsidR="004B020A" w:rsidRPr="00967506">
        <w:rPr>
          <w:rFonts w:ascii="Times New Roman" w:eastAsia="Calibri" w:hAnsi="Times New Roman"/>
          <w:sz w:val="24"/>
          <w:szCs w:val="24"/>
          <w:lang w:eastAsia="en-US"/>
        </w:rPr>
        <w:t>рублей и</w:t>
      </w:r>
      <w:r w:rsidRPr="00967506">
        <w:rPr>
          <w:rFonts w:ascii="Times New Roman" w:eastAsia="Calibri" w:hAnsi="Times New Roman"/>
          <w:sz w:val="24"/>
          <w:szCs w:val="24"/>
          <w:lang w:eastAsia="en-US"/>
        </w:rPr>
        <w:t xml:space="preserve"> на 31.12.2020 года составил </w:t>
      </w:r>
      <w:r w:rsidRPr="00C954E6">
        <w:rPr>
          <w:rFonts w:ascii="Times New Roman" w:eastAsia="Calibri" w:hAnsi="Times New Roman"/>
          <w:sz w:val="24"/>
          <w:szCs w:val="24"/>
          <w:lang w:eastAsia="en-US"/>
        </w:rPr>
        <w:t>12 007,0 тыс. рублей, из них просроченная - в сумме 3 056,8 тыс. рублей, нереальная к взысканию 900,0 тыс. рублей.</w:t>
      </w:r>
    </w:p>
    <w:p w:rsidR="00356E57" w:rsidRDefault="00356E57" w:rsidP="00C954E6">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Оценка движения дебиторской задолженности по сравнению с предыдущим отчетным периодом показала, что дебиторская задолженность перед МУП «УК КУ» постоянно увеличивается. Данные представлены в таблице. </w:t>
      </w:r>
    </w:p>
    <w:p w:rsidR="00356E57" w:rsidRDefault="00356E57" w:rsidP="00356E57">
      <w:pPr>
        <w:spacing w:after="0" w:line="240" w:lineRule="auto"/>
        <w:jc w:val="right"/>
        <w:rPr>
          <w:rFonts w:ascii="Times New Roman" w:hAnsi="Times New Roman"/>
          <w:sz w:val="24"/>
          <w:szCs w:val="24"/>
        </w:rPr>
      </w:pPr>
      <w:r>
        <w:rPr>
          <w:rFonts w:ascii="Times New Roman" w:hAnsi="Times New Roman"/>
          <w:sz w:val="24"/>
          <w:szCs w:val="24"/>
        </w:rPr>
        <w:t>Тыс. рублей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2"/>
        <w:gridCol w:w="2374"/>
        <w:gridCol w:w="2374"/>
        <w:gridCol w:w="2266"/>
      </w:tblGrid>
      <w:tr w:rsidR="00356E57" w:rsidTr="00296889">
        <w:tc>
          <w:tcPr>
            <w:tcW w:w="2342" w:type="dxa"/>
            <w:shd w:val="clear" w:color="auto" w:fill="auto"/>
          </w:tcPr>
          <w:p w:rsidR="00356E57" w:rsidRPr="00967506" w:rsidRDefault="00356E57" w:rsidP="00967506">
            <w:pPr>
              <w:spacing w:after="0" w:line="240" w:lineRule="auto"/>
              <w:jc w:val="center"/>
              <w:rPr>
                <w:rFonts w:ascii="Times New Roman" w:hAnsi="Times New Roman"/>
                <w:b/>
                <w:sz w:val="20"/>
                <w:szCs w:val="20"/>
              </w:rPr>
            </w:pPr>
            <w:r w:rsidRPr="00967506">
              <w:rPr>
                <w:rFonts w:ascii="Times New Roman" w:hAnsi="Times New Roman"/>
                <w:b/>
                <w:sz w:val="20"/>
                <w:szCs w:val="20"/>
              </w:rPr>
              <w:t>Показатель</w:t>
            </w:r>
          </w:p>
        </w:tc>
        <w:tc>
          <w:tcPr>
            <w:tcW w:w="2374" w:type="dxa"/>
            <w:shd w:val="clear" w:color="auto" w:fill="auto"/>
          </w:tcPr>
          <w:p w:rsidR="00356E57" w:rsidRPr="00967506" w:rsidRDefault="00356E57" w:rsidP="00967506">
            <w:pPr>
              <w:spacing w:after="0" w:line="240" w:lineRule="auto"/>
              <w:jc w:val="center"/>
              <w:rPr>
                <w:rFonts w:ascii="Times New Roman" w:hAnsi="Times New Roman"/>
                <w:b/>
                <w:sz w:val="20"/>
                <w:szCs w:val="20"/>
              </w:rPr>
            </w:pPr>
            <w:r w:rsidRPr="00967506">
              <w:rPr>
                <w:rFonts w:ascii="Times New Roman" w:hAnsi="Times New Roman"/>
                <w:b/>
                <w:sz w:val="20"/>
                <w:szCs w:val="20"/>
              </w:rPr>
              <w:t>На 01.01.2019</w:t>
            </w:r>
          </w:p>
        </w:tc>
        <w:tc>
          <w:tcPr>
            <w:tcW w:w="2374" w:type="dxa"/>
            <w:shd w:val="clear" w:color="auto" w:fill="auto"/>
          </w:tcPr>
          <w:p w:rsidR="00356E57" w:rsidRPr="00967506" w:rsidRDefault="00356E57" w:rsidP="00967506">
            <w:pPr>
              <w:spacing w:after="0" w:line="240" w:lineRule="auto"/>
              <w:jc w:val="center"/>
              <w:rPr>
                <w:rFonts w:ascii="Times New Roman" w:hAnsi="Times New Roman"/>
                <w:b/>
                <w:sz w:val="20"/>
                <w:szCs w:val="20"/>
              </w:rPr>
            </w:pPr>
            <w:r w:rsidRPr="00967506">
              <w:rPr>
                <w:rFonts w:ascii="Times New Roman" w:hAnsi="Times New Roman"/>
                <w:b/>
                <w:sz w:val="20"/>
                <w:szCs w:val="20"/>
              </w:rPr>
              <w:t>На 01.01.2020</w:t>
            </w:r>
          </w:p>
        </w:tc>
        <w:tc>
          <w:tcPr>
            <w:tcW w:w="2266" w:type="dxa"/>
            <w:shd w:val="clear" w:color="auto" w:fill="auto"/>
          </w:tcPr>
          <w:p w:rsidR="00356E57" w:rsidRPr="00967506" w:rsidRDefault="00356E57" w:rsidP="00967506">
            <w:pPr>
              <w:spacing w:after="0" w:line="240" w:lineRule="auto"/>
              <w:jc w:val="center"/>
              <w:rPr>
                <w:rFonts w:ascii="Times New Roman" w:hAnsi="Times New Roman"/>
                <w:b/>
                <w:sz w:val="20"/>
                <w:szCs w:val="20"/>
              </w:rPr>
            </w:pPr>
            <w:r w:rsidRPr="00967506">
              <w:rPr>
                <w:rFonts w:ascii="Times New Roman" w:hAnsi="Times New Roman"/>
                <w:b/>
                <w:sz w:val="20"/>
                <w:szCs w:val="20"/>
              </w:rPr>
              <w:t>На 01.0</w:t>
            </w:r>
            <w:r w:rsidR="00FA43A2" w:rsidRPr="00967506">
              <w:rPr>
                <w:rFonts w:ascii="Times New Roman" w:hAnsi="Times New Roman"/>
                <w:b/>
                <w:sz w:val="20"/>
                <w:szCs w:val="20"/>
              </w:rPr>
              <w:t>1</w:t>
            </w:r>
            <w:r w:rsidRPr="00967506">
              <w:rPr>
                <w:rFonts w:ascii="Times New Roman" w:hAnsi="Times New Roman"/>
                <w:b/>
                <w:sz w:val="20"/>
                <w:szCs w:val="20"/>
              </w:rPr>
              <w:t>,2021</w:t>
            </w:r>
          </w:p>
        </w:tc>
      </w:tr>
      <w:tr w:rsidR="00356E57" w:rsidTr="00296889">
        <w:tc>
          <w:tcPr>
            <w:tcW w:w="2342" w:type="dxa"/>
            <w:shd w:val="clear" w:color="auto" w:fill="auto"/>
          </w:tcPr>
          <w:p w:rsidR="00356E57" w:rsidRPr="00967506" w:rsidRDefault="00356E57" w:rsidP="00967506">
            <w:pPr>
              <w:spacing w:after="0" w:line="240" w:lineRule="auto"/>
              <w:rPr>
                <w:rFonts w:ascii="Times New Roman" w:hAnsi="Times New Roman"/>
                <w:sz w:val="20"/>
                <w:szCs w:val="20"/>
              </w:rPr>
            </w:pPr>
            <w:r w:rsidRPr="00967506">
              <w:rPr>
                <w:rFonts w:ascii="Times New Roman" w:hAnsi="Times New Roman"/>
                <w:sz w:val="20"/>
                <w:szCs w:val="20"/>
              </w:rPr>
              <w:lastRenderedPageBreak/>
              <w:t>Дебиторская задолженность, в т.ч.</w:t>
            </w:r>
          </w:p>
        </w:tc>
        <w:tc>
          <w:tcPr>
            <w:tcW w:w="2374" w:type="dxa"/>
            <w:shd w:val="clear" w:color="auto" w:fill="auto"/>
          </w:tcPr>
          <w:p w:rsidR="00356E57" w:rsidRPr="00967506" w:rsidRDefault="004927E9" w:rsidP="00967506">
            <w:pPr>
              <w:spacing w:after="0" w:line="240" w:lineRule="auto"/>
              <w:jc w:val="center"/>
              <w:rPr>
                <w:rFonts w:ascii="Times New Roman" w:hAnsi="Times New Roman"/>
                <w:sz w:val="20"/>
                <w:szCs w:val="20"/>
              </w:rPr>
            </w:pPr>
            <w:r w:rsidRPr="00967506">
              <w:rPr>
                <w:rFonts w:ascii="Times New Roman" w:hAnsi="Times New Roman"/>
                <w:sz w:val="20"/>
                <w:szCs w:val="20"/>
              </w:rPr>
              <w:t>10 441,0</w:t>
            </w:r>
          </w:p>
        </w:tc>
        <w:tc>
          <w:tcPr>
            <w:tcW w:w="2374" w:type="dxa"/>
            <w:shd w:val="clear" w:color="auto" w:fill="auto"/>
          </w:tcPr>
          <w:p w:rsidR="00356E57" w:rsidRPr="00967506" w:rsidRDefault="00FA43A2" w:rsidP="00967506">
            <w:pPr>
              <w:spacing w:after="0" w:line="240" w:lineRule="auto"/>
              <w:jc w:val="center"/>
              <w:rPr>
                <w:rFonts w:ascii="Times New Roman" w:hAnsi="Times New Roman"/>
                <w:sz w:val="20"/>
                <w:szCs w:val="20"/>
              </w:rPr>
            </w:pPr>
            <w:r w:rsidRPr="00967506">
              <w:rPr>
                <w:rFonts w:ascii="Times New Roman" w:hAnsi="Times New Roman"/>
                <w:sz w:val="20"/>
                <w:szCs w:val="20"/>
              </w:rPr>
              <w:t>11 436,0</w:t>
            </w:r>
          </w:p>
        </w:tc>
        <w:tc>
          <w:tcPr>
            <w:tcW w:w="2266" w:type="dxa"/>
            <w:shd w:val="clear" w:color="auto" w:fill="auto"/>
          </w:tcPr>
          <w:p w:rsidR="00356E57" w:rsidRPr="00967506" w:rsidRDefault="00FA43A2" w:rsidP="00967506">
            <w:pPr>
              <w:spacing w:after="0" w:line="240" w:lineRule="auto"/>
              <w:jc w:val="center"/>
              <w:rPr>
                <w:rFonts w:ascii="Times New Roman" w:hAnsi="Times New Roman"/>
                <w:sz w:val="20"/>
                <w:szCs w:val="20"/>
              </w:rPr>
            </w:pPr>
            <w:r w:rsidRPr="00967506">
              <w:rPr>
                <w:rFonts w:ascii="Times New Roman" w:hAnsi="Times New Roman"/>
                <w:sz w:val="20"/>
                <w:szCs w:val="20"/>
              </w:rPr>
              <w:t>12 007,0</w:t>
            </w:r>
          </w:p>
        </w:tc>
      </w:tr>
      <w:tr w:rsidR="00356E57" w:rsidTr="00296889">
        <w:tc>
          <w:tcPr>
            <w:tcW w:w="2342" w:type="dxa"/>
            <w:shd w:val="clear" w:color="auto" w:fill="auto"/>
          </w:tcPr>
          <w:p w:rsidR="00356E57" w:rsidRPr="00967506" w:rsidRDefault="00356E57" w:rsidP="00967506">
            <w:pPr>
              <w:spacing w:after="0" w:line="240" w:lineRule="auto"/>
              <w:rPr>
                <w:rFonts w:ascii="Times New Roman" w:hAnsi="Times New Roman"/>
                <w:sz w:val="20"/>
                <w:szCs w:val="20"/>
              </w:rPr>
            </w:pPr>
            <w:r w:rsidRPr="00967506">
              <w:rPr>
                <w:rFonts w:ascii="Times New Roman" w:hAnsi="Times New Roman"/>
                <w:sz w:val="20"/>
                <w:szCs w:val="20"/>
              </w:rPr>
              <w:t>-просроченная</w:t>
            </w:r>
          </w:p>
        </w:tc>
        <w:tc>
          <w:tcPr>
            <w:tcW w:w="2374" w:type="dxa"/>
            <w:shd w:val="clear" w:color="auto" w:fill="auto"/>
          </w:tcPr>
          <w:p w:rsidR="00356E57" w:rsidRPr="00967506" w:rsidRDefault="004927E9" w:rsidP="00967506">
            <w:pPr>
              <w:spacing w:after="0" w:line="240" w:lineRule="auto"/>
              <w:jc w:val="center"/>
              <w:rPr>
                <w:rFonts w:ascii="Times New Roman" w:hAnsi="Times New Roman"/>
                <w:sz w:val="20"/>
                <w:szCs w:val="20"/>
              </w:rPr>
            </w:pPr>
            <w:r w:rsidRPr="00967506">
              <w:rPr>
                <w:rFonts w:ascii="Times New Roman" w:hAnsi="Times New Roman"/>
                <w:sz w:val="20"/>
                <w:szCs w:val="20"/>
              </w:rPr>
              <w:t>4 766,6</w:t>
            </w:r>
          </w:p>
        </w:tc>
        <w:tc>
          <w:tcPr>
            <w:tcW w:w="2374" w:type="dxa"/>
            <w:shd w:val="clear" w:color="auto" w:fill="auto"/>
          </w:tcPr>
          <w:p w:rsidR="00356E57" w:rsidRPr="00967506" w:rsidRDefault="00FA43A2" w:rsidP="00967506">
            <w:pPr>
              <w:spacing w:after="0" w:line="240" w:lineRule="auto"/>
              <w:jc w:val="center"/>
              <w:rPr>
                <w:rFonts w:ascii="Times New Roman" w:hAnsi="Times New Roman"/>
                <w:sz w:val="20"/>
                <w:szCs w:val="20"/>
              </w:rPr>
            </w:pPr>
            <w:r w:rsidRPr="00967506">
              <w:rPr>
                <w:rFonts w:ascii="Times New Roman" w:hAnsi="Times New Roman"/>
                <w:sz w:val="20"/>
                <w:szCs w:val="20"/>
              </w:rPr>
              <w:t>6 321,7</w:t>
            </w:r>
          </w:p>
        </w:tc>
        <w:tc>
          <w:tcPr>
            <w:tcW w:w="2266" w:type="dxa"/>
            <w:shd w:val="clear" w:color="auto" w:fill="auto"/>
          </w:tcPr>
          <w:p w:rsidR="00356E57" w:rsidRPr="00967506" w:rsidRDefault="00FA43A2" w:rsidP="00967506">
            <w:pPr>
              <w:spacing w:after="0" w:line="240" w:lineRule="auto"/>
              <w:jc w:val="center"/>
              <w:rPr>
                <w:rFonts w:ascii="Times New Roman" w:hAnsi="Times New Roman"/>
                <w:sz w:val="20"/>
                <w:szCs w:val="20"/>
              </w:rPr>
            </w:pPr>
            <w:r w:rsidRPr="00967506">
              <w:rPr>
                <w:rFonts w:ascii="Times New Roman" w:hAnsi="Times New Roman"/>
                <w:sz w:val="20"/>
                <w:szCs w:val="20"/>
              </w:rPr>
              <w:t>3 056,8</w:t>
            </w:r>
          </w:p>
        </w:tc>
      </w:tr>
      <w:tr w:rsidR="00FA43A2" w:rsidTr="00296889">
        <w:tc>
          <w:tcPr>
            <w:tcW w:w="2342" w:type="dxa"/>
            <w:shd w:val="clear" w:color="auto" w:fill="auto"/>
          </w:tcPr>
          <w:p w:rsidR="00FA43A2" w:rsidRPr="00967506" w:rsidRDefault="00FA43A2" w:rsidP="00967506">
            <w:pPr>
              <w:spacing w:after="0" w:line="240" w:lineRule="auto"/>
              <w:rPr>
                <w:rFonts w:ascii="Times New Roman" w:hAnsi="Times New Roman"/>
                <w:sz w:val="20"/>
                <w:szCs w:val="20"/>
              </w:rPr>
            </w:pPr>
            <w:r w:rsidRPr="00967506">
              <w:rPr>
                <w:rFonts w:ascii="Times New Roman" w:hAnsi="Times New Roman"/>
                <w:sz w:val="20"/>
                <w:szCs w:val="20"/>
              </w:rPr>
              <w:t>- нереальная к взысканию</w:t>
            </w:r>
          </w:p>
        </w:tc>
        <w:tc>
          <w:tcPr>
            <w:tcW w:w="2374" w:type="dxa"/>
            <w:shd w:val="clear" w:color="auto" w:fill="auto"/>
          </w:tcPr>
          <w:p w:rsidR="00FA43A2" w:rsidRPr="00967506" w:rsidRDefault="004927E9" w:rsidP="00967506">
            <w:pPr>
              <w:spacing w:after="0" w:line="240" w:lineRule="auto"/>
              <w:jc w:val="center"/>
              <w:rPr>
                <w:rFonts w:ascii="Times New Roman" w:hAnsi="Times New Roman"/>
                <w:sz w:val="20"/>
                <w:szCs w:val="20"/>
              </w:rPr>
            </w:pPr>
            <w:r w:rsidRPr="00967506">
              <w:rPr>
                <w:rFonts w:ascii="Times New Roman" w:hAnsi="Times New Roman"/>
                <w:sz w:val="20"/>
                <w:szCs w:val="20"/>
              </w:rPr>
              <w:t>-</w:t>
            </w:r>
          </w:p>
        </w:tc>
        <w:tc>
          <w:tcPr>
            <w:tcW w:w="2374" w:type="dxa"/>
            <w:shd w:val="clear" w:color="auto" w:fill="auto"/>
          </w:tcPr>
          <w:p w:rsidR="00FA43A2" w:rsidRPr="00967506" w:rsidRDefault="00FA43A2" w:rsidP="00967506">
            <w:pPr>
              <w:spacing w:after="0" w:line="240" w:lineRule="auto"/>
              <w:jc w:val="center"/>
              <w:rPr>
                <w:rFonts w:ascii="Times New Roman" w:hAnsi="Times New Roman"/>
                <w:sz w:val="20"/>
                <w:szCs w:val="20"/>
              </w:rPr>
            </w:pPr>
            <w:r w:rsidRPr="00967506">
              <w:rPr>
                <w:rFonts w:ascii="Times New Roman" w:hAnsi="Times New Roman"/>
                <w:sz w:val="20"/>
                <w:szCs w:val="20"/>
              </w:rPr>
              <w:t>2 106,4</w:t>
            </w:r>
          </w:p>
        </w:tc>
        <w:tc>
          <w:tcPr>
            <w:tcW w:w="2266" w:type="dxa"/>
            <w:shd w:val="clear" w:color="auto" w:fill="auto"/>
          </w:tcPr>
          <w:p w:rsidR="00FA43A2" w:rsidRPr="00967506" w:rsidRDefault="00FA43A2" w:rsidP="00967506">
            <w:pPr>
              <w:spacing w:after="0" w:line="240" w:lineRule="auto"/>
              <w:jc w:val="center"/>
              <w:rPr>
                <w:rFonts w:ascii="Times New Roman" w:hAnsi="Times New Roman"/>
                <w:sz w:val="20"/>
                <w:szCs w:val="20"/>
              </w:rPr>
            </w:pPr>
            <w:r w:rsidRPr="00967506">
              <w:rPr>
                <w:rFonts w:ascii="Times New Roman" w:hAnsi="Times New Roman"/>
                <w:sz w:val="20"/>
                <w:szCs w:val="20"/>
              </w:rPr>
              <w:t>900,0</w:t>
            </w:r>
          </w:p>
        </w:tc>
      </w:tr>
    </w:tbl>
    <w:p w:rsidR="00C647B6" w:rsidRPr="00967506" w:rsidRDefault="00C647B6" w:rsidP="000F3F47">
      <w:pPr>
        <w:spacing w:after="0" w:line="240" w:lineRule="auto"/>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Основной объем дебиторской задолженности в сумме 9 903,6 тыс. рублей сложился по дебиторам</w:t>
      </w:r>
      <w:r w:rsidR="009D4C4E" w:rsidRPr="00967506">
        <w:rPr>
          <w:rFonts w:ascii="Times New Roman" w:eastAsia="Calibri" w:hAnsi="Times New Roman"/>
          <w:sz w:val="24"/>
          <w:szCs w:val="24"/>
          <w:lang w:eastAsia="en-US"/>
        </w:rPr>
        <w:t xml:space="preserve"> за оказанные услуги (проведенные работы)</w:t>
      </w:r>
      <w:r w:rsidRPr="00967506">
        <w:rPr>
          <w:rFonts w:ascii="Times New Roman" w:eastAsia="Calibri" w:hAnsi="Times New Roman"/>
          <w:sz w:val="24"/>
          <w:szCs w:val="24"/>
          <w:lang w:eastAsia="en-US"/>
        </w:rPr>
        <w:t>:</w:t>
      </w:r>
    </w:p>
    <w:p w:rsidR="00C647B6" w:rsidRPr="00967506" w:rsidRDefault="00C647B6" w:rsidP="00F36D6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xml:space="preserve">- за оказание услуг водоснабжения </w:t>
      </w:r>
      <w:r w:rsidR="00C954E6">
        <w:rPr>
          <w:rFonts w:ascii="Times New Roman" w:hAnsi="Times New Roman"/>
          <w:color w:val="000000"/>
          <w:sz w:val="24"/>
          <w:szCs w:val="24"/>
        </w:rPr>
        <w:t>ПАО «Коршуновский ГОК»</w:t>
      </w:r>
      <w:r w:rsidRPr="00967506">
        <w:rPr>
          <w:rFonts w:ascii="Times New Roman" w:eastAsia="Calibri" w:hAnsi="Times New Roman"/>
          <w:sz w:val="24"/>
          <w:szCs w:val="24"/>
          <w:lang w:eastAsia="en-US"/>
        </w:rPr>
        <w:t xml:space="preserve"> (в сумме 5 173,8 тыс. рублей), Байкальская энергетическая компания (1 904,5 тыс. рублей);</w:t>
      </w:r>
    </w:p>
    <w:p w:rsidR="00C647B6" w:rsidRPr="00967506" w:rsidRDefault="00C647B6" w:rsidP="00F36D6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xml:space="preserve">- </w:t>
      </w:r>
      <w:r w:rsidR="00356E57" w:rsidRPr="00967506">
        <w:rPr>
          <w:rFonts w:ascii="Times New Roman" w:eastAsia="Calibri" w:hAnsi="Times New Roman"/>
          <w:sz w:val="24"/>
          <w:szCs w:val="24"/>
          <w:lang w:eastAsia="en-US"/>
        </w:rPr>
        <w:t>за</w:t>
      </w:r>
      <w:r w:rsidRPr="00967506">
        <w:rPr>
          <w:rFonts w:ascii="Times New Roman" w:eastAsia="Calibri" w:hAnsi="Times New Roman"/>
          <w:sz w:val="24"/>
          <w:szCs w:val="24"/>
          <w:lang w:eastAsia="en-US"/>
        </w:rPr>
        <w:t xml:space="preserve"> получение субсидий </w:t>
      </w:r>
      <w:r w:rsidR="009D4C4E" w:rsidRPr="00967506">
        <w:rPr>
          <w:rFonts w:ascii="Times New Roman" w:eastAsia="Calibri" w:hAnsi="Times New Roman"/>
          <w:sz w:val="24"/>
          <w:szCs w:val="24"/>
          <w:lang w:eastAsia="en-US"/>
        </w:rPr>
        <w:t xml:space="preserve">в целях </w:t>
      </w:r>
      <w:r w:rsidRPr="00967506">
        <w:rPr>
          <w:rFonts w:ascii="Times New Roman" w:eastAsia="Calibri" w:hAnsi="Times New Roman"/>
          <w:sz w:val="24"/>
          <w:szCs w:val="24"/>
          <w:lang w:eastAsia="en-US"/>
        </w:rPr>
        <w:t>компенсаци</w:t>
      </w:r>
      <w:r w:rsidR="009D4C4E" w:rsidRPr="00967506">
        <w:rPr>
          <w:rFonts w:ascii="Times New Roman" w:eastAsia="Calibri" w:hAnsi="Times New Roman"/>
          <w:sz w:val="24"/>
          <w:szCs w:val="24"/>
          <w:lang w:eastAsia="en-US"/>
        </w:rPr>
        <w:t>и</w:t>
      </w:r>
      <w:r w:rsidRPr="00967506">
        <w:rPr>
          <w:rFonts w:ascii="Times New Roman" w:eastAsia="Calibri" w:hAnsi="Times New Roman"/>
          <w:sz w:val="24"/>
          <w:szCs w:val="24"/>
          <w:lang w:eastAsia="en-US"/>
        </w:rPr>
        <w:t xml:space="preserve"> выпадающих доходов в связи с применением пониженных тарифов на электроэнергию в п. Заярск, п. Семигорск</w:t>
      </w:r>
      <w:r w:rsidR="00356E57" w:rsidRPr="00967506">
        <w:rPr>
          <w:rFonts w:ascii="Times New Roman" w:eastAsia="Calibri" w:hAnsi="Times New Roman"/>
          <w:sz w:val="24"/>
          <w:szCs w:val="24"/>
          <w:lang w:eastAsia="en-US"/>
        </w:rPr>
        <w:t>, дебитором которых является</w:t>
      </w:r>
      <w:r w:rsidR="009D4C4E" w:rsidRPr="00967506">
        <w:rPr>
          <w:rFonts w:ascii="Times New Roman" w:eastAsia="Calibri" w:hAnsi="Times New Roman"/>
          <w:sz w:val="24"/>
          <w:szCs w:val="24"/>
          <w:lang w:eastAsia="en-US"/>
        </w:rPr>
        <w:t xml:space="preserve"> Министерств</w:t>
      </w:r>
      <w:r w:rsidR="00356E57" w:rsidRPr="00967506">
        <w:rPr>
          <w:rFonts w:ascii="Times New Roman" w:eastAsia="Calibri" w:hAnsi="Times New Roman"/>
          <w:sz w:val="24"/>
          <w:szCs w:val="24"/>
          <w:lang w:eastAsia="en-US"/>
        </w:rPr>
        <w:t>о</w:t>
      </w:r>
      <w:r w:rsidR="009D4C4E" w:rsidRPr="00967506">
        <w:rPr>
          <w:rFonts w:ascii="Times New Roman" w:eastAsia="Calibri" w:hAnsi="Times New Roman"/>
          <w:sz w:val="24"/>
          <w:szCs w:val="24"/>
          <w:lang w:eastAsia="en-US"/>
        </w:rPr>
        <w:t xml:space="preserve"> жилищной политики</w:t>
      </w:r>
      <w:r w:rsidR="00356E57" w:rsidRPr="00967506">
        <w:rPr>
          <w:rFonts w:ascii="Times New Roman" w:eastAsia="Calibri" w:hAnsi="Times New Roman"/>
          <w:sz w:val="24"/>
          <w:szCs w:val="24"/>
          <w:lang w:eastAsia="en-US"/>
        </w:rPr>
        <w:t xml:space="preserve"> Иркутской области</w:t>
      </w:r>
      <w:r w:rsidR="009D4C4E" w:rsidRPr="00967506">
        <w:rPr>
          <w:rFonts w:ascii="Times New Roman" w:eastAsia="Calibri" w:hAnsi="Times New Roman"/>
          <w:sz w:val="24"/>
          <w:szCs w:val="24"/>
          <w:lang w:eastAsia="en-US"/>
        </w:rPr>
        <w:t xml:space="preserve"> в сумме 2 825,3 тыс. рублей</w:t>
      </w:r>
      <w:r w:rsidRPr="00967506">
        <w:rPr>
          <w:rFonts w:ascii="Times New Roman" w:eastAsia="Calibri" w:hAnsi="Times New Roman"/>
          <w:sz w:val="24"/>
          <w:szCs w:val="24"/>
          <w:lang w:eastAsia="en-US"/>
        </w:rPr>
        <w:t xml:space="preserve">. </w:t>
      </w:r>
    </w:p>
    <w:p w:rsidR="00356E57" w:rsidRPr="002A5E74" w:rsidRDefault="00356E57" w:rsidP="00356E57">
      <w:pPr>
        <w:tabs>
          <w:tab w:val="left" w:pos="645"/>
        </w:tabs>
        <w:spacing w:after="0" w:line="240" w:lineRule="auto"/>
        <w:jc w:val="both"/>
        <w:rPr>
          <w:rFonts w:ascii="Times New Roman" w:hAnsi="Times New Roman"/>
          <w:sz w:val="24"/>
          <w:szCs w:val="24"/>
        </w:rPr>
      </w:pPr>
      <w:r>
        <w:rPr>
          <w:rFonts w:ascii="Times New Roman" w:hAnsi="Times New Roman"/>
          <w:sz w:val="24"/>
          <w:szCs w:val="24"/>
        </w:rPr>
        <w:t xml:space="preserve">          Исходя из вышеизложенного можно сделать вывод, что дебиторская задолженность постоянно увеличивается: в 2019 году в сравнении к 2018 году возросла на 9,5%, а в 2020 году увеличилась в сравнении с 2019 годом на 5%. Дебиторская задолженность существенно влияет на финансовое положение </w:t>
      </w:r>
      <w:r w:rsidR="00C954E6">
        <w:rPr>
          <w:rFonts w:ascii="Times New Roman" w:hAnsi="Times New Roman"/>
          <w:sz w:val="24"/>
          <w:szCs w:val="24"/>
        </w:rPr>
        <w:t>п</w:t>
      </w:r>
      <w:r>
        <w:rPr>
          <w:rFonts w:ascii="Times New Roman" w:hAnsi="Times New Roman"/>
          <w:sz w:val="24"/>
          <w:szCs w:val="24"/>
        </w:rPr>
        <w:t>редприятия, на использование денежных средств в обороте, величину прибыли, фактически полученной в отчетном периоде.</w:t>
      </w:r>
    </w:p>
    <w:p w:rsidR="00356E57" w:rsidRPr="00967506" w:rsidRDefault="00356E57" w:rsidP="00F36D6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xml:space="preserve">Согласно представленной информации специалистов МУП «УК КУ», в отношении должников </w:t>
      </w:r>
      <w:r w:rsidR="00F53E42" w:rsidRPr="00967506">
        <w:rPr>
          <w:rFonts w:ascii="Times New Roman" w:eastAsia="Calibri" w:hAnsi="Times New Roman"/>
          <w:sz w:val="24"/>
          <w:szCs w:val="24"/>
          <w:lang w:eastAsia="en-US"/>
        </w:rPr>
        <w:t>п</w:t>
      </w:r>
      <w:r w:rsidRPr="00967506">
        <w:rPr>
          <w:rFonts w:ascii="Times New Roman" w:eastAsia="Calibri" w:hAnsi="Times New Roman"/>
          <w:sz w:val="24"/>
          <w:szCs w:val="24"/>
          <w:lang w:eastAsia="en-US"/>
        </w:rPr>
        <w:t>редприятием</w:t>
      </w:r>
      <w:r w:rsidR="00F53E42" w:rsidRPr="00967506">
        <w:rPr>
          <w:rFonts w:ascii="Times New Roman" w:eastAsia="Calibri" w:hAnsi="Times New Roman"/>
          <w:sz w:val="24"/>
          <w:szCs w:val="24"/>
          <w:lang w:eastAsia="en-US"/>
        </w:rPr>
        <w:t xml:space="preserve"> в 2020 году</w:t>
      </w:r>
      <w:r w:rsidRPr="00967506">
        <w:rPr>
          <w:rFonts w:ascii="Times New Roman" w:eastAsia="Calibri" w:hAnsi="Times New Roman"/>
          <w:sz w:val="24"/>
          <w:szCs w:val="24"/>
          <w:lang w:eastAsia="en-US"/>
        </w:rPr>
        <w:t xml:space="preserve"> проводилась претензионная работа по взысканию просроченной дебиторской задолженности </w:t>
      </w:r>
      <w:r w:rsidR="00F53E42" w:rsidRPr="00967506">
        <w:rPr>
          <w:rFonts w:ascii="Times New Roman" w:eastAsia="Calibri" w:hAnsi="Times New Roman"/>
          <w:sz w:val="24"/>
          <w:szCs w:val="24"/>
          <w:lang w:eastAsia="en-US"/>
        </w:rPr>
        <w:t xml:space="preserve">с дебиторов, в том числе, </w:t>
      </w:r>
      <w:r w:rsidR="00612BE5" w:rsidRPr="00967506">
        <w:rPr>
          <w:rFonts w:ascii="Times New Roman" w:eastAsia="Calibri" w:hAnsi="Times New Roman"/>
          <w:sz w:val="24"/>
          <w:szCs w:val="24"/>
          <w:lang w:eastAsia="en-US"/>
        </w:rPr>
        <w:t xml:space="preserve">с </w:t>
      </w:r>
      <w:r w:rsidR="00F53E42" w:rsidRPr="00967506">
        <w:rPr>
          <w:rFonts w:ascii="Times New Roman" w:eastAsia="Calibri" w:hAnsi="Times New Roman"/>
          <w:sz w:val="24"/>
          <w:szCs w:val="24"/>
          <w:lang w:eastAsia="en-US"/>
        </w:rPr>
        <w:t>П</w:t>
      </w:r>
      <w:r w:rsidR="00612BE5" w:rsidRPr="00967506">
        <w:rPr>
          <w:rFonts w:ascii="Times New Roman" w:eastAsia="Calibri" w:hAnsi="Times New Roman"/>
          <w:sz w:val="24"/>
          <w:szCs w:val="24"/>
          <w:lang w:eastAsia="en-US"/>
        </w:rPr>
        <w:t>АО «</w:t>
      </w:r>
      <w:r w:rsidR="00F53E42" w:rsidRPr="00967506">
        <w:rPr>
          <w:rFonts w:ascii="Times New Roman" w:eastAsia="Calibri" w:hAnsi="Times New Roman"/>
          <w:sz w:val="24"/>
          <w:szCs w:val="24"/>
          <w:lang w:eastAsia="en-US"/>
        </w:rPr>
        <w:t>Коршуновский</w:t>
      </w:r>
      <w:r w:rsidR="00612BE5" w:rsidRPr="00967506">
        <w:rPr>
          <w:rFonts w:ascii="Times New Roman" w:eastAsia="Calibri" w:hAnsi="Times New Roman"/>
          <w:sz w:val="24"/>
          <w:szCs w:val="24"/>
          <w:lang w:eastAsia="en-US"/>
        </w:rPr>
        <w:t xml:space="preserve">КГОК» </w:t>
      </w:r>
      <w:r w:rsidRPr="00967506">
        <w:rPr>
          <w:rFonts w:ascii="Times New Roman" w:eastAsia="Calibri" w:hAnsi="Times New Roman"/>
          <w:sz w:val="24"/>
          <w:szCs w:val="24"/>
          <w:lang w:eastAsia="en-US"/>
        </w:rPr>
        <w:t xml:space="preserve">на сумму </w:t>
      </w:r>
      <w:r w:rsidR="00612BE5" w:rsidRPr="00967506">
        <w:rPr>
          <w:rFonts w:ascii="Times New Roman" w:eastAsia="Calibri" w:hAnsi="Times New Roman"/>
          <w:sz w:val="24"/>
          <w:szCs w:val="24"/>
          <w:lang w:eastAsia="en-US"/>
        </w:rPr>
        <w:t>3 470,1 тыс. рублей</w:t>
      </w:r>
      <w:r w:rsidRPr="00967506">
        <w:rPr>
          <w:rFonts w:ascii="Times New Roman" w:eastAsia="Calibri" w:hAnsi="Times New Roman"/>
          <w:sz w:val="24"/>
          <w:szCs w:val="24"/>
          <w:lang w:eastAsia="en-US"/>
        </w:rPr>
        <w:t>, предъявлялись исковые заявления в суд.</w:t>
      </w:r>
      <w:r w:rsidR="00612BE5" w:rsidRPr="00967506">
        <w:rPr>
          <w:rFonts w:ascii="Times New Roman" w:eastAsia="Calibri" w:hAnsi="Times New Roman"/>
          <w:sz w:val="24"/>
          <w:szCs w:val="24"/>
          <w:lang w:eastAsia="en-US"/>
        </w:rPr>
        <w:t xml:space="preserve"> По состоянию на 01.02.2022 </w:t>
      </w:r>
      <w:r w:rsidR="004927E9" w:rsidRPr="00967506">
        <w:rPr>
          <w:rFonts w:ascii="Times New Roman" w:eastAsia="Calibri" w:hAnsi="Times New Roman"/>
          <w:sz w:val="24"/>
          <w:szCs w:val="24"/>
          <w:lang w:eastAsia="en-US"/>
        </w:rPr>
        <w:t>задолженность была погашена.</w:t>
      </w:r>
    </w:p>
    <w:p w:rsidR="00C647B6" w:rsidRPr="00967506" w:rsidRDefault="00C647B6" w:rsidP="00F36D6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xml:space="preserve">По состоянию на 31.12.2018 сумма </w:t>
      </w:r>
      <w:r w:rsidRPr="00967506">
        <w:rPr>
          <w:rFonts w:ascii="Times New Roman" w:eastAsia="Calibri" w:hAnsi="Times New Roman"/>
          <w:b/>
          <w:sz w:val="24"/>
          <w:szCs w:val="24"/>
          <w:lang w:eastAsia="en-US"/>
        </w:rPr>
        <w:t>кредиторской задолженности</w:t>
      </w:r>
      <w:r w:rsidRPr="00967506">
        <w:rPr>
          <w:rFonts w:ascii="Times New Roman" w:eastAsia="Calibri" w:hAnsi="Times New Roman"/>
          <w:sz w:val="24"/>
          <w:szCs w:val="24"/>
          <w:lang w:eastAsia="en-US"/>
        </w:rPr>
        <w:t xml:space="preserve"> составила 640,0 тыс. рублей, за 2019 год снижение задолженности составило на 40,0 тыс. рублей и сложил</w:t>
      </w:r>
      <w:r w:rsidR="000F3F47">
        <w:rPr>
          <w:rFonts w:ascii="Times New Roman" w:eastAsia="Calibri" w:hAnsi="Times New Roman"/>
          <w:sz w:val="24"/>
          <w:szCs w:val="24"/>
          <w:lang w:eastAsia="en-US"/>
        </w:rPr>
        <w:t>а</w:t>
      </w:r>
      <w:r w:rsidRPr="00967506">
        <w:rPr>
          <w:rFonts w:ascii="Times New Roman" w:eastAsia="Calibri" w:hAnsi="Times New Roman"/>
          <w:sz w:val="24"/>
          <w:szCs w:val="24"/>
          <w:lang w:eastAsia="en-US"/>
        </w:rPr>
        <w:t xml:space="preserve">сь в сумме 600,0 тыс. рублей. По состоянию на 31.12.2020 кредиторская задолженность </w:t>
      </w:r>
      <w:r w:rsidR="008A4DE0">
        <w:rPr>
          <w:rFonts w:ascii="Times New Roman" w:eastAsia="Calibri" w:hAnsi="Times New Roman"/>
          <w:sz w:val="24"/>
          <w:szCs w:val="24"/>
          <w:lang w:eastAsia="en-US"/>
        </w:rPr>
        <w:t>сложилась</w:t>
      </w:r>
      <w:r w:rsidRPr="00967506">
        <w:rPr>
          <w:rFonts w:ascii="Times New Roman" w:eastAsia="Calibri" w:hAnsi="Times New Roman"/>
          <w:sz w:val="24"/>
          <w:szCs w:val="24"/>
          <w:lang w:eastAsia="en-US"/>
        </w:rPr>
        <w:t xml:space="preserve"> в сумме 444,0 тыс. рублей, просроченная задолженность отсутствует.</w:t>
      </w:r>
    </w:p>
    <w:p w:rsidR="00C647B6" w:rsidRDefault="00C647B6" w:rsidP="00F36D60">
      <w:pPr>
        <w:spacing w:after="0" w:line="240" w:lineRule="auto"/>
        <w:ind w:firstLine="567"/>
        <w:jc w:val="both"/>
        <w:rPr>
          <w:rFonts w:ascii="Times New Roman" w:hAnsi="Times New Roman"/>
          <w:sz w:val="24"/>
          <w:szCs w:val="24"/>
        </w:rPr>
      </w:pPr>
      <w:r w:rsidRPr="00967506">
        <w:rPr>
          <w:rFonts w:ascii="Times New Roman" w:eastAsia="Calibri" w:hAnsi="Times New Roman"/>
          <w:sz w:val="24"/>
          <w:szCs w:val="24"/>
          <w:lang w:eastAsia="en-US"/>
        </w:rPr>
        <w:t>По мнению КСП района, значительное превышени</w:t>
      </w:r>
      <w:r w:rsidR="004A5E9A">
        <w:rPr>
          <w:rFonts w:ascii="Times New Roman" w:eastAsia="Calibri" w:hAnsi="Times New Roman"/>
          <w:sz w:val="24"/>
          <w:szCs w:val="24"/>
          <w:lang w:eastAsia="en-US"/>
        </w:rPr>
        <w:t>е</w:t>
      </w:r>
      <w:r w:rsidRPr="00967506">
        <w:rPr>
          <w:rFonts w:ascii="Times New Roman" w:eastAsia="Calibri" w:hAnsi="Times New Roman"/>
          <w:sz w:val="24"/>
          <w:szCs w:val="24"/>
          <w:lang w:eastAsia="en-US"/>
        </w:rPr>
        <w:t xml:space="preserve"> дебиторской задолженности над кредиторской задолженностью может привести к ухудшению финансового состояния предприятия.</w:t>
      </w:r>
    </w:p>
    <w:p w:rsidR="00C647B6" w:rsidRDefault="00C647B6" w:rsidP="00C647B6">
      <w:pPr>
        <w:spacing w:after="0" w:line="240" w:lineRule="auto"/>
        <w:ind w:firstLine="567"/>
        <w:jc w:val="both"/>
        <w:rPr>
          <w:rFonts w:ascii="Times New Roman" w:hAnsi="Times New Roman"/>
          <w:sz w:val="24"/>
          <w:szCs w:val="24"/>
        </w:rPr>
      </w:pPr>
      <w:r>
        <w:rPr>
          <w:rFonts w:ascii="Times New Roman" w:hAnsi="Times New Roman"/>
          <w:sz w:val="24"/>
          <w:szCs w:val="24"/>
        </w:rPr>
        <w:t>Выборочной проверкой соответствия данных бухгалтерской (финансовой) отчетности МУП «УК КУ» за 2019, 2020 годы на начало и конец отчетного периода установлены расхождения с показателями главных книг за проверяемый период.</w:t>
      </w:r>
    </w:p>
    <w:p w:rsidR="00C647B6" w:rsidRDefault="00C647B6" w:rsidP="00C647B6">
      <w:pPr>
        <w:spacing w:after="0" w:line="240" w:lineRule="auto"/>
        <w:ind w:firstLine="567"/>
        <w:jc w:val="both"/>
        <w:rPr>
          <w:rFonts w:ascii="Times New Roman" w:hAnsi="Times New Roman"/>
          <w:sz w:val="24"/>
          <w:szCs w:val="24"/>
        </w:rPr>
      </w:pPr>
      <w:r>
        <w:rPr>
          <w:rFonts w:ascii="Times New Roman" w:hAnsi="Times New Roman"/>
          <w:sz w:val="24"/>
          <w:szCs w:val="24"/>
        </w:rPr>
        <w:t>Расхождение показателей представлено в таблице.</w:t>
      </w:r>
    </w:p>
    <w:p w:rsidR="00C647B6" w:rsidRDefault="00C647B6" w:rsidP="00C647B6">
      <w:pPr>
        <w:spacing w:after="0" w:line="240" w:lineRule="auto"/>
        <w:ind w:firstLine="567"/>
        <w:jc w:val="right"/>
        <w:rPr>
          <w:rFonts w:ascii="Times New Roman" w:hAnsi="Times New Roman"/>
          <w:sz w:val="24"/>
          <w:szCs w:val="24"/>
        </w:rPr>
      </w:pPr>
      <w:r>
        <w:rPr>
          <w:rFonts w:ascii="Times New Roman" w:hAnsi="Times New Roman"/>
          <w:sz w:val="24"/>
          <w:szCs w:val="24"/>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9"/>
        <w:gridCol w:w="1246"/>
        <w:gridCol w:w="1428"/>
        <w:gridCol w:w="1456"/>
        <w:gridCol w:w="1272"/>
        <w:gridCol w:w="1428"/>
        <w:gridCol w:w="1265"/>
      </w:tblGrid>
      <w:tr w:rsidR="00C647B6" w:rsidRPr="00DF31D1" w:rsidTr="00B47471">
        <w:tc>
          <w:tcPr>
            <w:tcW w:w="1369" w:type="dxa"/>
          </w:tcPr>
          <w:p w:rsidR="00C647B6" w:rsidRPr="00DF31D1" w:rsidRDefault="00C647B6" w:rsidP="005C09FF">
            <w:pPr>
              <w:autoSpaceDE w:val="0"/>
              <w:autoSpaceDN w:val="0"/>
              <w:adjustRightInd w:val="0"/>
              <w:spacing w:after="0" w:line="240" w:lineRule="auto"/>
              <w:jc w:val="center"/>
              <w:rPr>
                <w:rFonts w:ascii="Times New Roman" w:eastAsia="Calibri" w:hAnsi="Times New Roman"/>
                <w:b/>
                <w:sz w:val="18"/>
                <w:szCs w:val="18"/>
              </w:rPr>
            </w:pPr>
          </w:p>
        </w:tc>
        <w:tc>
          <w:tcPr>
            <w:tcW w:w="4164" w:type="dxa"/>
            <w:gridSpan w:val="3"/>
          </w:tcPr>
          <w:p w:rsidR="00C647B6" w:rsidRPr="00DF31D1" w:rsidRDefault="00C647B6" w:rsidP="005C09FF">
            <w:pPr>
              <w:autoSpaceDE w:val="0"/>
              <w:autoSpaceDN w:val="0"/>
              <w:adjustRightInd w:val="0"/>
              <w:spacing w:after="0" w:line="240" w:lineRule="auto"/>
              <w:jc w:val="center"/>
              <w:rPr>
                <w:rFonts w:ascii="Times New Roman" w:eastAsia="Calibri" w:hAnsi="Times New Roman"/>
                <w:b/>
                <w:sz w:val="18"/>
                <w:szCs w:val="18"/>
              </w:rPr>
            </w:pPr>
            <w:r w:rsidRPr="00DF31D1">
              <w:rPr>
                <w:rFonts w:ascii="Times New Roman" w:eastAsia="Calibri" w:hAnsi="Times New Roman"/>
                <w:b/>
                <w:sz w:val="18"/>
                <w:szCs w:val="18"/>
              </w:rPr>
              <w:t>На начало года</w:t>
            </w:r>
          </w:p>
        </w:tc>
        <w:tc>
          <w:tcPr>
            <w:tcW w:w="3988" w:type="dxa"/>
            <w:gridSpan w:val="3"/>
          </w:tcPr>
          <w:p w:rsidR="00C647B6" w:rsidRPr="00DF31D1" w:rsidRDefault="00C647B6" w:rsidP="005C09FF">
            <w:pPr>
              <w:autoSpaceDE w:val="0"/>
              <w:autoSpaceDN w:val="0"/>
              <w:adjustRightInd w:val="0"/>
              <w:spacing w:after="0" w:line="240" w:lineRule="auto"/>
              <w:jc w:val="center"/>
              <w:rPr>
                <w:rFonts w:ascii="Times New Roman" w:eastAsia="Calibri" w:hAnsi="Times New Roman"/>
                <w:b/>
                <w:sz w:val="18"/>
                <w:szCs w:val="18"/>
              </w:rPr>
            </w:pPr>
            <w:r w:rsidRPr="00DF31D1">
              <w:rPr>
                <w:rFonts w:ascii="Times New Roman" w:eastAsia="Calibri" w:hAnsi="Times New Roman"/>
                <w:b/>
                <w:sz w:val="18"/>
                <w:szCs w:val="18"/>
              </w:rPr>
              <w:t>На конец отчетного периода</w:t>
            </w:r>
          </w:p>
        </w:tc>
      </w:tr>
      <w:tr w:rsidR="00C647B6" w:rsidRPr="00DF31D1" w:rsidTr="00B47471">
        <w:tc>
          <w:tcPr>
            <w:tcW w:w="1369" w:type="dxa"/>
          </w:tcPr>
          <w:p w:rsidR="00C647B6" w:rsidRPr="00DF31D1" w:rsidRDefault="00C647B6" w:rsidP="005C09FF">
            <w:pPr>
              <w:autoSpaceDE w:val="0"/>
              <w:autoSpaceDN w:val="0"/>
              <w:adjustRightInd w:val="0"/>
              <w:spacing w:after="0" w:line="240" w:lineRule="auto"/>
              <w:jc w:val="center"/>
              <w:rPr>
                <w:rFonts w:ascii="Times New Roman" w:eastAsia="Calibri" w:hAnsi="Times New Roman"/>
                <w:b/>
                <w:sz w:val="18"/>
                <w:szCs w:val="18"/>
              </w:rPr>
            </w:pPr>
            <w:r>
              <w:rPr>
                <w:rFonts w:ascii="Times New Roman" w:eastAsia="Calibri" w:hAnsi="Times New Roman"/>
                <w:b/>
                <w:sz w:val="18"/>
                <w:szCs w:val="18"/>
              </w:rPr>
              <w:t>Показатели (н</w:t>
            </w:r>
            <w:r w:rsidRPr="00DF31D1">
              <w:rPr>
                <w:rFonts w:ascii="Times New Roman" w:eastAsia="Calibri" w:hAnsi="Times New Roman"/>
                <w:b/>
                <w:sz w:val="18"/>
                <w:szCs w:val="18"/>
              </w:rPr>
              <w:t>омер счет</w:t>
            </w:r>
            <w:r>
              <w:rPr>
                <w:rFonts w:ascii="Times New Roman" w:eastAsia="Calibri" w:hAnsi="Times New Roman"/>
                <w:b/>
                <w:sz w:val="18"/>
                <w:szCs w:val="18"/>
              </w:rPr>
              <w:t>)</w:t>
            </w:r>
          </w:p>
        </w:tc>
        <w:tc>
          <w:tcPr>
            <w:tcW w:w="1268" w:type="dxa"/>
          </w:tcPr>
          <w:p w:rsidR="00C647B6" w:rsidRPr="00DF31D1" w:rsidRDefault="00C647B6" w:rsidP="005C09FF">
            <w:pPr>
              <w:autoSpaceDE w:val="0"/>
              <w:autoSpaceDN w:val="0"/>
              <w:adjustRightInd w:val="0"/>
              <w:spacing w:after="0" w:line="240" w:lineRule="auto"/>
              <w:jc w:val="center"/>
              <w:rPr>
                <w:rFonts w:ascii="Times New Roman" w:eastAsia="Calibri" w:hAnsi="Times New Roman"/>
                <w:b/>
                <w:sz w:val="18"/>
                <w:szCs w:val="18"/>
              </w:rPr>
            </w:pPr>
            <w:r w:rsidRPr="00DF31D1">
              <w:rPr>
                <w:rFonts w:ascii="Times New Roman" w:eastAsia="Calibri" w:hAnsi="Times New Roman"/>
                <w:b/>
                <w:sz w:val="18"/>
                <w:szCs w:val="18"/>
              </w:rPr>
              <w:t>Главная книга</w:t>
            </w:r>
          </w:p>
        </w:tc>
        <w:tc>
          <w:tcPr>
            <w:tcW w:w="1428" w:type="dxa"/>
          </w:tcPr>
          <w:p w:rsidR="00C647B6" w:rsidRDefault="00C647B6" w:rsidP="005C09FF">
            <w:pPr>
              <w:autoSpaceDE w:val="0"/>
              <w:autoSpaceDN w:val="0"/>
              <w:adjustRightInd w:val="0"/>
              <w:spacing w:after="0" w:line="240" w:lineRule="auto"/>
              <w:jc w:val="center"/>
              <w:rPr>
                <w:rFonts w:ascii="Times New Roman" w:eastAsia="Calibri" w:hAnsi="Times New Roman"/>
                <w:b/>
                <w:sz w:val="18"/>
                <w:szCs w:val="18"/>
              </w:rPr>
            </w:pPr>
            <w:r>
              <w:rPr>
                <w:rFonts w:ascii="Times New Roman" w:eastAsia="Calibri" w:hAnsi="Times New Roman"/>
                <w:b/>
                <w:sz w:val="18"/>
                <w:szCs w:val="18"/>
              </w:rPr>
              <w:t xml:space="preserve">Бухгалтерская (финансовая) отчетность </w:t>
            </w:r>
          </w:p>
          <w:p w:rsidR="00C647B6" w:rsidRPr="00DF31D1" w:rsidRDefault="00C647B6" w:rsidP="005C09FF">
            <w:pPr>
              <w:autoSpaceDE w:val="0"/>
              <w:autoSpaceDN w:val="0"/>
              <w:adjustRightInd w:val="0"/>
              <w:spacing w:after="0" w:line="240" w:lineRule="auto"/>
              <w:jc w:val="center"/>
              <w:rPr>
                <w:rFonts w:ascii="Times New Roman" w:eastAsia="Calibri" w:hAnsi="Times New Roman"/>
                <w:b/>
                <w:sz w:val="18"/>
                <w:szCs w:val="18"/>
              </w:rPr>
            </w:pPr>
            <w:r>
              <w:rPr>
                <w:rFonts w:ascii="Times New Roman" w:eastAsia="Calibri" w:hAnsi="Times New Roman"/>
                <w:b/>
                <w:sz w:val="18"/>
                <w:szCs w:val="18"/>
              </w:rPr>
              <w:t>(ф. по КНД 0710099)</w:t>
            </w:r>
          </w:p>
        </w:tc>
        <w:tc>
          <w:tcPr>
            <w:tcW w:w="1468" w:type="dxa"/>
          </w:tcPr>
          <w:p w:rsidR="00105078" w:rsidRDefault="00105078" w:rsidP="005C09FF">
            <w:pPr>
              <w:autoSpaceDE w:val="0"/>
              <w:autoSpaceDN w:val="0"/>
              <w:adjustRightInd w:val="0"/>
              <w:spacing w:after="0" w:line="240" w:lineRule="auto"/>
              <w:jc w:val="center"/>
              <w:rPr>
                <w:rFonts w:ascii="Times New Roman" w:eastAsia="Calibri" w:hAnsi="Times New Roman"/>
                <w:b/>
                <w:sz w:val="18"/>
                <w:szCs w:val="18"/>
              </w:rPr>
            </w:pPr>
          </w:p>
          <w:p w:rsidR="00C647B6" w:rsidRPr="00DF31D1" w:rsidRDefault="00C647B6" w:rsidP="005C09FF">
            <w:pPr>
              <w:autoSpaceDE w:val="0"/>
              <w:autoSpaceDN w:val="0"/>
              <w:adjustRightInd w:val="0"/>
              <w:spacing w:after="0" w:line="240" w:lineRule="auto"/>
              <w:jc w:val="center"/>
              <w:rPr>
                <w:rFonts w:ascii="Times New Roman" w:eastAsia="Calibri" w:hAnsi="Times New Roman"/>
                <w:b/>
                <w:sz w:val="18"/>
                <w:szCs w:val="18"/>
              </w:rPr>
            </w:pPr>
            <w:r w:rsidRPr="00DF31D1">
              <w:rPr>
                <w:rFonts w:ascii="Times New Roman" w:eastAsia="Calibri" w:hAnsi="Times New Roman"/>
                <w:b/>
                <w:sz w:val="18"/>
                <w:szCs w:val="18"/>
              </w:rPr>
              <w:t>Расхождение</w:t>
            </w:r>
          </w:p>
        </w:tc>
        <w:tc>
          <w:tcPr>
            <w:tcW w:w="1295" w:type="dxa"/>
          </w:tcPr>
          <w:p w:rsidR="00C647B6" w:rsidRPr="00DF31D1" w:rsidRDefault="00C647B6" w:rsidP="005C09FF">
            <w:pPr>
              <w:autoSpaceDE w:val="0"/>
              <w:autoSpaceDN w:val="0"/>
              <w:adjustRightInd w:val="0"/>
              <w:spacing w:after="0" w:line="240" w:lineRule="auto"/>
              <w:jc w:val="center"/>
              <w:rPr>
                <w:rFonts w:ascii="Times New Roman" w:eastAsia="Calibri" w:hAnsi="Times New Roman"/>
                <w:b/>
                <w:sz w:val="18"/>
                <w:szCs w:val="18"/>
              </w:rPr>
            </w:pPr>
            <w:r w:rsidRPr="00DF31D1">
              <w:rPr>
                <w:rFonts w:ascii="Times New Roman" w:eastAsia="Calibri" w:hAnsi="Times New Roman"/>
                <w:b/>
                <w:sz w:val="18"/>
                <w:szCs w:val="18"/>
              </w:rPr>
              <w:t>Главная книга</w:t>
            </w:r>
          </w:p>
        </w:tc>
        <w:tc>
          <w:tcPr>
            <w:tcW w:w="1428" w:type="dxa"/>
          </w:tcPr>
          <w:p w:rsidR="00C647B6" w:rsidRDefault="00C647B6" w:rsidP="005C09FF">
            <w:pPr>
              <w:autoSpaceDE w:val="0"/>
              <w:autoSpaceDN w:val="0"/>
              <w:adjustRightInd w:val="0"/>
              <w:spacing w:after="0" w:line="240" w:lineRule="auto"/>
              <w:jc w:val="center"/>
              <w:rPr>
                <w:rFonts w:ascii="Times New Roman" w:eastAsia="Calibri" w:hAnsi="Times New Roman"/>
                <w:b/>
                <w:sz w:val="18"/>
                <w:szCs w:val="18"/>
              </w:rPr>
            </w:pPr>
            <w:r>
              <w:rPr>
                <w:rFonts w:ascii="Times New Roman" w:eastAsia="Calibri" w:hAnsi="Times New Roman"/>
                <w:b/>
                <w:sz w:val="18"/>
                <w:szCs w:val="18"/>
              </w:rPr>
              <w:t xml:space="preserve">Бухгалтерская (финансовая) отчетность </w:t>
            </w:r>
          </w:p>
          <w:p w:rsidR="00C647B6" w:rsidRPr="00DF31D1" w:rsidRDefault="00C647B6" w:rsidP="005C09FF">
            <w:pPr>
              <w:autoSpaceDE w:val="0"/>
              <w:autoSpaceDN w:val="0"/>
              <w:adjustRightInd w:val="0"/>
              <w:spacing w:after="0" w:line="240" w:lineRule="auto"/>
              <w:jc w:val="center"/>
              <w:rPr>
                <w:rFonts w:ascii="Times New Roman" w:eastAsia="Calibri" w:hAnsi="Times New Roman"/>
                <w:b/>
                <w:sz w:val="18"/>
                <w:szCs w:val="18"/>
              </w:rPr>
            </w:pPr>
            <w:r>
              <w:rPr>
                <w:rFonts w:ascii="Times New Roman" w:eastAsia="Calibri" w:hAnsi="Times New Roman"/>
                <w:b/>
                <w:sz w:val="18"/>
                <w:szCs w:val="18"/>
              </w:rPr>
              <w:t>(ф. по КНД 0710099)</w:t>
            </w:r>
          </w:p>
        </w:tc>
        <w:tc>
          <w:tcPr>
            <w:tcW w:w="1265" w:type="dxa"/>
          </w:tcPr>
          <w:p w:rsidR="00252345" w:rsidRDefault="00252345" w:rsidP="005C09FF">
            <w:pPr>
              <w:autoSpaceDE w:val="0"/>
              <w:autoSpaceDN w:val="0"/>
              <w:adjustRightInd w:val="0"/>
              <w:spacing w:after="0" w:line="240" w:lineRule="auto"/>
              <w:jc w:val="center"/>
              <w:rPr>
                <w:rFonts w:ascii="Times New Roman" w:eastAsia="Calibri" w:hAnsi="Times New Roman"/>
                <w:b/>
                <w:sz w:val="18"/>
                <w:szCs w:val="18"/>
              </w:rPr>
            </w:pPr>
          </w:p>
          <w:p w:rsidR="00C647B6" w:rsidRPr="00DF31D1" w:rsidRDefault="00C647B6" w:rsidP="005C09FF">
            <w:pPr>
              <w:autoSpaceDE w:val="0"/>
              <w:autoSpaceDN w:val="0"/>
              <w:adjustRightInd w:val="0"/>
              <w:spacing w:after="0" w:line="240" w:lineRule="auto"/>
              <w:jc w:val="center"/>
              <w:rPr>
                <w:rFonts w:ascii="Times New Roman" w:eastAsia="Calibri" w:hAnsi="Times New Roman"/>
                <w:b/>
                <w:sz w:val="18"/>
                <w:szCs w:val="18"/>
              </w:rPr>
            </w:pPr>
            <w:r w:rsidRPr="00DF31D1">
              <w:rPr>
                <w:rFonts w:ascii="Times New Roman" w:eastAsia="Calibri" w:hAnsi="Times New Roman"/>
                <w:b/>
                <w:sz w:val="18"/>
                <w:szCs w:val="18"/>
              </w:rPr>
              <w:t>Расхождение</w:t>
            </w:r>
          </w:p>
        </w:tc>
      </w:tr>
      <w:tr w:rsidR="00C647B6" w:rsidRPr="00DF31D1" w:rsidTr="00B47471">
        <w:tc>
          <w:tcPr>
            <w:tcW w:w="1369" w:type="dxa"/>
          </w:tcPr>
          <w:p w:rsidR="00C647B6" w:rsidRPr="00DF31D1" w:rsidRDefault="00C647B6" w:rsidP="005C09FF">
            <w:pPr>
              <w:autoSpaceDE w:val="0"/>
              <w:autoSpaceDN w:val="0"/>
              <w:adjustRightInd w:val="0"/>
              <w:spacing w:after="0" w:line="240" w:lineRule="auto"/>
              <w:jc w:val="center"/>
              <w:rPr>
                <w:rFonts w:ascii="Times New Roman" w:eastAsia="Calibri" w:hAnsi="Times New Roman"/>
                <w:b/>
                <w:sz w:val="18"/>
                <w:szCs w:val="18"/>
              </w:rPr>
            </w:pPr>
            <w:r w:rsidRPr="00DF31D1">
              <w:rPr>
                <w:rFonts w:ascii="Times New Roman" w:eastAsia="Calibri" w:hAnsi="Times New Roman"/>
                <w:b/>
                <w:sz w:val="18"/>
                <w:szCs w:val="18"/>
              </w:rPr>
              <w:t>1</w:t>
            </w:r>
          </w:p>
        </w:tc>
        <w:tc>
          <w:tcPr>
            <w:tcW w:w="1268" w:type="dxa"/>
          </w:tcPr>
          <w:p w:rsidR="00C647B6" w:rsidRPr="00DF31D1" w:rsidRDefault="00C647B6" w:rsidP="005C09FF">
            <w:pPr>
              <w:autoSpaceDE w:val="0"/>
              <w:autoSpaceDN w:val="0"/>
              <w:adjustRightInd w:val="0"/>
              <w:spacing w:after="0" w:line="240" w:lineRule="auto"/>
              <w:jc w:val="center"/>
              <w:rPr>
                <w:rFonts w:ascii="Times New Roman" w:eastAsia="Calibri" w:hAnsi="Times New Roman"/>
                <w:b/>
                <w:sz w:val="18"/>
                <w:szCs w:val="18"/>
              </w:rPr>
            </w:pPr>
            <w:r w:rsidRPr="00DF31D1">
              <w:rPr>
                <w:rFonts w:ascii="Times New Roman" w:eastAsia="Calibri" w:hAnsi="Times New Roman"/>
                <w:b/>
                <w:sz w:val="18"/>
                <w:szCs w:val="18"/>
              </w:rPr>
              <w:t>2</w:t>
            </w:r>
          </w:p>
        </w:tc>
        <w:tc>
          <w:tcPr>
            <w:tcW w:w="1428" w:type="dxa"/>
          </w:tcPr>
          <w:p w:rsidR="00C647B6" w:rsidRPr="00DF31D1" w:rsidRDefault="00C647B6" w:rsidP="005C09FF">
            <w:pPr>
              <w:autoSpaceDE w:val="0"/>
              <w:autoSpaceDN w:val="0"/>
              <w:adjustRightInd w:val="0"/>
              <w:spacing w:after="0" w:line="240" w:lineRule="auto"/>
              <w:jc w:val="center"/>
              <w:rPr>
                <w:rFonts w:ascii="Times New Roman" w:eastAsia="Calibri" w:hAnsi="Times New Roman"/>
                <w:b/>
                <w:sz w:val="18"/>
                <w:szCs w:val="18"/>
              </w:rPr>
            </w:pPr>
            <w:r w:rsidRPr="00DF31D1">
              <w:rPr>
                <w:rFonts w:ascii="Times New Roman" w:eastAsia="Calibri" w:hAnsi="Times New Roman"/>
                <w:b/>
                <w:sz w:val="18"/>
                <w:szCs w:val="18"/>
              </w:rPr>
              <w:t>3</w:t>
            </w:r>
          </w:p>
        </w:tc>
        <w:tc>
          <w:tcPr>
            <w:tcW w:w="1468" w:type="dxa"/>
          </w:tcPr>
          <w:p w:rsidR="00C647B6" w:rsidRPr="00DF31D1" w:rsidRDefault="00C647B6" w:rsidP="005C09FF">
            <w:pPr>
              <w:autoSpaceDE w:val="0"/>
              <w:autoSpaceDN w:val="0"/>
              <w:adjustRightInd w:val="0"/>
              <w:spacing w:after="0" w:line="240" w:lineRule="auto"/>
              <w:jc w:val="center"/>
              <w:rPr>
                <w:rFonts w:ascii="Times New Roman" w:eastAsia="Calibri" w:hAnsi="Times New Roman"/>
                <w:b/>
                <w:sz w:val="18"/>
                <w:szCs w:val="18"/>
              </w:rPr>
            </w:pPr>
            <w:r w:rsidRPr="00DF31D1">
              <w:rPr>
                <w:rFonts w:ascii="Times New Roman" w:eastAsia="Calibri" w:hAnsi="Times New Roman"/>
                <w:b/>
                <w:sz w:val="18"/>
                <w:szCs w:val="18"/>
              </w:rPr>
              <w:t>4=2-3</w:t>
            </w:r>
          </w:p>
        </w:tc>
        <w:tc>
          <w:tcPr>
            <w:tcW w:w="1295" w:type="dxa"/>
          </w:tcPr>
          <w:p w:rsidR="00C647B6" w:rsidRPr="00DF31D1" w:rsidRDefault="00C647B6" w:rsidP="005C09FF">
            <w:pPr>
              <w:autoSpaceDE w:val="0"/>
              <w:autoSpaceDN w:val="0"/>
              <w:adjustRightInd w:val="0"/>
              <w:spacing w:after="0" w:line="240" w:lineRule="auto"/>
              <w:jc w:val="center"/>
              <w:rPr>
                <w:rFonts w:ascii="Times New Roman" w:eastAsia="Calibri" w:hAnsi="Times New Roman"/>
                <w:b/>
                <w:sz w:val="18"/>
                <w:szCs w:val="18"/>
              </w:rPr>
            </w:pPr>
            <w:r w:rsidRPr="00DF31D1">
              <w:rPr>
                <w:rFonts w:ascii="Times New Roman" w:eastAsia="Calibri" w:hAnsi="Times New Roman"/>
                <w:b/>
                <w:sz w:val="18"/>
                <w:szCs w:val="18"/>
              </w:rPr>
              <w:t>5</w:t>
            </w:r>
          </w:p>
        </w:tc>
        <w:tc>
          <w:tcPr>
            <w:tcW w:w="1428" w:type="dxa"/>
          </w:tcPr>
          <w:p w:rsidR="00C647B6" w:rsidRPr="00DF31D1" w:rsidRDefault="00C647B6" w:rsidP="005C09FF">
            <w:pPr>
              <w:autoSpaceDE w:val="0"/>
              <w:autoSpaceDN w:val="0"/>
              <w:adjustRightInd w:val="0"/>
              <w:spacing w:after="0" w:line="240" w:lineRule="auto"/>
              <w:jc w:val="center"/>
              <w:rPr>
                <w:rFonts w:ascii="Times New Roman" w:eastAsia="Calibri" w:hAnsi="Times New Roman"/>
                <w:b/>
                <w:sz w:val="18"/>
                <w:szCs w:val="18"/>
              </w:rPr>
            </w:pPr>
            <w:r w:rsidRPr="00DF31D1">
              <w:rPr>
                <w:rFonts w:ascii="Times New Roman" w:eastAsia="Calibri" w:hAnsi="Times New Roman"/>
                <w:b/>
                <w:sz w:val="18"/>
                <w:szCs w:val="18"/>
              </w:rPr>
              <w:t>6</w:t>
            </w:r>
          </w:p>
        </w:tc>
        <w:tc>
          <w:tcPr>
            <w:tcW w:w="1265" w:type="dxa"/>
          </w:tcPr>
          <w:p w:rsidR="00C647B6" w:rsidRPr="00DF31D1" w:rsidRDefault="00C647B6" w:rsidP="005C09FF">
            <w:pPr>
              <w:autoSpaceDE w:val="0"/>
              <w:autoSpaceDN w:val="0"/>
              <w:adjustRightInd w:val="0"/>
              <w:spacing w:after="0" w:line="240" w:lineRule="auto"/>
              <w:jc w:val="center"/>
              <w:rPr>
                <w:rFonts w:ascii="Times New Roman" w:eastAsia="Calibri" w:hAnsi="Times New Roman"/>
                <w:b/>
                <w:sz w:val="18"/>
                <w:szCs w:val="18"/>
              </w:rPr>
            </w:pPr>
            <w:r w:rsidRPr="00DF31D1">
              <w:rPr>
                <w:rFonts w:ascii="Times New Roman" w:eastAsia="Calibri" w:hAnsi="Times New Roman"/>
                <w:b/>
                <w:sz w:val="18"/>
                <w:szCs w:val="18"/>
              </w:rPr>
              <w:t>7=5-6</w:t>
            </w:r>
          </w:p>
        </w:tc>
      </w:tr>
      <w:tr w:rsidR="00C647B6" w:rsidRPr="00DF31D1" w:rsidTr="005C09FF">
        <w:tc>
          <w:tcPr>
            <w:tcW w:w="9521" w:type="dxa"/>
            <w:gridSpan w:val="7"/>
          </w:tcPr>
          <w:p w:rsidR="00C647B6" w:rsidRPr="00DF31D1" w:rsidRDefault="00C647B6" w:rsidP="005C09FF">
            <w:pPr>
              <w:autoSpaceDE w:val="0"/>
              <w:autoSpaceDN w:val="0"/>
              <w:adjustRightInd w:val="0"/>
              <w:spacing w:after="0" w:line="240" w:lineRule="auto"/>
              <w:jc w:val="center"/>
              <w:rPr>
                <w:rFonts w:ascii="Times New Roman" w:eastAsia="Calibri" w:hAnsi="Times New Roman"/>
                <w:b/>
                <w:sz w:val="18"/>
                <w:szCs w:val="18"/>
              </w:rPr>
            </w:pPr>
            <w:r w:rsidRPr="00DF31D1">
              <w:rPr>
                <w:rFonts w:ascii="Times New Roman" w:eastAsia="Calibri" w:hAnsi="Times New Roman"/>
                <w:b/>
                <w:sz w:val="18"/>
                <w:szCs w:val="18"/>
              </w:rPr>
              <w:t>2019 год</w:t>
            </w:r>
          </w:p>
        </w:tc>
      </w:tr>
      <w:tr w:rsidR="00C647B6" w:rsidRPr="00DF31D1" w:rsidTr="00B47471">
        <w:tc>
          <w:tcPr>
            <w:tcW w:w="1369" w:type="dxa"/>
          </w:tcPr>
          <w:p w:rsidR="00C647B6" w:rsidRPr="00DF31D1" w:rsidRDefault="00C647B6" w:rsidP="007743C3">
            <w:pPr>
              <w:autoSpaceDE w:val="0"/>
              <w:autoSpaceDN w:val="0"/>
              <w:adjustRightInd w:val="0"/>
              <w:spacing w:after="0" w:line="240" w:lineRule="auto"/>
              <w:rPr>
                <w:rFonts w:ascii="Times New Roman" w:eastAsia="Calibri" w:hAnsi="Times New Roman"/>
                <w:sz w:val="18"/>
                <w:szCs w:val="18"/>
              </w:rPr>
            </w:pPr>
            <w:r>
              <w:rPr>
                <w:rFonts w:ascii="Times New Roman" w:eastAsia="Calibri" w:hAnsi="Times New Roman"/>
                <w:sz w:val="18"/>
                <w:szCs w:val="18"/>
              </w:rPr>
              <w:t>Дебиторская задолженность (сч. 60, 62, 68, 69 70, 71, 73, 76)</w:t>
            </w:r>
          </w:p>
        </w:tc>
        <w:tc>
          <w:tcPr>
            <w:tcW w:w="1268" w:type="dxa"/>
          </w:tcPr>
          <w:p w:rsidR="00C647B6" w:rsidRDefault="00C647B6" w:rsidP="005C09FF">
            <w:pPr>
              <w:autoSpaceDE w:val="0"/>
              <w:autoSpaceDN w:val="0"/>
              <w:adjustRightInd w:val="0"/>
              <w:spacing w:after="0" w:line="240" w:lineRule="auto"/>
              <w:jc w:val="center"/>
              <w:rPr>
                <w:rFonts w:ascii="Times New Roman" w:eastAsia="Calibri" w:hAnsi="Times New Roman"/>
                <w:sz w:val="18"/>
                <w:szCs w:val="18"/>
              </w:rPr>
            </w:pPr>
          </w:p>
          <w:p w:rsidR="00C5249F" w:rsidRDefault="00C5249F" w:rsidP="005C09FF">
            <w:pPr>
              <w:autoSpaceDE w:val="0"/>
              <w:autoSpaceDN w:val="0"/>
              <w:adjustRightInd w:val="0"/>
              <w:spacing w:after="0" w:line="240" w:lineRule="auto"/>
              <w:jc w:val="center"/>
              <w:rPr>
                <w:rFonts w:ascii="Times New Roman" w:eastAsia="Calibri" w:hAnsi="Times New Roman"/>
                <w:sz w:val="18"/>
                <w:szCs w:val="18"/>
              </w:rPr>
            </w:pPr>
          </w:p>
          <w:p w:rsidR="00C647B6" w:rsidRPr="00DF31D1" w:rsidRDefault="00C647B6" w:rsidP="005C09FF">
            <w:pPr>
              <w:autoSpaceDE w:val="0"/>
              <w:autoSpaceDN w:val="0"/>
              <w:adjustRightInd w:val="0"/>
              <w:spacing w:after="0" w:line="240" w:lineRule="auto"/>
              <w:jc w:val="center"/>
              <w:rPr>
                <w:rFonts w:ascii="Times New Roman" w:eastAsia="Calibri" w:hAnsi="Times New Roman"/>
                <w:sz w:val="18"/>
                <w:szCs w:val="18"/>
              </w:rPr>
            </w:pPr>
            <w:r>
              <w:rPr>
                <w:rFonts w:ascii="Times New Roman" w:eastAsia="Calibri" w:hAnsi="Times New Roman"/>
                <w:sz w:val="18"/>
                <w:szCs w:val="18"/>
              </w:rPr>
              <w:t>10 </w:t>
            </w:r>
            <w:r w:rsidR="00952641">
              <w:rPr>
                <w:rFonts w:ascii="Times New Roman" w:eastAsia="Calibri" w:hAnsi="Times New Roman"/>
                <w:sz w:val="18"/>
                <w:szCs w:val="18"/>
              </w:rPr>
              <w:t>400</w:t>
            </w:r>
            <w:r>
              <w:rPr>
                <w:rFonts w:ascii="Times New Roman" w:eastAsia="Calibri" w:hAnsi="Times New Roman"/>
                <w:sz w:val="18"/>
                <w:szCs w:val="18"/>
              </w:rPr>
              <w:t>,0</w:t>
            </w:r>
          </w:p>
        </w:tc>
        <w:tc>
          <w:tcPr>
            <w:tcW w:w="1428" w:type="dxa"/>
          </w:tcPr>
          <w:p w:rsidR="00C647B6" w:rsidRDefault="00C647B6" w:rsidP="005C09FF">
            <w:pPr>
              <w:autoSpaceDE w:val="0"/>
              <w:autoSpaceDN w:val="0"/>
              <w:adjustRightInd w:val="0"/>
              <w:spacing w:after="0" w:line="240" w:lineRule="auto"/>
              <w:jc w:val="center"/>
              <w:rPr>
                <w:rFonts w:ascii="Times New Roman" w:eastAsia="Calibri" w:hAnsi="Times New Roman"/>
                <w:sz w:val="18"/>
                <w:szCs w:val="18"/>
              </w:rPr>
            </w:pPr>
          </w:p>
          <w:p w:rsidR="00C5249F" w:rsidRDefault="00C5249F" w:rsidP="005C09FF">
            <w:pPr>
              <w:autoSpaceDE w:val="0"/>
              <w:autoSpaceDN w:val="0"/>
              <w:adjustRightInd w:val="0"/>
              <w:spacing w:after="0" w:line="240" w:lineRule="auto"/>
              <w:jc w:val="center"/>
              <w:rPr>
                <w:rFonts w:ascii="Times New Roman" w:eastAsia="Calibri" w:hAnsi="Times New Roman"/>
                <w:sz w:val="18"/>
                <w:szCs w:val="18"/>
              </w:rPr>
            </w:pPr>
          </w:p>
          <w:p w:rsidR="00C647B6" w:rsidRPr="00DF31D1" w:rsidRDefault="00C647B6" w:rsidP="005C09FF">
            <w:pPr>
              <w:autoSpaceDE w:val="0"/>
              <w:autoSpaceDN w:val="0"/>
              <w:adjustRightInd w:val="0"/>
              <w:spacing w:after="0" w:line="240" w:lineRule="auto"/>
              <w:jc w:val="center"/>
              <w:rPr>
                <w:rFonts w:ascii="Times New Roman" w:eastAsia="Calibri" w:hAnsi="Times New Roman"/>
                <w:sz w:val="18"/>
                <w:szCs w:val="18"/>
              </w:rPr>
            </w:pPr>
            <w:r>
              <w:rPr>
                <w:rFonts w:ascii="Times New Roman" w:eastAsia="Calibri" w:hAnsi="Times New Roman"/>
                <w:sz w:val="18"/>
                <w:szCs w:val="18"/>
              </w:rPr>
              <w:t>10 441,0</w:t>
            </w:r>
          </w:p>
        </w:tc>
        <w:tc>
          <w:tcPr>
            <w:tcW w:w="1468" w:type="dxa"/>
          </w:tcPr>
          <w:p w:rsidR="00C647B6" w:rsidRPr="009D4C4E" w:rsidRDefault="00C647B6" w:rsidP="005C09FF">
            <w:pPr>
              <w:autoSpaceDE w:val="0"/>
              <w:autoSpaceDN w:val="0"/>
              <w:adjustRightInd w:val="0"/>
              <w:spacing w:after="0" w:line="240" w:lineRule="auto"/>
              <w:jc w:val="center"/>
              <w:rPr>
                <w:rFonts w:ascii="Times New Roman" w:eastAsia="Calibri" w:hAnsi="Times New Roman"/>
                <w:b/>
                <w:sz w:val="18"/>
                <w:szCs w:val="18"/>
              </w:rPr>
            </w:pPr>
          </w:p>
          <w:p w:rsidR="00C5249F" w:rsidRDefault="00C5249F" w:rsidP="005C09FF">
            <w:pPr>
              <w:autoSpaceDE w:val="0"/>
              <w:autoSpaceDN w:val="0"/>
              <w:adjustRightInd w:val="0"/>
              <w:spacing w:after="0" w:line="240" w:lineRule="auto"/>
              <w:jc w:val="center"/>
              <w:rPr>
                <w:rFonts w:ascii="Times New Roman" w:eastAsia="Calibri" w:hAnsi="Times New Roman"/>
                <w:b/>
                <w:sz w:val="18"/>
                <w:szCs w:val="18"/>
              </w:rPr>
            </w:pPr>
          </w:p>
          <w:p w:rsidR="00C647B6" w:rsidRPr="009D4C4E" w:rsidRDefault="00C647B6" w:rsidP="005C09FF">
            <w:pPr>
              <w:autoSpaceDE w:val="0"/>
              <w:autoSpaceDN w:val="0"/>
              <w:adjustRightInd w:val="0"/>
              <w:spacing w:after="0" w:line="240" w:lineRule="auto"/>
              <w:jc w:val="center"/>
              <w:rPr>
                <w:rFonts w:ascii="Times New Roman" w:eastAsia="Calibri" w:hAnsi="Times New Roman"/>
                <w:b/>
                <w:sz w:val="18"/>
                <w:szCs w:val="18"/>
              </w:rPr>
            </w:pPr>
            <w:r w:rsidRPr="009D4C4E">
              <w:rPr>
                <w:rFonts w:ascii="Times New Roman" w:eastAsia="Calibri" w:hAnsi="Times New Roman"/>
                <w:b/>
                <w:sz w:val="18"/>
                <w:szCs w:val="18"/>
              </w:rPr>
              <w:t>-</w:t>
            </w:r>
            <w:r w:rsidR="00952641">
              <w:rPr>
                <w:rFonts w:ascii="Times New Roman" w:eastAsia="Calibri" w:hAnsi="Times New Roman"/>
                <w:b/>
                <w:sz w:val="18"/>
                <w:szCs w:val="18"/>
              </w:rPr>
              <w:t>41</w:t>
            </w:r>
            <w:r w:rsidRPr="009D4C4E">
              <w:rPr>
                <w:rFonts w:ascii="Times New Roman" w:eastAsia="Calibri" w:hAnsi="Times New Roman"/>
                <w:b/>
                <w:sz w:val="18"/>
                <w:szCs w:val="18"/>
              </w:rPr>
              <w:t>,0</w:t>
            </w:r>
          </w:p>
        </w:tc>
        <w:tc>
          <w:tcPr>
            <w:tcW w:w="1295" w:type="dxa"/>
          </w:tcPr>
          <w:p w:rsidR="00C647B6" w:rsidRDefault="00C647B6" w:rsidP="005C09FF">
            <w:pPr>
              <w:autoSpaceDE w:val="0"/>
              <w:autoSpaceDN w:val="0"/>
              <w:adjustRightInd w:val="0"/>
              <w:spacing w:after="0" w:line="240" w:lineRule="auto"/>
              <w:jc w:val="center"/>
              <w:rPr>
                <w:rFonts w:ascii="Times New Roman" w:eastAsia="Calibri" w:hAnsi="Times New Roman"/>
                <w:sz w:val="18"/>
                <w:szCs w:val="18"/>
              </w:rPr>
            </w:pPr>
          </w:p>
          <w:p w:rsidR="00C5249F" w:rsidRDefault="00C5249F" w:rsidP="005C09FF">
            <w:pPr>
              <w:autoSpaceDE w:val="0"/>
              <w:autoSpaceDN w:val="0"/>
              <w:adjustRightInd w:val="0"/>
              <w:spacing w:after="0" w:line="240" w:lineRule="auto"/>
              <w:jc w:val="center"/>
              <w:rPr>
                <w:rFonts w:ascii="Times New Roman" w:eastAsia="Calibri" w:hAnsi="Times New Roman"/>
                <w:sz w:val="18"/>
                <w:szCs w:val="18"/>
              </w:rPr>
            </w:pPr>
          </w:p>
          <w:p w:rsidR="00C647B6" w:rsidRPr="00DF31D1" w:rsidRDefault="00C647B6" w:rsidP="005C09FF">
            <w:pPr>
              <w:autoSpaceDE w:val="0"/>
              <w:autoSpaceDN w:val="0"/>
              <w:adjustRightInd w:val="0"/>
              <w:spacing w:after="0" w:line="240" w:lineRule="auto"/>
              <w:jc w:val="center"/>
              <w:rPr>
                <w:rFonts w:ascii="Times New Roman" w:eastAsia="Calibri" w:hAnsi="Times New Roman"/>
                <w:sz w:val="18"/>
                <w:szCs w:val="18"/>
              </w:rPr>
            </w:pPr>
            <w:r>
              <w:rPr>
                <w:rFonts w:ascii="Times New Roman" w:eastAsia="Calibri" w:hAnsi="Times New Roman"/>
                <w:sz w:val="18"/>
                <w:szCs w:val="18"/>
              </w:rPr>
              <w:t>11</w:t>
            </w:r>
            <w:r w:rsidR="005637E9">
              <w:rPr>
                <w:rFonts w:ascii="Times New Roman" w:eastAsia="Calibri" w:hAnsi="Times New Roman"/>
                <w:sz w:val="18"/>
                <w:szCs w:val="18"/>
              </w:rPr>
              <w:t> 436,0</w:t>
            </w:r>
          </w:p>
        </w:tc>
        <w:tc>
          <w:tcPr>
            <w:tcW w:w="1428" w:type="dxa"/>
          </w:tcPr>
          <w:p w:rsidR="00C647B6" w:rsidRDefault="00C647B6" w:rsidP="005C09FF">
            <w:pPr>
              <w:autoSpaceDE w:val="0"/>
              <w:autoSpaceDN w:val="0"/>
              <w:adjustRightInd w:val="0"/>
              <w:spacing w:after="0" w:line="240" w:lineRule="auto"/>
              <w:jc w:val="center"/>
              <w:rPr>
                <w:rFonts w:ascii="Times New Roman" w:eastAsia="Calibri" w:hAnsi="Times New Roman"/>
                <w:sz w:val="18"/>
                <w:szCs w:val="18"/>
              </w:rPr>
            </w:pPr>
          </w:p>
          <w:p w:rsidR="00C5249F" w:rsidRDefault="00C5249F" w:rsidP="005C09FF">
            <w:pPr>
              <w:autoSpaceDE w:val="0"/>
              <w:autoSpaceDN w:val="0"/>
              <w:adjustRightInd w:val="0"/>
              <w:spacing w:after="0" w:line="240" w:lineRule="auto"/>
              <w:jc w:val="center"/>
              <w:rPr>
                <w:rFonts w:ascii="Times New Roman" w:eastAsia="Calibri" w:hAnsi="Times New Roman"/>
                <w:sz w:val="18"/>
                <w:szCs w:val="18"/>
              </w:rPr>
            </w:pPr>
          </w:p>
          <w:p w:rsidR="00C647B6" w:rsidRPr="00DF31D1" w:rsidRDefault="00C647B6" w:rsidP="005C09FF">
            <w:pPr>
              <w:autoSpaceDE w:val="0"/>
              <w:autoSpaceDN w:val="0"/>
              <w:adjustRightInd w:val="0"/>
              <w:spacing w:after="0" w:line="240" w:lineRule="auto"/>
              <w:jc w:val="center"/>
              <w:rPr>
                <w:rFonts w:ascii="Times New Roman" w:eastAsia="Calibri" w:hAnsi="Times New Roman"/>
                <w:sz w:val="18"/>
                <w:szCs w:val="18"/>
              </w:rPr>
            </w:pPr>
            <w:r>
              <w:rPr>
                <w:rFonts w:ascii="Times New Roman" w:eastAsia="Calibri" w:hAnsi="Times New Roman"/>
                <w:sz w:val="18"/>
                <w:szCs w:val="18"/>
              </w:rPr>
              <w:t>11 436,0</w:t>
            </w:r>
          </w:p>
        </w:tc>
        <w:tc>
          <w:tcPr>
            <w:tcW w:w="1265" w:type="dxa"/>
          </w:tcPr>
          <w:p w:rsidR="00C647B6" w:rsidRPr="009D4C4E" w:rsidRDefault="00C647B6" w:rsidP="005C09FF">
            <w:pPr>
              <w:autoSpaceDE w:val="0"/>
              <w:autoSpaceDN w:val="0"/>
              <w:adjustRightInd w:val="0"/>
              <w:spacing w:after="0" w:line="240" w:lineRule="auto"/>
              <w:jc w:val="center"/>
              <w:rPr>
                <w:rFonts w:ascii="Times New Roman" w:eastAsia="Calibri" w:hAnsi="Times New Roman"/>
                <w:b/>
                <w:sz w:val="18"/>
                <w:szCs w:val="18"/>
              </w:rPr>
            </w:pPr>
          </w:p>
          <w:p w:rsidR="00C5249F" w:rsidRDefault="00C5249F" w:rsidP="005C09FF">
            <w:pPr>
              <w:autoSpaceDE w:val="0"/>
              <w:autoSpaceDN w:val="0"/>
              <w:adjustRightInd w:val="0"/>
              <w:spacing w:after="0" w:line="240" w:lineRule="auto"/>
              <w:jc w:val="center"/>
              <w:rPr>
                <w:rFonts w:ascii="Times New Roman" w:eastAsia="Calibri" w:hAnsi="Times New Roman"/>
                <w:b/>
                <w:sz w:val="18"/>
                <w:szCs w:val="18"/>
              </w:rPr>
            </w:pPr>
          </w:p>
          <w:p w:rsidR="00C647B6" w:rsidRPr="009D4C4E" w:rsidRDefault="005637E9" w:rsidP="005C09FF">
            <w:pPr>
              <w:autoSpaceDE w:val="0"/>
              <w:autoSpaceDN w:val="0"/>
              <w:adjustRightInd w:val="0"/>
              <w:spacing w:after="0" w:line="240" w:lineRule="auto"/>
              <w:jc w:val="center"/>
              <w:rPr>
                <w:rFonts w:ascii="Times New Roman" w:eastAsia="Calibri" w:hAnsi="Times New Roman"/>
                <w:b/>
                <w:sz w:val="18"/>
                <w:szCs w:val="18"/>
              </w:rPr>
            </w:pPr>
            <w:r>
              <w:rPr>
                <w:rFonts w:ascii="Times New Roman" w:eastAsia="Calibri" w:hAnsi="Times New Roman"/>
                <w:b/>
                <w:sz w:val="18"/>
                <w:szCs w:val="18"/>
              </w:rPr>
              <w:t>0,0</w:t>
            </w:r>
          </w:p>
        </w:tc>
      </w:tr>
      <w:tr w:rsidR="00C647B6" w:rsidRPr="00DF31D1" w:rsidTr="00B47471">
        <w:tc>
          <w:tcPr>
            <w:tcW w:w="1369" w:type="dxa"/>
          </w:tcPr>
          <w:p w:rsidR="00C647B6" w:rsidRPr="00DF31D1" w:rsidRDefault="00C647B6" w:rsidP="007743C3">
            <w:pPr>
              <w:autoSpaceDE w:val="0"/>
              <w:autoSpaceDN w:val="0"/>
              <w:adjustRightInd w:val="0"/>
              <w:spacing w:after="0" w:line="240" w:lineRule="auto"/>
              <w:rPr>
                <w:rFonts w:ascii="Times New Roman" w:eastAsia="Calibri" w:hAnsi="Times New Roman"/>
                <w:sz w:val="18"/>
                <w:szCs w:val="18"/>
              </w:rPr>
            </w:pPr>
            <w:r>
              <w:rPr>
                <w:rFonts w:ascii="Times New Roman" w:eastAsia="Calibri" w:hAnsi="Times New Roman"/>
                <w:sz w:val="18"/>
                <w:szCs w:val="18"/>
              </w:rPr>
              <w:t xml:space="preserve">Кредиторская задолженность (сч.60, 62, 68, 69, 70, 71, 73. 76) </w:t>
            </w:r>
          </w:p>
        </w:tc>
        <w:tc>
          <w:tcPr>
            <w:tcW w:w="1268" w:type="dxa"/>
          </w:tcPr>
          <w:p w:rsidR="00C647B6" w:rsidRDefault="00C647B6" w:rsidP="005C09FF">
            <w:pPr>
              <w:autoSpaceDE w:val="0"/>
              <w:autoSpaceDN w:val="0"/>
              <w:adjustRightInd w:val="0"/>
              <w:spacing w:after="0" w:line="240" w:lineRule="auto"/>
              <w:jc w:val="center"/>
              <w:rPr>
                <w:rFonts w:ascii="Times New Roman" w:eastAsia="Calibri" w:hAnsi="Times New Roman"/>
                <w:sz w:val="18"/>
                <w:szCs w:val="18"/>
              </w:rPr>
            </w:pPr>
          </w:p>
          <w:p w:rsidR="00C5249F" w:rsidRDefault="00C5249F" w:rsidP="005C09FF">
            <w:pPr>
              <w:autoSpaceDE w:val="0"/>
              <w:autoSpaceDN w:val="0"/>
              <w:adjustRightInd w:val="0"/>
              <w:spacing w:after="0" w:line="240" w:lineRule="auto"/>
              <w:jc w:val="center"/>
              <w:rPr>
                <w:rFonts w:ascii="Times New Roman" w:eastAsia="Calibri" w:hAnsi="Times New Roman"/>
                <w:sz w:val="18"/>
                <w:szCs w:val="18"/>
              </w:rPr>
            </w:pPr>
          </w:p>
          <w:p w:rsidR="00C647B6" w:rsidRDefault="00FC35F4" w:rsidP="005C09FF">
            <w:pPr>
              <w:autoSpaceDE w:val="0"/>
              <w:autoSpaceDN w:val="0"/>
              <w:adjustRightInd w:val="0"/>
              <w:spacing w:after="0" w:line="240" w:lineRule="auto"/>
              <w:jc w:val="center"/>
              <w:rPr>
                <w:rFonts w:ascii="Times New Roman" w:eastAsia="Calibri" w:hAnsi="Times New Roman"/>
                <w:sz w:val="18"/>
                <w:szCs w:val="18"/>
              </w:rPr>
            </w:pPr>
            <w:r>
              <w:rPr>
                <w:rFonts w:ascii="Times New Roman" w:eastAsia="Calibri" w:hAnsi="Times New Roman"/>
                <w:sz w:val="18"/>
                <w:szCs w:val="18"/>
              </w:rPr>
              <w:t>59</w:t>
            </w:r>
            <w:r w:rsidR="00945152">
              <w:rPr>
                <w:rFonts w:ascii="Times New Roman" w:eastAsia="Calibri" w:hAnsi="Times New Roman"/>
                <w:sz w:val="18"/>
                <w:szCs w:val="18"/>
              </w:rPr>
              <w:t>8</w:t>
            </w:r>
            <w:r>
              <w:rPr>
                <w:rFonts w:ascii="Times New Roman" w:eastAsia="Calibri" w:hAnsi="Times New Roman"/>
                <w:sz w:val="18"/>
                <w:szCs w:val="18"/>
              </w:rPr>
              <w:t>,0</w:t>
            </w:r>
          </w:p>
          <w:p w:rsidR="00C647B6" w:rsidRPr="00DF31D1" w:rsidRDefault="00C647B6" w:rsidP="005C09FF">
            <w:pPr>
              <w:autoSpaceDE w:val="0"/>
              <w:autoSpaceDN w:val="0"/>
              <w:adjustRightInd w:val="0"/>
              <w:spacing w:after="0" w:line="240" w:lineRule="auto"/>
              <w:jc w:val="center"/>
              <w:rPr>
                <w:rFonts w:ascii="Times New Roman" w:eastAsia="Calibri" w:hAnsi="Times New Roman"/>
                <w:sz w:val="18"/>
                <w:szCs w:val="18"/>
              </w:rPr>
            </w:pPr>
          </w:p>
        </w:tc>
        <w:tc>
          <w:tcPr>
            <w:tcW w:w="1428" w:type="dxa"/>
          </w:tcPr>
          <w:p w:rsidR="00C647B6" w:rsidRDefault="00C647B6" w:rsidP="005C09FF">
            <w:pPr>
              <w:autoSpaceDE w:val="0"/>
              <w:autoSpaceDN w:val="0"/>
              <w:adjustRightInd w:val="0"/>
              <w:spacing w:after="0" w:line="240" w:lineRule="auto"/>
              <w:jc w:val="center"/>
              <w:rPr>
                <w:rFonts w:ascii="Times New Roman" w:eastAsia="Calibri" w:hAnsi="Times New Roman"/>
                <w:sz w:val="18"/>
                <w:szCs w:val="18"/>
              </w:rPr>
            </w:pPr>
          </w:p>
          <w:p w:rsidR="00C5249F" w:rsidRDefault="00C5249F" w:rsidP="005C09FF">
            <w:pPr>
              <w:autoSpaceDE w:val="0"/>
              <w:autoSpaceDN w:val="0"/>
              <w:adjustRightInd w:val="0"/>
              <w:spacing w:after="0" w:line="240" w:lineRule="auto"/>
              <w:jc w:val="center"/>
              <w:rPr>
                <w:rFonts w:ascii="Times New Roman" w:eastAsia="Calibri" w:hAnsi="Times New Roman"/>
                <w:sz w:val="18"/>
                <w:szCs w:val="18"/>
              </w:rPr>
            </w:pPr>
          </w:p>
          <w:p w:rsidR="00C647B6" w:rsidRPr="00DF31D1" w:rsidRDefault="00C647B6" w:rsidP="005C09FF">
            <w:pPr>
              <w:autoSpaceDE w:val="0"/>
              <w:autoSpaceDN w:val="0"/>
              <w:adjustRightInd w:val="0"/>
              <w:spacing w:after="0" w:line="240" w:lineRule="auto"/>
              <w:jc w:val="center"/>
              <w:rPr>
                <w:rFonts w:ascii="Times New Roman" w:eastAsia="Calibri" w:hAnsi="Times New Roman"/>
                <w:sz w:val="18"/>
                <w:szCs w:val="18"/>
              </w:rPr>
            </w:pPr>
            <w:r>
              <w:rPr>
                <w:rFonts w:ascii="Times New Roman" w:eastAsia="Calibri" w:hAnsi="Times New Roman"/>
                <w:sz w:val="18"/>
                <w:szCs w:val="18"/>
              </w:rPr>
              <w:t>640,0</w:t>
            </w:r>
          </w:p>
        </w:tc>
        <w:tc>
          <w:tcPr>
            <w:tcW w:w="1468" w:type="dxa"/>
          </w:tcPr>
          <w:p w:rsidR="00C647B6" w:rsidRPr="009D4C4E" w:rsidRDefault="00C647B6" w:rsidP="005C09FF">
            <w:pPr>
              <w:autoSpaceDE w:val="0"/>
              <w:autoSpaceDN w:val="0"/>
              <w:adjustRightInd w:val="0"/>
              <w:spacing w:after="0" w:line="240" w:lineRule="auto"/>
              <w:jc w:val="center"/>
              <w:rPr>
                <w:rFonts w:ascii="Times New Roman" w:eastAsia="Calibri" w:hAnsi="Times New Roman"/>
                <w:b/>
                <w:sz w:val="18"/>
                <w:szCs w:val="18"/>
              </w:rPr>
            </w:pPr>
          </w:p>
          <w:p w:rsidR="00C5249F" w:rsidRDefault="00C5249F" w:rsidP="005C09FF">
            <w:pPr>
              <w:autoSpaceDE w:val="0"/>
              <w:autoSpaceDN w:val="0"/>
              <w:adjustRightInd w:val="0"/>
              <w:spacing w:after="0" w:line="240" w:lineRule="auto"/>
              <w:jc w:val="center"/>
              <w:rPr>
                <w:rFonts w:ascii="Times New Roman" w:eastAsia="Calibri" w:hAnsi="Times New Roman"/>
                <w:b/>
                <w:sz w:val="18"/>
                <w:szCs w:val="18"/>
              </w:rPr>
            </w:pPr>
          </w:p>
          <w:p w:rsidR="00C647B6" w:rsidRPr="009D4C4E" w:rsidRDefault="00FC35F4" w:rsidP="00FC35F4">
            <w:pPr>
              <w:autoSpaceDE w:val="0"/>
              <w:autoSpaceDN w:val="0"/>
              <w:adjustRightInd w:val="0"/>
              <w:spacing w:after="0" w:line="240" w:lineRule="auto"/>
              <w:rPr>
                <w:rFonts w:ascii="Times New Roman" w:eastAsia="Calibri" w:hAnsi="Times New Roman"/>
                <w:b/>
                <w:sz w:val="18"/>
                <w:szCs w:val="18"/>
              </w:rPr>
            </w:pPr>
            <w:r>
              <w:rPr>
                <w:rFonts w:ascii="Times New Roman" w:eastAsia="Calibri" w:hAnsi="Times New Roman"/>
                <w:b/>
                <w:sz w:val="18"/>
                <w:szCs w:val="18"/>
              </w:rPr>
              <w:t xml:space="preserve">         -41</w:t>
            </w:r>
            <w:r w:rsidR="00C647B6" w:rsidRPr="009D4C4E">
              <w:rPr>
                <w:rFonts w:ascii="Times New Roman" w:eastAsia="Calibri" w:hAnsi="Times New Roman"/>
                <w:b/>
                <w:sz w:val="18"/>
                <w:szCs w:val="18"/>
              </w:rPr>
              <w:t>,0</w:t>
            </w:r>
          </w:p>
        </w:tc>
        <w:tc>
          <w:tcPr>
            <w:tcW w:w="1295" w:type="dxa"/>
          </w:tcPr>
          <w:p w:rsidR="00C647B6" w:rsidRDefault="00C647B6" w:rsidP="005C09FF">
            <w:pPr>
              <w:autoSpaceDE w:val="0"/>
              <w:autoSpaceDN w:val="0"/>
              <w:adjustRightInd w:val="0"/>
              <w:spacing w:after="0" w:line="240" w:lineRule="auto"/>
              <w:jc w:val="center"/>
              <w:rPr>
                <w:rFonts w:ascii="Times New Roman" w:eastAsia="Calibri" w:hAnsi="Times New Roman"/>
                <w:sz w:val="18"/>
                <w:szCs w:val="18"/>
              </w:rPr>
            </w:pPr>
          </w:p>
          <w:p w:rsidR="00C5249F" w:rsidRDefault="00C5249F" w:rsidP="005C09FF">
            <w:pPr>
              <w:autoSpaceDE w:val="0"/>
              <w:autoSpaceDN w:val="0"/>
              <w:adjustRightInd w:val="0"/>
              <w:spacing w:after="0" w:line="240" w:lineRule="auto"/>
              <w:jc w:val="center"/>
              <w:rPr>
                <w:rFonts w:ascii="Times New Roman" w:eastAsia="Calibri" w:hAnsi="Times New Roman"/>
                <w:sz w:val="18"/>
                <w:szCs w:val="18"/>
              </w:rPr>
            </w:pPr>
          </w:p>
          <w:p w:rsidR="00C647B6" w:rsidRPr="00DF31D1" w:rsidRDefault="00FC35F4" w:rsidP="005C09FF">
            <w:pPr>
              <w:autoSpaceDE w:val="0"/>
              <w:autoSpaceDN w:val="0"/>
              <w:adjustRightInd w:val="0"/>
              <w:spacing w:after="0" w:line="240" w:lineRule="auto"/>
              <w:jc w:val="center"/>
              <w:rPr>
                <w:rFonts w:ascii="Times New Roman" w:eastAsia="Calibri" w:hAnsi="Times New Roman"/>
                <w:sz w:val="18"/>
                <w:szCs w:val="18"/>
              </w:rPr>
            </w:pPr>
            <w:r>
              <w:rPr>
                <w:rFonts w:ascii="Times New Roman" w:eastAsia="Calibri" w:hAnsi="Times New Roman"/>
                <w:sz w:val="18"/>
                <w:szCs w:val="18"/>
              </w:rPr>
              <w:t>600,</w:t>
            </w:r>
            <w:r w:rsidR="00C647B6">
              <w:rPr>
                <w:rFonts w:ascii="Times New Roman" w:eastAsia="Calibri" w:hAnsi="Times New Roman"/>
                <w:sz w:val="18"/>
                <w:szCs w:val="18"/>
              </w:rPr>
              <w:t>0</w:t>
            </w:r>
          </w:p>
        </w:tc>
        <w:tc>
          <w:tcPr>
            <w:tcW w:w="1428" w:type="dxa"/>
          </w:tcPr>
          <w:p w:rsidR="00C647B6" w:rsidRDefault="00C647B6" w:rsidP="005C09FF">
            <w:pPr>
              <w:autoSpaceDE w:val="0"/>
              <w:autoSpaceDN w:val="0"/>
              <w:adjustRightInd w:val="0"/>
              <w:spacing w:after="0" w:line="240" w:lineRule="auto"/>
              <w:jc w:val="center"/>
              <w:rPr>
                <w:rFonts w:ascii="Times New Roman" w:eastAsia="Calibri" w:hAnsi="Times New Roman"/>
                <w:sz w:val="18"/>
                <w:szCs w:val="18"/>
              </w:rPr>
            </w:pPr>
          </w:p>
          <w:p w:rsidR="00C5249F" w:rsidRDefault="00C5249F" w:rsidP="005C09FF">
            <w:pPr>
              <w:autoSpaceDE w:val="0"/>
              <w:autoSpaceDN w:val="0"/>
              <w:adjustRightInd w:val="0"/>
              <w:spacing w:after="0" w:line="240" w:lineRule="auto"/>
              <w:jc w:val="center"/>
              <w:rPr>
                <w:rFonts w:ascii="Times New Roman" w:eastAsia="Calibri" w:hAnsi="Times New Roman"/>
                <w:sz w:val="18"/>
                <w:szCs w:val="18"/>
              </w:rPr>
            </w:pPr>
          </w:p>
          <w:p w:rsidR="00C647B6" w:rsidRPr="00DF31D1" w:rsidRDefault="00C647B6" w:rsidP="005C09FF">
            <w:pPr>
              <w:autoSpaceDE w:val="0"/>
              <w:autoSpaceDN w:val="0"/>
              <w:adjustRightInd w:val="0"/>
              <w:spacing w:after="0" w:line="240" w:lineRule="auto"/>
              <w:jc w:val="center"/>
              <w:rPr>
                <w:rFonts w:ascii="Times New Roman" w:eastAsia="Calibri" w:hAnsi="Times New Roman"/>
                <w:sz w:val="18"/>
                <w:szCs w:val="18"/>
              </w:rPr>
            </w:pPr>
            <w:r>
              <w:rPr>
                <w:rFonts w:ascii="Times New Roman" w:eastAsia="Calibri" w:hAnsi="Times New Roman"/>
                <w:sz w:val="18"/>
                <w:szCs w:val="18"/>
              </w:rPr>
              <w:t>600,0</w:t>
            </w:r>
          </w:p>
        </w:tc>
        <w:tc>
          <w:tcPr>
            <w:tcW w:w="1265" w:type="dxa"/>
          </w:tcPr>
          <w:p w:rsidR="00C647B6" w:rsidRPr="009D4C4E" w:rsidRDefault="00C647B6" w:rsidP="005C09FF">
            <w:pPr>
              <w:autoSpaceDE w:val="0"/>
              <w:autoSpaceDN w:val="0"/>
              <w:adjustRightInd w:val="0"/>
              <w:spacing w:after="0" w:line="240" w:lineRule="auto"/>
              <w:jc w:val="center"/>
              <w:rPr>
                <w:rFonts w:ascii="Times New Roman" w:eastAsia="Calibri" w:hAnsi="Times New Roman"/>
                <w:b/>
                <w:sz w:val="18"/>
                <w:szCs w:val="18"/>
              </w:rPr>
            </w:pPr>
          </w:p>
          <w:p w:rsidR="00C5249F" w:rsidRDefault="00C5249F" w:rsidP="005C09FF">
            <w:pPr>
              <w:autoSpaceDE w:val="0"/>
              <w:autoSpaceDN w:val="0"/>
              <w:adjustRightInd w:val="0"/>
              <w:spacing w:after="0" w:line="240" w:lineRule="auto"/>
              <w:jc w:val="center"/>
              <w:rPr>
                <w:rFonts w:ascii="Times New Roman" w:eastAsia="Calibri" w:hAnsi="Times New Roman"/>
                <w:b/>
                <w:sz w:val="18"/>
                <w:szCs w:val="18"/>
              </w:rPr>
            </w:pPr>
          </w:p>
          <w:p w:rsidR="00C647B6" w:rsidRPr="009D4C4E" w:rsidRDefault="00FC35F4" w:rsidP="005C09FF">
            <w:pPr>
              <w:autoSpaceDE w:val="0"/>
              <w:autoSpaceDN w:val="0"/>
              <w:adjustRightInd w:val="0"/>
              <w:spacing w:after="0" w:line="240" w:lineRule="auto"/>
              <w:jc w:val="center"/>
              <w:rPr>
                <w:rFonts w:ascii="Times New Roman" w:eastAsia="Calibri" w:hAnsi="Times New Roman"/>
                <w:b/>
                <w:sz w:val="18"/>
                <w:szCs w:val="18"/>
              </w:rPr>
            </w:pPr>
            <w:r>
              <w:rPr>
                <w:rFonts w:ascii="Times New Roman" w:eastAsia="Calibri" w:hAnsi="Times New Roman"/>
                <w:b/>
                <w:sz w:val="18"/>
                <w:szCs w:val="18"/>
              </w:rPr>
              <w:t>0,0</w:t>
            </w:r>
          </w:p>
        </w:tc>
      </w:tr>
      <w:tr w:rsidR="00C647B6" w:rsidRPr="00DF31D1" w:rsidTr="005C09FF">
        <w:tc>
          <w:tcPr>
            <w:tcW w:w="9521" w:type="dxa"/>
            <w:gridSpan w:val="7"/>
          </w:tcPr>
          <w:p w:rsidR="00C647B6" w:rsidRPr="00FC619D" w:rsidRDefault="00C647B6" w:rsidP="00F45836">
            <w:pPr>
              <w:autoSpaceDE w:val="0"/>
              <w:autoSpaceDN w:val="0"/>
              <w:adjustRightInd w:val="0"/>
              <w:spacing w:after="0" w:line="240" w:lineRule="auto"/>
              <w:jc w:val="center"/>
              <w:rPr>
                <w:rFonts w:ascii="Times New Roman" w:eastAsia="Calibri" w:hAnsi="Times New Roman"/>
                <w:b/>
                <w:sz w:val="18"/>
                <w:szCs w:val="18"/>
              </w:rPr>
            </w:pPr>
            <w:r w:rsidRPr="00FC619D">
              <w:rPr>
                <w:rFonts w:ascii="Times New Roman" w:eastAsia="Calibri" w:hAnsi="Times New Roman"/>
                <w:b/>
                <w:sz w:val="18"/>
                <w:szCs w:val="18"/>
              </w:rPr>
              <w:t>2020 год</w:t>
            </w:r>
          </w:p>
        </w:tc>
      </w:tr>
      <w:tr w:rsidR="00C647B6" w:rsidRPr="00DF31D1" w:rsidTr="00B47471">
        <w:tc>
          <w:tcPr>
            <w:tcW w:w="1369" w:type="dxa"/>
          </w:tcPr>
          <w:p w:rsidR="00C647B6" w:rsidRDefault="00C647B6" w:rsidP="007743C3">
            <w:pPr>
              <w:autoSpaceDE w:val="0"/>
              <w:autoSpaceDN w:val="0"/>
              <w:adjustRightInd w:val="0"/>
              <w:spacing w:after="0" w:line="240" w:lineRule="auto"/>
              <w:rPr>
                <w:rFonts w:ascii="Times New Roman" w:eastAsia="Calibri" w:hAnsi="Times New Roman"/>
                <w:sz w:val="18"/>
                <w:szCs w:val="18"/>
              </w:rPr>
            </w:pPr>
            <w:r>
              <w:rPr>
                <w:rFonts w:ascii="Times New Roman" w:eastAsia="Calibri" w:hAnsi="Times New Roman"/>
                <w:sz w:val="18"/>
                <w:szCs w:val="18"/>
              </w:rPr>
              <w:t xml:space="preserve">Основные средства (разница </w:t>
            </w:r>
            <w:r>
              <w:rPr>
                <w:rFonts w:ascii="Times New Roman" w:eastAsia="Calibri" w:hAnsi="Times New Roman"/>
                <w:sz w:val="18"/>
                <w:szCs w:val="18"/>
              </w:rPr>
              <w:lastRenderedPageBreak/>
              <w:t>между сч. 01 и 02)</w:t>
            </w:r>
          </w:p>
        </w:tc>
        <w:tc>
          <w:tcPr>
            <w:tcW w:w="1268" w:type="dxa"/>
          </w:tcPr>
          <w:p w:rsidR="00C647B6" w:rsidRDefault="00C647B6" w:rsidP="005C09FF">
            <w:pPr>
              <w:autoSpaceDE w:val="0"/>
              <w:autoSpaceDN w:val="0"/>
              <w:adjustRightInd w:val="0"/>
              <w:spacing w:after="0" w:line="240" w:lineRule="auto"/>
              <w:jc w:val="center"/>
              <w:rPr>
                <w:rFonts w:ascii="Times New Roman" w:eastAsia="Calibri" w:hAnsi="Times New Roman"/>
                <w:sz w:val="18"/>
                <w:szCs w:val="18"/>
              </w:rPr>
            </w:pPr>
          </w:p>
          <w:p w:rsidR="00C647B6" w:rsidRDefault="00C647B6" w:rsidP="005C09FF">
            <w:pPr>
              <w:autoSpaceDE w:val="0"/>
              <w:autoSpaceDN w:val="0"/>
              <w:adjustRightInd w:val="0"/>
              <w:spacing w:after="0" w:line="240" w:lineRule="auto"/>
              <w:jc w:val="center"/>
              <w:rPr>
                <w:rFonts w:ascii="Times New Roman" w:eastAsia="Calibri" w:hAnsi="Times New Roman"/>
                <w:sz w:val="18"/>
                <w:szCs w:val="18"/>
              </w:rPr>
            </w:pPr>
          </w:p>
          <w:p w:rsidR="00C647B6" w:rsidRDefault="00C647B6" w:rsidP="005C09FF">
            <w:pPr>
              <w:autoSpaceDE w:val="0"/>
              <w:autoSpaceDN w:val="0"/>
              <w:adjustRightInd w:val="0"/>
              <w:spacing w:after="0" w:line="240" w:lineRule="auto"/>
              <w:jc w:val="center"/>
              <w:rPr>
                <w:rFonts w:ascii="Times New Roman" w:eastAsia="Calibri" w:hAnsi="Times New Roman"/>
                <w:sz w:val="18"/>
                <w:szCs w:val="18"/>
              </w:rPr>
            </w:pPr>
            <w:r>
              <w:rPr>
                <w:rFonts w:ascii="Times New Roman" w:eastAsia="Calibri" w:hAnsi="Times New Roman"/>
                <w:sz w:val="18"/>
                <w:szCs w:val="18"/>
              </w:rPr>
              <w:t>22 094,0</w:t>
            </w:r>
          </w:p>
        </w:tc>
        <w:tc>
          <w:tcPr>
            <w:tcW w:w="1428" w:type="dxa"/>
          </w:tcPr>
          <w:p w:rsidR="00C647B6" w:rsidRDefault="00C647B6" w:rsidP="005C09FF">
            <w:pPr>
              <w:autoSpaceDE w:val="0"/>
              <w:autoSpaceDN w:val="0"/>
              <w:adjustRightInd w:val="0"/>
              <w:spacing w:after="0" w:line="240" w:lineRule="auto"/>
              <w:jc w:val="center"/>
              <w:rPr>
                <w:rFonts w:ascii="Times New Roman" w:eastAsia="Calibri" w:hAnsi="Times New Roman"/>
                <w:sz w:val="18"/>
                <w:szCs w:val="18"/>
              </w:rPr>
            </w:pPr>
          </w:p>
          <w:p w:rsidR="00C647B6" w:rsidRDefault="00C647B6" w:rsidP="005C09FF">
            <w:pPr>
              <w:autoSpaceDE w:val="0"/>
              <w:autoSpaceDN w:val="0"/>
              <w:adjustRightInd w:val="0"/>
              <w:spacing w:after="0" w:line="240" w:lineRule="auto"/>
              <w:jc w:val="center"/>
              <w:rPr>
                <w:rFonts w:ascii="Times New Roman" w:eastAsia="Calibri" w:hAnsi="Times New Roman"/>
                <w:sz w:val="18"/>
                <w:szCs w:val="18"/>
              </w:rPr>
            </w:pPr>
          </w:p>
          <w:p w:rsidR="00C647B6" w:rsidRDefault="00C647B6" w:rsidP="005C09FF">
            <w:pPr>
              <w:autoSpaceDE w:val="0"/>
              <w:autoSpaceDN w:val="0"/>
              <w:adjustRightInd w:val="0"/>
              <w:spacing w:after="0" w:line="240" w:lineRule="auto"/>
              <w:jc w:val="center"/>
              <w:rPr>
                <w:rFonts w:ascii="Times New Roman" w:eastAsia="Calibri" w:hAnsi="Times New Roman"/>
                <w:sz w:val="18"/>
                <w:szCs w:val="18"/>
              </w:rPr>
            </w:pPr>
            <w:r>
              <w:rPr>
                <w:rFonts w:ascii="Times New Roman" w:eastAsia="Calibri" w:hAnsi="Times New Roman"/>
                <w:sz w:val="18"/>
                <w:szCs w:val="18"/>
              </w:rPr>
              <w:t>22 094,0</w:t>
            </w:r>
          </w:p>
        </w:tc>
        <w:tc>
          <w:tcPr>
            <w:tcW w:w="1468" w:type="dxa"/>
          </w:tcPr>
          <w:p w:rsidR="00C647B6" w:rsidRDefault="00C647B6" w:rsidP="005C09FF">
            <w:pPr>
              <w:autoSpaceDE w:val="0"/>
              <w:autoSpaceDN w:val="0"/>
              <w:adjustRightInd w:val="0"/>
              <w:spacing w:after="0" w:line="240" w:lineRule="auto"/>
              <w:jc w:val="center"/>
              <w:rPr>
                <w:rFonts w:ascii="Times New Roman" w:eastAsia="Calibri" w:hAnsi="Times New Roman"/>
                <w:sz w:val="18"/>
                <w:szCs w:val="18"/>
              </w:rPr>
            </w:pPr>
          </w:p>
          <w:p w:rsidR="00C647B6" w:rsidRDefault="00C647B6" w:rsidP="005C09FF">
            <w:pPr>
              <w:autoSpaceDE w:val="0"/>
              <w:autoSpaceDN w:val="0"/>
              <w:adjustRightInd w:val="0"/>
              <w:spacing w:after="0" w:line="240" w:lineRule="auto"/>
              <w:jc w:val="center"/>
              <w:rPr>
                <w:rFonts w:ascii="Times New Roman" w:eastAsia="Calibri" w:hAnsi="Times New Roman"/>
                <w:sz w:val="18"/>
                <w:szCs w:val="18"/>
              </w:rPr>
            </w:pPr>
          </w:p>
          <w:p w:rsidR="00C647B6" w:rsidRDefault="00C647B6" w:rsidP="005C09FF">
            <w:pPr>
              <w:autoSpaceDE w:val="0"/>
              <w:autoSpaceDN w:val="0"/>
              <w:adjustRightInd w:val="0"/>
              <w:spacing w:after="0" w:line="240" w:lineRule="auto"/>
              <w:jc w:val="center"/>
              <w:rPr>
                <w:rFonts w:ascii="Times New Roman" w:eastAsia="Calibri" w:hAnsi="Times New Roman"/>
                <w:sz w:val="18"/>
                <w:szCs w:val="18"/>
              </w:rPr>
            </w:pPr>
            <w:r>
              <w:rPr>
                <w:rFonts w:ascii="Times New Roman" w:eastAsia="Calibri" w:hAnsi="Times New Roman"/>
                <w:sz w:val="18"/>
                <w:szCs w:val="18"/>
              </w:rPr>
              <w:t>0,0</w:t>
            </w:r>
          </w:p>
        </w:tc>
        <w:tc>
          <w:tcPr>
            <w:tcW w:w="1295" w:type="dxa"/>
          </w:tcPr>
          <w:p w:rsidR="00C647B6" w:rsidRDefault="00C647B6" w:rsidP="005C09FF">
            <w:pPr>
              <w:autoSpaceDE w:val="0"/>
              <w:autoSpaceDN w:val="0"/>
              <w:adjustRightInd w:val="0"/>
              <w:spacing w:after="0" w:line="240" w:lineRule="auto"/>
              <w:jc w:val="center"/>
              <w:rPr>
                <w:rFonts w:ascii="Times New Roman" w:eastAsia="Calibri" w:hAnsi="Times New Roman"/>
                <w:sz w:val="18"/>
                <w:szCs w:val="18"/>
              </w:rPr>
            </w:pPr>
          </w:p>
          <w:p w:rsidR="00C647B6" w:rsidRDefault="00C647B6" w:rsidP="005C09FF">
            <w:pPr>
              <w:autoSpaceDE w:val="0"/>
              <w:autoSpaceDN w:val="0"/>
              <w:adjustRightInd w:val="0"/>
              <w:spacing w:after="0" w:line="240" w:lineRule="auto"/>
              <w:jc w:val="center"/>
              <w:rPr>
                <w:rFonts w:ascii="Times New Roman" w:eastAsia="Calibri" w:hAnsi="Times New Roman"/>
                <w:sz w:val="18"/>
                <w:szCs w:val="18"/>
              </w:rPr>
            </w:pPr>
          </w:p>
          <w:p w:rsidR="00C647B6" w:rsidRDefault="00C647B6" w:rsidP="005C09FF">
            <w:pPr>
              <w:autoSpaceDE w:val="0"/>
              <w:autoSpaceDN w:val="0"/>
              <w:adjustRightInd w:val="0"/>
              <w:spacing w:after="0" w:line="240" w:lineRule="auto"/>
              <w:jc w:val="center"/>
              <w:rPr>
                <w:rFonts w:ascii="Times New Roman" w:eastAsia="Calibri" w:hAnsi="Times New Roman"/>
                <w:sz w:val="18"/>
                <w:szCs w:val="18"/>
              </w:rPr>
            </w:pPr>
            <w:r>
              <w:rPr>
                <w:rFonts w:ascii="Times New Roman" w:eastAsia="Calibri" w:hAnsi="Times New Roman"/>
                <w:sz w:val="18"/>
                <w:szCs w:val="18"/>
              </w:rPr>
              <w:t>21 550,0</w:t>
            </w:r>
          </w:p>
        </w:tc>
        <w:tc>
          <w:tcPr>
            <w:tcW w:w="1428" w:type="dxa"/>
          </w:tcPr>
          <w:p w:rsidR="00C647B6" w:rsidRDefault="00C647B6" w:rsidP="005C09FF">
            <w:pPr>
              <w:autoSpaceDE w:val="0"/>
              <w:autoSpaceDN w:val="0"/>
              <w:adjustRightInd w:val="0"/>
              <w:spacing w:after="0" w:line="240" w:lineRule="auto"/>
              <w:jc w:val="center"/>
              <w:rPr>
                <w:rFonts w:ascii="Times New Roman" w:eastAsia="Calibri" w:hAnsi="Times New Roman"/>
                <w:sz w:val="18"/>
                <w:szCs w:val="18"/>
              </w:rPr>
            </w:pPr>
          </w:p>
          <w:p w:rsidR="00C647B6" w:rsidRDefault="00C647B6" w:rsidP="005C09FF">
            <w:pPr>
              <w:autoSpaceDE w:val="0"/>
              <w:autoSpaceDN w:val="0"/>
              <w:adjustRightInd w:val="0"/>
              <w:spacing w:after="0" w:line="240" w:lineRule="auto"/>
              <w:jc w:val="center"/>
              <w:rPr>
                <w:rFonts w:ascii="Times New Roman" w:eastAsia="Calibri" w:hAnsi="Times New Roman"/>
                <w:sz w:val="18"/>
                <w:szCs w:val="18"/>
              </w:rPr>
            </w:pPr>
          </w:p>
          <w:p w:rsidR="00C647B6" w:rsidRDefault="00C647B6" w:rsidP="005C09FF">
            <w:pPr>
              <w:autoSpaceDE w:val="0"/>
              <w:autoSpaceDN w:val="0"/>
              <w:adjustRightInd w:val="0"/>
              <w:spacing w:after="0" w:line="240" w:lineRule="auto"/>
              <w:rPr>
                <w:rFonts w:ascii="Times New Roman" w:eastAsia="Calibri" w:hAnsi="Times New Roman"/>
                <w:sz w:val="18"/>
                <w:szCs w:val="18"/>
              </w:rPr>
            </w:pPr>
            <w:r>
              <w:rPr>
                <w:rFonts w:ascii="Times New Roman" w:eastAsia="Calibri" w:hAnsi="Times New Roman"/>
                <w:sz w:val="18"/>
                <w:szCs w:val="18"/>
              </w:rPr>
              <w:t xml:space="preserve">       21 523,0</w:t>
            </w:r>
          </w:p>
        </w:tc>
        <w:tc>
          <w:tcPr>
            <w:tcW w:w="1265" w:type="dxa"/>
          </w:tcPr>
          <w:p w:rsidR="00C647B6" w:rsidRPr="009D4C4E" w:rsidRDefault="00C647B6" w:rsidP="005C09FF">
            <w:pPr>
              <w:autoSpaceDE w:val="0"/>
              <w:autoSpaceDN w:val="0"/>
              <w:adjustRightInd w:val="0"/>
              <w:spacing w:after="0" w:line="240" w:lineRule="auto"/>
              <w:jc w:val="center"/>
              <w:rPr>
                <w:rFonts w:ascii="Times New Roman" w:eastAsia="Calibri" w:hAnsi="Times New Roman"/>
                <w:b/>
                <w:sz w:val="18"/>
                <w:szCs w:val="18"/>
              </w:rPr>
            </w:pPr>
          </w:p>
          <w:p w:rsidR="00C647B6" w:rsidRPr="009D4C4E" w:rsidRDefault="00C647B6" w:rsidP="005C09FF">
            <w:pPr>
              <w:autoSpaceDE w:val="0"/>
              <w:autoSpaceDN w:val="0"/>
              <w:adjustRightInd w:val="0"/>
              <w:spacing w:after="0" w:line="240" w:lineRule="auto"/>
              <w:jc w:val="center"/>
              <w:rPr>
                <w:rFonts w:ascii="Times New Roman" w:eastAsia="Calibri" w:hAnsi="Times New Roman"/>
                <w:b/>
                <w:sz w:val="18"/>
                <w:szCs w:val="18"/>
              </w:rPr>
            </w:pPr>
          </w:p>
          <w:p w:rsidR="00C647B6" w:rsidRPr="009D4C4E" w:rsidRDefault="00C647B6" w:rsidP="005C09FF">
            <w:pPr>
              <w:autoSpaceDE w:val="0"/>
              <w:autoSpaceDN w:val="0"/>
              <w:adjustRightInd w:val="0"/>
              <w:spacing w:after="0" w:line="240" w:lineRule="auto"/>
              <w:jc w:val="center"/>
              <w:rPr>
                <w:rFonts w:ascii="Times New Roman" w:eastAsia="Calibri" w:hAnsi="Times New Roman"/>
                <w:b/>
                <w:sz w:val="18"/>
                <w:szCs w:val="18"/>
              </w:rPr>
            </w:pPr>
            <w:r w:rsidRPr="009D4C4E">
              <w:rPr>
                <w:rFonts w:ascii="Times New Roman" w:eastAsia="Calibri" w:hAnsi="Times New Roman"/>
                <w:b/>
                <w:sz w:val="18"/>
                <w:szCs w:val="18"/>
              </w:rPr>
              <w:t>+27,0</w:t>
            </w:r>
          </w:p>
        </w:tc>
      </w:tr>
    </w:tbl>
    <w:p w:rsidR="00C647B6" w:rsidRDefault="00C647B6" w:rsidP="00C647B6">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Таким образом, допущено нарушение ч. 1 ст. 13 Федерального закона от 06.12.2011 № 402-ФЗ  «О бухгалтерском учете», согласно которого бухгалтерская отчетность должна  содержать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w:t>
      </w:r>
      <w:r w:rsidR="005D30B5">
        <w:rPr>
          <w:rFonts w:ascii="Times New Roman" w:hAnsi="Times New Roman"/>
          <w:sz w:val="24"/>
          <w:szCs w:val="24"/>
        </w:rPr>
        <w:t>.</w:t>
      </w:r>
    </w:p>
    <w:p w:rsidR="008467DC" w:rsidRPr="00967506" w:rsidRDefault="003D7E70" w:rsidP="004D4D41">
      <w:pPr>
        <w:autoSpaceDE w:val="0"/>
        <w:autoSpaceDN w:val="0"/>
        <w:adjustRightInd w:val="0"/>
        <w:spacing w:after="0" w:line="240" w:lineRule="auto"/>
        <w:ind w:firstLine="567"/>
        <w:jc w:val="both"/>
        <w:rPr>
          <w:rFonts w:ascii="TimesNewRoman" w:hAnsi="TimesNewRoman"/>
          <w:color w:val="000000"/>
          <w:sz w:val="24"/>
          <w:szCs w:val="24"/>
        </w:rPr>
      </w:pPr>
      <w:r>
        <w:rPr>
          <w:rFonts w:ascii="TimesNewRoman" w:hAnsi="TimesNewRoman"/>
          <w:color w:val="000000"/>
          <w:sz w:val="24"/>
          <w:szCs w:val="24"/>
        </w:rPr>
        <w:t xml:space="preserve">Как показало контрольное мероприятие, </w:t>
      </w:r>
      <w:r w:rsidR="005D30B5">
        <w:rPr>
          <w:rFonts w:ascii="TimesNewRoman" w:hAnsi="TimesNewRoman"/>
          <w:color w:val="000000"/>
          <w:sz w:val="24"/>
          <w:szCs w:val="24"/>
        </w:rPr>
        <w:t xml:space="preserve">бухгалтерская (финансовая) отчетность с пояснительной запиской представлены на заседание </w:t>
      </w:r>
      <w:r w:rsidR="009D2D79">
        <w:rPr>
          <w:rFonts w:ascii="TimesNewRoman" w:hAnsi="TimesNewRoman"/>
          <w:color w:val="000000"/>
          <w:sz w:val="24"/>
          <w:szCs w:val="24"/>
        </w:rPr>
        <w:t>балансовой</w:t>
      </w:r>
      <w:r w:rsidR="005D30B5">
        <w:rPr>
          <w:rFonts w:ascii="TimesNewRoman" w:hAnsi="TimesNewRoman"/>
          <w:color w:val="000000"/>
          <w:sz w:val="24"/>
          <w:szCs w:val="24"/>
        </w:rPr>
        <w:t xml:space="preserve"> комиссии</w:t>
      </w:r>
      <w:r w:rsidR="009D2D79">
        <w:rPr>
          <w:rFonts w:ascii="TimesNewRoman" w:hAnsi="TimesNewRoman"/>
          <w:color w:val="000000"/>
          <w:sz w:val="24"/>
          <w:szCs w:val="24"/>
        </w:rPr>
        <w:t xml:space="preserve"> по проведению анализа финансово-экономической деятельности предприятия</w:t>
      </w:r>
      <w:r>
        <w:rPr>
          <w:rFonts w:ascii="TimesNewRoman" w:hAnsi="TimesNewRoman"/>
          <w:color w:val="000000"/>
          <w:sz w:val="24"/>
          <w:szCs w:val="24"/>
        </w:rPr>
        <w:t xml:space="preserve">, о чем свидетельствуют </w:t>
      </w:r>
      <w:r w:rsidRPr="0079043D">
        <w:rPr>
          <w:rFonts w:ascii="TimesNewRoman" w:hAnsi="TimesNewRoman"/>
          <w:sz w:val="24"/>
          <w:szCs w:val="24"/>
        </w:rPr>
        <w:t xml:space="preserve">протоколы балансовой комиссии от </w:t>
      </w:r>
      <w:r w:rsidR="00FA43A2" w:rsidRPr="0079043D">
        <w:rPr>
          <w:rFonts w:ascii="TimesNewRoman" w:hAnsi="TimesNewRoman"/>
          <w:sz w:val="24"/>
          <w:szCs w:val="24"/>
        </w:rPr>
        <w:t xml:space="preserve">09.07.2020, от </w:t>
      </w:r>
      <w:r w:rsidR="0079043D" w:rsidRPr="0079043D">
        <w:rPr>
          <w:rFonts w:ascii="TimesNewRoman" w:hAnsi="TimesNewRoman"/>
          <w:sz w:val="24"/>
          <w:szCs w:val="24"/>
        </w:rPr>
        <w:t>09.06.2021.</w:t>
      </w:r>
      <w:r w:rsidR="00FA43A2" w:rsidRPr="0079043D">
        <w:rPr>
          <w:rFonts w:ascii="TimesNewRoman" w:hAnsi="TimesNewRoman"/>
          <w:sz w:val="24"/>
          <w:szCs w:val="24"/>
        </w:rPr>
        <w:t xml:space="preserve"> Работа </w:t>
      </w:r>
      <w:r w:rsidR="00FA43A2" w:rsidRPr="00967506">
        <w:rPr>
          <w:rFonts w:ascii="TimesNewRoman" w:hAnsi="TimesNewRoman"/>
          <w:color w:val="000000"/>
          <w:sz w:val="24"/>
          <w:szCs w:val="24"/>
        </w:rPr>
        <w:t>предприятия МУП «УК КУ» за 2019, 2020 год</w:t>
      </w:r>
      <w:r w:rsidR="0079043D" w:rsidRPr="00967506">
        <w:rPr>
          <w:rFonts w:ascii="TimesNewRoman" w:hAnsi="TimesNewRoman"/>
          <w:color w:val="000000"/>
          <w:sz w:val="24"/>
          <w:szCs w:val="24"/>
        </w:rPr>
        <w:t>ы</w:t>
      </w:r>
      <w:r w:rsidR="00FA43A2" w:rsidRPr="00967506">
        <w:rPr>
          <w:rFonts w:ascii="TimesNewRoman" w:hAnsi="TimesNewRoman"/>
          <w:color w:val="000000"/>
          <w:sz w:val="24"/>
          <w:szCs w:val="24"/>
        </w:rPr>
        <w:t xml:space="preserve"> признана удовлетворительной.</w:t>
      </w:r>
    </w:p>
    <w:p w:rsidR="004F1CF6" w:rsidRDefault="005D00A9" w:rsidP="004D4D41">
      <w:pPr>
        <w:autoSpaceDE w:val="0"/>
        <w:autoSpaceDN w:val="0"/>
        <w:adjustRightInd w:val="0"/>
        <w:spacing w:after="0" w:line="240" w:lineRule="auto"/>
        <w:ind w:firstLine="567"/>
        <w:jc w:val="both"/>
        <w:rPr>
          <w:rFonts w:ascii="TimesNewRoman" w:hAnsi="TimesNewRoman"/>
          <w:color w:val="000000"/>
          <w:sz w:val="24"/>
          <w:szCs w:val="24"/>
        </w:rPr>
      </w:pPr>
      <w:r>
        <w:rPr>
          <w:rFonts w:ascii="TimesNewRoman" w:hAnsi="TimesNewRoman"/>
          <w:color w:val="000000"/>
          <w:sz w:val="24"/>
          <w:szCs w:val="24"/>
        </w:rPr>
        <w:t>КСП района обращает внимание, что</w:t>
      </w:r>
      <w:r w:rsidR="004F1CF6">
        <w:rPr>
          <w:rFonts w:ascii="TimesNewRoman" w:hAnsi="TimesNewRoman"/>
          <w:color w:val="000000"/>
          <w:sz w:val="24"/>
          <w:szCs w:val="24"/>
        </w:rPr>
        <w:t xml:space="preserve"> в нарушение требований ст. 20 Федерального закона № 161-ФЗ собственником имущества – </w:t>
      </w:r>
      <w:r w:rsidR="005016AD">
        <w:rPr>
          <w:rFonts w:ascii="TimesNewRoman" w:hAnsi="TimesNewRoman"/>
          <w:color w:val="000000"/>
          <w:sz w:val="24"/>
          <w:szCs w:val="24"/>
        </w:rPr>
        <w:t>администрацией</w:t>
      </w:r>
      <w:r w:rsidR="004F1CF6">
        <w:rPr>
          <w:rFonts w:ascii="TimesNewRoman" w:hAnsi="TimesNewRoman"/>
          <w:color w:val="000000"/>
          <w:sz w:val="24"/>
          <w:szCs w:val="24"/>
        </w:rPr>
        <w:t xml:space="preserve"> района не обеспечено утверждение годовой бухгалтерской отчетности за 2019</w:t>
      </w:r>
      <w:r w:rsidR="00D1066A">
        <w:rPr>
          <w:rFonts w:ascii="TimesNewRoman" w:hAnsi="TimesNewRoman"/>
          <w:color w:val="000000"/>
          <w:sz w:val="24"/>
          <w:szCs w:val="24"/>
        </w:rPr>
        <w:t xml:space="preserve">, </w:t>
      </w:r>
      <w:r w:rsidR="004F1CF6">
        <w:rPr>
          <w:rFonts w:ascii="TimesNewRoman" w:hAnsi="TimesNewRoman"/>
          <w:color w:val="000000"/>
          <w:sz w:val="24"/>
          <w:szCs w:val="24"/>
        </w:rPr>
        <w:t>2020 годы</w:t>
      </w:r>
      <w:r w:rsidR="00FA43A2">
        <w:rPr>
          <w:rFonts w:ascii="TimesNewRoman" w:hAnsi="TimesNewRoman"/>
          <w:color w:val="000000"/>
          <w:sz w:val="24"/>
          <w:szCs w:val="24"/>
        </w:rPr>
        <w:t>.</w:t>
      </w:r>
    </w:p>
    <w:p w:rsidR="004D4D41" w:rsidRPr="00967506" w:rsidRDefault="004D4D41" w:rsidP="0017581F">
      <w:pPr>
        <w:autoSpaceDE w:val="0"/>
        <w:autoSpaceDN w:val="0"/>
        <w:adjustRightInd w:val="0"/>
        <w:spacing w:after="0" w:line="240" w:lineRule="auto"/>
        <w:ind w:firstLine="567"/>
        <w:jc w:val="both"/>
        <w:rPr>
          <w:rFonts w:ascii="Times New Roman" w:eastAsia="Calibri" w:hAnsi="Times New Roman"/>
          <w:b/>
          <w:sz w:val="24"/>
          <w:szCs w:val="24"/>
          <w:lang w:eastAsia="en-US"/>
        </w:rPr>
      </w:pPr>
    </w:p>
    <w:p w:rsidR="00F36D60" w:rsidRPr="00967506" w:rsidRDefault="00F36D60" w:rsidP="00F36D60">
      <w:pPr>
        <w:tabs>
          <w:tab w:val="left" w:pos="142"/>
        </w:tabs>
        <w:autoSpaceDE w:val="0"/>
        <w:autoSpaceDN w:val="0"/>
        <w:adjustRightInd w:val="0"/>
        <w:spacing w:after="0" w:line="240" w:lineRule="auto"/>
        <w:jc w:val="both"/>
        <w:rPr>
          <w:rFonts w:ascii="Times New Roman" w:eastAsia="Calibri" w:hAnsi="Times New Roman"/>
          <w:b/>
          <w:sz w:val="24"/>
          <w:szCs w:val="24"/>
          <w:lang w:eastAsia="en-US"/>
        </w:rPr>
      </w:pPr>
      <w:r w:rsidRPr="00967506">
        <w:rPr>
          <w:rFonts w:ascii="Times New Roman" w:eastAsia="Calibri" w:hAnsi="Times New Roman"/>
          <w:b/>
          <w:sz w:val="24"/>
          <w:szCs w:val="24"/>
          <w:lang w:eastAsia="en-US"/>
        </w:rPr>
        <w:t xml:space="preserve">          5.1 Проверка расчетов начисления </w:t>
      </w:r>
      <w:r w:rsidR="00F103F3">
        <w:rPr>
          <w:rFonts w:ascii="Times New Roman" w:eastAsia="Calibri" w:hAnsi="Times New Roman"/>
          <w:b/>
          <w:sz w:val="24"/>
          <w:szCs w:val="24"/>
          <w:lang w:eastAsia="en-US"/>
        </w:rPr>
        <w:t xml:space="preserve">и выплаты </w:t>
      </w:r>
      <w:r w:rsidRPr="00967506">
        <w:rPr>
          <w:rFonts w:ascii="Times New Roman" w:eastAsia="Calibri" w:hAnsi="Times New Roman"/>
          <w:b/>
          <w:sz w:val="24"/>
          <w:szCs w:val="24"/>
          <w:lang w:eastAsia="en-US"/>
        </w:rPr>
        <w:t>заработной платы</w:t>
      </w:r>
      <w:r w:rsidR="00F103F3">
        <w:rPr>
          <w:rFonts w:ascii="Times New Roman" w:eastAsia="Calibri" w:hAnsi="Times New Roman"/>
          <w:b/>
          <w:sz w:val="24"/>
          <w:szCs w:val="24"/>
          <w:lang w:eastAsia="en-US"/>
        </w:rPr>
        <w:t xml:space="preserve"> показала следующее.</w:t>
      </w:r>
    </w:p>
    <w:p w:rsidR="00F36D60" w:rsidRPr="00967506" w:rsidRDefault="00F36D60" w:rsidP="00F36D6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696386">
        <w:rPr>
          <w:rFonts w:ascii="TimesNewRoman" w:hAnsi="TimesNewRoman"/>
          <w:color w:val="000000"/>
          <w:sz w:val="24"/>
          <w:szCs w:val="24"/>
        </w:rPr>
        <w:t xml:space="preserve">При проверке правильности начисления заработной платы работникам МУП «УК КУ» были использованы </w:t>
      </w:r>
      <w:r w:rsidRPr="00967506">
        <w:rPr>
          <w:rFonts w:ascii="Times New Roman" w:eastAsia="Calibri" w:hAnsi="Times New Roman"/>
          <w:sz w:val="24"/>
          <w:szCs w:val="24"/>
          <w:lang w:eastAsia="en-US"/>
        </w:rPr>
        <w:t>регистры аналитического учета (главные книги), штатные расписания, табеля учета рабочего времени и расчетно-платежны</w:t>
      </w:r>
      <w:r w:rsidR="00F53E42" w:rsidRPr="00967506">
        <w:rPr>
          <w:rFonts w:ascii="Times New Roman" w:eastAsia="Calibri" w:hAnsi="Times New Roman"/>
          <w:sz w:val="24"/>
          <w:szCs w:val="24"/>
          <w:lang w:eastAsia="en-US"/>
        </w:rPr>
        <w:t>е</w:t>
      </w:r>
      <w:r w:rsidRPr="00967506">
        <w:rPr>
          <w:rFonts w:ascii="Times New Roman" w:eastAsia="Calibri" w:hAnsi="Times New Roman"/>
          <w:sz w:val="24"/>
          <w:szCs w:val="24"/>
          <w:lang w:eastAsia="en-US"/>
        </w:rPr>
        <w:t xml:space="preserve"> ведомости.</w:t>
      </w:r>
    </w:p>
    <w:p w:rsidR="00F36D60" w:rsidRPr="00967506" w:rsidRDefault="00DB7821" w:rsidP="00F36D6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xml:space="preserve">В проверяемом периоде на </w:t>
      </w:r>
      <w:r w:rsidR="00456A63">
        <w:rPr>
          <w:rFonts w:ascii="Times New Roman" w:eastAsia="Calibri" w:hAnsi="Times New Roman"/>
          <w:sz w:val="24"/>
          <w:szCs w:val="24"/>
          <w:lang w:eastAsia="en-US"/>
        </w:rPr>
        <w:t>п</w:t>
      </w:r>
      <w:r w:rsidRPr="00967506">
        <w:rPr>
          <w:rFonts w:ascii="Times New Roman" w:eastAsia="Calibri" w:hAnsi="Times New Roman"/>
          <w:sz w:val="24"/>
          <w:szCs w:val="24"/>
          <w:lang w:eastAsia="en-US"/>
        </w:rPr>
        <w:t xml:space="preserve">редприятии действовал ряд положений, </w:t>
      </w:r>
      <w:r w:rsidRPr="00A845A0">
        <w:rPr>
          <w:rFonts w:ascii="Times New Roman" w:eastAsia="Calibri" w:hAnsi="Times New Roman"/>
          <w:sz w:val="24"/>
          <w:szCs w:val="24"/>
          <w:lang w:eastAsia="en-US"/>
        </w:rPr>
        <w:t>определяющи</w:t>
      </w:r>
      <w:r w:rsidR="00A845A0" w:rsidRPr="00A845A0">
        <w:rPr>
          <w:rFonts w:ascii="Times New Roman" w:eastAsia="Calibri" w:hAnsi="Times New Roman"/>
          <w:sz w:val="24"/>
          <w:szCs w:val="24"/>
          <w:lang w:eastAsia="en-US"/>
        </w:rPr>
        <w:t>х</w:t>
      </w:r>
      <w:r w:rsidRPr="00967506">
        <w:rPr>
          <w:rFonts w:ascii="Times New Roman" w:eastAsia="Calibri" w:hAnsi="Times New Roman"/>
          <w:sz w:val="24"/>
          <w:szCs w:val="24"/>
          <w:lang w:eastAsia="en-US"/>
        </w:rPr>
        <w:t xml:space="preserve">порядок начисления заработной платы работникам, а также иных выплат: </w:t>
      </w:r>
      <w:r w:rsidR="00F36D60" w:rsidRPr="00967506">
        <w:rPr>
          <w:rFonts w:ascii="Times New Roman" w:eastAsia="Calibri" w:hAnsi="Times New Roman"/>
          <w:sz w:val="24"/>
          <w:szCs w:val="24"/>
          <w:lang w:eastAsia="en-US"/>
        </w:rPr>
        <w:t>Коллективн</w:t>
      </w:r>
      <w:r w:rsidR="005A0855" w:rsidRPr="00967506">
        <w:rPr>
          <w:rFonts w:ascii="Times New Roman" w:eastAsia="Calibri" w:hAnsi="Times New Roman"/>
          <w:sz w:val="24"/>
          <w:szCs w:val="24"/>
          <w:lang w:eastAsia="en-US"/>
        </w:rPr>
        <w:t>ый</w:t>
      </w:r>
      <w:r w:rsidR="00F36D60" w:rsidRPr="00967506">
        <w:rPr>
          <w:rFonts w:ascii="Times New Roman" w:eastAsia="Calibri" w:hAnsi="Times New Roman"/>
          <w:sz w:val="24"/>
          <w:szCs w:val="24"/>
          <w:lang w:eastAsia="en-US"/>
        </w:rPr>
        <w:t xml:space="preserve"> договор МУП «УК КУ» на период действия с 01.01.2019 по 31.12.2021, Положени</w:t>
      </w:r>
      <w:r w:rsidR="005A0855" w:rsidRPr="00967506">
        <w:rPr>
          <w:rFonts w:ascii="Times New Roman" w:eastAsia="Calibri" w:hAnsi="Times New Roman"/>
          <w:sz w:val="24"/>
          <w:szCs w:val="24"/>
          <w:lang w:eastAsia="en-US"/>
        </w:rPr>
        <w:t>е</w:t>
      </w:r>
      <w:r w:rsidR="00F36D60" w:rsidRPr="00967506">
        <w:rPr>
          <w:rFonts w:ascii="Times New Roman" w:eastAsia="Calibri" w:hAnsi="Times New Roman"/>
          <w:sz w:val="24"/>
          <w:szCs w:val="24"/>
          <w:lang w:eastAsia="en-US"/>
        </w:rPr>
        <w:t xml:space="preserve"> об оплате труда, Положени</w:t>
      </w:r>
      <w:r w:rsidR="005A0855" w:rsidRPr="00967506">
        <w:rPr>
          <w:rFonts w:ascii="Times New Roman" w:eastAsia="Calibri" w:hAnsi="Times New Roman"/>
          <w:sz w:val="24"/>
          <w:szCs w:val="24"/>
          <w:lang w:eastAsia="en-US"/>
        </w:rPr>
        <w:t>е о</w:t>
      </w:r>
      <w:r w:rsidR="00F36D60" w:rsidRPr="00967506">
        <w:rPr>
          <w:rFonts w:ascii="Times New Roman" w:eastAsia="Calibri" w:hAnsi="Times New Roman"/>
          <w:sz w:val="24"/>
          <w:szCs w:val="24"/>
          <w:lang w:eastAsia="en-US"/>
        </w:rPr>
        <w:t xml:space="preserve"> премировании и Положени</w:t>
      </w:r>
      <w:r w:rsidR="005A0855" w:rsidRPr="00967506">
        <w:rPr>
          <w:rFonts w:ascii="Times New Roman" w:eastAsia="Calibri" w:hAnsi="Times New Roman"/>
          <w:sz w:val="24"/>
          <w:szCs w:val="24"/>
          <w:lang w:eastAsia="en-US"/>
        </w:rPr>
        <w:t>е</w:t>
      </w:r>
      <w:r w:rsidR="00F36D60" w:rsidRPr="00967506">
        <w:rPr>
          <w:rFonts w:ascii="Times New Roman" w:eastAsia="Calibri" w:hAnsi="Times New Roman"/>
          <w:sz w:val="24"/>
          <w:szCs w:val="24"/>
          <w:lang w:eastAsia="en-US"/>
        </w:rPr>
        <w:t xml:space="preserve"> о выплате вознаграждения за выслугу лет.</w:t>
      </w:r>
    </w:p>
    <w:p w:rsidR="00F36D60" w:rsidRPr="00967506" w:rsidRDefault="00F36D60" w:rsidP="00F36D6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xml:space="preserve">Коллективный договор является правовым актом, регулирующим социально-трудовые отношения между работодателем и работниками предприятия. Коллективный договор МУП «УК КУ» на период действия с 01.01.2019 по 31.12.2021 одобрен (утвержден) на общем собрании работников (трудового коллектива) предприятия 10.12.2018 и зарегистрирован в администрации Нижнеилимского муниципального района от 26.12.2018 № 140. </w:t>
      </w:r>
    </w:p>
    <w:p w:rsidR="00F36D60" w:rsidRPr="00967506" w:rsidRDefault="00F36D60" w:rsidP="00F36D6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В соответствии с ч. 6 ст. 136 ТК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которым она начислена.</w:t>
      </w:r>
    </w:p>
    <w:p w:rsidR="00F36D60" w:rsidRPr="00967506" w:rsidRDefault="00F36D60" w:rsidP="00F36D60">
      <w:pPr>
        <w:autoSpaceDE w:val="0"/>
        <w:autoSpaceDN w:val="0"/>
        <w:adjustRightInd w:val="0"/>
        <w:spacing w:after="0" w:line="240" w:lineRule="auto"/>
        <w:ind w:firstLine="567"/>
        <w:jc w:val="both"/>
        <w:rPr>
          <w:rFonts w:ascii="Times New Roman" w:eastAsia="Calibri" w:hAnsi="Times New Roman"/>
          <w:sz w:val="24"/>
          <w:szCs w:val="24"/>
          <w:lang w:eastAsia="en-US"/>
        </w:rPr>
      </w:pPr>
      <w:bookmarkStart w:id="9" w:name="_Hlk96800265"/>
      <w:r w:rsidRPr="00967506">
        <w:rPr>
          <w:rFonts w:ascii="Times New Roman" w:eastAsia="Calibri" w:hAnsi="Times New Roman"/>
          <w:sz w:val="24"/>
          <w:szCs w:val="24"/>
          <w:lang w:eastAsia="en-US"/>
        </w:rPr>
        <w:t xml:space="preserve">Согласно ст. 9 Положения об оплате труда, п. 5.4 Коллективного договора, заработная плата выплачивается не реже чем каждые полмесяца </w:t>
      </w:r>
      <w:r w:rsidRPr="00967506">
        <w:rPr>
          <w:rFonts w:ascii="Times New Roman" w:eastAsia="Calibri" w:hAnsi="Times New Roman"/>
          <w:b/>
          <w:sz w:val="24"/>
          <w:szCs w:val="24"/>
          <w:lang w:eastAsia="en-US"/>
        </w:rPr>
        <w:t>в день</w:t>
      </w:r>
      <w:r w:rsidRPr="00967506">
        <w:rPr>
          <w:rFonts w:ascii="Times New Roman" w:eastAsia="Calibri" w:hAnsi="Times New Roman"/>
          <w:sz w:val="24"/>
          <w:szCs w:val="24"/>
          <w:lang w:eastAsia="en-US"/>
        </w:rPr>
        <w:t>, установленный правилами внутреннего трудового распорядка:</w:t>
      </w:r>
    </w:p>
    <w:p w:rsidR="00F36D60" w:rsidRPr="00967506" w:rsidRDefault="00F36D60" w:rsidP="00F36D60">
      <w:pPr>
        <w:autoSpaceDE w:val="0"/>
        <w:autoSpaceDN w:val="0"/>
        <w:adjustRightInd w:val="0"/>
        <w:spacing w:after="0" w:line="240" w:lineRule="auto"/>
        <w:ind w:firstLine="567"/>
        <w:jc w:val="both"/>
        <w:rPr>
          <w:rFonts w:ascii="Times New Roman" w:eastAsia="Calibri" w:hAnsi="Times New Roman"/>
          <w:b/>
          <w:i/>
          <w:sz w:val="24"/>
          <w:szCs w:val="24"/>
          <w:lang w:eastAsia="en-US"/>
        </w:rPr>
      </w:pPr>
      <w:r w:rsidRPr="00967506">
        <w:rPr>
          <w:rFonts w:ascii="Times New Roman" w:eastAsia="Calibri" w:hAnsi="Times New Roman"/>
          <w:sz w:val="24"/>
          <w:szCs w:val="24"/>
          <w:lang w:eastAsia="en-US"/>
        </w:rPr>
        <w:t xml:space="preserve">- </w:t>
      </w:r>
      <w:r w:rsidRPr="00967506">
        <w:rPr>
          <w:rFonts w:ascii="Times New Roman" w:eastAsia="Calibri" w:hAnsi="Times New Roman"/>
          <w:b/>
          <w:i/>
          <w:sz w:val="24"/>
          <w:szCs w:val="24"/>
          <w:lang w:eastAsia="en-US"/>
        </w:rPr>
        <w:t>15 числа месяца</w:t>
      </w:r>
      <w:r w:rsidRPr="00967506">
        <w:rPr>
          <w:rFonts w:ascii="Times New Roman" w:eastAsia="Calibri" w:hAnsi="Times New Roman"/>
          <w:sz w:val="24"/>
          <w:szCs w:val="24"/>
          <w:lang w:eastAsia="en-US"/>
        </w:rPr>
        <w:t xml:space="preserve">, следующего за расчетным периодом – </w:t>
      </w:r>
      <w:r w:rsidRPr="00967506">
        <w:rPr>
          <w:rFonts w:ascii="Times New Roman" w:eastAsia="Calibri" w:hAnsi="Times New Roman"/>
          <w:b/>
          <w:i/>
          <w:sz w:val="24"/>
          <w:szCs w:val="24"/>
          <w:lang w:eastAsia="en-US"/>
        </w:rPr>
        <w:t>окончательный расчет за предыдущий месяц;</w:t>
      </w:r>
    </w:p>
    <w:p w:rsidR="00F36D60" w:rsidRPr="00967506" w:rsidRDefault="00F36D60" w:rsidP="00F36D6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b/>
          <w:sz w:val="24"/>
          <w:szCs w:val="24"/>
          <w:lang w:eastAsia="en-US"/>
        </w:rPr>
        <w:t xml:space="preserve">- </w:t>
      </w:r>
      <w:r w:rsidRPr="00967506">
        <w:rPr>
          <w:rFonts w:ascii="Times New Roman" w:eastAsia="Calibri" w:hAnsi="Times New Roman"/>
          <w:b/>
          <w:i/>
          <w:sz w:val="24"/>
          <w:szCs w:val="24"/>
          <w:lang w:eastAsia="en-US"/>
        </w:rPr>
        <w:t>30 числа месяца</w:t>
      </w:r>
      <w:r w:rsidRPr="00967506">
        <w:rPr>
          <w:rFonts w:ascii="Times New Roman" w:eastAsia="Calibri" w:hAnsi="Times New Roman"/>
          <w:sz w:val="24"/>
          <w:szCs w:val="24"/>
          <w:lang w:eastAsia="en-US"/>
        </w:rPr>
        <w:t>– промежуточная выплата (аванс).</w:t>
      </w:r>
    </w:p>
    <w:bookmarkEnd w:id="8"/>
    <w:p w:rsidR="00F36D60" w:rsidRPr="00967506" w:rsidRDefault="00F36D60" w:rsidP="00F36D6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xml:space="preserve">Как показало контрольное мероприятие, в нарушение </w:t>
      </w:r>
      <w:r w:rsidR="00F53E42" w:rsidRPr="00967506">
        <w:rPr>
          <w:rFonts w:ascii="Times New Roman" w:eastAsia="Calibri" w:hAnsi="Times New Roman"/>
          <w:sz w:val="24"/>
          <w:szCs w:val="24"/>
          <w:lang w:eastAsia="en-US"/>
        </w:rPr>
        <w:t>требований ТК РФ, нормативных правовых актов, действующих на предприятии,</w:t>
      </w:r>
      <w:r w:rsidRPr="00967506">
        <w:rPr>
          <w:rFonts w:ascii="Times New Roman" w:eastAsia="Calibri" w:hAnsi="Times New Roman"/>
          <w:sz w:val="24"/>
          <w:szCs w:val="24"/>
          <w:lang w:eastAsia="en-US"/>
        </w:rPr>
        <w:t xml:space="preserve"> заработная плата работникам предприятия выплачивалась и в иные не установленные дни.</w:t>
      </w:r>
      <w:bookmarkEnd w:id="9"/>
    </w:p>
    <w:p w:rsidR="00DE6ED3" w:rsidRPr="00967506" w:rsidRDefault="00DE6ED3" w:rsidP="00DE6ED3">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xml:space="preserve">Согласно бухгалтерскому учету МУП «УК КУ» </w:t>
      </w:r>
      <w:r w:rsidR="005A0855" w:rsidRPr="00967506">
        <w:rPr>
          <w:rFonts w:ascii="Times New Roman" w:eastAsia="Calibri" w:hAnsi="Times New Roman"/>
          <w:sz w:val="24"/>
          <w:szCs w:val="24"/>
          <w:lang w:eastAsia="en-US"/>
        </w:rPr>
        <w:t>по состоянию на 01.01.2020 в части расчетов с работниками предприятия значится кредиторская задолженность в сумме 169,3 тыс. рублей,  на 01.01.2021 – задолженность отсутствует. Ф</w:t>
      </w:r>
      <w:r w:rsidRPr="00967506">
        <w:rPr>
          <w:rFonts w:ascii="Times New Roman" w:eastAsia="Calibri" w:hAnsi="Times New Roman"/>
          <w:sz w:val="24"/>
          <w:szCs w:val="24"/>
          <w:lang w:eastAsia="en-US"/>
        </w:rPr>
        <w:t xml:space="preserve">актическая сумма оплаты труда за 2019 год составила 17 123,6 тыс. рублей, за 2020 год увеличилась по сравнению с аналогичным периодом на 2 930,6 тыс. рублей (или 17,1%) и составила в сумме 20 054,2 </w:t>
      </w:r>
      <w:r w:rsidRPr="00967506">
        <w:rPr>
          <w:rFonts w:ascii="Times New Roman" w:eastAsia="Calibri" w:hAnsi="Times New Roman"/>
          <w:sz w:val="24"/>
          <w:szCs w:val="24"/>
          <w:lang w:eastAsia="en-US"/>
        </w:rPr>
        <w:lastRenderedPageBreak/>
        <w:t>тыс. рублей.  Начисления в фонды социального страхования с заработной платы в 2019 году сложились в сумме 6 107,8 тыс. рублей, в 2020 году – 7 089,5 тыс. рублей.</w:t>
      </w:r>
    </w:p>
    <w:p w:rsidR="005A0855" w:rsidRPr="00967506" w:rsidRDefault="005A0855" w:rsidP="00DE6ED3">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xml:space="preserve">Среднемесячная заработная плата в </w:t>
      </w:r>
      <w:r w:rsidR="00FE59D0" w:rsidRPr="00967506">
        <w:rPr>
          <w:rFonts w:ascii="Times New Roman" w:eastAsia="Calibri" w:hAnsi="Times New Roman"/>
          <w:sz w:val="24"/>
          <w:szCs w:val="24"/>
          <w:lang w:eastAsia="en-US"/>
        </w:rPr>
        <w:t xml:space="preserve">2020 году1 сотрудника управления МУП «УК КУ» </w:t>
      </w:r>
      <w:r w:rsidR="00F520B8" w:rsidRPr="00967506">
        <w:rPr>
          <w:rFonts w:ascii="Times New Roman" w:eastAsia="Calibri" w:hAnsi="Times New Roman"/>
          <w:sz w:val="24"/>
          <w:szCs w:val="24"/>
          <w:lang w:eastAsia="en-US"/>
        </w:rPr>
        <w:t xml:space="preserve">(без учета руководителя Предприятия) </w:t>
      </w:r>
      <w:r w:rsidR="00FE59D0" w:rsidRPr="00967506">
        <w:rPr>
          <w:rFonts w:ascii="Times New Roman" w:eastAsia="Calibri" w:hAnsi="Times New Roman"/>
          <w:sz w:val="24"/>
          <w:szCs w:val="24"/>
          <w:lang w:eastAsia="en-US"/>
        </w:rPr>
        <w:t xml:space="preserve">возросла на </w:t>
      </w:r>
      <w:r w:rsidR="00F520B8" w:rsidRPr="00967506">
        <w:rPr>
          <w:rFonts w:ascii="Times New Roman" w:eastAsia="Calibri" w:hAnsi="Times New Roman"/>
          <w:sz w:val="24"/>
          <w:szCs w:val="24"/>
          <w:lang w:eastAsia="en-US"/>
        </w:rPr>
        <w:t>10,3</w:t>
      </w:r>
      <w:r w:rsidR="00FE59D0" w:rsidRPr="00967506">
        <w:rPr>
          <w:rFonts w:ascii="Times New Roman" w:eastAsia="Calibri" w:hAnsi="Times New Roman"/>
          <w:sz w:val="24"/>
          <w:szCs w:val="24"/>
          <w:lang w:eastAsia="en-US"/>
        </w:rPr>
        <w:t xml:space="preserve"> тыс. рублей или </w:t>
      </w:r>
      <w:r w:rsidR="00F520B8" w:rsidRPr="00967506">
        <w:rPr>
          <w:rFonts w:ascii="Times New Roman" w:eastAsia="Calibri" w:hAnsi="Times New Roman"/>
          <w:sz w:val="24"/>
          <w:szCs w:val="24"/>
          <w:lang w:eastAsia="en-US"/>
        </w:rPr>
        <w:t>34,3</w:t>
      </w:r>
      <w:r w:rsidR="00FE59D0" w:rsidRPr="00967506">
        <w:rPr>
          <w:rFonts w:ascii="Times New Roman" w:eastAsia="Calibri" w:hAnsi="Times New Roman"/>
          <w:sz w:val="24"/>
          <w:szCs w:val="24"/>
          <w:lang w:eastAsia="en-US"/>
        </w:rPr>
        <w:t xml:space="preserve">% по сравнению с 2019 годом и составила </w:t>
      </w:r>
      <w:r w:rsidR="00F520B8" w:rsidRPr="00967506">
        <w:rPr>
          <w:rFonts w:ascii="Times New Roman" w:eastAsia="Calibri" w:hAnsi="Times New Roman"/>
          <w:sz w:val="24"/>
          <w:szCs w:val="24"/>
          <w:lang w:eastAsia="en-US"/>
        </w:rPr>
        <w:t>40,3</w:t>
      </w:r>
      <w:r w:rsidR="00FE59D0" w:rsidRPr="00967506">
        <w:rPr>
          <w:rFonts w:ascii="Times New Roman" w:eastAsia="Calibri" w:hAnsi="Times New Roman"/>
          <w:sz w:val="24"/>
          <w:szCs w:val="24"/>
          <w:lang w:eastAsia="en-US"/>
        </w:rPr>
        <w:t xml:space="preserve"> тыс. рублей. При этом, рост доходов </w:t>
      </w:r>
      <w:r w:rsidR="00456A63">
        <w:rPr>
          <w:rFonts w:ascii="Times New Roman" w:eastAsia="Calibri" w:hAnsi="Times New Roman"/>
          <w:sz w:val="24"/>
          <w:szCs w:val="24"/>
          <w:lang w:eastAsia="en-US"/>
        </w:rPr>
        <w:t>п</w:t>
      </w:r>
      <w:r w:rsidR="00FE59D0" w:rsidRPr="00967506">
        <w:rPr>
          <w:rFonts w:ascii="Times New Roman" w:eastAsia="Calibri" w:hAnsi="Times New Roman"/>
          <w:sz w:val="24"/>
          <w:szCs w:val="24"/>
          <w:lang w:eastAsia="en-US"/>
        </w:rPr>
        <w:t>редприятия в 2020 году по сравнению с 2019 годом осуществлен лишь на 14,7%, который стал возможным благодаря увеличению объемов оказываемых  услуг.</w:t>
      </w:r>
    </w:p>
    <w:p w:rsidR="00672C32" w:rsidRPr="00967506" w:rsidRDefault="00672C32" w:rsidP="00DE6ED3">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Причинами роста средней заработной плата 1 работника управления:</w:t>
      </w:r>
    </w:p>
    <w:p w:rsidR="00672C32" w:rsidRPr="00967506" w:rsidRDefault="00672C32" w:rsidP="00DE6ED3">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увеличение должностных окладов;</w:t>
      </w:r>
    </w:p>
    <w:p w:rsidR="00672C32" w:rsidRPr="00967506" w:rsidRDefault="00672C32" w:rsidP="00DE6ED3">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xml:space="preserve">- увеличение единовременной выплаты по итогам работы за год на (на </w:t>
      </w:r>
      <w:r w:rsidR="00444CCA" w:rsidRPr="00967506">
        <w:rPr>
          <w:rFonts w:ascii="Times New Roman" w:eastAsia="Calibri" w:hAnsi="Times New Roman"/>
          <w:sz w:val="24"/>
          <w:szCs w:val="24"/>
          <w:lang w:eastAsia="en-US"/>
        </w:rPr>
        <w:t>520,0</w:t>
      </w:r>
      <w:r w:rsidRPr="00967506">
        <w:rPr>
          <w:rFonts w:ascii="Times New Roman" w:eastAsia="Calibri" w:hAnsi="Times New Roman"/>
          <w:sz w:val="24"/>
          <w:szCs w:val="24"/>
          <w:lang w:eastAsia="en-US"/>
        </w:rPr>
        <w:t xml:space="preserve"> тыс. рублей);</w:t>
      </w:r>
    </w:p>
    <w:p w:rsidR="00672C32" w:rsidRPr="00967506" w:rsidRDefault="00672C32" w:rsidP="00DE6ED3">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xml:space="preserve">- увеличение выплат компенсации за неиспользованный отпуск работающим работникам на </w:t>
      </w:r>
      <w:r w:rsidR="00444CCA" w:rsidRPr="00967506">
        <w:rPr>
          <w:rFonts w:ascii="Times New Roman" w:eastAsia="Calibri" w:hAnsi="Times New Roman"/>
          <w:sz w:val="24"/>
          <w:szCs w:val="24"/>
          <w:lang w:eastAsia="en-US"/>
        </w:rPr>
        <w:t xml:space="preserve">194,3% </w:t>
      </w:r>
      <w:r w:rsidRPr="00967506">
        <w:rPr>
          <w:rFonts w:ascii="Times New Roman" w:eastAsia="Calibri" w:hAnsi="Times New Roman"/>
          <w:sz w:val="24"/>
          <w:szCs w:val="24"/>
          <w:lang w:eastAsia="en-US"/>
        </w:rPr>
        <w:t>(на 1</w:t>
      </w:r>
      <w:r w:rsidR="00444CCA" w:rsidRPr="00967506">
        <w:rPr>
          <w:rFonts w:ascii="Times New Roman" w:eastAsia="Calibri" w:hAnsi="Times New Roman"/>
          <w:sz w:val="24"/>
          <w:szCs w:val="24"/>
          <w:lang w:eastAsia="en-US"/>
        </w:rPr>
        <w:t>4</w:t>
      </w:r>
      <w:r w:rsidRPr="00967506">
        <w:rPr>
          <w:rFonts w:ascii="Times New Roman" w:eastAsia="Calibri" w:hAnsi="Times New Roman"/>
          <w:sz w:val="24"/>
          <w:szCs w:val="24"/>
          <w:lang w:eastAsia="en-US"/>
        </w:rPr>
        <w:t>2,0 тыс. рублей).</w:t>
      </w:r>
    </w:p>
    <w:p w:rsidR="00672C32" w:rsidRPr="00967506" w:rsidRDefault="00672C32" w:rsidP="00DE6ED3">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xml:space="preserve">При этом, рост </w:t>
      </w:r>
      <w:r w:rsidR="004C086D" w:rsidRPr="00967506">
        <w:rPr>
          <w:rFonts w:ascii="Times New Roman" w:eastAsia="Calibri" w:hAnsi="Times New Roman"/>
          <w:sz w:val="24"/>
          <w:szCs w:val="24"/>
          <w:lang w:eastAsia="en-US"/>
        </w:rPr>
        <w:t xml:space="preserve">среднемесячной заработной платы рабочих в 2020 году по отношению к 2019 году </w:t>
      </w:r>
      <w:r w:rsidR="000F3F47" w:rsidRPr="00967506">
        <w:rPr>
          <w:rFonts w:ascii="Times New Roman" w:eastAsia="Calibri" w:hAnsi="Times New Roman"/>
          <w:sz w:val="24"/>
          <w:szCs w:val="24"/>
          <w:lang w:eastAsia="en-US"/>
        </w:rPr>
        <w:t>согласно представленным пояснительным запискам</w:t>
      </w:r>
      <w:r w:rsidR="004C086D" w:rsidRPr="00967506">
        <w:rPr>
          <w:rFonts w:ascii="Times New Roman" w:eastAsia="Calibri" w:hAnsi="Times New Roman"/>
          <w:sz w:val="24"/>
          <w:szCs w:val="24"/>
          <w:lang w:eastAsia="en-US"/>
        </w:rPr>
        <w:t xml:space="preserve"> к бухгалтерской (финансовой) отчетности составил 18,9% или на 4,5 тыс. рублей. Причинами роста средней заработной платы </w:t>
      </w:r>
      <w:r w:rsidR="00E138DD" w:rsidRPr="00967506">
        <w:rPr>
          <w:rFonts w:ascii="Times New Roman" w:eastAsia="Calibri" w:hAnsi="Times New Roman"/>
          <w:sz w:val="24"/>
          <w:szCs w:val="24"/>
          <w:lang w:eastAsia="en-US"/>
        </w:rPr>
        <w:t>рабо</w:t>
      </w:r>
      <w:r w:rsidR="00BD5319">
        <w:rPr>
          <w:rFonts w:ascii="Times New Roman" w:eastAsia="Calibri" w:hAnsi="Times New Roman"/>
          <w:sz w:val="24"/>
          <w:szCs w:val="24"/>
          <w:lang w:eastAsia="en-US"/>
        </w:rPr>
        <w:t xml:space="preserve">тников </w:t>
      </w:r>
      <w:r w:rsidR="004C7009">
        <w:rPr>
          <w:rFonts w:ascii="Times New Roman" w:eastAsia="Calibri" w:hAnsi="Times New Roman"/>
          <w:sz w:val="24"/>
          <w:szCs w:val="24"/>
          <w:lang w:eastAsia="en-US"/>
        </w:rPr>
        <w:t>предприятия</w:t>
      </w:r>
      <w:r w:rsidR="00E138DD" w:rsidRPr="00967506">
        <w:rPr>
          <w:rFonts w:ascii="Times New Roman" w:eastAsia="Calibri" w:hAnsi="Times New Roman"/>
          <w:sz w:val="24"/>
          <w:szCs w:val="24"/>
          <w:lang w:eastAsia="en-US"/>
        </w:rPr>
        <w:t xml:space="preserve"> является: увеличение </w:t>
      </w:r>
      <w:r w:rsidR="004C7009">
        <w:rPr>
          <w:rFonts w:ascii="Times New Roman" w:eastAsia="Calibri" w:hAnsi="Times New Roman"/>
          <w:sz w:val="24"/>
          <w:szCs w:val="24"/>
          <w:lang w:eastAsia="en-US"/>
        </w:rPr>
        <w:t>минимального размера оплаты труда</w:t>
      </w:r>
      <w:r w:rsidR="00E138DD" w:rsidRPr="00967506">
        <w:rPr>
          <w:rFonts w:ascii="Times New Roman" w:eastAsia="Calibri" w:hAnsi="Times New Roman"/>
          <w:sz w:val="24"/>
          <w:szCs w:val="24"/>
          <w:lang w:eastAsia="en-US"/>
        </w:rPr>
        <w:t xml:space="preserve">, </w:t>
      </w:r>
      <w:r w:rsidR="004C7009">
        <w:rPr>
          <w:rFonts w:ascii="Times New Roman" w:eastAsia="Calibri" w:hAnsi="Times New Roman"/>
          <w:sz w:val="24"/>
          <w:szCs w:val="24"/>
          <w:lang w:eastAsia="en-US"/>
        </w:rPr>
        <w:t>оказание новых видов услуг в связи с передачей в хозяйственное ведение автогрейдера и экскаватора-погрузчика</w:t>
      </w:r>
      <w:r w:rsidR="00F520B8" w:rsidRPr="00967506">
        <w:rPr>
          <w:rFonts w:ascii="Times New Roman" w:eastAsia="Calibri" w:hAnsi="Times New Roman"/>
          <w:sz w:val="24"/>
          <w:szCs w:val="24"/>
          <w:lang w:eastAsia="en-US"/>
        </w:rPr>
        <w:t>.</w:t>
      </w:r>
    </w:p>
    <w:p w:rsidR="00F520B8" w:rsidRPr="00967506" w:rsidRDefault="00F520B8" w:rsidP="00DE6ED3">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xml:space="preserve">Таким образом, в 2020 году рост среднемесячной заработной платы в отношении работников Управления и рабочих осуществлен неравномерно, в сторону увеличения среднемесячной заработной платы </w:t>
      </w:r>
      <w:r w:rsidR="00F53E42" w:rsidRPr="00967506">
        <w:rPr>
          <w:rFonts w:ascii="Times New Roman" w:eastAsia="Calibri" w:hAnsi="Times New Roman"/>
          <w:sz w:val="24"/>
          <w:szCs w:val="24"/>
          <w:lang w:eastAsia="en-US"/>
        </w:rPr>
        <w:t xml:space="preserve">работникам Управления МУП </w:t>
      </w:r>
      <w:r w:rsidR="001A26C8">
        <w:rPr>
          <w:rFonts w:ascii="Times New Roman" w:eastAsia="Calibri" w:hAnsi="Times New Roman"/>
          <w:sz w:val="24"/>
          <w:szCs w:val="24"/>
          <w:lang w:eastAsia="en-US"/>
        </w:rPr>
        <w:t>«</w:t>
      </w:r>
      <w:r w:rsidR="00F53E42" w:rsidRPr="00967506">
        <w:rPr>
          <w:rFonts w:ascii="Times New Roman" w:eastAsia="Calibri" w:hAnsi="Times New Roman"/>
          <w:sz w:val="24"/>
          <w:szCs w:val="24"/>
          <w:lang w:eastAsia="en-US"/>
        </w:rPr>
        <w:t>УК КУ».</w:t>
      </w:r>
    </w:p>
    <w:p w:rsidR="00444CCA" w:rsidRPr="00967506" w:rsidRDefault="00444CCA" w:rsidP="00DE6ED3">
      <w:pPr>
        <w:autoSpaceDE w:val="0"/>
        <w:autoSpaceDN w:val="0"/>
        <w:adjustRightInd w:val="0"/>
        <w:spacing w:after="0" w:line="240" w:lineRule="auto"/>
        <w:ind w:firstLine="567"/>
        <w:jc w:val="both"/>
        <w:rPr>
          <w:rFonts w:ascii="Times New Roman" w:eastAsia="Calibri" w:hAnsi="Times New Roman"/>
          <w:sz w:val="24"/>
          <w:szCs w:val="24"/>
          <w:lang w:eastAsia="en-US"/>
        </w:rPr>
      </w:pPr>
    </w:p>
    <w:p w:rsidR="00DE6ED3" w:rsidRPr="00967506" w:rsidRDefault="00DE6ED3" w:rsidP="000F3F47">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Как показала проверка руководителем предприятия принимались решения о произведении единовременных выплат из фонда заработной платы по итогам работы за 2019, 2020 годы. Общая сумма единовременных выплат, выплаченных на предприятии за 2019 год составила 341,0 тыс. рублей (с учетом взносов в фонды 443,98 тыс. рублей), за 2020 год -1 648,0 тыс. рублей (2 145,7 тыс. рублей).</w:t>
      </w:r>
    </w:p>
    <w:p w:rsidR="00DE6ED3" w:rsidRPr="00967506" w:rsidRDefault="00DE6ED3" w:rsidP="000F3F47">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xml:space="preserve">КСП района обращает внимание, что значительная сумма единовременных премий </w:t>
      </w:r>
      <w:r w:rsidRPr="00A845A0">
        <w:rPr>
          <w:rFonts w:ascii="Times New Roman" w:eastAsia="Calibri" w:hAnsi="Times New Roman"/>
          <w:sz w:val="24"/>
          <w:szCs w:val="24"/>
          <w:lang w:eastAsia="en-US"/>
        </w:rPr>
        <w:t>выплачива</w:t>
      </w:r>
      <w:r w:rsidR="00A845A0" w:rsidRPr="00A845A0">
        <w:rPr>
          <w:rFonts w:ascii="Times New Roman" w:eastAsia="Calibri" w:hAnsi="Times New Roman"/>
          <w:sz w:val="24"/>
          <w:szCs w:val="24"/>
          <w:lang w:eastAsia="en-US"/>
        </w:rPr>
        <w:t>е</w:t>
      </w:r>
      <w:r w:rsidRPr="00A845A0">
        <w:rPr>
          <w:rFonts w:ascii="Times New Roman" w:eastAsia="Calibri" w:hAnsi="Times New Roman"/>
          <w:sz w:val="24"/>
          <w:szCs w:val="24"/>
          <w:lang w:eastAsia="en-US"/>
        </w:rPr>
        <w:t>тся п</w:t>
      </w:r>
      <w:r w:rsidRPr="00967506">
        <w:rPr>
          <w:rFonts w:ascii="Times New Roman" w:eastAsia="Calibri" w:hAnsi="Times New Roman"/>
          <w:sz w:val="24"/>
          <w:szCs w:val="24"/>
          <w:lang w:eastAsia="en-US"/>
        </w:rPr>
        <w:t>о тем же должностям, что свидетельствует о привилегированном положении отдельных сотрудников.</w:t>
      </w:r>
    </w:p>
    <w:p w:rsidR="007C5EA2" w:rsidRDefault="007C5EA2" w:rsidP="000F3F47">
      <w:pPr>
        <w:autoSpaceDE w:val="0"/>
        <w:autoSpaceDN w:val="0"/>
        <w:adjustRightInd w:val="0"/>
        <w:spacing w:after="0" w:line="240" w:lineRule="auto"/>
        <w:ind w:firstLine="567"/>
        <w:jc w:val="both"/>
        <w:rPr>
          <w:rFonts w:ascii="Times New Roman" w:eastAsia="Calibri" w:hAnsi="Times New Roman"/>
          <w:sz w:val="24"/>
          <w:szCs w:val="24"/>
          <w:lang w:eastAsia="en-US"/>
        </w:rPr>
      </w:pPr>
      <w:bookmarkStart w:id="10" w:name="_Hlk96956493"/>
      <w:r>
        <w:rPr>
          <w:rFonts w:ascii="Times New Roman" w:eastAsia="Calibri" w:hAnsi="Times New Roman"/>
          <w:sz w:val="24"/>
          <w:szCs w:val="24"/>
          <w:lang w:eastAsia="en-US"/>
        </w:rPr>
        <w:t>В нарушение</w:t>
      </w:r>
      <w:r w:rsidR="00DE6ED3" w:rsidRPr="00967506">
        <w:rPr>
          <w:rFonts w:ascii="Times New Roman" w:eastAsia="Calibri" w:hAnsi="Times New Roman"/>
          <w:sz w:val="24"/>
          <w:szCs w:val="24"/>
          <w:lang w:eastAsia="en-US"/>
        </w:rPr>
        <w:t xml:space="preserve"> п 6.1 Коллективного договора </w:t>
      </w:r>
      <w:r w:rsidR="00DE6ED3" w:rsidRPr="00967506">
        <w:rPr>
          <w:rFonts w:ascii="Times New Roman" w:eastAsia="Calibri" w:hAnsi="Times New Roman"/>
          <w:b/>
          <w:sz w:val="24"/>
          <w:szCs w:val="24"/>
          <w:lang w:eastAsia="en-US"/>
        </w:rPr>
        <w:t>при уходе работника в ежегодный основной оплачиваемый отпуск</w:t>
      </w:r>
      <w:r w:rsidR="00DE6ED3" w:rsidRPr="00967506">
        <w:rPr>
          <w:rFonts w:ascii="Times New Roman" w:eastAsia="Calibri" w:hAnsi="Times New Roman"/>
          <w:sz w:val="24"/>
          <w:szCs w:val="24"/>
          <w:lang w:eastAsia="en-US"/>
        </w:rPr>
        <w:t xml:space="preserve"> оказыва</w:t>
      </w:r>
      <w:r>
        <w:rPr>
          <w:rFonts w:ascii="Times New Roman" w:eastAsia="Calibri" w:hAnsi="Times New Roman"/>
          <w:sz w:val="24"/>
          <w:szCs w:val="24"/>
          <w:lang w:eastAsia="en-US"/>
        </w:rPr>
        <w:t>лась</w:t>
      </w:r>
      <w:r w:rsidR="00DE6ED3" w:rsidRPr="00967506">
        <w:rPr>
          <w:rFonts w:ascii="Times New Roman" w:eastAsia="Calibri" w:hAnsi="Times New Roman"/>
          <w:sz w:val="24"/>
          <w:szCs w:val="24"/>
          <w:lang w:eastAsia="en-US"/>
        </w:rPr>
        <w:t xml:space="preserve"> материальная помощь </w:t>
      </w:r>
      <w:r>
        <w:rPr>
          <w:rFonts w:ascii="Times New Roman" w:eastAsia="Calibri" w:hAnsi="Times New Roman"/>
          <w:sz w:val="24"/>
          <w:szCs w:val="24"/>
          <w:lang w:eastAsia="en-US"/>
        </w:rPr>
        <w:t>в отсутствие факта подтверждения о совместном проживании ребенка</w:t>
      </w:r>
      <w:r w:rsidR="0030403D">
        <w:rPr>
          <w:rFonts w:ascii="Times New Roman" w:eastAsia="Calibri" w:hAnsi="Times New Roman"/>
          <w:sz w:val="24"/>
          <w:szCs w:val="24"/>
          <w:lang w:eastAsia="en-US"/>
        </w:rPr>
        <w:t>.</w:t>
      </w:r>
    </w:p>
    <w:p w:rsidR="007C5EA2" w:rsidRDefault="001A26C8" w:rsidP="000F3F47">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При использовании фонда материального поощрения предприятием также выплачивалась не предусмотренная Коллективным договором и Положением об оплате труда материальная помощь в сумме 4,0 тыс. рублей на каждого работника</w:t>
      </w:r>
      <w:r w:rsidR="007C5EA2">
        <w:rPr>
          <w:rFonts w:ascii="Times New Roman" w:eastAsia="Calibri" w:hAnsi="Times New Roman"/>
          <w:sz w:val="24"/>
          <w:szCs w:val="24"/>
          <w:lang w:eastAsia="en-US"/>
        </w:rPr>
        <w:t xml:space="preserve"> согласно приказам директора МУП «УК КУ» от 28.03.2019 № </w:t>
      </w:r>
      <w:r w:rsidR="00CC261C">
        <w:rPr>
          <w:rFonts w:ascii="Times New Roman" w:eastAsia="Calibri" w:hAnsi="Times New Roman"/>
          <w:sz w:val="24"/>
          <w:szCs w:val="24"/>
          <w:lang w:eastAsia="en-US"/>
        </w:rPr>
        <w:t>28 (в сумме 132,0 тыс. рублей)</w:t>
      </w:r>
      <w:r w:rsidR="007C5EA2">
        <w:rPr>
          <w:rFonts w:ascii="Times New Roman" w:eastAsia="Calibri" w:hAnsi="Times New Roman"/>
          <w:sz w:val="24"/>
          <w:szCs w:val="24"/>
          <w:lang w:eastAsia="en-US"/>
        </w:rPr>
        <w:t>, от 11.03.2020 № 33</w:t>
      </w:r>
      <w:r w:rsidR="00CC261C">
        <w:rPr>
          <w:rFonts w:ascii="Times New Roman" w:eastAsia="Calibri" w:hAnsi="Times New Roman"/>
          <w:sz w:val="24"/>
          <w:szCs w:val="24"/>
          <w:lang w:eastAsia="en-US"/>
        </w:rPr>
        <w:t xml:space="preserve"> (120,0 тыс. рублей).</w:t>
      </w:r>
    </w:p>
    <w:p w:rsidR="00DE6ED3" w:rsidRDefault="007C5EA2" w:rsidP="000F3F47">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Общая сумма выплат в 2019 году составила</w:t>
      </w:r>
      <w:r w:rsidR="00CC261C">
        <w:rPr>
          <w:rFonts w:ascii="Times New Roman" w:eastAsia="Calibri" w:hAnsi="Times New Roman"/>
          <w:sz w:val="24"/>
          <w:szCs w:val="24"/>
          <w:lang w:eastAsia="en-US"/>
        </w:rPr>
        <w:t>140,0</w:t>
      </w:r>
      <w:r w:rsidR="00DE6ED3" w:rsidRPr="00967506">
        <w:rPr>
          <w:rFonts w:ascii="Times New Roman" w:eastAsia="Calibri" w:hAnsi="Times New Roman"/>
          <w:sz w:val="24"/>
          <w:szCs w:val="24"/>
          <w:lang w:eastAsia="en-US"/>
        </w:rPr>
        <w:t xml:space="preserve"> тыс. рублей в 2020 году </w:t>
      </w:r>
      <w:r w:rsidR="00CC261C">
        <w:rPr>
          <w:rFonts w:ascii="Times New Roman" w:eastAsia="Calibri" w:hAnsi="Times New Roman"/>
          <w:sz w:val="24"/>
          <w:szCs w:val="24"/>
          <w:lang w:eastAsia="en-US"/>
        </w:rPr>
        <w:t>–128,0</w:t>
      </w:r>
      <w:r w:rsidR="00DE6ED3" w:rsidRPr="00967506">
        <w:rPr>
          <w:rFonts w:ascii="Times New Roman" w:eastAsia="Calibri" w:hAnsi="Times New Roman"/>
          <w:sz w:val="24"/>
          <w:szCs w:val="24"/>
          <w:lang w:eastAsia="en-US"/>
        </w:rPr>
        <w:t xml:space="preserve"> тыс. рублей</w:t>
      </w:r>
      <w:r w:rsidR="00CC261C">
        <w:rPr>
          <w:rFonts w:ascii="Times New Roman" w:eastAsia="Calibri" w:hAnsi="Times New Roman"/>
          <w:sz w:val="24"/>
          <w:szCs w:val="24"/>
          <w:lang w:eastAsia="en-US"/>
        </w:rPr>
        <w:t>.</w:t>
      </w:r>
    </w:p>
    <w:bookmarkEnd w:id="10"/>
    <w:p w:rsidR="00BB30F4" w:rsidRPr="00B47471" w:rsidRDefault="00BB30F4" w:rsidP="000F3F47">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47471">
        <w:rPr>
          <w:rFonts w:ascii="Times New Roman" w:eastAsia="Calibri" w:hAnsi="Times New Roman"/>
          <w:sz w:val="24"/>
          <w:szCs w:val="24"/>
          <w:lang w:eastAsia="en-US"/>
        </w:rPr>
        <w:t xml:space="preserve">При выборочной проверке правильности начисления и выплаты заработной платы сотрудникам предприятия установлено, что вознаграждение за выслугу лет выплачивается не только за время, отработанное в расчетном периоде, но и за время, в течение которого за работником в соответствии с действующим законодательством сохраняется полностью или частично заработная плата, включая время оплачиваемых отпусков. </w:t>
      </w:r>
    </w:p>
    <w:p w:rsidR="00BB30F4" w:rsidRPr="00B47471" w:rsidRDefault="00BB30F4" w:rsidP="000F3F47">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47471">
        <w:rPr>
          <w:rFonts w:ascii="Times New Roman" w:eastAsia="Calibri" w:hAnsi="Times New Roman"/>
          <w:sz w:val="24"/>
          <w:szCs w:val="24"/>
          <w:lang w:eastAsia="en-US"/>
        </w:rPr>
        <w:t>При этом, Положение о выплате вознаграждения за выслугу лет (утверждено директором МУП «УК КУ» от 01.12.2018г.) не предусматривает сохранение за сотрудником такого вознаграждения на время оплачиваемых отпусков, в периоды временной нетрудоспособности, а также время, в течение которого за работником полностью или частично сохранялась заработная плата.</w:t>
      </w:r>
    </w:p>
    <w:p w:rsidR="00DE6ED3" w:rsidRDefault="00DE6ED3" w:rsidP="000F3F47">
      <w:pPr>
        <w:autoSpaceDE w:val="0"/>
        <w:autoSpaceDN w:val="0"/>
        <w:adjustRightInd w:val="0"/>
        <w:spacing w:after="0" w:line="240" w:lineRule="auto"/>
        <w:ind w:firstLine="567"/>
        <w:jc w:val="both"/>
        <w:rPr>
          <w:rFonts w:ascii="TimesNewRoman" w:hAnsi="TimesNewRoman"/>
          <w:color w:val="000000"/>
          <w:sz w:val="24"/>
          <w:szCs w:val="24"/>
        </w:rPr>
      </w:pPr>
    </w:p>
    <w:p w:rsidR="00BB30F4" w:rsidRPr="00F36D60" w:rsidRDefault="00BB30F4" w:rsidP="00BB30F4">
      <w:pPr>
        <w:autoSpaceDE w:val="0"/>
        <w:autoSpaceDN w:val="0"/>
        <w:adjustRightInd w:val="0"/>
        <w:spacing w:after="0" w:line="240" w:lineRule="auto"/>
        <w:ind w:firstLine="567"/>
        <w:jc w:val="both"/>
        <w:rPr>
          <w:rFonts w:ascii="TimesNewRoman" w:hAnsi="TimesNewRoman"/>
          <w:color w:val="000000"/>
          <w:sz w:val="24"/>
          <w:szCs w:val="24"/>
        </w:rPr>
      </w:pPr>
      <w:r w:rsidRPr="00F36D60">
        <w:rPr>
          <w:rFonts w:ascii="TimesNewRoman" w:hAnsi="TimesNewRoman"/>
          <w:color w:val="000000"/>
          <w:sz w:val="24"/>
          <w:szCs w:val="24"/>
        </w:rPr>
        <w:lastRenderedPageBreak/>
        <w:t xml:space="preserve">КСП района обращает внимание, что начиная с 1 января 2017 года зарплата руководителей учреждений и предприятий должна быть увязана с зарплатами остальных сотрудников исоотноситься с предельным уровнем разницы между ними, который установленучредительными органами. </w:t>
      </w:r>
    </w:p>
    <w:p w:rsidR="00F36D60" w:rsidRPr="00F36D60" w:rsidRDefault="00F36D60" w:rsidP="00F36D60">
      <w:pPr>
        <w:autoSpaceDE w:val="0"/>
        <w:autoSpaceDN w:val="0"/>
        <w:adjustRightInd w:val="0"/>
        <w:spacing w:after="0" w:line="240" w:lineRule="auto"/>
        <w:ind w:firstLine="567"/>
        <w:jc w:val="both"/>
        <w:rPr>
          <w:rFonts w:ascii="TimesNewRoman" w:hAnsi="TimesNewRoman"/>
          <w:color w:val="000000"/>
          <w:sz w:val="24"/>
          <w:szCs w:val="24"/>
        </w:rPr>
      </w:pPr>
      <w:r w:rsidRPr="00F36D60">
        <w:rPr>
          <w:rFonts w:ascii="TimesNewRoman" w:hAnsi="TimesNewRoman"/>
          <w:color w:val="000000"/>
          <w:sz w:val="24"/>
          <w:szCs w:val="24"/>
        </w:rPr>
        <w:t>Федеральный закон от 03.07.2016 № 347-ФЗ «О внесении изменений в Трудовойкодекс Российской Федерации» (ст.145 ТК РФ), говорит обобязательном установлении предельного уровня соотношения среднемесячнойзаработной платы руководителей, их заместителей, главных бухгалтеров,государственных или муниципальных учреждений, государственных или муниципальных унитарных предприятий, формируемой засчет всех источников финансового обеспечения, и среднемесячной заработнойплаты работников таких организаций (без учета зарплаты соответствующегоруководителя, его заместителей, главного бухгалтера).</w:t>
      </w:r>
    </w:p>
    <w:p w:rsidR="00F36D60" w:rsidRDefault="00F36D60" w:rsidP="00F36D60">
      <w:pPr>
        <w:autoSpaceDE w:val="0"/>
        <w:autoSpaceDN w:val="0"/>
        <w:adjustRightInd w:val="0"/>
        <w:spacing w:after="0" w:line="240" w:lineRule="auto"/>
        <w:ind w:firstLine="567"/>
        <w:jc w:val="both"/>
        <w:rPr>
          <w:rFonts w:ascii="TimesNewRoman" w:hAnsi="TimesNewRoman"/>
          <w:color w:val="000000"/>
          <w:sz w:val="24"/>
          <w:szCs w:val="24"/>
        </w:rPr>
      </w:pPr>
      <w:r w:rsidRPr="00F36D60">
        <w:rPr>
          <w:rFonts w:ascii="TimesNewRoman" w:hAnsi="TimesNewRoman"/>
          <w:color w:val="000000"/>
          <w:sz w:val="24"/>
          <w:szCs w:val="24"/>
        </w:rPr>
        <w:t>Для того, чтобы единообразно рассчитывались соотношения в оплатеработников учреждений и предприятий, как на федеральном, так и нарегиональном и местном уровнях, в Положение об особенностях порядкаисчисления средней заработной платы, утвержденного постановлениемПравительства Российской Федерации от 24</w:t>
      </w:r>
      <w:r w:rsidR="00F53E42">
        <w:rPr>
          <w:rFonts w:ascii="TimesNewRoman" w:hAnsi="TimesNewRoman"/>
          <w:color w:val="000000"/>
          <w:sz w:val="24"/>
          <w:szCs w:val="24"/>
        </w:rPr>
        <w:t>.12.</w:t>
      </w:r>
      <w:r w:rsidRPr="00F36D60">
        <w:rPr>
          <w:rFonts w:ascii="TimesNewRoman" w:hAnsi="TimesNewRoman"/>
          <w:color w:val="000000"/>
          <w:sz w:val="24"/>
          <w:szCs w:val="24"/>
        </w:rPr>
        <w:t>2007 № 922 «Об особенностях порядка исчисления средней заработной платы», постановлениемПравительства Российской Федерации от 10</w:t>
      </w:r>
      <w:r w:rsidR="007C5EA2">
        <w:rPr>
          <w:rFonts w:ascii="TimesNewRoman" w:hAnsi="TimesNewRoman"/>
          <w:color w:val="000000"/>
          <w:sz w:val="24"/>
          <w:szCs w:val="24"/>
        </w:rPr>
        <w:t>.12.</w:t>
      </w:r>
      <w:r w:rsidRPr="00F36D60">
        <w:rPr>
          <w:rFonts w:ascii="TimesNewRoman" w:hAnsi="TimesNewRoman"/>
          <w:color w:val="000000"/>
          <w:sz w:val="24"/>
          <w:szCs w:val="24"/>
        </w:rPr>
        <w:t>2016 № 1339 «О внесенииизменений в некоторые акты Правительства Российской Федерации»</w:t>
      </w:r>
      <w:r w:rsidR="007C5EA2">
        <w:rPr>
          <w:rFonts w:ascii="TimesNewRoman" w:hAnsi="TimesNewRoman"/>
          <w:color w:val="000000"/>
          <w:sz w:val="24"/>
          <w:szCs w:val="24"/>
        </w:rPr>
        <w:t xml:space="preserve"> (далее – постановление Правительства РФ)</w:t>
      </w:r>
      <w:r w:rsidRPr="00F36D60">
        <w:rPr>
          <w:rFonts w:ascii="TimesNewRoman" w:hAnsi="TimesNewRoman"/>
          <w:color w:val="000000"/>
          <w:sz w:val="24"/>
          <w:szCs w:val="24"/>
        </w:rPr>
        <w:t>, внесеныизменения в форме дополнения пунктом 20 следующего содержания:</w:t>
      </w:r>
    </w:p>
    <w:p w:rsidR="00F36D60" w:rsidRPr="00F36D60" w:rsidRDefault="00F36D60" w:rsidP="00F36D60">
      <w:pPr>
        <w:autoSpaceDE w:val="0"/>
        <w:autoSpaceDN w:val="0"/>
        <w:adjustRightInd w:val="0"/>
        <w:spacing w:after="0" w:line="240" w:lineRule="auto"/>
        <w:ind w:firstLine="567"/>
        <w:jc w:val="both"/>
        <w:rPr>
          <w:rFonts w:ascii="TimesNewRoman" w:hAnsi="TimesNewRoman"/>
          <w:color w:val="000000"/>
          <w:sz w:val="24"/>
          <w:szCs w:val="24"/>
        </w:rPr>
      </w:pPr>
      <w:r w:rsidRPr="00F36D60">
        <w:rPr>
          <w:rFonts w:ascii="TimesNewRoman" w:hAnsi="TimesNewRoman"/>
          <w:color w:val="000000"/>
          <w:sz w:val="24"/>
          <w:szCs w:val="24"/>
        </w:rPr>
        <w:t xml:space="preserve">«20. </w:t>
      </w:r>
      <w:r w:rsidRPr="00F36D60">
        <w:rPr>
          <w:rFonts w:ascii="TimesNewRoman" w:hAnsi="TimesNewRoman"/>
          <w:i/>
          <w:iCs/>
          <w:color w:val="000000"/>
          <w:sz w:val="24"/>
          <w:szCs w:val="24"/>
        </w:rPr>
        <w:t>Для исчисления среднемесячной заработной платы руководителей</w:t>
      </w:r>
      <w:r w:rsidRPr="00F36D60">
        <w:rPr>
          <w:rFonts w:ascii="TimesNewRoman" w:hAnsi="TimesNewRoman"/>
          <w:color w:val="000000"/>
          <w:sz w:val="24"/>
          <w:szCs w:val="24"/>
        </w:rPr>
        <w:t xml:space="preserve">,заместителей руководителей, главных бухгалтеров государственныхвнебюджетных фондов Российской Федерации, территориальных фондовобязательного медицинского страхования, государственных и муниципальныхучреждений, государственных и </w:t>
      </w:r>
      <w:r w:rsidRPr="00F36D60">
        <w:rPr>
          <w:rFonts w:ascii="TimesNewRoman" w:hAnsi="TimesNewRoman"/>
          <w:i/>
          <w:iCs/>
          <w:color w:val="000000"/>
          <w:sz w:val="24"/>
          <w:szCs w:val="24"/>
        </w:rPr>
        <w:t xml:space="preserve">муниципальных унитарных предприятий </w:t>
      </w:r>
      <w:r w:rsidRPr="00F36D60">
        <w:rPr>
          <w:rFonts w:ascii="TimesNewRoman" w:hAnsi="TimesNewRoman"/>
          <w:color w:val="000000"/>
          <w:sz w:val="24"/>
          <w:szCs w:val="24"/>
        </w:rPr>
        <w:t xml:space="preserve">(далее -фонды, учреждения, предприятия), формируемой за счет всех источниковфинансового обеспечения и рассчитываемой за календарный год, исреднемесячной заработной платы работников фондов, учреждений, предприятий(без учета заработной платы руководителя, заместителей руководителя, главногобухгалтера) </w:t>
      </w:r>
      <w:r w:rsidRPr="00F36D60">
        <w:rPr>
          <w:rFonts w:ascii="TimesNewRoman" w:hAnsi="TimesNewRoman"/>
          <w:b/>
          <w:color w:val="000000"/>
          <w:sz w:val="24"/>
          <w:szCs w:val="24"/>
        </w:rPr>
        <w:t>в целях определения предельного уровня их соотношения:</w:t>
      </w:r>
      <w:r w:rsidRPr="00F36D60">
        <w:rPr>
          <w:rFonts w:ascii="TimesNewRoman" w:hAnsi="TimesNewRoman"/>
          <w:color w:val="000000"/>
          <w:sz w:val="24"/>
          <w:szCs w:val="24"/>
        </w:rPr>
        <w:t xml:space="preserve"> среднемесячная заработная плата работников фондов, учреждений, </w:t>
      </w:r>
      <w:r w:rsidRPr="00F36D60">
        <w:rPr>
          <w:rFonts w:ascii="TimesNewRoman" w:hAnsi="TimesNewRoman"/>
          <w:b/>
          <w:color w:val="000000"/>
          <w:sz w:val="24"/>
          <w:szCs w:val="24"/>
        </w:rPr>
        <w:t xml:space="preserve">предприятий </w:t>
      </w:r>
      <w:r w:rsidRPr="00F36D60">
        <w:rPr>
          <w:rFonts w:ascii="TimesNewRoman" w:hAnsi="TimesNewRoman"/>
          <w:color w:val="000000"/>
          <w:sz w:val="24"/>
          <w:szCs w:val="24"/>
        </w:rPr>
        <w:t xml:space="preserve">(без учета заработной платы руководителя, заместителейруководителя, главного бухгалтера) </w:t>
      </w:r>
      <w:r w:rsidRPr="00F36D60">
        <w:rPr>
          <w:rFonts w:ascii="TimesNewRoman" w:hAnsi="TimesNewRoman"/>
          <w:i/>
          <w:iCs/>
          <w:color w:val="000000"/>
          <w:sz w:val="24"/>
          <w:szCs w:val="24"/>
        </w:rPr>
        <w:t xml:space="preserve">определяется путем деления суммыфактически начисленной заработной платы </w:t>
      </w:r>
      <w:r w:rsidRPr="00F36D60">
        <w:rPr>
          <w:rFonts w:ascii="TimesNewRoman" w:hAnsi="TimesNewRoman"/>
          <w:color w:val="000000"/>
          <w:sz w:val="24"/>
          <w:szCs w:val="24"/>
        </w:rPr>
        <w:t xml:space="preserve">(включая выплаты, предусмотренныепунктом 2 настоящего Положения) таких работников списочного состава (без учетаруководителя, заместителей руководителя, главного бухгалтера) </w:t>
      </w:r>
      <w:r w:rsidRPr="00F36D60">
        <w:rPr>
          <w:rFonts w:ascii="TimesNewRoman" w:hAnsi="TimesNewRoman"/>
          <w:i/>
          <w:iCs/>
          <w:color w:val="000000"/>
          <w:sz w:val="24"/>
          <w:szCs w:val="24"/>
        </w:rPr>
        <w:t xml:space="preserve">насреднесписочную численность таких работников </w:t>
      </w:r>
      <w:r w:rsidRPr="00F36D60">
        <w:rPr>
          <w:rFonts w:ascii="TimesNewRoman" w:hAnsi="TimesNewRoman"/>
          <w:color w:val="000000"/>
          <w:sz w:val="24"/>
          <w:szCs w:val="24"/>
        </w:rPr>
        <w:t xml:space="preserve">(без учета руководителя,заместителей руководителя, главного бухгалтера) </w:t>
      </w:r>
      <w:r w:rsidRPr="00F36D60">
        <w:rPr>
          <w:rFonts w:ascii="TimesNewRoman" w:hAnsi="TimesNewRoman"/>
          <w:i/>
          <w:iCs/>
          <w:color w:val="000000"/>
          <w:sz w:val="24"/>
          <w:szCs w:val="24"/>
        </w:rPr>
        <w:t xml:space="preserve">за соответствующийкалендарный год и деления на 12 </w:t>
      </w:r>
      <w:r w:rsidRPr="00F36D60">
        <w:rPr>
          <w:rFonts w:ascii="TimesNewRoman" w:hAnsi="TimesNewRoman"/>
          <w:color w:val="000000"/>
          <w:sz w:val="24"/>
          <w:szCs w:val="24"/>
        </w:rPr>
        <w:t xml:space="preserve">(количество месяцев в году)». </w:t>
      </w:r>
    </w:p>
    <w:p w:rsidR="00F36D60" w:rsidRPr="00F36D60" w:rsidRDefault="00AE4686" w:rsidP="00F36D60">
      <w:pPr>
        <w:autoSpaceDE w:val="0"/>
        <w:autoSpaceDN w:val="0"/>
        <w:adjustRightInd w:val="0"/>
        <w:spacing w:after="0" w:line="240" w:lineRule="auto"/>
        <w:ind w:firstLine="567"/>
        <w:jc w:val="both"/>
        <w:rPr>
          <w:rFonts w:ascii="TimesNewRoman" w:hAnsi="TimesNewRoman"/>
          <w:color w:val="000000"/>
          <w:sz w:val="24"/>
          <w:szCs w:val="24"/>
        </w:rPr>
      </w:pPr>
      <w:r>
        <w:rPr>
          <w:rFonts w:ascii="TimesNewRoman" w:hAnsi="TimesNewRoman"/>
          <w:color w:val="000000"/>
          <w:sz w:val="24"/>
          <w:szCs w:val="24"/>
        </w:rPr>
        <w:t>Согласно</w:t>
      </w:r>
      <w:r w:rsidR="00F36D60" w:rsidRPr="00F36D60">
        <w:rPr>
          <w:rFonts w:ascii="TimesNewRoman" w:hAnsi="TimesNewRoman"/>
          <w:color w:val="000000"/>
          <w:sz w:val="24"/>
          <w:szCs w:val="24"/>
        </w:rPr>
        <w:t xml:space="preserve"> постановлени</w:t>
      </w:r>
      <w:r>
        <w:rPr>
          <w:rFonts w:ascii="TimesNewRoman" w:hAnsi="TimesNewRoman"/>
          <w:color w:val="000000"/>
          <w:sz w:val="24"/>
          <w:szCs w:val="24"/>
        </w:rPr>
        <w:t>ю</w:t>
      </w:r>
      <w:r w:rsidR="00F36D60" w:rsidRPr="00F36D60">
        <w:rPr>
          <w:rFonts w:ascii="TimesNewRoman" w:hAnsi="TimesNewRoman"/>
          <w:color w:val="000000"/>
          <w:sz w:val="24"/>
          <w:szCs w:val="24"/>
        </w:rPr>
        <w:t xml:space="preserve"> Правительства РФ </w:t>
      </w:r>
      <w:r w:rsidR="007C5EA2">
        <w:rPr>
          <w:rFonts w:ascii="TimesNewRoman" w:hAnsi="TimesNewRoman"/>
          <w:color w:val="000000"/>
          <w:sz w:val="24"/>
          <w:szCs w:val="24"/>
        </w:rPr>
        <w:t>п</w:t>
      </w:r>
      <w:r w:rsidR="00F36D60" w:rsidRPr="00F36D60">
        <w:rPr>
          <w:rFonts w:ascii="TimesNewRoman" w:hAnsi="TimesNewRoman"/>
          <w:color w:val="000000"/>
          <w:sz w:val="24"/>
          <w:szCs w:val="24"/>
        </w:rPr>
        <w:t>ри установлении</w:t>
      </w:r>
      <w:r w:rsidR="00F36D60" w:rsidRPr="00F36D60">
        <w:rPr>
          <w:rFonts w:ascii="TimesNewRoman" w:hAnsi="TimesNewRoman"/>
          <w:color w:val="000000"/>
          <w:sz w:val="24"/>
          <w:szCs w:val="24"/>
        </w:rPr>
        <w:br/>
        <w:t>условий оплаты труда руководителю предприятия учредитель должен исходить из</w:t>
      </w:r>
      <w:r w:rsidR="00F36D60" w:rsidRPr="00F36D60">
        <w:rPr>
          <w:rFonts w:ascii="TimesNewRoman" w:hAnsi="TimesNewRoman"/>
          <w:color w:val="000000"/>
          <w:sz w:val="24"/>
          <w:szCs w:val="24"/>
        </w:rPr>
        <w:br/>
        <w:t xml:space="preserve">необходимости обеспечения </w:t>
      </w:r>
      <w:r w:rsidR="00F36D60" w:rsidRPr="00F53E42">
        <w:rPr>
          <w:rFonts w:ascii="TimesNewRoman" w:hAnsi="TimesNewRoman"/>
          <w:b/>
          <w:color w:val="000000"/>
          <w:sz w:val="24"/>
          <w:szCs w:val="24"/>
        </w:rPr>
        <w:t>непревышения</w:t>
      </w:r>
      <w:r w:rsidR="00F36D60" w:rsidRPr="00F36D60">
        <w:rPr>
          <w:rFonts w:ascii="TimesNewRoman" w:hAnsi="TimesNewRoman"/>
          <w:color w:val="000000"/>
          <w:sz w:val="24"/>
          <w:szCs w:val="24"/>
        </w:rPr>
        <w:t xml:space="preserve"> предельного уровня соотношения</w:t>
      </w:r>
      <w:r w:rsidR="00F36D60" w:rsidRPr="00F36D60">
        <w:rPr>
          <w:rFonts w:ascii="TimesNewRoman" w:hAnsi="TimesNewRoman"/>
          <w:color w:val="000000"/>
          <w:sz w:val="24"/>
          <w:szCs w:val="24"/>
        </w:rPr>
        <w:br/>
        <w:t>среднемесячной заработной платы.</w:t>
      </w:r>
    </w:p>
    <w:p w:rsidR="005E1C1C" w:rsidRDefault="00AE4686" w:rsidP="00F36D60">
      <w:pPr>
        <w:autoSpaceDE w:val="0"/>
        <w:autoSpaceDN w:val="0"/>
        <w:adjustRightInd w:val="0"/>
        <w:spacing w:after="0" w:line="240" w:lineRule="auto"/>
        <w:ind w:firstLine="567"/>
        <w:jc w:val="both"/>
        <w:rPr>
          <w:rFonts w:ascii="TimesNewRoman" w:hAnsi="TimesNewRoman"/>
          <w:color w:val="000000"/>
          <w:sz w:val="24"/>
          <w:szCs w:val="24"/>
        </w:rPr>
      </w:pPr>
      <w:r>
        <w:rPr>
          <w:rFonts w:ascii="TimesNewRoman" w:hAnsi="TimesNewRoman"/>
          <w:color w:val="000000"/>
          <w:sz w:val="24"/>
          <w:szCs w:val="24"/>
        </w:rPr>
        <w:t>Трудовой кодекс Российской Федерации возлагает на органы местного самоуправления устанавливать предельные соотношения</w:t>
      </w:r>
      <w:r w:rsidR="005E1C1C">
        <w:rPr>
          <w:rFonts w:ascii="TimesNewRoman" w:hAnsi="TimesNewRoman"/>
          <w:color w:val="000000"/>
          <w:sz w:val="24"/>
          <w:szCs w:val="24"/>
        </w:rPr>
        <w:t xml:space="preserve"> среднемесячной заработной платы руководителей, их заместителей, главных бухгалтеров муниципальных унитарных предприятий (ст. 145). </w:t>
      </w:r>
    </w:p>
    <w:p w:rsidR="00F36D60" w:rsidRDefault="005E1C1C" w:rsidP="005E1C1C">
      <w:pPr>
        <w:autoSpaceDE w:val="0"/>
        <w:autoSpaceDN w:val="0"/>
        <w:adjustRightInd w:val="0"/>
        <w:spacing w:after="0" w:line="240" w:lineRule="auto"/>
        <w:ind w:firstLine="567"/>
        <w:jc w:val="both"/>
        <w:rPr>
          <w:rFonts w:ascii="TimesNewRoman" w:hAnsi="TimesNewRoman"/>
          <w:i/>
          <w:iCs/>
          <w:color w:val="000000"/>
          <w:sz w:val="26"/>
          <w:szCs w:val="26"/>
        </w:rPr>
      </w:pPr>
      <w:r>
        <w:rPr>
          <w:rFonts w:ascii="TimesNewRoman" w:hAnsi="TimesNewRoman"/>
          <w:color w:val="000000"/>
          <w:sz w:val="24"/>
          <w:szCs w:val="24"/>
        </w:rPr>
        <w:t>П</w:t>
      </w:r>
      <w:r w:rsidR="00F36D60" w:rsidRPr="00F36D60">
        <w:rPr>
          <w:rFonts w:ascii="TimesNewRoman" w:hAnsi="TimesNewRoman"/>
          <w:color w:val="000000"/>
          <w:sz w:val="24"/>
          <w:szCs w:val="24"/>
        </w:rPr>
        <w:t>остановление</w:t>
      </w:r>
      <w:r>
        <w:rPr>
          <w:rFonts w:ascii="TimesNewRoman" w:hAnsi="TimesNewRoman"/>
          <w:color w:val="000000"/>
          <w:sz w:val="24"/>
          <w:szCs w:val="24"/>
        </w:rPr>
        <w:t xml:space="preserve">м </w:t>
      </w:r>
      <w:r w:rsidR="00F36D60" w:rsidRPr="00F36D60">
        <w:rPr>
          <w:rFonts w:ascii="TimesNewRoman" w:hAnsi="TimesNewRoman"/>
          <w:color w:val="000000"/>
          <w:sz w:val="24"/>
          <w:szCs w:val="24"/>
        </w:rPr>
        <w:t>администрациирайона от 26.12.2016 №1154 «Об условиях оплаты труда руководителей, их заместителей и главных бухгалтеров муниципальных учреждений и муниципальных унитарныхпредприятий» (далее – Постановление от 26.12.2016 № 1154)</w:t>
      </w:r>
      <w:r>
        <w:rPr>
          <w:rFonts w:ascii="TimesNewRoman" w:hAnsi="TimesNewRoman"/>
          <w:color w:val="000000"/>
          <w:sz w:val="24"/>
          <w:szCs w:val="24"/>
        </w:rPr>
        <w:t xml:space="preserve"> определено, что </w:t>
      </w:r>
      <w:r w:rsidR="00F36D60" w:rsidRPr="00F36D60">
        <w:rPr>
          <w:rFonts w:ascii="TimesNewRoman" w:hAnsi="TimesNewRoman"/>
          <w:i/>
          <w:iCs/>
          <w:color w:val="000000"/>
          <w:sz w:val="24"/>
          <w:szCs w:val="24"/>
        </w:rPr>
        <w:t xml:space="preserve">предельный уровень соотношения среднемесячной заработной платы руководителей, их заместителей и главных бухгалтеров организаций, формируемой за счет всех источников финансового обеспечения и рассчитываемой за </w:t>
      </w:r>
      <w:r w:rsidR="00F36D60" w:rsidRPr="00F36D60">
        <w:rPr>
          <w:rFonts w:ascii="TimesNewRoman" w:hAnsi="TimesNewRoman"/>
          <w:i/>
          <w:iCs/>
          <w:color w:val="000000"/>
          <w:sz w:val="24"/>
          <w:szCs w:val="24"/>
        </w:rPr>
        <w:lastRenderedPageBreak/>
        <w:t>календарный год, и среднемесячной заработной платы работников этих организаций (без учета заработной платы руководителя, заместителя руководителя и главного бухгалтера) устанавливается</w:t>
      </w:r>
      <w:r w:rsidR="00F36D60">
        <w:rPr>
          <w:rFonts w:ascii="TimesNewRoman" w:hAnsi="TimesNewRoman"/>
          <w:i/>
          <w:iCs/>
          <w:color w:val="000000"/>
          <w:sz w:val="26"/>
          <w:szCs w:val="26"/>
        </w:rPr>
        <w:t xml:space="preserve"> учредителем в </w:t>
      </w:r>
      <w:r w:rsidR="00F36D60" w:rsidRPr="007E6258">
        <w:rPr>
          <w:rFonts w:ascii="TimesNewRoman" w:hAnsi="TimesNewRoman"/>
          <w:b/>
          <w:i/>
          <w:iCs/>
          <w:color w:val="000000"/>
          <w:sz w:val="26"/>
          <w:szCs w:val="26"/>
        </w:rPr>
        <w:t>кратности до 3</w:t>
      </w:r>
      <w:r w:rsidR="00F36D60">
        <w:rPr>
          <w:rFonts w:ascii="TimesNewRoman" w:hAnsi="TimesNewRoman"/>
          <w:i/>
          <w:iCs/>
          <w:color w:val="000000"/>
          <w:sz w:val="26"/>
          <w:szCs w:val="26"/>
        </w:rPr>
        <w:t>.</w:t>
      </w:r>
    </w:p>
    <w:p w:rsidR="005E1C1C" w:rsidRDefault="005E1C1C" w:rsidP="005E1C1C">
      <w:pPr>
        <w:autoSpaceDE w:val="0"/>
        <w:autoSpaceDN w:val="0"/>
        <w:adjustRightInd w:val="0"/>
        <w:spacing w:after="0" w:line="240" w:lineRule="auto"/>
        <w:ind w:firstLine="567"/>
        <w:jc w:val="both"/>
        <w:rPr>
          <w:rFonts w:ascii="TimesNewRoman" w:eastAsia="Calibri" w:hAnsi="TimesNewRoman" w:cs="TimesNewRoman"/>
          <w:sz w:val="24"/>
          <w:szCs w:val="24"/>
        </w:rPr>
      </w:pPr>
      <w:r>
        <w:rPr>
          <w:rFonts w:ascii="TimesNewRoman" w:eastAsia="Calibri" w:hAnsi="TimesNewRoman" w:cs="TimesNewRoman"/>
          <w:sz w:val="24"/>
          <w:szCs w:val="24"/>
        </w:rPr>
        <w:t xml:space="preserve">Порядок расчета среднемесячной заработной платы руководителей, заместителей руководителей, главных бухгалтеров муниципальных унитарных предприятий среднемесячной заработной платы работников установлен </w:t>
      </w:r>
      <w:r w:rsidRPr="005E1C1C">
        <w:rPr>
          <w:rFonts w:ascii="TimesNewRoman" w:eastAsia="Calibri" w:hAnsi="TimesNewRoman" w:cs="TimesNewRoman"/>
          <w:sz w:val="24"/>
          <w:szCs w:val="24"/>
        </w:rPr>
        <w:t>Постановление</w:t>
      </w:r>
      <w:r>
        <w:rPr>
          <w:rFonts w:ascii="TimesNewRoman" w:eastAsia="Calibri" w:hAnsi="TimesNewRoman" w:cs="TimesNewRoman"/>
          <w:sz w:val="24"/>
          <w:szCs w:val="24"/>
        </w:rPr>
        <w:t>м</w:t>
      </w:r>
      <w:r w:rsidRPr="005E1C1C">
        <w:rPr>
          <w:rFonts w:ascii="TimesNewRoman" w:eastAsia="Calibri" w:hAnsi="TimesNewRoman" w:cs="TimesNewRoman"/>
          <w:sz w:val="24"/>
          <w:szCs w:val="24"/>
        </w:rPr>
        <w:t xml:space="preserve"> Правительства РФ от 10.12.2016 N 1339 "О внесении изменений в некоторые акты Правительства Российской Федерации"</w:t>
      </w:r>
      <w:r>
        <w:rPr>
          <w:rFonts w:ascii="TimesNewRoman" w:eastAsia="Calibri" w:hAnsi="TimesNewRoman" w:cs="TimesNewRoman"/>
          <w:sz w:val="24"/>
          <w:szCs w:val="24"/>
        </w:rPr>
        <w:t>.</w:t>
      </w:r>
    </w:p>
    <w:p w:rsidR="005E1C1C" w:rsidRPr="005E1C1C" w:rsidRDefault="005E1C1C" w:rsidP="005E1C1C">
      <w:pPr>
        <w:autoSpaceDE w:val="0"/>
        <w:autoSpaceDN w:val="0"/>
        <w:adjustRightInd w:val="0"/>
        <w:spacing w:after="0" w:line="240" w:lineRule="auto"/>
        <w:ind w:firstLine="567"/>
        <w:jc w:val="both"/>
        <w:rPr>
          <w:rFonts w:ascii="TimesNewRoman" w:eastAsia="Calibri" w:hAnsi="TimesNewRoman" w:cs="TimesNewRoman"/>
          <w:b/>
          <w:sz w:val="24"/>
          <w:szCs w:val="24"/>
        </w:rPr>
      </w:pPr>
      <w:r>
        <w:rPr>
          <w:rFonts w:ascii="TimesNewRoman" w:eastAsia="Calibri" w:hAnsi="TimesNewRoman" w:cs="TimesNewRoman"/>
          <w:sz w:val="24"/>
          <w:szCs w:val="24"/>
        </w:rPr>
        <w:t xml:space="preserve">Расчет среднемесячной заработной платы руководителя, заместителей руководителя, главного бухгалтера фонда, учреждения, предприятия осуществляется </w:t>
      </w:r>
      <w:r w:rsidRPr="005E1C1C">
        <w:rPr>
          <w:rFonts w:ascii="TimesNewRoman" w:eastAsia="Calibri" w:hAnsi="TimesNewRoman" w:cs="TimesNewRoman"/>
          <w:b/>
          <w:sz w:val="24"/>
          <w:szCs w:val="24"/>
        </w:rPr>
        <w:t>отдельно по должностям руководителя</w:t>
      </w:r>
      <w:r>
        <w:rPr>
          <w:rFonts w:ascii="TimesNewRoman" w:eastAsia="Calibri" w:hAnsi="TimesNewRoman" w:cs="TimesNewRoman"/>
          <w:sz w:val="24"/>
          <w:szCs w:val="24"/>
        </w:rPr>
        <w:t xml:space="preserve">, </w:t>
      </w:r>
      <w:r w:rsidRPr="005E1C1C">
        <w:rPr>
          <w:rFonts w:ascii="TimesNewRoman" w:eastAsia="Calibri" w:hAnsi="TimesNewRoman" w:cs="TimesNewRoman"/>
          <w:b/>
          <w:sz w:val="24"/>
          <w:szCs w:val="24"/>
        </w:rPr>
        <w:t>главного бухгалтера и по каждой должности заместителя руководителя.</w:t>
      </w:r>
    </w:p>
    <w:p w:rsidR="00F36D60" w:rsidRPr="003C251E" w:rsidRDefault="00F36D60" w:rsidP="003C251E">
      <w:pPr>
        <w:autoSpaceDE w:val="0"/>
        <w:autoSpaceDN w:val="0"/>
        <w:adjustRightInd w:val="0"/>
        <w:spacing w:after="0" w:line="240" w:lineRule="auto"/>
        <w:ind w:firstLine="567"/>
        <w:jc w:val="both"/>
        <w:rPr>
          <w:rFonts w:ascii="Times New Roman" w:hAnsi="Times New Roman"/>
          <w:color w:val="000000"/>
          <w:sz w:val="24"/>
          <w:szCs w:val="24"/>
        </w:rPr>
      </w:pPr>
      <w:r w:rsidRPr="003C251E">
        <w:rPr>
          <w:rFonts w:ascii="Times New Roman" w:hAnsi="Times New Roman"/>
          <w:color w:val="000000"/>
          <w:sz w:val="24"/>
          <w:szCs w:val="24"/>
        </w:rPr>
        <w:t>При проведении анализа среднемесячной заработной платы работников проверяемого предприятия, установлено, что предельные соотношения среднемесячной заработной платы руководителя и среднемесячной зарплаты работников предприятия не соблюдаются.</w:t>
      </w:r>
    </w:p>
    <w:p w:rsidR="00F36D60" w:rsidRPr="003C251E" w:rsidRDefault="00F36D60" w:rsidP="003C251E">
      <w:pPr>
        <w:autoSpaceDE w:val="0"/>
        <w:autoSpaceDN w:val="0"/>
        <w:adjustRightInd w:val="0"/>
        <w:spacing w:after="0" w:line="240" w:lineRule="auto"/>
        <w:ind w:firstLine="567"/>
        <w:jc w:val="both"/>
        <w:rPr>
          <w:rFonts w:ascii="Times New Roman" w:hAnsi="Times New Roman"/>
          <w:color w:val="000000"/>
          <w:sz w:val="24"/>
          <w:szCs w:val="24"/>
        </w:rPr>
      </w:pPr>
      <w:r w:rsidRPr="003C251E">
        <w:rPr>
          <w:rFonts w:ascii="Times New Roman" w:hAnsi="Times New Roman"/>
          <w:color w:val="000000"/>
          <w:sz w:val="24"/>
          <w:szCs w:val="24"/>
        </w:rPr>
        <w:t xml:space="preserve">Согласно расчетной ведомости (фактически начисленной и выплаченной заработной </w:t>
      </w:r>
      <w:r w:rsidRPr="00A845A0">
        <w:rPr>
          <w:rFonts w:ascii="Times New Roman" w:hAnsi="Times New Roman"/>
          <w:sz w:val="24"/>
          <w:szCs w:val="24"/>
        </w:rPr>
        <w:t>плат</w:t>
      </w:r>
      <w:r w:rsidR="00A845A0" w:rsidRPr="00A845A0">
        <w:rPr>
          <w:rFonts w:ascii="Times New Roman" w:hAnsi="Times New Roman"/>
          <w:sz w:val="24"/>
          <w:szCs w:val="24"/>
        </w:rPr>
        <w:t>ы</w:t>
      </w:r>
      <w:r w:rsidR="009B111D">
        <w:rPr>
          <w:rFonts w:ascii="Times New Roman" w:hAnsi="Times New Roman"/>
          <w:sz w:val="24"/>
          <w:szCs w:val="24"/>
        </w:rPr>
        <w:t xml:space="preserve"> без учета материальной помощи</w:t>
      </w:r>
      <w:r w:rsidRPr="00A845A0">
        <w:rPr>
          <w:rFonts w:ascii="Times New Roman" w:hAnsi="Times New Roman"/>
          <w:sz w:val="24"/>
          <w:szCs w:val="24"/>
        </w:rPr>
        <w:t>)</w:t>
      </w:r>
      <w:r w:rsidRPr="003C251E">
        <w:rPr>
          <w:rFonts w:ascii="Times New Roman" w:hAnsi="Times New Roman"/>
          <w:color w:val="000000"/>
          <w:sz w:val="24"/>
          <w:szCs w:val="24"/>
        </w:rPr>
        <w:t xml:space="preserve"> за проверяемый период среднемесячная заработная плата руководителя МУП «УК КУ» составила:</w:t>
      </w:r>
    </w:p>
    <w:p w:rsidR="00F36D60" w:rsidRPr="003C251E" w:rsidRDefault="00F36D60" w:rsidP="003C251E">
      <w:pPr>
        <w:autoSpaceDE w:val="0"/>
        <w:autoSpaceDN w:val="0"/>
        <w:adjustRightInd w:val="0"/>
        <w:spacing w:after="0" w:line="240" w:lineRule="auto"/>
        <w:ind w:firstLine="567"/>
        <w:jc w:val="both"/>
        <w:rPr>
          <w:rFonts w:ascii="Times New Roman" w:hAnsi="Times New Roman"/>
          <w:color w:val="000000"/>
          <w:sz w:val="24"/>
          <w:szCs w:val="24"/>
        </w:rPr>
      </w:pPr>
      <w:r w:rsidRPr="003C251E">
        <w:rPr>
          <w:rFonts w:ascii="Times New Roman" w:hAnsi="Times New Roman"/>
          <w:color w:val="000000"/>
          <w:sz w:val="24"/>
          <w:szCs w:val="24"/>
        </w:rPr>
        <w:t xml:space="preserve">за 2019 год – 103,6 тыс. рублей, </w:t>
      </w:r>
    </w:p>
    <w:p w:rsidR="00F36D60" w:rsidRPr="003C251E" w:rsidRDefault="00F36D60" w:rsidP="003C251E">
      <w:pPr>
        <w:autoSpaceDE w:val="0"/>
        <w:autoSpaceDN w:val="0"/>
        <w:adjustRightInd w:val="0"/>
        <w:spacing w:after="0" w:line="240" w:lineRule="auto"/>
        <w:ind w:firstLine="567"/>
        <w:jc w:val="both"/>
        <w:rPr>
          <w:rFonts w:ascii="Times New Roman" w:hAnsi="Times New Roman"/>
          <w:color w:val="000000"/>
          <w:sz w:val="24"/>
          <w:szCs w:val="24"/>
        </w:rPr>
      </w:pPr>
      <w:r w:rsidRPr="003C251E">
        <w:rPr>
          <w:rFonts w:ascii="Times New Roman" w:hAnsi="Times New Roman"/>
          <w:color w:val="000000"/>
          <w:sz w:val="24"/>
          <w:szCs w:val="24"/>
        </w:rPr>
        <w:t>за 2020 год – 130,3 тыс. рублей.</w:t>
      </w:r>
    </w:p>
    <w:p w:rsidR="00A845A0" w:rsidRPr="00A845A0" w:rsidRDefault="00F36D60" w:rsidP="003C251E">
      <w:pPr>
        <w:autoSpaceDE w:val="0"/>
        <w:autoSpaceDN w:val="0"/>
        <w:adjustRightInd w:val="0"/>
        <w:spacing w:after="0" w:line="240" w:lineRule="auto"/>
        <w:ind w:firstLine="567"/>
        <w:jc w:val="both"/>
        <w:rPr>
          <w:rFonts w:ascii="Times New Roman" w:hAnsi="Times New Roman"/>
          <w:sz w:val="24"/>
          <w:szCs w:val="24"/>
        </w:rPr>
      </w:pPr>
      <w:r w:rsidRPr="003C251E">
        <w:rPr>
          <w:rFonts w:ascii="Times New Roman" w:hAnsi="Times New Roman"/>
          <w:color w:val="000000"/>
          <w:sz w:val="24"/>
          <w:szCs w:val="24"/>
        </w:rPr>
        <w:t>Расчет среднемесячной заработной платы работников предприятия произведен путем деления суммы начисленной заработной платы (без учета руководителя, заместителей руководителя и главного бухгалтера) на среднесписочную численность таких работников (</w:t>
      </w:r>
      <w:r w:rsidRPr="008F6CE2">
        <w:rPr>
          <w:rFonts w:ascii="Times New Roman" w:hAnsi="Times New Roman"/>
          <w:b/>
          <w:color w:val="000000"/>
          <w:sz w:val="24"/>
          <w:szCs w:val="24"/>
        </w:rPr>
        <w:t>без учета руководителя, заместителей руководителя и главного бухгалтера</w:t>
      </w:r>
      <w:r w:rsidRPr="003C251E">
        <w:rPr>
          <w:rFonts w:ascii="Times New Roman" w:hAnsi="Times New Roman"/>
          <w:color w:val="000000"/>
          <w:sz w:val="24"/>
          <w:szCs w:val="24"/>
        </w:rPr>
        <w:t xml:space="preserve">) за соответствующий календарный год и деления на 12 (количество месяцев в году. Среднемесячная заработная плата работников </w:t>
      </w:r>
      <w:r w:rsidR="00456A63">
        <w:rPr>
          <w:rFonts w:ascii="Times New Roman" w:hAnsi="Times New Roman"/>
          <w:color w:val="000000"/>
          <w:sz w:val="24"/>
          <w:szCs w:val="24"/>
        </w:rPr>
        <w:t>п</w:t>
      </w:r>
      <w:r w:rsidRPr="003C251E">
        <w:rPr>
          <w:rFonts w:ascii="Times New Roman" w:hAnsi="Times New Roman"/>
          <w:color w:val="000000"/>
          <w:sz w:val="24"/>
          <w:szCs w:val="24"/>
        </w:rPr>
        <w:t xml:space="preserve">редприятия за 2019 год составила </w:t>
      </w:r>
      <w:r w:rsidR="005E1C1C">
        <w:rPr>
          <w:rFonts w:ascii="Times New Roman" w:hAnsi="Times New Roman"/>
          <w:sz w:val="24"/>
          <w:szCs w:val="24"/>
        </w:rPr>
        <w:t>33,5</w:t>
      </w:r>
      <w:r w:rsidRPr="00A845A0">
        <w:rPr>
          <w:rFonts w:ascii="Times New Roman" w:hAnsi="Times New Roman"/>
          <w:sz w:val="24"/>
          <w:szCs w:val="24"/>
        </w:rPr>
        <w:t xml:space="preserve"> тыс. рублей, за 2020 год </w:t>
      </w:r>
      <w:r w:rsidR="00F07FA8" w:rsidRPr="00A845A0">
        <w:rPr>
          <w:rFonts w:ascii="Times New Roman" w:hAnsi="Times New Roman"/>
          <w:sz w:val="24"/>
          <w:szCs w:val="24"/>
        </w:rPr>
        <w:t>–</w:t>
      </w:r>
      <w:r w:rsidR="005E1C1C">
        <w:rPr>
          <w:rFonts w:ascii="Times New Roman" w:hAnsi="Times New Roman"/>
          <w:sz w:val="24"/>
          <w:szCs w:val="24"/>
        </w:rPr>
        <w:t>39,4</w:t>
      </w:r>
      <w:r w:rsidRPr="00A845A0">
        <w:rPr>
          <w:rFonts w:ascii="Times New Roman" w:hAnsi="Times New Roman"/>
          <w:sz w:val="24"/>
          <w:szCs w:val="24"/>
        </w:rPr>
        <w:t xml:space="preserve"> тыс. рублей</w:t>
      </w:r>
      <w:r w:rsidR="00A845A0" w:rsidRPr="00A845A0">
        <w:rPr>
          <w:rFonts w:ascii="Times New Roman" w:hAnsi="Times New Roman"/>
          <w:sz w:val="24"/>
          <w:szCs w:val="24"/>
        </w:rPr>
        <w:t>.</w:t>
      </w:r>
    </w:p>
    <w:p w:rsidR="00F36D60" w:rsidRPr="003C251E" w:rsidRDefault="00F36D60" w:rsidP="003C251E">
      <w:pPr>
        <w:autoSpaceDE w:val="0"/>
        <w:autoSpaceDN w:val="0"/>
        <w:adjustRightInd w:val="0"/>
        <w:spacing w:after="0" w:line="240" w:lineRule="auto"/>
        <w:ind w:firstLine="567"/>
        <w:jc w:val="both"/>
        <w:rPr>
          <w:rFonts w:ascii="Times New Roman" w:hAnsi="Times New Roman"/>
          <w:color w:val="000000"/>
          <w:sz w:val="24"/>
          <w:szCs w:val="24"/>
        </w:rPr>
      </w:pPr>
      <w:r w:rsidRPr="003C251E">
        <w:rPr>
          <w:rFonts w:ascii="Times New Roman" w:hAnsi="Times New Roman"/>
          <w:color w:val="000000"/>
          <w:sz w:val="24"/>
          <w:szCs w:val="24"/>
        </w:rPr>
        <w:t>Предельные соотношения среднемесячной заработной платы руководителя МУП «УК КУ» и среднемесячн</w:t>
      </w:r>
      <w:r w:rsidR="00696386">
        <w:rPr>
          <w:rFonts w:ascii="Times New Roman" w:hAnsi="Times New Roman"/>
          <w:color w:val="000000"/>
          <w:sz w:val="24"/>
          <w:szCs w:val="24"/>
        </w:rPr>
        <w:t>ойзаработной платы</w:t>
      </w:r>
      <w:r w:rsidRPr="003C251E">
        <w:rPr>
          <w:rFonts w:ascii="Times New Roman" w:hAnsi="Times New Roman"/>
          <w:color w:val="000000"/>
          <w:sz w:val="24"/>
          <w:szCs w:val="24"/>
        </w:rPr>
        <w:t xml:space="preserve"> работников МУП «УК КУ» составили за 2019 год в кратности в </w:t>
      </w:r>
      <w:r w:rsidRPr="00B47471">
        <w:rPr>
          <w:rFonts w:ascii="Times New Roman" w:hAnsi="Times New Roman"/>
          <w:b/>
          <w:i/>
          <w:color w:val="000000"/>
          <w:sz w:val="24"/>
          <w:szCs w:val="24"/>
        </w:rPr>
        <w:t>3,</w:t>
      </w:r>
      <w:r w:rsidR="005E1C1C">
        <w:rPr>
          <w:rFonts w:ascii="Times New Roman" w:hAnsi="Times New Roman"/>
          <w:b/>
          <w:i/>
          <w:color w:val="000000"/>
          <w:sz w:val="24"/>
          <w:szCs w:val="24"/>
        </w:rPr>
        <w:t>1</w:t>
      </w:r>
      <w:r w:rsidRPr="00B47471">
        <w:rPr>
          <w:rFonts w:ascii="Times New Roman" w:hAnsi="Times New Roman"/>
          <w:b/>
          <w:i/>
          <w:color w:val="000000"/>
          <w:sz w:val="24"/>
          <w:szCs w:val="24"/>
        </w:rPr>
        <w:t>раза</w:t>
      </w:r>
      <w:r w:rsidRPr="003C251E">
        <w:rPr>
          <w:rFonts w:ascii="Times New Roman" w:hAnsi="Times New Roman"/>
          <w:color w:val="000000"/>
          <w:sz w:val="24"/>
          <w:szCs w:val="24"/>
        </w:rPr>
        <w:t>,  2020 год –</w:t>
      </w:r>
      <w:r w:rsidR="00D95E25">
        <w:rPr>
          <w:rFonts w:ascii="Times New Roman" w:hAnsi="Times New Roman"/>
          <w:color w:val="000000"/>
          <w:sz w:val="24"/>
          <w:szCs w:val="24"/>
        </w:rPr>
        <w:t xml:space="preserve"> в</w:t>
      </w:r>
      <w:r w:rsidR="00456A63">
        <w:rPr>
          <w:rFonts w:ascii="Times New Roman" w:hAnsi="Times New Roman"/>
          <w:b/>
          <w:i/>
          <w:color w:val="000000"/>
          <w:sz w:val="24"/>
          <w:szCs w:val="24"/>
        </w:rPr>
        <w:t>3,</w:t>
      </w:r>
      <w:r w:rsidR="005E1C1C">
        <w:rPr>
          <w:rFonts w:ascii="Times New Roman" w:hAnsi="Times New Roman"/>
          <w:b/>
          <w:i/>
          <w:color w:val="000000"/>
          <w:sz w:val="24"/>
          <w:szCs w:val="24"/>
        </w:rPr>
        <w:t>3</w:t>
      </w:r>
      <w:r w:rsidRPr="00B47471">
        <w:rPr>
          <w:rFonts w:ascii="Times New Roman" w:hAnsi="Times New Roman"/>
          <w:b/>
          <w:i/>
          <w:color w:val="000000"/>
          <w:sz w:val="24"/>
          <w:szCs w:val="24"/>
        </w:rPr>
        <w:t>раза</w:t>
      </w:r>
      <w:r w:rsidRPr="003C251E">
        <w:rPr>
          <w:rFonts w:ascii="Times New Roman" w:hAnsi="Times New Roman"/>
          <w:color w:val="000000"/>
          <w:sz w:val="24"/>
          <w:szCs w:val="24"/>
        </w:rPr>
        <w:t>.</w:t>
      </w:r>
    </w:p>
    <w:p w:rsidR="00F36D60" w:rsidRPr="00B47471" w:rsidRDefault="00F36D60" w:rsidP="003C251E">
      <w:pPr>
        <w:autoSpaceDE w:val="0"/>
        <w:autoSpaceDN w:val="0"/>
        <w:adjustRightInd w:val="0"/>
        <w:spacing w:after="0" w:line="240" w:lineRule="auto"/>
        <w:ind w:firstLine="567"/>
        <w:jc w:val="both"/>
        <w:rPr>
          <w:rFonts w:ascii="Times New Roman" w:hAnsi="Times New Roman"/>
          <w:b/>
          <w:i/>
          <w:color w:val="000000"/>
          <w:sz w:val="24"/>
          <w:szCs w:val="24"/>
        </w:rPr>
      </w:pPr>
      <w:r w:rsidRPr="00B47471">
        <w:rPr>
          <w:rFonts w:ascii="Times New Roman" w:hAnsi="Times New Roman"/>
          <w:color w:val="000000"/>
          <w:sz w:val="24"/>
          <w:szCs w:val="24"/>
        </w:rPr>
        <w:t xml:space="preserve">Таким образом, КСП района отмечает, что предельные соотношения, установленные Постановлением от 26.12.2016 № 1154, в кратности до 3, </w:t>
      </w:r>
      <w:r w:rsidRPr="00B47471">
        <w:rPr>
          <w:rFonts w:ascii="Times New Roman" w:hAnsi="Times New Roman"/>
          <w:b/>
          <w:i/>
          <w:color w:val="000000"/>
          <w:sz w:val="24"/>
          <w:szCs w:val="24"/>
        </w:rPr>
        <w:t>не соблюдаются.</w:t>
      </w:r>
    </w:p>
    <w:p w:rsidR="00F53E42" w:rsidRPr="003C251E" w:rsidRDefault="00F53E42" w:rsidP="00F53E42">
      <w:pPr>
        <w:autoSpaceDE w:val="0"/>
        <w:autoSpaceDN w:val="0"/>
        <w:adjustRightInd w:val="0"/>
        <w:spacing w:after="0" w:line="240" w:lineRule="auto"/>
        <w:ind w:firstLine="567"/>
        <w:jc w:val="both"/>
        <w:rPr>
          <w:rFonts w:ascii="Times New Roman" w:hAnsi="Times New Roman"/>
          <w:color w:val="000000"/>
          <w:sz w:val="24"/>
          <w:szCs w:val="24"/>
        </w:rPr>
      </w:pPr>
      <w:r w:rsidRPr="003C251E">
        <w:rPr>
          <w:rFonts w:ascii="Times New Roman" w:hAnsi="Times New Roman"/>
          <w:color w:val="000000"/>
          <w:sz w:val="24"/>
          <w:szCs w:val="24"/>
        </w:rPr>
        <w:t xml:space="preserve">В ходе проведения контрольного мероприятия установлено, что приказом директора МУП «УК КУ» от </w:t>
      </w:r>
      <w:r w:rsidRPr="004927E9">
        <w:rPr>
          <w:rFonts w:ascii="Times New Roman" w:hAnsi="Times New Roman"/>
          <w:sz w:val="24"/>
          <w:szCs w:val="24"/>
        </w:rPr>
        <w:t xml:space="preserve">29.12.2017 № 114 </w:t>
      </w:r>
      <w:r w:rsidRPr="003C251E">
        <w:rPr>
          <w:rFonts w:ascii="Times New Roman" w:hAnsi="Times New Roman"/>
          <w:color w:val="000000"/>
          <w:sz w:val="24"/>
          <w:szCs w:val="24"/>
        </w:rPr>
        <w:t>утверждено штатное расписание на</w:t>
      </w:r>
      <w:r w:rsidRPr="003C251E">
        <w:rPr>
          <w:rFonts w:ascii="Times New Roman" w:hAnsi="Times New Roman"/>
          <w:color w:val="000000"/>
          <w:sz w:val="24"/>
          <w:szCs w:val="24"/>
        </w:rPr>
        <w:br/>
        <w:t xml:space="preserve">2018 </w:t>
      </w:r>
      <w:r w:rsidR="000F3F47" w:rsidRPr="003C251E">
        <w:rPr>
          <w:rFonts w:ascii="Times New Roman" w:hAnsi="Times New Roman"/>
          <w:color w:val="000000"/>
          <w:sz w:val="24"/>
          <w:szCs w:val="24"/>
        </w:rPr>
        <w:t>год и</w:t>
      </w:r>
      <w:r w:rsidRPr="003C251E">
        <w:rPr>
          <w:rFonts w:ascii="Times New Roman" w:hAnsi="Times New Roman"/>
          <w:color w:val="000000"/>
          <w:sz w:val="24"/>
          <w:szCs w:val="24"/>
        </w:rPr>
        <w:t xml:space="preserve"> действующее в 2019 году, с общей штатной численностью 87,3 единиц с месячным фондом оплаты труда 2 412,5 тыс. рублей. </w:t>
      </w:r>
    </w:p>
    <w:p w:rsidR="00F53E42" w:rsidRPr="00A845A0" w:rsidRDefault="00F53E42" w:rsidP="00F53E42">
      <w:pPr>
        <w:autoSpaceDE w:val="0"/>
        <w:autoSpaceDN w:val="0"/>
        <w:adjustRightInd w:val="0"/>
        <w:spacing w:after="0" w:line="240" w:lineRule="auto"/>
        <w:ind w:firstLine="567"/>
        <w:jc w:val="both"/>
        <w:rPr>
          <w:rFonts w:ascii="Times New Roman" w:hAnsi="Times New Roman"/>
          <w:sz w:val="24"/>
          <w:szCs w:val="24"/>
        </w:rPr>
      </w:pPr>
      <w:r w:rsidRPr="003C251E">
        <w:rPr>
          <w:rFonts w:ascii="Times New Roman" w:hAnsi="Times New Roman"/>
          <w:color w:val="000000"/>
          <w:sz w:val="24"/>
          <w:szCs w:val="24"/>
        </w:rPr>
        <w:t xml:space="preserve">В связи с изменениями штатной численности в штатное расписание в проверяемом периоде вносились соответствующие </w:t>
      </w:r>
      <w:r w:rsidRPr="00A845A0">
        <w:rPr>
          <w:rFonts w:ascii="Times New Roman" w:hAnsi="Times New Roman"/>
          <w:sz w:val="24"/>
          <w:szCs w:val="24"/>
        </w:rPr>
        <w:t>изменени</w:t>
      </w:r>
      <w:r w:rsidR="00A845A0" w:rsidRPr="00A845A0">
        <w:rPr>
          <w:rFonts w:ascii="Times New Roman" w:hAnsi="Times New Roman"/>
          <w:sz w:val="24"/>
          <w:szCs w:val="24"/>
        </w:rPr>
        <w:t>я</w:t>
      </w:r>
      <w:r w:rsidRPr="00A845A0">
        <w:rPr>
          <w:rFonts w:ascii="Times New Roman" w:hAnsi="Times New Roman"/>
          <w:sz w:val="24"/>
          <w:szCs w:val="24"/>
        </w:rPr>
        <w:t>:</w:t>
      </w:r>
    </w:p>
    <w:p w:rsidR="00F53E42" w:rsidRPr="003C251E" w:rsidRDefault="00F53E42" w:rsidP="00F53E42">
      <w:pPr>
        <w:autoSpaceDE w:val="0"/>
        <w:autoSpaceDN w:val="0"/>
        <w:adjustRightInd w:val="0"/>
        <w:spacing w:after="0" w:line="240" w:lineRule="auto"/>
        <w:ind w:firstLine="567"/>
        <w:jc w:val="both"/>
        <w:rPr>
          <w:rFonts w:ascii="Times New Roman" w:hAnsi="Times New Roman"/>
          <w:color w:val="000000"/>
          <w:sz w:val="24"/>
          <w:szCs w:val="24"/>
        </w:rPr>
      </w:pPr>
      <w:r w:rsidRPr="003C251E">
        <w:rPr>
          <w:rFonts w:ascii="Times New Roman" w:hAnsi="Times New Roman"/>
          <w:color w:val="000000"/>
          <w:sz w:val="24"/>
          <w:szCs w:val="24"/>
        </w:rPr>
        <w:t>- приказ</w:t>
      </w:r>
      <w:r>
        <w:rPr>
          <w:rFonts w:ascii="Times New Roman" w:hAnsi="Times New Roman"/>
          <w:color w:val="000000"/>
          <w:sz w:val="24"/>
          <w:szCs w:val="24"/>
        </w:rPr>
        <w:t>ом</w:t>
      </w:r>
      <w:r w:rsidRPr="004927E9">
        <w:rPr>
          <w:rFonts w:ascii="Times New Roman" w:hAnsi="Times New Roman"/>
          <w:sz w:val="24"/>
          <w:szCs w:val="24"/>
        </w:rPr>
        <w:t xml:space="preserve">от 16.07.2019 № 54 </w:t>
      </w:r>
      <w:r w:rsidRPr="003C251E">
        <w:rPr>
          <w:rFonts w:ascii="Times New Roman" w:hAnsi="Times New Roman"/>
          <w:color w:val="000000"/>
          <w:sz w:val="24"/>
          <w:szCs w:val="24"/>
        </w:rPr>
        <w:t>согласно которому штатная численность</w:t>
      </w:r>
      <w:r w:rsidRPr="003C251E">
        <w:rPr>
          <w:rFonts w:ascii="Times New Roman" w:hAnsi="Times New Roman"/>
          <w:color w:val="000000"/>
          <w:sz w:val="24"/>
          <w:szCs w:val="24"/>
        </w:rPr>
        <w:br/>
        <w:t xml:space="preserve">составила </w:t>
      </w:r>
      <w:r w:rsidRPr="00B47471">
        <w:rPr>
          <w:rFonts w:ascii="Times New Roman" w:hAnsi="Times New Roman"/>
          <w:b/>
          <w:i/>
          <w:color w:val="000000"/>
          <w:sz w:val="24"/>
          <w:szCs w:val="24"/>
        </w:rPr>
        <w:t>73,8 единиц</w:t>
      </w:r>
      <w:r w:rsidRPr="003C251E">
        <w:rPr>
          <w:rFonts w:ascii="Times New Roman" w:hAnsi="Times New Roman"/>
          <w:color w:val="000000"/>
          <w:sz w:val="24"/>
          <w:szCs w:val="24"/>
        </w:rPr>
        <w:t xml:space="preserve"> с месячным фондом оплаты труда 2 232,8 тыс. рублей.  Согласно штатному замещению на 31.08.2019 количество работников списочного состава без учета внешних совместителей составило </w:t>
      </w:r>
      <w:r w:rsidRPr="00B47471">
        <w:rPr>
          <w:rFonts w:ascii="Times New Roman" w:hAnsi="Times New Roman"/>
          <w:b/>
          <w:i/>
          <w:color w:val="000000"/>
          <w:sz w:val="24"/>
          <w:szCs w:val="24"/>
        </w:rPr>
        <w:t>65,3 единиц</w:t>
      </w:r>
      <w:r w:rsidRPr="003C251E">
        <w:rPr>
          <w:rFonts w:ascii="Times New Roman" w:hAnsi="Times New Roman"/>
          <w:color w:val="000000"/>
          <w:sz w:val="24"/>
          <w:szCs w:val="24"/>
        </w:rPr>
        <w:t>.</w:t>
      </w:r>
    </w:p>
    <w:p w:rsidR="00F53E42" w:rsidRPr="003C251E" w:rsidRDefault="00F53E42" w:rsidP="00F53E42">
      <w:pPr>
        <w:autoSpaceDE w:val="0"/>
        <w:autoSpaceDN w:val="0"/>
        <w:adjustRightInd w:val="0"/>
        <w:spacing w:after="0" w:line="240" w:lineRule="auto"/>
        <w:ind w:firstLine="567"/>
        <w:jc w:val="both"/>
        <w:rPr>
          <w:rFonts w:ascii="Times New Roman" w:hAnsi="Times New Roman"/>
          <w:color w:val="000000"/>
          <w:sz w:val="24"/>
          <w:szCs w:val="24"/>
        </w:rPr>
      </w:pPr>
      <w:r w:rsidRPr="003C251E">
        <w:rPr>
          <w:rFonts w:ascii="Times New Roman" w:hAnsi="Times New Roman"/>
          <w:color w:val="000000"/>
          <w:sz w:val="24"/>
          <w:szCs w:val="24"/>
        </w:rPr>
        <w:t>Штатным расписанием от 01.02.2020 установлена штатная численность сотрудников МУП «УК КУ» в количестве 73,8 штатных единиц с месячным фондом оплаты труда 2 188,3 тыс. рублей.</w:t>
      </w:r>
    </w:p>
    <w:p w:rsidR="00F53E42" w:rsidRDefault="00F53E42" w:rsidP="00F53E42">
      <w:pPr>
        <w:autoSpaceDE w:val="0"/>
        <w:autoSpaceDN w:val="0"/>
        <w:adjustRightInd w:val="0"/>
        <w:spacing w:after="0" w:line="240" w:lineRule="auto"/>
        <w:ind w:firstLine="567"/>
        <w:jc w:val="both"/>
        <w:rPr>
          <w:rFonts w:ascii="Times New Roman" w:hAnsi="Times New Roman"/>
          <w:color w:val="000000"/>
          <w:sz w:val="24"/>
          <w:szCs w:val="24"/>
        </w:rPr>
      </w:pPr>
      <w:r w:rsidRPr="003C251E">
        <w:rPr>
          <w:rFonts w:ascii="Times New Roman" w:hAnsi="Times New Roman"/>
          <w:color w:val="000000"/>
          <w:sz w:val="24"/>
          <w:szCs w:val="24"/>
        </w:rPr>
        <w:t xml:space="preserve">Согласно штатному замещению 2020 года (без даты), представленного по запросу КСП района, списочная численность составила </w:t>
      </w:r>
      <w:r w:rsidRPr="00B47471">
        <w:rPr>
          <w:rFonts w:ascii="Times New Roman" w:hAnsi="Times New Roman"/>
          <w:b/>
          <w:i/>
          <w:color w:val="000000"/>
          <w:sz w:val="24"/>
          <w:szCs w:val="24"/>
        </w:rPr>
        <w:t>50 единиц</w:t>
      </w:r>
      <w:r w:rsidRPr="003C251E">
        <w:rPr>
          <w:rFonts w:ascii="Times New Roman" w:hAnsi="Times New Roman"/>
          <w:color w:val="000000"/>
          <w:sz w:val="24"/>
          <w:szCs w:val="24"/>
        </w:rPr>
        <w:t xml:space="preserve"> (без учета внешних совместителей).</w:t>
      </w:r>
    </w:p>
    <w:p w:rsidR="00D81328" w:rsidRDefault="008F6CE2" w:rsidP="00F53E42">
      <w:pPr>
        <w:autoSpaceDE w:val="0"/>
        <w:autoSpaceDN w:val="0"/>
        <w:adjustRightInd w:val="0"/>
        <w:spacing w:after="0" w:line="240" w:lineRule="auto"/>
        <w:ind w:firstLine="567"/>
        <w:jc w:val="both"/>
        <w:rPr>
          <w:rFonts w:ascii="Times New Roman" w:hAnsi="Times New Roman"/>
          <w:sz w:val="24"/>
          <w:szCs w:val="24"/>
          <w:shd w:val="clear" w:color="auto" w:fill="FFFFFF"/>
        </w:rPr>
      </w:pPr>
      <w:r>
        <w:rPr>
          <w:rFonts w:ascii="Times New Roman" w:hAnsi="Times New Roman"/>
          <w:color w:val="000000"/>
          <w:sz w:val="24"/>
          <w:szCs w:val="24"/>
        </w:rPr>
        <w:t xml:space="preserve">Как показала проверка, </w:t>
      </w:r>
      <w:r w:rsidR="00D81328">
        <w:rPr>
          <w:rFonts w:ascii="Times New Roman" w:hAnsi="Times New Roman"/>
          <w:sz w:val="24"/>
          <w:szCs w:val="24"/>
          <w:shd w:val="clear" w:color="auto" w:fill="FFFFFF"/>
        </w:rPr>
        <w:t>б</w:t>
      </w:r>
      <w:r w:rsidRPr="008F6CE2">
        <w:rPr>
          <w:rFonts w:ascii="Times New Roman" w:hAnsi="Times New Roman"/>
          <w:sz w:val="24"/>
          <w:szCs w:val="24"/>
          <w:shd w:val="clear" w:color="auto" w:fill="FFFFFF"/>
        </w:rPr>
        <w:t>ольшое количество вакантных ставок в штатном расписании МУП «</w:t>
      </w:r>
      <w:r w:rsidR="00D81328">
        <w:rPr>
          <w:rFonts w:ascii="Times New Roman" w:hAnsi="Times New Roman"/>
          <w:sz w:val="24"/>
          <w:szCs w:val="24"/>
          <w:shd w:val="clear" w:color="auto" w:fill="FFFFFF"/>
        </w:rPr>
        <w:t>УК КУ</w:t>
      </w:r>
      <w:r w:rsidRPr="008F6CE2">
        <w:rPr>
          <w:rFonts w:ascii="Times New Roman" w:hAnsi="Times New Roman"/>
          <w:sz w:val="24"/>
          <w:szCs w:val="24"/>
          <w:shd w:val="clear" w:color="auto" w:fill="FFFFFF"/>
        </w:rPr>
        <w:t>», сопровождающихся установленными на постоянной основе доплатами за расширение зоны обслуживания, а также заключение договоров гражданско-</w:t>
      </w:r>
      <w:r w:rsidRPr="008F6CE2">
        <w:rPr>
          <w:rFonts w:ascii="Times New Roman" w:hAnsi="Times New Roman"/>
          <w:sz w:val="24"/>
          <w:szCs w:val="24"/>
          <w:shd w:val="clear" w:color="auto" w:fill="FFFFFF"/>
        </w:rPr>
        <w:lastRenderedPageBreak/>
        <w:t xml:space="preserve">правового характера с физическими лицами на оказание соответствующих услуг, выполнение работ, свидетельствует о необходимости проведения глубокого анализа штатного расписания, должностных инструкций в целях обеспечения эффективного расходования средств </w:t>
      </w:r>
      <w:r w:rsidR="00D81328">
        <w:rPr>
          <w:rFonts w:ascii="Times New Roman" w:hAnsi="Times New Roman"/>
          <w:sz w:val="24"/>
          <w:szCs w:val="24"/>
          <w:shd w:val="clear" w:color="auto" w:fill="FFFFFF"/>
        </w:rPr>
        <w:t>п</w:t>
      </w:r>
      <w:r w:rsidRPr="008F6CE2">
        <w:rPr>
          <w:rFonts w:ascii="Times New Roman" w:hAnsi="Times New Roman"/>
          <w:sz w:val="24"/>
          <w:szCs w:val="24"/>
          <w:shd w:val="clear" w:color="auto" w:fill="FFFFFF"/>
        </w:rPr>
        <w:t>редприятия</w:t>
      </w:r>
      <w:r w:rsidR="00D81328">
        <w:rPr>
          <w:rFonts w:ascii="Times New Roman" w:hAnsi="Times New Roman"/>
          <w:sz w:val="24"/>
          <w:szCs w:val="24"/>
          <w:shd w:val="clear" w:color="auto" w:fill="FFFFFF"/>
        </w:rPr>
        <w:t>.</w:t>
      </w:r>
    </w:p>
    <w:p w:rsidR="00F53E42" w:rsidRDefault="00F53E42" w:rsidP="00B47471">
      <w:pPr>
        <w:autoSpaceDE w:val="0"/>
        <w:autoSpaceDN w:val="0"/>
        <w:adjustRightInd w:val="0"/>
        <w:spacing w:after="0" w:line="240" w:lineRule="auto"/>
        <w:ind w:firstLine="708"/>
        <w:jc w:val="both"/>
        <w:rPr>
          <w:rFonts w:ascii="Times New Roman" w:eastAsia="Calibri" w:hAnsi="Times New Roman"/>
          <w:b/>
          <w:sz w:val="24"/>
          <w:szCs w:val="24"/>
          <w:lang w:eastAsia="en-US"/>
        </w:rPr>
      </w:pPr>
    </w:p>
    <w:p w:rsidR="00B47471" w:rsidRPr="00B47471" w:rsidRDefault="00BB30F4" w:rsidP="00B47471">
      <w:pPr>
        <w:autoSpaceDE w:val="0"/>
        <w:autoSpaceDN w:val="0"/>
        <w:adjustRightInd w:val="0"/>
        <w:spacing w:after="0" w:line="240" w:lineRule="auto"/>
        <w:ind w:firstLine="708"/>
        <w:jc w:val="both"/>
        <w:rPr>
          <w:rFonts w:ascii="Times New Roman" w:eastAsia="Calibri" w:hAnsi="Times New Roman"/>
          <w:b/>
          <w:sz w:val="24"/>
          <w:szCs w:val="24"/>
          <w:lang w:eastAsia="en-US"/>
        </w:rPr>
      </w:pPr>
      <w:r>
        <w:rPr>
          <w:rFonts w:ascii="Times New Roman" w:eastAsia="Calibri" w:hAnsi="Times New Roman"/>
          <w:b/>
          <w:sz w:val="24"/>
          <w:szCs w:val="24"/>
          <w:lang w:eastAsia="en-US"/>
        </w:rPr>
        <w:t>При п</w:t>
      </w:r>
      <w:r w:rsidR="00B47471" w:rsidRPr="00B47471">
        <w:rPr>
          <w:rFonts w:ascii="Times New Roman" w:eastAsia="Calibri" w:hAnsi="Times New Roman"/>
          <w:b/>
          <w:sz w:val="24"/>
          <w:szCs w:val="24"/>
          <w:lang w:eastAsia="en-US"/>
        </w:rPr>
        <w:t>роверк</w:t>
      </w:r>
      <w:r>
        <w:rPr>
          <w:rFonts w:ascii="Times New Roman" w:eastAsia="Calibri" w:hAnsi="Times New Roman"/>
          <w:b/>
          <w:sz w:val="24"/>
          <w:szCs w:val="24"/>
          <w:lang w:eastAsia="en-US"/>
        </w:rPr>
        <w:t>е</w:t>
      </w:r>
      <w:r w:rsidR="00B47471" w:rsidRPr="00B47471">
        <w:rPr>
          <w:rFonts w:ascii="Times New Roman" w:eastAsia="Calibri" w:hAnsi="Times New Roman"/>
          <w:b/>
          <w:sz w:val="24"/>
          <w:szCs w:val="24"/>
          <w:lang w:eastAsia="en-US"/>
        </w:rPr>
        <w:t xml:space="preserve"> правильности начисления и выплаты заработной платы директору МУП «УК КУ»</w:t>
      </w:r>
      <w:r w:rsidR="004927E9">
        <w:rPr>
          <w:rFonts w:ascii="Times New Roman" w:eastAsia="Calibri" w:hAnsi="Times New Roman"/>
          <w:b/>
          <w:sz w:val="24"/>
          <w:szCs w:val="24"/>
          <w:lang w:eastAsia="en-US"/>
        </w:rPr>
        <w:t>, его заместителей и главному бухгалтеру</w:t>
      </w:r>
      <w:r>
        <w:rPr>
          <w:rFonts w:ascii="Times New Roman" w:eastAsia="Calibri" w:hAnsi="Times New Roman"/>
          <w:b/>
          <w:sz w:val="24"/>
          <w:szCs w:val="24"/>
          <w:lang w:eastAsia="en-US"/>
        </w:rPr>
        <w:t xml:space="preserve"> установлено</w:t>
      </w:r>
      <w:r w:rsidR="004E68B7">
        <w:rPr>
          <w:rFonts w:ascii="Times New Roman" w:eastAsia="Calibri" w:hAnsi="Times New Roman"/>
          <w:b/>
          <w:sz w:val="24"/>
          <w:szCs w:val="24"/>
          <w:lang w:eastAsia="en-US"/>
        </w:rPr>
        <w:t xml:space="preserve"> следующее</w:t>
      </w:r>
      <w:r>
        <w:rPr>
          <w:rFonts w:ascii="Times New Roman" w:eastAsia="Calibri" w:hAnsi="Times New Roman"/>
          <w:b/>
          <w:sz w:val="24"/>
          <w:szCs w:val="24"/>
          <w:lang w:eastAsia="en-US"/>
        </w:rPr>
        <w:t>.</w:t>
      </w:r>
    </w:p>
    <w:p w:rsidR="00B47471" w:rsidRPr="00B47471" w:rsidRDefault="00B47471" w:rsidP="000F3F47">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47471">
        <w:rPr>
          <w:rFonts w:ascii="Times New Roman" w:eastAsia="Calibri" w:hAnsi="Times New Roman"/>
          <w:sz w:val="24"/>
          <w:szCs w:val="24"/>
          <w:lang w:eastAsia="en-US"/>
        </w:rPr>
        <w:t>Согласно ч.1 ст.135 Трудового кодекса РФ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B47471" w:rsidRPr="00B47471" w:rsidRDefault="00B47471" w:rsidP="000F3F47">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47471">
        <w:rPr>
          <w:rFonts w:ascii="Times New Roman" w:eastAsia="Calibri" w:hAnsi="Times New Roman"/>
          <w:sz w:val="24"/>
          <w:szCs w:val="24"/>
          <w:lang w:eastAsia="en-US"/>
        </w:rPr>
        <w:t xml:space="preserve">Особенности установления оплаты труда руководителей, их заместителей, главных бухгалтеров, в том числе муниципальных унитарных предприятий, с учетом особенностей их правового положения в трудовых правоотношениях и выполняемых ими трудовых обязанностей предусмотрены ч.1 ст.145 Трудового кодекса Российской Федерации закрепляет </w:t>
      </w:r>
    </w:p>
    <w:p w:rsidR="00B47471" w:rsidRPr="00B47471" w:rsidRDefault="00B47471" w:rsidP="000F3F47">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47471">
        <w:rPr>
          <w:rFonts w:ascii="Times New Roman" w:eastAsia="Calibri" w:hAnsi="Times New Roman"/>
          <w:sz w:val="24"/>
          <w:szCs w:val="24"/>
          <w:lang w:eastAsia="en-US"/>
        </w:rPr>
        <w:t xml:space="preserve">В соответствии с требованиями </w:t>
      </w:r>
      <w:hyperlink r:id="rId12" w:history="1">
        <w:r w:rsidRPr="00B47471">
          <w:rPr>
            <w:rFonts w:ascii="Times New Roman" w:eastAsia="Calibri" w:hAnsi="Times New Roman"/>
            <w:sz w:val="24"/>
            <w:szCs w:val="24"/>
            <w:lang w:eastAsia="en-US"/>
          </w:rPr>
          <w:t>ст.145</w:t>
        </w:r>
      </w:hyperlink>
      <w:r w:rsidRPr="00B47471">
        <w:rPr>
          <w:rFonts w:ascii="Times New Roman" w:eastAsia="Calibri" w:hAnsi="Times New Roman"/>
          <w:sz w:val="24"/>
          <w:szCs w:val="24"/>
          <w:lang w:eastAsia="en-US"/>
        </w:rPr>
        <w:t xml:space="preserve"> Трудового кодекса РФ условия оплаты труда руководителей, их заместителей, главных бухгалтеров муниципальных унитарных предприятий определяются трудовыми договорами в соответствии с настоящим </w:t>
      </w:r>
      <w:hyperlink r:id="rId13" w:history="1">
        <w:r w:rsidRPr="00B47471">
          <w:rPr>
            <w:rFonts w:ascii="Times New Roman" w:eastAsia="Calibri" w:hAnsi="Times New Roman"/>
            <w:sz w:val="24"/>
            <w:szCs w:val="24"/>
            <w:lang w:eastAsia="en-US"/>
          </w:rPr>
          <w:t>Кодексом</w:t>
        </w:r>
      </w:hyperlink>
      <w:r w:rsidRPr="00B47471">
        <w:rPr>
          <w:rFonts w:ascii="Times New Roman" w:eastAsia="Calibri" w:hAnsi="Times New Roman"/>
          <w:sz w:val="24"/>
          <w:szCs w:val="24"/>
          <w:lang w:eastAsia="en-US"/>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w:t>
      </w:r>
    </w:p>
    <w:p w:rsidR="00B47471" w:rsidRPr="00B47471" w:rsidRDefault="00B47471" w:rsidP="000F3F47">
      <w:pPr>
        <w:autoSpaceDE w:val="0"/>
        <w:autoSpaceDN w:val="0"/>
        <w:adjustRightInd w:val="0"/>
        <w:spacing w:after="0" w:line="240" w:lineRule="auto"/>
        <w:ind w:firstLine="567"/>
        <w:jc w:val="both"/>
        <w:rPr>
          <w:rFonts w:ascii="Times New Roman" w:eastAsia="Calibri" w:hAnsi="Times New Roman"/>
          <w:bCs/>
          <w:sz w:val="24"/>
          <w:szCs w:val="24"/>
          <w:lang w:eastAsia="en-US"/>
        </w:rPr>
      </w:pPr>
      <w:r w:rsidRPr="00B47471">
        <w:rPr>
          <w:rFonts w:ascii="Times New Roman" w:eastAsia="Calibri" w:hAnsi="Times New Roman"/>
          <w:bCs/>
          <w:sz w:val="24"/>
          <w:szCs w:val="24"/>
          <w:lang w:eastAsia="en-US"/>
        </w:rPr>
        <w:t>Постановлением администрации района от 26.12.2016 № 1154 утверждено Положение об условиях оплаты труда руководителей, их заместителей и главных бухгалтеров муниципальных учреждений и муниципальных унитарных предприятий (далее – Положение).</w:t>
      </w:r>
    </w:p>
    <w:p w:rsidR="00B47471" w:rsidRPr="00B47471" w:rsidRDefault="00B47471" w:rsidP="000F3F47">
      <w:pPr>
        <w:autoSpaceDE w:val="0"/>
        <w:autoSpaceDN w:val="0"/>
        <w:adjustRightInd w:val="0"/>
        <w:spacing w:after="0" w:line="240" w:lineRule="auto"/>
        <w:ind w:firstLine="567"/>
        <w:jc w:val="both"/>
        <w:rPr>
          <w:rFonts w:ascii="Times New Roman" w:eastAsia="Calibri" w:hAnsi="Times New Roman"/>
          <w:bCs/>
          <w:sz w:val="24"/>
          <w:szCs w:val="24"/>
          <w:lang w:eastAsia="en-US"/>
        </w:rPr>
      </w:pPr>
      <w:r w:rsidRPr="00B47471">
        <w:rPr>
          <w:rFonts w:ascii="Times New Roman" w:eastAsia="Calibri" w:hAnsi="Times New Roman"/>
          <w:bCs/>
          <w:sz w:val="24"/>
          <w:szCs w:val="24"/>
          <w:lang w:eastAsia="en-US"/>
        </w:rPr>
        <w:t>Согласно данному Положению оплата труда руководителя включает должностной оклад, выплаты компенсационного и стимулирующего характера, предусмотренные положением об оплате труда работников (пп.2, 5-6).</w:t>
      </w:r>
    </w:p>
    <w:p w:rsidR="00B47471" w:rsidRPr="00B47471" w:rsidRDefault="00B47471" w:rsidP="000F3F47">
      <w:pPr>
        <w:autoSpaceDE w:val="0"/>
        <w:autoSpaceDN w:val="0"/>
        <w:adjustRightInd w:val="0"/>
        <w:spacing w:after="0" w:line="240" w:lineRule="auto"/>
        <w:ind w:firstLine="567"/>
        <w:jc w:val="both"/>
        <w:rPr>
          <w:rFonts w:ascii="Times New Roman" w:eastAsia="Calibri" w:hAnsi="Times New Roman"/>
          <w:bCs/>
          <w:sz w:val="24"/>
          <w:szCs w:val="24"/>
          <w:lang w:eastAsia="en-US"/>
        </w:rPr>
      </w:pPr>
      <w:r w:rsidRPr="00B47471">
        <w:rPr>
          <w:rFonts w:ascii="Times New Roman" w:eastAsia="Calibri" w:hAnsi="Times New Roman"/>
          <w:bCs/>
          <w:sz w:val="24"/>
          <w:szCs w:val="24"/>
          <w:lang w:eastAsia="en-US"/>
        </w:rPr>
        <w:t xml:space="preserve">В соответствии с п.7 Положения конкретные размеры выплат стимулирующего характера руководителю организации </w:t>
      </w:r>
      <w:r w:rsidRPr="000734B7">
        <w:rPr>
          <w:rFonts w:ascii="Times New Roman" w:eastAsia="Calibri" w:hAnsi="Times New Roman"/>
          <w:b/>
          <w:bCs/>
          <w:sz w:val="24"/>
          <w:szCs w:val="24"/>
          <w:lang w:eastAsia="en-US"/>
        </w:rPr>
        <w:t>устанавливаются учредителем</w:t>
      </w:r>
      <w:r w:rsidRPr="00B47471">
        <w:rPr>
          <w:rFonts w:ascii="Times New Roman" w:eastAsia="Calibri" w:hAnsi="Times New Roman"/>
          <w:bCs/>
          <w:sz w:val="24"/>
          <w:szCs w:val="24"/>
          <w:lang w:eastAsia="en-US"/>
        </w:rPr>
        <w:t>.</w:t>
      </w:r>
    </w:p>
    <w:p w:rsidR="00B47471" w:rsidRPr="00B47471" w:rsidRDefault="00B47471" w:rsidP="000F3F47">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47471">
        <w:rPr>
          <w:rFonts w:ascii="Times New Roman" w:eastAsia="Calibri" w:hAnsi="Times New Roman"/>
          <w:bCs/>
          <w:sz w:val="24"/>
          <w:szCs w:val="24"/>
          <w:lang w:eastAsia="en-US"/>
        </w:rPr>
        <w:t xml:space="preserve">При проверке правильности начисления и выплаты заработной платы директору МУП «УК КУ» выявлено необоснованное начисление и выплата премий </w:t>
      </w:r>
      <w:r w:rsidR="000734B7">
        <w:rPr>
          <w:rFonts w:ascii="Times New Roman" w:eastAsia="Calibri" w:hAnsi="Times New Roman"/>
          <w:bCs/>
          <w:sz w:val="24"/>
          <w:szCs w:val="24"/>
          <w:lang w:eastAsia="en-US"/>
        </w:rPr>
        <w:t xml:space="preserve">при расчете заработной платы, отпускных и компенсации за неиспользованный отпуск </w:t>
      </w:r>
      <w:r w:rsidRPr="00B47471">
        <w:rPr>
          <w:rFonts w:ascii="Times New Roman" w:eastAsia="Calibri" w:hAnsi="Times New Roman"/>
          <w:bCs/>
          <w:i/>
          <w:sz w:val="24"/>
          <w:szCs w:val="24"/>
          <w:lang w:eastAsia="en-US"/>
        </w:rPr>
        <w:t>(дополнительная ежемесячная премия в размере 40% должностного оклада за май – июнь 2019г., ежемесячная премия в размере 50% должностного оклада с июля 2019г. по ноябрь 2020г.)</w:t>
      </w:r>
      <w:r w:rsidRPr="00B47471">
        <w:rPr>
          <w:rFonts w:ascii="Times New Roman" w:eastAsia="Calibri" w:hAnsi="Times New Roman"/>
          <w:bCs/>
          <w:sz w:val="24"/>
          <w:szCs w:val="24"/>
          <w:lang w:eastAsia="en-US"/>
        </w:rPr>
        <w:t>, а также выплат,</w:t>
      </w:r>
      <w:r w:rsidRPr="00B47471">
        <w:rPr>
          <w:rFonts w:ascii="Times New Roman" w:eastAsia="Calibri" w:hAnsi="Times New Roman"/>
          <w:sz w:val="24"/>
          <w:szCs w:val="24"/>
          <w:lang w:eastAsia="en-US"/>
        </w:rPr>
        <w:t xml:space="preserve"> носящих характер материальной помощи </w:t>
      </w:r>
      <w:r w:rsidRPr="00B47471">
        <w:rPr>
          <w:rFonts w:ascii="Times New Roman" w:eastAsia="Calibri" w:hAnsi="Times New Roman"/>
          <w:i/>
          <w:sz w:val="24"/>
          <w:szCs w:val="24"/>
          <w:lang w:eastAsia="en-US"/>
        </w:rPr>
        <w:t>(материальная помощь к отпуску в размере 2-х должностных окладов в декабре 2019г., в ноябре 2020г.).</w:t>
      </w:r>
    </w:p>
    <w:p w:rsidR="00B47471" w:rsidRPr="00B47471" w:rsidRDefault="00B47471" w:rsidP="000F3F47">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47471">
        <w:rPr>
          <w:rFonts w:ascii="Times New Roman" w:eastAsia="Calibri" w:hAnsi="Times New Roman"/>
          <w:sz w:val="24"/>
          <w:szCs w:val="24"/>
          <w:lang w:eastAsia="en-US"/>
        </w:rPr>
        <w:t xml:space="preserve">Так, согласно расчетным ведомостям организации за 2019 – 2020 годы директору МУП «УК КУ» Соколовой Г.И. в период с мая 2019г. по ноябрь 2020г. начислялась и выплачивалась премия и материальная помощь в общей сумме </w:t>
      </w:r>
      <w:r w:rsidR="001870FC">
        <w:rPr>
          <w:rFonts w:ascii="Times New Roman" w:eastAsia="Calibri" w:hAnsi="Times New Roman"/>
          <w:sz w:val="24"/>
          <w:szCs w:val="24"/>
          <w:lang w:eastAsia="en-US"/>
        </w:rPr>
        <w:t>462 178,0</w:t>
      </w:r>
      <w:r w:rsidRPr="00B47471">
        <w:rPr>
          <w:rFonts w:ascii="Times New Roman" w:eastAsia="Calibri" w:hAnsi="Times New Roman"/>
          <w:sz w:val="24"/>
          <w:szCs w:val="24"/>
          <w:lang w:eastAsia="en-US"/>
        </w:rPr>
        <w:t xml:space="preserve"> рублей.</w:t>
      </w:r>
    </w:p>
    <w:p w:rsidR="00B47471" w:rsidRPr="00B47471" w:rsidRDefault="00B47471" w:rsidP="000F3F47">
      <w:pPr>
        <w:autoSpaceDE w:val="0"/>
        <w:autoSpaceDN w:val="0"/>
        <w:adjustRightInd w:val="0"/>
        <w:spacing w:after="0" w:line="240" w:lineRule="auto"/>
        <w:ind w:firstLine="567"/>
        <w:jc w:val="both"/>
        <w:rPr>
          <w:rFonts w:ascii="Times New Roman" w:eastAsia="Calibri" w:hAnsi="Times New Roman"/>
          <w:b/>
          <w:sz w:val="24"/>
          <w:szCs w:val="24"/>
          <w:lang w:eastAsia="en-US"/>
        </w:rPr>
      </w:pPr>
      <w:r w:rsidRPr="00B47471">
        <w:rPr>
          <w:rFonts w:ascii="Times New Roman" w:eastAsia="Calibri" w:hAnsi="Times New Roman"/>
          <w:sz w:val="24"/>
          <w:szCs w:val="24"/>
          <w:lang w:eastAsia="en-US"/>
        </w:rPr>
        <w:t xml:space="preserve">Основаниями для начисления и выплат премий и материальной помощи директору МУП «УК КУ» являлись приказы, изданные директором предприятия, которому </w:t>
      </w:r>
      <w:r w:rsidRPr="00B47471">
        <w:rPr>
          <w:rFonts w:ascii="Times New Roman" w:eastAsia="Calibri" w:hAnsi="Times New Roman"/>
          <w:b/>
          <w:sz w:val="24"/>
          <w:szCs w:val="24"/>
          <w:lang w:eastAsia="en-US"/>
        </w:rPr>
        <w:t xml:space="preserve">право на самостоятельный расчет и начисление себе премий и материальной помощине предоставлялось. </w:t>
      </w:r>
    </w:p>
    <w:p w:rsidR="00B47471" w:rsidRPr="00B47471" w:rsidRDefault="00B47471" w:rsidP="000F3F47">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47471">
        <w:rPr>
          <w:rFonts w:ascii="Times New Roman" w:eastAsia="Calibri" w:hAnsi="Times New Roman"/>
          <w:sz w:val="24"/>
          <w:szCs w:val="24"/>
          <w:lang w:eastAsia="en-US"/>
        </w:rPr>
        <w:t xml:space="preserve">Кроме того, ни </w:t>
      </w:r>
      <w:r w:rsidRPr="00A845A0">
        <w:rPr>
          <w:rFonts w:ascii="Times New Roman" w:eastAsia="Calibri" w:hAnsi="Times New Roman"/>
          <w:sz w:val="24"/>
          <w:szCs w:val="24"/>
          <w:lang w:eastAsia="en-US"/>
        </w:rPr>
        <w:t>трудовым договором</w:t>
      </w:r>
      <w:r w:rsidR="00A845A0" w:rsidRPr="00A845A0">
        <w:rPr>
          <w:rFonts w:ascii="Times New Roman" w:eastAsia="Calibri" w:hAnsi="Times New Roman"/>
          <w:sz w:val="24"/>
          <w:szCs w:val="24"/>
          <w:lang w:eastAsia="en-US"/>
        </w:rPr>
        <w:t xml:space="preserve"> от 02.04.2007</w:t>
      </w:r>
      <w:r w:rsidR="004076BE">
        <w:rPr>
          <w:rFonts w:ascii="Times New Roman" w:eastAsia="Calibri" w:hAnsi="Times New Roman"/>
          <w:sz w:val="24"/>
          <w:szCs w:val="24"/>
          <w:lang w:eastAsia="en-US"/>
        </w:rPr>
        <w:t xml:space="preserve"> № б/н</w:t>
      </w:r>
      <w:r w:rsidR="00A845A0" w:rsidRPr="00A845A0">
        <w:rPr>
          <w:rFonts w:ascii="Times New Roman" w:eastAsia="Calibri" w:hAnsi="Times New Roman"/>
          <w:sz w:val="24"/>
          <w:szCs w:val="24"/>
          <w:lang w:eastAsia="en-US"/>
        </w:rPr>
        <w:t xml:space="preserve"> (в ред. дополнительного соглашения от 11.07.2019 № 90/19-с)</w:t>
      </w:r>
      <w:r w:rsidRPr="00A845A0">
        <w:rPr>
          <w:rFonts w:ascii="Times New Roman" w:eastAsia="Calibri" w:hAnsi="Times New Roman"/>
          <w:sz w:val="24"/>
          <w:szCs w:val="24"/>
          <w:lang w:eastAsia="en-US"/>
        </w:rPr>
        <w:t>, ни</w:t>
      </w:r>
      <w:r w:rsidRPr="00B47471">
        <w:rPr>
          <w:rFonts w:ascii="Times New Roman" w:eastAsia="Calibri" w:hAnsi="Times New Roman"/>
          <w:bCs/>
          <w:sz w:val="24"/>
          <w:szCs w:val="24"/>
          <w:lang w:eastAsia="en-US"/>
        </w:rPr>
        <w:t xml:space="preserve">какими-либо </w:t>
      </w:r>
      <w:r w:rsidRPr="00B47471">
        <w:rPr>
          <w:rFonts w:ascii="Times New Roman" w:eastAsia="Calibri" w:hAnsi="Times New Roman"/>
          <w:sz w:val="24"/>
          <w:szCs w:val="24"/>
          <w:lang w:eastAsia="en-US"/>
        </w:rPr>
        <w:t>иными решениями собственника предприятия директору МУП «УК КУ» не предусмотрены произведенные в указанный период выплаты</w:t>
      </w:r>
      <w:r w:rsidR="000F3F47">
        <w:rPr>
          <w:rFonts w:ascii="Times New Roman" w:eastAsia="Calibri" w:hAnsi="Times New Roman"/>
          <w:sz w:val="24"/>
          <w:szCs w:val="24"/>
          <w:lang w:eastAsia="en-US"/>
        </w:rPr>
        <w:t>.</w:t>
      </w:r>
    </w:p>
    <w:p w:rsidR="00B47471" w:rsidRPr="00B47471" w:rsidRDefault="00B47471" w:rsidP="00761206">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47471">
        <w:rPr>
          <w:rFonts w:ascii="Times New Roman" w:eastAsia="Calibri" w:hAnsi="Times New Roman"/>
          <w:sz w:val="24"/>
          <w:szCs w:val="24"/>
          <w:lang w:eastAsia="en-US"/>
        </w:rPr>
        <w:t xml:space="preserve">С учетом районного коэффициента (60%), процентной надбавки за работу в местности, приравненной к районам Крайнего Севера (50%), незаконно и необоснованно </w:t>
      </w:r>
      <w:r w:rsidRPr="00B47471">
        <w:rPr>
          <w:rFonts w:ascii="Times New Roman" w:eastAsia="Calibri" w:hAnsi="Times New Roman"/>
          <w:sz w:val="24"/>
          <w:szCs w:val="24"/>
          <w:lang w:eastAsia="en-US"/>
        </w:rPr>
        <w:lastRenderedPageBreak/>
        <w:t xml:space="preserve">начисленная сумма составила </w:t>
      </w:r>
      <w:r w:rsidR="002869FC">
        <w:rPr>
          <w:rFonts w:ascii="Times New Roman" w:eastAsia="Calibri" w:hAnsi="Times New Roman"/>
          <w:sz w:val="24"/>
          <w:szCs w:val="24"/>
          <w:lang w:eastAsia="en-US"/>
        </w:rPr>
        <w:t>970</w:t>
      </w:r>
      <w:r w:rsidR="00D95E25">
        <w:rPr>
          <w:rFonts w:ascii="Times New Roman" w:eastAsia="Calibri" w:hAnsi="Times New Roman"/>
          <w:sz w:val="24"/>
          <w:szCs w:val="24"/>
          <w:lang w:eastAsia="en-US"/>
        </w:rPr>
        <w:t> 574,5</w:t>
      </w:r>
      <w:r w:rsidRPr="00B47471">
        <w:rPr>
          <w:rFonts w:ascii="Times New Roman" w:eastAsia="Calibri" w:hAnsi="Times New Roman"/>
          <w:sz w:val="24"/>
          <w:szCs w:val="24"/>
          <w:lang w:eastAsia="en-US"/>
        </w:rPr>
        <w:t>рублей</w:t>
      </w:r>
      <w:r w:rsidR="00246FDE">
        <w:rPr>
          <w:rFonts w:ascii="Times New Roman" w:eastAsia="Calibri" w:hAnsi="Times New Roman"/>
          <w:sz w:val="24"/>
          <w:szCs w:val="24"/>
          <w:lang w:eastAsia="en-US"/>
        </w:rPr>
        <w:t xml:space="preserve">, с учетом начислений </w:t>
      </w:r>
      <w:r w:rsidR="004076BE">
        <w:rPr>
          <w:rFonts w:ascii="Times New Roman" w:eastAsia="Calibri" w:hAnsi="Times New Roman"/>
          <w:sz w:val="24"/>
          <w:szCs w:val="24"/>
          <w:lang w:eastAsia="en-US"/>
        </w:rPr>
        <w:t>во внебюджетные фонды в сумме</w:t>
      </w:r>
      <w:r w:rsidR="002869FC">
        <w:rPr>
          <w:rFonts w:ascii="Times New Roman" w:eastAsia="Calibri" w:hAnsi="Times New Roman"/>
          <w:sz w:val="24"/>
          <w:szCs w:val="24"/>
          <w:lang w:eastAsia="en-US"/>
        </w:rPr>
        <w:t>1 263 687,</w:t>
      </w:r>
      <w:r w:rsidR="00D95E25">
        <w:rPr>
          <w:rFonts w:ascii="Times New Roman" w:eastAsia="Calibri" w:hAnsi="Times New Roman"/>
          <w:sz w:val="24"/>
          <w:szCs w:val="24"/>
          <w:lang w:eastAsia="en-US"/>
        </w:rPr>
        <w:t>9</w:t>
      </w:r>
      <w:r w:rsidR="00246FDE">
        <w:rPr>
          <w:rFonts w:ascii="Times New Roman" w:eastAsia="Calibri" w:hAnsi="Times New Roman"/>
          <w:sz w:val="24"/>
          <w:szCs w:val="24"/>
          <w:lang w:eastAsia="en-US"/>
        </w:rPr>
        <w:t xml:space="preserve"> рублей.</w:t>
      </w:r>
    </w:p>
    <w:p w:rsidR="004927E9" w:rsidRDefault="004927E9" w:rsidP="00761206">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Пунктом 7 Положения, установлено, что </w:t>
      </w:r>
      <w:r w:rsidRPr="004076BE">
        <w:rPr>
          <w:rFonts w:ascii="Times New Roman" w:eastAsia="Calibri" w:hAnsi="Times New Roman"/>
          <w:b/>
          <w:sz w:val="24"/>
          <w:szCs w:val="24"/>
          <w:lang w:eastAsia="en-US"/>
        </w:rPr>
        <w:t>конкретные размеры выплатстимулирующего характера</w:t>
      </w:r>
      <w:r>
        <w:rPr>
          <w:rFonts w:ascii="Times New Roman" w:eastAsia="Calibri" w:hAnsi="Times New Roman"/>
          <w:sz w:val="24"/>
          <w:szCs w:val="24"/>
          <w:lang w:eastAsia="en-US"/>
        </w:rPr>
        <w:t xml:space="preserve">, предусмотренных положением об оплате труда, заместителям руководителя и главному бухгалтеру </w:t>
      </w:r>
      <w:r w:rsidR="002869FC">
        <w:rPr>
          <w:rFonts w:ascii="Times New Roman" w:eastAsia="Calibri" w:hAnsi="Times New Roman"/>
          <w:sz w:val="24"/>
          <w:szCs w:val="24"/>
          <w:lang w:eastAsia="en-US"/>
        </w:rPr>
        <w:t>устанавливаются</w:t>
      </w:r>
      <w:r>
        <w:rPr>
          <w:rFonts w:ascii="Times New Roman" w:eastAsia="Calibri" w:hAnsi="Times New Roman"/>
          <w:sz w:val="24"/>
          <w:szCs w:val="24"/>
          <w:lang w:eastAsia="en-US"/>
        </w:rPr>
        <w:t xml:space="preserve"> руководителем </w:t>
      </w:r>
      <w:r w:rsidR="002869FC">
        <w:rPr>
          <w:rFonts w:ascii="Times New Roman" w:eastAsia="Calibri" w:hAnsi="Times New Roman"/>
          <w:sz w:val="24"/>
          <w:szCs w:val="24"/>
          <w:lang w:eastAsia="en-US"/>
        </w:rPr>
        <w:t xml:space="preserve">- </w:t>
      </w:r>
      <w:r w:rsidRPr="004927E9">
        <w:rPr>
          <w:rFonts w:ascii="Times New Roman" w:eastAsia="Calibri" w:hAnsi="Times New Roman"/>
          <w:b/>
          <w:sz w:val="24"/>
          <w:szCs w:val="24"/>
          <w:lang w:eastAsia="en-US"/>
        </w:rPr>
        <w:t>по согласованию с учредителем</w:t>
      </w:r>
      <w:r>
        <w:rPr>
          <w:rFonts w:ascii="Times New Roman" w:eastAsia="Calibri" w:hAnsi="Times New Roman"/>
          <w:sz w:val="24"/>
          <w:szCs w:val="24"/>
          <w:lang w:eastAsia="en-US"/>
        </w:rPr>
        <w:t>.</w:t>
      </w:r>
    </w:p>
    <w:p w:rsidR="004927E9" w:rsidRPr="00931BA4" w:rsidRDefault="000A70CA" w:rsidP="00761206">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Вместе с тем, согласно представленных расчетно-платежных ведомостей</w:t>
      </w:r>
      <w:r w:rsidR="009F3739">
        <w:rPr>
          <w:rFonts w:ascii="Times New Roman" w:eastAsia="Calibri" w:hAnsi="Times New Roman"/>
          <w:sz w:val="24"/>
          <w:szCs w:val="24"/>
          <w:lang w:eastAsia="en-US"/>
        </w:rPr>
        <w:t xml:space="preserve"> за 2019, 2020 годы</w:t>
      </w:r>
      <w:r>
        <w:rPr>
          <w:rFonts w:ascii="Times New Roman" w:eastAsia="Calibri" w:hAnsi="Times New Roman"/>
          <w:sz w:val="24"/>
          <w:szCs w:val="24"/>
          <w:lang w:eastAsia="en-US"/>
        </w:rPr>
        <w:t xml:space="preserve">, в </w:t>
      </w:r>
      <w:r w:rsidR="00444CD7">
        <w:rPr>
          <w:rFonts w:ascii="Times New Roman" w:eastAsia="Calibri" w:hAnsi="Times New Roman"/>
          <w:sz w:val="24"/>
          <w:szCs w:val="24"/>
          <w:lang w:eastAsia="en-US"/>
        </w:rPr>
        <w:t>нарушение указанных требований</w:t>
      </w:r>
      <w:r w:rsidR="004076BE">
        <w:rPr>
          <w:rFonts w:ascii="Times New Roman" w:eastAsia="Calibri" w:hAnsi="Times New Roman"/>
          <w:sz w:val="24"/>
          <w:szCs w:val="24"/>
          <w:lang w:eastAsia="en-US"/>
        </w:rPr>
        <w:t xml:space="preserve">на основании приказов директора МУП «УК КУ» </w:t>
      </w:r>
      <w:r w:rsidR="004076BE" w:rsidRPr="002869FC">
        <w:rPr>
          <w:rFonts w:ascii="Times New Roman" w:eastAsia="Calibri" w:hAnsi="Times New Roman"/>
          <w:b/>
          <w:sz w:val="24"/>
          <w:szCs w:val="24"/>
          <w:lang w:eastAsia="en-US"/>
        </w:rPr>
        <w:t>в отсутствие согласования с учредителем</w:t>
      </w:r>
      <w:r w:rsidR="004076BE">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произведено начисление и выплата </w:t>
      </w:r>
      <w:r w:rsidR="00444CD7" w:rsidRPr="00A845A0">
        <w:rPr>
          <w:rFonts w:ascii="Times New Roman" w:eastAsia="Calibri" w:hAnsi="Times New Roman"/>
          <w:sz w:val="24"/>
          <w:szCs w:val="24"/>
          <w:lang w:eastAsia="en-US"/>
        </w:rPr>
        <w:t>ежемесячн</w:t>
      </w:r>
      <w:r w:rsidR="00A845A0" w:rsidRPr="00A845A0">
        <w:rPr>
          <w:rFonts w:ascii="Times New Roman" w:eastAsia="Calibri" w:hAnsi="Times New Roman"/>
          <w:sz w:val="24"/>
          <w:szCs w:val="24"/>
          <w:lang w:eastAsia="en-US"/>
        </w:rPr>
        <w:t>ых</w:t>
      </w:r>
      <w:r w:rsidRPr="00A845A0">
        <w:rPr>
          <w:rFonts w:ascii="Times New Roman" w:eastAsia="Calibri" w:hAnsi="Times New Roman"/>
          <w:sz w:val="24"/>
          <w:szCs w:val="24"/>
          <w:lang w:eastAsia="en-US"/>
        </w:rPr>
        <w:t xml:space="preserve">премий заместителям директора и главному бухгалтеру </w:t>
      </w:r>
      <w:r w:rsidR="004E68B7" w:rsidRPr="00A845A0">
        <w:rPr>
          <w:rFonts w:ascii="Times New Roman" w:eastAsia="Calibri" w:hAnsi="Times New Roman"/>
          <w:sz w:val="24"/>
          <w:szCs w:val="24"/>
          <w:lang w:eastAsia="en-US"/>
        </w:rPr>
        <w:t xml:space="preserve">МУП «УК КУ» </w:t>
      </w:r>
      <w:r w:rsidR="00931BA4">
        <w:rPr>
          <w:rFonts w:ascii="Times New Roman" w:eastAsia="Calibri" w:hAnsi="Times New Roman"/>
          <w:sz w:val="24"/>
          <w:szCs w:val="24"/>
          <w:lang w:eastAsia="en-US"/>
        </w:rPr>
        <w:t>в сумме 1 356 617,1 рублей</w:t>
      </w:r>
      <w:r w:rsidR="004076BE">
        <w:rPr>
          <w:rFonts w:ascii="Times New Roman" w:eastAsia="Calibri" w:hAnsi="Times New Roman"/>
          <w:sz w:val="24"/>
          <w:szCs w:val="24"/>
          <w:lang w:eastAsia="en-US"/>
        </w:rPr>
        <w:t xml:space="preserve"> (</w:t>
      </w:r>
      <w:r w:rsidR="009F3739">
        <w:rPr>
          <w:rFonts w:ascii="Times New Roman" w:eastAsia="Calibri" w:hAnsi="Times New Roman"/>
          <w:sz w:val="24"/>
          <w:szCs w:val="24"/>
          <w:lang w:eastAsia="en-US"/>
        </w:rPr>
        <w:t xml:space="preserve">с учетом начислений </w:t>
      </w:r>
      <w:r w:rsidR="004076BE">
        <w:rPr>
          <w:rFonts w:ascii="Times New Roman" w:eastAsia="Calibri" w:hAnsi="Times New Roman"/>
          <w:sz w:val="24"/>
          <w:szCs w:val="24"/>
          <w:lang w:eastAsia="en-US"/>
        </w:rPr>
        <w:t>во внебюджетные фонды</w:t>
      </w:r>
      <w:r w:rsidR="002869FC">
        <w:rPr>
          <w:rFonts w:ascii="Times New Roman" w:eastAsia="Calibri" w:hAnsi="Times New Roman"/>
          <w:sz w:val="24"/>
          <w:szCs w:val="24"/>
          <w:lang w:eastAsia="en-US"/>
        </w:rPr>
        <w:t>-</w:t>
      </w:r>
      <w:r w:rsidR="009F3739">
        <w:rPr>
          <w:rFonts w:ascii="Times New Roman" w:eastAsia="Calibri" w:hAnsi="Times New Roman"/>
          <w:sz w:val="24"/>
          <w:szCs w:val="24"/>
          <w:lang w:eastAsia="en-US"/>
        </w:rPr>
        <w:t>1 766 315,46 рублей</w:t>
      </w:r>
      <w:r w:rsidR="004076BE">
        <w:rPr>
          <w:rFonts w:ascii="Times New Roman" w:eastAsia="Calibri" w:hAnsi="Times New Roman"/>
          <w:sz w:val="24"/>
          <w:szCs w:val="24"/>
          <w:lang w:eastAsia="en-US"/>
        </w:rPr>
        <w:t>)</w:t>
      </w:r>
      <w:r w:rsidR="009F3739">
        <w:rPr>
          <w:rFonts w:ascii="Times New Roman" w:eastAsia="Calibri" w:hAnsi="Times New Roman"/>
          <w:sz w:val="24"/>
          <w:szCs w:val="24"/>
          <w:lang w:eastAsia="en-US"/>
        </w:rPr>
        <w:t xml:space="preserve">, </w:t>
      </w:r>
    </w:p>
    <w:p w:rsidR="00B47471" w:rsidRPr="00B47471" w:rsidRDefault="00DE6ED3" w:rsidP="00761206">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Данное нарушение повлекло увеличение общехозяйственных расходов, и как следствие, </w:t>
      </w:r>
      <w:r w:rsidR="00696386">
        <w:rPr>
          <w:rFonts w:ascii="Times New Roman" w:eastAsia="Calibri" w:hAnsi="Times New Roman"/>
          <w:sz w:val="24"/>
          <w:szCs w:val="24"/>
          <w:lang w:eastAsia="en-US"/>
        </w:rPr>
        <w:t xml:space="preserve">к снижениюсуммы </w:t>
      </w:r>
      <w:r>
        <w:rPr>
          <w:rFonts w:ascii="Times New Roman" w:eastAsia="Calibri" w:hAnsi="Times New Roman"/>
          <w:sz w:val="24"/>
          <w:szCs w:val="24"/>
          <w:lang w:eastAsia="en-US"/>
        </w:rPr>
        <w:t xml:space="preserve">прибыли </w:t>
      </w:r>
      <w:r w:rsidR="00456A63">
        <w:rPr>
          <w:rFonts w:ascii="Times New Roman" w:eastAsia="Calibri" w:hAnsi="Times New Roman"/>
          <w:sz w:val="24"/>
          <w:szCs w:val="24"/>
          <w:lang w:eastAsia="en-US"/>
        </w:rPr>
        <w:t>п</w:t>
      </w:r>
      <w:r>
        <w:rPr>
          <w:rFonts w:ascii="Times New Roman" w:eastAsia="Calibri" w:hAnsi="Times New Roman"/>
          <w:sz w:val="24"/>
          <w:szCs w:val="24"/>
          <w:lang w:eastAsia="en-US"/>
        </w:rPr>
        <w:t>редприяти</w:t>
      </w:r>
      <w:r w:rsidR="00696386">
        <w:rPr>
          <w:rFonts w:ascii="Times New Roman" w:eastAsia="Calibri" w:hAnsi="Times New Roman"/>
          <w:sz w:val="24"/>
          <w:szCs w:val="24"/>
          <w:lang w:eastAsia="en-US"/>
        </w:rPr>
        <w:t>я и уменьшению части прибыли, подлежащей перечислению в бюджет МО «Нижнеилимский район»</w:t>
      </w:r>
      <w:r>
        <w:rPr>
          <w:rFonts w:ascii="Times New Roman" w:eastAsia="Calibri" w:hAnsi="Times New Roman"/>
          <w:sz w:val="24"/>
          <w:szCs w:val="24"/>
          <w:lang w:eastAsia="en-US"/>
        </w:rPr>
        <w:t>.</w:t>
      </w:r>
    </w:p>
    <w:p w:rsidR="00BB30F4" w:rsidRDefault="00BB30F4" w:rsidP="00761206">
      <w:pPr>
        <w:autoSpaceDE w:val="0"/>
        <w:autoSpaceDN w:val="0"/>
        <w:adjustRightInd w:val="0"/>
        <w:spacing w:after="0" w:line="240" w:lineRule="auto"/>
        <w:ind w:firstLine="567"/>
        <w:jc w:val="both"/>
        <w:rPr>
          <w:rFonts w:ascii="Times New Roman" w:eastAsia="Calibri" w:hAnsi="Times New Roman"/>
          <w:sz w:val="24"/>
          <w:szCs w:val="24"/>
          <w:lang w:eastAsia="en-US"/>
        </w:rPr>
      </w:pPr>
    </w:p>
    <w:p w:rsidR="00282972" w:rsidRPr="00967506" w:rsidRDefault="00BB30F4" w:rsidP="00761206">
      <w:pPr>
        <w:autoSpaceDE w:val="0"/>
        <w:autoSpaceDN w:val="0"/>
        <w:adjustRightInd w:val="0"/>
        <w:spacing w:after="0" w:line="240" w:lineRule="auto"/>
        <w:ind w:firstLine="567"/>
        <w:jc w:val="both"/>
        <w:rPr>
          <w:rFonts w:ascii="Times New Roman" w:eastAsia="Calibri" w:hAnsi="Times New Roman"/>
          <w:b/>
          <w:sz w:val="24"/>
          <w:szCs w:val="24"/>
          <w:lang w:eastAsia="en-US"/>
        </w:rPr>
      </w:pPr>
      <w:r w:rsidRPr="00BB30F4">
        <w:rPr>
          <w:rFonts w:ascii="Times New Roman" w:eastAsia="Calibri" w:hAnsi="Times New Roman"/>
          <w:b/>
          <w:sz w:val="24"/>
          <w:szCs w:val="24"/>
          <w:lang w:eastAsia="en-US"/>
        </w:rPr>
        <w:t>5.2</w:t>
      </w:r>
      <w:bookmarkStart w:id="11" w:name="_Hlk95124022"/>
      <w:r w:rsidR="00282972" w:rsidRPr="00967506">
        <w:rPr>
          <w:rFonts w:ascii="Times New Roman" w:eastAsia="Calibri" w:hAnsi="Times New Roman"/>
          <w:b/>
          <w:sz w:val="24"/>
          <w:szCs w:val="24"/>
          <w:lang w:eastAsia="en-US"/>
        </w:rPr>
        <w:t>Учет и списание ГСМ</w:t>
      </w:r>
    </w:p>
    <w:p w:rsidR="0000207B" w:rsidRPr="00967506" w:rsidRDefault="0000207B" w:rsidP="00761206">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Обеспечение нефтепродуктами за проверяемый период производилось за безналичный расчет согласно договорам</w:t>
      </w:r>
      <w:r w:rsidR="00557CBD" w:rsidRPr="00967506">
        <w:rPr>
          <w:rFonts w:ascii="Times New Roman" w:eastAsia="Calibri" w:hAnsi="Times New Roman"/>
          <w:sz w:val="24"/>
          <w:szCs w:val="24"/>
          <w:lang w:eastAsia="en-US"/>
        </w:rPr>
        <w:t xml:space="preserve"> на поставку нефтепродуктов через АЗС с использованием </w:t>
      </w:r>
      <w:r w:rsidR="00A81910" w:rsidRPr="00967506">
        <w:rPr>
          <w:rFonts w:ascii="Times New Roman" w:eastAsia="Calibri" w:hAnsi="Times New Roman"/>
          <w:sz w:val="24"/>
          <w:szCs w:val="24"/>
          <w:lang w:eastAsia="en-US"/>
        </w:rPr>
        <w:t>чеков</w:t>
      </w:r>
      <w:r w:rsidR="007C3217" w:rsidRPr="00967506">
        <w:rPr>
          <w:rFonts w:ascii="Times New Roman" w:eastAsia="Calibri" w:hAnsi="Times New Roman"/>
          <w:sz w:val="24"/>
          <w:szCs w:val="24"/>
          <w:lang w:eastAsia="en-US"/>
        </w:rPr>
        <w:t xml:space="preserve"> и </w:t>
      </w:r>
      <w:r w:rsidR="00557CBD" w:rsidRPr="00967506">
        <w:rPr>
          <w:rFonts w:ascii="Times New Roman" w:eastAsia="Calibri" w:hAnsi="Times New Roman"/>
          <w:sz w:val="24"/>
          <w:szCs w:val="24"/>
          <w:lang w:eastAsia="en-US"/>
        </w:rPr>
        <w:t>топливных карт, заключенных с ООО «КПФ Инком».</w:t>
      </w:r>
    </w:p>
    <w:p w:rsidR="007C3217" w:rsidRPr="00967506" w:rsidRDefault="007C3217" w:rsidP="00761206">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xml:space="preserve">Расходы на приобретение ГСМ </w:t>
      </w:r>
      <w:r w:rsidR="00A81910" w:rsidRPr="00967506">
        <w:rPr>
          <w:rFonts w:ascii="Times New Roman" w:eastAsia="Calibri" w:hAnsi="Times New Roman"/>
          <w:sz w:val="24"/>
          <w:szCs w:val="24"/>
          <w:lang w:eastAsia="en-US"/>
        </w:rPr>
        <w:t xml:space="preserve">являются одной из </w:t>
      </w:r>
      <w:r w:rsidRPr="00967506">
        <w:rPr>
          <w:rFonts w:ascii="Times New Roman" w:eastAsia="Calibri" w:hAnsi="Times New Roman"/>
          <w:sz w:val="24"/>
          <w:szCs w:val="24"/>
          <w:lang w:eastAsia="en-US"/>
        </w:rPr>
        <w:t>существенн</w:t>
      </w:r>
      <w:r w:rsidR="00A81910" w:rsidRPr="00967506">
        <w:rPr>
          <w:rFonts w:ascii="Times New Roman" w:eastAsia="Calibri" w:hAnsi="Times New Roman"/>
          <w:sz w:val="24"/>
          <w:szCs w:val="24"/>
          <w:lang w:eastAsia="en-US"/>
        </w:rPr>
        <w:t>ых</w:t>
      </w:r>
      <w:r w:rsidRPr="00967506">
        <w:rPr>
          <w:rFonts w:ascii="Times New Roman" w:eastAsia="Calibri" w:hAnsi="Times New Roman"/>
          <w:sz w:val="24"/>
          <w:szCs w:val="24"/>
          <w:lang w:eastAsia="en-US"/>
        </w:rPr>
        <w:t xml:space="preserve"> расходов предприяти</w:t>
      </w:r>
      <w:r w:rsidR="00A81910" w:rsidRPr="00967506">
        <w:rPr>
          <w:rFonts w:ascii="Times New Roman" w:eastAsia="Calibri" w:hAnsi="Times New Roman"/>
          <w:sz w:val="24"/>
          <w:szCs w:val="24"/>
          <w:lang w:eastAsia="en-US"/>
        </w:rPr>
        <w:t>я</w:t>
      </w:r>
      <w:r w:rsidR="00456A63">
        <w:rPr>
          <w:rFonts w:ascii="Times New Roman" w:eastAsia="Calibri" w:hAnsi="Times New Roman"/>
          <w:sz w:val="24"/>
          <w:szCs w:val="24"/>
          <w:lang w:eastAsia="en-US"/>
        </w:rPr>
        <w:t xml:space="preserve"> и </w:t>
      </w:r>
      <w:r w:rsidR="00456A63" w:rsidRPr="00967506">
        <w:rPr>
          <w:rFonts w:ascii="Times New Roman" w:eastAsia="Calibri" w:hAnsi="Times New Roman"/>
          <w:sz w:val="24"/>
          <w:szCs w:val="24"/>
          <w:lang w:eastAsia="en-US"/>
        </w:rPr>
        <w:t>состави</w:t>
      </w:r>
      <w:r w:rsidR="00456A63">
        <w:rPr>
          <w:rFonts w:ascii="Times New Roman" w:eastAsia="Calibri" w:hAnsi="Times New Roman"/>
          <w:sz w:val="24"/>
          <w:szCs w:val="24"/>
          <w:lang w:eastAsia="en-US"/>
        </w:rPr>
        <w:t>ли</w:t>
      </w:r>
      <w:r w:rsidR="00A81910" w:rsidRPr="00967506">
        <w:rPr>
          <w:rFonts w:ascii="Times New Roman" w:eastAsia="Calibri" w:hAnsi="Times New Roman"/>
          <w:sz w:val="24"/>
          <w:szCs w:val="24"/>
          <w:lang w:eastAsia="en-US"/>
        </w:rPr>
        <w:t>:</w:t>
      </w:r>
    </w:p>
    <w:p w:rsidR="00A81910" w:rsidRPr="00967506" w:rsidRDefault="00A81910" w:rsidP="00761206">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xml:space="preserve"> - </w:t>
      </w:r>
      <w:r w:rsidR="00456A63">
        <w:rPr>
          <w:rFonts w:ascii="Times New Roman" w:eastAsia="Calibri" w:hAnsi="Times New Roman"/>
          <w:sz w:val="24"/>
          <w:szCs w:val="24"/>
          <w:lang w:eastAsia="en-US"/>
        </w:rPr>
        <w:t>в</w:t>
      </w:r>
      <w:r w:rsidRPr="00967506">
        <w:rPr>
          <w:rFonts w:ascii="Times New Roman" w:eastAsia="Calibri" w:hAnsi="Times New Roman"/>
          <w:sz w:val="24"/>
          <w:szCs w:val="24"/>
          <w:lang w:eastAsia="en-US"/>
        </w:rPr>
        <w:t xml:space="preserve"> 2019 год</w:t>
      </w:r>
      <w:r w:rsidR="00456A63">
        <w:rPr>
          <w:rFonts w:ascii="Times New Roman" w:eastAsia="Calibri" w:hAnsi="Times New Roman"/>
          <w:sz w:val="24"/>
          <w:szCs w:val="24"/>
          <w:lang w:eastAsia="en-US"/>
        </w:rPr>
        <w:t>у</w:t>
      </w:r>
      <w:r w:rsidRPr="00967506">
        <w:rPr>
          <w:rFonts w:ascii="Times New Roman" w:eastAsia="Calibri" w:hAnsi="Times New Roman"/>
          <w:sz w:val="24"/>
          <w:szCs w:val="24"/>
          <w:lang w:eastAsia="en-US"/>
        </w:rPr>
        <w:t xml:space="preserve"> в сумме 1 279,9 тыс. рублей, </w:t>
      </w:r>
    </w:p>
    <w:p w:rsidR="00A81910" w:rsidRPr="00967506" w:rsidRDefault="00A81910" w:rsidP="00761206">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xml:space="preserve">- </w:t>
      </w:r>
      <w:r w:rsidR="00456A63">
        <w:rPr>
          <w:rFonts w:ascii="Times New Roman" w:eastAsia="Calibri" w:hAnsi="Times New Roman"/>
          <w:sz w:val="24"/>
          <w:szCs w:val="24"/>
          <w:lang w:eastAsia="en-US"/>
        </w:rPr>
        <w:t>в</w:t>
      </w:r>
      <w:r w:rsidRPr="00967506">
        <w:rPr>
          <w:rFonts w:ascii="Times New Roman" w:eastAsia="Calibri" w:hAnsi="Times New Roman"/>
          <w:sz w:val="24"/>
          <w:szCs w:val="24"/>
          <w:lang w:eastAsia="en-US"/>
        </w:rPr>
        <w:t xml:space="preserve"> 2020 год</w:t>
      </w:r>
      <w:r w:rsidR="00456A63">
        <w:rPr>
          <w:rFonts w:ascii="Times New Roman" w:eastAsia="Calibri" w:hAnsi="Times New Roman"/>
          <w:sz w:val="24"/>
          <w:szCs w:val="24"/>
          <w:lang w:eastAsia="en-US"/>
        </w:rPr>
        <w:t>у</w:t>
      </w:r>
      <w:r w:rsidRPr="00967506">
        <w:rPr>
          <w:rFonts w:ascii="Times New Roman" w:eastAsia="Calibri" w:hAnsi="Times New Roman"/>
          <w:sz w:val="24"/>
          <w:szCs w:val="24"/>
          <w:lang w:eastAsia="en-US"/>
        </w:rPr>
        <w:t xml:space="preserve"> – 2 069,9 тыс. рублей.</w:t>
      </w:r>
    </w:p>
    <w:p w:rsidR="00A81910" w:rsidRPr="00967506" w:rsidRDefault="00A81910" w:rsidP="00761206">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Первичными документами, подтверждающи</w:t>
      </w:r>
      <w:r w:rsidR="00456A63">
        <w:rPr>
          <w:rFonts w:ascii="Times New Roman" w:eastAsia="Calibri" w:hAnsi="Times New Roman"/>
          <w:sz w:val="24"/>
          <w:szCs w:val="24"/>
          <w:lang w:eastAsia="en-US"/>
        </w:rPr>
        <w:t>ми</w:t>
      </w:r>
      <w:r w:rsidRPr="00967506">
        <w:rPr>
          <w:rFonts w:ascii="Times New Roman" w:eastAsia="Calibri" w:hAnsi="Times New Roman"/>
          <w:sz w:val="24"/>
          <w:szCs w:val="24"/>
          <w:lang w:eastAsia="en-US"/>
        </w:rPr>
        <w:t xml:space="preserve"> расходы, связанные с приобретением ГСМпо чекам и топливным картам, являются путевые листы, товарные накладные на приобретенные нефтепродукты, чеки терминалов и т.д.</w:t>
      </w:r>
    </w:p>
    <w:p w:rsidR="004076BE" w:rsidRDefault="00DA044A" w:rsidP="00761206">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xml:space="preserve">Рассмотрев правильность и законность списания ГСМ в проверяемом периоде установлено, что в соответствии с </w:t>
      </w:r>
      <w:r w:rsidR="00075F09" w:rsidRPr="00967506">
        <w:rPr>
          <w:rFonts w:ascii="Times New Roman" w:eastAsia="Calibri" w:hAnsi="Times New Roman"/>
          <w:sz w:val="24"/>
          <w:szCs w:val="24"/>
          <w:lang w:eastAsia="en-US"/>
        </w:rPr>
        <w:t xml:space="preserve">нормами расхода топливных и смазочных </w:t>
      </w:r>
      <w:r w:rsidR="001870FC" w:rsidRPr="00967506">
        <w:rPr>
          <w:rFonts w:ascii="Times New Roman" w:eastAsia="Calibri" w:hAnsi="Times New Roman"/>
          <w:sz w:val="24"/>
          <w:szCs w:val="24"/>
          <w:lang w:eastAsia="en-US"/>
        </w:rPr>
        <w:t xml:space="preserve">материалов </w:t>
      </w:r>
      <w:r w:rsidR="00075F09" w:rsidRPr="00967506">
        <w:rPr>
          <w:rFonts w:ascii="Times New Roman" w:eastAsia="Calibri" w:hAnsi="Times New Roman"/>
          <w:sz w:val="24"/>
          <w:szCs w:val="24"/>
          <w:lang w:eastAsia="en-US"/>
        </w:rPr>
        <w:t>п</w:t>
      </w:r>
      <w:r w:rsidR="00282972" w:rsidRPr="00967506">
        <w:rPr>
          <w:rFonts w:ascii="Times New Roman" w:eastAsia="Calibri" w:hAnsi="Times New Roman"/>
          <w:sz w:val="24"/>
          <w:szCs w:val="24"/>
          <w:lang w:eastAsia="en-US"/>
        </w:rPr>
        <w:t>риказами директора МУП «УК КУ» от 16.01.2018 № 9, от 29.12.2018 № 132, от 04.10.2019№ 85, от 11.01.2020 № 14-н, от 24.11.2020 № 107 утверждены линейные нормы расхода на автотранспортные средства</w:t>
      </w:r>
      <w:r w:rsidR="00317C84" w:rsidRPr="00967506">
        <w:rPr>
          <w:rFonts w:ascii="Times New Roman" w:eastAsia="Calibri" w:hAnsi="Times New Roman"/>
          <w:sz w:val="24"/>
          <w:szCs w:val="24"/>
          <w:lang w:eastAsia="en-US"/>
        </w:rPr>
        <w:t xml:space="preserve">. </w:t>
      </w:r>
    </w:p>
    <w:p w:rsidR="00851AAE" w:rsidRPr="00967506" w:rsidRDefault="00851AAE" w:rsidP="00761206">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Проверк</w:t>
      </w:r>
      <w:r w:rsidR="00557CBD" w:rsidRPr="00967506">
        <w:rPr>
          <w:rFonts w:ascii="Times New Roman" w:eastAsia="Calibri" w:hAnsi="Times New Roman"/>
          <w:sz w:val="24"/>
          <w:szCs w:val="24"/>
          <w:lang w:eastAsia="en-US"/>
        </w:rPr>
        <w:t>а</w:t>
      </w:r>
      <w:r w:rsidRPr="00967506">
        <w:rPr>
          <w:rFonts w:ascii="Times New Roman" w:eastAsia="Calibri" w:hAnsi="Times New Roman"/>
          <w:sz w:val="24"/>
          <w:szCs w:val="24"/>
          <w:lang w:eastAsia="en-US"/>
        </w:rPr>
        <w:t xml:space="preserve"> состояния учета, отчетности, хранения и расхода горючих и смазочных материалов за проверяемый период </w:t>
      </w:r>
      <w:r w:rsidR="00510D05" w:rsidRPr="00967506">
        <w:rPr>
          <w:rFonts w:ascii="Times New Roman" w:eastAsia="Calibri" w:hAnsi="Times New Roman"/>
          <w:sz w:val="24"/>
          <w:szCs w:val="24"/>
          <w:lang w:eastAsia="en-US"/>
        </w:rPr>
        <w:t>выборочным методом (</w:t>
      </w:r>
      <w:r w:rsidR="00075F09" w:rsidRPr="00967506">
        <w:rPr>
          <w:rFonts w:ascii="Times New Roman" w:eastAsia="Calibri" w:hAnsi="Times New Roman"/>
          <w:sz w:val="24"/>
          <w:szCs w:val="24"/>
          <w:lang w:eastAsia="en-US"/>
        </w:rPr>
        <w:t>июль</w:t>
      </w:r>
      <w:r w:rsidR="00510D05" w:rsidRPr="00967506">
        <w:rPr>
          <w:rFonts w:ascii="Times New Roman" w:eastAsia="Calibri" w:hAnsi="Times New Roman"/>
          <w:sz w:val="24"/>
          <w:szCs w:val="24"/>
          <w:lang w:eastAsia="en-US"/>
        </w:rPr>
        <w:t xml:space="preserve"> – </w:t>
      </w:r>
      <w:r w:rsidR="00075F09" w:rsidRPr="00967506">
        <w:rPr>
          <w:rFonts w:ascii="Times New Roman" w:eastAsia="Calibri" w:hAnsi="Times New Roman"/>
          <w:sz w:val="24"/>
          <w:szCs w:val="24"/>
          <w:lang w:eastAsia="en-US"/>
        </w:rPr>
        <w:t>сентябрь</w:t>
      </w:r>
      <w:r w:rsidR="00510D05" w:rsidRPr="00967506">
        <w:rPr>
          <w:rFonts w:ascii="Times New Roman" w:eastAsia="Calibri" w:hAnsi="Times New Roman"/>
          <w:sz w:val="24"/>
          <w:szCs w:val="24"/>
          <w:lang w:eastAsia="en-US"/>
        </w:rPr>
        <w:t xml:space="preserve"> 2019 года, июль-сентябрь 2020 года)</w:t>
      </w:r>
      <w:r w:rsidR="00557CBD" w:rsidRPr="00967506">
        <w:rPr>
          <w:rFonts w:ascii="Times New Roman" w:eastAsia="Calibri" w:hAnsi="Times New Roman"/>
          <w:sz w:val="24"/>
          <w:szCs w:val="24"/>
          <w:lang w:eastAsia="en-US"/>
        </w:rPr>
        <w:t>показала</w:t>
      </w:r>
      <w:r w:rsidR="002971FB" w:rsidRPr="00967506">
        <w:rPr>
          <w:rFonts w:ascii="Times New Roman" w:eastAsia="Calibri" w:hAnsi="Times New Roman"/>
          <w:sz w:val="24"/>
          <w:szCs w:val="24"/>
          <w:lang w:eastAsia="en-US"/>
        </w:rPr>
        <w:t xml:space="preserve"> следующее</w:t>
      </w:r>
      <w:r w:rsidRPr="00967506">
        <w:rPr>
          <w:rFonts w:ascii="Times New Roman" w:eastAsia="Calibri" w:hAnsi="Times New Roman"/>
          <w:sz w:val="24"/>
          <w:szCs w:val="24"/>
          <w:lang w:eastAsia="en-US"/>
        </w:rPr>
        <w:t>.</w:t>
      </w:r>
    </w:p>
    <w:p w:rsidR="00A81910" w:rsidRPr="00967506" w:rsidRDefault="00A81910" w:rsidP="00761206">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xml:space="preserve">Согласно приказу Министерству Транспорта Российской Федерации от 18.09.2008 № 152 «Об утверждении обязательных реквизитов и порядка заполнения путевых листов» (далее – Приказ </w:t>
      </w:r>
      <w:r w:rsidR="008E6A34" w:rsidRPr="00967506">
        <w:rPr>
          <w:rFonts w:ascii="Times New Roman" w:eastAsia="Calibri" w:hAnsi="Times New Roman"/>
          <w:sz w:val="24"/>
          <w:szCs w:val="24"/>
          <w:lang w:eastAsia="en-US"/>
        </w:rPr>
        <w:t>№ 152</w:t>
      </w:r>
      <w:r w:rsidRPr="00967506">
        <w:rPr>
          <w:rFonts w:ascii="Times New Roman" w:eastAsia="Calibri" w:hAnsi="Times New Roman"/>
          <w:sz w:val="24"/>
          <w:szCs w:val="24"/>
          <w:lang w:eastAsia="en-US"/>
        </w:rPr>
        <w:t>) (действующий в проверяемом периоде) путевой лист должен содержать обязательные реквизиты:</w:t>
      </w:r>
    </w:p>
    <w:p w:rsidR="00A81910" w:rsidRPr="00967506" w:rsidRDefault="00A81910" w:rsidP="00761206">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наименование и номер путевого листа;</w:t>
      </w:r>
    </w:p>
    <w:p w:rsidR="00A81910" w:rsidRPr="00967506" w:rsidRDefault="00A81910" w:rsidP="00761206">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сведения о сроке действия путевого листа;</w:t>
      </w:r>
    </w:p>
    <w:p w:rsidR="00A81910" w:rsidRPr="00967506" w:rsidRDefault="00A81910" w:rsidP="00761206">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сведения о собственнике (владельце транспортного средства);</w:t>
      </w:r>
    </w:p>
    <w:p w:rsidR="00A81910" w:rsidRPr="00967506" w:rsidRDefault="00A81910" w:rsidP="00761206">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сведения о водителе;</w:t>
      </w:r>
    </w:p>
    <w:p w:rsidR="00A81910" w:rsidRPr="00967506" w:rsidRDefault="00A81910" w:rsidP="00761206">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При выборочной проверке было установлено следующее.</w:t>
      </w:r>
    </w:p>
    <w:p w:rsidR="00557CBD" w:rsidRPr="00967506" w:rsidRDefault="008E6A34" w:rsidP="00761206">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В</w:t>
      </w:r>
      <w:r w:rsidR="002971FB" w:rsidRPr="00967506">
        <w:rPr>
          <w:rFonts w:ascii="Times New Roman" w:eastAsia="Calibri" w:hAnsi="Times New Roman"/>
          <w:sz w:val="24"/>
          <w:szCs w:val="24"/>
          <w:lang w:eastAsia="en-US"/>
        </w:rPr>
        <w:t xml:space="preserve"> нарушени</w:t>
      </w:r>
      <w:r w:rsidRPr="00967506">
        <w:rPr>
          <w:rFonts w:ascii="Times New Roman" w:eastAsia="Calibri" w:hAnsi="Times New Roman"/>
          <w:sz w:val="24"/>
          <w:szCs w:val="24"/>
          <w:lang w:eastAsia="en-US"/>
        </w:rPr>
        <w:t>е</w:t>
      </w:r>
      <w:r w:rsidR="00557CBD" w:rsidRPr="00967506">
        <w:rPr>
          <w:rFonts w:ascii="Times New Roman" w:eastAsia="Calibri" w:hAnsi="Times New Roman"/>
          <w:sz w:val="24"/>
          <w:szCs w:val="24"/>
          <w:lang w:eastAsia="en-US"/>
        </w:rPr>
        <w:t xml:space="preserve"> требований Федерального закона </w:t>
      </w:r>
      <w:r w:rsidR="0009724E" w:rsidRPr="00967506">
        <w:rPr>
          <w:rFonts w:ascii="Times New Roman" w:eastAsia="Calibri" w:hAnsi="Times New Roman"/>
          <w:sz w:val="24"/>
          <w:szCs w:val="24"/>
          <w:lang w:eastAsia="en-US"/>
        </w:rPr>
        <w:t xml:space="preserve">от 06.12.2011 </w:t>
      </w:r>
      <w:r w:rsidR="00557CBD" w:rsidRPr="00967506">
        <w:rPr>
          <w:rFonts w:ascii="Times New Roman" w:eastAsia="Calibri" w:hAnsi="Times New Roman"/>
          <w:sz w:val="24"/>
          <w:szCs w:val="24"/>
          <w:lang w:eastAsia="en-US"/>
        </w:rPr>
        <w:t>№ 402-ФЗ</w:t>
      </w:r>
      <w:r w:rsidR="0009724E" w:rsidRPr="00967506">
        <w:rPr>
          <w:rFonts w:ascii="Times New Roman" w:eastAsia="Calibri" w:hAnsi="Times New Roman"/>
          <w:sz w:val="24"/>
          <w:szCs w:val="24"/>
          <w:lang w:eastAsia="en-US"/>
        </w:rPr>
        <w:t xml:space="preserve"> «О бухгалтерском учете», п. 2 </w:t>
      </w:r>
      <w:r w:rsidR="00A81910" w:rsidRPr="00967506">
        <w:rPr>
          <w:rFonts w:ascii="Times New Roman" w:eastAsia="Calibri" w:hAnsi="Times New Roman"/>
          <w:sz w:val="24"/>
          <w:szCs w:val="24"/>
          <w:lang w:eastAsia="en-US"/>
        </w:rPr>
        <w:t>П</w:t>
      </w:r>
      <w:r w:rsidR="0009724E" w:rsidRPr="00967506">
        <w:rPr>
          <w:rFonts w:ascii="Times New Roman" w:eastAsia="Calibri" w:hAnsi="Times New Roman"/>
          <w:sz w:val="24"/>
          <w:szCs w:val="24"/>
          <w:lang w:eastAsia="en-US"/>
        </w:rPr>
        <w:t>риказа</w:t>
      </w:r>
      <w:r w:rsidRPr="00967506">
        <w:rPr>
          <w:rFonts w:ascii="Times New Roman" w:eastAsia="Calibri" w:hAnsi="Times New Roman"/>
          <w:sz w:val="24"/>
          <w:szCs w:val="24"/>
          <w:lang w:eastAsia="en-US"/>
        </w:rPr>
        <w:t>№ 152 в путевых листах</w:t>
      </w:r>
      <w:r w:rsidR="0009724E" w:rsidRPr="00967506">
        <w:rPr>
          <w:rFonts w:ascii="Times New Roman" w:eastAsia="Calibri" w:hAnsi="Times New Roman"/>
          <w:sz w:val="24"/>
          <w:szCs w:val="24"/>
          <w:lang w:eastAsia="en-US"/>
        </w:rPr>
        <w:t>:</w:t>
      </w:r>
    </w:p>
    <w:p w:rsidR="00AA3B39" w:rsidRPr="00967506" w:rsidRDefault="006372BC" w:rsidP="00761206">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xml:space="preserve">- не указаны отметки о выполнении задания (маршрут движения/объект работы, время прибытия/убытия): от 01.07.2019 № 331, от 09.07.2019 № 352, от 23.07.201 № 395, от 30.07.2019 № 418, от 30.08.2019 № 496, от 19.08.2019 № 480, от 09.08.2019 № 443, от 14.01.21 № 21 от 22.01.2020 № 43, от 24.01.2020 № 47, </w:t>
      </w:r>
      <w:r w:rsidR="00AA3B39" w:rsidRPr="00967506">
        <w:rPr>
          <w:rFonts w:ascii="Times New Roman" w:eastAsia="Calibri" w:hAnsi="Times New Roman"/>
          <w:sz w:val="24"/>
          <w:szCs w:val="24"/>
          <w:lang w:eastAsia="en-US"/>
        </w:rPr>
        <w:t>от 04.01.2020 № 1, от 09.01.2020 № 2, от 16.01.2020 № 33, от 10.01.2020 № 3, от 17.01.2020 № 37 и т.д.</w:t>
      </w:r>
      <w:r w:rsidR="008E6A34" w:rsidRPr="00967506">
        <w:rPr>
          <w:rFonts w:ascii="Times New Roman" w:eastAsia="Calibri" w:hAnsi="Times New Roman"/>
          <w:sz w:val="24"/>
          <w:szCs w:val="24"/>
          <w:lang w:eastAsia="en-US"/>
        </w:rPr>
        <w:t xml:space="preserve">, тогда как в отведенных для этих целей графах должен быть указан конкретный путь следования. Отсутствие </w:t>
      </w:r>
      <w:r w:rsidR="008E6A34" w:rsidRPr="00967506">
        <w:rPr>
          <w:rFonts w:ascii="Times New Roman" w:eastAsia="Calibri" w:hAnsi="Times New Roman"/>
          <w:sz w:val="24"/>
          <w:szCs w:val="24"/>
          <w:lang w:eastAsia="en-US"/>
        </w:rPr>
        <w:lastRenderedPageBreak/>
        <w:t>данных о маршруте следования не позволяет судить о том, что автомашина была использована именно в служебных целях</w:t>
      </w:r>
      <w:r w:rsidR="00033A53" w:rsidRPr="00967506">
        <w:rPr>
          <w:rFonts w:ascii="Times New Roman" w:eastAsia="Calibri" w:hAnsi="Times New Roman"/>
          <w:sz w:val="24"/>
          <w:szCs w:val="24"/>
          <w:lang w:eastAsia="en-US"/>
        </w:rPr>
        <w:t>, а также невозможно проконтролировать пробег автотранспорта;</w:t>
      </w:r>
    </w:p>
    <w:p w:rsidR="0072272A" w:rsidRPr="00967506" w:rsidRDefault="0072272A" w:rsidP="00761206">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не указано движение горючего на лицевой стороне путевого листа (выдано, остаток при въезде и возвращении);</w:t>
      </w:r>
    </w:p>
    <w:p w:rsidR="0072272A" w:rsidRPr="00967506" w:rsidRDefault="0072272A" w:rsidP="00761206">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не указывается время выезда и возвращения транспортного средства на оборотной стороне путевого листа;</w:t>
      </w:r>
    </w:p>
    <w:p w:rsidR="00FE3807" w:rsidRPr="00967506" w:rsidRDefault="00FE3807" w:rsidP="00761206">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67506">
        <w:rPr>
          <w:rFonts w:ascii="Times New Roman" w:eastAsia="Calibri" w:hAnsi="Times New Roman"/>
          <w:sz w:val="24"/>
          <w:szCs w:val="24"/>
          <w:lang w:eastAsia="en-US"/>
        </w:rPr>
        <w:t>- в путевых листах имеют место исправления, не оформленные надлежащим образом, допускаются случаи использования корректора:</w:t>
      </w:r>
    </w:p>
    <w:p w:rsidR="00FE3807" w:rsidRPr="00967506" w:rsidRDefault="00D95E25" w:rsidP="00761206">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6A0181" w:rsidRPr="00967506">
        <w:rPr>
          <w:rFonts w:ascii="Times New Roman" w:eastAsia="Calibri" w:hAnsi="Times New Roman"/>
          <w:sz w:val="24"/>
          <w:szCs w:val="24"/>
          <w:lang w:eastAsia="en-US"/>
        </w:rPr>
        <w:t>и</w:t>
      </w:r>
      <w:r w:rsidR="00FE3807" w:rsidRPr="00967506">
        <w:rPr>
          <w:rFonts w:ascii="Times New Roman" w:eastAsia="Calibri" w:hAnsi="Times New Roman"/>
          <w:sz w:val="24"/>
          <w:szCs w:val="24"/>
          <w:lang w:eastAsia="en-US"/>
        </w:rPr>
        <w:t xml:space="preserve">справления в </w:t>
      </w:r>
      <w:r w:rsidR="006A0181" w:rsidRPr="00967506">
        <w:rPr>
          <w:rFonts w:ascii="Times New Roman" w:eastAsia="Calibri" w:hAnsi="Times New Roman"/>
          <w:sz w:val="24"/>
          <w:szCs w:val="24"/>
          <w:lang w:eastAsia="en-US"/>
        </w:rPr>
        <w:t>выдаче бензина (путевые листы от 16.07.2019 №377),</w:t>
      </w:r>
    </w:p>
    <w:p w:rsidR="006A0181" w:rsidRDefault="00D95E25" w:rsidP="00761206">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6A0181" w:rsidRPr="00967506">
        <w:rPr>
          <w:rFonts w:ascii="Times New Roman" w:eastAsia="Calibri" w:hAnsi="Times New Roman"/>
          <w:sz w:val="24"/>
          <w:szCs w:val="24"/>
          <w:lang w:eastAsia="en-US"/>
        </w:rPr>
        <w:t>исправления в показаниях спидометра (путевые листы от 06.07.2019 № 321, от 18.07.2019 № 391, от 19.07.2019 № 56, от 22.07.2019 № 357, от 23.07.2019 № 358, от 24.07.2019 № 359, от 25.07.2019 № 360, от 29.07.2019 № 363, от 22.08.2019 № 456</w:t>
      </w:r>
      <w:r w:rsidR="00CD55DD" w:rsidRPr="00967506">
        <w:rPr>
          <w:rFonts w:ascii="Times New Roman" w:eastAsia="Calibri" w:hAnsi="Times New Roman"/>
          <w:sz w:val="24"/>
          <w:szCs w:val="24"/>
          <w:lang w:eastAsia="en-US"/>
        </w:rPr>
        <w:t>, от 11.09.2020 № 455).</w:t>
      </w:r>
    </w:p>
    <w:p w:rsidR="00A103A5" w:rsidRPr="00A103A5" w:rsidRDefault="00A103A5" w:rsidP="00A103A5">
      <w:pPr>
        <w:autoSpaceDE w:val="0"/>
        <w:autoSpaceDN w:val="0"/>
        <w:adjustRightInd w:val="0"/>
        <w:spacing w:after="0" w:line="240" w:lineRule="auto"/>
        <w:ind w:firstLine="567"/>
        <w:jc w:val="both"/>
        <w:rPr>
          <w:rFonts w:ascii="Times New Roman" w:eastAsia="Calibri" w:hAnsi="Times New Roman"/>
          <w:sz w:val="24"/>
          <w:szCs w:val="24"/>
          <w:lang w:eastAsia="en-US"/>
        </w:rPr>
      </w:pPr>
      <w:r w:rsidRPr="00A103A5">
        <w:rPr>
          <w:rFonts w:ascii="Times New Roman" w:eastAsia="Calibri" w:hAnsi="Times New Roman"/>
          <w:sz w:val="24"/>
          <w:szCs w:val="24"/>
          <w:lang w:eastAsia="en-US"/>
        </w:rPr>
        <w:t>В нарушение п. 4.1.10 Коллективного договора МУП «УК КУ</w:t>
      </w:r>
      <w:r w:rsidR="007A76C4">
        <w:rPr>
          <w:rFonts w:ascii="Times New Roman" w:eastAsia="Calibri" w:hAnsi="Times New Roman"/>
          <w:sz w:val="24"/>
          <w:szCs w:val="24"/>
          <w:lang w:eastAsia="en-US"/>
        </w:rPr>
        <w:t>»</w:t>
      </w:r>
      <w:r w:rsidRPr="00A103A5">
        <w:rPr>
          <w:rFonts w:ascii="Times New Roman" w:eastAsia="Calibri" w:hAnsi="Times New Roman"/>
          <w:sz w:val="24"/>
          <w:szCs w:val="24"/>
          <w:lang w:eastAsia="en-US"/>
        </w:rPr>
        <w:t xml:space="preserve"> отсутствуют отметки о прохождении предрейсового медицинского осмотра водителями автотранспорта до начала рабочего дня (путевые листы № 377 от 16.07.2019, от 30.08.2019 № 195, от 19.08.2019 № 480, от 30.08.2019 № 496, от 01.08.2019 № 423, от 30.01.2020 № 50, от 28.02.2020 № 104, от 12.02.2020 № 80, от 13.02.20 № 82, от 14.02.2020 № 83, от 17.02.2020 № 94, от 19.02.2020 № 95, от 21.02.2020 № 108, от 18.02.2020 № 4, от 10.03.2020 № 127, от 11.03.2020 № 6, от 12.03.2020 № 8, от 13.03.2020 № 11, от 15.03.2020 №15,  от 21.03.2020 № 25 от 22.03.2020 № 26, от 25.03.2020 № 33, от 26.03.2020 № 35, от 27.03.2020 № 37, от28.03.2020 № 42 от 31.03.2020 № 45, от 27.03.2020 № 38).</w:t>
      </w:r>
    </w:p>
    <w:p w:rsidR="00D63E7E" w:rsidRDefault="00D63E7E" w:rsidP="003D698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w:t>
      </w:r>
      <w:r w:rsidRPr="00D63E7E">
        <w:rPr>
          <w:rFonts w:ascii="Times New Roman" w:hAnsi="Times New Roman"/>
          <w:sz w:val="24"/>
          <w:szCs w:val="24"/>
        </w:rPr>
        <w:t>роведенный анализ фактически списанного количества бензина</w:t>
      </w:r>
      <w:r>
        <w:rPr>
          <w:rFonts w:ascii="Times New Roman" w:hAnsi="Times New Roman"/>
          <w:sz w:val="24"/>
          <w:szCs w:val="24"/>
        </w:rPr>
        <w:t xml:space="preserve"> автотранспортных средств</w:t>
      </w:r>
      <w:r w:rsidRPr="00D63E7E">
        <w:rPr>
          <w:rFonts w:ascii="Times New Roman" w:hAnsi="Times New Roman"/>
          <w:sz w:val="24"/>
          <w:szCs w:val="24"/>
        </w:rPr>
        <w:t xml:space="preserve"> к пройденному километражу не выявил перерасхода бензина к установленным нормам</w:t>
      </w:r>
      <w:r w:rsidR="00B946F2">
        <w:rPr>
          <w:rFonts w:ascii="Times New Roman" w:hAnsi="Times New Roman"/>
          <w:sz w:val="24"/>
          <w:szCs w:val="24"/>
        </w:rPr>
        <w:t>.</w:t>
      </w:r>
    </w:p>
    <w:p w:rsidR="007A76C4" w:rsidRDefault="007A76C4" w:rsidP="003D6984">
      <w:pPr>
        <w:autoSpaceDE w:val="0"/>
        <w:autoSpaceDN w:val="0"/>
        <w:adjustRightInd w:val="0"/>
        <w:spacing w:after="0" w:line="240" w:lineRule="auto"/>
        <w:ind w:firstLine="567"/>
        <w:jc w:val="both"/>
        <w:rPr>
          <w:rFonts w:ascii="Times New Roman" w:hAnsi="Times New Roman"/>
          <w:sz w:val="24"/>
          <w:szCs w:val="24"/>
        </w:rPr>
      </w:pPr>
    </w:p>
    <w:p w:rsidR="000F6ABA" w:rsidRDefault="000F6ABA" w:rsidP="003D6984">
      <w:pPr>
        <w:autoSpaceDE w:val="0"/>
        <w:autoSpaceDN w:val="0"/>
        <w:adjustRightInd w:val="0"/>
        <w:spacing w:after="0" w:line="240" w:lineRule="auto"/>
        <w:ind w:firstLine="567"/>
        <w:jc w:val="both"/>
        <w:rPr>
          <w:rFonts w:ascii="Times New Roman" w:hAnsi="Times New Roman"/>
          <w:b/>
          <w:sz w:val="24"/>
          <w:szCs w:val="24"/>
        </w:rPr>
      </w:pPr>
    </w:p>
    <w:p w:rsidR="007A76C4" w:rsidRDefault="007A76C4" w:rsidP="003D6984">
      <w:pPr>
        <w:autoSpaceDE w:val="0"/>
        <w:autoSpaceDN w:val="0"/>
        <w:adjustRightInd w:val="0"/>
        <w:spacing w:after="0" w:line="240" w:lineRule="auto"/>
        <w:ind w:firstLine="567"/>
        <w:jc w:val="both"/>
        <w:rPr>
          <w:rFonts w:ascii="Times New Roman" w:hAnsi="Times New Roman"/>
          <w:b/>
          <w:sz w:val="24"/>
          <w:szCs w:val="24"/>
        </w:rPr>
      </w:pPr>
      <w:r w:rsidRPr="007A76C4">
        <w:rPr>
          <w:rFonts w:ascii="Times New Roman" w:hAnsi="Times New Roman"/>
          <w:b/>
          <w:sz w:val="24"/>
          <w:szCs w:val="24"/>
        </w:rPr>
        <w:t>Выводы:</w:t>
      </w:r>
    </w:p>
    <w:p w:rsidR="004568A9" w:rsidRDefault="004568A9" w:rsidP="003D6984">
      <w:pPr>
        <w:autoSpaceDE w:val="0"/>
        <w:autoSpaceDN w:val="0"/>
        <w:adjustRightInd w:val="0"/>
        <w:spacing w:after="0" w:line="240" w:lineRule="auto"/>
        <w:ind w:firstLine="567"/>
        <w:jc w:val="both"/>
        <w:rPr>
          <w:rFonts w:ascii="Times New Roman" w:hAnsi="Times New Roman"/>
          <w:b/>
          <w:sz w:val="24"/>
          <w:szCs w:val="24"/>
        </w:rPr>
      </w:pPr>
    </w:p>
    <w:p w:rsidR="00E066A0" w:rsidRPr="00120848" w:rsidRDefault="00E066A0" w:rsidP="00E066A0">
      <w:pPr>
        <w:spacing w:after="0" w:line="240" w:lineRule="auto"/>
        <w:ind w:left="-142" w:firstLine="709"/>
        <w:jc w:val="both"/>
        <w:rPr>
          <w:rFonts w:ascii="Times New Roman" w:hAnsi="Times New Roman"/>
          <w:bCs/>
          <w:sz w:val="24"/>
          <w:szCs w:val="24"/>
        </w:rPr>
      </w:pPr>
      <w:r w:rsidRPr="00120848">
        <w:rPr>
          <w:rFonts w:ascii="Times New Roman" w:hAnsi="Times New Roman"/>
          <w:sz w:val="24"/>
          <w:szCs w:val="24"/>
        </w:rPr>
        <w:t xml:space="preserve">В процессе проведения проверки финансово-хозяйственной деятельности муниципального унитарного предприятия «Управляющая компания </w:t>
      </w:r>
      <w:r w:rsidR="001D09A7">
        <w:rPr>
          <w:rFonts w:ascii="Times New Roman" w:hAnsi="Times New Roman"/>
          <w:sz w:val="24"/>
          <w:szCs w:val="24"/>
        </w:rPr>
        <w:t>«</w:t>
      </w:r>
      <w:r w:rsidRPr="00120848">
        <w:rPr>
          <w:rFonts w:ascii="Times New Roman" w:hAnsi="Times New Roman"/>
          <w:sz w:val="24"/>
          <w:szCs w:val="24"/>
        </w:rPr>
        <w:t>Коммунальные услуги» за период 2019-2020 годов</w:t>
      </w:r>
      <w:r>
        <w:rPr>
          <w:rFonts w:ascii="Times New Roman" w:hAnsi="Times New Roman"/>
          <w:sz w:val="24"/>
          <w:szCs w:val="24"/>
        </w:rPr>
        <w:t xml:space="preserve"> установлено следующее.</w:t>
      </w:r>
    </w:p>
    <w:bookmarkEnd w:id="11"/>
    <w:p w:rsidR="007A76C4" w:rsidRPr="00DD53EB" w:rsidRDefault="007A76C4" w:rsidP="00334B10">
      <w:pPr>
        <w:numPr>
          <w:ilvl w:val="0"/>
          <w:numId w:val="4"/>
        </w:numPr>
        <w:shd w:val="clear" w:color="auto" w:fill="FFFFFF"/>
        <w:tabs>
          <w:tab w:val="left" w:pos="851"/>
        </w:tabs>
        <w:spacing w:after="0" w:line="240" w:lineRule="auto"/>
        <w:ind w:left="0" w:firstLine="567"/>
        <w:jc w:val="both"/>
        <w:rPr>
          <w:rFonts w:ascii="Times New Roman" w:hAnsi="Times New Roman"/>
          <w:sz w:val="24"/>
          <w:szCs w:val="24"/>
        </w:rPr>
      </w:pPr>
      <w:r w:rsidRPr="00DD53EB">
        <w:rPr>
          <w:rFonts w:ascii="Times New Roman" w:hAnsi="Times New Roman"/>
          <w:color w:val="000000"/>
          <w:sz w:val="24"/>
          <w:szCs w:val="24"/>
        </w:rPr>
        <w:t xml:space="preserve">МУП «Управляющая компания </w:t>
      </w:r>
      <w:r w:rsidR="000308A3">
        <w:rPr>
          <w:rFonts w:ascii="Times New Roman" w:hAnsi="Times New Roman"/>
          <w:color w:val="000000"/>
          <w:sz w:val="24"/>
          <w:szCs w:val="24"/>
        </w:rPr>
        <w:t>«</w:t>
      </w:r>
      <w:r w:rsidRPr="00DD53EB">
        <w:rPr>
          <w:rFonts w:ascii="Times New Roman" w:hAnsi="Times New Roman"/>
          <w:color w:val="000000"/>
          <w:sz w:val="24"/>
          <w:szCs w:val="24"/>
        </w:rPr>
        <w:t>Коммунальные услуги» с 2007 года является правопреемником ранее действующего МУП «Расчетно-кассовый центр».</w:t>
      </w:r>
    </w:p>
    <w:p w:rsidR="00334B10" w:rsidRPr="00217661" w:rsidRDefault="0082763C" w:rsidP="00097AF9">
      <w:pPr>
        <w:numPr>
          <w:ilvl w:val="0"/>
          <w:numId w:val="4"/>
        </w:numPr>
        <w:tabs>
          <w:tab w:val="left" w:pos="851"/>
        </w:tabs>
        <w:spacing w:after="0" w:line="240" w:lineRule="auto"/>
        <w:ind w:left="0" w:firstLine="567"/>
        <w:jc w:val="both"/>
        <w:rPr>
          <w:rFonts w:ascii="Times New Roman" w:hAnsi="Times New Roman"/>
          <w:color w:val="000000"/>
          <w:sz w:val="24"/>
          <w:szCs w:val="24"/>
        </w:rPr>
      </w:pPr>
      <w:r>
        <w:rPr>
          <w:rFonts w:ascii="Times New Roman" w:eastAsia="Calibri" w:hAnsi="Times New Roman"/>
          <w:sz w:val="24"/>
          <w:szCs w:val="24"/>
          <w:lang w:eastAsia="en-US"/>
        </w:rPr>
        <w:t>По состоянию на 01.01.2021</w:t>
      </w:r>
      <w:r w:rsidRPr="00723C63">
        <w:rPr>
          <w:rFonts w:ascii="Times New Roman" w:eastAsia="Calibri" w:hAnsi="Times New Roman"/>
          <w:sz w:val="24"/>
          <w:szCs w:val="24"/>
          <w:lang w:eastAsia="en-US"/>
        </w:rPr>
        <w:t xml:space="preserve">за </w:t>
      </w:r>
      <w:r w:rsidR="00097AF9">
        <w:rPr>
          <w:rFonts w:ascii="Times New Roman" w:eastAsia="Calibri" w:hAnsi="Times New Roman"/>
          <w:sz w:val="24"/>
          <w:szCs w:val="24"/>
          <w:lang w:eastAsia="en-US"/>
        </w:rPr>
        <w:t>МУП «УК КУ»</w:t>
      </w:r>
      <w:r w:rsidRPr="00723C63">
        <w:rPr>
          <w:rFonts w:ascii="Times New Roman" w:eastAsia="Calibri" w:hAnsi="Times New Roman"/>
          <w:sz w:val="24"/>
          <w:szCs w:val="24"/>
          <w:lang w:eastAsia="en-US"/>
        </w:rPr>
        <w:t xml:space="preserve"> закреплено </w:t>
      </w:r>
      <w:r w:rsidRPr="00097AF9">
        <w:rPr>
          <w:rFonts w:ascii="Times New Roman" w:eastAsia="Calibri" w:hAnsi="Times New Roman"/>
          <w:sz w:val="24"/>
          <w:szCs w:val="24"/>
          <w:lang w:eastAsia="en-US"/>
        </w:rPr>
        <w:t>75 объектов движимого и недвижимого имущества общей балансовой стоимостью 42 288,8 тыс. рублей</w:t>
      </w:r>
      <w:r w:rsidRPr="00B404B6">
        <w:rPr>
          <w:rFonts w:ascii="Times New Roman" w:eastAsia="Calibri" w:hAnsi="Times New Roman"/>
          <w:sz w:val="24"/>
          <w:szCs w:val="24"/>
          <w:lang w:eastAsia="en-US"/>
        </w:rPr>
        <w:t>.</w:t>
      </w:r>
      <w:r w:rsidR="00097AF9" w:rsidRPr="00723C63">
        <w:rPr>
          <w:rFonts w:ascii="Times New Roman" w:eastAsia="Calibri" w:hAnsi="Times New Roman"/>
          <w:sz w:val="24"/>
          <w:szCs w:val="24"/>
          <w:lang w:eastAsia="en-US"/>
        </w:rPr>
        <w:t xml:space="preserve">В ходе проверки установлено, что из 22 объектов недвижимого имущества, закрепленного за МУП «УК КУ», </w:t>
      </w:r>
      <w:r w:rsidR="00097AF9">
        <w:rPr>
          <w:rFonts w:ascii="Times New Roman" w:hAnsi="Times New Roman"/>
          <w:color w:val="000000"/>
          <w:sz w:val="24"/>
          <w:szCs w:val="24"/>
        </w:rPr>
        <w:t>в</w:t>
      </w:r>
      <w:r w:rsidR="00097AF9" w:rsidRPr="00217661">
        <w:rPr>
          <w:rFonts w:ascii="Times New Roman" w:hAnsi="Times New Roman"/>
          <w:color w:val="000000"/>
          <w:sz w:val="24"/>
          <w:szCs w:val="24"/>
        </w:rPr>
        <w:t xml:space="preserve"> нарушение ч. 1 ст. 131 Гражданского кодекса РФ </w:t>
      </w:r>
      <w:r w:rsidR="00097AF9">
        <w:rPr>
          <w:rFonts w:ascii="Times New Roman" w:hAnsi="Times New Roman"/>
          <w:color w:val="000000"/>
          <w:sz w:val="24"/>
          <w:szCs w:val="24"/>
        </w:rPr>
        <w:t>предприятие</w:t>
      </w:r>
      <w:r w:rsidR="00097AF9" w:rsidRPr="00217661">
        <w:rPr>
          <w:rFonts w:ascii="Times New Roman" w:hAnsi="Times New Roman"/>
          <w:color w:val="000000"/>
          <w:sz w:val="24"/>
          <w:szCs w:val="24"/>
        </w:rPr>
        <w:t xml:space="preserve"> не зарегистрировало в установленном порядке право хозяйственного ведения на </w:t>
      </w:r>
      <w:r w:rsidR="00097AF9" w:rsidRPr="00097AF9">
        <w:rPr>
          <w:rFonts w:ascii="Times New Roman" w:hAnsi="Times New Roman"/>
          <w:b/>
          <w:color w:val="000000"/>
          <w:sz w:val="24"/>
          <w:szCs w:val="24"/>
        </w:rPr>
        <w:t>6 объектов</w:t>
      </w:r>
      <w:r w:rsidR="00097AF9" w:rsidRPr="00217661">
        <w:rPr>
          <w:rFonts w:ascii="Times New Roman" w:hAnsi="Times New Roman"/>
          <w:color w:val="000000"/>
          <w:sz w:val="24"/>
          <w:szCs w:val="24"/>
        </w:rPr>
        <w:t xml:space="preserve"> недвижимого имущества общей балансовой стоимостью </w:t>
      </w:r>
      <w:r w:rsidR="00097AF9" w:rsidRPr="00097AF9">
        <w:rPr>
          <w:rFonts w:ascii="Times New Roman" w:hAnsi="Times New Roman"/>
          <w:b/>
          <w:color w:val="000000"/>
          <w:sz w:val="24"/>
          <w:szCs w:val="24"/>
        </w:rPr>
        <w:t>3 262,8 тыс. рублей</w:t>
      </w:r>
      <w:r w:rsidR="00097AF9">
        <w:rPr>
          <w:rFonts w:ascii="Times New Roman" w:hAnsi="Times New Roman"/>
          <w:color w:val="000000"/>
          <w:sz w:val="24"/>
          <w:szCs w:val="24"/>
        </w:rPr>
        <w:t>.</w:t>
      </w:r>
    </w:p>
    <w:p w:rsidR="00F103F3" w:rsidRPr="00F103F3" w:rsidRDefault="004568A9" w:rsidP="00F103F3">
      <w:pPr>
        <w:numPr>
          <w:ilvl w:val="0"/>
          <w:numId w:val="4"/>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В</w:t>
      </w:r>
      <w:r w:rsidR="00F103F3" w:rsidRPr="00F103F3">
        <w:rPr>
          <w:rFonts w:ascii="Times New Roman" w:hAnsi="Times New Roman"/>
          <w:sz w:val="24"/>
          <w:szCs w:val="24"/>
        </w:rPr>
        <w:t xml:space="preserve"> нарушение требований ст. 23Федерального закона от 14.11.2002 № 161-ФЗ при приобретении объектов основных средств</w:t>
      </w:r>
      <w:r>
        <w:rPr>
          <w:rFonts w:ascii="Times New Roman" w:hAnsi="Times New Roman"/>
          <w:sz w:val="24"/>
          <w:szCs w:val="24"/>
        </w:rPr>
        <w:t>, балансовая стоимость которых составляет более 10 процентов Уставного фонда (100,0 тыс. рублей),</w:t>
      </w:r>
      <w:r w:rsidR="00F103F3">
        <w:rPr>
          <w:rFonts w:ascii="Times New Roman" w:hAnsi="Times New Roman"/>
          <w:sz w:val="24"/>
          <w:szCs w:val="24"/>
        </w:rPr>
        <w:t>МУП «УК КУ»</w:t>
      </w:r>
      <w:r w:rsidR="00F103F3" w:rsidRPr="00F103F3">
        <w:rPr>
          <w:rFonts w:ascii="Times New Roman" w:hAnsi="Times New Roman"/>
          <w:sz w:val="24"/>
          <w:szCs w:val="24"/>
        </w:rPr>
        <w:t xml:space="preserve"> не проводилась процедура согласования с собственником муниципального имущества </w:t>
      </w:r>
      <w:r w:rsidR="00F103F3">
        <w:rPr>
          <w:rFonts w:ascii="Times New Roman" w:hAnsi="Times New Roman"/>
          <w:sz w:val="24"/>
          <w:szCs w:val="24"/>
          <w:lang w:eastAsia="ar-SA"/>
        </w:rPr>
        <w:t xml:space="preserve">на общую </w:t>
      </w:r>
      <w:r w:rsidR="000308A3">
        <w:rPr>
          <w:rFonts w:ascii="Times New Roman" w:hAnsi="Times New Roman"/>
          <w:sz w:val="24"/>
          <w:szCs w:val="24"/>
          <w:lang w:eastAsia="ar-SA"/>
        </w:rPr>
        <w:t xml:space="preserve">сумму </w:t>
      </w:r>
      <w:r w:rsidR="00F103F3">
        <w:rPr>
          <w:rFonts w:ascii="Times New Roman" w:hAnsi="Times New Roman"/>
          <w:b/>
          <w:sz w:val="24"/>
          <w:szCs w:val="24"/>
          <w:lang w:eastAsia="ar-SA"/>
        </w:rPr>
        <w:t>1 392,4</w:t>
      </w:r>
      <w:r w:rsidR="00F103F3" w:rsidRPr="000F3F47">
        <w:rPr>
          <w:rFonts w:ascii="Times New Roman" w:hAnsi="Times New Roman"/>
          <w:b/>
          <w:sz w:val="24"/>
          <w:szCs w:val="24"/>
          <w:lang w:eastAsia="ar-SA"/>
        </w:rPr>
        <w:t xml:space="preserve"> тыс. рублей</w:t>
      </w:r>
      <w:r w:rsidR="00F103F3" w:rsidRPr="000F3F47">
        <w:rPr>
          <w:rFonts w:ascii="Times New Roman" w:hAnsi="Times New Roman"/>
          <w:sz w:val="24"/>
          <w:szCs w:val="24"/>
          <w:lang w:eastAsia="ar-SA"/>
        </w:rPr>
        <w:t>.</w:t>
      </w:r>
    </w:p>
    <w:p w:rsidR="00097AF9" w:rsidRPr="00C24488" w:rsidRDefault="004568A9" w:rsidP="00D95E25">
      <w:pPr>
        <w:pStyle w:val="ConsNormal"/>
        <w:widowControl/>
        <w:numPr>
          <w:ilvl w:val="0"/>
          <w:numId w:val="4"/>
        </w:numPr>
        <w:tabs>
          <w:tab w:val="left" w:pos="0"/>
          <w:tab w:val="left" w:pos="851"/>
        </w:tabs>
        <w:autoSpaceDN w:val="0"/>
        <w:adjustRightInd w:val="0"/>
        <w:ind w:left="0" w:firstLine="567"/>
        <w:jc w:val="both"/>
        <w:rPr>
          <w:rFonts w:ascii="Times New Roman" w:hAnsi="Times New Roman"/>
          <w:color w:val="FF0000"/>
          <w:sz w:val="24"/>
          <w:szCs w:val="24"/>
        </w:rPr>
      </w:pPr>
      <w:r>
        <w:rPr>
          <w:rFonts w:ascii="Times New Roman" w:hAnsi="Times New Roman"/>
          <w:sz w:val="24"/>
          <w:szCs w:val="24"/>
        </w:rPr>
        <w:t>Администрация района не осуществляет надлежащий контроль за деятельностью МУП «УК КУ». В</w:t>
      </w:r>
      <w:r w:rsidR="00F966DB" w:rsidRPr="00C24488">
        <w:rPr>
          <w:rFonts w:ascii="Times New Roman" w:hAnsi="Times New Roman"/>
          <w:sz w:val="24"/>
          <w:szCs w:val="24"/>
        </w:rPr>
        <w:t xml:space="preserve"> нарушение ст. 20 Федерального закона от 14.11.2002 № 161-ФЗ "О государственных и муниципальных унитарных предприятиях" </w:t>
      </w:r>
      <w:r w:rsidR="00F966DB" w:rsidRPr="00C24488">
        <w:rPr>
          <w:rFonts w:ascii="Times New Roman" w:eastAsia="Calibri" w:hAnsi="Times New Roman"/>
          <w:sz w:val="24"/>
          <w:szCs w:val="24"/>
          <w:lang w:eastAsia="en-US"/>
        </w:rPr>
        <w:t xml:space="preserve">собственником имущества не определен порядок составления, утверждения и установления показателей планов (программы) финансово-хозяйственной деятельности в отношении МУП «УК КУ»; не утверждены показатели </w:t>
      </w:r>
      <w:r w:rsidR="00F966DB" w:rsidRPr="00C24488">
        <w:rPr>
          <w:rFonts w:ascii="Times New Roman" w:eastAsia="Calibri" w:hAnsi="Times New Roman"/>
          <w:bCs/>
          <w:sz w:val="24"/>
          <w:szCs w:val="24"/>
          <w:lang w:eastAsia="en-US"/>
        </w:rPr>
        <w:t xml:space="preserve">экономической эффективности деятельности предприятия, не </w:t>
      </w:r>
      <w:r w:rsidR="00F966DB" w:rsidRPr="00C24488">
        <w:rPr>
          <w:rFonts w:ascii="Times New Roman" w:eastAsia="Calibri" w:hAnsi="Times New Roman"/>
          <w:bCs/>
          <w:sz w:val="24"/>
          <w:szCs w:val="24"/>
          <w:lang w:eastAsia="en-US"/>
        </w:rPr>
        <w:lastRenderedPageBreak/>
        <w:t xml:space="preserve">обеспечено утверждение </w:t>
      </w:r>
      <w:r w:rsidR="00F966DB" w:rsidRPr="00C24488">
        <w:rPr>
          <w:rFonts w:ascii="Times New Roman" w:hAnsi="Times New Roman"/>
          <w:color w:val="000000"/>
          <w:sz w:val="24"/>
          <w:szCs w:val="24"/>
          <w:shd w:val="clear" w:color="auto" w:fill="FFFFFF"/>
        </w:rPr>
        <w:t>бухгалтерской (финансовой) отчетности.</w:t>
      </w:r>
      <w:r>
        <w:rPr>
          <w:rFonts w:ascii="Times New Roman" w:hAnsi="Times New Roman"/>
          <w:color w:val="000000"/>
          <w:sz w:val="24"/>
          <w:szCs w:val="24"/>
          <w:shd w:val="clear" w:color="auto" w:fill="FFFFFF"/>
        </w:rPr>
        <w:t xml:space="preserve"> МУП «УК КУ» осуществляет свою деятельность в отсутствие планов финансово-хозяйственной деятельности, в отсутствие утвержденных показателей экономической эффективности деятельности предприятия не представляется возможным провести оценку эффективности деятельности предприятия.</w:t>
      </w:r>
    </w:p>
    <w:p w:rsidR="00765032" w:rsidRPr="008F6BCF" w:rsidRDefault="00DC0071" w:rsidP="008F6BCF">
      <w:pPr>
        <w:pStyle w:val="ae"/>
        <w:numPr>
          <w:ilvl w:val="0"/>
          <w:numId w:val="4"/>
        </w:numPr>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Д</w:t>
      </w:r>
      <w:r w:rsidR="006C2CA7" w:rsidRPr="008F6BCF">
        <w:rPr>
          <w:rFonts w:ascii="Times New Roman" w:hAnsi="Times New Roman"/>
          <w:sz w:val="24"/>
          <w:szCs w:val="24"/>
        </w:rPr>
        <w:t>еятельность МУП «УК КУ» в проверяемом периоде</w:t>
      </w:r>
      <w:r>
        <w:rPr>
          <w:rFonts w:ascii="Times New Roman" w:hAnsi="Times New Roman"/>
          <w:sz w:val="24"/>
          <w:szCs w:val="24"/>
        </w:rPr>
        <w:t>, в основном,</w:t>
      </w:r>
      <w:r w:rsidR="006C2CA7" w:rsidRPr="008F6BCF">
        <w:rPr>
          <w:rFonts w:ascii="Times New Roman" w:hAnsi="Times New Roman"/>
          <w:sz w:val="24"/>
          <w:szCs w:val="24"/>
        </w:rPr>
        <w:t xml:space="preserve"> носит коммерческий характер, осуществляется в развитой конкурентной среде. При выполнении </w:t>
      </w:r>
      <w:r w:rsidR="006C2CA7" w:rsidRPr="008F6BCF">
        <w:rPr>
          <w:rFonts w:ascii="Times New Roman" w:hAnsi="Times New Roman"/>
          <w:sz w:val="24"/>
          <w:szCs w:val="24"/>
          <w:u w:val="single"/>
        </w:rPr>
        <w:t>муниципальных контрактов</w:t>
      </w:r>
      <w:r w:rsidR="006C2CA7" w:rsidRPr="008F6BCF">
        <w:rPr>
          <w:rFonts w:ascii="Times New Roman" w:hAnsi="Times New Roman"/>
          <w:sz w:val="24"/>
          <w:szCs w:val="24"/>
        </w:rPr>
        <w:t xml:space="preserve"> основными потребителями являются </w:t>
      </w:r>
      <w:r w:rsidR="00346760" w:rsidRPr="008F6BCF">
        <w:rPr>
          <w:rFonts w:ascii="Times New Roman" w:hAnsi="Times New Roman"/>
          <w:sz w:val="24"/>
          <w:szCs w:val="24"/>
        </w:rPr>
        <w:t xml:space="preserve">государственные и </w:t>
      </w:r>
      <w:r w:rsidR="006C2CA7" w:rsidRPr="008F6BCF">
        <w:rPr>
          <w:rFonts w:ascii="Times New Roman" w:hAnsi="Times New Roman"/>
          <w:sz w:val="24"/>
          <w:szCs w:val="24"/>
        </w:rPr>
        <w:t xml:space="preserve">муниципальные учреждения, в том числе </w:t>
      </w:r>
      <w:r w:rsidR="00346760" w:rsidRPr="008F6BCF">
        <w:rPr>
          <w:rFonts w:ascii="Times New Roman" w:hAnsi="Times New Roman"/>
          <w:sz w:val="24"/>
          <w:szCs w:val="24"/>
        </w:rPr>
        <w:t xml:space="preserve">и </w:t>
      </w:r>
      <w:r w:rsidR="006C2CA7" w:rsidRPr="008F6BCF">
        <w:rPr>
          <w:rFonts w:ascii="Times New Roman" w:hAnsi="Times New Roman"/>
          <w:sz w:val="24"/>
          <w:szCs w:val="24"/>
        </w:rPr>
        <w:t xml:space="preserve">администрация района, </w:t>
      </w:r>
      <w:r w:rsidR="00346760" w:rsidRPr="008F6BCF">
        <w:rPr>
          <w:rFonts w:ascii="Times New Roman" w:hAnsi="Times New Roman"/>
          <w:sz w:val="24"/>
          <w:szCs w:val="24"/>
        </w:rPr>
        <w:t xml:space="preserve">и </w:t>
      </w:r>
      <w:r w:rsidR="006C2CA7" w:rsidRPr="008F6BCF">
        <w:rPr>
          <w:rFonts w:ascii="Times New Roman" w:hAnsi="Times New Roman"/>
          <w:sz w:val="24"/>
          <w:szCs w:val="24"/>
        </w:rPr>
        <w:t>образовательные учреждения</w:t>
      </w:r>
      <w:r>
        <w:rPr>
          <w:rFonts w:ascii="Times New Roman" w:hAnsi="Times New Roman"/>
          <w:sz w:val="24"/>
          <w:szCs w:val="24"/>
        </w:rPr>
        <w:t>, у</w:t>
      </w:r>
      <w:r w:rsidR="006C2CA7" w:rsidRPr="008F6BCF">
        <w:rPr>
          <w:rFonts w:ascii="Times New Roman" w:hAnsi="Times New Roman"/>
          <w:sz w:val="24"/>
          <w:szCs w:val="24"/>
        </w:rPr>
        <w:t xml:space="preserve">слуги для </w:t>
      </w:r>
      <w:r>
        <w:rPr>
          <w:rFonts w:ascii="Times New Roman" w:hAnsi="Times New Roman"/>
          <w:sz w:val="24"/>
          <w:szCs w:val="24"/>
        </w:rPr>
        <w:t>которых</w:t>
      </w:r>
      <w:r w:rsidR="00346760" w:rsidRPr="008F6BCF">
        <w:rPr>
          <w:rFonts w:ascii="Times New Roman" w:hAnsi="Times New Roman"/>
          <w:sz w:val="24"/>
          <w:szCs w:val="24"/>
        </w:rPr>
        <w:t xml:space="preserve">оказывались предприятием </w:t>
      </w:r>
      <w:r w:rsidR="008F6BCF">
        <w:rPr>
          <w:rFonts w:ascii="Times New Roman" w:hAnsi="Times New Roman"/>
          <w:sz w:val="24"/>
          <w:szCs w:val="24"/>
        </w:rPr>
        <w:t xml:space="preserve">на тех же условиях, </w:t>
      </w:r>
      <w:r w:rsidR="00346760" w:rsidRPr="008F6BCF">
        <w:rPr>
          <w:rFonts w:ascii="Times New Roman" w:hAnsi="Times New Roman"/>
          <w:sz w:val="24"/>
          <w:szCs w:val="24"/>
        </w:rPr>
        <w:t xml:space="preserve">что и для </w:t>
      </w:r>
      <w:r w:rsidR="008F6BCF">
        <w:rPr>
          <w:rFonts w:ascii="Times New Roman" w:hAnsi="Times New Roman"/>
          <w:sz w:val="24"/>
          <w:szCs w:val="24"/>
        </w:rPr>
        <w:t xml:space="preserve">коммерческих структур, </w:t>
      </w:r>
      <w:r w:rsidR="00346760" w:rsidRPr="008F6BCF">
        <w:rPr>
          <w:rFonts w:ascii="Times New Roman" w:hAnsi="Times New Roman"/>
          <w:sz w:val="24"/>
          <w:szCs w:val="24"/>
        </w:rPr>
        <w:t>предприятий</w:t>
      </w:r>
      <w:r w:rsidR="00296889" w:rsidRPr="008F6BCF">
        <w:rPr>
          <w:rFonts w:ascii="Times New Roman" w:hAnsi="Times New Roman"/>
          <w:sz w:val="24"/>
          <w:szCs w:val="24"/>
        </w:rPr>
        <w:t xml:space="preserve"> и физических лиц</w:t>
      </w:r>
      <w:r>
        <w:rPr>
          <w:rFonts w:ascii="Times New Roman" w:hAnsi="Times New Roman"/>
          <w:sz w:val="24"/>
          <w:szCs w:val="24"/>
        </w:rPr>
        <w:t xml:space="preserve"> (в части ценовой политики)</w:t>
      </w:r>
      <w:r w:rsidR="00296889" w:rsidRPr="008F6BCF">
        <w:rPr>
          <w:rFonts w:ascii="Times New Roman" w:hAnsi="Times New Roman"/>
          <w:sz w:val="24"/>
          <w:szCs w:val="24"/>
        </w:rPr>
        <w:t>.</w:t>
      </w:r>
    </w:p>
    <w:p w:rsidR="003B5BF8" w:rsidRPr="003B5BF8" w:rsidRDefault="003B5BF8" w:rsidP="003B5BF8">
      <w:pPr>
        <w:pStyle w:val="ae"/>
        <w:numPr>
          <w:ilvl w:val="0"/>
          <w:numId w:val="4"/>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3B5BF8">
        <w:rPr>
          <w:rFonts w:ascii="Times New Roman" w:eastAsia="Calibri" w:hAnsi="Times New Roman"/>
          <w:sz w:val="24"/>
          <w:szCs w:val="24"/>
          <w:lang w:eastAsia="en-US"/>
        </w:rPr>
        <w:t>Проверка организации и состояния бухгалтерского учета и отчетности</w:t>
      </w:r>
      <w:r>
        <w:rPr>
          <w:rFonts w:ascii="Times New Roman" w:eastAsia="Calibri" w:hAnsi="Times New Roman"/>
          <w:sz w:val="24"/>
          <w:szCs w:val="24"/>
          <w:lang w:eastAsia="en-US"/>
        </w:rPr>
        <w:t xml:space="preserve"> показала следующие нарушения:</w:t>
      </w:r>
    </w:p>
    <w:p w:rsidR="003B5BF8" w:rsidRPr="002C4E81" w:rsidRDefault="003B5BF8" w:rsidP="003B5BF8">
      <w:pPr>
        <w:tabs>
          <w:tab w:val="left" w:pos="0"/>
        </w:tabs>
        <w:suppressAutoHyphens/>
        <w:autoSpaceDE w:val="0"/>
        <w:spacing w:after="0" w:line="240" w:lineRule="auto"/>
        <w:ind w:firstLine="567"/>
        <w:jc w:val="both"/>
        <w:rPr>
          <w:rFonts w:ascii="Times New Roman" w:hAnsi="Times New Roman"/>
          <w:sz w:val="24"/>
          <w:szCs w:val="24"/>
        </w:rPr>
      </w:pPr>
      <w:r w:rsidRPr="002C4E81">
        <w:rPr>
          <w:rFonts w:ascii="Times New Roman" w:hAnsi="Times New Roman"/>
          <w:sz w:val="24"/>
          <w:szCs w:val="24"/>
          <w:lang w:eastAsia="ar-SA"/>
        </w:rPr>
        <w:t>- у большинства объектов основных средств отсутствуют инвентарные номера, присвоенны</w:t>
      </w:r>
      <w:r>
        <w:rPr>
          <w:rFonts w:ascii="Times New Roman" w:hAnsi="Times New Roman"/>
          <w:sz w:val="24"/>
          <w:szCs w:val="24"/>
          <w:lang w:eastAsia="ar-SA"/>
        </w:rPr>
        <w:t>е</w:t>
      </w:r>
      <w:r w:rsidRPr="002C4E81">
        <w:rPr>
          <w:rFonts w:ascii="Times New Roman" w:hAnsi="Times New Roman"/>
          <w:sz w:val="24"/>
          <w:szCs w:val="24"/>
          <w:lang w:eastAsia="ar-SA"/>
        </w:rPr>
        <w:t xml:space="preserve"> им по данным бухгалтерского учёта, что, в свою очередь затрудн</w:t>
      </w:r>
      <w:r w:rsidR="00DC0071">
        <w:rPr>
          <w:rFonts w:ascii="Times New Roman" w:hAnsi="Times New Roman"/>
          <w:sz w:val="24"/>
          <w:szCs w:val="24"/>
          <w:lang w:eastAsia="ar-SA"/>
        </w:rPr>
        <w:t xml:space="preserve">яет </w:t>
      </w:r>
      <w:r w:rsidRPr="002C4E81">
        <w:rPr>
          <w:rFonts w:ascii="Times New Roman" w:hAnsi="Times New Roman"/>
          <w:sz w:val="24"/>
          <w:szCs w:val="24"/>
          <w:lang w:eastAsia="ar-SA"/>
        </w:rPr>
        <w:t xml:space="preserve">идентификацию имущества предприятия. </w:t>
      </w:r>
      <w:r w:rsidR="00DC0071">
        <w:rPr>
          <w:rFonts w:ascii="Times New Roman" w:hAnsi="Times New Roman"/>
          <w:sz w:val="24"/>
          <w:szCs w:val="24"/>
        </w:rPr>
        <w:t>Такой</w:t>
      </w:r>
      <w:r w:rsidRPr="002C4E81">
        <w:rPr>
          <w:rFonts w:ascii="Times New Roman" w:hAnsi="Times New Roman"/>
          <w:sz w:val="24"/>
          <w:szCs w:val="24"/>
        </w:rPr>
        <w:t xml:space="preserve"> подход к организации и ведению бухгалтерского учёта на предприятии свидетельствует о ненадлежащем контроле бухгалтерии за наличием, движением и сохранностью имущества предприятия</w:t>
      </w:r>
      <w:r w:rsidR="00C24488">
        <w:rPr>
          <w:rFonts w:ascii="Times New Roman" w:hAnsi="Times New Roman"/>
          <w:sz w:val="24"/>
          <w:szCs w:val="24"/>
        </w:rPr>
        <w:t>;</w:t>
      </w:r>
    </w:p>
    <w:p w:rsidR="003B5BF8" w:rsidRPr="003B5BF8" w:rsidRDefault="003B5BF8" w:rsidP="003B5BF8">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в</w:t>
      </w:r>
      <w:r w:rsidRPr="002C4E81">
        <w:rPr>
          <w:rFonts w:ascii="Times New Roman" w:hAnsi="Times New Roman"/>
          <w:sz w:val="24"/>
          <w:szCs w:val="24"/>
        </w:rPr>
        <w:t xml:space="preserve"> нарушение требований ПБУ 6/01 «Учет основных средств», п. 10 Учетной политик</w:t>
      </w:r>
      <w:r>
        <w:rPr>
          <w:rFonts w:ascii="Times New Roman" w:hAnsi="Times New Roman"/>
          <w:sz w:val="24"/>
          <w:szCs w:val="24"/>
        </w:rPr>
        <w:t>и</w:t>
      </w:r>
      <w:r w:rsidRPr="002C4E81">
        <w:rPr>
          <w:rFonts w:ascii="Times New Roman" w:hAnsi="Times New Roman"/>
          <w:sz w:val="24"/>
          <w:szCs w:val="24"/>
        </w:rPr>
        <w:t xml:space="preserve"> МУП «УК КУ» при отражении основных средств в бухгалтерском учете были необоснованно приняты к учету в качестве материальных запасов</w:t>
      </w:r>
      <w:r>
        <w:rPr>
          <w:rFonts w:ascii="Times New Roman" w:hAnsi="Times New Roman"/>
          <w:sz w:val="24"/>
          <w:szCs w:val="24"/>
        </w:rPr>
        <w:t xml:space="preserve"> на общую сумму 222,1 тыс. рублей.</w:t>
      </w:r>
      <w:r w:rsidRPr="000F3F47">
        <w:rPr>
          <w:rFonts w:ascii="Times New Roman" w:eastAsia="Calibri" w:hAnsi="Times New Roman"/>
          <w:sz w:val="24"/>
          <w:szCs w:val="24"/>
          <w:lang w:eastAsia="en-US"/>
        </w:rPr>
        <w:t xml:space="preserve"> Таким образом, по состоянию на 01.01.2020 данные бухгалтерского учета МУП «УК КУ» в части оборотов основных средств и материальных ценностей на балансе предприятия были искажены</w:t>
      </w:r>
      <w:r w:rsidR="00C24488">
        <w:rPr>
          <w:rFonts w:ascii="Times New Roman" w:eastAsia="Calibri" w:hAnsi="Times New Roman"/>
          <w:sz w:val="24"/>
          <w:szCs w:val="24"/>
          <w:lang w:eastAsia="en-US"/>
        </w:rPr>
        <w:t>;</w:t>
      </w:r>
    </w:p>
    <w:p w:rsidR="003B5BF8" w:rsidRDefault="003B5BF8" w:rsidP="003B5BF8">
      <w:pPr>
        <w:autoSpaceDE w:val="0"/>
        <w:autoSpaceDN w:val="0"/>
        <w:adjustRightInd w:val="0"/>
        <w:spacing w:after="0" w:line="240" w:lineRule="auto"/>
        <w:ind w:firstLine="567"/>
        <w:jc w:val="both"/>
        <w:rPr>
          <w:rFonts w:ascii="Times New Roman" w:hAnsi="Times New Roman"/>
          <w:sz w:val="24"/>
          <w:szCs w:val="24"/>
        </w:rPr>
      </w:pPr>
      <w:r>
        <w:rPr>
          <w:rFonts w:ascii="Times New Roman" w:eastAsia="Calibri" w:hAnsi="Times New Roman"/>
          <w:sz w:val="24"/>
          <w:szCs w:val="24"/>
          <w:lang w:eastAsia="en-US"/>
        </w:rPr>
        <w:t>- в</w:t>
      </w:r>
      <w:r>
        <w:rPr>
          <w:rFonts w:ascii="Times New Roman" w:hAnsi="Times New Roman"/>
          <w:sz w:val="24"/>
          <w:szCs w:val="24"/>
        </w:rPr>
        <w:t>ыборочной проверкой соответствия данных бухгалтерской (финансовой) отчетности МУП «УК КУ» за 2019, 2020 годы на начало и конец отчетного периода установлены расхождения с показателями главных книг за проверяемый период</w:t>
      </w:r>
      <w:r w:rsidR="00C24488">
        <w:rPr>
          <w:rFonts w:ascii="Times New Roman" w:hAnsi="Times New Roman"/>
          <w:sz w:val="24"/>
          <w:szCs w:val="24"/>
        </w:rPr>
        <w:t>;</w:t>
      </w:r>
    </w:p>
    <w:p w:rsidR="004B31F7" w:rsidRDefault="00373314" w:rsidP="004B31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w:t>
      </w:r>
      <w:r w:rsidR="004B31F7">
        <w:rPr>
          <w:rFonts w:ascii="Times New Roman" w:hAnsi="Times New Roman"/>
          <w:sz w:val="24"/>
          <w:szCs w:val="24"/>
        </w:rPr>
        <w:t xml:space="preserve">в нарушение п. 10 </w:t>
      </w:r>
      <w:r w:rsidR="004B31F7" w:rsidRPr="004B31F7">
        <w:rPr>
          <w:rFonts w:ascii="Times New Roman" w:hAnsi="Times New Roman"/>
          <w:sz w:val="24"/>
          <w:szCs w:val="24"/>
        </w:rPr>
        <w:t>Федерального стандарта бухгалтерского учета ФСБУ 25/2018 "Бухгалтерский учет аренды"</w:t>
      </w:r>
      <w:r w:rsidR="004B31F7">
        <w:rPr>
          <w:rFonts w:ascii="Times New Roman" w:hAnsi="Times New Roman"/>
          <w:sz w:val="24"/>
          <w:szCs w:val="24"/>
        </w:rPr>
        <w:t xml:space="preserve">, утвержденного </w:t>
      </w:r>
      <w:r w:rsidR="004B31F7" w:rsidRPr="004B31F7">
        <w:rPr>
          <w:rFonts w:ascii="Times New Roman" w:hAnsi="Times New Roman"/>
          <w:sz w:val="24"/>
          <w:szCs w:val="24"/>
        </w:rPr>
        <w:t>Приказ</w:t>
      </w:r>
      <w:r w:rsidR="004B31F7">
        <w:rPr>
          <w:rFonts w:ascii="Times New Roman" w:hAnsi="Times New Roman"/>
          <w:sz w:val="24"/>
          <w:szCs w:val="24"/>
        </w:rPr>
        <w:t>ом</w:t>
      </w:r>
      <w:r w:rsidR="004B31F7" w:rsidRPr="004B31F7">
        <w:rPr>
          <w:rFonts w:ascii="Times New Roman" w:hAnsi="Times New Roman"/>
          <w:sz w:val="24"/>
          <w:szCs w:val="24"/>
        </w:rPr>
        <w:t xml:space="preserve"> Минфина России от 16.10.2018 </w:t>
      </w:r>
      <w:r w:rsidR="004B31F7">
        <w:rPr>
          <w:rFonts w:ascii="Times New Roman" w:hAnsi="Times New Roman"/>
          <w:sz w:val="24"/>
          <w:szCs w:val="24"/>
        </w:rPr>
        <w:t xml:space="preserve">№ </w:t>
      </w:r>
      <w:r w:rsidR="004B31F7" w:rsidRPr="004B31F7">
        <w:rPr>
          <w:rFonts w:ascii="Times New Roman" w:hAnsi="Times New Roman"/>
          <w:sz w:val="24"/>
          <w:szCs w:val="24"/>
        </w:rPr>
        <w:t xml:space="preserve">208н </w:t>
      </w:r>
      <w:r w:rsidR="004B31F7">
        <w:rPr>
          <w:rFonts w:ascii="Times New Roman" w:hAnsi="Times New Roman"/>
          <w:sz w:val="24"/>
          <w:szCs w:val="24"/>
        </w:rPr>
        <w:t xml:space="preserve">арендованные </w:t>
      </w:r>
      <w:r w:rsidR="004B31F7" w:rsidRPr="00726446">
        <w:rPr>
          <w:rFonts w:ascii="Times New Roman" w:hAnsi="Times New Roman"/>
          <w:sz w:val="24"/>
          <w:szCs w:val="24"/>
        </w:rPr>
        <w:t xml:space="preserve">земельные участки не </w:t>
      </w:r>
      <w:r w:rsidR="004B31F7">
        <w:rPr>
          <w:rFonts w:ascii="Times New Roman" w:hAnsi="Times New Roman"/>
          <w:sz w:val="24"/>
          <w:szCs w:val="24"/>
        </w:rPr>
        <w:t>учтены на балансе (за балансом)п</w:t>
      </w:r>
      <w:r w:rsidR="004B31F7" w:rsidRPr="00726446">
        <w:rPr>
          <w:rFonts w:ascii="Times New Roman" w:hAnsi="Times New Roman"/>
          <w:sz w:val="24"/>
          <w:szCs w:val="24"/>
        </w:rPr>
        <w:t xml:space="preserve">редприятия. Необходимо отметить, что в учётной политике МУП «УК КУ» не </w:t>
      </w:r>
      <w:r w:rsidR="004B31F7">
        <w:rPr>
          <w:rFonts w:ascii="Times New Roman" w:hAnsi="Times New Roman"/>
          <w:sz w:val="24"/>
          <w:szCs w:val="24"/>
        </w:rPr>
        <w:t>отражена</w:t>
      </w:r>
      <w:r w:rsidR="004B31F7" w:rsidRPr="00726446">
        <w:rPr>
          <w:rFonts w:ascii="Times New Roman" w:hAnsi="Times New Roman"/>
          <w:sz w:val="24"/>
          <w:szCs w:val="24"/>
        </w:rPr>
        <w:t xml:space="preserve"> информация в части совершения </w:t>
      </w:r>
      <w:r w:rsidR="004B31F7">
        <w:rPr>
          <w:rFonts w:ascii="Times New Roman" w:hAnsi="Times New Roman"/>
          <w:sz w:val="24"/>
          <w:szCs w:val="24"/>
        </w:rPr>
        <w:t>предприятием</w:t>
      </w:r>
      <w:r w:rsidR="004B31F7" w:rsidRPr="00726446">
        <w:rPr>
          <w:rFonts w:ascii="Times New Roman" w:hAnsi="Times New Roman"/>
          <w:sz w:val="24"/>
          <w:szCs w:val="24"/>
        </w:rPr>
        <w:t xml:space="preserve"> операций по договор</w:t>
      </w:r>
      <w:r w:rsidR="004B31F7">
        <w:rPr>
          <w:rFonts w:ascii="Times New Roman" w:hAnsi="Times New Roman"/>
          <w:sz w:val="24"/>
          <w:szCs w:val="24"/>
        </w:rPr>
        <w:t>ам</w:t>
      </w:r>
      <w:r w:rsidR="004B31F7" w:rsidRPr="00726446">
        <w:rPr>
          <w:rFonts w:ascii="Times New Roman" w:hAnsi="Times New Roman"/>
          <w:sz w:val="24"/>
          <w:szCs w:val="24"/>
        </w:rPr>
        <w:t xml:space="preserve"> аренды на выбранных условиях постановки арендованного имущества на баланс, предстоящих платежах в последующем отчётном периоде и до конца действия договора аренды.</w:t>
      </w:r>
    </w:p>
    <w:p w:rsidR="002F6DAA" w:rsidRPr="002D3794" w:rsidRDefault="00E066A0" w:rsidP="002D3794">
      <w:pPr>
        <w:pStyle w:val="ae"/>
        <w:numPr>
          <w:ilvl w:val="0"/>
          <w:numId w:val="4"/>
        </w:num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sidRPr="002D3794">
        <w:rPr>
          <w:rFonts w:ascii="Times New Roman" w:eastAsia="Calibri" w:hAnsi="Times New Roman"/>
          <w:sz w:val="24"/>
          <w:szCs w:val="24"/>
          <w:lang w:eastAsia="en-US"/>
        </w:rPr>
        <w:t xml:space="preserve">Проверка расчетов </w:t>
      </w:r>
      <w:r w:rsidR="00A46B2F" w:rsidRPr="002D3794">
        <w:rPr>
          <w:rFonts w:ascii="Times New Roman" w:eastAsia="Calibri" w:hAnsi="Times New Roman"/>
          <w:sz w:val="24"/>
          <w:szCs w:val="24"/>
          <w:lang w:eastAsia="en-US"/>
        </w:rPr>
        <w:t>начисления и выплаты заработной платы показала следующее.</w:t>
      </w:r>
    </w:p>
    <w:p w:rsidR="00A46B2F" w:rsidRDefault="00F103F3" w:rsidP="00A46B2F">
      <w:pPr>
        <w:tabs>
          <w:tab w:val="left" w:pos="567"/>
          <w:tab w:val="left" w:pos="851"/>
        </w:tabs>
        <w:autoSpaceDE w:val="0"/>
        <w:autoSpaceDN w:val="0"/>
        <w:adjustRightInd w:val="0"/>
        <w:spacing w:after="0" w:line="240" w:lineRule="auto"/>
        <w:ind w:firstLine="567"/>
        <w:jc w:val="both"/>
        <w:rPr>
          <w:rFonts w:ascii="Times New Roman" w:eastAsia="Calibri" w:hAnsi="Times New Roman"/>
          <w:b/>
          <w:sz w:val="24"/>
          <w:szCs w:val="24"/>
          <w:lang w:eastAsia="en-US"/>
        </w:rPr>
      </w:pPr>
      <w:r w:rsidRPr="00F103F3">
        <w:rPr>
          <w:rFonts w:ascii="Times New Roman" w:hAnsi="Times New Roman"/>
          <w:sz w:val="24"/>
          <w:szCs w:val="24"/>
        </w:rPr>
        <w:t xml:space="preserve">Предприятием как работодателем нарушаются сроки выплаты заработной платы. </w:t>
      </w:r>
      <w:r w:rsidR="00A46B2F" w:rsidRPr="00967506">
        <w:rPr>
          <w:rFonts w:ascii="Times New Roman" w:eastAsia="Calibri" w:hAnsi="Times New Roman"/>
          <w:sz w:val="24"/>
          <w:szCs w:val="24"/>
          <w:lang w:eastAsia="en-US"/>
        </w:rPr>
        <w:t xml:space="preserve">Согласно ст. 9 Положения об оплате труда, п. 5.4 Коллективного договора, заработная плата выплачивается не реже чем каждые полмесяца </w:t>
      </w:r>
      <w:r w:rsidR="00A46B2F" w:rsidRPr="00967506">
        <w:rPr>
          <w:rFonts w:ascii="Times New Roman" w:eastAsia="Calibri" w:hAnsi="Times New Roman"/>
          <w:b/>
          <w:sz w:val="24"/>
          <w:szCs w:val="24"/>
          <w:lang w:eastAsia="en-US"/>
        </w:rPr>
        <w:t>в день</w:t>
      </w:r>
      <w:r w:rsidR="00A46B2F" w:rsidRPr="00967506">
        <w:rPr>
          <w:rFonts w:ascii="Times New Roman" w:eastAsia="Calibri" w:hAnsi="Times New Roman"/>
          <w:sz w:val="24"/>
          <w:szCs w:val="24"/>
          <w:lang w:eastAsia="en-US"/>
        </w:rPr>
        <w:t>, установленный правилами внутреннего трудового распорядка:</w:t>
      </w:r>
      <w:r w:rsidR="00A46B2F" w:rsidRPr="00A46B2F">
        <w:rPr>
          <w:rFonts w:ascii="Times New Roman" w:eastAsia="Calibri" w:hAnsi="Times New Roman"/>
          <w:sz w:val="24"/>
          <w:szCs w:val="24"/>
          <w:lang w:eastAsia="en-US"/>
        </w:rPr>
        <w:t xml:space="preserve">15 </w:t>
      </w:r>
      <w:r w:rsidR="00A46B2F">
        <w:rPr>
          <w:rFonts w:ascii="Times New Roman" w:eastAsia="Calibri" w:hAnsi="Times New Roman"/>
          <w:sz w:val="24"/>
          <w:szCs w:val="24"/>
          <w:lang w:eastAsia="en-US"/>
        </w:rPr>
        <w:t xml:space="preserve">и 30 </w:t>
      </w:r>
      <w:r w:rsidR="00A46B2F" w:rsidRPr="00A46B2F">
        <w:rPr>
          <w:rFonts w:ascii="Times New Roman" w:eastAsia="Calibri" w:hAnsi="Times New Roman"/>
          <w:sz w:val="24"/>
          <w:szCs w:val="24"/>
          <w:lang w:eastAsia="en-US"/>
        </w:rPr>
        <w:t>числа месяца, следующего за расчетным периодом</w:t>
      </w:r>
      <w:r w:rsidR="00A46B2F">
        <w:rPr>
          <w:rFonts w:ascii="Times New Roman" w:eastAsia="Calibri" w:hAnsi="Times New Roman"/>
          <w:sz w:val="24"/>
          <w:szCs w:val="24"/>
          <w:lang w:eastAsia="en-US"/>
        </w:rPr>
        <w:t>. В ходе выборочной проверки установлено</w:t>
      </w:r>
      <w:r w:rsidR="00A46B2F" w:rsidRPr="00967506">
        <w:rPr>
          <w:rFonts w:ascii="Times New Roman" w:eastAsia="Calibri" w:hAnsi="Times New Roman"/>
          <w:sz w:val="24"/>
          <w:szCs w:val="24"/>
          <w:lang w:eastAsia="en-US"/>
        </w:rPr>
        <w:t xml:space="preserve">, в нарушение </w:t>
      </w:r>
      <w:r w:rsidR="00A46B2F">
        <w:rPr>
          <w:rFonts w:ascii="Times New Roman" w:eastAsia="Calibri" w:hAnsi="Times New Roman"/>
          <w:sz w:val="24"/>
          <w:szCs w:val="24"/>
          <w:lang w:eastAsia="en-US"/>
        </w:rPr>
        <w:t>данных норм</w:t>
      </w:r>
      <w:r w:rsidR="00A46B2F" w:rsidRPr="00967506">
        <w:rPr>
          <w:rFonts w:ascii="Times New Roman" w:eastAsia="Calibri" w:hAnsi="Times New Roman"/>
          <w:sz w:val="24"/>
          <w:szCs w:val="24"/>
          <w:lang w:eastAsia="en-US"/>
        </w:rPr>
        <w:t xml:space="preserve">, заработная плата работникам предприятия выплачивалась и в иные </w:t>
      </w:r>
      <w:r w:rsidR="00A46B2F" w:rsidRPr="00A46B2F">
        <w:rPr>
          <w:rFonts w:ascii="Times New Roman" w:eastAsia="Calibri" w:hAnsi="Times New Roman"/>
          <w:b/>
          <w:sz w:val="24"/>
          <w:szCs w:val="24"/>
          <w:lang w:eastAsia="en-US"/>
        </w:rPr>
        <w:t>не установленные дни</w:t>
      </w:r>
      <w:r w:rsidR="00A46B2F" w:rsidRPr="00967506">
        <w:rPr>
          <w:rFonts w:ascii="Times New Roman" w:eastAsia="Calibri" w:hAnsi="Times New Roman"/>
          <w:sz w:val="24"/>
          <w:szCs w:val="24"/>
          <w:lang w:eastAsia="en-US"/>
        </w:rPr>
        <w:t>.</w:t>
      </w:r>
    </w:p>
    <w:p w:rsidR="00A46B2F" w:rsidRDefault="00A46B2F" w:rsidP="00A46B2F">
      <w:pPr>
        <w:tabs>
          <w:tab w:val="left" w:pos="567"/>
          <w:tab w:val="left" w:pos="851"/>
        </w:tabs>
        <w:autoSpaceDE w:val="0"/>
        <w:autoSpaceDN w:val="0"/>
        <w:adjustRightInd w:val="0"/>
        <w:spacing w:after="0" w:line="240" w:lineRule="auto"/>
        <w:ind w:firstLine="567"/>
        <w:jc w:val="both"/>
        <w:rPr>
          <w:rFonts w:ascii="Times New Roman" w:hAnsi="Times New Roman"/>
          <w:sz w:val="24"/>
          <w:szCs w:val="24"/>
        </w:rPr>
      </w:pPr>
      <w:r w:rsidRPr="00A46B2F">
        <w:rPr>
          <w:rFonts w:ascii="Times New Roman" w:hAnsi="Times New Roman"/>
          <w:sz w:val="24"/>
          <w:szCs w:val="24"/>
        </w:rPr>
        <w:t>При проведении анализа среднемесячной заработной платы работников предприятия, выявлены факты несоблюдения предельного соотношения среднемесячной заработной платы руководителя и среднемесячной зарплаты работников предприятия, установленн</w:t>
      </w:r>
      <w:r w:rsidR="00DC0071">
        <w:rPr>
          <w:rFonts w:ascii="Times New Roman" w:hAnsi="Times New Roman"/>
          <w:sz w:val="24"/>
          <w:szCs w:val="24"/>
        </w:rPr>
        <w:t>огов соответствии со ст. 145 ТК РФ п</w:t>
      </w:r>
      <w:r w:rsidRPr="00A46B2F">
        <w:rPr>
          <w:rFonts w:ascii="Times New Roman" w:hAnsi="Times New Roman"/>
          <w:sz w:val="24"/>
          <w:szCs w:val="24"/>
        </w:rPr>
        <w:t xml:space="preserve">остановлением администрации района от </w:t>
      </w:r>
      <w:r w:rsidR="00A26480">
        <w:rPr>
          <w:rFonts w:ascii="Times New Roman" w:hAnsi="Times New Roman"/>
          <w:sz w:val="24"/>
          <w:szCs w:val="24"/>
        </w:rPr>
        <w:t>26.12.2016</w:t>
      </w:r>
      <w:r w:rsidRPr="00A46B2F">
        <w:rPr>
          <w:rFonts w:ascii="Times New Roman" w:hAnsi="Times New Roman"/>
          <w:sz w:val="24"/>
          <w:szCs w:val="24"/>
        </w:rPr>
        <w:t xml:space="preserve"> № </w:t>
      </w:r>
      <w:r w:rsidR="00A26480">
        <w:rPr>
          <w:rFonts w:ascii="Times New Roman" w:hAnsi="Times New Roman"/>
          <w:sz w:val="24"/>
          <w:szCs w:val="24"/>
        </w:rPr>
        <w:t>1154</w:t>
      </w:r>
      <w:r w:rsidR="00A26480" w:rsidRPr="00F36D60">
        <w:rPr>
          <w:rFonts w:ascii="TimesNewRoman" w:hAnsi="TimesNewRoman"/>
          <w:color w:val="000000"/>
          <w:sz w:val="24"/>
          <w:szCs w:val="24"/>
        </w:rPr>
        <w:t>«Об условиях оплаты труда руководителей, их заместителей и главных бухгалтеров муниципальных учреждений и муниципальных унитарныхпредприятий</w:t>
      </w:r>
      <w:r w:rsidRPr="00A46B2F">
        <w:rPr>
          <w:rFonts w:ascii="Times New Roman" w:hAnsi="Times New Roman"/>
          <w:sz w:val="24"/>
          <w:szCs w:val="24"/>
        </w:rPr>
        <w:t>»</w:t>
      </w:r>
      <w:r w:rsidR="00DC0071">
        <w:rPr>
          <w:rFonts w:ascii="Times New Roman" w:hAnsi="Times New Roman"/>
          <w:sz w:val="24"/>
          <w:szCs w:val="24"/>
        </w:rPr>
        <w:t>.</w:t>
      </w:r>
    </w:p>
    <w:p w:rsidR="00A26480" w:rsidRPr="00B47471" w:rsidRDefault="00CC261C" w:rsidP="00A26480">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bCs/>
          <w:sz w:val="24"/>
          <w:szCs w:val="24"/>
          <w:lang w:eastAsia="en-US"/>
        </w:rPr>
        <w:t>Предприятие необоснованно понесло расходы по начислению заработной платы</w:t>
      </w:r>
      <w:r w:rsidR="009B4891">
        <w:rPr>
          <w:rFonts w:ascii="Times New Roman" w:eastAsia="Calibri" w:hAnsi="Times New Roman"/>
          <w:bCs/>
          <w:sz w:val="24"/>
          <w:szCs w:val="24"/>
          <w:lang w:eastAsia="en-US"/>
        </w:rPr>
        <w:t xml:space="preserve"> руководителю предприятия за 2019-2020 годы в сумме 970</w:t>
      </w:r>
      <w:r w:rsidR="005D1B4A">
        <w:rPr>
          <w:rFonts w:ascii="Times New Roman" w:eastAsia="Calibri" w:hAnsi="Times New Roman"/>
          <w:bCs/>
          <w:sz w:val="24"/>
          <w:szCs w:val="24"/>
          <w:lang w:eastAsia="en-US"/>
        </w:rPr>
        <w:t> 574,5</w:t>
      </w:r>
      <w:r w:rsidR="009B4891">
        <w:rPr>
          <w:rFonts w:ascii="Times New Roman" w:eastAsia="Calibri" w:hAnsi="Times New Roman"/>
          <w:bCs/>
          <w:sz w:val="24"/>
          <w:szCs w:val="24"/>
          <w:lang w:eastAsia="en-US"/>
        </w:rPr>
        <w:t xml:space="preserve"> рублей (с учетом начислений во внебюджетные фонды</w:t>
      </w:r>
      <w:r w:rsidR="00A26480" w:rsidRPr="009B4891">
        <w:rPr>
          <w:rFonts w:ascii="Times New Roman" w:eastAsia="Calibri" w:hAnsi="Times New Roman"/>
          <w:sz w:val="24"/>
          <w:szCs w:val="24"/>
          <w:lang w:eastAsia="en-US"/>
        </w:rPr>
        <w:t>1 263 687,</w:t>
      </w:r>
      <w:r w:rsidR="005D1B4A">
        <w:rPr>
          <w:rFonts w:ascii="Times New Roman" w:eastAsia="Calibri" w:hAnsi="Times New Roman"/>
          <w:sz w:val="24"/>
          <w:szCs w:val="24"/>
          <w:lang w:eastAsia="en-US"/>
        </w:rPr>
        <w:t>9</w:t>
      </w:r>
      <w:r w:rsidR="00A26480" w:rsidRPr="009B4891">
        <w:rPr>
          <w:rFonts w:ascii="Times New Roman" w:eastAsia="Calibri" w:hAnsi="Times New Roman"/>
          <w:sz w:val="24"/>
          <w:szCs w:val="24"/>
          <w:lang w:eastAsia="en-US"/>
        </w:rPr>
        <w:t xml:space="preserve"> рублей</w:t>
      </w:r>
      <w:r w:rsidR="009B4891">
        <w:rPr>
          <w:rFonts w:ascii="Times New Roman" w:eastAsia="Calibri" w:hAnsi="Times New Roman"/>
          <w:sz w:val="24"/>
          <w:szCs w:val="24"/>
          <w:lang w:eastAsia="en-US"/>
        </w:rPr>
        <w:t>)</w:t>
      </w:r>
      <w:r w:rsidR="00A26480">
        <w:rPr>
          <w:rFonts w:ascii="Times New Roman" w:eastAsia="Calibri" w:hAnsi="Times New Roman"/>
          <w:b/>
          <w:sz w:val="24"/>
          <w:szCs w:val="24"/>
          <w:lang w:eastAsia="en-US"/>
        </w:rPr>
        <w:t>.</w:t>
      </w:r>
      <w:r w:rsidR="005D1B4A">
        <w:rPr>
          <w:rFonts w:ascii="Times New Roman" w:eastAsia="Calibri" w:hAnsi="Times New Roman"/>
          <w:sz w:val="24"/>
          <w:szCs w:val="24"/>
          <w:lang w:eastAsia="en-US"/>
        </w:rPr>
        <w:t xml:space="preserve">Так, за счет средств предприятия </w:t>
      </w:r>
      <w:r w:rsidR="005D1B4A">
        <w:rPr>
          <w:rFonts w:ascii="Times New Roman" w:eastAsia="Calibri" w:hAnsi="Times New Roman"/>
          <w:sz w:val="24"/>
          <w:szCs w:val="24"/>
          <w:lang w:eastAsia="en-US"/>
        </w:rPr>
        <w:lastRenderedPageBreak/>
        <w:t>директору произведены выплаты, не поименованные в трудовом договоре и не согласованные с администрацией района, в сумме с учетом начислений во внебюджетные фонды 347 002,8 рублей (материальная помощь), 916 685,1 рублей (</w:t>
      </w:r>
      <w:r w:rsidR="008F6BCF">
        <w:rPr>
          <w:rFonts w:ascii="Times New Roman" w:eastAsia="Calibri" w:hAnsi="Times New Roman"/>
          <w:sz w:val="24"/>
          <w:szCs w:val="24"/>
          <w:lang w:eastAsia="en-US"/>
        </w:rPr>
        <w:t>премии).</w:t>
      </w:r>
    </w:p>
    <w:p w:rsidR="00A26480" w:rsidRPr="00931BA4" w:rsidRDefault="00DC0071" w:rsidP="00A26480">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В </w:t>
      </w:r>
      <w:r w:rsidR="00A26480">
        <w:rPr>
          <w:rFonts w:ascii="Times New Roman" w:eastAsia="Calibri" w:hAnsi="Times New Roman"/>
          <w:sz w:val="24"/>
          <w:szCs w:val="24"/>
          <w:lang w:eastAsia="en-US"/>
        </w:rPr>
        <w:t xml:space="preserve">нарушение </w:t>
      </w:r>
      <w:r>
        <w:rPr>
          <w:rFonts w:ascii="Times New Roman" w:eastAsia="Calibri" w:hAnsi="Times New Roman"/>
          <w:sz w:val="24"/>
          <w:szCs w:val="24"/>
          <w:lang w:eastAsia="en-US"/>
        </w:rPr>
        <w:t xml:space="preserve">п. 7 </w:t>
      </w:r>
      <w:r w:rsidRPr="00A46B2F">
        <w:rPr>
          <w:rFonts w:ascii="Times New Roman" w:hAnsi="Times New Roman"/>
          <w:sz w:val="24"/>
          <w:szCs w:val="24"/>
        </w:rPr>
        <w:t>постановлени</w:t>
      </w:r>
      <w:r>
        <w:rPr>
          <w:rFonts w:ascii="Times New Roman" w:hAnsi="Times New Roman"/>
          <w:sz w:val="24"/>
          <w:szCs w:val="24"/>
        </w:rPr>
        <w:t>я</w:t>
      </w:r>
      <w:r w:rsidRPr="00A46B2F">
        <w:rPr>
          <w:rFonts w:ascii="Times New Roman" w:hAnsi="Times New Roman"/>
          <w:sz w:val="24"/>
          <w:szCs w:val="24"/>
        </w:rPr>
        <w:t xml:space="preserve"> администрации района от </w:t>
      </w:r>
      <w:r>
        <w:rPr>
          <w:rFonts w:ascii="Times New Roman" w:hAnsi="Times New Roman"/>
          <w:sz w:val="24"/>
          <w:szCs w:val="24"/>
        </w:rPr>
        <w:t>26.12.2016</w:t>
      </w:r>
      <w:r w:rsidRPr="00A46B2F">
        <w:rPr>
          <w:rFonts w:ascii="Times New Roman" w:hAnsi="Times New Roman"/>
          <w:sz w:val="24"/>
          <w:szCs w:val="24"/>
        </w:rPr>
        <w:t xml:space="preserve"> № </w:t>
      </w:r>
      <w:r>
        <w:rPr>
          <w:rFonts w:ascii="Times New Roman" w:hAnsi="Times New Roman"/>
          <w:sz w:val="24"/>
          <w:szCs w:val="24"/>
        </w:rPr>
        <w:t>1154, согласно которому конкретные размеры выплат стимулирующего характера заместителям руководителя и главному бухгалтеру устанавливаются руководителем по согласованию с учредителем, в проверяемом периоде</w:t>
      </w:r>
      <w:r w:rsidRPr="002869FC">
        <w:rPr>
          <w:rFonts w:ascii="Times New Roman" w:eastAsia="Calibri" w:hAnsi="Times New Roman"/>
          <w:b/>
          <w:sz w:val="24"/>
          <w:szCs w:val="24"/>
          <w:lang w:eastAsia="en-US"/>
        </w:rPr>
        <w:t>в отсутствие согласования с учредителем</w:t>
      </w:r>
      <w:r w:rsidR="00A26480">
        <w:rPr>
          <w:rFonts w:ascii="Times New Roman" w:eastAsia="Calibri" w:hAnsi="Times New Roman"/>
          <w:sz w:val="24"/>
          <w:szCs w:val="24"/>
          <w:lang w:eastAsia="en-US"/>
        </w:rPr>
        <w:t>произведен</w:t>
      </w:r>
      <w:r>
        <w:rPr>
          <w:rFonts w:ascii="Times New Roman" w:eastAsia="Calibri" w:hAnsi="Times New Roman"/>
          <w:sz w:val="24"/>
          <w:szCs w:val="24"/>
          <w:lang w:eastAsia="en-US"/>
        </w:rPr>
        <w:t>ы</w:t>
      </w:r>
      <w:r w:rsidR="00A26480">
        <w:rPr>
          <w:rFonts w:ascii="Times New Roman" w:eastAsia="Calibri" w:hAnsi="Times New Roman"/>
          <w:sz w:val="24"/>
          <w:szCs w:val="24"/>
          <w:lang w:eastAsia="en-US"/>
        </w:rPr>
        <w:t xml:space="preserve"> начисление и выплата </w:t>
      </w:r>
      <w:r w:rsidR="00A26480" w:rsidRPr="00A845A0">
        <w:rPr>
          <w:rFonts w:ascii="Times New Roman" w:eastAsia="Calibri" w:hAnsi="Times New Roman"/>
          <w:sz w:val="24"/>
          <w:szCs w:val="24"/>
          <w:lang w:eastAsia="en-US"/>
        </w:rPr>
        <w:t xml:space="preserve">ежемесячных премий заместителям директора и главному бухгалтеру МУП «УК КУ» с </w:t>
      </w:r>
      <w:r w:rsidR="00A26480">
        <w:rPr>
          <w:rFonts w:ascii="Times New Roman" w:eastAsia="Calibri" w:hAnsi="Times New Roman"/>
          <w:sz w:val="24"/>
          <w:szCs w:val="24"/>
          <w:lang w:eastAsia="en-US"/>
        </w:rPr>
        <w:t>учетом начислений страховых взносов в сумме 1 766 315,46 рублей</w:t>
      </w:r>
      <w:r>
        <w:rPr>
          <w:rFonts w:ascii="Times New Roman" w:eastAsia="Calibri" w:hAnsi="Times New Roman"/>
          <w:sz w:val="24"/>
          <w:szCs w:val="24"/>
          <w:lang w:eastAsia="en-US"/>
        </w:rPr>
        <w:t xml:space="preserve"> (н</w:t>
      </w:r>
      <w:r w:rsidR="00A26480">
        <w:rPr>
          <w:rFonts w:ascii="Times New Roman" w:eastAsia="Calibri" w:hAnsi="Times New Roman"/>
          <w:sz w:val="24"/>
          <w:szCs w:val="24"/>
          <w:lang w:eastAsia="en-US"/>
        </w:rPr>
        <w:t>а основании приказов директора МУП «УК КУ»</w:t>
      </w:r>
      <w:r w:rsidRPr="00DC0071">
        <w:rPr>
          <w:rFonts w:ascii="Times New Roman" w:eastAsia="Calibri" w:hAnsi="Times New Roman"/>
          <w:sz w:val="24"/>
          <w:szCs w:val="24"/>
          <w:lang w:eastAsia="en-US"/>
        </w:rPr>
        <w:t>)</w:t>
      </w:r>
      <w:r w:rsidR="00A26480" w:rsidRPr="00DC0071">
        <w:rPr>
          <w:rFonts w:ascii="Times New Roman" w:eastAsia="Calibri" w:hAnsi="Times New Roman"/>
          <w:sz w:val="24"/>
          <w:szCs w:val="24"/>
          <w:lang w:eastAsia="en-US"/>
        </w:rPr>
        <w:t xml:space="preserve">. </w:t>
      </w:r>
    </w:p>
    <w:p w:rsidR="00A26480" w:rsidRPr="00B47471" w:rsidRDefault="00A26480" w:rsidP="00A26480">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Указанные нарушения повлекли увеличение общехозяйственных расходов, и как следствие, к снижению суммы прибыли предприятия и уменьшению части прибыли, подлежащей перечислению в бюджет МО «Нижнеилимский район».</w:t>
      </w:r>
    </w:p>
    <w:p w:rsidR="00CC261C" w:rsidRDefault="00CC261C" w:rsidP="00CC261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В нарушение</w:t>
      </w:r>
      <w:r w:rsidRPr="00967506">
        <w:rPr>
          <w:rFonts w:ascii="Times New Roman" w:eastAsia="Calibri" w:hAnsi="Times New Roman"/>
          <w:sz w:val="24"/>
          <w:szCs w:val="24"/>
          <w:lang w:eastAsia="en-US"/>
        </w:rPr>
        <w:t xml:space="preserve"> п 6.1 Коллективного договора </w:t>
      </w:r>
      <w:r w:rsidRPr="00967506">
        <w:rPr>
          <w:rFonts w:ascii="Times New Roman" w:eastAsia="Calibri" w:hAnsi="Times New Roman"/>
          <w:b/>
          <w:sz w:val="24"/>
          <w:szCs w:val="24"/>
          <w:lang w:eastAsia="en-US"/>
        </w:rPr>
        <w:t>при уходе работника в ежегодный основной оплачиваемый отпуск</w:t>
      </w:r>
      <w:r w:rsidRPr="00967506">
        <w:rPr>
          <w:rFonts w:ascii="Times New Roman" w:eastAsia="Calibri" w:hAnsi="Times New Roman"/>
          <w:sz w:val="24"/>
          <w:szCs w:val="24"/>
          <w:lang w:eastAsia="en-US"/>
        </w:rPr>
        <w:t xml:space="preserve"> оказыва</w:t>
      </w:r>
      <w:r>
        <w:rPr>
          <w:rFonts w:ascii="Times New Roman" w:eastAsia="Calibri" w:hAnsi="Times New Roman"/>
          <w:sz w:val="24"/>
          <w:szCs w:val="24"/>
          <w:lang w:eastAsia="en-US"/>
        </w:rPr>
        <w:t>лась</w:t>
      </w:r>
      <w:r w:rsidRPr="00967506">
        <w:rPr>
          <w:rFonts w:ascii="Times New Roman" w:eastAsia="Calibri" w:hAnsi="Times New Roman"/>
          <w:sz w:val="24"/>
          <w:szCs w:val="24"/>
          <w:lang w:eastAsia="en-US"/>
        </w:rPr>
        <w:t xml:space="preserve"> материальная помощь </w:t>
      </w:r>
      <w:r>
        <w:rPr>
          <w:rFonts w:ascii="Times New Roman" w:eastAsia="Calibri" w:hAnsi="Times New Roman"/>
          <w:sz w:val="24"/>
          <w:szCs w:val="24"/>
          <w:lang w:eastAsia="en-US"/>
        </w:rPr>
        <w:t>в отсутствие факта подтверждения о совместном проживании ребенка.</w:t>
      </w:r>
    </w:p>
    <w:p w:rsidR="00CC261C" w:rsidRDefault="00CC261C" w:rsidP="00CC261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При использовании фонда материального поощрения предприятием также выплачивалась не предусмотренная Коллективным договором и Положением об оплате труда материальная помощь в сумме 4,0 тыс. рублей на каждого работника согласно приказам директора МУП «УК КУ» от 28.03.2019 № 28, от 11.03.2020 № 33. </w:t>
      </w:r>
    </w:p>
    <w:p w:rsidR="00CC261C" w:rsidRPr="00D95E25" w:rsidRDefault="00CC261C" w:rsidP="00CC261C">
      <w:pPr>
        <w:autoSpaceDE w:val="0"/>
        <w:autoSpaceDN w:val="0"/>
        <w:adjustRightInd w:val="0"/>
        <w:spacing w:after="0" w:line="240" w:lineRule="auto"/>
        <w:ind w:firstLine="567"/>
        <w:jc w:val="both"/>
        <w:rPr>
          <w:rFonts w:ascii="Times New Roman" w:eastAsia="Calibri" w:hAnsi="Times New Roman"/>
          <w:sz w:val="24"/>
          <w:szCs w:val="24"/>
          <w:lang w:eastAsia="en-US"/>
        </w:rPr>
      </w:pPr>
      <w:r w:rsidRPr="00D95E25">
        <w:rPr>
          <w:rFonts w:ascii="Times New Roman" w:eastAsia="Calibri" w:hAnsi="Times New Roman"/>
          <w:sz w:val="24"/>
          <w:szCs w:val="24"/>
          <w:lang w:eastAsia="en-US"/>
        </w:rPr>
        <w:t>Общая сумма выплат в 2019 году составила 140,0 тыс. рублей в 2020 году – 128,0 тыс. рублей.</w:t>
      </w:r>
    </w:p>
    <w:p w:rsidR="00CC3573" w:rsidRPr="00D95E25" w:rsidRDefault="00CC3573" w:rsidP="002D3794">
      <w:pPr>
        <w:pStyle w:val="ae"/>
        <w:numPr>
          <w:ilvl w:val="0"/>
          <w:numId w:val="4"/>
        </w:numPr>
        <w:tabs>
          <w:tab w:val="left" w:pos="567"/>
          <w:tab w:val="left" w:pos="709"/>
          <w:tab w:val="left" w:pos="851"/>
        </w:tabs>
        <w:autoSpaceDE w:val="0"/>
        <w:autoSpaceDN w:val="0"/>
        <w:adjustRightInd w:val="0"/>
        <w:spacing w:after="0" w:line="240" w:lineRule="auto"/>
        <w:ind w:left="0" w:firstLine="540"/>
        <w:jc w:val="both"/>
        <w:rPr>
          <w:rFonts w:ascii="Times New Roman" w:eastAsia="Calibri" w:hAnsi="Times New Roman"/>
          <w:b/>
          <w:sz w:val="24"/>
          <w:szCs w:val="24"/>
          <w:lang w:eastAsia="en-US"/>
        </w:rPr>
      </w:pPr>
      <w:r w:rsidRPr="00D95E25">
        <w:rPr>
          <w:rFonts w:ascii="Times New Roman" w:hAnsi="Times New Roman"/>
          <w:sz w:val="24"/>
          <w:szCs w:val="24"/>
        </w:rPr>
        <w:t xml:space="preserve">Нарушены требования Федерального закона от 10.12.1995 № 196-ФЗ «О безопасности дорожного движения», Методических рекомендаций «Об организации проведения предрейсовых медицинских осмотров водителей транспортных средств», утвержденным 29.01.2002 г. Минздравом России совместно с Минтрансом России, приказа Министерства Транспорта РФ от 18.09.2008 г. № 152 при заполнении и выдаче путевых листов. </w:t>
      </w:r>
    </w:p>
    <w:p w:rsidR="0061218A" w:rsidRDefault="0061218A" w:rsidP="00A46B2F">
      <w:pPr>
        <w:tabs>
          <w:tab w:val="left" w:pos="567"/>
          <w:tab w:val="left" w:pos="851"/>
        </w:tabs>
        <w:autoSpaceDE w:val="0"/>
        <w:autoSpaceDN w:val="0"/>
        <w:adjustRightInd w:val="0"/>
        <w:spacing w:after="0" w:line="240" w:lineRule="auto"/>
        <w:ind w:firstLine="567"/>
        <w:jc w:val="both"/>
        <w:rPr>
          <w:rFonts w:ascii="Times New Roman" w:eastAsia="Calibri" w:hAnsi="Times New Roman"/>
          <w:b/>
          <w:sz w:val="24"/>
          <w:szCs w:val="24"/>
          <w:lang w:eastAsia="en-US"/>
        </w:rPr>
      </w:pPr>
    </w:p>
    <w:p w:rsidR="002F6DAA" w:rsidRPr="00120848" w:rsidRDefault="00120848" w:rsidP="00A46B2F">
      <w:pPr>
        <w:tabs>
          <w:tab w:val="left" w:pos="567"/>
          <w:tab w:val="left" w:pos="851"/>
        </w:tabs>
        <w:autoSpaceDE w:val="0"/>
        <w:autoSpaceDN w:val="0"/>
        <w:adjustRightInd w:val="0"/>
        <w:spacing w:after="0" w:line="240" w:lineRule="auto"/>
        <w:ind w:firstLine="567"/>
        <w:jc w:val="both"/>
        <w:rPr>
          <w:rFonts w:ascii="Times New Roman" w:eastAsia="Calibri" w:hAnsi="Times New Roman"/>
          <w:b/>
          <w:sz w:val="24"/>
          <w:szCs w:val="24"/>
          <w:lang w:eastAsia="en-US"/>
        </w:rPr>
      </w:pPr>
      <w:r w:rsidRPr="00120848">
        <w:rPr>
          <w:rFonts w:ascii="Times New Roman" w:eastAsia="Calibri" w:hAnsi="Times New Roman"/>
          <w:b/>
          <w:sz w:val="24"/>
          <w:szCs w:val="24"/>
          <w:lang w:eastAsia="en-US"/>
        </w:rPr>
        <w:t>Предложения:</w:t>
      </w:r>
    </w:p>
    <w:p w:rsidR="002F6DAA" w:rsidRDefault="002F6DAA" w:rsidP="002F6DAA">
      <w:pPr>
        <w:autoSpaceDE w:val="0"/>
        <w:autoSpaceDN w:val="0"/>
        <w:adjustRightInd w:val="0"/>
        <w:spacing w:after="0" w:line="240" w:lineRule="auto"/>
        <w:jc w:val="both"/>
        <w:rPr>
          <w:rFonts w:ascii="Times New Roman" w:eastAsia="Calibri" w:hAnsi="Times New Roman"/>
          <w:sz w:val="24"/>
          <w:szCs w:val="24"/>
          <w:lang w:eastAsia="en-US"/>
        </w:rPr>
      </w:pPr>
    </w:p>
    <w:p w:rsidR="0061218A" w:rsidRDefault="0061218A" w:rsidP="0061218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Администрации Нижнеилимского муниципального района, </w:t>
      </w:r>
      <w:r w:rsidRPr="0061218A">
        <w:rPr>
          <w:rFonts w:ascii="Times New Roman" w:hAnsi="Times New Roman"/>
          <w:sz w:val="24"/>
          <w:szCs w:val="24"/>
        </w:rPr>
        <w:t>МУП «</w:t>
      </w:r>
      <w:r>
        <w:rPr>
          <w:rFonts w:ascii="Times New Roman" w:hAnsi="Times New Roman"/>
          <w:sz w:val="24"/>
          <w:szCs w:val="24"/>
        </w:rPr>
        <w:t>УК КУ</w:t>
      </w:r>
      <w:r w:rsidRPr="0061218A">
        <w:rPr>
          <w:rFonts w:ascii="Times New Roman" w:hAnsi="Times New Roman"/>
          <w:sz w:val="24"/>
          <w:szCs w:val="24"/>
        </w:rPr>
        <w:t xml:space="preserve">» проанализировать результаты контрольного мероприятия, принять действенные меры по устранению причин и условий, способствовавших отмеченным недостаткам и нарушениям с целью исключения подобных фактов в дальнейшем. </w:t>
      </w:r>
    </w:p>
    <w:p w:rsidR="0061218A" w:rsidRDefault="0061218A" w:rsidP="0061218A">
      <w:pPr>
        <w:autoSpaceDE w:val="0"/>
        <w:autoSpaceDN w:val="0"/>
        <w:adjustRightInd w:val="0"/>
        <w:spacing w:after="0" w:line="240" w:lineRule="auto"/>
        <w:ind w:firstLine="567"/>
        <w:jc w:val="both"/>
        <w:rPr>
          <w:rFonts w:ascii="Times New Roman" w:hAnsi="Times New Roman"/>
          <w:sz w:val="24"/>
          <w:szCs w:val="24"/>
        </w:rPr>
      </w:pPr>
      <w:r w:rsidRPr="0061218A">
        <w:rPr>
          <w:rFonts w:ascii="Times New Roman" w:hAnsi="Times New Roman"/>
          <w:sz w:val="24"/>
          <w:szCs w:val="24"/>
        </w:rPr>
        <w:t xml:space="preserve">2. </w:t>
      </w:r>
      <w:r>
        <w:rPr>
          <w:rFonts w:ascii="Times New Roman" w:hAnsi="Times New Roman"/>
          <w:sz w:val="24"/>
          <w:szCs w:val="24"/>
        </w:rPr>
        <w:t>Администрации</w:t>
      </w:r>
      <w:r w:rsidRPr="0061218A">
        <w:rPr>
          <w:rFonts w:ascii="Times New Roman" w:hAnsi="Times New Roman"/>
          <w:sz w:val="24"/>
          <w:szCs w:val="24"/>
        </w:rPr>
        <w:t xml:space="preserve"> района: </w:t>
      </w:r>
    </w:p>
    <w:p w:rsidR="000308A3" w:rsidRDefault="000308A3" w:rsidP="0061218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привести в соответствие с действующим законодательством Устав предприятия;</w:t>
      </w:r>
    </w:p>
    <w:p w:rsidR="0061218A" w:rsidRDefault="0061218A" w:rsidP="0061218A">
      <w:pPr>
        <w:autoSpaceDE w:val="0"/>
        <w:autoSpaceDN w:val="0"/>
        <w:adjustRightInd w:val="0"/>
        <w:spacing w:after="0" w:line="240" w:lineRule="auto"/>
        <w:ind w:firstLine="567"/>
        <w:jc w:val="both"/>
        <w:rPr>
          <w:rFonts w:ascii="Times New Roman" w:hAnsi="Times New Roman"/>
          <w:sz w:val="24"/>
          <w:szCs w:val="24"/>
        </w:rPr>
      </w:pPr>
      <w:r w:rsidRPr="0061218A">
        <w:rPr>
          <w:rFonts w:ascii="Times New Roman" w:hAnsi="Times New Roman"/>
          <w:sz w:val="24"/>
          <w:szCs w:val="24"/>
        </w:rPr>
        <w:t xml:space="preserve">- усилить контроль за деятельностью предприятия, повысить ответственность руководителя предприятия за предоставление достоверной отчетности, </w:t>
      </w:r>
    </w:p>
    <w:p w:rsidR="0061218A" w:rsidRDefault="0061218A" w:rsidP="0061218A">
      <w:pPr>
        <w:autoSpaceDE w:val="0"/>
        <w:autoSpaceDN w:val="0"/>
        <w:adjustRightInd w:val="0"/>
        <w:spacing w:after="0" w:line="240" w:lineRule="auto"/>
        <w:ind w:firstLine="567"/>
        <w:jc w:val="both"/>
        <w:rPr>
          <w:rFonts w:ascii="Times New Roman" w:hAnsi="Times New Roman"/>
          <w:sz w:val="24"/>
          <w:szCs w:val="24"/>
        </w:rPr>
      </w:pPr>
      <w:r w:rsidRPr="0061218A">
        <w:rPr>
          <w:rFonts w:ascii="Times New Roman" w:hAnsi="Times New Roman"/>
          <w:sz w:val="24"/>
          <w:szCs w:val="24"/>
        </w:rPr>
        <w:t>- обеспечить соблюдени</w:t>
      </w:r>
      <w:r w:rsidR="00DC0071">
        <w:rPr>
          <w:rFonts w:ascii="Times New Roman" w:hAnsi="Times New Roman"/>
          <w:sz w:val="24"/>
          <w:szCs w:val="24"/>
        </w:rPr>
        <w:t xml:space="preserve">е </w:t>
      </w:r>
      <w:r w:rsidRPr="0061218A">
        <w:rPr>
          <w:rFonts w:ascii="Times New Roman" w:hAnsi="Times New Roman"/>
          <w:sz w:val="24"/>
          <w:szCs w:val="24"/>
        </w:rPr>
        <w:t>предельного соотношения среднемесячной заработной платы руководителя и среднемесячной зарплаты работников предприятия, установленн</w:t>
      </w:r>
      <w:r w:rsidR="00DC0071">
        <w:rPr>
          <w:rFonts w:ascii="Times New Roman" w:hAnsi="Times New Roman"/>
          <w:sz w:val="24"/>
          <w:szCs w:val="24"/>
        </w:rPr>
        <w:t>ого</w:t>
      </w:r>
      <w:r w:rsidRPr="0061218A">
        <w:rPr>
          <w:rFonts w:ascii="Times New Roman" w:hAnsi="Times New Roman"/>
          <w:sz w:val="24"/>
          <w:szCs w:val="24"/>
        </w:rPr>
        <w:t xml:space="preserve"> постановлением администрации района от </w:t>
      </w:r>
      <w:r>
        <w:rPr>
          <w:rFonts w:ascii="Times New Roman" w:hAnsi="Times New Roman"/>
          <w:sz w:val="24"/>
          <w:szCs w:val="24"/>
        </w:rPr>
        <w:t>26.12.2016</w:t>
      </w:r>
      <w:r w:rsidRPr="0061218A">
        <w:rPr>
          <w:rFonts w:ascii="Times New Roman" w:hAnsi="Times New Roman"/>
          <w:sz w:val="24"/>
          <w:szCs w:val="24"/>
        </w:rPr>
        <w:t xml:space="preserve"> № </w:t>
      </w:r>
      <w:r>
        <w:rPr>
          <w:rFonts w:ascii="Times New Roman" w:hAnsi="Times New Roman"/>
          <w:sz w:val="24"/>
          <w:szCs w:val="24"/>
        </w:rPr>
        <w:t>1154;</w:t>
      </w:r>
    </w:p>
    <w:p w:rsidR="0061218A" w:rsidRDefault="0061218A" w:rsidP="0061218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МУП «УК КУ»:</w:t>
      </w:r>
    </w:p>
    <w:p w:rsidR="000308A3" w:rsidRDefault="000308A3" w:rsidP="0061218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зарегистрировать право хозяйственного ведения на объекты недвижимого имущества в установленном порядке;</w:t>
      </w:r>
    </w:p>
    <w:p w:rsidR="0061218A" w:rsidRDefault="0061218A" w:rsidP="0061218A">
      <w:pPr>
        <w:autoSpaceDE w:val="0"/>
        <w:autoSpaceDN w:val="0"/>
        <w:adjustRightInd w:val="0"/>
        <w:spacing w:after="0" w:line="240" w:lineRule="auto"/>
        <w:ind w:firstLine="567"/>
        <w:jc w:val="both"/>
        <w:rPr>
          <w:rFonts w:ascii="Times New Roman" w:hAnsi="Times New Roman"/>
          <w:sz w:val="24"/>
          <w:szCs w:val="24"/>
        </w:rPr>
      </w:pPr>
      <w:r w:rsidRPr="0061218A">
        <w:rPr>
          <w:rFonts w:ascii="Times New Roman" w:hAnsi="Times New Roman"/>
          <w:sz w:val="24"/>
          <w:szCs w:val="24"/>
        </w:rPr>
        <w:t>- повысить ответственность должностных лиц предприятия за достоверность и соблюдение правил ведения бухгалтерского учета и отчетности</w:t>
      </w:r>
      <w:r>
        <w:rPr>
          <w:rFonts w:ascii="Times New Roman" w:hAnsi="Times New Roman"/>
          <w:sz w:val="24"/>
          <w:szCs w:val="24"/>
        </w:rPr>
        <w:t>;</w:t>
      </w:r>
    </w:p>
    <w:p w:rsidR="0061218A" w:rsidRDefault="0061218A" w:rsidP="0061218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61218A">
        <w:rPr>
          <w:rFonts w:ascii="Times New Roman" w:hAnsi="Times New Roman"/>
          <w:sz w:val="24"/>
          <w:szCs w:val="24"/>
        </w:rPr>
        <w:t>обеспечить соблюдение сроков выплаты заработной платы в соответствии с трудовым законодательством РФ и локальными актами предприятия</w:t>
      </w:r>
      <w:r>
        <w:rPr>
          <w:rFonts w:ascii="Times New Roman" w:hAnsi="Times New Roman"/>
          <w:sz w:val="24"/>
          <w:szCs w:val="24"/>
        </w:rPr>
        <w:t>;</w:t>
      </w:r>
    </w:p>
    <w:p w:rsidR="0061218A" w:rsidRDefault="0061218A" w:rsidP="0061218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обеспечить правильность начисления заработной платы в соответствии с действующими на предприятии локальн</w:t>
      </w:r>
      <w:r w:rsidR="000308A3">
        <w:rPr>
          <w:rFonts w:ascii="Times New Roman" w:hAnsi="Times New Roman"/>
          <w:sz w:val="24"/>
          <w:szCs w:val="24"/>
        </w:rPr>
        <w:t>ыми</w:t>
      </w:r>
      <w:r>
        <w:rPr>
          <w:rFonts w:ascii="Times New Roman" w:hAnsi="Times New Roman"/>
          <w:sz w:val="24"/>
          <w:szCs w:val="24"/>
        </w:rPr>
        <w:t xml:space="preserve"> правов</w:t>
      </w:r>
      <w:r w:rsidR="000308A3">
        <w:rPr>
          <w:rFonts w:ascii="Times New Roman" w:hAnsi="Times New Roman"/>
          <w:sz w:val="24"/>
          <w:szCs w:val="24"/>
        </w:rPr>
        <w:t>ыми</w:t>
      </w:r>
      <w:r>
        <w:rPr>
          <w:rFonts w:ascii="Times New Roman" w:hAnsi="Times New Roman"/>
          <w:sz w:val="24"/>
          <w:szCs w:val="24"/>
        </w:rPr>
        <w:t xml:space="preserve"> акт</w:t>
      </w:r>
      <w:r w:rsidR="000308A3">
        <w:rPr>
          <w:rFonts w:ascii="Times New Roman" w:hAnsi="Times New Roman"/>
          <w:sz w:val="24"/>
          <w:szCs w:val="24"/>
        </w:rPr>
        <w:t>ами</w:t>
      </w:r>
      <w:r w:rsidR="008F6940">
        <w:rPr>
          <w:rFonts w:ascii="Times New Roman" w:hAnsi="Times New Roman"/>
          <w:sz w:val="24"/>
          <w:szCs w:val="24"/>
        </w:rPr>
        <w:t>;</w:t>
      </w:r>
    </w:p>
    <w:p w:rsidR="0061218A" w:rsidRDefault="0061218A" w:rsidP="0061218A">
      <w:pPr>
        <w:autoSpaceDE w:val="0"/>
        <w:autoSpaceDN w:val="0"/>
        <w:adjustRightInd w:val="0"/>
        <w:spacing w:after="0" w:line="240" w:lineRule="auto"/>
        <w:ind w:firstLine="567"/>
        <w:jc w:val="both"/>
        <w:rPr>
          <w:rFonts w:ascii="Times New Roman" w:hAnsi="Times New Roman"/>
          <w:sz w:val="24"/>
          <w:szCs w:val="24"/>
        </w:rPr>
      </w:pPr>
      <w:r w:rsidRPr="0061218A">
        <w:rPr>
          <w:rFonts w:ascii="Times New Roman" w:hAnsi="Times New Roman"/>
          <w:sz w:val="24"/>
          <w:szCs w:val="24"/>
        </w:rPr>
        <w:lastRenderedPageBreak/>
        <w:t>- обеспечить соблюдение требований Федерального закона от 10.12.1995 № 196-ФЗ «О безопасности дорожного движения», Методических рекомендаций «Об организации проведения предрейсовых медицинских осмотров водителей транспортных средств», утвержденным 29.01.2002 Минздравом России совместно с Минтрансом России, приказа Министерства Транспорта РФ от 18.09.2008 № 152 при заполнении и выдаче путевых листов</w:t>
      </w:r>
      <w:r w:rsidR="002D3794">
        <w:rPr>
          <w:rFonts w:ascii="Times New Roman" w:hAnsi="Times New Roman"/>
          <w:sz w:val="24"/>
          <w:szCs w:val="24"/>
        </w:rPr>
        <w:t>.</w:t>
      </w:r>
    </w:p>
    <w:p w:rsidR="000F4A35" w:rsidRDefault="000F4A35" w:rsidP="0061218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Объектам проверки провести служебные расследования для установления должностных лиц, ответственных за выявленные нарушения, и привлечения к ответственности в соответствии с действующим законодательством. </w:t>
      </w:r>
    </w:p>
    <w:p w:rsidR="00DC0071" w:rsidRDefault="000F4A35" w:rsidP="0061218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DC0071">
        <w:rPr>
          <w:rFonts w:ascii="Times New Roman" w:hAnsi="Times New Roman"/>
          <w:sz w:val="24"/>
          <w:szCs w:val="24"/>
        </w:rPr>
        <w:t xml:space="preserve">. Администрации района и МУП «УК КУ» о результатах рассмотрения настоящего отчета и принятых мерах </w:t>
      </w:r>
      <w:r>
        <w:rPr>
          <w:rFonts w:ascii="Times New Roman" w:hAnsi="Times New Roman"/>
          <w:sz w:val="24"/>
          <w:szCs w:val="24"/>
        </w:rPr>
        <w:t>по устранению нарушений и замечаний проинформировать КСП района до 01.06.2022г. с приложением подтверждающих документов.</w:t>
      </w:r>
    </w:p>
    <w:p w:rsidR="0061218A" w:rsidRDefault="000F4A35" w:rsidP="0061218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0061218A" w:rsidRPr="0061218A">
        <w:rPr>
          <w:rFonts w:ascii="Times New Roman" w:hAnsi="Times New Roman"/>
          <w:sz w:val="24"/>
          <w:szCs w:val="24"/>
        </w:rPr>
        <w:t xml:space="preserve">. Направить в </w:t>
      </w:r>
      <w:r w:rsidR="0061218A">
        <w:rPr>
          <w:rFonts w:ascii="Times New Roman" w:hAnsi="Times New Roman"/>
          <w:sz w:val="24"/>
          <w:szCs w:val="24"/>
        </w:rPr>
        <w:t>администрацию</w:t>
      </w:r>
      <w:r w:rsidR="0061218A" w:rsidRPr="0061218A">
        <w:rPr>
          <w:rFonts w:ascii="Times New Roman" w:hAnsi="Times New Roman"/>
          <w:sz w:val="24"/>
          <w:szCs w:val="24"/>
        </w:rPr>
        <w:t xml:space="preserve"> района </w:t>
      </w:r>
      <w:r w:rsidR="0061218A" w:rsidRPr="000308A3">
        <w:rPr>
          <w:rFonts w:ascii="Times New Roman" w:hAnsi="Times New Roman"/>
          <w:sz w:val="24"/>
          <w:szCs w:val="24"/>
        </w:rPr>
        <w:t>представлени</w:t>
      </w:r>
      <w:r w:rsidR="000308A3">
        <w:rPr>
          <w:rFonts w:ascii="Times New Roman" w:hAnsi="Times New Roman"/>
          <w:sz w:val="24"/>
          <w:szCs w:val="24"/>
        </w:rPr>
        <w:t>е</w:t>
      </w:r>
      <w:r w:rsidR="0061218A" w:rsidRPr="0061218A">
        <w:rPr>
          <w:rFonts w:ascii="Times New Roman" w:hAnsi="Times New Roman"/>
          <w:sz w:val="24"/>
          <w:szCs w:val="24"/>
        </w:rPr>
        <w:t xml:space="preserve">для рассмотрения и принятия мер по устранению выявленных нарушений. </w:t>
      </w:r>
    </w:p>
    <w:p w:rsidR="002F6DAA" w:rsidRDefault="000F4A35" w:rsidP="0061218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61218A" w:rsidRPr="0061218A">
        <w:rPr>
          <w:rFonts w:ascii="Times New Roman" w:hAnsi="Times New Roman"/>
          <w:sz w:val="24"/>
          <w:szCs w:val="24"/>
        </w:rPr>
        <w:t xml:space="preserve">. Направить </w:t>
      </w:r>
      <w:r w:rsidR="0061218A">
        <w:rPr>
          <w:rFonts w:ascii="Times New Roman" w:hAnsi="Times New Roman"/>
          <w:sz w:val="24"/>
          <w:szCs w:val="24"/>
        </w:rPr>
        <w:t xml:space="preserve">настоящий отчет по результатам проверки </w:t>
      </w:r>
      <w:r w:rsidR="0061218A" w:rsidRPr="0061218A">
        <w:rPr>
          <w:rFonts w:ascii="Times New Roman" w:hAnsi="Times New Roman"/>
          <w:sz w:val="24"/>
          <w:szCs w:val="24"/>
        </w:rPr>
        <w:t>впрокуратур</w:t>
      </w:r>
      <w:r w:rsidR="0061218A">
        <w:rPr>
          <w:rFonts w:ascii="Times New Roman" w:hAnsi="Times New Roman"/>
          <w:sz w:val="24"/>
          <w:szCs w:val="24"/>
        </w:rPr>
        <w:t>у Нижнеилимского района.</w:t>
      </w:r>
    </w:p>
    <w:p w:rsidR="00DC0071" w:rsidRPr="0061218A" w:rsidRDefault="00DC0071" w:rsidP="0061218A">
      <w:pPr>
        <w:autoSpaceDE w:val="0"/>
        <w:autoSpaceDN w:val="0"/>
        <w:adjustRightInd w:val="0"/>
        <w:spacing w:after="0" w:line="240" w:lineRule="auto"/>
        <w:ind w:firstLine="567"/>
        <w:jc w:val="both"/>
        <w:rPr>
          <w:rFonts w:ascii="Times New Roman" w:eastAsia="Calibri" w:hAnsi="Times New Roman"/>
          <w:sz w:val="24"/>
          <w:szCs w:val="24"/>
          <w:lang w:eastAsia="en-US"/>
        </w:rPr>
      </w:pPr>
    </w:p>
    <w:p w:rsidR="002F6DAA" w:rsidRDefault="002F6DAA" w:rsidP="0061218A">
      <w:pPr>
        <w:autoSpaceDE w:val="0"/>
        <w:autoSpaceDN w:val="0"/>
        <w:adjustRightInd w:val="0"/>
        <w:spacing w:after="0" w:line="240" w:lineRule="auto"/>
        <w:ind w:firstLine="567"/>
        <w:jc w:val="both"/>
        <w:rPr>
          <w:rFonts w:ascii="Times New Roman" w:eastAsia="Calibri" w:hAnsi="Times New Roman"/>
          <w:sz w:val="24"/>
          <w:szCs w:val="24"/>
          <w:lang w:eastAsia="en-US"/>
        </w:rPr>
      </w:pPr>
    </w:p>
    <w:p w:rsidR="00D95E25" w:rsidRDefault="00D95E25" w:rsidP="0061218A">
      <w:pPr>
        <w:autoSpaceDE w:val="0"/>
        <w:autoSpaceDN w:val="0"/>
        <w:adjustRightInd w:val="0"/>
        <w:spacing w:after="0" w:line="240" w:lineRule="auto"/>
        <w:ind w:firstLine="567"/>
        <w:jc w:val="both"/>
        <w:rPr>
          <w:rFonts w:ascii="Times New Roman" w:eastAsia="Calibri" w:hAnsi="Times New Roman"/>
          <w:sz w:val="24"/>
          <w:szCs w:val="24"/>
          <w:lang w:eastAsia="en-US"/>
        </w:rPr>
      </w:pPr>
    </w:p>
    <w:p w:rsidR="00D95E25" w:rsidRDefault="00D95E25" w:rsidP="0061218A">
      <w:pPr>
        <w:autoSpaceDE w:val="0"/>
        <w:autoSpaceDN w:val="0"/>
        <w:adjustRightInd w:val="0"/>
        <w:spacing w:after="0" w:line="240" w:lineRule="auto"/>
        <w:ind w:firstLine="567"/>
        <w:jc w:val="both"/>
        <w:rPr>
          <w:rFonts w:ascii="Times New Roman" w:eastAsia="Calibri" w:hAnsi="Times New Roman"/>
          <w:sz w:val="24"/>
          <w:szCs w:val="24"/>
          <w:lang w:eastAsia="en-US"/>
        </w:rPr>
      </w:pPr>
    </w:p>
    <w:p w:rsidR="00D95E25" w:rsidRDefault="00D95E25" w:rsidP="0061218A">
      <w:pPr>
        <w:autoSpaceDE w:val="0"/>
        <w:autoSpaceDN w:val="0"/>
        <w:adjustRightInd w:val="0"/>
        <w:spacing w:after="0" w:line="240" w:lineRule="auto"/>
        <w:ind w:firstLine="567"/>
        <w:jc w:val="both"/>
        <w:rPr>
          <w:rFonts w:ascii="Times New Roman" w:eastAsia="Calibri" w:hAnsi="Times New Roman"/>
          <w:sz w:val="24"/>
          <w:szCs w:val="24"/>
          <w:lang w:eastAsia="en-US"/>
        </w:rPr>
      </w:pPr>
    </w:p>
    <w:p w:rsidR="00D95E25" w:rsidRPr="0061218A" w:rsidRDefault="00D95E25" w:rsidP="0061218A">
      <w:pPr>
        <w:autoSpaceDE w:val="0"/>
        <w:autoSpaceDN w:val="0"/>
        <w:adjustRightInd w:val="0"/>
        <w:spacing w:after="0" w:line="240" w:lineRule="auto"/>
        <w:ind w:firstLine="567"/>
        <w:jc w:val="both"/>
        <w:rPr>
          <w:rFonts w:ascii="Times New Roman" w:eastAsia="Calibri" w:hAnsi="Times New Roman"/>
          <w:sz w:val="24"/>
          <w:szCs w:val="24"/>
          <w:lang w:eastAsia="en-US"/>
        </w:rPr>
      </w:pPr>
    </w:p>
    <w:p w:rsidR="002F6DAA" w:rsidRPr="0061218A" w:rsidRDefault="002F6DAA" w:rsidP="0061218A">
      <w:pPr>
        <w:autoSpaceDE w:val="0"/>
        <w:autoSpaceDN w:val="0"/>
        <w:adjustRightInd w:val="0"/>
        <w:spacing w:after="0" w:line="240" w:lineRule="auto"/>
        <w:ind w:firstLine="567"/>
        <w:jc w:val="both"/>
        <w:rPr>
          <w:rFonts w:ascii="Times New Roman" w:eastAsia="Calibri" w:hAnsi="Times New Roman"/>
          <w:sz w:val="24"/>
          <w:szCs w:val="24"/>
          <w:lang w:eastAsia="en-US"/>
        </w:rPr>
      </w:pPr>
    </w:p>
    <w:p w:rsidR="00B32444" w:rsidRDefault="00246FDE" w:rsidP="00FE2E36">
      <w:pPr>
        <w:pStyle w:val="ab"/>
        <w:spacing w:before="0" w:beforeAutospacing="0" w:after="0" w:afterAutospacing="0"/>
        <w:jc w:val="both"/>
      </w:pPr>
      <w:r>
        <w:t>П</w:t>
      </w:r>
      <w:r w:rsidR="00FE2E36">
        <w:t>редседател</w:t>
      </w:r>
      <w:r>
        <w:t>ь</w:t>
      </w:r>
      <w:r w:rsidR="00FE2E36">
        <w:t xml:space="preserve"> КСП</w:t>
      </w:r>
    </w:p>
    <w:p w:rsidR="00FE2E36" w:rsidRDefault="00FE2E36" w:rsidP="00FE2E36">
      <w:pPr>
        <w:pStyle w:val="ab"/>
        <w:tabs>
          <w:tab w:val="left" w:pos="8640"/>
        </w:tabs>
        <w:spacing w:before="0" w:beforeAutospacing="0" w:after="0" w:afterAutospacing="0"/>
        <w:jc w:val="both"/>
      </w:pPr>
      <w:r>
        <w:t>Нижнеилимского муниципального района</w:t>
      </w:r>
      <w:r w:rsidR="00246FDE">
        <w:t>Кияница О.В.</w:t>
      </w:r>
    </w:p>
    <w:p w:rsidR="00246FDE" w:rsidRDefault="00246FDE" w:rsidP="00FE2E36">
      <w:pPr>
        <w:pStyle w:val="ab"/>
        <w:tabs>
          <w:tab w:val="left" w:pos="8640"/>
        </w:tabs>
        <w:spacing w:before="0" w:beforeAutospacing="0" w:after="0" w:afterAutospacing="0"/>
        <w:jc w:val="both"/>
      </w:pPr>
    </w:p>
    <w:sectPr w:rsidR="00246FDE" w:rsidSect="00765032">
      <w:footerReference w:type="default" r:id="rId14"/>
      <w:footerReference w:type="first" r:id="rId15"/>
      <w:pgSz w:w="11906" w:h="16838"/>
      <w:pgMar w:top="113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53C" w:rsidRDefault="00FF253C" w:rsidP="00583816">
      <w:pPr>
        <w:spacing w:after="0" w:line="240" w:lineRule="auto"/>
      </w:pPr>
      <w:r>
        <w:separator/>
      </w:r>
    </w:p>
  </w:endnote>
  <w:endnote w:type="continuationSeparator" w:id="1">
    <w:p w:rsidR="00FF253C" w:rsidRDefault="00FF253C" w:rsidP="00583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E25" w:rsidRDefault="00D624BF">
    <w:pPr>
      <w:pStyle w:val="a8"/>
      <w:jc w:val="center"/>
    </w:pPr>
    <w:r>
      <w:fldChar w:fldCharType="begin"/>
    </w:r>
    <w:r w:rsidR="00D95E25">
      <w:instrText xml:space="preserve"> PAGE   \* MERGEFORMAT </w:instrText>
    </w:r>
    <w:r>
      <w:fldChar w:fldCharType="separate"/>
    </w:r>
    <w:r w:rsidR="00E90410">
      <w:rPr>
        <w:noProof/>
      </w:rPr>
      <w:t>25</w:t>
    </w:r>
    <w:r>
      <w:rPr>
        <w:noProof/>
      </w:rPr>
      <w:fldChar w:fldCharType="end"/>
    </w:r>
  </w:p>
  <w:p w:rsidR="00D95E25" w:rsidRDefault="00D95E2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E25" w:rsidRDefault="00D95E25">
    <w:pPr>
      <w:pStyle w:val="a8"/>
      <w:jc w:val="center"/>
    </w:pPr>
  </w:p>
  <w:p w:rsidR="00D95E25" w:rsidRDefault="00D95E2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53C" w:rsidRDefault="00FF253C" w:rsidP="00583816">
      <w:pPr>
        <w:spacing w:after="0" w:line="240" w:lineRule="auto"/>
      </w:pPr>
      <w:r>
        <w:separator/>
      </w:r>
    </w:p>
  </w:footnote>
  <w:footnote w:type="continuationSeparator" w:id="1">
    <w:p w:rsidR="00FF253C" w:rsidRDefault="00FF253C" w:rsidP="005838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0B4"/>
    <w:multiLevelType w:val="multilevel"/>
    <w:tmpl w:val="B4A81BC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083C0CCB"/>
    <w:multiLevelType w:val="hybridMultilevel"/>
    <w:tmpl w:val="A438A49A"/>
    <w:lvl w:ilvl="0" w:tplc="42505F58">
      <w:start w:val="8"/>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0935B82"/>
    <w:multiLevelType w:val="hybridMultilevel"/>
    <w:tmpl w:val="E0AE0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C95638"/>
    <w:multiLevelType w:val="hybridMultilevel"/>
    <w:tmpl w:val="3D8A4A98"/>
    <w:lvl w:ilvl="0" w:tplc="4266B13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71F0C31"/>
    <w:multiLevelType w:val="hybridMultilevel"/>
    <w:tmpl w:val="17F21E8A"/>
    <w:lvl w:ilvl="0" w:tplc="A5F064D8">
      <w:start w:val="9"/>
      <w:numFmt w:val="decimal"/>
      <w:lvlText w:val="%1."/>
      <w:lvlJc w:val="left"/>
      <w:pPr>
        <w:ind w:left="927" w:hanging="360"/>
      </w:pPr>
      <w:rPr>
        <w:rFonts w:ascii="TimesNewRoman" w:eastAsia="Times New Roman" w:hAnsi="TimesNew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1176A0F"/>
    <w:multiLevelType w:val="hybridMultilevel"/>
    <w:tmpl w:val="F4727154"/>
    <w:lvl w:ilvl="0" w:tplc="ABD6D6F4">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E3F2B9F"/>
    <w:multiLevelType w:val="hybridMultilevel"/>
    <w:tmpl w:val="732E140C"/>
    <w:lvl w:ilvl="0" w:tplc="8876B4C6">
      <w:start w:val="1"/>
      <w:numFmt w:val="decimal"/>
      <w:lvlText w:val="%1."/>
      <w:lvlJc w:val="left"/>
      <w:pPr>
        <w:ind w:left="927" w:hanging="360"/>
      </w:pPr>
      <w:rPr>
        <w:rFonts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0E24E3F"/>
    <w:multiLevelType w:val="hybridMultilevel"/>
    <w:tmpl w:val="78306278"/>
    <w:lvl w:ilvl="0" w:tplc="A07AED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8714D35"/>
    <w:multiLevelType w:val="hybridMultilevel"/>
    <w:tmpl w:val="E0AE0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8B7F62"/>
    <w:multiLevelType w:val="hybridMultilevel"/>
    <w:tmpl w:val="E0AE0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6"/>
  </w:num>
  <w:num w:numId="5">
    <w:abstractNumId w:val="8"/>
  </w:num>
  <w:num w:numId="6">
    <w:abstractNumId w:val="2"/>
  </w:num>
  <w:num w:numId="7">
    <w:abstractNumId w:val="4"/>
  </w:num>
  <w:num w:numId="8">
    <w:abstractNumId w:val="5"/>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822894"/>
    <w:rsid w:val="000009EE"/>
    <w:rsid w:val="00001978"/>
    <w:rsid w:val="0000207B"/>
    <w:rsid w:val="000026B9"/>
    <w:rsid w:val="00003C03"/>
    <w:rsid w:val="00005842"/>
    <w:rsid w:val="000063D7"/>
    <w:rsid w:val="00010CB8"/>
    <w:rsid w:val="000139AF"/>
    <w:rsid w:val="00015966"/>
    <w:rsid w:val="00017A1C"/>
    <w:rsid w:val="0002304B"/>
    <w:rsid w:val="00026E0D"/>
    <w:rsid w:val="000308A3"/>
    <w:rsid w:val="0003140B"/>
    <w:rsid w:val="00033A53"/>
    <w:rsid w:val="00033E2A"/>
    <w:rsid w:val="0003540C"/>
    <w:rsid w:val="0003555B"/>
    <w:rsid w:val="00040AB3"/>
    <w:rsid w:val="00040E58"/>
    <w:rsid w:val="000454B4"/>
    <w:rsid w:val="00051988"/>
    <w:rsid w:val="00052A10"/>
    <w:rsid w:val="00052EDA"/>
    <w:rsid w:val="00060C57"/>
    <w:rsid w:val="00061432"/>
    <w:rsid w:val="00062292"/>
    <w:rsid w:val="00066E8E"/>
    <w:rsid w:val="00067EF2"/>
    <w:rsid w:val="0007178D"/>
    <w:rsid w:val="00071AC9"/>
    <w:rsid w:val="000734B7"/>
    <w:rsid w:val="00073CE6"/>
    <w:rsid w:val="000744DC"/>
    <w:rsid w:val="00075F09"/>
    <w:rsid w:val="000803FC"/>
    <w:rsid w:val="00080768"/>
    <w:rsid w:val="000821D4"/>
    <w:rsid w:val="000842B8"/>
    <w:rsid w:val="00084844"/>
    <w:rsid w:val="00087105"/>
    <w:rsid w:val="00087CB0"/>
    <w:rsid w:val="00092C52"/>
    <w:rsid w:val="000939B6"/>
    <w:rsid w:val="0009724E"/>
    <w:rsid w:val="00097530"/>
    <w:rsid w:val="00097AF9"/>
    <w:rsid w:val="000A0DDD"/>
    <w:rsid w:val="000A1471"/>
    <w:rsid w:val="000A29CE"/>
    <w:rsid w:val="000A4EB3"/>
    <w:rsid w:val="000A566A"/>
    <w:rsid w:val="000A5C6B"/>
    <w:rsid w:val="000A5D86"/>
    <w:rsid w:val="000A70CA"/>
    <w:rsid w:val="000B0052"/>
    <w:rsid w:val="000B1B23"/>
    <w:rsid w:val="000B2B50"/>
    <w:rsid w:val="000B4D2F"/>
    <w:rsid w:val="000B5141"/>
    <w:rsid w:val="000B777C"/>
    <w:rsid w:val="000C6A03"/>
    <w:rsid w:val="000C7D30"/>
    <w:rsid w:val="000D1007"/>
    <w:rsid w:val="000D2A94"/>
    <w:rsid w:val="000D3C31"/>
    <w:rsid w:val="000D4199"/>
    <w:rsid w:val="000D42E2"/>
    <w:rsid w:val="000D475E"/>
    <w:rsid w:val="000D4D8D"/>
    <w:rsid w:val="000D7221"/>
    <w:rsid w:val="000D72AA"/>
    <w:rsid w:val="000E0116"/>
    <w:rsid w:val="000E061D"/>
    <w:rsid w:val="000E0AFB"/>
    <w:rsid w:val="000E2930"/>
    <w:rsid w:val="000E2A45"/>
    <w:rsid w:val="000E31D4"/>
    <w:rsid w:val="000E38C7"/>
    <w:rsid w:val="000E5212"/>
    <w:rsid w:val="000E7CBA"/>
    <w:rsid w:val="000F0749"/>
    <w:rsid w:val="000F13DB"/>
    <w:rsid w:val="000F3D6E"/>
    <w:rsid w:val="000F3F47"/>
    <w:rsid w:val="000F4A35"/>
    <w:rsid w:val="000F4F41"/>
    <w:rsid w:val="000F6796"/>
    <w:rsid w:val="000F6ABA"/>
    <w:rsid w:val="000F7215"/>
    <w:rsid w:val="00100514"/>
    <w:rsid w:val="001005EB"/>
    <w:rsid w:val="00100ADE"/>
    <w:rsid w:val="001024F8"/>
    <w:rsid w:val="00105078"/>
    <w:rsid w:val="0010690F"/>
    <w:rsid w:val="001117D7"/>
    <w:rsid w:val="0011189D"/>
    <w:rsid w:val="001138E1"/>
    <w:rsid w:val="00113CC3"/>
    <w:rsid w:val="001147EA"/>
    <w:rsid w:val="00115DBF"/>
    <w:rsid w:val="0011686D"/>
    <w:rsid w:val="00120848"/>
    <w:rsid w:val="00122F74"/>
    <w:rsid w:val="001245D5"/>
    <w:rsid w:val="00126082"/>
    <w:rsid w:val="00126352"/>
    <w:rsid w:val="00126688"/>
    <w:rsid w:val="00130600"/>
    <w:rsid w:val="00131C16"/>
    <w:rsid w:val="00135A1D"/>
    <w:rsid w:val="00135D38"/>
    <w:rsid w:val="001415CE"/>
    <w:rsid w:val="00141949"/>
    <w:rsid w:val="00141A70"/>
    <w:rsid w:val="00141B6F"/>
    <w:rsid w:val="00142464"/>
    <w:rsid w:val="00143AFF"/>
    <w:rsid w:val="00144C7A"/>
    <w:rsid w:val="0014518C"/>
    <w:rsid w:val="001459EF"/>
    <w:rsid w:val="001471E9"/>
    <w:rsid w:val="00147415"/>
    <w:rsid w:val="00150A4B"/>
    <w:rsid w:val="00150DE5"/>
    <w:rsid w:val="00151136"/>
    <w:rsid w:val="00151421"/>
    <w:rsid w:val="00151F9E"/>
    <w:rsid w:val="00162166"/>
    <w:rsid w:val="001642B6"/>
    <w:rsid w:val="001663E0"/>
    <w:rsid w:val="0016768E"/>
    <w:rsid w:val="001730E6"/>
    <w:rsid w:val="0017581F"/>
    <w:rsid w:val="001807F3"/>
    <w:rsid w:val="001811A5"/>
    <w:rsid w:val="001818C2"/>
    <w:rsid w:val="0018195F"/>
    <w:rsid w:val="0018298A"/>
    <w:rsid w:val="00185362"/>
    <w:rsid w:val="001870FC"/>
    <w:rsid w:val="00191C77"/>
    <w:rsid w:val="001933E1"/>
    <w:rsid w:val="00197618"/>
    <w:rsid w:val="001A13B0"/>
    <w:rsid w:val="001A26C8"/>
    <w:rsid w:val="001A3E40"/>
    <w:rsid w:val="001A3F71"/>
    <w:rsid w:val="001A7A38"/>
    <w:rsid w:val="001B171A"/>
    <w:rsid w:val="001B412E"/>
    <w:rsid w:val="001B5476"/>
    <w:rsid w:val="001C2F15"/>
    <w:rsid w:val="001C3B82"/>
    <w:rsid w:val="001C4306"/>
    <w:rsid w:val="001C55F3"/>
    <w:rsid w:val="001C6C43"/>
    <w:rsid w:val="001C704B"/>
    <w:rsid w:val="001C7630"/>
    <w:rsid w:val="001D0155"/>
    <w:rsid w:val="001D09A7"/>
    <w:rsid w:val="001D0C56"/>
    <w:rsid w:val="001D2514"/>
    <w:rsid w:val="001D2B84"/>
    <w:rsid w:val="001D2BDD"/>
    <w:rsid w:val="001D6783"/>
    <w:rsid w:val="001D7090"/>
    <w:rsid w:val="001E0734"/>
    <w:rsid w:val="001E27EC"/>
    <w:rsid w:val="001E3AC7"/>
    <w:rsid w:val="001E4204"/>
    <w:rsid w:val="001E5C87"/>
    <w:rsid w:val="001E60F1"/>
    <w:rsid w:val="001E7EDA"/>
    <w:rsid w:val="001F334D"/>
    <w:rsid w:val="001F53D8"/>
    <w:rsid w:val="001F6098"/>
    <w:rsid w:val="001F67DC"/>
    <w:rsid w:val="00200AB2"/>
    <w:rsid w:val="00202018"/>
    <w:rsid w:val="002024F2"/>
    <w:rsid w:val="00203A95"/>
    <w:rsid w:val="00206F71"/>
    <w:rsid w:val="00210EDC"/>
    <w:rsid w:val="00214997"/>
    <w:rsid w:val="00214E77"/>
    <w:rsid w:val="002167A1"/>
    <w:rsid w:val="00216E06"/>
    <w:rsid w:val="00217661"/>
    <w:rsid w:val="002178B3"/>
    <w:rsid w:val="00220804"/>
    <w:rsid w:val="00222644"/>
    <w:rsid w:val="00222AB6"/>
    <w:rsid w:val="00223404"/>
    <w:rsid w:val="00223471"/>
    <w:rsid w:val="00224F6C"/>
    <w:rsid w:val="002318CF"/>
    <w:rsid w:val="00232155"/>
    <w:rsid w:val="00233ED3"/>
    <w:rsid w:val="00235987"/>
    <w:rsid w:val="00240427"/>
    <w:rsid w:val="002449AE"/>
    <w:rsid w:val="002452BD"/>
    <w:rsid w:val="00246FDE"/>
    <w:rsid w:val="00247258"/>
    <w:rsid w:val="00250898"/>
    <w:rsid w:val="00250BC2"/>
    <w:rsid w:val="00250EF5"/>
    <w:rsid w:val="0025107C"/>
    <w:rsid w:val="002515EF"/>
    <w:rsid w:val="002522A6"/>
    <w:rsid w:val="00252345"/>
    <w:rsid w:val="002550BF"/>
    <w:rsid w:val="00255A13"/>
    <w:rsid w:val="00257769"/>
    <w:rsid w:val="002626B6"/>
    <w:rsid w:val="00263BC3"/>
    <w:rsid w:val="002665CF"/>
    <w:rsid w:val="00266959"/>
    <w:rsid w:val="00267667"/>
    <w:rsid w:val="00267BCC"/>
    <w:rsid w:val="00267CE4"/>
    <w:rsid w:val="00267DF2"/>
    <w:rsid w:val="002704BC"/>
    <w:rsid w:val="00270513"/>
    <w:rsid w:val="00270895"/>
    <w:rsid w:val="00270A82"/>
    <w:rsid w:val="00271699"/>
    <w:rsid w:val="00272206"/>
    <w:rsid w:val="00272622"/>
    <w:rsid w:val="0027677D"/>
    <w:rsid w:val="00281669"/>
    <w:rsid w:val="00282972"/>
    <w:rsid w:val="00284401"/>
    <w:rsid w:val="00284B56"/>
    <w:rsid w:val="002869FC"/>
    <w:rsid w:val="002962B7"/>
    <w:rsid w:val="00296889"/>
    <w:rsid w:val="00296ABD"/>
    <w:rsid w:val="002971FB"/>
    <w:rsid w:val="002976C7"/>
    <w:rsid w:val="002A0500"/>
    <w:rsid w:val="002A0CF8"/>
    <w:rsid w:val="002A1CEF"/>
    <w:rsid w:val="002A2139"/>
    <w:rsid w:val="002A4944"/>
    <w:rsid w:val="002A4A29"/>
    <w:rsid w:val="002A55F2"/>
    <w:rsid w:val="002A5E74"/>
    <w:rsid w:val="002B6425"/>
    <w:rsid w:val="002B76B4"/>
    <w:rsid w:val="002C120C"/>
    <w:rsid w:val="002C4E81"/>
    <w:rsid w:val="002D1D80"/>
    <w:rsid w:val="002D1EC0"/>
    <w:rsid w:val="002D2127"/>
    <w:rsid w:val="002D3794"/>
    <w:rsid w:val="002D4A40"/>
    <w:rsid w:val="002E07E7"/>
    <w:rsid w:val="002E2A11"/>
    <w:rsid w:val="002E3824"/>
    <w:rsid w:val="002E75A8"/>
    <w:rsid w:val="002F5D85"/>
    <w:rsid w:val="002F6DAA"/>
    <w:rsid w:val="002F7343"/>
    <w:rsid w:val="00303684"/>
    <w:rsid w:val="0030403D"/>
    <w:rsid w:val="003058A1"/>
    <w:rsid w:val="00305A0B"/>
    <w:rsid w:val="00311018"/>
    <w:rsid w:val="00312D41"/>
    <w:rsid w:val="00313210"/>
    <w:rsid w:val="00316B21"/>
    <w:rsid w:val="003177E3"/>
    <w:rsid w:val="00317B51"/>
    <w:rsid w:val="00317C84"/>
    <w:rsid w:val="00320D7C"/>
    <w:rsid w:val="0032209F"/>
    <w:rsid w:val="0032312C"/>
    <w:rsid w:val="00323B2C"/>
    <w:rsid w:val="00325FC9"/>
    <w:rsid w:val="00326B23"/>
    <w:rsid w:val="00330FDA"/>
    <w:rsid w:val="003311BE"/>
    <w:rsid w:val="003314B3"/>
    <w:rsid w:val="003319DF"/>
    <w:rsid w:val="00334B10"/>
    <w:rsid w:val="00334B19"/>
    <w:rsid w:val="0033511F"/>
    <w:rsid w:val="003368F1"/>
    <w:rsid w:val="00337962"/>
    <w:rsid w:val="003404A0"/>
    <w:rsid w:val="00340968"/>
    <w:rsid w:val="0034097F"/>
    <w:rsid w:val="00341C43"/>
    <w:rsid w:val="00344B09"/>
    <w:rsid w:val="0034583E"/>
    <w:rsid w:val="003458D6"/>
    <w:rsid w:val="0034613C"/>
    <w:rsid w:val="00346760"/>
    <w:rsid w:val="003468C5"/>
    <w:rsid w:val="00346B1D"/>
    <w:rsid w:val="0034735F"/>
    <w:rsid w:val="00352829"/>
    <w:rsid w:val="003536BE"/>
    <w:rsid w:val="00356605"/>
    <w:rsid w:val="00356AF8"/>
    <w:rsid w:val="00356E57"/>
    <w:rsid w:val="003617F3"/>
    <w:rsid w:val="00362AD8"/>
    <w:rsid w:val="00362E4D"/>
    <w:rsid w:val="003670B5"/>
    <w:rsid w:val="003711C7"/>
    <w:rsid w:val="00371BD5"/>
    <w:rsid w:val="00372D9E"/>
    <w:rsid w:val="00373314"/>
    <w:rsid w:val="0037338C"/>
    <w:rsid w:val="00373949"/>
    <w:rsid w:val="0037500A"/>
    <w:rsid w:val="00381185"/>
    <w:rsid w:val="0038263F"/>
    <w:rsid w:val="0038377C"/>
    <w:rsid w:val="00392A05"/>
    <w:rsid w:val="00393ACC"/>
    <w:rsid w:val="0039652A"/>
    <w:rsid w:val="003A0381"/>
    <w:rsid w:val="003A1063"/>
    <w:rsid w:val="003A5686"/>
    <w:rsid w:val="003B2425"/>
    <w:rsid w:val="003B2625"/>
    <w:rsid w:val="003B5BF8"/>
    <w:rsid w:val="003B7A91"/>
    <w:rsid w:val="003C0728"/>
    <w:rsid w:val="003C251E"/>
    <w:rsid w:val="003C3985"/>
    <w:rsid w:val="003C482B"/>
    <w:rsid w:val="003C5BEB"/>
    <w:rsid w:val="003C686F"/>
    <w:rsid w:val="003C7697"/>
    <w:rsid w:val="003D0BB0"/>
    <w:rsid w:val="003D2FD0"/>
    <w:rsid w:val="003D4960"/>
    <w:rsid w:val="003D6783"/>
    <w:rsid w:val="003D6984"/>
    <w:rsid w:val="003D7E70"/>
    <w:rsid w:val="003E1326"/>
    <w:rsid w:val="003E2B39"/>
    <w:rsid w:val="003E2DEF"/>
    <w:rsid w:val="003E3497"/>
    <w:rsid w:val="003E5441"/>
    <w:rsid w:val="003E5C75"/>
    <w:rsid w:val="003E6003"/>
    <w:rsid w:val="00400A56"/>
    <w:rsid w:val="00401B4A"/>
    <w:rsid w:val="00402AD5"/>
    <w:rsid w:val="00403807"/>
    <w:rsid w:val="00403B1A"/>
    <w:rsid w:val="00406136"/>
    <w:rsid w:val="004076BE"/>
    <w:rsid w:val="00410A32"/>
    <w:rsid w:val="00411E4E"/>
    <w:rsid w:val="004131C4"/>
    <w:rsid w:val="004135E3"/>
    <w:rsid w:val="00414491"/>
    <w:rsid w:val="00415F5E"/>
    <w:rsid w:val="004208FB"/>
    <w:rsid w:val="004236A0"/>
    <w:rsid w:val="004246E6"/>
    <w:rsid w:val="00424A19"/>
    <w:rsid w:val="00425A3B"/>
    <w:rsid w:val="00425DB8"/>
    <w:rsid w:val="0042609A"/>
    <w:rsid w:val="004274A1"/>
    <w:rsid w:val="00427B08"/>
    <w:rsid w:val="004309B9"/>
    <w:rsid w:val="00431D97"/>
    <w:rsid w:val="0043256B"/>
    <w:rsid w:val="00432F33"/>
    <w:rsid w:val="004336CA"/>
    <w:rsid w:val="004346DF"/>
    <w:rsid w:val="004364FC"/>
    <w:rsid w:val="00442BC4"/>
    <w:rsid w:val="00443547"/>
    <w:rsid w:val="00444CCA"/>
    <w:rsid w:val="00444CD7"/>
    <w:rsid w:val="00446E00"/>
    <w:rsid w:val="00447411"/>
    <w:rsid w:val="00451698"/>
    <w:rsid w:val="00451E2D"/>
    <w:rsid w:val="00452C8B"/>
    <w:rsid w:val="0045446A"/>
    <w:rsid w:val="004568A9"/>
    <w:rsid w:val="00456A63"/>
    <w:rsid w:val="00456B34"/>
    <w:rsid w:val="00457F86"/>
    <w:rsid w:val="00463E6E"/>
    <w:rsid w:val="00465769"/>
    <w:rsid w:val="0046748A"/>
    <w:rsid w:val="004718E1"/>
    <w:rsid w:val="00471CC5"/>
    <w:rsid w:val="00474178"/>
    <w:rsid w:val="0047647C"/>
    <w:rsid w:val="00477661"/>
    <w:rsid w:val="004808A5"/>
    <w:rsid w:val="00482C7B"/>
    <w:rsid w:val="00484704"/>
    <w:rsid w:val="00485DA7"/>
    <w:rsid w:val="004874EC"/>
    <w:rsid w:val="0048770E"/>
    <w:rsid w:val="00490059"/>
    <w:rsid w:val="004927E9"/>
    <w:rsid w:val="0049591C"/>
    <w:rsid w:val="00496EC7"/>
    <w:rsid w:val="00497984"/>
    <w:rsid w:val="004A3110"/>
    <w:rsid w:val="004A5E9A"/>
    <w:rsid w:val="004A5ED4"/>
    <w:rsid w:val="004A673F"/>
    <w:rsid w:val="004A7E98"/>
    <w:rsid w:val="004B00FE"/>
    <w:rsid w:val="004B020A"/>
    <w:rsid w:val="004B0733"/>
    <w:rsid w:val="004B0D5F"/>
    <w:rsid w:val="004B1A39"/>
    <w:rsid w:val="004B2839"/>
    <w:rsid w:val="004B2FF6"/>
    <w:rsid w:val="004B31F7"/>
    <w:rsid w:val="004B32D2"/>
    <w:rsid w:val="004B44E6"/>
    <w:rsid w:val="004B45A9"/>
    <w:rsid w:val="004B4736"/>
    <w:rsid w:val="004B4D21"/>
    <w:rsid w:val="004B6E2A"/>
    <w:rsid w:val="004C086D"/>
    <w:rsid w:val="004C12C8"/>
    <w:rsid w:val="004C17FA"/>
    <w:rsid w:val="004C280C"/>
    <w:rsid w:val="004C47D1"/>
    <w:rsid w:val="004C4874"/>
    <w:rsid w:val="004C5133"/>
    <w:rsid w:val="004C5598"/>
    <w:rsid w:val="004C5671"/>
    <w:rsid w:val="004C5CD5"/>
    <w:rsid w:val="004C6388"/>
    <w:rsid w:val="004C6917"/>
    <w:rsid w:val="004C694B"/>
    <w:rsid w:val="004C6F82"/>
    <w:rsid w:val="004C7009"/>
    <w:rsid w:val="004D029F"/>
    <w:rsid w:val="004D0429"/>
    <w:rsid w:val="004D48BB"/>
    <w:rsid w:val="004D4D41"/>
    <w:rsid w:val="004D4F9A"/>
    <w:rsid w:val="004D668F"/>
    <w:rsid w:val="004D72E6"/>
    <w:rsid w:val="004E1A29"/>
    <w:rsid w:val="004E2D8B"/>
    <w:rsid w:val="004E68B7"/>
    <w:rsid w:val="004E6B9A"/>
    <w:rsid w:val="004E6E68"/>
    <w:rsid w:val="004F1BB1"/>
    <w:rsid w:val="004F1CF6"/>
    <w:rsid w:val="004F2B11"/>
    <w:rsid w:val="00500AAD"/>
    <w:rsid w:val="005016AD"/>
    <w:rsid w:val="00501979"/>
    <w:rsid w:val="00502684"/>
    <w:rsid w:val="00506006"/>
    <w:rsid w:val="0050678F"/>
    <w:rsid w:val="00507F19"/>
    <w:rsid w:val="00510D05"/>
    <w:rsid w:val="00510F28"/>
    <w:rsid w:val="005117C9"/>
    <w:rsid w:val="00513059"/>
    <w:rsid w:val="00515C6B"/>
    <w:rsid w:val="00515CB5"/>
    <w:rsid w:val="00520DA4"/>
    <w:rsid w:val="00521DB2"/>
    <w:rsid w:val="00522104"/>
    <w:rsid w:val="00523AEC"/>
    <w:rsid w:val="00525546"/>
    <w:rsid w:val="005263CB"/>
    <w:rsid w:val="005268E8"/>
    <w:rsid w:val="00533653"/>
    <w:rsid w:val="005337B1"/>
    <w:rsid w:val="00534CF6"/>
    <w:rsid w:val="0053674D"/>
    <w:rsid w:val="00536CF7"/>
    <w:rsid w:val="00542108"/>
    <w:rsid w:val="00542FE2"/>
    <w:rsid w:val="00550251"/>
    <w:rsid w:val="00551D1B"/>
    <w:rsid w:val="00552B1E"/>
    <w:rsid w:val="0055484D"/>
    <w:rsid w:val="00555498"/>
    <w:rsid w:val="00557CBD"/>
    <w:rsid w:val="005610C1"/>
    <w:rsid w:val="00561564"/>
    <w:rsid w:val="005637E9"/>
    <w:rsid w:val="0057045F"/>
    <w:rsid w:val="00570567"/>
    <w:rsid w:val="00572282"/>
    <w:rsid w:val="0057326C"/>
    <w:rsid w:val="005759FB"/>
    <w:rsid w:val="00575B27"/>
    <w:rsid w:val="00575D45"/>
    <w:rsid w:val="00580A21"/>
    <w:rsid w:val="00581A0D"/>
    <w:rsid w:val="00583816"/>
    <w:rsid w:val="00585CEB"/>
    <w:rsid w:val="00586836"/>
    <w:rsid w:val="00587EDA"/>
    <w:rsid w:val="005903E9"/>
    <w:rsid w:val="00590D94"/>
    <w:rsid w:val="0059135D"/>
    <w:rsid w:val="00591B60"/>
    <w:rsid w:val="005938E4"/>
    <w:rsid w:val="00595319"/>
    <w:rsid w:val="00596275"/>
    <w:rsid w:val="00596E1C"/>
    <w:rsid w:val="005A0855"/>
    <w:rsid w:val="005A202E"/>
    <w:rsid w:val="005A41D1"/>
    <w:rsid w:val="005A459E"/>
    <w:rsid w:val="005A5D55"/>
    <w:rsid w:val="005B1CD4"/>
    <w:rsid w:val="005B241B"/>
    <w:rsid w:val="005B2AC6"/>
    <w:rsid w:val="005B3F2B"/>
    <w:rsid w:val="005B49E9"/>
    <w:rsid w:val="005B690F"/>
    <w:rsid w:val="005B7473"/>
    <w:rsid w:val="005C0193"/>
    <w:rsid w:val="005C09FF"/>
    <w:rsid w:val="005C0EE9"/>
    <w:rsid w:val="005C33DF"/>
    <w:rsid w:val="005D00A9"/>
    <w:rsid w:val="005D070F"/>
    <w:rsid w:val="005D13F5"/>
    <w:rsid w:val="005D1B4A"/>
    <w:rsid w:val="005D30B5"/>
    <w:rsid w:val="005D325C"/>
    <w:rsid w:val="005D5FB0"/>
    <w:rsid w:val="005D6ED3"/>
    <w:rsid w:val="005E08B7"/>
    <w:rsid w:val="005E15F3"/>
    <w:rsid w:val="005E1C1C"/>
    <w:rsid w:val="005E4DE4"/>
    <w:rsid w:val="005E5511"/>
    <w:rsid w:val="005F155E"/>
    <w:rsid w:val="005F286C"/>
    <w:rsid w:val="005F4E6C"/>
    <w:rsid w:val="005F4FF9"/>
    <w:rsid w:val="005F6BC1"/>
    <w:rsid w:val="006012EB"/>
    <w:rsid w:val="00601AF1"/>
    <w:rsid w:val="00602744"/>
    <w:rsid w:val="006043FF"/>
    <w:rsid w:val="00611A7A"/>
    <w:rsid w:val="0061218A"/>
    <w:rsid w:val="00612BE5"/>
    <w:rsid w:val="00613CCD"/>
    <w:rsid w:val="00614DF6"/>
    <w:rsid w:val="00616BE4"/>
    <w:rsid w:val="00620D38"/>
    <w:rsid w:val="0062223E"/>
    <w:rsid w:val="00622B9B"/>
    <w:rsid w:val="0062383B"/>
    <w:rsid w:val="006257E8"/>
    <w:rsid w:val="00627E1A"/>
    <w:rsid w:val="00632DF0"/>
    <w:rsid w:val="00634213"/>
    <w:rsid w:val="00635D79"/>
    <w:rsid w:val="00636735"/>
    <w:rsid w:val="0063704A"/>
    <w:rsid w:val="006372BC"/>
    <w:rsid w:val="00637701"/>
    <w:rsid w:val="006431B6"/>
    <w:rsid w:val="00643300"/>
    <w:rsid w:val="0064384C"/>
    <w:rsid w:val="00644D6C"/>
    <w:rsid w:val="00646026"/>
    <w:rsid w:val="006472AB"/>
    <w:rsid w:val="00650559"/>
    <w:rsid w:val="00652371"/>
    <w:rsid w:val="006556D7"/>
    <w:rsid w:val="0065762E"/>
    <w:rsid w:val="0066240B"/>
    <w:rsid w:val="00663A02"/>
    <w:rsid w:val="00664717"/>
    <w:rsid w:val="00666062"/>
    <w:rsid w:val="00666225"/>
    <w:rsid w:val="0066633E"/>
    <w:rsid w:val="0067061B"/>
    <w:rsid w:val="00672C32"/>
    <w:rsid w:val="00672F97"/>
    <w:rsid w:val="00673879"/>
    <w:rsid w:val="0067420D"/>
    <w:rsid w:val="00674548"/>
    <w:rsid w:val="006747E8"/>
    <w:rsid w:val="00677C27"/>
    <w:rsid w:val="00680245"/>
    <w:rsid w:val="006815C7"/>
    <w:rsid w:val="00681935"/>
    <w:rsid w:val="00682325"/>
    <w:rsid w:val="00682A89"/>
    <w:rsid w:val="00683AFE"/>
    <w:rsid w:val="00684058"/>
    <w:rsid w:val="00685CBA"/>
    <w:rsid w:val="006878EB"/>
    <w:rsid w:val="006928D5"/>
    <w:rsid w:val="00696386"/>
    <w:rsid w:val="006977AF"/>
    <w:rsid w:val="00697D50"/>
    <w:rsid w:val="00697F31"/>
    <w:rsid w:val="006A0181"/>
    <w:rsid w:val="006A0251"/>
    <w:rsid w:val="006A0874"/>
    <w:rsid w:val="006A08C1"/>
    <w:rsid w:val="006A2D4D"/>
    <w:rsid w:val="006A4CC2"/>
    <w:rsid w:val="006A6BCA"/>
    <w:rsid w:val="006A6C5B"/>
    <w:rsid w:val="006A71C3"/>
    <w:rsid w:val="006B0D57"/>
    <w:rsid w:val="006B1142"/>
    <w:rsid w:val="006B1267"/>
    <w:rsid w:val="006B4A86"/>
    <w:rsid w:val="006C2CA7"/>
    <w:rsid w:val="006C321E"/>
    <w:rsid w:val="006C6FDE"/>
    <w:rsid w:val="006D0EFF"/>
    <w:rsid w:val="006D1504"/>
    <w:rsid w:val="006D2FD2"/>
    <w:rsid w:val="006D32DC"/>
    <w:rsid w:val="006D57BF"/>
    <w:rsid w:val="006E15DB"/>
    <w:rsid w:val="006E23E9"/>
    <w:rsid w:val="006E3268"/>
    <w:rsid w:val="006E7BA7"/>
    <w:rsid w:val="006E7C32"/>
    <w:rsid w:val="006F0D2D"/>
    <w:rsid w:val="006F1803"/>
    <w:rsid w:val="006F1E71"/>
    <w:rsid w:val="006F3D87"/>
    <w:rsid w:val="006F3F1E"/>
    <w:rsid w:val="006F72D2"/>
    <w:rsid w:val="006F7F1B"/>
    <w:rsid w:val="0070016B"/>
    <w:rsid w:val="00700BC1"/>
    <w:rsid w:val="007050FF"/>
    <w:rsid w:val="0070548D"/>
    <w:rsid w:val="007070A1"/>
    <w:rsid w:val="0071157E"/>
    <w:rsid w:val="00712D4C"/>
    <w:rsid w:val="00713659"/>
    <w:rsid w:val="007151C7"/>
    <w:rsid w:val="00720B5D"/>
    <w:rsid w:val="00722378"/>
    <w:rsid w:val="0072272A"/>
    <w:rsid w:val="00723C63"/>
    <w:rsid w:val="00726446"/>
    <w:rsid w:val="00726A23"/>
    <w:rsid w:val="007270CE"/>
    <w:rsid w:val="00730023"/>
    <w:rsid w:val="00730E9D"/>
    <w:rsid w:val="00731ED6"/>
    <w:rsid w:val="00733FF2"/>
    <w:rsid w:val="00734058"/>
    <w:rsid w:val="00734092"/>
    <w:rsid w:val="00735172"/>
    <w:rsid w:val="007359B4"/>
    <w:rsid w:val="00735F09"/>
    <w:rsid w:val="00736F53"/>
    <w:rsid w:val="007404D5"/>
    <w:rsid w:val="007425F4"/>
    <w:rsid w:val="00743C67"/>
    <w:rsid w:val="00744540"/>
    <w:rsid w:val="00744ECD"/>
    <w:rsid w:val="00745DB7"/>
    <w:rsid w:val="00747764"/>
    <w:rsid w:val="00752661"/>
    <w:rsid w:val="0075375D"/>
    <w:rsid w:val="00755331"/>
    <w:rsid w:val="00755E18"/>
    <w:rsid w:val="00757A96"/>
    <w:rsid w:val="00761206"/>
    <w:rsid w:val="00763658"/>
    <w:rsid w:val="00763A77"/>
    <w:rsid w:val="00763E7D"/>
    <w:rsid w:val="00765032"/>
    <w:rsid w:val="00766380"/>
    <w:rsid w:val="00767D66"/>
    <w:rsid w:val="00770B43"/>
    <w:rsid w:val="007743C3"/>
    <w:rsid w:val="007764D2"/>
    <w:rsid w:val="007834D3"/>
    <w:rsid w:val="00786726"/>
    <w:rsid w:val="007876F5"/>
    <w:rsid w:val="0079043D"/>
    <w:rsid w:val="007906AC"/>
    <w:rsid w:val="00791654"/>
    <w:rsid w:val="007928B1"/>
    <w:rsid w:val="00793FC1"/>
    <w:rsid w:val="00797181"/>
    <w:rsid w:val="007A7163"/>
    <w:rsid w:val="007A73A4"/>
    <w:rsid w:val="007A76C4"/>
    <w:rsid w:val="007A78A2"/>
    <w:rsid w:val="007B20C5"/>
    <w:rsid w:val="007B31A0"/>
    <w:rsid w:val="007B4DEF"/>
    <w:rsid w:val="007B56CE"/>
    <w:rsid w:val="007B75B3"/>
    <w:rsid w:val="007C19D1"/>
    <w:rsid w:val="007C231F"/>
    <w:rsid w:val="007C2875"/>
    <w:rsid w:val="007C3217"/>
    <w:rsid w:val="007C5EA2"/>
    <w:rsid w:val="007C6202"/>
    <w:rsid w:val="007C663B"/>
    <w:rsid w:val="007C6ACF"/>
    <w:rsid w:val="007C7B07"/>
    <w:rsid w:val="007D01C9"/>
    <w:rsid w:val="007D05BF"/>
    <w:rsid w:val="007D2295"/>
    <w:rsid w:val="007D2F5D"/>
    <w:rsid w:val="007E13B8"/>
    <w:rsid w:val="007E2F6A"/>
    <w:rsid w:val="007E38B1"/>
    <w:rsid w:val="007E433F"/>
    <w:rsid w:val="007E4B40"/>
    <w:rsid w:val="007E5802"/>
    <w:rsid w:val="007E6258"/>
    <w:rsid w:val="007E7A19"/>
    <w:rsid w:val="007F0160"/>
    <w:rsid w:val="007F261B"/>
    <w:rsid w:val="007F33BA"/>
    <w:rsid w:val="007F39DE"/>
    <w:rsid w:val="007F57DB"/>
    <w:rsid w:val="008004A9"/>
    <w:rsid w:val="00802A0B"/>
    <w:rsid w:val="00802EE8"/>
    <w:rsid w:val="00803036"/>
    <w:rsid w:val="0080339E"/>
    <w:rsid w:val="00803899"/>
    <w:rsid w:val="00804171"/>
    <w:rsid w:val="0081273E"/>
    <w:rsid w:val="00814853"/>
    <w:rsid w:val="0081490C"/>
    <w:rsid w:val="00814F80"/>
    <w:rsid w:val="00815B5A"/>
    <w:rsid w:val="00815C97"/>
    <w:rsid w:val="00815E49"/>
    <w:rsid w:val="00816905"/>
    <w:rsid w:val="008170A4"/>
    <w:rsid w:val="00821B1D"/>
    <w:rsid w:val="00821EB1"/>
    <w:rsid w:val="00822894"/>
    <w:rsid w:val="00822F31"/>
    <w:rsid w:val="00823584"/>
    <w:rsid w:val="00824B26"/>
    <w:rsid w:val="00826438"/>
    <w:rsid w:val="008264E2"/>
    <w:rsid w:val="00826A7F"/>
    <w:rsid w:val="0082763C"/>
    <w:rsid w:val="00827CE6"/>
    <w:rsid w:val="00836D4C"/>
    <w:rsid w:val="008370DD"/>
    <w:rsid w:val="0083734D"/>
    <w:rsid w:val="008418EF"/>
    <w:rsid w:val="00841BA7"/>
    <w:rsid w:val="0084208D"/>
    <w:rsid w:val="00842EEC"/>
    <w:rsid w:val="00844212"/>
    <w:rsid w:val="00845AD0"/>
    <w:rsid w:val="00845BD1"/>
    <w:rsid w:val="008467DC"/>
    <w:rsid w:val="00846828"/>
    <w:rsid w:val="00850D39"/>
    <w:rsid w:val="00851AAE"/>
    <w:rsid w:val="008520DC"/>
    <w:rsid w:val="0085405C"/>
    <w:rsid w:val="00854A90"/>
    <w:rsid w:val="0085594C"/>
    <w:rsid w:val="0085731E"/>
    <w:rsid w:val="008630DE"/>
    <w:rsid w:val="00865A1B"/>
    <w:rsid w:val="008663C0"/>
    <w:rsid w:val="00867176"/>
    <w:rsid w:val="00873F33"/>
    <w:rsid w:val="0088071C"/>
    <w:rsid w:val="00881897"/>
    <w:rsid w:val="00881BF9"/>
    <w:rsid w:val="00882B0C"/>
    <w:rsid w:val="008832B8"/>
    <w:rsid w:val="008840F6"/>
    <w:rsid w:val="0088415D"/>
    <w:rsid w:val="008862B3"/>
    <w:rsid w:val="00886D0F"/>
    <w:rsid w:val="008906F2"/>
    <w:rsid w:val="00890BA0"/>
    <w:rsid w:val="00891121"/>
    <w:rsid w:val="00894C6A"/>
    <w:rsid w:val="0089522F"/>
    <w:rsid w:val="008A018D"/>
    <w:rsid w:val="008A25C1"/>
    <w:rsid w:val="008A3D29"/>
    <w:rsid w:val="008A4DE0"/>
    <w:rsid w:val="008A6B0C"/>
    <w:rsid w:val="008B1F36"/>
    <w:rsid w:val="008B2441"/>
    <w:rsid w:val="008B2ED5"/>
    <w:rsid w:val="008B596B"/>
    <w:rsid w:val="008B624B"/>
    <w:rsid w:val="008B6E4A"/>
    <w:rsid w:val="008C1399"/>
    <w:rsid w:val="008C49FF"/>
    <w:rsid w:val="008C560A"/>
    <w:rsid w:val="008C5C48"/>
    <w:rsid w:val="008D1797"/>
    <w:rsid w:val="008D2221"/>
    <w:rsid w:val="008D38DD"/>
    <w:rsid w:val="008D50DC"/>
    <w:rsid w:val="008D5BBD"/>
    <w:rsid w:val="008D7C2C"/>
    <w:rsid w:val="008E2527"/>
    <w:rsid w:val="008E2CAB"/>
    <w:rsid w:val="008E38BF"/>
    <w:rsid w:val="008E6A34"/>
    <w:rsid w:val="008F0DA6"/>
    <w:rsid w:val="008F1CA4"/>
    <w:rsid w:val="008F360F"/>
    <w:rsid w:val="008F3668"/>
    <w:rsid w:val="008F3CCD"/>
    <w:rsid w:val="008F4531"/>
    <w:rsid w:val="008F486B"/>
    <w:rsid w:val="008F620A"/>
    <w:rsid w:val="008F6940"/>
    <w:rsid w:val="008F6A2E"/>
    <w:rsid w:val="008F6BCF"/>
    <w:rsid w:val="008F6CE2"/>
    <w:rsid w:val="008F7328"/>
    <w:rsid w:val="008F7A17"/>
    <w:rsid w:val="00900EA7"/>
    <w:rsid w:val="009010D8"/>
    <w:rsid w:val="0090430C"/>
    <w:rsid w:val="00905141"/>
    <w:rsid w:val="0090799E"/>
    <w:rsid w:val="00911FFD"/>
    <w:rsid w:val="0091330B"/>
    <w:rsid w:val="00913E2A"/>
    <w:rsid w:val="00914AE2"/>
    <w:rsid w:val="00915E90"/>
    <w:rsid w:val="00916286"/>
    <w:rsid w:val="009170DE"/>
    <w:rsid w:val="00920DCA"/>
    <w:rsid w:val="00921AC2"/>
    <w:rsid w:val="00921D25"/>
    <w:rsid w:val="0092294D"/>
    <w:rsid w:val="00922E01"/>
    <w:rsid w:val="009238A9"/>
    <w:rsid w:val="009307E5"/>
    <w:rsid w:val="00931762"/>
    <w:rsid w:val="00931BA4"/>
    <w:rsid w:val="00932C34"/>
    <w:rsid w:val="00932E24"/>
    <w:rsid w:val="00933025"/>
    <w:rsid w:val="0093328E"/>
    <w:rsid w:val="0093386D"/>
    <w:rsid w:val="0093605E"/>
    <w:rsid w:val="0093691A"/>
    <w:rsid w:val="0093710F"/>
    <w:rsid w:val="00944388"/>
    <w:rsid w:val="00945152"/>
    <w:rsid w:val="00952641"/>
    <w:rsid w:val="009548AC"/>
    <w:rsid w:val="00954C99"/>
    <w:rsid w:val="009554C3"/>
    <w:rsid w:val="0096020B"/>
    <w:rsid w:val="00964FC6"/>
    <w:rsid w:val="009673B1"/>
    <w:rsid w:val="00967506"/>
    <w:rsid w:val="00967F23"/>
    <w:rsid w:val="00970FEF"/>
    <w:rsid w:val="00972FD0"/>
    <w:rsid w:val="0097547D"/>
    <w:rsid w:val="00975F96"/>
    <w:rsid w:val="009817CD"/>
    <w:rsid w:val="009822D9"/>
    <w:rsid w:val="009852B7"/>
    <w:rsid w:val="009865BC"/>
    <w:rsid w:val="009878EF"/>
    <w:rsid w:val="00992303"/>
    <w:rsid w:val="009943DF"/>
    <w:rsid w:val="00995DA5"/>
    <w:rsid w:val="00996A41"/>
    <w:rsid w:val="00997D18"/>
    <w:rsid w:val="009A3B4F"/>
    <w:rsid w:val="009A3D82"/>
    <w:rsid w:val="009A4D30"/>
    <w:rsid w:val="009A62E5"/>
    <w:rsid w:val="009A795C"/>
    <w:rsid w:val="009A7CD3"/>
    <w:rsid w:val="009B111D"/>
    <w:rsid w:val="009B23DE"/>
    <w:rsid w:val="009B4891"/>
    <w:rsid w:val="009B4CFA"/>
    <w:rsid w:val="009B5810"/>
    <w:rsid w:val="009B70DA"/>
    <w:rsid w:val="009C17AB"/>
    <w:rsid w:val="009C406C"/>
    <w:rsid w:val="009C4701"/>
    <w:rsid w:val="009C5642"/>
    <w:rsid w:val="009C61E5"/>
    <w:rsid w:val="009C7CD7"/>
    <w:rsid w:val="009D06FB"/>
    <w:rsid w:val="009D2D79"/>
    <w:rsid w:val="009D4C4E"/>
    <w:rsid w:val="009D7453"/>
    <w:rsid w:val="009D7912"/>
    <w:rsid w:val="009E0B1F"/>
    <w:rsid w:val="009E0CA3"/>
    <w:rsid w:val="009E1E74"/>
    <w:rsid w:val="009E2627"/>
    <w:rsid w:val="009E5A38"/>
    <w:rsid w:val="009F16D9"/>
    <w:rsid w:val="009F1786"/>
    <w:rsid w:val="009F2619"/>
    <w:rsid w:val="009F3141"/>
    <w:rsid w:val="009F3739"/>
    <w:rsid w:val="009F5243"/>
    <w:rsid w:val="009F5F3C"/>
    <w:rsid w:val="009F61FD"/>
    <w:rsid w:val="00A01C92"/>
    <w:rsid w:val="00A020D5"/>
    <w:rsid w:val="00A0238C"/>
    <w:rsid w:val="00A02E07"/>
    <w:rsid w:val="00A07ED2"/>
    <w:rsid w:val="00A103A5"/>
    <w:rsid w:val="00A10FDC"/>
    <w:rsid w:val="00A15F33"/>
    <w:rsid w:val="00A203F0"/>
    <w:rsid w:val="00A21878"/>
    <w:rsid w:val="00A23B6E"/>
    <w:rsid w:val="00A25C0F"/>
    <w:rsid w:val="00A26480"/>
    <w:rsid w:val="00A3143B"/>
    <w:rsid w:val="00A3230A"/>
    <w:rsid w:val="00A37ED5"/>
    <w:rsid w:val="00A413A9"/>
    <w:rsid w:val="00A42685"/>
    <w:rsid w:val="00A43621"/>
    <w:rsid w:val="00A4475E"/>
    <w:rsid w:val="00A46B2F"/>
    <w:rsid w:val="00A505F9"/>
    <w:rsid w:val="00A50EA2"/>
    <w:rsid w:val="00A51B0C"/>
    <w:rsid w:val="00A55AAF"/>
    <w:rsid w:val="00A56394"/>
    <w:rsid w:val="00A56C31"/>
    <w:rsid w:val="00A6229C"/>
    <w:rsid w:val="00A62EA0"/>
    <w:rsid w:val="00A65002"/>
    <w:rsid w:val="00A66E25"/>
    <w:rsid w:val="00A70CE6"/>
    <w:rsid w:val="00A71EC8"/>
    <w:rsid w:val="00A7255D"/>
    <w:rsid w:val="00A73127"/>
    <w:rsid w:val="00A81910"/>
    <w:rsid w:val="00A8276F"/>
    <w:rsid w:val="00A83831"/>
    <w:rsid w:val="00A845A0"/>
    <w:rsid w:val="00A849EB"/>
    <w:rsid w:val="00A869FE"/>
    <w:rsid w:val="00A86FCF"/>
    <w:rsid w:val="00A9067B"/>
    <w:rsid w:val="00A91052"/>
    <w:rsid w:val="00A92274"/>
    <w:rsid w:val="00A94128"/>
    <w:rsid w:val="00A94B67"/>
    <w:rsid w:val="00A95451"/>
    <w:rsid w:val="00A976E5"/>
    <w:rsid w:val="00AA04CB"/>
    <w:rsid w:val="00AA2CCF"/>
    <w:rsid w:val="00AA3B39"/>
    <w:rsid w:val="00AA4497"/>
    <w:rsid w:val="00AA555A"/>
    <w:rsid w:val="00AA6526"/>
    <w:rsid w:val="00AA7356"/>
    <w:rsid w:val="00AA79C4"/>
    <w:rsid w:val="00AB3E4A"/>
    <w:rsid w:val="00AB65DA"/>
    <w:rsid w:val="00AC1B6B"/>
    <w:rsid w:val="00AC1E03"/>
    <w:rsid w:val="00AC2CBB"/>
    <w:rsid w:val="00AC3ECB"/>
    <w:rsid w:val="00AC3FB2"/>
    <w:rsid w:val="00AC43B1"/>
    <w:rsid w:val="00AC4C23"/>
    <w:rsid w:val="00AC7C54"/>
    <w:rsid w:val="00AD113F"/>
    <w:rsid w:val="00AD3173"/>
    <w:rsid w:val="00AD32B5"/>
    <w:rsid w:val="00AE45C0"/>
    <w:rsid w:val="00AE4686"/>
    <w:rsid w:val="00AE4BC4"/>
    <w:rsid w:val="00AE53CB"/>
    <w:rsid w:val="00AF161F"/>
    <w:rsid w:val="00AF3020"/>
    <w:rsid w:val="00AF70FD"/>
    <w:rsid w:val="00AF717C"/>
    <w:rsid w:val="00AF76D8"/>
    <w:rsid w:val="00B02462"/>
    <w:rsid w:val="00B032E3"/>
    <w:rsid w:val="00B03C3A"/>
    <w:rsid w:val="00B03F3D"/>
    <w:rsid w:val="00B05E52"/>
    <w:rsid w:val="00B06D41"/>
    <w:rsid w:val="00B071B8"/>
    <w:rsid w:val="00B110DD"/>
    <w:rsid w:val="00B13263"/>
    <w:rsid w:val="00B13F9A"/>
    <w:rsid w:val="00B1410F"/>
    <w:rsid w:val="00B17987"/>
    <w:rsid w:val="00B21C2A"/>
    <w:rsid w:val="00B23489"/>
    <w:rsid w:val="00B30E3F"/>
    <w:rsid w:val="00B312C2"/>
    <w:rsid w:val="00B32444"/>
    <w:rsid w:val="00B32782"/>
    <w:rsid w:val="00B32FF4"/>
    <w:rsid w:val="00B35675"/>
    <w:rsid w:val="00B36875"/>
    <w:rsid w:val="00B404B6"/>
    <w:rsid w:val="00B414AD"/>
    <w:rsid w:val="00B4179D"/>
    <w:rsid w:val="00B42D4D"/>
    <w:rsid w:val="00B43612"/>
    <w:rsid w:val="00B46261"/>
    <w:rsid w:val="00B47471"/>
    <w:rsid w:val="00B47498"/>
    <w:rsid w:val="00B47D99"/>
    <w:rsid w:val="00B50A17"/>
    <w:rsid w:val="00B516C4"/>
    <w:rsid w:val="00B5253A"/>
    <w:rsid w:val="00B52855"/>
    <w:rsid w:val="00B54775"/>
    <w:rsid w:val="00B54A79"/>
    <w:rsid w:val="00B54E88"/>
    <w:rsid w:val="00B55A79"/>
    <w:rsid w:val="00B55C7F"/>
    <w:rsid w:val="00B56B99"/>
    <w:rsid w:val="00B603B9"/>
    <w:rsid w:val="00B607D3"/>
    <w:rsid w:val="00B61450"/>
    <w:rsid w:val="00B618E6"/>
    <w:rsid w:val="00B6357E"/>
    <w:rsid w:val="00B641E7"/>
    <w:rsid w:val="00B65121"/>
    <w:rsid w:val="00B66BDD"/>
    <w:rsid w:val="00B71BBE"/>
    <w:rsid w:val="00B743D8"/>
    <w:rsid w:val="00B74776"/>
    <w:rsid w:val="00B76483"/>
    <w:rsid w:val="00B76EB1"/>
    <w:rsid w:val="00B77BF9"/>
    <w:rsid w:val="00B77C4C"/>
    <w:rsid w:val="00B80D30"/>
    <w:rsid w:val="00B81585"/>
    <w:rsid w:val="00B81C3A"/>
    <w:rsid w:val="00B81D82"/>
    <w:rsid w:val="00B82261"/>
    <w:rsid w:val="00B82CBA"/>
    <w:rsid w:val="00B84ED5"/>
    <w:rsid w:val="00B85F24"/>
    <w:rsid w:val="00B8742E"/>
    <w:rsid w:val="00B913B8"/>
    <w:rsid w:val="00B91D1F"/>
    <w:rsid w:val="00B946F2"/>
    <w:rsid w:val="00B959D4"/>
    <w:rsid w:val="00B964C9"/>
    <w:rsid w:val="00BA09E4"/>
    <w:rsid w:val="00BA2D57"/>
    <w:rsid w:val="00BA56DE"/>
    <w:rsid w:val="00BA7523"/>
    <w:rsid w:val="00BB089D"/>
    <w:rsid w:val="00BB1464"/>
    <w:rsid w:val="00BB30F4"/>
    <w:rsid w:val="00BB5EAA"/>
    <w:rsid w:val="00BB6C18"/>
    <w:rsid w:val="00BC1F70"/>
    <w:rsid w:val="00BC2941"/>
    <w:rsid w:val="00BC338C"/>
    <w:rsid w:val="00BC3EC5"/>
    <w:rsid w:val="00BC47BB"/>
    <w:rsid w:val="00BC576C"/>
    <w:rsid w:val="00BC64B7"/>
    <w:rsid w:val="00BC701B"/>
    <w:rsid w:val="00BC717D"/>
    <w:rsid w:val="00BD22E3"/>
    <w:rsid w:val="00BD3388"/>
    <w:rsid w:val="00BD393E"/>
    <w:rsid w:val="00BD4E51"/>
    <w:rsid w:val="00BD5319"/>
    <w:rsid w:val="00BD566E"/>
    <w:rsid w:val="00BD5EA9"/>
    <w:rsid w:val="00BD5FD5"/>
    <w:rsid w:val="00BE137E"/>
    <w:rsid w:val="00BE2FD7"/>
    <w:rsid w:val="00BE3802"/>
    <w:rsid w:val="00BE4225"/>
    <w:rsid w:val="00BE45E4"/>
    <w:rsid w:val="00BE6787"/>
    <w:rsid w:val="00BF197D"/>
    <w:rsid w:val="00BF283B"/>
    <w:rsid w:val="00BF2D20"/>
    <w:rsid w:val="00BF3188"/>
    <w:rsid w:val="00BF3A6B"/>
    <w:rsid w:val="00C01B4F"/>
    <w:rsid w:val="00C036F1"/>
    <w:rsid w:val="00C066BA"/>
    <w:rsid w:val="00C11291"/>
    <w:rsid w:val="00C132CC"/>
    <w:rsid w:val="00C14360"/>
    <w:rsid w:val="00C20FEF"/>
    <w:rsid w:val="00C213A5"/>
    <w:rsid w:val="00C23A14"/>
    <w:rsid w:val="00C24488"/>
    <w:rsid w:val="00C26AA4"/>
    <w:rsid w:val="00C275F8"/>
    <w:rsid w:val="00C2769D"/>
    <w:rsid w:val="00C27C9A"/>
    <w:rsid w:val="00C30AA4"/>
    <w:rsid w:val="00C33324"/>
    <w:rsid w:val="00C33983"/>
    <w:rsid w:val="00C348C8"/>
    <w:rsid w:val="00C40050"/>
    <w:rsid w:val="00C40CD8"/>
    <w:rsid w:val="00C41589"/>
    <w:rsid w:val="00C41831"/>
    <w:rsid w:val="00C47361"/>
    <w:rsid w:val="00C47D87"/>
    <w:rsid w:val="00C47DD9"/>
    <w:rsid w:val="00C519D0"/>
    <w:rsid w:val="00C520C7"/>
    <w:rsid w:val="00C5249F"/>
    <w:rsid w:val="00C53606"/>
    <w:rsid w:val="00C5621F"/>
    <w:rsid w:val="00C5642F"/>
    <w:rsid w:val="00C57E5C"/>
    <w:rsid w:val="00C63652"/>
    <w:rsid w:val="00C647B6"/>
    <w:rsid w:val="00C64DAE"/>
    <w:rsid w:val="00C659E0"/>
    <w:rsid w:val="00C65D9F"/>
    <w:rsid w:val="00C664ED"/>
    <w:rsid w:val="00C713E2"/>
    <w:rsid w:val="00C7504F"/>
    <w:rsid w:val="00C75805"/>
    <w:rsid w:val="00C836B2"/>
    <w:rsid w:val="00C83859"/>
    <w:rsid w:val="00C8525C"/>
    <w:rsid w:val="00C86125"/>
    <w:rsid w:val="00C86C07"/>
    <w:rsid w:val="00C877EC"/>
    <w:rsid w:val="00C91ED9"/>
    <w:rsid w:val="00C924DB"/>
    <w:rsid w:val="00C9492D"/>
    <w:rsid w:val="00C954E6"/>
    <w:rsid w:val="00C9657D"/>
    <w:rsid w:val="00C97280"/>
    <w:rsid w:val="00CA1538"/>
    <w:rsid w:val="00CA17D1"/>
    <w:rsid w:val="00CA2143"/>
    <w:rsid w:val="00CA2AB5"/>
    <w:rsid w:val="00CA3521"/>
    <w:rsid w:val="00CA5839"/>
    <w:rsid w:val="00CA5A84"/>
    <w:rsid w:val="00CA71C9"/>
    <w:rsid w:val="00CB0A41"/>
    <w:rsid w:val="00CB738F"/>
    <w:rsid w:val="00CB7B21"/>
    <w:rsid w:val="00CB7B4F"/>
    <w:rsid w:val="00CC261C"/>
    <w:rsid w:val="00CC3573"/>
    <w:rsid w:val="00CC5C9F"/>
    <w:rsid w:val="00CC7E43"/>
    <w:rsid w:val="00CD1096"/>
    <w:rsid w:val="00CD1637"/>
    <w:rsid w:val="00CD1765"/>
    <w:rsid w:val="00CD21B0"/>
    <w:rsid w:val="00CD3010"/>
    <w:rsid w:val="00CD3210"/>
    <w:rsid w:val="00CD33B2"/>
    <w:rsid w:val="00CD3FC8"/>
    <w:rsid w:val="00CD4490"/>
    <w:rsid w:val="00CD55DD"/>
    <w:rsid w:val="00CD67D7"/>
    <w:rsid w:val="00CD6DB7"/>
    <w:rsid w:val="00CE5ED1"/>
    <w:rsid w:val="00CE6DB3"/>
    <w:rsid w:val="00CF6F68"/>
    <w:rsid w:val="00D01876"/>
    <w:rsid w:val="00D03170"/>
    <w:rsid w:val="00D03287"/>
    <w:rsid w:val="00D04748"/>
    <w:rsid w:val="00D1066A"/>
    <w:rsid w:val="00D17802"/>
    <w:rsid w:val="00D20E9B"/>
    <w:rsid w:val="00D2221A"/>
    <w:rsid w:val="00D22997"/>
    <w:rsid w:val="00D22D34"/>
    <w:rsid w:val="00D22F17"/>
    <w:rsid w:val="00D22F52"/>
    <w:rsid w:val="00D244C4"/>
    <w:rsid w:val="00D24BDB"/>
    <w:rsid w:val="00D26CEF"/>
    <w:rsid w:val="00D326F1"/>
    <w:rsid w:val="00D32882"/>
    <w:rsid w:val="00D33D20"/>
    <w:rsid w:val="00D36581"/>
    <w:rsid w:val="00D369B1"/>
    <w:rsid w:val="00D43D81"/>
    <w:rsid w:val="00D44133"/>
    <w:rsid w:val="00D511C4"/>
    <w:rsid w:val="00D518D0"/>
    <w:rsid w:val="00D5404A"/>
    <w:rsid w:val="00D55A2E"/>
    <w:rsid w:val="00D56D39"/>
    <w:rsid w:val="00D57064"/>
    <w:rsid w:val="00D60DD3"/>
    <w:rsid w:val="00D624BF"/>
    <w:rsid w:val="00D63564"/>
    <w:rsid w:val="00D63E7E"/>
    <w:rsid w:val="00D6527D"/>
    <w:rsid w:val="00D66102"/>
    <w:rsid w:val="00D662FC"/>
    <w:rsid w:val="00D674A9"/>
    <w:rsid w:val="00D675D5"/>
    <w:rsid w:val="00D70361"/>
    <w:rsid w:val="00D70A72"/>
    <w:rsid w:val="00D70CEA"/>
    <w:rsid w:val="00D70F43"/>
    <w:rsid w:val="00D72779"/>
    <w:rsid w:val="00D72A44"/>
    <w:rsid w:val="00D74333"/>
    <w:rsid w:val="00D76B1C"/>
    <w:rsid w:val="00D77696"/>
    <w:rsid w:val="00D80533"/>
    <w:rsid w:val="00D80CDF"/>
    <w:rsid w:val="00D81195"/>
    <w:rsid w:val="00D81328"/>
    <w:rsid w:val="00D82093"/>
    <w:rsid w:val="00D8211B"/>
    <w:rsid w:val="00D855C9"/>
    <w:rsid w:val="00D86A20"/>
    <w:rsid w:val="00D86AB1"/>
    <w:rsid w:val="00D905A8"/>
    <w:rsid w:val="00D93382"/>
    <w:rsid w:val="00D94066"/>
    <w:rsid w:val="00D95E25"/>
    <w:rsid w:val="00D96B89"/>
    <w:rsid w:val="00D977A3"/>
    <w:rsid w:val="00D97B17"/>
    <w:rsid w:val="00DA044A"/>
    <w:rsid w:val="00DA1366"/>
    <w:rsid w:val="00DA1A30"/>
    <w:rsid w:val="00DA21A2"/>
    <w:rsid w:val="00DA5620"/>
    <w:rsid w:val="00DA6703"/>
    <w:rsid w:val="00DB0315"/>
    <w:rsid w:val="00DB1991"/>
    <w:rsid w:val="00DB2357"/>
    <w:rsid w:val="00DB2583"/>
    <w:rsid w:val="00DB4324"/>
    <w:rsid w:val="00DB5A99"/>
    <w:rsid w:val="00DB6EA8"/>
    <w:rsid w:val="00DB7821"/>
    <w:rsid w:val="00DC0071"/>
    <w:rsid w:val="00DC00A7"/>
    <w:rsid w:val="00DC259B"/>
    <w:rsid w:val="00DC31B1"/>
    <w:rsid w:val="00DC535C"/>
    <w:rsid w:val="00DC628A"/>
    <w:rsid w:val="00DC67D8"/>
    <w:rsid w:val="00DC7D7D"/>
    <w:rsid w:val="00DD24EB"/>
    <w:rsid w:val="00DD2C66"/>
    <w:rsid w:val="00DD2F4E"/>
    <w:rsid w:val="00DD53EB"/>
    <w:rsid w:val="00DD5913"/>
    <w:rsid w:val="00DD6C2A"/>
    <w:rsid w:val="00DE048A"/>
    <w:rsid w:val="00DE10AF"/>
    <w:rsid w:val="00DE61A2"/>
    <w:rsid w:val="00DE6558"/>
    <w:rsid w:val="00DE6ED3"/>
    <w:rsid w:val="00DE7587"/>
    <w:rsid w:val="00DF23A5"/>
    <w:rsid w:val="00DF31D1"/>
    <w:rsid w:val="00DF4B6A"/>
    <w:rsid w:val="00E005D2"/>
    <w:rsid w:val="00E0361C"/>
    <w:rsid w:val="00E041BF"/>
    <w:rsid w:val="00E04AEF"/>
    <w:rsid w:val="00E066A0"/>
    <w:rsid w:val="00E066C5"/>
    <w:rsid w:val="00E07988"/>
    <w:rsid w:val="00E07E4C"/>
    <w:rsid w:val="00E112BC"/>
    <w:rsid w:val="00E138DD"/>
    <w:rsid w:val="00E15865"/>
    <w:rsid w:val="00E200BA"/>
    <w:rsid w:val="00E2032E"/>
    <w:rsid w:val="00E211CF"/>
    <w:rsid w:val="00E22151"/>
    <w:rsid w:val="00E26086"/>
    <w:rsid w:val="00E31C6E"/>
    <w:rsid w:val="00E31DC3"/>
    <w:rsid w:val="00E36DA6"/>
    <w:rsid w:val="00E37440"/>
    <w:rsid w:val="00E37C84"/>
    <w:rsid w:val="00E45506"/>
    <w:rsid w:val="00E475FA"/>
    <w:rsid w:val="00E514EF"/>
    <w:rsid w:val="00E5159A"/>
    <w:rsid w:val="00E52B12"/>
    <w:rsid w:val="00E53336"/>
    <w:rsid w:val="00E53B05"/>
    <w:rsid w:val="00E541D1"/>
    <w:rsid w:val="00E5488D"/>
    <w:rsid w:val="00E553BC"/>
    <w:rsid w:val="00E56492"/>
    <w:rsid w:val="00E579B6"/>
    <w:rsid w:val="00E57FD2"/>
    <w:rsid w:val="00E60C02"/>
    <w:rsid w:val="00E649EA"/>
    <w:rsid w:val="00E64DE7"/>
    <w:rsid w:val="00E6529B"/>
    <w:rsid w:val="00E65C17"/>
    <w:rsid w:val="00E74398"/>
    <w:rsid w:val="00E76827"/>
    <w:rsid w:val="00E81499"/>
    <w:rsid w:val="00E86764"/>
    <w:rsid w:val="00E87954"/>
    <w:rsid w:val="00E90410"/>
    <w:rsid w:val="00E91448"/>
    <w:rsid w:val="00E928A2"/>
    <w:rsid w:val="00E92FB3"/>
    <w:rsid w:val="00E9344A"/>
    <w:rsid w:val="00E93802"/>
    <w:rsid w:val="00E95905"/>
    <w:rsid w:val="00E95D69"/>
    <w:rsid w:val="00E9774D"/>
    <w:rsid w:val="00EA3EAE"/>
    <w:rsid w:val="00EA4668"/>
    <w:rsid w:val="00EA4B9E"/>
    <w:rsid w:val="00EA5BB1"/>
    <w:rsid w:val="00EA79CD"/>
    <w:rsid w:val="00EB02D7"/>
    <w:rsid w:val="00EB13D8"/>
    <w:rsid w:val="00EB369A"/>
    <w:rsid w:val="00EB3D5F"/>
    <w:rsid w:val="00EB50EB"/>
    <w:rsid w:val="00EB627C"/>
    <w:rsid w:val="00EB74CC"/>
    <w:rsid w:val="00EB763C"/>
    <w:rsid w:val="00EB789D"/>
    <w:rsid w:val="00EC0AF2"/>
    <w:rsid w:val="00EC5A55"/>
    <w:rsid w:val="00ED3456"/>
    <w:rsid w:val="00EE5528"/>
    <w:rsid w:val="00EE5ED8"/>
    <w:rsid w:val="00EF3121"/>
    <w:rsid w:val="00EF3658"/>
    <w:rsid w:val="00EF43A1"/>
    <w:rsid w:val="00EF44DD"/>
    <w:rsid w:val="00EF718B"/>
    <w:rsid w:val="00EF74B7"/>
    <w:rsid w:val="00EF753F"/>
    <w:rsid w:val="00F00218"/>
    <w:rsid w:val="00F004F0"/>
    <w:rsid w:val="00F01B7C"/>
    <w:rsid w:val="00F022A2"/>
    <w:rsid w:val="00F02340"/>
    <w:rsid w:val="00F0236A"/>
    <w:rsid w:val="00F0449F"/>
    <w:rsid w:val="00F047A7"/>
    <w:rsid w:val="00F07FA8"/>
    <w:rsid w:val="00F103F3"/>
    <w:rsid w:val="00F1192C"/>
    <w:rsid w:val="00F11DF7"/>
    <w:rsid w:val="00F12443"/>
    <w:rsid w:val="00F13510"/>
    <w:rsid w:val="00F14511"/>
    <w:rsid w:val="00F145FE"/>
    <w:rsid w:val="00F16F6C"/>
    <w:rsid w:val="00F200D5"/>
    <w:rsid w:val="00F23080"/>
    <w:rsid w:val="00F24948"/>
    <w:rsid w:val="00F250C3"/>
    <w:rsid w:val="00F2683E"/>
    <w:rsid w:val="00F35D85"/>
    <w:rsid w:val="00F35E8A"/>
    <w:rsid w:val="00F36D60"/>
    <w:rsid w:val="00F4061C"/>
    <w:rsid w:val="00F408A1"/>
    <w:rsid w:val="00F40AE8"/>
    <w:rsid w:val="00F41811"/>
    <w:rsid w:val="00F42FAF"/>
    <w:rsid w:val="00F43FE3"/>
    <w:rsid w:val="00F45836"/>
    <w:rsid w:val="00F45A2B"/>
    <w:rsid w:val="00F465FF"/>
    <w:rsid w:val="00F46A19"/>
    <w:rsid w:val="00F47D8A"/>
    <w:rsid w:val="00F5149E"/>
    <w:rsid w:val="00F520B8"/>
    <w:rsid w:val="00F53779"/>
    <w:rsid w:val="00F5387A"/>
    <w:rsid w:val="00F53E42"/>
    <w:rsid w:val="00F5539D"/>
    <w:rsid w:val="00F57FA2"/>
    <w:rsid w:val="00F611CA"/>
    <w:rsid w:val="00F62E0F"/>
    <w:rsid w:val="00F64640"/>
    <w:rsid w:val="00F65C26"/>
    <w:rsid w:val="00F65FB4"/>
    <w:rsid w:val="00F66D37"/>
    <w:rsid w:val="00F66F4A"/>
    <w:rsid w:val="00F705A5"/>
    <w:rsid w:val="00F70634"/>
    <w:rsid w:val="00F7177F"/>
    <w:rsid w:val="00F739EA"/>
    <w:rsid w:val="00F73BAE"/>
    <w:rsid w:val="00F74E07"/>
    <w:rsid w:val="00F75F8D"/>
    <w:rsid w:val="00F77454"/>
    <w:rsid w:val="00F7760D"/>
    <w:rsid w:val="00F77643"/>
    <w:rsid w:val="00F81CDF"/>
    <w:rsid w:val="00F81D9A"/>
    <w:rsid w:val="00F81E4E"/>
    <w:rsid w:val="00F822EE"/>
    <w:rsid w:val="00F82B6D"/>
    <w:rsid w:val="00F845EF"/>
    <w:rsid w:val="00F84A15"/>
    <w:rsid w:val="00F87129"/>
    <w:rsid w:val="00F91818"/>
    <w:rsid w:val="00F91AD4"/>
    <w:rsid w:val="00F95B8B"/>
    <w:rsid w:val="00F966DB"/>
    <w:rsid w:val="00FA1944"/>
    <w:rsid w:val="00FA21D0"/>
    <w:rsid w:val="00FA3033"/>
    <w:rsid w:val="00FA43A2"/>
    <w:rsid w:val="00FB1940"/>
    <w:rsid w:val="00FB25CA"/>
    <w:rsid w:val="00FB521D"/>
    <w:rsid w:val="00FB5F1F"/>
    <w:rsid w:val="00FB7DE0"/>
    <w:rsid w:val="00FC0194"/>
    <w:rsid w:val="00FC1A04"/>
    <w:rsid w:val="00FC1EF7"/>
    <w:rsid w:val="00FC31E1"/>
    <w:rsid w:val="00FC35F4"/>
    <w:rsid w:val="00FC3DF7"/>
    <w:rsid w:val="00FC619D"/>
    <w:rsid w:val="00FD1414"/>
    <w:rsid w:val="00FD18FE"/>
    <w:rsid w:val="00FE068F"/>
    <w:rsid w:val="00FE2E36"/>
    <w:rsid w:val="00FE3807"/>
    <w:rsid w:val="00FE3DFA"/>
    <w:rsid w:val="00FE5177"/>
    <w:rsid w:val="00FE59D0"/>
    <w:rsid w:val="00FE6526"/>
    <w:rsid w:val="00FE68DF"/>
    <w:rsid w:val="00FF0BA5"/>
    <w:rsid w:val="00FF0E49"/>
    <w:rsid w:val="00FF105C"/>
    <w:rsid w:val="00FF1893"/>
    <w:rsid w:val="00FF253C"/>
    <w:rsid w:val="00FF4282"/>
    <w:rsid w:val="00FF46A1"/>
    <w:rsid w:val="00FF4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AF9"/>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289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822894"/>
    <w:rPr>
      <w:rFonts w:ascii="Tahoma" w:eastAsia="Times New Roman" w:hAnsi="Tahoma" w:cs="Tahoma"/>
      <w:sz w:val="16"/>
      <w:szCs w:val="16"/>
      <w:lang w:eastAsia="ru-RU"/>
    </w:rPr>
  </w:style>
  <w:style w:type="character" w:styleId="a5">
    <w:name w:val="Hyperlink"/>
    <w:uiPriority w:val="99"/>
    <w:unhideWhenUsed/>
    <w:rsid w:val="001D7090"/>
    <w:rPr>
      <w:color w:val="0000FF"/>
      <w:u w:val="single"/>
    </w:rPr>
  </w:style>
  <w:style w:type="paragraph" w:styleId="a6">
    <w:name w:val="header"/>
    <w:basedOn w:val="a"/>
    <w:link w:val="a7"/>
    <w:uiPriority w:val="99"/>
    <w:unhideWhenUsed/>
    <w:rsid w:val="00583816"/>
    <w:pPr>
      <w:tabs>
        <w:tab w:val="center" w:pos="4677"/>
        <w:tab w:val="right" w:pos="9355"/>
      </w:tabs>
      <w:spacing w:after="0" w:line="240" w:lineRule="auto"/>
    </w:pPr>
  </w:style>
  <w:style w:type="character" w:customStyle="1" w:styleId="a7">
    <w:name w:val="Верхний колонтитул Знак"/>
    <w:link w:val="a6"/>
    <w:uiPriority w:val="99"/>
    <w:rsid w:val="00583816"/>
    <w:rPr>
      <w:rFonts w:ascii="Calibri" w:eastAsia="Times New Roman" w:hAnsi="Calibri" w:cs="Times New Roman"/>
      <w:lang w:eastAsia="ru-RU"/>
    </w:rPr>
  </w:style>
  <w:style w:type="paragraph" w:styleId="a8">
    <w:name w:val="footer"/>
    <w:basedOn w:val="a"/>
    <w:link w:val="a9"/>
    <w:uiPriority w:val="99"/>
    <w:unhideWhenUsed/>
    <w:rsid w:val="00583816"/>
    <w:pPr>
      <w:tabs>
        <w:tab w:val="center" w:pos="4677"/>
        <w:tab w:val="right" w:pos="9355"/>
      </w:tabs>
      <w:spacing w:after="0" w:line="240" w:lineRule="auto"/>
    </w:pPr>
  </w:style>
  <w:style w:type="character" w:customStyle="1" w:styleId="a9">
    <w:name w:val="Нижний колонтитул Знак"/>
    <w:link w:val="a8"/>
    <w:uiPriority w:val="99"/>
    <w:rsid w:val="00583816"/>
    <w:rPr>
      <w:rFonts w:ascii="Calibri" w:eastAsia="Times New Roman" w:hAnsi="Calibri" w:cs="Times New Roman"/>
      <w:lang w:eastAsia="ru-RU"/>
    </w:rPr>
  </w:style>
  <w:style w:type="table" w:styleId="aa">
    <w:name w:val="Table Grid"/>
    <w:basedOn w:val="a1"/>
    <w:uiPriority w:val="59"/>
    <w:rsid w:val="00DA56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rmal (Web)"/>
    <w:basedOn w:val="a"/>
    <w:uiPriority w:val="99"/>
    <w:unhideWhenUsed/>
    <w:rsid w:val="00A976E5"/>
    <w:pPr>
      <w:spacing w:before="100" w:beforeAutospacing="1" w:after="100" w:afterAutospacing="1" w:line="240" w:lineRule="auto"/>
    </w:pPr>
    <w:rPr>
      <w:rFonts w:ascii="Times New Roman" w:hAnsi="Times New Roman"/>
      <w:sz w:val="24"/>
      <w:szCs w:val="24"/>
    </w:rPr>
  </w:style>
  <w:style w:type="paragraph" w:customStyle="1" w:styleId="ac">
    <w:name w:val="Знак Знак Знак Знак Знак Знак Знак Знак Знак Знак Знак Знак"/>
    <w:basedOn w:val="a"/>
    <w:rsid w:val="0080339E"/>
    <w:pPr>
      <w:spacing w:after="160" w:line="240" w:lineRule="exact"/>
    </w:pPr>
    <w:rPr>
      <w:rFonts w:ascii="Arial" w:hAnsi="Arial" w:cs="Arial"/>
      <w:sz w:val="20"/>
      <w:szCs w:val="20"/>
      <w:lang w:val="en-US" w:eastAsia="en-US"/>
    </w:rPr>
  </w:style>
  <w:style w:type="paragraph" w:styleId="ad">
    <w:name w:val="No Spacing"/>
    <w:basedOn w:val="a"/>
    <w:uiPriority w:val="1"/>
    <w:qFormat/>
    <w:rsid w:val="00B32444"/>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0842B8"/>
    <w:pPr>
      <w:spacing w:before="100" w:beforeAutospacing="1" w:after="100" w:afterAutospacing="1" w:line="240" w:lineRule="auto"/>
    </w:pPr>
    <w:rPr>
      <w:rFonts w:ascii="Times New Roman" w:hAnsi="Times New Roman"/>
      <w:sz w:val="24"/>
      <w:szCs w:val="24"/>
    </w:rPr>
  </w:style>
  <w:style w:type="paragraph" w:customStyle="1" w:styleId="Default">
    <w:name w:val="Default"/>
    <w:rsid w:val="0088415D"/>
    <w:pPr>
      <w:autoSpaceDE w:val="0"/>
      <w:autoSpaceDN w:val="0"/>
      <w:adjustRightInd w:val="0"/>
    </w:pPr>
    <w:rPr>
      <w:rFonts w:ascii="Times New Roman" w:hAnsi="Times New Roman"/>
      <w:color w:val="000000"/>
      <w:sz w:val="24"/>
      <w:szCs w:val="24"/>
      <w:lang w:eastAsia="en-US"/>
    </w:rPr>
  </w:style>
  <w:style w:type="paragraph" w:styleId="ae">
    <w:name w:val="List Paragraph"/>
    <w:basedOn w:val="a"/>
    <w:uiPriority w:val="34"/>
    <w:qFormat/>
    <w:rsid w:val="0090799E"/>
    <w:pPr>
      <w:ind w:left="720"/>
      <w:contextualSpacing/>
    </w:pPr>
  </w:style>
  <w:style w:type="paragraph" w:styleId="af">
    <w:name w:val="footnote text"/>
    <w:basedOn w:val="a"/>
    <w:link w:val="af0"/>
    <w:semiHidden/>
    <w:rsid w:val="00D22F17"/>
    <w:pPr>
      <w:spacing w:after="0" w:line="240" w:lineRule="auto"/>
    </w:pPr>
    <w:rPr>
      <w:rFonts w:ascii="Times New Roman" w:hAnsi="Times New Roman"/>
      <w:sz w:val="20"/>
      <w:szCs w:val="20"/>
    </w:rPr>
  </w:style>
  <w:style w:type="character" w:customStyle="1" w:styleId="af0">
    <w:name w:val="Текст сноски Знак"/>
    <w:link w:val="af"/>
    <w:semiHidden/>
    <w:rsid w:val="00D22F17"/>
    <w:rPr>
      <w:rFonts w:ascii="Times New Roman" w:eastAsia="Times New Roman" w:hAnsi="Times New Roman" w:cs="Times New Roman"/>
      <w:sz w:val="20"/>
      <w:szCs w:val="20"/>
      <w:lang w:eastAsia="ru-RU"/>
    </w:rPr>
  </w:style>
  <w:style w:type="character" w:styleId="af1">
    <w:name w:val="footnote reference"/>
    <w:semiHidden/>
    <w:rsid w:val="00D22F17"/>
    <w:rPr>
      <w:vertAlign w:val="superscript"/>
    </w:rPr>
  </w:style>
  <w:style w:type="paragraph" w:customStyle="1" w:styleId="ConsNormal">
    <w:name w:val="ConsNormal"/>
    <w:rsid w:val="00B66BDD"/>
    <w:pPr>
      <w:widowControl w:val="0"/>
      <w:suppressAutoHyphens/>
      <w:autoSpaceDE w:val="0"/>
      <w:ind w:firstLine="720"/>
    </w:pPr>
    <w:rPr>
      <w:rFonts w:ascii="Arial" w:eastAsia="Times New Roman" w:hAnsi="Arial"/>
      <w:lang w:eastAsia="ar-SA"/>
    </w:rPr>
  </w:style>
  <w:style w:type="paragraph" w:styleId="af2">
    <w:name w:val="Body Text Indent"/>
    <w:basedOn w:val="a"/>
    <w:link w:val="af3"/>
    <w:rsid w:val="007A78A2"/>
    <w:pPr>
      <w:spacing w:after="120" w:line="240" w:lineRule="auto"/>
      <w:ind w:left="283"/>
    </w:pPr>
    <w:rPr>
      <w:rFonts w:ascii="Times New Roman" w:hAnsi="Times New Roman"/>
      <w:sz w:val="24"/>
      <w:szCs w:val="24"/>
    </w:rPr>
  </w:style>
  <w:style w:type="character" w:customStyle="1" w:styleId="af3">
    <w:name w:val="Основной текст с отступом Знак"/>
    <w:link w:val="af2"/>
    <w:rsid w:val="007A78A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61724">
      <w:bodyDiv w:val="1"/>
      <w:marLeft w:val="0"/>
      <w:marRight w:val="0"/>
      <w:marTop w:val="0"/>
      <w:marBottom w:val="0"/>
      <w:divBdr>
        <w:top w:val="none" w:sz="0" w:space="0" w:color="auto"/>
        <w:left w:val="none" w:sz="0" w:space="0" w:color="auto"/>
        <w:bottom w:val="none" w:sz="0" w:space="0" w:color="auto"/>
        <w:right w:val="none" w:sz="0" w:space="0" w:color="auto"/>
      </w:divBdr>
    </w:div>
    <w:div w:id="89159952">
      <w:bodyDiv w:val="1"/>
      <w:marLeft w:val="0"/>
      <w:marRight w:val="0"/>
      <w:marTop w:val="0"/>
      <w:marBottom w:val="0"/>
      <w:divBdr>
        <w:top w:val="none" w:sz="0" w:space="0" w:color="auto"/>
        <w:left w:val="none" w:sz="0" w:space="0" w:color="auto"/>
        <w:bottom w:val="none" w:sz="0" w:space="0" w:color="auto"/>
        <w:right w:val="none" w:sz="0" w:space="0" w:color="auto"/>
      </w:divBdr>
    </w:div>
    <w:div w:id="125052916">
      <w:bodyDiv w:val="1"/>
      <w:marLeft w:val="0"/>
      <w:marRight w:val="0"/>
      <w:marTop w:val="0"/>
      <w:marBottom w:val="0"/>
      <w:divBdr>
        <w:top w:val="none" w:sz="0" w:space="0" w:color="auto"/>
        <w:left w:val="none" w:sz="0" w:space="0" w:color="auto"/>
        <w:bottom w:val="none" w:sz="0" w:space="0" w:color="auto"/>
        <w:right w:val="none" w:sz="0" w:space="0" w:color="auto"/>
      </w:divBdr>
    </w:div>
    <w:div w:id="389497142">
      <w:bodyDiv w:val="1"/>
      <w:marLeft w:val="0"/>
      <w:marRight w:val="0"/>
      <w:marTop w:val="0"/>
      <w:marBottom w:val="0"/>
      <w:divBdr>
        <w:top w:val="none" w:sz="0" w:space="0" w:color="auto"/>
        <w:left w:val="none" w:sz="0" w:space="0" w:color="auto"/>
        <w:bottom w:val="none" w:sz="0" w:space="0" w:color="auto"/>
        <w:right w:val="none" w:sz="0" w:space="0" w:color="auto"/>
      </w:divBdr>
    </w:div>
    <w:div w:id="434205265">
      <w:bodyDiv w:val="1"/>
      <w:marLeft w:val="0"/>
      <w:marRight w:val="0"/>
      <w:marTop w:val="0"/>
      <w:marBottom w:val="0"/>
      <w:divBdr>
        <w:top w:val="none" w:sz="0" w:space="0" w:color="auto"/>
        <w:left w:val="none" w:sz="0" w:space="0" w:color="auto"/>
        <w:bottom w:val="none" w:sz="0" w:space="0" w:color="auto"/>
        <w:right w:val="none" w:sz="0" w:space="0" w:color="auto"/>
      </w:divBdr>
    </w:div>
    <w:div w:id="502597933">
      <w:bodyDiv w:val="1"/>
      <w:marLeft w:val="0"/>
      <w:marRight w:val="0"/>
      <w:marTop w:val="0"/>
      <w:marBottom w:val="0"/>
      <w:divBdr>
        <w:top w:val="none" w:sz="0" w:space="0" w:color="auto"/>
        <w:left w:val="none" w:sz="0" w:space="0" w:color="auto"/>
        <w:bottom w:val="none" w:sz="0" w:space="0" w:color="auto"/>
        <w:right w:val="none" w:sz="0" w:space="0" w:color="auto"/>
      </w:divBdr>
    </w:div>
    <w:div w:id="653795143">
      <w:bodyDiv w:val="1"/>
      <w:marLeft w:val="0"/>
      <w:marRight w:val="0"/>
      <w:marTop w:val="0"/>
      <w:marBottom w:val="0"/>
      <w:divBdr>
        <w:top w:val="none" w:sz="0" w:space="0" w:color="auto"/>
        <w:left w:val="none" w:sz="0" w:space="0" w:color="auto"/>
        <w:bottom w:val="none" w:sz="0" w:space="0" w:color="auto"/>
        <w:right w:val="none" w:sz="0" w:space="0" w:color="auto"/>
      </w:divBdr>
    </w:div>
    <w:div w:id="680005896">
      <w:bodyDiv w:val="1"/>
      <w:marLeft w:val="0"/>
      <w:marRight w:val="0"/>
      <w:marTop w:val="0"/>
      <w:marBottom w:val="0"/>
      <w:divBdr>
        <w:top w:val="none" w:sz="0" w:space="0" w:color="auto"/>
        <w:left w:val="none" w:sz="0" w:space="0" w:color="auto"/>
        <w:bottom w:val="none" w:sz="0" w:space="0" w:color="auto"/>
        <w:right w:val="none" w:sz="0" w:space="0" w:color="auto"/>
      </w:divBdr>
    </w:div>
    <w:div w:id="824008896">
      <w:bodyDiv w:val="1"/>
      <w:marLeft w:val="0"/>
      <w:marRight w:val="0"/>
      <w:marTop w:val="0"/>
      <w:marBottom w:val="0"/>
      <w:divBdr>
        <w:top w:val="none" w:sz="0" w:space="0" w:color="auto"/>
        <w:left w:val="none" w:sz="0" w:space="0" w:color="auto"/>
        <w:bottom w:val="none" w:sz="0" w:space="0" w:color="auto"/>
        <w:right w:val="none" w:sz="0" w:space="0" w:color="auto"/>
      </w:divBdr>
    </w:div>
    <w:div w:id="864560262">
      <w:bodyDiv w:val="1"/>
      <w:marLeft w:val="0"/>
      <w:marRight w:val="0"/>
      <w:marTop w:val="0"/>
      <w:marBottom w:val="0"/>
      <w:divBdr>
        <w:top w:val="none" w:sz="0" w:space="0" w:color="auto"/>
        <w:left w:val="none" w:sz="0" w:space="0" w:color="auto"/>
        <w:bottom w:val="none" w:sz="0" w:space="0" w:color="auto"/>
        <w:right w:val="none" w:sz="0" w:space="0" w:color="auto"/>
      </w:divBdr>
    </w:div>
    <w:div w:id="883831368">
      <w:bodyDiv w:val="1"/>
      <w:marLeft w:val="0"/>
      <w:marRight w:val="0"/>
      <w:marTop w:val="0"/>
      <w:marBottom w:val="0"/>
      <w:divBdr>
        <w:top w:val="none" w:sz="0" w:space="0" w:color="auto"/>
        <w:left w:val="none" w:sz="0" w:space="0" w:color="auto"/>
        <w:bottom w:val="none" w:sz="0" w:space="0" w:color="auto"/>
        <w:right w:val="none" w:sz="0" w:space="0" w:color="auto"/>
      </w:divBdr>
    </w:div>
    <w:div w:id="918246472">
      <w:bodyDiv w:val="1"/>
      <w:marLeft w:val="0"/>
      <w:marRight w:val="0"/>
      <w:marTop w:val="0"/>
      <w:marBottom w:val="0"/>
      <w:divBdr>
        <w:top w:val="none" w:sz="0" w:space="0" w:color="auto"/>
        <w:left w:val="none" w:sz="0" w:space="0" w:color="auto"/>
        <w:bottom w:val="none" w:sz="0" w:space="0" w:color="auto"/>
        <w:right w:val="none" w:sz="0" w:space="0" w:color="auto"/>
      </w:divBdr>
    </w:div>
    <w:div w:id="946739745">
      <w:bodyDiv w:val="1"/>
      <w:marLeft w:val="0"/>
      <w:marRight w:val="0"/>
      <w:marTop w:val="0"/>
      <w:marBottom w:val="0"/>
      <w:divBdr>
        <w:top w:val="none" w:sz="0" w:space="0" w:color="auto"/>
        <w:left w:val="none" w:sz="0" w:space="0" w:color="auto"/>
        <w:bottom w:val="none" w:sz="0" w:space="0" w:color="auto"/>
        <w:right w:val="none" w:sz="0" w:space="0" w:color="auto"/>
      </w:divBdr>
    </w:div>
    <w:div w:id="1078671939">
      <w:bodyDiv w:val="1"/>
      <w:marLeft w:val="0"/>
      <w:marRight w:val="0"/>
      <w:marTop w:val="0"/>
      <w:marBottom w:val="0"/>
      <w:divBdr>
        <w:top w:val="none" w:sz="0" w:space="0" w:color="auto"/>
        <w:left w:val="none" w:sz="0" w:space="0" w:color="auto"/>
        <w:bottom w:val="none" w:sz="0" w:space="0" w:color="auto"/>
        <w:right w:val="none" w:sz="0" w:space="0" w:color="auto"/>
      </w:divBdr>
    </w:div>
    <w:div w:id="1083185784">
      <w:bodyDiv w:val="1"/>
      <w:marLeft w:val="0"/>
      <w:marRight w:val="0"/>
      <w:marTop w:val="0"/>
      <w:marBottom w:val="0"/>
      <w:divBdr>
        <w:top w:val="none" w:sz="0" w:space="0" w:color="auto"/>
        <w:left w:val="none" w:sz="0" w:space="0" w:color="auto"/>
        <w:bottom w:val="none" w:sz="0" w:space="0" w:color="auto"/>
        <w:right w:val="none" w:sz="0" w:space="0" w:color="auto"/>
      </w:divBdr>
    </w:div>
    <w:div w:id="1131440668">
      <w:bodyDiv w:val="1"/>
      <w:marLeft w:val="0"/>
      <w:marRight w:val="0"/>
      <w:marTop w:val="0"/>
      <w:marBottom w:val="0"/>
      <w:divBdr>
        <w:top w:val="none" w:sz="0" w:space="0" w:color="auto"/>
        <w:left w:val="none" w:sz="0" w:space="0" w:color="auto"/>
        <w:bottom w:val="none" w:sz="0" w:space="0" w:color="auto"/>
        <w:right w:val="none" w:sz="0" w:space="0" w:color="auto"/>
      </w:divBdr>
    </w:div>
    <w:div w:id="1146124850">
      <w:bodyDiv w:val="1"/>
      <w:marLeft w:val="0"/>
      <w:marRight w:val="0"/>
      <w:marTop w:val="0"/>
      <w:marBottom w:val="0"/>
      <w:divBdr>
        <w:top w:val="none" w:sz="0" w:space="0" w:color="auto"/>
        <w:left w:val="none" w:sz="0" w:space="0" w:color="auto"/>
        <w:bottom w:val="none" w:sz="0" w:space="0" w:color="auto"/>
        <w:right w:val="none" w:sz="0" w:space="0" w:color="auto"/>
      </w:divBdr>
    </w:div>
    <w:div w:id="1147672694">
      <w:bodyDiv w:val="1"/>
      <w:marLeft w:val="0"/>
      <w:marRight w:val="0"/>
      <w:marTop w:val="0"/>
      <w:marBottom w:val="0"/>
      <w:divBdr>
        <w:top w:val="none" w:sz="0" w:space="0" w:color="auto"/>
        <w:left w:val="none" w:sz="0" w:space="0" w:color="auto"/>
        <w:bottom w:val="none" w:sz="0" w:space="0" w:color="auto"/>
        <w:right w:val="none" w:sz="0" w:space="0" w:color="auto"/>
      </w:divBdr>
    </w:div>
    <w:div w:id="1204176599">
      <w:bodyDiv w:val="1"/>
      <w:marLeft w:val="0"/>
      <w:marRight w:val="0"/>
      <w:marTop w:val="0"/>
      <w:marBottom w:val="0"/>
      <w:divBdr>
        <w:top w:val="none" w:sz="0" w:space="0" w:color="auto"/>
        <w:left w:val="none" w:sz="0" w:space="0" w:color="auto"/>
        <w:bottom w:val="none" w:sz="0" w:space="0" w:color="auto"/>
        <w:right w:val="none" w:sz="0" w:space="0" w:color="auto"/>
      </w:divBdr>
    </w:div>
    <w:div w:id="1261061683">
      <w:bodyDiv w:val="1"/>
      <w:marLeft w:val="0"/>
      <w:marRight w:val="0"/>
      <w:marTop w:val="0"/>
      <w:marBottom w:val="0"/>
      <w:divBdr>
        <w:top w:val="none" w:sz="0" w:space="0" w:color="auto"/>
        <w:left w:val="none" w:sz="0" w:space="0" w:color="auto"/>
        <w:bottom w:val="none" w:sz="0" w:space="0" w:color="auto"/>
        <w:right w:val="none" w:sz="0" w:space="0" w:color="auto"/>
      </w:divBdr>
    </w:div>
    <w:div w:id="1292786452">
      <w:bodyDiv w:val="1"/>
      <w:marLeft w:val="0"/>
      <w:marRight w:val="0"/>
      <w:marTop w:val="0"/>
      <w:marBottom w:val="0"/>
      <w:divBdr>
        <w:top w:val="none" w:sz="0" w:space="0" w:color="auto"/>
        <w:left w:val="none" w:sz="0" w:space="0" w:color="auto"/>
        <w:bottom w:val="none" w:sz="0" w:space="0" w:color="auto"/>
        <w:right w:val="none" w:sz="0" w:space="0" w:color="auto"/>
      </w:divBdr>
    </w:div>
    <w:div w:id="1448549504">
      <w:bodyDiv w:val="1"/>
      <w:marLeft w:val="0"/>
      <w:marRight w:val="0"/>
      <w:marTop w:val="0"/>
      <w:marBottom w:val="0"/>
      <w:divBdr>
        <w:top w:val="none" w:sz="0" w:space="0" w:color="auto"/>
        <w:left w:val="none" w:sz="0" w:space="0" w:color="auto"/>
        <w:bottom w:val="none" w:sz="0" w:space="0" w:color="auto"/>
        <w:right w:val="none" w:sz="0" w:space="0" w:color="auto"/>
      </w:divBdr>
    </w:div>
    <w:div w:id="1506361718">
      <w:bodyDiv w:val="1"/>
      <w:marLeft w:val="0"/>
      <w:marRight w:val="0"/>
      <w:marTop w:val="0"/>
      <w:marBottom w:val="0"/>
      <w:divBdr>
        <w:top w:val="none" w:sz="0" w:space="0" w:color="auto"/>
        <w:left w:val="none" w:sz="0" w:space="0" w:color="auto"/>
        <w:bottom w:val="none" w:sz="0" w:space="0" w:color="auto"/>
        <w:right w:val="none" w:sz="0" w:space="0" w:color="auto"/>
      </w:divBdr>
    </w:div>
    <w:div w:id="1606687678">
      <w:bodyDiv w:val="1"/>
      <w:marLeft w:val="0"/>
      <w:marRight w:val="0"/>
      <w:marTop w:val="0"/>
      <w:marBottom w:val="0"/>
      <w:divBdr>
        <w:top w:val="none" w:sz="0" w:space="0" w:color="auto"/>
        <w:left w:val="none" w:sz="0" w:space="0" w:color="auto"/>
        <w:bottom w:val="none" w:sz="0" w:space="0" w:color="auto"/>
        <w:right w:val="none" w:sz="0" w:space="0" w:color="auto"/>
      </w:divBdr>
    </w:div>
    <w:div w:id="1611934344">
      <w:bodyDiv w:val="1"/>
      <w:marLeft w:val="0"/>
      <w:marRight w:val="0"/>
      <w:marTop w:val="0"/>
      <w:marBottom w:val="0"/>
      <w:divBdr>
        <w:top w:val="none" w:sz="0" w:space="0" w:color="auto"/>
        <w:left w:val="none" w:sz="0" w:space="0" w:color="auto"/>
        <w:bottom w:val="none" w:sz="0" w:space="0" w:color="auto"/>
        <w:right w:val="none" w:sz="0" w:space="0" w:color="auto"/>
      </w:divBdr>
    </w:div>
    <w:div w:id="1647003901">
      <w:bodyDiv w:val="1"/>
      <w:marLeft w:val="0"/>
      <w:marRight w:val="0"/>
      <w:marTop w:val="0"/>
      <w:marBottom w:val="0"/>
      <w:divBdr>
        <w:top w:val="none" w:sz="0" w:space="0" w:color="auto"/>
        <w:left w:val="none" w:sz="0" w:space="0" w:color="auto"/>
        <w:bottom w:val="none" w:sz="0" w:space="0" w:color="auto"/>
        <w:right w:val="none" w:sz="0" w:space="0" w:color="auto"/>
      </w:divBdr>
    </w:div>
    <w:div w:id="1743869201">
      <w:bodyDiv w:val="1"/>
      <w:marLeft w:val="0"/>
      <w:marRight w:val="0"/>
      <w:marTop w:val="0"/>
      <w:marBottom w:val="0"/>
      <w:divBdr>
        <w:top w:val="none" w:sz="0" w:space="0" w:color="auto"/>
        <w:left w:val="none" w:sz="0" w:space="0" w:color="auto"/>
        <w:bottom w:val="none" w:sz="0" w:space="0" w:color="auto"/>
        <w:right w:val="none" w:sz="0" w:space="0" w:color="auto"/>
      </w:divBdr>
    </w:div>
    <w:div w:id="1763988960">
      <w:bodyDiv w:val="1"/>
      <w:marLeft w:val="0"/>
      <w:marRight w:val="0"/>
      <w:marTop w:val="0"/>
      <w:marBottom w:val="0"/>
      <w:divBdr>
        <w:top w:val="none" w:sz="0" w:space="0" w:color="auto"/>
        <w:left w:val="none" w:sz="0" w:space="0" w:color="auto"/>
        <w:bottom w:val="none" w:sz="0" w:space="0" w:color="auto"/>
        <w:right w:val="none" w:sz="0" w:space="0" w:color="auto"/>
      </w:divBdr>
    </w:div>
    <w:div w:id="1824930048">
      <w:bodyDiv w:val="1"/>
      <w:marLeft w:val="0"/>
      <w:marRight w:val="0"/>
      <w:marTop w:val="0"/>
      <w:marBottom w:val="0"/>
      <w:divBdr>
        <w:top w:val="none" w:sz="0" w:space="0" w:color="auto"/>
        <w:left w:val="none" w:sz="0" w:space="0" w:color="auto"/>
        <w:bottom w:val="none" w:sz="0" w:space="0" w:color="auto"/>
        <w:right w:val="none" w:sz="0" w:space="0" w:color="auto"/>
      </w:divBdr>
    </w:div>
    <w:div w:id="1853687781">
      <w:bodyDiv w:val="1"/>
      <w:marLeft w:val="0"/>
      <w:marRight w:val="0"/>
      <w:marTop w:val="0"/>
      <w:marBottom w:val="0"/>
      <w:divBdr>
        <w:top w:val="none" w:sz="0" w:space="0" w:color="auto"/>
        <w:left w:val="none" w:sz="0" w:space="0" w:color="auto"/>
        <w:bottom w:val="none" w:sz="0" w:space="0" w:color="auto"/>
        <w:right w:val="none" w:sz="0" w:space="0" w:color="auto"/>
      </w:divBdr>
    </w:div>
    <w:div w:id="1920628820">
      <w:bodyDiv w:val="1"/>
      <w:marLeft w:val="0"/>
      <w:marRight w:val="0"/>
      <w:marTop w:val="0"/>
      <w:marBottom w:val="0"/>
      <w:divBdr>
        <w:top w:val="none" w:sz="0" w:space="0" w:color="auto"/>
        <w:left w:val="none" w:sz="0" w:space="0" w:color="auto"/>
        <w:bottom w:val="none" w:sz="0" w:space="0" w:color="auto"/>
        <w:right w:val="none" w:sz="0" w:space="0" w:color="auto"/>
      </w:divBdr>
    </w:div>
    <w:div w:id="1925141138">
      <w:bodyDiv w:val="1"/>
      <w:marLeft w:val="0"/>
      <w:marRight w:val="0"/>
      <w:marTop w:val="0"/>
      <w:marBottom w:val="0"/>
      <w:divBdr>
        <w:top w:val="none" w:sz="0" w:space="0" w:color="auto"/>
        <w:left w:val="none" w:sz="0" w:space="0" w:color="auto"/>
        <w:bottom w:val="none" w:sz="0" w:space="0" w:color="auto"/>
        <w:right w:val="none" w:sz="0" w:space="0" w:color="auto"/>
      </w:divBdr>
    </w:div>
    <w:div w:id="200581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D32A210027B4A6341CB04531B8FB6C08D71A77FBC11B71870FE80AB0225C0DCBD2D1342348C03270DBA46BAEF56O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D32A210027B4A6341CB04531B8FB6C08D71A77FBC11B71870FE80AB0225C0DCAF2D4B4D3689182C5BF500EFE06DE9392927BEB678B252OE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C2074B9CC0747D781F8B0F3B9A4F4FFD70559922EE200D9BCC13DECE38D1AC6DD7E2B3A1932D3668EE7257D85F6D97C9FB84C1FFk6D4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C0313698D5E0FB9E70A18FC60B6A246DE5771E4A605FD6FE0027FCBAF42C7419FBF4B116D5C8CD159443F6B525A7A047A5C227C53EFDb0I" TargetMode="External"/><Relationship Id="rId4" Type="http://schemas.openxmlformats.org/officeDocument/2006/relationships/settings" Target="settings.xml"/><Relationship Id="rId9" Type="http://schemas.openxmlformats.org/officeDocument/2006/relationships/hyperlink" Target="consultantplus://offline/ref=C0313698D5E0FB9E70A18FC60B6A246DE5771E4A605FD6FE0027FCBAF42C7419FBF4B115D7CEC042C50CF7E961F7B346A0C224C522D36298F2b7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D75BF-FD9E-4A6B-AFF2-795205B6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12007</Words>
  <Characters>68443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80290</CharactersWithSpaces>
  <SharedDoc>false</SharedDoc>
  <HLinks>
    <vt:vector size="36" baseType="variant">
      <vt:variant>
        <vt:i4>1441885</vt:i4>
      </vt:variant>
      <vt:variant>
        <vt:i4>15</vt:i4>
      </vt:variant>
      <vt:variant>
        <vt:i4>0</vt:i4>
      </vt:variant>
      <vt:variant>
        <vt:i4>5</vt:i4>
      </vt:variant>
      <vt:variant>
        <vt:lpwstr>consultantplus://offline/ref=0D32A210027B4A6341CB04531B8FB6C08D71A77FBC11B71870FE80AB0225C0DCBD2D1342348C03270DBA46BAEF56OFM</vt:lpwstr>
      </vt:variant>
      <vt:variant>
        <vt:lpwstr/>
      </vt:variant>
      <vt:variant>
        <vt:i4>2490478</vt:i4>
      </vt:variant>
      <vt:variant>
        <vt:i4>12</vt:i4>
      </vt:variant>
      <vt:variant>
        <vt:i4>0</vt:i4>
      </vt:variant>
      <vt:variant>
        <vt:i4>5</vt:i4>
      </vt:variant>
      <vt:variant>
        <vt:lpwstr>consultantplus://offline/ref=0D32A210027B4A6341CB04531B8FB6C08D71A77FBC11B71870FE80AB0225C0DCAF2D4B4D3689182C5BF500EFE06DE9392927BEB678B252OEM</vt:lpwstr>
      </vt:variant>
      <vt:variant>
        <vt:lpwstr/>
      </vt:variant>
      <vt:variant>
        <vt:i4>4587531</vt:i4>
      </vt:variant>
      <vt:variant>
        <vt:i4>9</vt:i4>
      </vt:variant>
      <vt:variant>
        <vt:i4>0</vt:i4>
      </vt:variant>
      <vt:variant>
        <vt:i4>5</vt:i4>
      </vt:variant>
      <vt:variant>
        <vt:lpwstr>consultantplus://offline/ref=49C2074B9CC0747D781F8B0F3B9A4F4FFD70559922EE200D9BCC13DECE38D1AC6DD7E2B3A1932D3668EE7257D85F6D97C9FB84C1FFk6D4I</vt:lpwstr>
      </vt:variant>
      <vt:variant>
        <vt:lpwstr/>
      </vt:variant>
      <vt:variant>
        <vt:i4>196695</vt:i4>
      </vt:variant>
      <vt:variant>
        <vt:i4>6</vt:i4>
      </vt:variant>
      <vt:variant>
        <vt:i4>0</vt:i4>
      </vt:variant>
      <vt:variant>
        <vt:i4>5</vt:i4>
      </vt:variant>
      <vt:variant>
        <vt:lpwstr>https://login.consultant.ru/link/?req=doc&amp;base=LAW&amp;n=221028&amp;dst=100032&amp;demo=1</vt:lpwstr>
      </vt:variant>
      <vt:variant>
        <vt:lpwstr/>
      </vt:variant>
      <vt:variant>
        <vt:i4>4784138</vt:i4>
      </vt:variant>
      <vt:variant>
        <vt:i4>3</vt:i4>
      </vt:variant>
      <vt:variant>
        <vt:i4>0</vt:i4>
      </vt:variant>
      <vt:variant>
        <vt:i4>5</vt:i4>
      </vt:variant>
      <vt:variant>
        <vt:lpwstr>consultantplus://offline/ref=C0313698D5E0FB9E70A18FC60B6A246DE5771E4A605FD6FE0027FCBAF42C7419FBF4B116D5C8CD159443F6B525A7A047A5C227C53EFDb0I</vt:lpwstr>
      </vt:variant>
      <vt:variant>
        <vt:lpwstr/>
      </vt:variant>
      <vt:variant>
        <vt:i4>8323174</vt:i4>
      </vt:variant>
      <vt:variant>
        <vt:i4>0</vt:i4>
      </vt:variant>
      <vt:variant>
        <vt:i4>0</vt:i4>
      </vt:variant>
      <vt:variant>
        <vt:i4>5</vt:i4>
      </vt:variant>
      <vt:variant>
        <vt:lpwstr>consultantplus://offline/ref=C0313698D5E0FB9E70A18FC60B6A246DE5771E4A605FD6FE0027FCBAF42C7419FBF4B115D7CEC042C50CF7E961F7B346A0C224C522D36298F2b7I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Настя</cp:lastModifiedBy>
  <cp:revision>2</cp:revision>
  <cp:lastPrinted>2022-03-01T05:43:00Z</cp:lastPrinted>
  <dcterms:created xsi:type="dcterms:W3CDTF">2022-04-18T06:32:00Z</dcterms:created>
  <dcterms:modified xsi:type="dcterms:W3CDTF">2022-04-18T06:32:00Z</dcterms:modified>
</cp:coreProperties>
</file>