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F90624" w:rsidP="00F90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B7410" w:rsidRPr="00E971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100726" wp14:editId="60EF2FAB">
            <wp:extent cx="106680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НУКУТСКИЙ РАЙОН</w:t>
      </w: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МУНИЦИПАЛЬНОГО ОБРАЗОВАНИЯ «НУКУТСКИЙ РАЙОН»</w:t>
      </w:r>
    </w:p>
    <w:p w:rsidR="00F90624" w:rsidRPr="00E97148" w:rsidRDefault="00F90624" w:rsidP="00F90624">
      <w:pPr>
        <w:pStyle w:val="a9"/>
        <w:rPr>
          <w:sz w:val="20"/>
        </w:rPr>
      </w:pPr>
    </w:p>
    <w:p w:rsidR="00F90624" w:rsidRPr="00E97148" w:rsidRDefault="00F90624" w:rsidP="00F90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4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9A8" w:rsidRPr="00E97148" w:rsidRDefault="00F90624" w:rsidP="00C37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10 ян</w:t>
      </w:r>
      <w:r w:rsidR="00176122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76122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76122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№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п. Новонукутский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создания, хранения, использования и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восполнения резерва материальных ресурсов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ликвидации чрезвычайных ситуаций,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 образования «Нукутский район»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555"/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ситуаций природного и техногенного характера», руководствуясь ст. 35 Устава муниципального образования «Нукутский район», Администрация 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"/>
      <w:bookmarkEnd w:id="1"/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6"/>
      <w:bookmarkEnd w:id="2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Создать резерв материальных ресурсов для ликвидации чрезвычайных ситуаций на территории муниципального образования «Нукутский  район» в соответствии с утвержденной номенклатурой и объемом.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Положение 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«Нукутский район» 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1).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номенклатуру и объемы резерва материальных ресурсов для ликвидации чрезвычайных ситуаций на территории муниципального образования «Нукутский район» (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2).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Установить, что создание, хранение, использование и восполнение резерва материальных ресурсов для ликвидации чрезвычайных ситуаций на территории муниципального образования «Нукутский район» производится за счет средств бюджета муниципального образования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Рекомендовать главам 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образований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руководителям организаций и учреждений Нукутского района, осуществляющих свою деятельность на территории муниципального образования «Нукутский район», создать соответствующие резервы материальных ресурсов для ликвидации чрезвычайных ситуаций, а также для целей гражданской обороны.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Признать утратившим силу постановление Администрации муниципального образования «Нукутский район» от 26.01.2023 № 39 «</w:t>
      </w:r>
      <w:r w:rsidRPr="00E9714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О порядке создания, хранения, использования и восполнения материальных ресурсов для ликвидации чрезвычайных ситуаций, а также для целей гражданской обороны на территории муниципального образования «Нукутский район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bookmarkEnd w:id="3"/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3B7410" w:rsidP="00C3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Мэр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А.М. Платохонов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232"/>
    </w:p>
    <w:bookmarkEnd w:id="4"/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3B7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«Нукутский район»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10.01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</w:p>
    <w:p w:rsidR="00176122" w:rsidRPr="00E97148" w:rsidRDefault="00176122" w:rsidP="00176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</w:p>
    <w:p w:rsidR="00C379A8" w:rsidRPr="00E97148" w:rsidRDefault="00176122" w:rsidP="00176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«Нукутский район»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разработано 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E9714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Федеральным законом</w:t>
        </w:r>
      </w:hyperlink>
      <w:r w:rsidRPr="00E971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 на территории муниципального образования «Нукутский район» (далее - Резерв).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Резе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рв вкл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 в себя продовольствие, предметы первой необходимости, материально-техническое обеспечение.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4. Номенклатура и объемы материальных ресурсов резерва утверждаются постановлением Администрации муниципального образования «Нукутский район»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ликвидации чрезвычайных ситуаций.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Создание, хранение и восполнение резерва осуществляется за счет средств бюджета муниципального образования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Перечень материальных ресурсов и объемы резервов для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 чрезвычайных ситуаций,  включаемые в номенклатуру разрабатывается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сектором по ГО и ЧС Администрации муниципального об</w:t>
      </w:r>
      <w:r w:rsidR="00176122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«Нукутский район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 Функции по созданию, размещению, хранению и восполнению резерва по продовольствию и предметам первой необходимости возлагаются на </w:t>
      </w:r>
      <w:r w:rsidR="00304B6D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ГО и ЧС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«Нукутский район», по строительным материалам возлагается на отдел  по архитектуре, строительству и ЖКХ Администрации муниципального образования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Координация деятельности по управлению Резервом возлагается на комиссию по предупреждению и ликвидации чрезвычайных ситуаций и обеспечению пожарной безопасности Администрации муниципального образования 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Органы, на которые возложены функции по созданию резерва во взаимодействии с сектором по ГО и ЧС Администрации муниципального образования  «Нукутский район»: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-представляют на очередной год бюджетные заявки для закупки материальных ресурсов в резерв;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-определяют размеры расходов по хранению и содержанию материальных ресурсов в резерве;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-организуют хранение, освежение, замену, обслуживание и выпуск материальных ресурсов, находящихся в резерве;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-организуют доставку материальных ресурсов резерва потребителям в районы чрезвычайных ситуаций;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-ведут учет и отчетность по операциям с материальными ресурсами резерва;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-обеспечивают поддержание резерва в постоянной готовности к использованию;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-осуществляют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40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торгово-посреднических, образовательных учреждениях и иных предприятиях и организациях,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50"/>
      <w:bookmarkEnd w:id="5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Органы, на которые возложены функции по созданию резерва и заключившие договоры, осуществляют </w:t>
      </w:r>
      <w:proofErr w:type="gramStart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ресурсов.</w:t>
      </w:r>
    </w:p>
    <w:bookmarkEnd w:id="6"/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60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Выпуск материальных ресурсов из резерва осуществляется по решению мэра муниципального образования «Нукутский район», или лица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70"/>
      <w:bookmarkEnd w:id="7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14. Использование резерва осуществляется на безвозмездной или возмездной основе.</w:t>
      </w:r>
    </w:p>
    <w:bookmarkEnd w:id="8"/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80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«Нукутский район».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190"/>
      <w:bookmarkEnd w:id="9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16. Администрации сельских поселений,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Отчет о целевом использовании, выделенных из резерва материальных ресурсов готовят Администрации сельских поселений, организации и предприятия, которым они выделены. Документы, подтверждающие целевое использование материальных ресурсов, представляются в сектор по ГО и ЧС Администрации муниципального образования «Нукутский район», в пятидневный срок с момента использования материальных ресурсов.</w:t>
      </w: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220"/>
      <w:bookmarkEnd w:id="10"/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90624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ликвидации чрезвычайных ситуаций и обеспечения жизнедеятельности пострадавшего населения Администрация муниципального образования «Нукутский район» 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:rsidR="00C379A8" w:rsidRPr="00E97148" w:rsidRDefault="00F90624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Восполнение материальных ресурсов резерва, израсходованных для ликвидации чрезвычайных ситуаций, осуществляется за счет средств, указанных в распоряжении Администрации муниципального образования «Нукутский район» о выделении ресурсов из Резерва.</w:t>
      </w:r>
    </w:p>
    <w:bookmarkEnd w:id="11"/>
    <w:p w:rsidR="008F4066" w:rsidRPr="00E97148" w:rsidRDefault="00F90624" w:rsidP="003B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379A8"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. 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379A8" w:rsidRDefault="00E9714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97148" w:rsidRDefault="00E9714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Default="00E9714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148" w:rsidRPr="00E97148" w:rsidRDefault="00E9714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lastRenderedPageBreak/>
        <w:t>Приложение № 2</w:t>
      </w:r>
    </w:p>
    <w:p w:rsidR="00C379A8" w:rsidRPr="00E97148" w:rsidRDefault="00C379A8" w:rsidP="00C379A8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106BBE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t xml:space="preserve">к </w:t>
      </w:r>
      <w:r w:rsidRPr="00E97148">
        <w:rPr>
          <w:rFonts w:ascii="Times New Roman" w:eastAsia="Times New Roman" w:hAnsi="Times New Roman" w:cs="Times New Roman"/>
          <w:kern w:val="2"/>
          <w:sz w:val="20"/>
          <w:szCs w:val="20"/>
        </w:rPr>
        <w:t>постановлению Администрации</w:t>
      </w:r>
      <w:r w:rsidRPr="00E97148">
        <w:rPr>
          <w:rFonts w:ascii="Times New Roman" w:eastAsia="Times New Roman" w:hAnsi="Times New Roman" w:cs="Times New Roman"/>
          <w:bCs/>
          <w:color w:val="106BBE"/>
          <w:kern w:val="2"/>
          <w:sz w:val="20"/>
          <w:szCs w:val="20"/>
        </w:rPr>
        <w:t xml:space="preserve"> </w:t>
      </w:r>
    </w:p>
    <w:p w:rsidR="00C379A8" w:rsidRPr="00E97148" w:rsidRDefault="00C379A8" w:rsidP="00C379A8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МО «Нукутский район»</w:t>
      </w:r>
    </w:p>
    <w:p w:rsidR="00C379A8" w:rsidRPr="00E97148" w:rsidRDefault="00C379A8" w:rsidP="003B7410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t xml:space="preserve">от </w:t>
      </w:r>
      <w:r w:rsidR="003B7410"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t xml:space="preserve">10.01.2024 </w:t>
      </w:r>
      <w:r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t xml:space="preserve"> № </w:t>
      </w:r>
      <w:bookmarkStart w:id="12" w:name="OLE_LINK3"/>
      <w:bookmarkStart w:id="13" w:name="OLE_LINK4"/>
      <w:r w:rsidR="003B7410" w:rsidRPr="00E97148"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  <w:t>17</w:t>
      </w:r>
    </w:p>
    <w:p w:rsidR="00C379A8" w:rsidRPr="00E9714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Номенклатура </w:t>
      </w:r>
    </w:p>
    <w:bookmarkEnd w:id="12"/>
    <w:bookmarkEnd w:id="13"/>
    <w:p w:rsidR="00C379A8" w:rsidRPr="00E9714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объемы резерва материальных ресурсов для ликвидации </w:t>
      </w:r>
    </w:p>
    <w:p w:rsidR="00C379A8" w:rsidRPr="00E97148" w:rsidRDefault="00C379A8" w:rsidP="003B74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</w:pPr>
      <w:r w:rsidRPr="00E97148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чрезвычайных ситуаций на территории муниципального образования «Нукутский район»</w:t>
      </w:r>
    </w:p>
    <w:tbl>
      <w:tblPr>
        <w:tblStyle w:val="a6"/>
        <w:tblW w:w="7338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992"/>
        <w:gridCol w:w="1418"/>
        <w:gridCol w:w="992"/>
      </w:tblGrid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№</w:t>
            </w:r>
          </w:p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7148">
              <w:t>п</w:t>
            </w:r>
            <w:proofErr w:type="gramEnd"/>
            <w:r w:rsidRPr="00E97148">
              <w:t>/п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Наименование материальных ресурсов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Единцы       измерения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Норма на 1 чел.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Количество</w:t>
            </w:r>
          </w:p>
        </w:tc>
      </w:tr>
      <w:tr w:rsidR="00C379A8" w:rsidRPr="00E97148" w:rsidTr="003B7410">
        <w:tc>
          <w:tcPr>
            <w:tcW w:w="7338" w:type="dxa"/>
            <w:gridSpan w:val="5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center"/>
            </w:pPr>
            <w:r w:rsidRPr="00E97148">
              <w:t>1. Продовольствие (из расчета снабжения 50 чел.  на 3 суток)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Мука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0,460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69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Крупа гречневая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0,040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Крупа рисовая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0,040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Макаронные изделия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0,040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Консервы мясные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0,150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22,5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Консервы рыбные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0,100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Масло животное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0,050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7,5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8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Масло растительное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0,010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1,5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9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Продукция молочной и сыродельной промышленности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0,025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3,75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10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Сахар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0,075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11,25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Чай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0,002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0,3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 xml:space="preserve">Фрукты сушеные 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0,015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2,25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13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Консервы плодовые и ягодные, экстракты ягодные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0,100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15,0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14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Консервы овощные, томатные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0,460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69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15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Приправа пищевая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0,0001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0,015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16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 xml:space="preserve">Спички 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коробок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17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Соль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0,020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Молочные смеси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0,070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1,05</w:t>
            </w:r>
          </w:p>
        </w:tc>
      </w:tr>
      <w:tr w:rsidR="00C379A8" w:rsidRPr="00E97148" w:rsidTr="003B7410">
        <w:tc>
          <w:tcPr>
            <w:tcW w:w="534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Фруктовое пюре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0,100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1,5</w:t>
            </w:r>
          </w:p>
        </w:tc>
      </w:tr>
      <w:tr w:rsidR="00C379A8" w:rsidRPr="00E97148" w:rsidTr="003B7410">
        <w:tc>
          <w:tcPr>
            <w:tcW w:w="7338" w:type="dxa"/>
            <w:gridSpan w:val="5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center"/>
            </w:pPr>
            <w:r w:rsidRPr="00E97148">
              <w:t>2. Обеспечение водой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Питье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2,5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375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Приготовление пищи, умывание, в том числе: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 xml:space="preserve">л/ч  </w:t>
            </w:r>
            <w:proofErr w:type="spellStart"/>
            <w:r w:rsidRPr="00E97148">
              <w:t>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7,5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1125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2.1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приготовление пищи и мытье кухонной посуды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3,5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525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2.2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мытье индивидуальной посуды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lastRenderedPageBreak/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lastRenderedPageBreak/>
              <w:t>1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150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lastRenderedPageBreak/>
              <w:t>2.3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мытье лица и рук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450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21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3150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Прачечные, химчистки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7148">
              <w:t>л</w:t>
            </w:r>
            <w:proofErr w:type="gramEnd"/>
            <w:r w:rsidRPr="00E97148">
              <w:t>/кг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6000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Для медицинских учреждений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50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7500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Полная санобработка людей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л/</w:t>
            </w:r>
            <w:proofErr w:type="spellStart"/>
            <w:r w:rsidRPr="00E97148">
              <w:t>чел</w:t>
            </w:r>
            <w:proofErr w:type="gramStart"/>
            <w:r w:rsidRPr="00E97148">
              <w:t>.с</w:t>
            </w:r>
            <w:proofErr w:type="gramEnd"/>
            <w:r w:rsidRPr="00E97148">
              <w:t>ут</w:t>
            </w:r>
            <w:proofErr w:type="spellEnd"/>
            <w:r w:rsidRPr="00E97148">
              <w:t>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6750</w:t>
            </w:r>
          </w:p>
        </w:tc>
      </w:tr>
      <w:tr w:rsidR="00C379A8" w:rsidRPr="00E97148" w:rsidTr="003B7410">
        <w:tc>
          <w:tcPr>
            <w:tcW w:w="7338" w:type="dxa"/>
            <w:gridSpan w:val="5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 xml:space="preserve">3. </w:t>
            </w:r>
            <w:proofErr w:type="gramStart"/>
            <w:r w:rsidRPr="00E97148">
              <w:t>Медицинское</w:t>
            </w:r>
            <w:proofErr w:type="gramEnd"/>
            <w:r w:rsidRPr="00E97148">
              <w:t xml:space="preserve"> </w:t>
            </w:r>
            <w:proofErr w:type="spellStart"/>
            <w:r w:rsidRPr="00E97148">
              <w:t>имущство</w:t>
            </w:r>
            <w:proofErr w:type="spellEnd"/>
            <w:r w:rsidRPr="00E97148">
              <w:t xml:space="preserve"> и медикаменты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КИМГЗ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комплект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50</w:t>
            </w:r>
          </w:p>
        </w:tc>
      </w:tr>
      <w:tr w:rsidR="00C379A8" w:rsidRPr="00E97148" w:rsidTr="003B7410">
        <w:tc>
          <w:tcPr>
            <w:tcW w:w="7338" w:type="dxa"/>
            <w:gridSpan w:val="5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center"/>
            </w:pPr>
            <w:r w:rsidRPr="00E97148">
              <w:t xml:space="preserve">4. Товары первой необходимости и </w:t>
            </w:r>
            <w:proofErr w:type="gramStart"/>
            <w:r w:rsidRPr="00E97148">
              <w:t>вещевого</w:t>
            </w:r>
            <w:proofErr w:type="gramEnd"/>
            <w:r w:rsidRPr="00E97148">
              <w:t xml:space="preserve"> имущество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Посуда (тарелка, кружка, ложка)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комп.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 xml:space="preserve">Постельное белье (простыня, наволочка)     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комп.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50</w:t>
            </w:r>
          </w:p>
        </w:tc>
      </w:tr>
      <w:tr w:rsidR="00C379A8" w:rsidRPr="00E97148" w:rsidTr="003B7410">
        <w:trPr>
          <w:trHeight w:val="440"/>
        </w:trPr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Мыло хозяйственное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7148">
              <w:t>кг</w:t>
            </w:r>
            <w:proofErr w:type="gramEnd"/>
            <w:r w:rsidRPr="00E97148">
              <w:t>/месс.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0,2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Мыло туалетное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7148">
              <w:t>кг</w:t>
            </w:r>
            <w:proofErr w:type="gramEnd"/>
            <w:r w:rsidRPr="00E97148">
              <w:t>/мес.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0,2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Одежда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комп.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Обувь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пар</w:t>
            </w:r>
          </w:p>
        </w:tc>
        <w:tc>
          <w:tcPr>
            <w:tcW w:w="1418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11</w:t>
            </w:r>
          </w:p>
        </w:tc>
      </w:tr>
      <w:tr w:rsidR="00C379A8" w:rsidRPr="00E97148" w:rsidTr="003B7410">
        <w:tc>
          <w:tcPr>
            <w:tcW w:w="7338" w:type="dxa"/>
            <w:gridSpan w:val="5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center"/>
            </w:pPr>
            <w:r w:rsidRPr="00E97148">
              <w:t>5. Строительные материалы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Шифер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листов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25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Гвозди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кг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10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340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Провода и кабели</w:t>
            </w: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м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100</w:t>
            </w:r>
          </w:p>
        </w:tc>
      </w:tr>
      <w:tr w:rsidR="00C379A8" w:rsidRPr="00E97148" w:rsidTr="003B7410">
        <w:tc>
          <w:tcPr>
            <w:tcW w:w="7338" w:type="dxa"/>
            <w:gridSpan w:val="5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6. Другие ресурсы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Ранец лесной огнетушитель РЛО - М «Ермак-15»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2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Прицеп ЛМК – универсальный люкс 858035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Дизельный генератор СКАТ УГД – 11500 ЕТ, 11,5 кВт, 3-х фазный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4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Бензиновый генератор 5,5 кВт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Радиостанции КВ стационарные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6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Радиостанции УКВ автомобильные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7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>Радиостанции УКВ носимые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3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8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 xml:space="preserve">Радиостанции </w:t>
            </w:r>
            <w:proofErr w:type="gramStart"/>
            <w:r w:rsidRPr="00E97148">
              <w:t>СБ</w:t>
            </w:r>
            <w:proofErr w:type="gramEnd"/>
            <w:r w:rsidRPr="00E97148">
              <w:t xml:space="preserve"> гражданские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1</w:t>
            </w:r>
          </w:p>
        </w:tc>
      </w:tr>
      <w:tr w:rsidR="00C379A8" w:rsidRPr="00E97148" w:rsidTr="003B7410">
        <w:tc>
          <w:tcPr>
            <w:tcW w:w="534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9</w:t>
            </w:r>
          </w:p>
        </w:tc>
        <w:tc>
          <w:tcPr>
            <w:tcW w:w="340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both"/>
            </w:pPr>
            <w:r w:rsidRPr="00E97148">
              <w:t xml:space="preserve">Противогазы гражданские фильтрующие </w:t>
            </w: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шт.</w:t>
            </w:r>
          </w:p>
        </w:tc>
        <w:tc>
          <w:tcPr>
            <w:tcW w:w="1418" w:type="dxa"/>
            <w:vAlign w:val="center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992" w:type="dxa"/>
          </w:tcPr>
          <w:p w:rsidR="00C379A8" w:rsidRPr="00E97148" w:rsidRDefault="00C379A8" w:rsidP="00C379A8">
            <w:pPr>
              <w:autoSpaceDE w:val="0"/>
              <w:autoSpaceDN w:val="0"/>
              <w:adjustRightInd w:val="0"/>
              <w:jc w:val="center"/>
            </w:pPr>
            <w:r w:rsidRPr="00E97148">
              <w:t>50</w:t>
            </w:r>
          </w:p>
        </w:tc>
      </w:tr>
    </w:tbl>
    <w:p w:rsidR="00C379A8" w:rsidRPr="00E9714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p w:rsidR="00C379A8" w:rsidRPr="00E9714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0"/>
          <w:szCs w:val="20"/>
        </w:rPr>
      </w:pPr>
    </w:p>
    <w:sectPr w:rsidR="00C379A8" w:rsidRPr="00E97148" w:rsidSect="003B7410">
      <w:footerReference w:type="default" r:id="rId10"/>
      <w:pgSz w:w="16838" w:h="11906" w:orient="landscape"/>
      <w:pgMar w:top="720" w:right="720" w:bottom="426" w:left="720" w:header="720" w:footer="720" w:gutter="0"/>
      <w:cols w:num="2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52" w:rsidRDefault="00F93752">
      <w:pPr>
        <w:spacing w:after="0" w:line="240" w:lineRule="auto"/>
      </w:pPr>
      <w:r>
        <w:separator/>
      </w:r>
    </w:p>
  </w:endnote>
  <w:endnote w:type="continuationSeparator" w:id="0">
    <w:p w:rsidR="00F93752" w:rsidRDefault="00F9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F93752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F93752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52" w:rsidRDefault="00F93752">
      <w:pPr>
        <w:spacing w:after="0" w:line="240" w:lineRule="auto"/>
      </w:pPr>
      <w:r>
        <w:separator/>
      </w:r>
    </w:p>
  </w:footnote>
  <w:footnote w:type="continuationSeparator" w:id="0">
    <w:p w:rsidR="00F93752" w:rsidRDefault="00F93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3"/>
    <w:rsid w:val="00176122"/>
    <w:rsid w:val="001D40BB"/>
    <w:rsid w:val="00304B6D"/>
    <w:rsid w:val="003B7410"/>
    <w:rsid w:val="00632B53"/>
    <w:rsid w:val="008F4066"/>
    <w:rsid w:val="00A05C6A"/>
    <w:rsid w:val="00BC6B0D"/>
    <w:rsid w:val="00C379A8"/>
    <w:rsid w:val="00DE6B28"/>
    <w:rsid w:val="00E97148"/>
    <w:rsid w:val="00EE6581"/>
    <w:rsid w:val="00F90624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C379A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C379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79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379A8"/>
    <w:rPr>
      <w:rFonts w:cs="Times New Roman"/>
    </w:rPr>
  </w:style>
  <w:style w:type="table" w:styleId="a6">
    <w:name w:val="Table Grid"/>
    <w:basedOn w:val="a1"/>
    <w:uiPriority w:val="99"/>
    <w:rsid w:val="00C379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90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9062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C379A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C379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79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379A8"/>
    <w:rPr>
      <w:rFonts w:cs="Times New Roman"/>
    </w:rPr>
  </w:style>
  <w:style w:type="table" w:styleId="a6">
    <w:name w:val="Table Grid"/>
    <w:basedOn w:val="a1"/>
    <w:uiPriority w:val="99"/>
    <w:rsid w:val="00C379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90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9062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E287-80E2-4F75-BBB3-11DB1067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7</cp:revision>
  <cp:lastPrinted>2024-01-12T01:18:00Z</cp:lastPrinted>
  <dcterms:created xsi:type="dcterms:W3CDTF">2024-01-11T09:19:00Z</dcterms:created>
  <dcterms:modified xsi:type="dcterms:W3CDTF">2024-01-12T01:24:00Z</dcterms:modified>
</cp:coreProperties>
</file>