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0F" w:rsidRPr="0057132A" w:rsidRDefault="004A6D17" w:rsidP="004A6D17">
      <w:pPr>
        <w:jc w:val="center"/>
        <w:rPr>
          <w:b/>
          <w:bCs/>
          <w:color w:val="000000"/>
          <w:kern w:val="28"/>
          <w:sz w:val="32"/>
          <w:szCs w:val="32"/>
        </w:rPr>
      </w:pPr>
      <w:r>
        <w:rPr>
          <w:b/>
          <w:bCs/>
          <w:color w:val="000000"/>
          <w:kern w:val="28"/>
          <w:sz w:val="32"/>
          <w:szCs w:val="32"/>
        </w:rPr>
        <w:t>28.06</w:t>
      </w:r>
      <w:r w:rsidR="001A2E0F" w:rsidRPr="0057132A">
        <w:rPr>
          <w:b/>
          <w:bCs/>
          <w:color w:val="000000"/>
          <w:kern w:val="28"/>
          <w:sz w:val="32"/>
          <w:szCs w:val="32"/>
        </w:rPr>
        <w:t>.20</w:t>
      </w:r>
      <w:r w:rsidR="005F3EEA" w:rsidRPr="0057132A">
        <w:rPr>
          <w:b/>
          <w:bCs/>
          <w:color w:val="000000"/>
          <w:kern w:val="28"/>
          <w:sz w:val="32"/>
          <w:szCs w:val="32"/>
        </w:rPr>
        <w:t>24</w:t>
      </w:r>
      <w:r w:rsidR="001A2E0F" w:rsidRPr="0057132A">
        <w:rPr>
          <w:b/>
          <w:bCs/>
          <w:color w:val="000000"/>
          <w:kern w:val="28"/>
          <w:sz w:val="32"/>
          <w:szCs w:val="32"/>
        </w:rPr>
        <w:t xml:space="preserve"> №</w:t>
      </w:r>
      <w:r>
        <w:rPr>
          <w:b/>
          <w:bCs/>
          <w:color w:val="000000"/>
          <w:kern w:val="28"/>
          <w:sz w:val="32"/>
          <w:szCs w:val="32"/>
        </w:rPr>
        <w:t xml:space="preserve"> </w:t>
      </w:r>
      <w:r w:rsidR="00DE5ABC">
        <w:rPr>
          <w:b/>
          <w:bCs/>
          <w:color w:val="000000"/>
          <w:kern w:val="28"/>
          <w:sz w:val="32"/>
          <w:szCs w:val="32"/>
        </w:rPr>
        <w:t>23</w:t>
      </w:r>
      <w:r w:rsidR="001A2E0F" w:rsidRPr="0057132A">
        <w:rPr>
          <w:b/>
          <w:bCs/>
          <w:color w:val="000000"/>
          <w:kern w:val="28"/>
          <w:sz w:val="32"/>
          <w:szCs w:val="32"/>
        </w:rPr>
        <w:t>-П</w:t>
      </w:r>
    </w:p>
    <w:p w:rsidR="001A2E0F" w:rsidRPr="0057132A" w:rsidRDefault="001A2E0F" w:rsidP="004A6D17">
      <w:pPr>
        <w:jc w:val="center"/>
        <w:rPr>
          <w:b/>
          <w:sz w:val="32"/>
          <w:szCs w:val="32"/>
        </w:rPr>
      </w:pPr>
      <w:r w:rsidRPr="0057132A">
        <w:rPr>
          <w:b/>
          <w:sz w:val="32"/>
          <w:szCs w:val="32"/>
        </w:rPr>
        <w:t>РОССИЙСКАЯ ФЕДЕРАЦИЯ</w:t>
      </w:r>
    </w:p>
    <w:p w:rsidR="001A2E0F" w:rsidRPr="0057132A" w:rsidRDefault="001A2E0F" w:rsidP="004A6D17">
      <w:pPr>
        <w:jc w:val="center"/>
        <w:rPr>
          <w:b/>
          <w:sz w:val="32"/>
          <w:szCs w:val="32"/>
        </w:rPr>
      </w:pPr>
      <w:r w:rsidRPr="0057132A">
        <w:rPr>
          <w:b/>
          <w:sz w:val="32"/>
          <w:szCs w:val="32"/>
        </w:rPr>
        <w:t>ИРКУТСКАЯ ОБЛАСТЬ</w:t>
      </w:r>
    </w:p>
    <w:p w:rsidR="001A2E0F" w:rsidRPr="0057132A" w:rsidRDefault="001A2E0F" w:rsidP="004A6D17">
      <w:pPr>
        <w:jc w:val="center"/>
        <w:rPr>
          <w:b/>
          <w:sz w:val="32"/>
          <w:szCs w:val="32"/>
        </w:rPr>
      </w:pPr>
      <w:r w:rsidRPr="0057132A">
        <w:rPr>
          <w:b/>
          <w:sz w:val="32"/>
          <w:szCs w:val="32"/>
        </w:rPr>
        <w:t>АЛАРСКИЙ МУНИЦИПАЛЬНЫЙ РАЙОН</w:t>
      </w:r>
    </w:p>
    <w:p w:rsidR="001A2E0F" w:rsidRPr="0057132A" w:rsidRDefault="001A2E0F" w:rsidP="004A6D17">
      <w:pPr>
        <w:jc w:val="center"/>
        <w:rPr>
          <w:b/>
          <w:sz w:val="32"/>
          <w:szCs w:val="32"/>
        </w:rPr>
      </w:pPr>
      <w:r w:rsidRPr="0057132A">
        <w:rPr>
          <w:b/>
          <w:sz w:val="32"/>
          <w:szCs w:val="32"/>
        </w:rPr>
        <w:t>МУНИЦИПАЛЬНОЕ ОБРАЗОВАНИЕ «</w:t>
      </w:r>
      <w:r w:rsidR="00B237FE" w:rsidRPr="0057132A">
        <w:rPr>
          <w:b/>
          <w:sz w:val="32"/>
          <w:szCs w:val="32"/>
        </w:rPr>
        <w:t>ЗОНЫ</w:t>
      </w:r>
      <w:r w:rsidRPr="0057132A">
        <w:rPr>
          <w:b/>
          <w:sz w:val="32"/>
          <w:szCs w:val="32"/>
        </w:rPr>
        <w:t>»</w:t>
      </w:r>
    </w:p>
    <w:p w:rsidR="001A2E0F" w:rsidRPr="0057132A" w:rsidRDefault="001A2E0F" w:rsidP="004A6D17">
      <w:pPr>
        <w:jc w:val="center"/>
        <w:rPr>
          <w:b/>
          <w:sz w:val="32"/>
          <w:szCs w:val="32"/>
        </w:rPr>
      </w:pPr>
      <w:r w:rsidRPr="0057132A">
        <w:rPr>
          <w:b/>
          <w:sz w:val="32"/>
          <w:szCs w:val="32"/>
        </w:rPr>
        <w:t>АДМИНИСТРАЦИЯ</w:t>
      </w:r>
    </w:p>
    <w:p w:rsidR="001A2E0F" w:rsidRPr="0057132A" w:rsidRDefault="001A2E0F" w:rsidP="004A6D17">
      <w:pPr>
        <w:jc w:val="center"/>
        <w:rPr>
          <w:b/>
          <w:sz w:val="32"/>
          <w:szCs w:val="32"/>
        </w:rPr>
      </w:pPr>
      <w:r w:rsidRPr="0057132A">
        <w:rPr>
          <w:b/>
          <w:sz w:val="32"/>
          <w:szCs w:val="32"/>
        </w:rPr>
        <w:t>ПОСТАНОВЛЕНИЕ</w:t>
      </w:r>
    </w:p>
    <w:p w:rsidR="001A2E0F" w:rsidRPr="0057132A" w:rsidRDefault="001A2E0F" w:rsidP="001A2E0F">
      <w:pPr>
        <w:jc w:val="center"/>
        <w:rPr>
          <w:b/>
          <w:bCs/>
          <w:kern w:val="28"/>
          <w:sz w:val="32"/>
          <w:szCs w:val="32"/>
        </w:rPr>
      </w:pPr>
    </w:p>
    <w:p w:rsidR="00AF4D43" w:rsidRPr="0057132A" w:rsidRDefault="000D3F3A" w:rsidP="000D3F3A">
      <w:pPr>
        <w:jc w:val="center"/>
        <w:rPr>
          <w:b/>
          <w:sz w:val="32"/>
          <w:szCs w:val="32"/>
        </w:rPr>
      </w:pPr>
      <w:r w:rsidRPr="0057132A">
        <w:rPr>
          <w:b/>
          <w:sz w:val="32"/>
          <w:szCs w:val="32"/>
        </w:rPr>
        <w:t xml:space="preserve">ОБ УТВЕРЖДЕНИИ МУНИЦИПАЛЬНОЙ ПРОГРАММЫ «ЭКОЛОГИЧЕСКАЯ БЕЗОПАСНОСТЬ МУНИЦИПАЛЬНОГО ОБРАЗОВАНИЯ «ЗОНЫ» НА </w:t>
      </w:r>
      <w:r w:rsidR="005F3EEA" w:rsidRPr="0057132A">
        <w:rPr>
          <w:b/>
          <w:sz w:val="32"/>
          <w:szCs w:val="32"/>
        </w:rPr>
        <w:t>2024-2026</w:t>
      </w:r>
      <w:r w:rsidRPr="0057132A">
        <w:rPr>
          <w:b/>
          <w:sz w:val="32"/>
          <w:szCs w:val="32"/>
        </w:rPr>
        <w:t xml:space="preserve"> годы</w:t>
      </w:r>
    </w:p>
    <w:p w:rsidR="000D3F3A" w:rsidRPr="0057132A" w:rsidRDefault="000D3F3A" w:rsidP="000D3F3A">
      <w:pPr>
        <w:jc w:val="center"/>
        <w:rPr>
          <w:sz w:val="32"/>
          <w:szCs w:val="32"/>
        </w:rPr>
      </w:pPr>
    </w:p>
    <w:p w:rsidR="001A2E0F" w:rsidRPr="001A2E0F" w:rsidRDefault="00BF314E" w:rsidP="001A2E0F">
      <w:pPr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rFonts w:eastAsia="Times New Roman"/>
          <w:color w:val="000000"/>
          <w:sz w:val="24"/>
          <w:szCs w:val="24"/>
        </w:rPr>
        <w:t xml:space="preserve">В целях реализации ст.179 </w:t>
      </w:r>
      <w:r w:rsidR="001A2E0F" w:rsidRPr="001A2E0F">
        <w:rPr>
          <w:rFonts w:eastAsia="Times New Roman"/>
          <w:color w:val="000000"/>
          <w:sz w:val="24"/>
          <w:szCs w:val="24"/>
        </w:rPr>
        <w:t>Бюджетного кодекса Российск</w:t>
      </w:r>
      <w:r w:rsidR="00FE5D9A">
        <w:rPr>
          <w:rFonts w:eastAsia="Times New Roman"/>
          <w:color w:val="000000"/>
          <w:sz w:val="24"/>
          <w:szCs w:val="24"/>
        </w:rPr>
        <w:t xml:space="preserve">ой Федерации и в соответствии с </w:t>
      </w:r>
      <w:r w:rsidR="001A2E0F" w:rsidRPr="001A2E0F">
        <w:rPr>
          <w:rFonts w:eastAsia="Times New Roman"/>
          <w:color w:val="000000"/>
          <w:sz w:val="24"/>
          <w:szCs w:val="24"/>
        </w:rPr>
        <w:t>Федеральным законом от 01.01.2001 N 131-ФЗ «Об общих принципах организации местного самоуправления в Российской Федерации», с последующими изменениями и дополнениями, Федеральным законом от 01.01.2001 N 52 «О санитарно-эпидемиологическом благополучии населения», с последующими изменениями и дополнениями, Уставом муниципального образования «</w:t>
      </w:r>
      <w:r w:rsidR="00B237FE">
        <w:rPr>
          <w:rFonts w:eastAsia="Times New Roman"/>
          <w:color w:val="000000"/>
          <w:sz w:val="24"/>
          <w:szCs w:val="24"/>
        </w:rPr>
        <w:t>Зоны</w:t>
      </w:r>
      <w:r w:rsidR="001A2E0F" w:rsidRPr="001A2E0F">
        <w:rPr>
          <w:rFonts w:eastAsia="Times New Roman"/>
          <w:color w:val="000000"/>
          <w:sz w:val="24"/>
          <w:szCs w:val="24"/>
        </w:rPr>
        <w:t>»</w:t>
      </w:r>
      <w:r w:rsidR="001A2E0F" w:rsidRPr="001A2E0F">
        <w:rPr>
          <w:color w:val="000000"/>
          <w:sz w:val="24"/>
          <w:szCs w:val="24"/>
        </w:rPr>
        <w:t xml:space="preserve">, </w:t>
      </w:r>
      <w:proofErr w:type="gramEnd"/>
    </w:p>
    <w:p w:rsidR="001A2E0F" w:rsidRPr="001A2E0F" w:rsidRDefault="001A2E0F" w:rsidP="001A2E0F">
      <w:pPr>
        <w:ind w:firstLine="709"/>
        <w:jc w:val="both"/>
        <w:rPr>
          <w:color w:val="000000"/>
          <w:sz w:val="24"/>
          <w:szCs w:val="24"/>
        </w:rPr>
      </w:pPr>
    </w:p>
    <w:p w:rsidR="001A2E0F" w:rsidRPr="0057132A" w:rsidRDefault="001A2E0F" w:rsidP="001A2E0F">
      <w:pPr>
        <w:jc w:val="center"/>
        <w:rPr>
          <w:b/>
          <w:sz w:val="32"/>
          <w:szCs w:val="32"/>
        </w:rPr>
      </w:pPr>
      <w:r w:rsidRPr="0057132A">
        <w:rPr>
          <w:b/>
          <w:sz w:val="32"/>
          <w:szCs w:val="32"/>
        </w:rPr>
        <w:t>ПОСТАНОВЛЯЕТ:</w:t>
      </w:r>
    </w:p>
    <w:p w:rsidR="001A2E0F" w:rsidRPr="001A2E0F" w:rsidRDefault="001A2E0F" w:rsidP="001A2E0F">
      <w:pPr>
        <w:jc w:val="center"/>
        <w:rPr>
          <w:sz w:val="24"/>
          <w:szCs w:val="24"/>
        </w:rPr>
      </w:pPr>
    </w:p>
    <w:p w:rsidR="001A2E0F" w:rsidRPr="001A2E0F" w:rsidRDefault="00BD3AEB" w:rsidP="00BD3AE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1. </w:t>
      </w:r>
      <w:r w:rsidR="001A2E0F" w:rsidRPr="001A2E0F">
        <w:rPr>
          <w:rFonts w:eastAsia="Times New Roman"/>
          <w:color w:val="000000"/>
          <w:sz w:val="24"/>
          <w:szCs w:val="24"/>
        </w:rPr>
        <w:t>Утвердить муниципальную программу администрации муниципального образования «</w:t>
      </w:r>
      <w:r w:rsidR="00B237FE">
        <w:rPr>
          <w:rFonts w:eastAsia="Times New Roman"/>
          <w:color w:val="000000"/>
          <w:sz w:val="24"/>
          <w:szCs w:val="24"/>
        </w:rPr>
        <w:t>Зоны</w:t>
      </w:r>
      <w:r w:rsidR="001A2E0F" w:rsidRPr="001A2E0F">
        <w:rPr>
          <w:rFonts w:eastAsia="Times New Roman"/>
          <w:color w:val="000000"/>
          <w:sz w:val="24"/>
          <w:szCs w:val="24"/>
        </w:rPr>
        <w:t>» «Экологическая безопасность муниципального образования «</w:t>
      </w:r>
      <w:r w:rsidR="00B237FE">
        <w:rPr>
          <w:rFonts w:eastAsia="Times New Roman"/>
          <w:color w:val="000000"/>
          <w:sz w:val="24"/>
          <w:szCs w:val="24"/>
        </w:rPr>
        <w:t>Зоны</w:t>
      </w:r>
      <w:r w:rsidR="001A2E0F" w:rsidRPr="001A2E0F">
        <w:rPr>
          <w:rFonts w:eastAsia="Times New Roman"/>
          <w:color w:val="000000"/>
          <w:sz w:val="24"/>
          <w:szCs w:val="24"/>
        </w:rPr>
        <w:t>» на 20</w:t>
      </w:r>
      <w:r w:rsidR="005F3EEA">
        <w:rPr>
          <w:rFonts w:eastAsia="Times New Roman"/>
          <w:color w:val="000000"/>
          <w:sz w:val="24"/>
          <w:szCs w:val="24"/>
        </w:rPr>
        <w:t>24</w:t>
      </w:r>
      <w:r w:rsidR="001A2E0F" w:rsidRPr="001A2E0F">
        <w:rPr>
          <w:rFonts w:eastAsia="Times New Roman"/>
          <w:color w:val="000000"/>
          <w:sz w:val="24"/>
          <w:szCs w:val="24"/>
        </w:rPr>
        <w:t>-202</w:t>
      </w:r>
      <w:r w:rsidR="005F3EEA">
        <w:rPr>
          <w:rFonts w:eastAsia="Times New Roman"/>
          <w:color w:val="000000"/>
          <w:sz w:val="24"/>
          <w:szCs w:val="24"/>
        </w:rPr>
        <w:t>6</w:t>
      </w:r>
      <w:r w:rsidR="001A2E0F" w:rsidRPr="001A2E0F">
        <w:rPr>
          <w:rFonts w:eastAsia="Times New Roman"/>
          <w:color w:val="000000"/>
          <w:sz w:val="24"/>
          <w:szCs w:val="24"/>
        </w:rPr>
        <w:t xml:space="preserve"> годы" (далее - "Программа) согласно приложению.</w:t>
      </w:r>
    </w:p>
    <w:p w:rsidR="001A2E0F" w:rsidRPr="001A2E0F" w:rsidRDefault="00BD3AEB" w:rsidP="00BD3AE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2. </w:t>
      </w:r>
      <w:r w:rsidR="00C303EC" w:rsidRPr="001A2E0F">
        <w:rPr>
          <w:color w:val="000000"/>
          <w:spacing w:val="3"/>
          <w:sz w:val="24"/>
          <w:szCs w:val="24"/>
        </w:rPr>
        <w:t>Предусмотреть</w:t>
      </w:r>
      <w:r w:rsidR="001A2E0F" w:rsidRPr="001A2E0F">
        <w:rPr>
          <w:color w:val="000000"/>
          <w:spacing w:val="3"/>
          <w:sz w:val="24"/>
          <w:szCs w:val="24"/>
        </w:rPr>
        <w:t xml:space="preserve"> ежегодно средства в объемах, предусмотренных </w:t>
      </w:r>
      <w:proofErr w:type="gramStart"/>
      <w:r w:rsidR="001A2E0F" w:rsidRPr="001A2E0F">
        <w:rPr>
          <w:color w:val="000000"/>
          <w:spacing w:val="3"/>
          <w:sz w:val="24"/>
          <w:szCs w:val="24"/>
        </w:rPr>
        <w:t>в</w:t>
      </w:r>
      <w:proofErr w:type="gramEnd"/>
      <w:r w:rsidR="001A2E0F" w:rsidRPr="001A2E0F">
        <w:rPr>
          <w:color w:val="000000"/>
          <w:spacing w:val="3"/>
          <w:sz w:val="24"/>
          <w:szCs w:val="24"/>
        </w:rPr>
        <w:t xml:space="preserve"> </w:t>
      </w:r>
      <w:r w:rsidR="001A2E0F" w:rsidRPr="001A2E0F">
        <w:rPr>
          <w:color w:val="000000"/>
          <w:spacing w:val="1"/>
          <w:sz w:val="24"/>
          <w:szCs w:val="24"/>
        </w:rPr>
        <w:t>Программе, в проектах бюджета муниципального образования «</w:t>
      </w:r>
      <w:r w:rsidR="00B237FE">
        <w:rPr>
          <w:color w:val="000000"/>
          <w:spacing w:val="1"/>
          <w:sz w:val="24"/>
          <w:szCs w:val="24"/>
        </w:rPr>
        <w:t>Зоны</w:t>
      </w:r>
      <w:r w:rsidR="001A2E0F" w:rsidRPr="001A2E0F">
        <w:rPr>
          <w:color w:val="000000"/>
          <w:spacing w:val="1"/>
          <w:sz w:val="24"/>
          <w:szCs w:val="24"/>
        </w:rPr>
        <w:t>»</w:t>
      </w:r>
      <w:r>
        <w:rPr>
          <w:color w:val="000000"/>
          <w:spacing w:val="1"/>
          <w:sz w:val="24"/>
          <w:szCs w:val="24"/>
        </w:rPr>
        <w:t xml:space="preserve"> </w:t>
      </w:r>
      <w:r w:rsidR="001A2E0F" w:rsidRPr="001A2E0F">
        <w:rPr>
          <w:color w:val="000000"/>
          <w:spacing w:val="3"/>
          <w:sz w:val="24"/>
          <w:szCs w:val="24"/>
        </w:rPr>
        <w:t xml:space="preserve">на очередной </w:t>
      </w:r>
      <w:r w:rsidR="001A2E0F" w:rsidRPr="001A2E0F">
        <w:rPr>
          <w:color w:val="000000"/>
          <w:sz w:val="24"/>
          <w:szCs w:val="24"/>
        </w:rPr>
        <w:t>финансовый год для реализации мероприятий Программы.</w:t>
      </w:r>
    </w:p>
    <w:p w:rsidR="001A2E0F" w:rsidRPr="00BD3AEB" w:rsidRDefault="00BD3AEB" w:rsidP="00BD3A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="001A2E0F" w:rsidRPr="00BD3AEB">
        <w:rPr>
          <w:sz w:val="24"/>
          <w:szCs w:val="24"/>
        </w:rPr>
        <w:t xml:space="preserve">Утвердить план мероприятий </w:t>
      </w:r>
      <w:r w:rsidR="00DA4A3B" w:rsidRPr="00BD3AEB">
        <w:rPr>
          <w:sz w:val="24"/>
          <w:szCs w:val="24"/>
        </w:rPr>
        <w:t>муниципальной программы «Экологическая безопасность муниципального образования «</w:t>
      </w:r>
      <w:r w:rsidR="00B237FE" w:rsidRPr="00BD3AEB">
        <w:rPr>
          <w:sz w:val="24"/>
          <w:szCs w:val="24"/>
        </w:rPr>
        <w:t>Зоны</w:t>
      </w:r>
      <w:r w:rsidR="00DA4A3B" w:rsidRPr="00BD3AEB">
        <w:rPr>
          <w:sz w:val="24"/>
          <w:szCs w:val="24"/>
        </w:rPr>
        <w:t>» на 20</w:t>
      </w:r>
      <w:r w:rsidR="005F3EEA" w:rsidRPr="00BD3AEB">
        <w:rPr>
          <w:sz w:val="24"/>
          <w:szCs w:val="24"/>
        </w:rPr>
        <w:t>24</w:t>
      </w:r>
      <w:r w:rsidR="00DA4A3B" w:rsidRPr="00BD3AEB">
        <w:rPr>
          <w:sz w:val="24"/>
          <w:szCs w:val="24"/>
        </w:rPr>
        <w:t>-202</w:t>
      </w:r>
      <w:r w:rsidR="005F3EEA" w:rsidRPr="00BD3AEB">
        <w:rPr>
          <w:sz w:val="24"/>
          <w:szCs w:val="24"/>
        </w:rPr>
        <w:t>6</w:t>
      </w:r>
      <w:r w:rsidR="00DA4A3B" w:rsidRPr="00BD3AEB">
        <w:rPr>
          <w:sz w:val="24"/>
          <w:szCs w:val="24"/>
        </w:rPr>
        <w:t xml:space="preserve"> </w:t>
      </w:r>
      <w:r w:rsidR="001A2E0F" w:rsidRPr="00BD3AEB">
        <w:rPr>
          <w:sz w:val="24"/>
          <w:szCs w:val="24"/>
        </w:rPr>
        <w:t>год</w:t>
      </w:r>
      <w:r w:rsidR="00DA4A3B" w:rsidRPr="00BD3AEB">
        <w:rPr>
          <w:sz w:val="24"/>
          <w:szCs w:val="24"/>
        </w:rPr>
        <w:t>ы</w:t>
      </w:r>
      <w:r w:rsidR="001A2E0F" w:rsidRPr="00BD3AEB">
        <w:rPr>
          <w:sz w:val="24"/>
          <w:szCs w:val="24"/>
        </w:rPr>
        <w:t xml:space="preserve"> (</w:t>
      </w:r>
      <w:r w:rsidR="00174F86" w:rsidRPr="00BD3AEB">
        <w:rPr>
          <w:sz w:val="24"/>
          <w:szCs w:val="24"/>
        </w:rPr>
        <w:t>Таблица 1</w:t>
      </w:r>
      <w:proofErr w:type="gramEnd"/>
    </w:p>
    <w:p w:rsidR="001A2E0F" w:rsidRPr="001A2E0F" w:rsidRDefault="00BD3AEB" w:rsidP="00BD3AE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A2E0F" w:rsidRPr="001A2E0F">
        <w:rPr>
          <w:sz w:val="24"/>
          <w:szCs w:val="24"/>
        </w:rPr>
        <w:t>Опубликовать настоящее постановление в «</w:t>
      </w:r>
      <w:r w:rsidR="00B237FE">
        <w:rPr>
          <w:sz w:val="24"/>
          <w:szCs w:val="24"/>
        </w:rPr>
        <w:t>Зон</w:t>
      </w:r>
      <w:r w:rsidR="001A2E0F" w:rsidRPr="001A2E0F">
        <w:rPr>
          <w:sz w:val="24"/>
          <w:szCs w:val="24"/>
        </w:rPr>
        <w:t>ском вестнике» и сети Интернет.</w:t>
      </w:r>
    </w:p>
    <w:p w:rsidR="001A2E0F" w:rsidRPr="001A2E0F" w:rsidRDefault="001A2E0F" w:rsidP="001A2E0F">
      <w:pPr>
        <w:pStyle w:val="ConsPlusNormal"/>
        <w:widowControl/>
        <w:ind w:firstLine="0"/>
        <w:rPr>
          <w:sz w:val="24"/>
          <w:szCs w:val="24"/>
        </w:rPr>
      </w:pPr>
    </w:p>
    <w:p w:rsidR="00105A22" w:rsidRDefault="00105A22" w:rsidP="001A2E0F">
      <w:pPr>
        <w:pStyle w:val="ConsPlusNormal"/>
        <w:widowControl/>
        <w:spacing w:line="360" w:lineRule="auto"/>
        <w:ind w:firstLine="0"/>
        <w:jc w:val="center"/>
        <w:rPr>
          <w:sz w:val="24"/>
          <w:szCs w:val="24"/>
        </w:rPr>
      </w:pPr>
    </w:p>
    <w:p w:rsidR="00105A22" w:rsidRDefault="00105A22" w:rsidP="001A2E0F">
      <w:pPr>
        <w:pStyle w:val="ConsPlusNormal"/>
        <w:widowControl/>
        <w:spacing w:line="360" w:lineRule="auto"/>
        <w:ind w:firstLine="0"/>
        <w:jc w:val="center"/>
        <w:rPr>
          <w:sz w:val="24"/>
          <w:szCs w:val="24"/>
        </w:rPr>
      </w:pPr>
    </w:p>
    <w:p w:rsidR="00105A22" w:rsidRDefault="00105A22" w:rsidP="001A2E0F">
      <w:pPr>
        <w:pStyle w:val="ConsPlusNormal"/>
        <w:widowControl/>
        <w:spacing w:line="360" w:lineRule="auto"/>
        <w:ind w:firstLine="0"/>
        <w:jc w:val="center"/>
        <w:rPr>
          <w:sz w:val="24"/>
          <w:szCs w:val="24"/>
        </w:rPr>
      </w:pPr>
    </w:p>
    <w:p w:rsidR="001A2E0F" w:rsidRPr="001A2E0F" w:rsidRDefault="001A2E0F" w:rsidP="001A2E0F">
      <w:pPr>
        <w:pStyle w:val="ConsPlusNormal"/>
        <w:widowControl/>
        <w:spacing w:line="360" w:lineRule="auto"/>
        <w:ind w:firstLine="0"/>
        <w:jc w:val="center"/>
        <w:rPr>
          <w:sz w:val="24"/>
          <w:szCs w:val="24"/>
        </w:rPr>
      </w:pPr>
      <w:r w:rsidRPr="001A2E0F">
        <w:rPr>
          <w:sz w:val="24"/>
          <w:szCs w:val="24"/>
        </w:rPr>
        <w:t>Глава МО «</w:t>
      </w:r>
      <w:r w:rsidR="00B237FE">
        <w:rPr>
          <w:sz w:val="24"/>
          <w:szCs w:val="24"/>
        </w:rPr>
        <w:t>Зоны</w:t>
      </w:r>
      <w:r w:rsidRPr="001A2E0F">
        <w:rPr>
          <w:sz w:val="24"/>
          <w:szCs w:val="24"/>
        </w:rPr>
        <w:t xml:space="preserve">»         </w:t>
      </w:r>
      <w:r w:rsidR="00B237FE">
        <w:rPr>
          <w:sz w:val="24"/>
          <w:szCs w:val="24"/>
        </w:rPr>
        <w:t xml:space="preserve">      </w:t>
      </w:r>
      <w:r w:rsidR="008855C3">
        <w:rPr>
          <w:sz w:val="24"/>
          <w:szCs w:val="24"/>
        </w:rPr>
        <w:t xml:space="preserve">                                       </w:t>
      </w:r>
      <w:r w:rsidR="00B237FE">
        <w:rPr>
          <w:sz w:val="24"/>
          <w:szCs w:val="24"/>
        </w:rPr>
        <w:t xml:space="preserve">   А.А.Шепетя</w:t>
      </w:r>
    </w:p>
    <w:p w:rsidR="001A2E0F" w:rsidRPr="001A2E0F" w:rsidRDefault="001A2E0F">
      <w:pPr>
        <w:rPr>
          <w:sz w:val="24"/>
          <w:szCs w:val="24"/>
        </w:rPr>
      </w:pPr>
    </w:p>
    <w:p w:rsidR="001A2E0F" w:rsidRDefault="001A2E0F">
      <w:pPr>
        <w:rPr>
          <w:sz w:val="24"/>
          <w:szCs w:val="24"/>
        </w:rPr>
      </w:pPr>
    </w:p>
    <w:p w:rsidR="00DA4A3B" w:rsidRDefault="00DA4A3B">
      <w:pPr>
        <w:rPr>
          <w:sz w:val="24"/>
          <w:szCs w:val="24"/>
        </w:rPr>
      </w:pPr>
    </w:p>
    <w:p w:rsidR="00DA4A3B" w:rsidRDefault="00DA4A3B">
      <w:pPr>
        <w:rPr>
          <w:sz w:val="24"/>
          <w:szCs w:val="24"/>
        </w:rPr>
      </w:pPr>
    </w:p>
    <w:p w:rsidR="00DA4A3B" w:rsidRDefault="00DA4A3B">
      <w:pPr>
        <w:rPr>
          <w:sz w:val="24"/>
          <w:szCs w:val="24"/>
        </w:rPr>
      </w:pPr>
    </w:p>
    <w:p w:rsidR="00DA4A3B" w:rsidRDefault="00DA4A3B">
      <w:pPr>
        <w:rPr>
          <w:sz w:val="24"/>
          <w:szCs w:val="24"/>
        </w:rPr>
      </w:pPr>
    </w:p>
    <w:p w:rsidR="00DA4A3B" w:rsidRDefault="00DA4A3B">
      <w:pPr>
        <w:rPr>
          <w:sz w:val="24"/>
          <w:szCs w:val="24"/>
        </w:rPr>
      </w:pPr>
    </w:p>
    <w:p w:rsidR="00DA4A3B" w:rsidRDefault="00DA4A3B">
      <w:pPr>
        <w:rPr>
          <w:sz w:val="24"/>
          <w:szCs w:val="24"/>
        </w:rPr>
      </w:pPr>
    </w:p>
    <w:p w:rsidR="00DA4A3B" w:rsidRDefault="00DA4A3B">
      <w:pPr>
        <w:rPr>
          <w:sz w:val="24"/>
          <w:szCs w:val="24"/>
        </w:rPr>
      </w:pPr>
    </w:p>
    <w:p w:rsidR="00DA4A3B" w:rsidRDefault="00DA4A3B" w:rsidP="00DA4A3B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Cs/>
          <w:color w:val="000000"/>
          <w:spacing w:val="-12"/>
          <w:sz w:val="22"/>
          <w:szCs w:val="22"/>
        </w:rPr>
        <w:lastRenderedPageBreak/>
        <w:t xml:space="preserve">Приложение </w:t>
      </w:r>
    </w:p>
    <w:p w:rsidR="00DA4A3B" w:rsidRDefault="00DA4A3B" w:rsidP="00DA4A3B">
      <w:pPr>
        <w:shd w:val="clear" w:color="auto" w:fill="FFFFFF"/>
        <w:jc w:val="right"/>
        <w:rPr>
          <w:rFonts w:ascii="Courier New" w:hAnsi="Courier New" w:cs="Courier New"/>
          <w:bCs/>
          <w:color w:val="000000"/>
          <w:spacing w:val="-8"/>
          <w:sz w:val="22"/>
          <w:szCs w:val="22"/>
        </w:rPr>
      </w:pPr>
      <w:r>
        <w:rPr>
          <w:rFonts w:ascii="Courier New" w:hAnsi="Courier New" w:cs="Courier New"/>
          <w:bCs/>
          <w:color w:val="000000"/>
          <w:spacing w:val="-8"/>
          <w:sz w:val="22"/>
          <w:szCs w:val="22"/>
        </w:rPr>
        <w:t xml:space="preserve"> к  Постановлению администрации </w:t>
      </w:r>
    </w:p>
    <w:p w:rsidR="00DA4A3B" w:rsidRDefault="00DA4A3B" w:rsidP="00DA4A3B">
      <w:pPr>
        <w:shd w:val="clear" w:color="auto" w:fill="FFFFFF"/>
        <w:jc w:val="right"/>
        <w:rPr>
          <w:rFonts w:ascii="Courier New" w:hAnsi="Courier New" w:cs="Courier New"/>
          <w:bCs/>
          <w:color w:val="000000"/>
          <w:spacing w:val="-5"/>
          <w:sz w:val="22"/>
          <w:szCs w:val="22"/>
        </w:rPr>
      </w:pPr>
      <w:r>
        <w:rPr>
          <w:rFonts w:ascii="Courier New" w:hAnsi="Courier New" w:cs="Courier New"/>
          <w:bCs/>
          <w:color w:val="000000"/>
          <w:spacing w:val="-8"/>
          <w:sz w:val="22"/>
          <w:szCs w:val="22"/>
        </w:rPr>
        <w:t>муниципального образования «</w:t>
      </w:r>
      <w:r w:rsidR="00CF7828">
        <w:rPr>
          <w:rFonts w:ascii="Courier New" w:hAnsi="Courier New" w:cs="Courier New"/>
          <w:bCs/>
          <w:color w:val="000000"/>
          <w:spacing w:val="-8"/>
          <w:sz w:val="22"/>
          <w:szCs w:val="22"/>
        </w:rPr>
        <w:t>Зоны</w:t>
      </w:r>
      <w:r>
        <w:rPr>
          <w:rFonts w:ascii="Courier New" w:hAnsi="Courier New" w:cs="Courier New"/>
          <w:bCs/>
          <w:color w:val="000000"/>
          <w:spacing w:val="-8"/>
          <w:sz w:val="22"/>
          <w:szCs w:val="22"/>
        </w:rPr>
        <w:t xml:space="preserve">»  </w:t>
      </w:r>
    </w:p>
    <w:p w:rsidR="00DA4A3B" w:rsidRDefault="00DA4A3B" w:rsidP="00DA4A3B">
      <w:pPr>
        <w:shd w:val="clear" w:color="auto" w:fill="FFFFFF"/>
        <w:jc w:val="right"/>
        <w:rPr>
          <w:rFonts w:ascii="Courier New" w:hAnsi="Courier New" w:cs="Courier New"/>
          <w:color w:val="000000"/>
          <w:spacing w:val="-5"/>
          <w:sz w:val="22"/>
          <w:szCs w:val="22"/>
          <w:u w:val="single"/>
        </w:rPr>
      </w:pPr>
      <w:r>
        <w:rPr>
          <w:rFonts w:ascii="Courier New" w:hAnsi="Courier New" w:cs="Courier New"/>
          <w:bCs/>
          <w:color w:val="000000"/>
          <w:spacing w:val="-5"/>
          <w:sz w:val="22"/>
          <w:szCs w:val="22"/>
        </w:rPr>
        <w:t xml:space="preserve">от  </w:t>
      </w:r>
      <w:r w:rsidR="00DE5ABC">
        <w:rPr>
          <w:rFonts w:ascii="Courier New" w:hAnsi="Courier New" w:cs="Courier New"/>
          <w:bCs/>
          <w:color w:val="000000"/>
          <w:spacing w:val="-5"/>
          <w:sz w:val="22"/>
          <w:szCs w:val="22"/>
        </w:rPr>
        <w:t>28</w:t>
      </w:r>
      <w:r>
        <w:rPr>
          <w:rFonts w:ascii="Courier New" w:hAnsi="Courier New" w:cs="Courier New"/>
          <w:bCs/>
          <w:color w:val="000000"/>
          <w:spacing w:val="-5"/>
          <w:sz w:val="22"/>
          <w:szCs w:val="22"/>
        </w:rPr>
        <w:t>.0</w:t>
      </w:r>
      <w:r w:rsidR="00DE5ABC">
        <w:rPr>
          <w:rFonts w:ascii="Courier New" w:hAnsi="Courier New" w:cs="Courier New"/>
          <w:bCs/>
          <w:color w:val="000000"/>
          <w:spacing w:val="-5"/>
          <w:sz w:val="22"/>
          <w:szCs w:val="22"/>
        </w:rPr>
        <w:t>6</w:t>
      </w:r>
      <w:r>
        <w:rPr>
          <w:rFonts w:ascii="Courier New" w:hAnsi="Courier New" w:cs="Courier New"/>
          <w:bCs/>
          <w:color w:val="000000"/>
          <w:spacing w:val="-5"/>
          <w:sz w:val="22"/>
          <w:szCs w:val="22"/>
        </w:rPr>
        <w:t>.20</w:t>
      </w:r>
      <w:r w:rsidR="005F3EEA">
        <w:rPr>
          <w:rFonts w:ascii="Courier New" w:hAnsi="Courier New" w:cs="Courier New"/>
          <w:bCs/>
          <w:color w:val="000000"/>
          <w:spacing w:val="-5"/>
          <w:sz w:val="22"/>
          <w:szCs w:val="22"/>
        </w:rPr>
        <w:t>24</w:t>
      </w:r>
      <w:r>
        <w:rPr>
          <w:rFonts w:ascii="Courier New" w:hAnsi="Courier New" w:cs="Courier New"/>
          <w:bCs/>
          <w:color w:val="000000"/>
          <w:spacing w:val="-5"/>
          <w:sz w:val="22"/>
          <w:szCs w:val="22"/>
        </w:rPr>
        <w:t xml:space="preserve"> №</w:t>
      </w:r>
      <w:r w:rsidR="00DE5ABC">
        <w:rPr>
          <w:rFonts w:ascii="Courier New" w:hAnsi="Courier New" w:cs="Courier New"/>
          <w:bCs/>
          <w:color w:val="000000"/>
          <w:spacing w:val="-5"/>
          <w:sz w:val="22"/>
          <w:szCs w:val="22"/>
        </w:rPr>
        <w:t>23</w:t>
      </w:r>
      <w:r>
        <w:rPr>
          <w:rFonts w:ascii="Courier New" w:hAnsi="Courier New" w:cs="Courier New"/>
          <w:bCs/>
          <w:color w:val="000000"/>
          <w:spacing w:val="-5"/>
          <w:sz w:val="22"/>
          <w:szCs w:val="22"/>
        </w:rPr>
        <w:t>-п</w:t>
      </w:r>
    </w:p>
    <w:p w:rsidR="00DA4A3B" w:rsidRDefault="00DA4A3B" w:rsidP="00DA4A3B">
      <w:pPr>
        <w:shd w:val="clear" w:color="auto" w:fill="FFFFFF"/>
        <w:spacing w:line="200" w:lineRule="atLeast"/>
        <w:ind w:left="4301"/>
        <w:contextualSpacing/>
        <w:jc w:val="right"/>
        <w:rPr>
          <w:rFonts w:ascii="Times New Roman" w:hAnsi="Times New Roman" w:cs="Times New Roman"/>
          <w:color w:val="000000"/>
          <w:spacing w:val="-5"/>
          <w:u w:val="single"/>
        </w:rPr>
      </w:pPr>
    </w:p>
    <w:p w:rsidR="00DA4A3B" w:rsidRDefault="00DA4A3B" w:rsidP="00DA4A3B">
      <w:pPr>
        <w:spacing w:line="200" w:lineRule="atLeast"/>
        <w:jc w:val="center"/>
        <w:rPr>
          <w:sz w:val="60"/>
          <w:szCs w:val="60"/>
        </w:rPr>
      </w:pPr>
    </w:p>
    <w:p w:rsidR="00DA4A3B" w:rsidRDefault="00DA4A3B" w:rsidP="00DA4A3B">
      <w:pPr>
        <w:spacing w:line="200" w:lineRule="atLeast"/>
        <w:jc w:val="center"/>
        <w:rPr>
          <w:b/>
          <w:sz w:val="60"/>
          <w:szCs w:val="60"/>
        </w:rPr>
      </w:pPr>
    </w:p>
    <w:p w:rsidR="00DA4A3B" w:rsidRDefault="00DA4A3B" w:rsidP="00DA4A3B">
      <w:pPr>
        <w:spacing w:line="200" w:lineRule="atLeast"/>
        <w:jc w:val="center"/>
        <w:rPr>
          <w:b/>
          <w:sz w:val="60"/>
          <w:szCs w:val="60"/>
        </w:rPr>
      </w:pPr>
    </w:p>
    <w:p w:rsidR="00DA4A3B" w:rsidRDefault="00DA4A3B" w:rsidP="00DA4A3B">
      <w:pPr>
        <w:spacing w:line="200" w:lineRule="atLeast"/>
        <w:jc w:val="center"/>
        <w:rPr>
          <w:b/>
          <w:sz w:val="60"/>
          <w:szCs w:val="60"/>
        </w:rPr>
      </w:pPr>
    </w:p>
    <w:p w:rsidR="00DA4A3B" w:rsidRPr="00BF314E" w:rsidRDefault="00DA4A3B" w:rsidP="00DA4A3B">
      <w:pPr>
        <w:spacing w:line="200" w:lineRule="atLeast"/>
        <w:jc w:val="center"/>
        <w:rPr>
          <w:b/>
          <w:color w:val="000000"/>
          <w:sz w:val="32"/>
          <w:szCs w:val="32"/>
        </w:rPr>
      </w:pPr>
      <w:r w:rsidRPr="00BF314E">
        <w:rPr>
          <w:b/>
          <w:sz w:val="32"/>
          <w:szCs w:val="32"/>
        </w:rPr>
        <w:t>Муниципальная программа</w:t>
      </w:r>
    </w:p>
    <w:p w:rsidR="00DA4A3B" w:rsidRPr="00BF314E" w:rsidRDefault="00DA4A3B" w:rsidP="00DA4A3B">
      <w:pPr>
        <w:pStyle w:val="a4"/>
        <w:spacing w:line="200" w:lineRule="atLeast"/>
        <w:ind w:right="-5"/>
        <w:contextualSpacing/>
        <w:rPr>
          <w:rFonts w:ascii="Arial" w:hAnsi="Arial" w:cs="Arial"/>
          <w:b/>
          <w:color w:val="000000"/>
          <w:sz w:val="32"/>
          <w:szCs w:val="32"/>
        </w:rPr>
      </w:pPr>
      <w:r w:rsidRPr="00BF314E">
        <w:rPr>
          <w:rFonts w:ascii="Arial" w:hAnsi="Arial" w:cs="Arial"/>
          <w:b/>
          <w:color w:val="000000"/>
          <w:sz w:val="32"/>
          <w:szCs w:val="32"/>
          <w:lang w:eastAsia="ru-RU"/>
        </w:rPr>
        <w:t>«Экологическая безопасность муниципального образования «</w:t>
      </w:r>
      <w:r w:rsidR="00B237FE" w:rsidRPr="00BF314E">
        <w:rPr>
          <w:rFonts w:ascii="Arial" w:hAnsi="Arial" w:cs="Arial"/>
          <w:b/>
          <w:color w:val="000000"/>
          <w:sz w:val="32"/>
          <w:szCs w:val="32"/>
          <w:lang w:eastAsia="ru-RU"/>
        </w:rPr>
        <w:t>Зоны</w:t>
      </w:r>
      <w:r w:rsidRPr="00BF314E">
        <w:rPr>
          <w:rFonts w:ascii="Arial" w:hAnsi="Arial" w:cs="Arial"/>
          <w:b/>
          <w:color w:val="000000"/>
          <w:sz w:val="32"/>
          <w:szCs w:val="32"/>
          <w:lang w:eastAsia="ru-RU"/>
        </w:rPr>
        <w:t>» на 20</w:t>
      </w:r>
      <w:r w:rsidR="005F3EEA" w:rsidRPr="00BF314E">
        <w:rPr>
          <w:rFonts w:ascii="Arial" w:hAnsi="Arial" w:cs="Arial"/>
          <w:b/>
          <w:color w:val="000000"/>
          <w:sz w:val="32"/>
          <w:szCs w:val="32"/>
          <w:lang w:eastAsia="ru-RU"/>
        </w:rPr>
        <w:t>24</w:t>
      </w:r>
      <w:r w:rsidRPr="00BF314E">
        <w:rPr>
          <w:rFonts w:ascii="Arial" w:hAnsi="Arial" w:cs="Arial"/>
          <w:b/>
          <w:color w:val="000000"/>
          <w:sz w:val="32"/>
          <w:szCs w:val="32"/>
          <w:lang w:eastAsia="ru-RU"/>
        </w:rPr>
        <w:t>-202</w:t>
      </w:r>
      <w:r w:rsidR="005F3EEA" w:rsidRPr="00BF314E">
        <w:rPr>
          <w:rFonts w:ascii="Arial" w:hAnsi="Arial" w:cs="Arial"/>
          <w:b/>
          <w:color w:val="000000"/>
          <w:sz w:val="32"/>
          <w:szCs w:val="32"/>
          <w:lang w:eastAsia="ru-RU"/>
        </w:rPr>
        <w:t>6</w:t>
      </w:r>
      <w:r w:rsidRPr="00BF314E"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 годы»</w:t>
      </w:r>
    </w:p>
    <w:p w:rsidR="00DA4A3B" w:rsidRPr="00BF314E" w:rsidRDefault="00DA4A3B" w:rsidP="00DA4A3B">
      <w:pPr>
        <w:pStyle w:val="a4"/>
        <w:spacing w:line="200" w:lineRule="atLeast"/>
        <w:ind w:right="-5"/>
        <w:contextualSpacing/>
        <w:rPr>
          <w:rFonts w:ascii="Arial" w:hAnsi="Arial" w:cs="Arial"/>
          <w:b/>
          <w:sz w:val="32"/>
          <w:szCs w:val="32"/>
        </w:rPr>
      </w:pPr>
    </w:p>
    <w:p w:rsidR="00DA4A3B" w:rsidRPr="00DA4A3B" w:rsidRDefault="00DA4A3B" w:rsidP="00DA4A3B">
      <w:pPr>
        <w:spacing w:line="200" w:lineRule="atLeast"/>
        <w:jc w:val="center"/>
        <w:rPr>
          <w:rFonts w:ascii="Times New Roman" w:hAnsi="Times New Roman" w:cs="Times New Roman"/>
          <w:b/>
        </w:rPr>
      </w:pPr>
    </w:p>
    <w:p w:rsidR="00DA4A3B" w:rsidRDefault="00DA4A3B" w:rsidP="00DA4A3B">
      <w:pPr>
        <w:spacing w:line="200" w:lineRule="atLeast"/>
        <w:jc w:val="center"/>
        <w:rPr>
          <w:b/>
          <w:sz w:val="60"/>
          <w:szCs w:val="60"/>
        </w:rPr>
      </w:pPr>
    </w:p>
    <w:p w:rsidR="00DA4A3B" w:rsidRDefault="00DA4A3B" w:rsidP="00DA4A3B">
      <w:pPr>
        <w:spacing w:line="200" w:lineRule="atLeast"/>
        <w:jc w:val="center"/>
        <w:rPr>
          <w:b/>
        </w:rPr>
      </w:pPr>
    </w:p>
    <w:p w:rsidR="00DA4A3B" w:rsidRDefault="00DA4A3B" w:rsidP="00DA4A3B">
      <w:pPr>
        <w:spacing w:line="200" w:lineRule="atLeast"/>
        <w:jc w:val="center"/>
        <w:rPr>
          <w:b/>
        </w:rPr>
      </w:pPr>
    </w:p>
    <w:p w:rsidR="00DA4A3B" w:rsidRDefault="00DA4A3B" w:rsidP="00DA4A3B">
      <w:pPr>
        <w:spacing w:line="200" w:lineRule="atLeast"/>
        <w:jc w:val="center"/>
        <w:rPr>
          <w:b/>
        </w:rPr>
      </w:pPr>
    </w:p>
    <w:p w:rsidR="00DA4A3B" w:rsidRDefault="00DA4A3B" w:rsidP="00DA4A3B">
      <w:pPr>
        <w:spacing w:line="200" w:lineRule="atLeast"/>
        <w:jc w:val="center"/>
        <w:rPr>
          <w:b/>
        </w:rPr>
      </w:pPr>
    </w:p>
    <w:p w:rsidR="00DA4A3B" w:rsidRDefault="00DA4A3B" w:rsidP="00DA4A3B">
      <w:pPr>
        <w:spacing w:line="200" w:lineRule="atLeast"/>
        <w:jc w:val="center"/>
        <w:rPr>
          <w:b/>
        </w:rPr>
      </w:pPr>
    </w:p>
    <w:p w:rsidR="00DA4A3B" w:rsidRDefault="00DA4A3B" w:rsidP="00DA4A3B">
      <w:pPr>
        <w:spacing w:line="200" w:lineRule="atLeast"/>
        <w:jc w:val="center"/>
        <w:rPr>
          <w:b/>
        </w:rPr>
      </w:pPr>
    </w:p>
    <w:p w:rsidR="00DA4A3B" w:rsidRDefault="00DA4A3B" w:rsidP="00DA4A3B">
      <w:pPr>
        <w:spacing w:line="200" w:lineRule="atLeast"/>
        <w:jc w:val="center"/>
        <w:rPr>
          <w:b/>
        </w:rPr>
      </w:pPr>
    </w:p>
    <w:p w:rsidR="00DA4A3B" w:rsidRDefault="00DA4A3B" w:rsidP="00DA4A3B">
      <w:pPr>
        <w:spacing w:line="200" w:lineRule="atLeast"/>
        <w:jc w:val="center"/>
        <w:rPr>
          <w:b/>
        </w:rPr>
      </w:pPr>
    </w:p>
    <w:p w:rsidR="00DA4A3B" w:rsidRDefault="00DA4A3B" w:rsidP="00DA4A3B">
      <w:pPr>
        <w:spacing w:line="200" w:lineRule="atLeast"/>
        <w:jc w:val="center"/>
        <w:rPr>
          <w:b/>
        </w:rPr>
      </w:pPr>
    </w:p>
    <w:p w:rsidR="00DA4A3B" w:rsidRDefault="00DA4A3B" w:rsidP="00DA4A3B">
      <w:pPr>
        <w:spacing w:line="200" w:lineRule="atLeast"/>
        <w:jc w:val="center"/>
        <w:rPr>
          <w:b/>
        </w:rPr>
      </w:pPr>
    </w:p>
    <w:p w:rsidR="00DA4A3B" w:rsidRDefault="00DA4A3B" w:rsidP="00DA4A3B">
      <w:pPr>
        <w:spacing w:line="200" w:lineRule="atLeast"/>
        <w:jc w:val="center"/>
        <w:rPr>
          <w:b/>
        </w:rPr>
      </w:pPr>
    </w:p>
    <w:p w:rsidR="00DA4A3B" w:rsidRDefault="00DA4A3B" w:rsidP="00DA4A3B">
      <w:pPr>
        <w:spacing w:line="200" w:lineRule="atLeast"/>
        <w:jc w:val="center"/>
        <w:rPr>
          <w:b/>
        </w:rPr>
      </w:pPr>
    </w:p>
    <w:p w:rsidR="00DA4A3B" w:rsidRDefault="00DA4A3B" w:rsidP="00DA4A3B">
      <w:pPr>
        <w:spacing w:line="200" w:lineRule="atLeast"/>
        <w:jc w:val="center"/>
        <w:rPr>
          <w:b/>
        </w:rPr>
      </w:pPr>
    </w:p>
    <w:p w:rsidR="00DA4A3B" w:rsidRDefault="00DA4A3B" w:rsidP="00DA4A3B">
      <w:pPr>
        <w:spacing w:line="200" w:lineRule="atLeast"/>
        <w:jc w:val="center"/>
        <w:rPr>
          <w:b/>
        </w:rPr>
      </w:pPr>
    </w:p>
    <w:p w:rsidR="00DA4A3B" w:rsidRDefault="00DA4A3B" w:rsidP="00DA4A3B">
      <w:pPr>
        <w:spacing w:line="200" w:lineRule="atLeast"/>
        <w:jc w:val="center"/>
        <w:rPr>
          <w:b/>
        </w:rPr>
      </w:pPr>
    </w:p>
    <w:p w:rsidR="00DA4A3B" w:rsidRDefault="00DA4A3B" w:rsidP="00DA4A3B">
      <w:pPr>
        <w:spacing w:line="200" w:lineRule="atLeast"/>
        <w:jc w:val="center"/>
        <w:rPr>
          <w:b/>
        </w:rPr>
      </w:pPr>
    </w:p>
    <w:p w:rsidR="00DA4A3B" w:rsidRDefault="00DA4A3B" w:rsidP="00DA4A3B">
      <w:pPr>
        <w:spacing w:line="200" w:lineRule="atLeast"/>
        <w:jc w:val="center"/>
        <w:rPr>
          <w:b/>
        </w:rPr>
      </w:pPr>
    </w:p>
    <w:p w:rsidR="00DA4A3B" w:rsidRDefault="00DA4A3B" w:rsidP="00DA4A3B">
      <w:pPr>
        <w:spacing w:line="200" w:lineRule="atLeast"/>
        <w:jc w:val="center"/>
        <w:rPr>
          <w:b/>
        </w:rPr>
      </w:pPr>
    </w:p>
    <w:p w:rsidR="00DA4A3B" w:rsidRDefault="00DA4A3B" w:rsidP="00DA4A3B">
      <w:pPr>
        <w:spacing w:line="200" w:lineRule="atLeast"/>
        <w:jc w:val="center"/>
        <w:rPr>
          <w:b/>
        </w:rPr>
      </w:pPr>
    </w:p>
    <w:p w:rsidR="00DA4A3B" w:rsidRDefault="00DA4A3B" w:rsidP="00DA4A3B">
      <w:pPr>
        <w:spacing w:line="200" w:lineRule="atLeast"/>
        <w:jc w:val="center"/>
        <w:rPr>
          <w:b/>
          <w:sz w:val="24"/>
          <w:szCs w:val="24"/>
        </w:rPr>
      </w:pPr>
    </w:p>
    <w:p w:rsidR="00DA4A3B" w:rsidRDefault="00DA4A3B" w:rsidP="00DA4A3B">
      <w:pPr>
        <w:spacing w:line="200" w:lineRule="atLeast"/>
        <w:jc w:val="center"/>
        <w:rPr>
          <w:b/>
        </w:rPr>
      </w:pPr>
    </w:p>
    <w:p w:rsidR="00DA4A3B" w:rsidRDefault="00DA4A3B" w:rsidP="00DA4A3B">
      <w:pPr>
        <w:spacing w:line="200" w:lineRule="atLeast"/>
        <w:rPr>
          <w:b/>
        </w:rPr>
      </w:pPr>
    </w:p>
    <w:p w:rsidR="00DA4A3B" w:rsidRDefault="00DA4A3B" w:rsidP="00DA4A3B">
      <w:pPr>
        <w:spacing w:line="200" w:lineRule="atLeast"/>
        <w:jc w:val="center"/>
        <w:rPr>
          <w:b/>
        </w:rPr>
      </w:pPr>
    </w:p>
    <w:p w:rsidR="00DA4A3B" w:rsidRDefault="00DA4A3B" w:rsidP="00DA4A3B">
      <w:pPr>
        <w:spacing w:line="200" w:lineRule="atLeast"/>
        <w:jc w:val="center"/>
        <w:rPr>
          <w:b/>
        </w:rPr>
      </w:pPr>
      <w:r>
        <w:rPr>
          <w:b/>
        </w:rPr>
        <w:t>20</w:t>
      </w:r>
      <w:r w:rsidR="00CF7828">
        <w:rPr>
          <w:b/>
        </w:rPr>
        <w:t>21</w:t>
      </w:r>
      <w:r>
        <w:rPr>
          <w:b/>
        </w:rPr>
        <w:t xml:space="preserve"> г.</w:t>
      </w:r>
    </w:p>
    <w:p w:rsidR="00DA4A3B" w:rsidRDefault="00DA4A3B" w:rsidP="00DA4A3B">
      <w:pPr>
        <w:spacing w:line="200" w:lineRule="atLeast"/>
        <w:jc w:val="center"/>
        <w:rPr>
          <w:b/>
        </w:rPr>
      </w:pPr>
    </w:p>
    <w:p w:rsidR="00DA4A3B" w:rsidRPr="00BF314E" w:rsidRDefault="00DA4A3B" w:rsidP="00DA4A3B">
      <w:pPr>
        <w:spacing w:line="200" w:lineRule="atLeast"/>
        <w:jc w:val="center"/>
        <w:rPr>
          <w:b/>
          <w:sz w:val="30"/>
          <w:szCs w:val="30"/>
        </w:rPr>
      </w:pPr>
      <w:r w:rsidRPr="00BF314E">
        <w:rPr>
          <w:b/>
          <w:sz w:val="30"/>
          <w:szCs w:val="30"/>
        </w:rPr>
        <w:lastRenderedPageBreak/>
        <w:t>ПАСПОРТ</w:t>
      </w:r>
    </w:p>
    <w:p w:rsidR="00DA4A3B" w:rsidRPr="00BF314E" w:rsidRDefault="00BF314E" w:rsidP="00DA4A3B">
      <w:pPr>
        <w:spacing w:line="200" w:lineRule="atLeast"/>
        <w:jc w:val="center"/>
        <w:rPr>
          <w:b/>
          <w:sz w:val="30"/>
          <w:szCs w:val="30"/>
        </w:rPr>
      </w:pPr>
      <w:r w:rsidRPr="00BF314E">
        <w:rPr>
          <w:b/>
          <w:sz w:val="30"/>
          <w:szCs w:val="30"/>
        </w:rPr>
        <w:t>муниципальной</w:t>
      </w:r>
      <w:r w:rsidR="00DA4A3B" w:rsidRPr="00BF314E">
        <w:rPr>
          <w:b/>
          <w:sz w:val="30"/>
          <w:szCs w:val="30"/>
        </w:rPr>
        <w:t xml:space="preserve"> программы</w:t>
      </w:r>
    </w:p>
    <w:p w:rsidR="00DA4A3B" w:rsidRPr="00BF314E" w:rsidRDefault="00DA4A3B" w:rsidP="00DA4A3B">
      <w:pPr>
        <w:pStyle w:val="a4"/>
        <w:spacing w:line="200" w:lineRule="atLeast"/>
        <w:ind w:right="-5"/>
        <w:contextualSpacing/>
        <w:rPr>
          <w:rFonts w:ascii="Arial" w:hAnsi="Arial" w:cs="Arial"/>
          <w:b/>
          <w:color w:val="000000"/>
          <w:sz w:val="30"/>
          <w:szCs w:val="30"/>
        </w:rPr>
      </w:pPr>
      <w:r w:rsidRPr="00BF314E">
        <w:rPr>
          <w:rFonts w:ascii="Arial" w:hAnsi="Arial" w:cs="Arial"/>
          <w:b/>
          <w:color w:val="000000"/>
          <w:sz w:val="30"/>
          <w:szCs w:val="30"/>
          <w:lang w:eastAsia="ru-RU"/>
        </w:rPr>
        <w:t>«Экологическая безопасность муниципального образования «</w:t>
      </w:r>
      <w:r w:rsidR="00B237FE" w:rsidRPr="00BF314E">
        <w:rPr>
          <w:rFonts w:ascii="Arial" w:hAnsi="Arial" w:cs="Arial"/>
          <w:b/>
          <w:color w:val="000000"/>
          <w:sz w:val="30"/>
          <w:szCs w:val="30"/>
          <w:lang w:eastAsia="ru-RU"/>
        </w:rPr>
        <w:t>Зоны</w:t>
      </w:r>
      <w:r w:rsidRPr="00BF314E">
        <w:rPr>
          <w:rFonts w:ascii="Arial" w:hAnsi="Arial" w:cs="Arial"/>
          <w:b/>
          <w:color w:val="000000"/>
          <w:sz w:val="30"/>
          <w:szCs w:val="30"/>
          <w:lang w:eastAsia="ru-RU"/>
        </w:rPr>
        <w:t>» на 20</w:t>
      </w:r>
      <w:r w:rsidR="005F3EEA" w:rsidRPr="00BF314E">
        <w:rPr>
          <w:rFonts w:ascii="Arial" w:hAnsi="Arial" w:cs="Arial"/>
          <w:b/>
          <w:color w:val="000000"/>
          <w:sz w:val="30"/>
          <w:szCs w:val="30"/>
          <w:lang w:eastAsia="ru-RU"/>
        </w:rPr>
        <w:t>24</w:t>
      </w:r>
      <w:r w:rsidRPr="00BF314E">
        <w:rPr>
          <w:rFonts w:ascii="Arial" w:hAnsi="Arial" w:cs="Arial"/>
          <w:b/>
          <w:color w:val="000000"/>
          <w:sz w:val="30"/>
          <w:szCs w:val="30"/>
          <w:lang w:eastAsia="ru-RU"/>
        </w:rPr>
        <w:t>-202</w:t>
      </w:r>
      <w:r w:rsidR="005F3EEA" w:rsidRPr="00BF314E">
        <w:rPr>
          <w:rFonts w:ascii="Arial" w:hAnsi="Arial" w:cs="Arial"/>
          <w:b/>
          <w:color w:val="000000"/>
          <w:sz w:val="30"/>
          <w:szCs w:val="30"/>
          <w:lang w:eastAsia="ru-RU"/>
        </w:rPr>
        <w:t>6</w:t>
      </w:r>
      <w:r w:rsidRPr="00BF314E">
        <w:rPr>
          <w:rFonts w:ascii="Arial" w:hAnsi="Arial" w:cs="Arial"/>
          <w:b/>
          <w:color w:val="000000"/>
          <w:sz w:val="30"/>
          <w:szCs w:val="30"/>
          <w:lang w:eastAsia="ru-RU"/>
        </w:rPr>
        <w:t xml:space="preserve"> годы»</w:t>
      </w:r>
    </w:p>
    <w:p w:rsidR="00DA4A3B" w:rsidRPr="00DA4A3B" w:rsidRDefault="00DA4A3B" w:rsidP="00DA4A3B">
      <w:pPr>
        <w:pStyle w:val="a4"/>
        <w:spacing w:line="200" w:lineRule="atLeast"/>
        <w:ind w:right="-5"/>
        <w:contextualSpacing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74"/>
        <w:gridCol w:w="5841"/>
      </w:tblGrid>
      <w:tr w:rsidR="00DA4A3B" w:rsidRPr="0057132A" w:rsidTr="0041660E">
        <w:trPr>
          <w:trHeight w:val="477"/>
        </w:trPr>
        <w:tc>
          <w:tcPr>
            <w:tcW w:w="357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A4A3B" w:rsidRPr="0057132A" w:rsidRDefault="00DA4A3B" w:rsidP="00166AA4">
            <w:pPr>
              <w:ind w:left="30" w:right="3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Наименование характеристик программы</w:t>
            </w:r>
          </w:p>
        </w:tc>
        <w:tc>
          <w:tcPr>
            <w:tcW w:w="58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A4A3B" w:rsidRPr="0057132A" w:rsidRDefault="00DA4A3B" w:rsidP="00DA4A3B">
            <w:pPr>
              <w:ind w:right="3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Содержание характеристик программы</w:t>
            </w:r>
          </w:p>
        </w:tc>
      </w:tr>
      <w:tr w:rsidR="00DA4A3B" w:rsidRPr="0057132A" w:rsidTr="00DA4A3B">
        <w:tc>
          <w:tcPr>
            <w:tcW w:w="3574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A4A3B" w:rsidRPr="0057132A" w:rsidRDefault="00DA4A3B" w:rsidP="00166AA4">
            <w:pPr>
              <w:ind w:left="30"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5841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A4A3B" w:rsidRPr="0057132A" w:rsidRDefault="00DA4A3B" w:rsidP="00B52EB0">
            <w:pPr>
              <w:ind w:left="30" w:right="30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МУНИЦИПАЛЬНАЯ ПРОГРАММА АДМИНИСТРАЦИИ МУНИЦИПАЛЬНОГО ОРБРАЗОВАНИЯ «</w:t>
            </w:r>
            <w:r w:rsidR="00B237FE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ЗОНЫ</w:t>
            </w:r>
            <w:r w:rsidR="00B52EB0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» «ЭКОЛОГИЧЕСКАЯ БЕЗОПАСНОСТЬ </w:t>
            </w: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МУНИЦИПАЛЬНОГО ОБРА</w:t>
            </w:r>
            <w:r w:rsidR="00B9511C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ЗОВАНИЯ «</w:t>
            </w:r>
            <w:r w:rsidR="00B237FE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ЗОНЫ</w:t>
            </w:r>
            <w:r w:rsidR="00B9511C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» НА 20</w:t>
            </w:r>
            <w:r w:rsidR="005F3EEA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24</w:t>
            </w:r>
            <w:r w:rsidR="00B9511C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-202</w:t>
            </w:r>
            <w:bookmarkStart w:id="0" w:name="_GoBack"/>
            <w:bookmarkEnd w:id="0"/>
            <w:r w:rsidR="005F3EEA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6</w:t>
            </w: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ГОДЫ»</w:t>
            </w:r>
          </w:p>
        </w:tc>
      </w:tr>
      <w:tr w:rsidR="00DA4A3B" w:rsidRPr="0057132A" w:rsidTr="00DA4A3B">
        <w:tc>
          <w:tcPr>
            <w:tcW w:w="3574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A4A3B" w:rsidRPr="0057132A" w:rsidRDefault="00DA4A3B" w:rsidP="00166AA4">
            <w:pPr>
              <w:ind w:right="30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Основание для разработки Программы</w:t>
            </w:r>
          </w:p>
          <w:p w:rsidR="00DA4A3B" w:rsidRPr="0057132A" w:rsidRDefault="00DA4A3B" w:rsidP="00166AA4">
            <w:pPr>
              <w:ind w:right="30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  <w:p w:rsidR="00DA4A3B" w:rsidRPr="0057132A" w:rsidRDefault="00DA4A3B" w:rsidP="00166AA4">
            <w:pPr>
              <w:ind w:right="30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  <w:p w:rsidR="00DA4A3B" w:rsidRPr="0057132A" w:rsidRDefault="00DA4A3B" w:rsidP="00166AA4">
            <w:pPr>
              <w:ind w:right="30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  <w:p w:rsidR="00DA4A3B" w:rsidRPr="0057132A" w:rsidRDefault="00DA4A3B" w:rsidP="00166AA4">
            <w:pPr>
              <w:ind w:right="30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  <w:p w:rsidR="00DA4A3B" w:rsidRPr="0057132A" w:rsidRDefault="00DA4A3B" w:rsidP="00166AA4">
            <w:pPr>
              <w:ind w:right="30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  <w:p w:rsidR="00DA4A3B" w:rsidRPr="0057132A" w:rsidRDefault="00DA4A3B" w:rsidP="00166AA4">
            <w:pPr>
              <w:ind w:right="30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  <w:p w:rsidR="00DA4A3B" w:rsidRPr="0057132A" w:rsidRDefault="00DA4A3B" w:rsidP="00166AA4">
            <w:pPr>
              <w:ind w:right="30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A4A3B" w:rsidRPr="0057132A" w:rsidRDefault="00B52EB0" w:rsidP="00166AA4">
            <w:pPr>
              <w:ind w:left="30"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- Федеральный закон от 01.01.2001 </w:t>
            </w:r>
            <w:r w:rsidR="00DA4A3B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N 131-ФЗ «Об общих принципах организации местного самоуправления в Российской Федерации»</w:t>
            </w:r>
          </w:p>
          <w:p w:rsidR="00DA4A3B" w:rsidRPr="0057132A" w:rsidRDefault="00DA4A3B" w:rsidP="00166AA4">
            <w:pPr>
              <w:ind w:left="30"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- Федеральный закон от 01.01.2001 г N 52 «О санитарно-эпидемиологическом благополучии населения»,</w:t>
            </w:r>
          </w:p>
          <w:p w:rsidR="00DA4A3B" w:rsidRPr="0057132A" w:rsidRDefault="00B52EB0" w:rsidP="00166AA4">
            <w:pPr>
              <w:ind w:left="30"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- </w:t>
            </w:r>
            <w:r w:rsidR="00DA4A3B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Федеральный закон от 01.01.2001 г. N 7-ФЗ «Об охране окружающей природной среды».</w:t>
            </w:r>
          </w:p>
          <w:p w:rsidR="00DA4A3B" w:rsidRPr="0057132A" w:rsidRDefault="00B52EB0" w:rsidP="00166AA4">
            <w:pPr>
              <w:ind w:left="30"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- </w:t>
            </w:r>
            <w:r w:rsidR="00DA4A3B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Федеральный закон от 01.01.2001 </w:t>
            </w: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г. N 89-ФЗ </w:t>
            </w:r>
            <w:r w:rsidR="00DA4A3B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«Об отходах производства и потребления».</w:t>
            </w:r>
          </w:p>
          <w:p w:rsidR="00DA4A3B" w:rsidRPr="0057132A" w:rsidRDefault="00B52EB0" w:rsidP="00166AA4">
            <w:pPr>
              <w:ind w:left="30"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- </w:t>
            </w:r>
            <w:r w:rsidR="00DA4A3B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Федеральный закон от 01.01.2001 г. N 68-ФЗ «О защите населения и территорий от чрезвычайных ситуаций природного и техногенного характера».</w:t>
            </w:r>
          </w:p>
          <w:p w:rsidR="00DA4A3B" w:rsidRPr="0057132A" w:rsidRDefault="00DA4A3B" w:rsidP="00166AA4">
            <w:pPr>
              <w:ind w:left="30"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- СанПиН 42-128-4690-88 «Санитарные правила содержания территорий населенных мест», п.п. 1.2., 1.4., 6.2. СанПин 4690-88 «Санитарные правила содержания территорий населенных мест»</w:t>
            </w:r>
          </w:p>
          <w:p w:rsidR="00DA4A3B" w:rsidRPr="0057132A" w:rsidRDefault="00DA4A3B" w:rsidP="00B237FE">
            <w:pPr>
              <w:ind w:left="30"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- Устав муниципального образования «</w:t>
            </w:r>
            <w:r w:rsidR="00B237FE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Зоны</w:t>
            </w: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».</w:t>
            </w:r>
          </w:p>
        </w:tc>
      </w:tr>
      <w:tr w:rsidR="00DA4A3B" w:rsidRPr="0057132A" w:rsidTr="00DA4A3B">
        <w:tc>
          <w:tcPr>
            <w:tcW w:w="3574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A4A3B" w:rsidRPr="0057132A" w:rsidRDefault="00DA4A3B" w:rsidP="00166AA4">
            <w:pPr>
              <w:ind w:left="30"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Заказчик программы</w:t>
            </w:r>
          </w:p>
        </w:tc>
        <w:tc>
          <w:tcPr>
            <w:tcW w:w="5841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A4A3B" w:rsidRPr="0057132A" w:rsidRDefault="00DA4A3B" w:rsidP="00B237FE">
            <w:pPr>
              <w:ind w:left="30"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Администрация муниципального образования «</w:t>
            </w:r>
            <w:r w:rsidR="00B237FE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Зоны</w:t>
            </w: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»</w:t>
            </w:r>
          </w:p>
        </w:tc>
      </w:tr>
      <w:tr w:rsidR="00DA4A3B" w:rsidRPr="0057132A" w:rsidTr="00DA4A3B">
        <w:tc>
          <w:tcPr>
            <w:tcW w:w="3574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A4A3B" w:rsidRPr="0057132A" w:rsidRDefault="00DA4A3B" w:rsidP="00166AA4">
            <w:pPr>
              <w:ind w:left="30"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Исполнители Программы</w:t>
            </w:r>
          </w:p>
        </w:tc>
        <w:tc>
          <w:tcPr>
            <w:tcW w:w="5841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A4A3B" w:rsidRPr="0057132A" w:rsidRDefault="00DA4A3B" w:rsidP="00166AA4">
            <w:pPr>
              <w:ind w:left="30"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Администрация муниципального образования «</w:t>
            </w:r>
            <w:r w:rsidR="00B237FE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Зоны</w:t>
            </w: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» </w:t>
            </w:r>
          </w:p>
          <w:p w:rsidR="00DA4A3B" w:rsidRPr="0057132A" w:rsidRDefault="00DA4A3B" w:rsidP="00166AA4">
            <w:pPr>
              <w:ind w:left="30"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</w:tr>
      <w:tr w:rsidR="00DA4A3B" w:rsidRPr="0057132A" w:rsidTr="00DA4A3B">
        <w:tc>
          <w:tcPr>
            <w:tcW w:w="3574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A4A3B" w:rsidRPr="0057132A" w:rsidRDefault="00DA4A3B" w:rsidP="00166AA4">
            <w:pPr>
              <w:ind w:left="30"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Основная цель Программы</w:t>
            </w:r>
          </w:p>
        </w:tc>
        <w:tc>
          <w:tcPr>
            <w:tcW w:w="5841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A4A3B" w:rsidRPr="0057132A" w:rsidRDefault="00DA4A3B" w:rsidP="009A6102">
            <w:pPr>
              <w:ind w:left="30"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Целью Программы является </w:t>
            </w:r>
            <w:r w:rsidR="009A6102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оздоровление экологической обстановки и обеспечение устойчивой экологической безопасности на территории муниципального образования и формирование экологической культуры населения </w:t>
            </w:r>
          </w:p>
        </w:tc>
      </w:tr>
      <w:tr w:rsidR="00DA4A3B" w:rsidRPr="0057132A" w:rsidTr="00DA4A3B">
        <w:tc>
          <w:tcPr>
            <w:tcW w:w="3574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A4A3B" w:rsidRPr="0057132A" w:rsidRDefault="00DA4A3B" w:rsidP="00166AA4">
            <w:pPr>
              <w:ind w:left="30"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5841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A4A3B" w:rsidRPr="0057132A" w:rsidRDefault="00DA4A3B" w:rsidP="00166AA4">
            <w:pPr>
              <w:ind w:left="30"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Для достижения поставленных целей в ходе реализации мероприятий Программы решаются следующие задачи:</w:t>
            </w:r>
            <w:r w:rsidR="00B52EB0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</w:t>
            </w:r>
          </w:p>
          <w:p w:rsidR="00DA4A3B" w:rsidRPr="0057132A" w:rsidRDefault="00DA4A3B" w:rsidP="00166AA4">
            <w:pPr>
              <w:ind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lastRenderedPageBreak/>
              <w:t>- снижение и предотвращение загрязнения окружающей среды при образовании и размещении отходов;</w:t>
            </w:r>
            <w:r w:rsidR="00B52EB0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</w:t>
            </w:r>
          </w:p>
          <w:p w:rsidR="00DA4A3B" w:rsidRPr="0057132A" w:rsidRDefault="00DA4A3B" w:rsidP="00166AA4">
            <w:pPr>
              <w:ind w:left="30"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- обустройство площадок под контейнеры для ТКО;</w:t>
            </w:r>
            <w:r w:rsidR="00B52EB0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</w:t>
            </w:r>
          </w:p>
          <w:p w:rsidR="00DA4A3B" w:rsidRPr="0057132A" w:rsidRDefault="00DA4A3B" w:rsidP="00645037">
            <w:pPr>
              <w:ind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- повышение экологического информирования и образования населения муниципального образования «</w:t>
            </w:r>
            <w:r w:rsidR="00B237FE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Зоны</w:t>
            </w: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»;</w:t>
            </w:r>
            <w:r w:rsidR="00B52EB0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</w:t>
            </w:r>
          </w:p>
          <w:p w:rsidR="00DA4A3B" w:rsidRPr="0057132A" w:rsidRDefault="00DA4A3B" w:rsidP="00166AA4">
            <w:pPr>
              <w:ind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- увеличение собираемости платежей за </w:t>
            </w:r>
            <w:r w:rsidR="00645037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сбор ТКО</w:t>
            </w: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;</w:t>
            </w:r>
          </w:p>
          <w:p w:rsidR="00DA4A3B" w:rsidRPr="0057132A" w:rsidRDefault="00DA4A3B" w:rsidP="00166AA4">
            <w:pPr>
              <w:ind w:left="30"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- исключение бюджетных расходов на ликвидацию стихийных и несанкционированных свалок;</w:t>
            </w:r>
          </w:p>
          <w:p w:rsidR="00DA4A3B" w:rsidRPr="0057132A" w:rsidRDefault="00DA4A3B" w:rsidP="00166AA4">
            <w:pPr>
              <w:ind w:left="30"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- улучшение социального благополучия;</w:t>
            </w:r>
          </w:p>
          <w:p w:rsidR="00DA4A3B" w:rsidRPr="0057132A" w:rsidRDefault="00DA4A3B" w:rsidP="00166AA4">
            <w:pPr>
              <w:ind w:left="30"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- благоустройство населенных пунктов;</w:t>
            </w:r>
          </w:p>
          <w:p w:rsidR="00DA4A3B" w:rsidRPr="0057132A" w:rsidRDefault="00DA4A3B" w:rsidP="00166AA4">
            <w:pPr>
              <w:ind w:left="30"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- обеспечение безопасности граждан на территории муниц</w:t>
            </w:r>
            <w:r w:rsidR="00510436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ипального образования «Зоны</w:t>
            </w: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»;</w:t>
            </w:r>
          </w:p>
          <w:p w:rsidR="00DA4A3B" w:rsidRPr="0057132A" w:rsidRDefault="00DA4A3B" w:rsidP="00166AA4">
            <w:pPr>
              <w:ind w:left="30"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- пр</w:t>
            </w:r>
            <w:r w:rsidR="00B52EB0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иведение в порядок зоны отдыха, </w:t>
            </w: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привлечение добровольцев и волонтер</w:t>
            </w:r>
            <w:r w:rsidR="00B52EB0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ов к очищению и уборке территории, </w:t>
            </w: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покраске зданий, заборов и т.д.,</w:t>
            </w:r>
          </w:p>
          <w:p w:rsidR="00DA4A3B" w:rsidRPr="0057132A" w:rsidRDefault="00DA4A3B" w:rsidP="00166AA4">
            <w:pPr>
              <w:ind w:left="30"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-проведение конкурсов для благоустройства жилья и мотивирование жителей на решение этой проблемы.</w:t>
            </w:r>
          </w:p>
          <w:p w:rsidR="00DA4A3B" w:rsidRPr="0057132A" w:rsidRDefault="00DA4A3B" w:rsidP="00166AA4">
            <w:pPr>
              <w:ind w:left="30"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-проведение регулярных субботников.</w:t>
            </w:r>
          </w:p>
        </w:tc>
      </w:tr>
      <w:tr w:rsidR="00DA4A3B" w:rsidRPr="0057132A" w:rsidTr="00DA4A3B">
        <w:tc>
          <w:tcPr>
            <w:tcW w:w="3574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A4A3B" w:rsidRPr="0057132A" w:rsidRDefault="00DA4A3B" w:rsidP="00166AA4">
            <w:pPr>
              <w:ind w:left="30"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5841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A4A3B" w:rsidRPr="0057132A" w:rsidRDefault="00DA4A3B" w:rsidP="00166AA4">
            <w:pPr>
              <w:ind w:left="30"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Период реализации </w:t>
            </w:r>
            <w:r w:rsidR="00B52EB0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программы: </w:t>
            </w: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20</w:t>
            </w:r>
            <w:r w:rsidR="005F3EEA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24</w:t>
            </w: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- 202</w:t>
            </w:r>
            <w:r w:rsidR="005F3EEA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6</w:t>
            </w: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годы.</w:t>
            </w:r>
          </w:p>
          <w:p w:rsidR="00DA4A3B" w:rsidRPr="0057132A" w:rsidRDefault="00DA4A3B" w:rsidP="00166AA4">
            <w:pPr>
              <w:ind w:left="30"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proofErr w:type="gramStart"/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1 этап </w:t>
            </w:r>
            <w:r w:rsidR="00510436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/>
              </w:rPr>
              <w:t>I</w:t>
            </w:r>
            <w:r w:rsidR="00510436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.</w:t>
            </w:r>
            <w:r w:rsidR="00D43CA7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</w:t>
            </w: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– 20</w:t>
            </w:r>
            <w:r w:rsidR="00CF7828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21</w:t>
            </w: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год (разработка нормативных правовых актов в целях реализации программы, механизмов привлечения недостающих для реализации программы финансовых ресурсов, внедрение системы контроля за перемещением отходов на</w:t>
            </w: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br/>
              <w:t>территории муниципального образования «</w:t>
            </w:r>
            <w:r w:rsidR="00B237FE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Зоны</w:t>
            </w: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»</w:t>
            </w:r>
            <w:proofErr w:type="gramEnd"/>
          </w:p>
          <w:p w:rsidR="00D43CA7" w:rsidRPr="0057132A" w:rsidRDefault="00510436" w:rsidP="005104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57132A">
              <w:rPr>
                <w:rFonts w:ascii="Courier New" w:hAnsi="Courier New" w:cs="Courier New"/>
                <w:sz w:val="24"/>
                <w:szCs w:val="24"/>
                <w:lang w:val="en-US"/>
              </w:rPr>
              <w:t>II</w:t>
            </w:r>
            <w:r w:rsidR="00B52EB0" w:rsidRPr="0057132A">
              <w:rPr>
                <w:rFonts w:ascii="Courier New" w:hAnsi="Courier New" w:cs="Courier New"/>
                <w:sz w:val="24"/>
                <w:szCs w:val="24"/>
              </w:rPr>
              <w:t>. Приобретение контейнеров</w:t>
            </w:r>
            <w:r w:rsidR="00D43CA7" w:rsidRPr="0057132A">
              <w:rPr>
                <w:rFonts w:ascii="Courier New" w:hAnsi="Courier New" w:cs="Courier New"/>
                <w:sz w:val="24"/>
                <w:szCs w:val="24"/>
              </w:rPr>
              <w:t xml:space="preserve"> для сбора твердых бытовых отходов;</w:t>
            </w:r>
            <w:r w:rsidRPr="0057132A">
              <w:rPr>
                <w:rFonts w:ascii="Courier New" w:hAnsi="Courier New" w:cs="Courier New"/>
                <w:sz w:val="24"/>
                <w:szCs w:val="24"/>
              </w:rPr>
              <w:t xml:space="preserve"> Обустройства контейнерных площадок.</w:t>
            </w:r>
            <w:r w:rsidR="00D43CA7" w:rsidRPr="0057132A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  <w:p w:rsidR="00DA4A3B" w:rsidRPr="0057132A" w:rsidRDefault="00B237FE" w:rsidP="00CF7828">
            <w:pPr>
              <w:ind w:left="30"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2 этап - 20</w:t>
            </w:r>
            <w:r w:rsidR="005F3EEA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24</w:t>
            </w:r>
            <w:r w:rsidR="00DA4A3B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– 202</w:t>
            </w:r>
            <w:r w:rsidR="005F3EEA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6</w:t>
            </w:r>
            <w:r w:rsidR="00DA4A3B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годы (продо</w:t>
            </w:r>
            <w:r w:rsidR="00B52EB0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лжение реализации вышеуказанных </w:t>
            </w:r>
            <w:r w:rsidR="00DA4A3B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мероприятий).</w:t>
            </w:r>
          </w:p>
        </w:tc>
      </w:tr>
      <w:tr w:rsidR="00DA4A3B" w:rsidRPr="0057132A" w:rsidTr="00DA4A3B">
        <w:tc>
          <w:tcPr>
            <w:tcW w:w="3574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A4A3B" w:rsidRPr="0057132A" w:rsidRDefault="00DA4A3B" w:rsidP="00166AA4">
            <w:pPr>
              <w:ind w:left="30"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Перечень подпрограмм или основных мероприятий Программы</w:t>
            </w:r>
          </w:p>
        </w:tc>
        <w:tc>
          <w:tcPr>
            <w:tcW w:w="5841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A4A3B" w:rsidRPr="0057132A" w:rsidRDefault="00DA4A3B" w:rsidP="0041660E">
            <w:pPr>
              <w:ind w:left="30"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Настоящая Программа предусматривает осуществление мероприяти</w:t>
            </w:r>
            <w:r w:rsidR="0081557B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й, представленных в таблице</w:t>
            </w:r>
            <w:r w:rsidR="0041660E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№1</w:t>
            </w:r>
          </w:p>
        </w:tc>
      </w:tr>
      <w:tr w:rsidR="00DA4A3B" w:rsidRPr="0057132A" w:rsidTr="00DA4A3B">
        <w:tc>
          <w:tcPr>
            <w:tcW w:w="3574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A4A3B" w:rsidRPr="0057132A" w:rsidRDefault="00DA4A3B" w:rsidP="00B0359F">
            <w:pPr>
              <w:ind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5841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A4A3B" w:rsidRPr="0057132A" w:rsidRDefault="00DA4A3B" w:rsidP="00166AA4">
            <w:pPr>
              <w:ind w:left="30"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Общий объем финансирования</w:t>
            </w:r>
            <w:r w:rsidR="00D94E74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составляет-</w:t>
            </w:r>
            <w:r w:rsidR="00D15E85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3</w:t>
            </w:r>
            <w:r w:rsidR="00B52EB0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</w:t>
            </w:r>
            <w:r w:rsidR="00804750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222</w:t>
            </w:r>
            <w:r w:rsidR="00B52EB0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</w:t>
            </w:r>
            <w:r w:rsidR="003F68BB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000,00 </w:t>
            </w:r>
            <w:r w:rsidR="006959D6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руб.</w:t>
            </w:r>
          </w:p>
          <w:p w:rsidR="00DA4A3B" w:rsidRPr="0057132A" w:rsidRDefault="006959D6" w:rsidP="00166AA4">
            <w:pPr>
              <w:ind w:left="30"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В т.ч. 20</w:t>
            </w:r>
            <w:r w:rsidR="005F3EEA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24</w:t>
            </w: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г. –</w:t>
            </w:r>
            <w:r w:rsidR="00C303EC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</w:t>
            </w:r>
            <w:r w:rsidR="00B52EB0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1 </w:t>
            </w:r>
            <w:r w:rsidR="00C01BBC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130 000</w:t>
            </w:r>
            <w:r w:rsidR="00C303EC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</w:t>
            </w: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руб.</w:t>
            </w:r>
          </w:p>
          <w:p w:rsidR="006959D6" w:rsidRPr="0057132A" w:rsidRDefault="00D5192C" w:rsidP="00166AA4">
            <w:pPr>
              <w:ind w:left="30"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202</w:t>
            </w:r>
            <w:r w:rsidR="005F3EEA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5</w:t>
            </w:r>
            <w:r w:rsidR="00C303EC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г </w:t>
            </w:r>
            <w:r w:rsidR="00B52EB0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–</w:t>
            </w: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</w:t>
            </w:r>
            <w:r w:rsidR="00B52EB0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2 </w:t>
            </w:r>
            <w:r w:rsidR="00C01BBC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042 000</w:t>
            </w:r>
            <w:r w:rsidR="0074480F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руб.</w:t>
            </w:r>
          </w:p>
          <w:p w:rsidR="00DA4A3B" w:rsidRPr="0057132A" w:rsidRDefault="00C1090E" w:rsidP="00C96197">
            <w:pPr>
              <w:ind w:left="30"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202</w:t>
            </w:r>
            <w:r w:rsidR="005F3EEA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6</w:t>
            </w:r>
            <w:r w:rsidR="00C303EC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г </w:t>
            </w:r>
            <w:r w:rsidR="00ED762B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–</w:t>
            </w: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</w:t>
            </w:r>
            <w:r w:rsidR="003F68BB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5</w:t>
            </w:r>
            <w:r w:rsidR="00824736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</w:t>
            </w:r>
            <w:r w:rsidR="003F68BB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000</w:t>
            </w:r>
            <w:r w:rsidR="0074480F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руб.</w:t>
            </w:r>
          </w:p>
          <w:p w:rsidR="0074480F" w:rsidRPr="0057132A" w:rsidRDefault="00C303EC" w:rsidP="0074480F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57132A">
              <w:rPr>
                <w:rFonts w:ascii="Courier New" w:hAnsi="Courier New" w:cs="Courier New"/>
                <w:sz w:val="24"/>
                <w:szCs w:val="24"/>
              </w:rPr>
              <w:t>1) средства местного бюджета-</w:t>
            </w:r>
            <w:r w:rsidR="00C01BBC" w:rsidRPr="0057132A">
              <w:rPr>
                <w:rFonts w:ascii="Courier New" w:hAnsi="Courier New" w:cs="Courier New"/>
                <w:sz w:val="24"/>
                <w:szCs w:val="24"/>
              </w:rPr>
              <w:t>105</w:t>
            </w:r>
            <w:r w:rsidR="00B52EB0" w:rsidRPr="0057132A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5F3EEA" w:rsidRPr="0057132A">
              <w:rPr>
                <w:rFonts w:ascii="Courier New" w:hAnsi="Courier New" w:cs="Courier New"/>
                <w:sz w:val="24"/>
                <w:szCs w:val="24"/>
              </w:rPr>
              <w:t>000,00</w:t>
            </w:r>
            <w:r w:rsidR="0074480F" w:rsidRPr="0057132A">
              <w:rPr>
                <w:rFonts w:ascii="Courier New" w:hAnsi="Courier New" w:cs="Courier New"/>
                <w:sz w:val="24"/>
                <w:szCs w:val="24"/>
              </w:rPr>
              <w:t xml:space="preserve"> руб.</w:t>
            </w:r>
          </w:p>
          <w:p w:rsidR="0074480F" w:rsidRPr="0057132A" w:rsidRDefault="00D5192C" w:rsidP="0074480F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57132A">
              <w:rPr>
                <w:rFonts w:ascii="Courier New" w:hAnsi="Courier New" w:cs="Courier New"/>
                <w:sz w:val="24"/>
                <w:szCs w:val="24"/>
              </w:rPr>
              <w:lastRenderedPageBreak/>
              <w:t>В т.ч. в 20</w:t>
            </w:r>
            <w:r w:rsidR="005F3EEA" w:rsidRPr="0057132A">
              <w:rPr>
                <w:rFonts w:ascii="Courier New" w:hAnsi="Courier New" w:cs="Courier New"/>
                <w:sz w:val="24"/>
                <w:szCs w:val="24"/>
              </w:rPr>
              <w:t>24</w:t>
            </w:r>
            <w:r w:rsidR="00C303EC" w:rsidRPr="0057132A">
              <w:rPr>
                <w:rFonts w:ascii="Courier New" w:hAnsi="Courier New" w:cs="Courier New"/>
                <w:sz w:val="24"/>
                <w:szCs w:val="24"/>
              </w:rPr>
              <w:t xml:space="preserve">г </w:t>
            </w:r>
            <w:r w:rsidR="005F3EEA" w:rsidRPr="0057132A">
              <w:rPr>
                <w:rFonts w:ascii="Courier New" w:hAnsi="Courier New" w:cs="Courier New"/>
                <w:sz w:val="24"/>
                <w:szCs w:val="24"/>
              </w:rPr>
              <w:t>–</w:t>
            </w:r>
            <w:r w:rsidRPr="0057132A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C80DD6" w:rsidRPr="0057132A">
              <w:rPr>
                <w:rFonts w:ascii="Courier New" w:hAnsi="Courier New" w:cs="Courier New"/>
                <w:sz w:val="24"/>
                <w:szCs w:val="24"/>
              </w:rPr>
              <w:t>5</w:t>
            </w:r>
            <w:r w:rsidR="005F3EEA" w:rsidRPr="0057132A">
              <w:rPr>
                <w:rFonts w:ascii="Courier New" w:hAnsi="Courier New" w:cs="Courier New"/>
                <w:sz w:val="24"/>
                <w:szCs w:val="24"/>
              </w:rPr>
              <w:t>0</w:t>
            </w:r>
            <w:r w:rsidR="00C01BBC" w:rsidRPr="0057132A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5F3EEA" w:rsidRPr="0057132A">
              <w:rPr>
                <w:rFonts w:ascii="Courier New" w:hAnsi="Courier New" w:cs="Courier New"/>
                <w:sz w:val="24"/>
                <w:szCs w:val="24"/>
              </w:rPr>
              <w:t>000</w:t>
            </w:r>
            <w:r w:rsidR="0074480F" w:rsidRPr="0057132A">
              <w:rPr>
                <w:rFonts w:ascii="Courier New" w:hAnsi="Courier New" w:cs="Courier New"/>
                <w:sz w:val="24"/>
                <w:szCs w:val="24"/>
              </w:rPr>
              <w:t xml:space="preserve"> руб.</w:t>
            </w:r>
          </w:p>
          <w:p w:rsidR="0074480F" w:rsidRPr="0057132A" w:rsidRDefault="00D5192C" w:rsidP="0074480F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57132A">
              <w:rPr>
                <w:rFonts w:ascii="Courier New" w:hAnsi="Courier New" w:cs="Courier New"/>
                <w:sz w:val="24"/>
                <w:szCs w:val="24"/>
              </w:rPr>
              <w:t>202</w:t>
            </w:r>
            <w:r w:rsidR="005F3EEA" w:rsidRPr="0057132A">
              <w:rPr>
                <w:rFonts w:ascii="Courier New" w:hAnsi="Courier New" w:cs="Courier New"/>
                <w:sz w:val="24"/>
                <w:szCs w:val="24"/>
              </w:rPr>
              <w:t>5</w:t>
            </w:r>
            <w:r w:rsidR="00C303EC" w:rsidRPr="0057132A">
              <w:rPr>
                <w:rFonts w:ascii="Courier New" w:hAnsi="Courier New" w:cs="Courier New"/>
                <w:sz w:val="24"/>
                <w:szCs w:val="24"/>
              </w:rPr>
              <w:t>г –</w:t>
            </w:r>
            <w:r w:rsidRPr="0057132A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3477A8" w:rsidRPr="0057132A">
              <w:rPr>
                <w:rFonts w:ascii="Courier New" w:hAnsi="Courier New" w:cs="Courier New"/>
                <w:sz w:val="24"/>
                <w:szCs w:val="24"/>
              </w:rPr>
              <w:t xml:space="preserve">50 </w:t>
            </w:r>
            <w:r w:rsidR="00DA31C6" w:rsidRPr="0057132A">
              <w:rPr>
                <w:rFonts w:ascii="Courier New" w:hAnsi="Courier New" w:cs="Courier New"/>
                <w:sz w:val="24"/>
                <w:szCs w:val="24"/>
              </w:rPr>
              <w:t>000</w:t>
            </w:r>
            <w:r w:rsidR="0074480F" w:rsidRPr="0057132A">
              <w:rPr>
                <w:rFonts w:ascii="Courier New" w:hAnsi="Courier New" w:cs="Courier New"/>
                <w:sz w:val="24"/>
                <w:szCs w:val="24"/>
              </w:rPr>
              <w:t xml:space="preserve"> руб.</w:t>
            </w:r>
          </w:p>
          <w:p w:rsidR="0074480F" w:rsidRPr="0057132A" w:rsidRDefault="0074480F" w:rsidP="0074480F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57132A">
              <w:rPr>
                <w:rFonts w:ascii="Courier New" w:hAnsi="Courier New" w:cs="Courier New"/>
                <w:sz w:val="24"/>
                <w:szCs w:val="24"/>
              </w:rPr>
              <w:t>202</w:t>
            </w:r>
            <w:r w:rsidR="005F3EEA" w:rsidRPr="0057132A">
              <w:rPr>
                <w:rFonts w:ascii="Courier New" w:hAnsi="Courier New" w:cs="Courier New"/>
                <w:sz w:val="24"/>
                <w:szCs w:val="24"/>
              </w:rPr>
              <w:t>6</w:t>
            </w:r>
            <w:r w:rsidR="00C303EC" w:rsidRPr="0057132A">
              <w:rPr>
                <w:rFonts w:ascii="Courier New" w:hAnsi="Courier New" w:cs="Courier New"/>
                <w:sz w:val="24"/>
                <w:szCs w:val="24"/>
              </w:rPr>
              <w:t xml:space="preserve">г </w:t>
            </w:r>
            <w:r w:rsidR="005F3EEA" w:rsidRPr="0057132A">
              <w:rPr>
                <w:rFonts w:ascii="Courier New" w:hAnsi="Courier New" w:cs="Courier New"/>
                <w:sz w:val="24"/>
                <w:szCs w:val="24"/>
              </w:rPr>
              <w:t>–</w:t>
            </w:r>
            <w:r w:rsidRPr="0057132A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5F3EEA" w:rsidRPr="0057132A">
              <w:rPr>
                <w:rFonts w:ascii="Courier New" w:hAnsi="Courier New" w:cs="Courier New"/>
                <w:sz w:val="24"/>
                <w:szCs w:val="24"/>
              </w:rPr>
              <w:t>5000</w:t>
            </w:r>
            <w:r w:rsidRPr="0057132A">
              <w:rPr>
                <w:rFonts w:ascii="Courier New" w:hAnsi="Courier New" w:cs="Courier New"/>
                <w:sz w:val="24"/>
                <w:szCs w:val="24"/>
              </w:rPr>
              <w:t xml:space="preserve"> руб.</w:t>
            </w:r>
          </w:p>
          <w:p w:rsidR="0074480F" w:rsidRPr="0057132A" w:rsidRDefault="00D5192C" w:rsidP="0074480F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57132A">
              <w:rPr>
                <w:rFonts w:ascii="Courier New" w:hAnsi="Courier New" w:cs="Courier New"/>
                <w:sz w:val="24"/>
                <w:szCs w:val="24"/>
              </w:rPr>
              <w:t>2)областной бюджет –</w:t>
            </w:r>
            <w:r w:rsidR="00D94E74" w:rsidRPr="0057132A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B52EB0" w:rsidRPr="0057132A">
              <w:rPr>
                <w:rFonts w:ascii="Courier New" w:hAnsi="Courier New" w:cs="Courier New"/>
                <w:sz w:val="24"/>
                <w:szCs w:val="24"/>
              </w:rPr>
              <w:t xml:space="preserve">3 072 </w:t>
            </w:r>
            <w:r w:rsidR="00C80DD6" w:rsidRPr="0057132A">
              <w:rPr>
                <w:rFonts w:ascii="Courier New" w:hAnsi="Courier New" w:cs="Courier New"/>
                <w:sz w:val="24"/>
                <w:szCs w:val="24"/>
              </w:rPr>
              <w:t>0</w:t>
            </w:r>
            <w:r w:rsidR="00824736" w:rsidRPr="0057132A">
              <w:rPr>
                <w:rFonts w:ascii="Courier New" w:hAnsi="Courier New" w:cs="Courier New"/>
                <w:sz w:val="24"/>
                <w:szCs w:val="24"/>
              </w:rPr>
              <w:t xml:space="preserve">00,00 </w:t>
            </w:r>
            <w:r w:rsidR="003F68BB" w:rsidRPr="0057132A">
              <w:rPr>
                <w:rFonts w:ascii="Courier New" w:hAnsi="Courier New" w:cs="Courier New"/>
                <w:sz w:val="24"/>
                <w:szCs w:val="24"/>
              </w:rPr>
              <w:t xml:space="preserve">руб. </w:t>
            </w:r>
          </w:p>
          <w:p w:rsidR="0074480F" w:rsidRPr="0057132A" w:rsidRDefault="00D5192C" w:rsidP="0074480F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57132A">
              <w:rPr>
                <w:rFonts w:ascii="Courier New" w:hAnsi="Courier New" w:cs="Courier New"/>
                <w:sz w:val="24"/>
                <w:szCs w:val="24"/>
              </w:rPr>
              <w:t>В т.ч. в 20</w:t>
            </w:r>
            <w:r w:rsidR="005F3EEA" w:rsidRPr="0057132A">
              <w:rPr>
                <w:rFonts w:ascii="Courier New" w:hAnsi="Courier New" w:cs="Courier New"/>
                <w:sz w:val="24"/>
                <w:szCs w:val="24"/>
              </w:rPr>
              <w:t>24</w:t>
            </w:r>
            <w:r w:rsidR="003F68BB" w:rsidRPr="0057132A">
              <w:rPr>
                <w:rFonts w:ascii="Courier New" w:hAnsi="Courier New" w:cs="Courier New"/>
                <w:sz w:val="24"/>
                <w:szCs w:val="24"/>
              </w:rPr>
              <w:t>г. – 1</w:t>
            </w:r>
            <w:r w:rsidR="00824736" w:rsidRPr="0057132A">
              <w:rPr>
                <w:rFonts w:ascii="Courier New" w:hAnsi="Courier New" w:cs="Courier New"/>
                <w:sz w:val="24"/>
                <w:szCs w:val="24"/>
              </w:rPr>
              <w:t xml:space="preserve"> 0</w:t>
            </w:r>
            <w:r w:rsidR="003F68BB" w:rsidRPr="0057132A">
              <w:rPr>
                <w:rFonts w:ascii="Courier New" w:hAnsi="Courier New" w:cs="Courier New"/>
                <w:sz w:val="24"/>
                <w:szCs w:val="24"/>
              </w:rPr>
              <w:t>80</w:t>
            </w:r>
            <w:r w:rsidR="00824736" w:rsidRPr="0057132A">
              <w:rPr>
                <w:rFonts w:ascii="Courier New" w:hAnsi="Courier New" w:cs="Courier New"/>
                <w:sz w:val="24"/>
                <w:szCs w:val="24"/>
              </w:rPr>
              <w:t xml:space="preserve"> 000</w:t>
            </w:r>
            <w:r w:rsidR="00C80DD6" w:rsidRPr="0057132A">
              <w:rPr>
                <w:rFonts w:ascii="Courier New" w:hAnsi="Courier New" w:cs="Courier New"/>
                <w:sz w:val="24"/>
                <w:szCs w:val="24"/>
              </w:rPr>
              <w:t>,</w:t>
            </w:r>
            <w:r w:rsidR="00824736" w:rsidRPr="0057132A">
              <w:rPr>
                <w:rFonts w:ascii="Courier New" w:hAnsi="Courier New" w:cs="Courier New"/>
                <w:sz w:val="24"/>
                <w:szCs w:val="24"/>
              </w:rPr>
              <w:t>0</w:t>
            </w:r>
            <w:r w:rsidR="00C80DD6" w:rsidRPr="0057132A">
              <w:rPr>
                <w:rFonts w:ascii="Courier New" w:hAnsi="Courier New" w:cs="Courier New"/>
                <w:sz w:val="24"/>
                <w:szCs w:val="24"/>
              </w:rPr>
              <w:t>0</w:t>
            </w:r>
            <w:r w:rsidR="00824736" w:rsidRPr="0057132A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C80DD6" w:rsidRPr="0057132A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6F6341" w:rsidRPr="0057132A">
              <w:rPr>
                <w:rFonts w:ascii="Courier New" w:hAnsi="Courier New" w:cs="Courier New"/>
                <w:sz w:val="24"/>
                <w:szCs w:val="24"/>
              </w:rPr>
              <w:t>руб.</w:t>
            </w:r>
          </w:p>
          <w:p w:rsidR="006F6341" w:rsidRPr="0057132A" w:rsidRDefault="00D5192C" w:rsidP="0074480F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57132A">
              <w:rPr>
                <w:rFonts w:ascii="Courier New" w:hAnsi="Courier New" w:cs="Courier New"/>
                <w:sz w:val="24"/>
                <w:szCs w:val="24"/>
              </w:rPr>
              <w:t>В 202</w:t>
            </w:r>
            <w:r w:rsidR="005F3EEA" w:rsidRPr="0057132A">
              <w:rPr>
                <w:rFonts w:ascii="Courier New" w:hAnsi="Courier New" w:cs="Courier New"/>
                <w:sz w:val="24"/>
                <w:szCs w:val="24"/>
              </w:rPr>
              <w:t>5</w:t>
            </w:r>
            <w:r w:rsidR="00B52EB0" w:rsidRPr="0057132A">
              <w:rPr>
                <w:rFonts w:ascii="Courier New" w:hAnsi="Courier New" w:cs="Courier New"/>
                <w:sz w:val="24"/>
                <w:szCs w:val="24"/>
              </w:rPr>
              <w:t>г</w:t>
            </w:r>
            <w:r w:rsidRPr="0057132A">
              <w:rPr>
                <w:rFonts w:ascii="Courier New" w:hAnsi="Courier New" w:cs="Courier New"/>
                <w:sz w:val="24"/>
                <w:szCs w:val="24"/>
              </w:rPr>
              <w:t xml:space="preserve"> – </w:t>
            </w:r>
            <w:r w:rsidR="00C80DD6" w:rsidRPr="0057132A">
              <w:rPr>
                <w:rFonts w:ascii="Courier New" w:hAnsi="Courier New" w:cs="Courier New"/>
                <w:sz w:val="24"/>
                <w:szCs w:val="24"/>
              </w:rPr>
              <w:t>1</w:t>
            </w:r>
            <w:r w:rsidR="00B52EB0" w:rsidRPr="0057132A">
              <w:rPr>
                <w:rFonts w:ascii="Courier New" w:hAnsi="Courier New" w:cs="Courier New"/>
                <w:sz w:val="24"/>
                <w:szCs w:val="24"/>
              </w:rPr>
              <w:t xml:space="preserve"> 992 </w:t>
            </w:r>
            <w:r w:rsidR="00824736" w:rsidRPr="0057132A">
              <w:rPr>
                <w:rFonts w:ascii="Courier New" w:hAnsi="Courier New" w:cs="Courier New"/>
                <w:sz w:val="24"/>
                <w:szCs w:val="24"/>
              </w:rPr>
              <w:t xml:space="preserve">000, </w:t>
            </w:r>
            <w:r w:rsidR="00C80DD6" w:rsidRPr="0057132A">
              <w:rPr>
                <w:rFonts w:ascii="Courier New" w:hAnsi="Courier New" w:cs="Courier New"/>
                <w:sz w:val="24"/>
                <w:szCs w:val="24"/>
              </w:rPr>
              <w:t>6</w:t>
            </w:r>
            <w:r w:rsidR="00824736" w:rsidRPr="0057132A">
              <w:rPr>
                <w:rFonts w:ascii="Courier New" w:hAnsi="Courier New" w:cs="Courier New"/>
                <w:sz w:val="24"/>
                <w:szCs w:val="24"/>
              </w:rPr>
              <w:t>0</w:t>
            </w:r>
            <w:r w:rsidR="00D94E74" w:rsidRPr="0057132A">
              <w:rPr>
                <w:rFonts w:ascii="Courier New" w:hAnsi="Courier New" w:cs="Courier New"/>
                <w:sz w:val="24"/>
                <w:szCs w:val="24"/>
                <w:lang w:eastAsia="en-US"/>
              </w:rPr>
              <w:t xml:space="preserve"> </w:t>
            </w:r>
            <w:r w:rsidR="006F6341" w:rsidRPr="0057132A">
              <w:rPr>
                <w:rFonts w:ascii="Courier New" w:hAnsi="Courier New" w:cs="Courier New"/>
                <w:sz w:val="24"/>
                <w:szCs w:val="24"/>
              </w:rPr>
              <w:t xml:space="preserve"> руб.</w:t>
            </w:r>
          </w:p>
          <w:p w:rsidR="006F6341" w:rsidRPr="0057132A" w:rsidRDefault="006F6341" w:rsidP="00C303E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57132A">
              <w:rPr>
                <w:rFonts w:ascii="Courier New" w:hAnsi="Courier New" w:cs="Courier New"/>
                <w:sz w:val="24"/>
                <w:szCs w:val="24"/>
              </w:rPr>
              <w:t>В 202</w:t>
            </w:r>
            <w:r w:rsidR="005F3EEA" w:rsidRPr="0057132A">
              <w:rPr>
                <w:rFonts w:ascii="Courier New" w:hAnsi="Courier New" w:cs="Courier New"/>
                <w:sz w:val="24"/>
                <w:szCs w:val="24"/>
              </w:rPr>
              <w:t>6</w:t>
            </w:r>
            <w:r w:rsidR="00C303EC" w:rsidRPr="0057132A">
              <w:rPr>
                <w:rFonts w:ascii="Courier New" w:hAnsi="Courier New" w:cs="Courier New"/>
                <w:sz w:val="24"/>
                <w:szCs w:val="24"/>
              </w:rPr>
              <w:t xml:space="preserve">г </w:t>
            </w:r>
            <w:r w:rsidR="00B52EB0" w:rsidRPr="0057132A">
              <w:rPr>
                <w:rFonts w:ascii="Courier New" w:hAnsi="Courier New" w:cs="Courier New"/>
                <w:sz w:val="24"/>
                <w:szCs w:val="24"/>
              </w:rPr>
              <w:t xml:space="preserve">- </w:t>
            </w:r>
            <w:r w:rsidR="003F68BB" w:rsidRPr="0057132A">
              <w:rPr>
                <w:rFonts w:ascii="Courier New" w:hAnsi="Courier New" w:cs="Courier New"/>
                <w:sz w:val="24"/>
                <w:szCs w:val="24"/>
              </w:rPr>
              <w:t>0</w:t>
            </w:r>
            <w:r w:rsidR="00D94E74" w:rsidRPr="0057132A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57132A">
              <w:rPr>
                <w:rFonts w:ascii="Courier New" w:hAnsi="Courier New" w:cs="Courier New"/>
                <w:sz w:val="24"/>
                <w:szCs w:val="24"/>
              </w:rPr>
              <w:t>тыс.</w:t>
            </w:r>
            <w:r w:rsidR="00C303EC" w:rsidRPr="0057132A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57132A">
              <w:rPr>
                <w:rFonts w:ascii="Courier New" w:hAnsi="Courier New" w:cs="Courier New"/>
                <w:sz w:val="24"/>
                <w:szCs w:val="24"/>
              </w:rPr>
              <w:t>руб.</w:t>
            </w:r>
          </w:p>
        </w:tc>
      </w:tr>
      <w:tr w:rsidR="00DA4A3B" w:rsidRPr="0057132A" w:rsidTr="00DA4A3B">
        <w:tc>
          <w:tcPr>
            <w:tcW w:w="3574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A4A3B" w:rsidRPr="0057132A" w:rsidRDefault="00DA4A3B" w:rsidP="00166AA4">
            <w:pPr>
              <w:ind w:left="30"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lastRenderedPageBreak/>
              <w:t>Ожидаемые конечные результаты</w:t>
            </w:r>
          </w:p>
        </w:tc>
        <w:tc>
          <w:tcPr>
            <w:tcW w:w="5841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A4A3B" w:rsidRPr="0057132A" w:rsidRDefault="00DA4A3B" w:rsidP="00166AA4">
            <w:pPr>
              <w:ind w:left="30"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- снижение и предотвращение загрязнения окружающей среды;</w:t>
            </w:r>
          </w:p>
          <w:p w:rsidR="00DA4A3B" w:rsidRPr="0057132A" w:rsidRDefault="00DA4A3B" w:rsidP="00166AA4">
            <w:pPr>
              <w:ind w:left="30"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- повышение уровня и качества жизни сельских жителей;</w:t>
            </w:r>
          </w:p>
          <w:p w:rsidR="00DA4A3B" w:rsidRPr="0057132A" w:rsidRDefault="00DA4A3B" w:rsidP="00166AA4">
            <w:pPr>
              <w:ind w:left="30"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- создание благоприятных условий для жизнедеятельности населения муниципального образования «</w:t>
            </w:r>
            <w:r w:rsidR="002D14C6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Зоны</w:t>
            </w: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»</w:t>
            </w:r>
          </w:p>
          <w:p w:rsidR="00DA4A3B" w:rsidRPr="0057132A" w:rsidRDefault="00DA4A3B" w:rsidP="00166AA4">
            <w:pPr>
              <w:ind w:left="30"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- распространение здорового образа жизни, укрепление здоровья;</w:t>
            </w:r>
          </w:p>
          <w:p w:rsidR="00DA4A3B" w:rsidRPr="0057132A" w:rsidRDefault="00DA4A3B" w:rsidP="00166AA4">
            <w:pPr>
              <w:ind w:left="30"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- совершенствование обращение с отходами производства и потребления;</w:t>
            </w:r>
          </w:p>
          <w:p w:rsidR="00DA4A3B" w:rsidRPr="0057132A" w:rsidRDefault="00DA4A3B" w:rsidP="00166AA4">
            <w:pPr>
              <w:ind w:left="30"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- обеспечение условий проживания в соответствии с установленными стандартами качества;</w:t>
            </w:r>
          </w:p>
          <w:p w:rsidR="00DA4A3B" w:rsidRPr="0057132A" w:rsidRDefault="00DA4A3B" w:rsidP="00166AA4">
            <w:pPr>
              <w:ind w:left="30"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- строительство площадок под контейнеры ТКО;</w:t>
            </w:r>
          </w:p>
          <w:p w:rsidR="00DA4A3B" w:rsidRPr="0057132A" w:rsidRDefault="00DA4A3B" w:rsidP="00166AA4">
            <w:pPr>
              <w:ind w:left="30"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- сокращение количества захораниваемых твердых бытовых отходов</w:t>
            </w:r>
          </w:p>
          <w:p w:rsidR="00DA4A3B" w:rsidRPr="0057132A" w:rsidRDefault="00DA4A3B" w:rsidP="00166AA4">
            <w:pPr>
              <w:ind w:left="30"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- увеличение общественных мероприятий в сфере безопасного обращения с отходами.</w:t>
            </w:r>
          </w:p>
        </w:tc>
      </w:tr>
      <w:tr w:rsidR="00DA4A3B" w:rsidRPr="0057132A" w:rsidTr="00DA4A3B">
        <w:tc>
          <w:tcPr>
            <w:tcW w:w="3574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A4A3B" w:rsidRPr="0057132A" w:rsidRDefault="00B52EB0" w:rsidP="00166AA4">
            <w:pPr>
              <w:ind w:left="30"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Система </w:t>
            </w:r>
            <w:proofErr w:type="gramStart"/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исполнением </w:t>
            </w:r>
            <w:r w:rsidR="00DA4A3B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5841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A4A3B" w:rsidRPr="0057132A" w:rsidRDefault="00DA4A3B" w:rsidP="00C96197">
            <w:pPr>
              <w:ind w:left="30" w:right="30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proofErr w:type="gramStart"/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исполнением программы осуществляется Думой муниципального образования «</w:t>
            </w:r>
            <w:r w:rsidR="009C3466"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Зоны</w:t>
            </w:r>
            <w:r w:rsidRPr="0057132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» </w:t>
            </w:r>
          </w:p>
        </w:tc>
      </w:tr>
    </w:tbl>
    <w:p w:rsidR="0076642A" w:rsidRDefault="0076642A">
      <w:pPr>
        <w:rPr>
          <w:sz w:val="24"/>
          <w:szCs w:val="24"/>
        </w:rPr>
      </w:pPr>
    </w:p>
    <w:p w:rsidR="0041660E" w:rsidRDefault="0041660E">
      <w:pPr>
        <w:rPr>
          <w:sz w:val="24"/>
          <w:szCs w:val="24"/>
        </w:rPr>
      </w:pPr>
    </w:p>
    <w:p w:rsidR="0041660E" w:rsidRPr="0057132A" w:rsidRDefault="0057132A" w:rsidP="0057132A">
      <w:pPr>
        <w:pStyle w:val="a3"/>
        <w:ind w:left="502"/>
        <w:rPr>
          <w:rFonts w:ascii="Arial" w:hAnsi="Arial" w:cs="Arial"/>
          <w:b/>
          <w:sz w:val="24"/>
          <w:szCs w:val="24"/>
        </w:rPr>
      </w:pPr>
      <w:r w:rsidRPr="0057132A">
        <w:rPr>
          <w:rFonts w:ascii="Arial" w:hAnsi="Arial" w:cs="Arial"/>
          <w:b/>
          <w:sz w:val="24"/>
          <w:szCs w:val="24"/>
        </w:rPr>
        <w:t xml:space="preserve">1. </w:t>
      </w:r>
      <w:r w:rsidR="0041660E" w:rsidRPr="0057132A">
        <w:rPr>
          <w:rFonts w:ascii="Arial" w:hAnsi="Arial" w:cs="Arial"/>
          <w:b/>
          <w:sz w:val="24"/>
          <w:szCs w:val="24"/>
        </w:rPr>
        <w:t>Содержание проблемы и обоснование ее решения программными методами</w:t>
      </w:r>
      <w:r w:rsidRPr="0057132A">
        <w:rPr>
          <w:rFonts w:ascii="Arial" w:hAnsi="Arial" w:cs="Arial"/>
          <w:b/>
          <w:sz w:val="24"/>
          <w:szCs w:val="24"/>
        </w:rPr>
        <w:t xml:space="preserve"> </w:t>
      </w:r>
    </w:p>
    <w:p w:rsidR="004320C6" w:rsidRDefault="004320C6" w:rsidP="004320C6">
      <w:pPr>
        <w:ind w:firstLine="360"/>
        <w:jc w:val="both"/>
        <w:rPr>
          <w:rFonts w:cs="Calibri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последнее время </w:t>
      </w:r>
      <w:r w:rsidRPr="004320C6">
        <w:rPr>
          <w:rFonts w:eastAsia="Times New Roman"/>
          <w:sz w:val="24"/>
          <w:szCs w:val="24"/>
        </w:rPr>
        <w:t xml:space="preserve"> вопросы охраны окружающей среды приобретают особое значение. </w:t>
      </w:r>
      <w:r>
        <w:rPr>
          <w:rFonts w:eastAsia="Times New Roman"/>
          <w:sz w:val="24"/>
          <w:szCs w:val="24"/>
        </w:rPr>
        <w:t xml:space="preserve">Неблагоприятная экологическая обстановка, обусловленная массовыми вырубками леса, физическим и моральным изнашиванием </w:t>
      </w:r>
      <w:r>
        <w:rPr>
          <w:rFonts w:cs="Calibri"/>
          <w:sz w:val="24"/>
          <w:szCs w:val="24"/>
        </w:rPr>
        <w:t>технологического</w:t>
      </w:r>
      <w:r w:rsidRPr="00183CBC">
        <w:rPr>
          <w:rFonts w:cs="Calibri"/>
          <w:sz w:val="24"/>
          <w:szCs w:val="24"/>
        </w:rPr>
        <w:t xml:space="preserve"> и очистно</w:t>
      </w:r>
      <w:r>
        <w:rPr>
          <w:rFonts w:cs="Calibri"/>
          <w:sz w:val="24"/>
          <w:szCs w:val="24"/>
        </w:rPr>
        <w:t>го оборудования промышленных предприятий и другими факторами, отрицательно сказывается на здоровье человека.</w:t>
      </w:r>
      <w:r w:rsidR="00B52EB0">
        <w:rPr>
          <w:rFonts w:cs="Calibri"/>
          <w:sz w:val="24"/>
          <w:szCs w:val="24"/>
        </w:rPr>
        <w:t xml:space="preserve"> </w:t>
      </w:r>
    </w:p>
    <w:p w:rsidR="003C6609" w:rsidRDefault="004320C6" w:rsidP="003C6609">
      <w:pPr>
        <w:ind w:firstLine="709"/>
        <w:jc w:val="both"/>
        <w:rPr>
          <w:sz w:val="24"/>
          <w:szCs w:val="24"/>
        </w:rPr>
      </w:pPr>
      <w:r w:rsidRPr="004320C6">
        <w:rPr>
          <w:rFonts w:eastAsia="Times New Roman"/>
          <w:sz w:val="24"/>
          <w:szCs w:val="24"/>
        </w:rPr>
        <w:t>Муниципальное образование «</w:t>
      </w:r>
      <w:r w:rsidR="009C3466">
        <w:rPr>
          <w:rFonts w:eastAsia="Times New Roman"/>
          <w:sz w:val="24"/>
          <w:szCs w:val="24"/>
        </w:rPr>
        <w:t>Зоны</w:t>
      </w:r>
      <w:r w:rsidRPr="004320C6">
        <w:rPr>
          <w:rFonts w:eastAsia="Times New Roman"/>
          <w:sz w:val="24"/>
          <w:szCs w:val="24"/>
        </w:rPr>
        <w:t xml:space="preserve">» </w:t>
      </w:r>
      <w:r w:rsidRPr="004320C6">
        <w:rPr>
          <w:sz w:val="24"/>
          <w:szCs w:val="24"/>
        </w:rPr>
        <w:t xml:space="preserve">находится на </w:t>
      </w:r>
      <w:r w:rsidR="009C3466">
        <w:rPr>
          <w:sz w:val="24"/>
          <w:szCs w:val="24"/>
        </w:rPr>
        <w:t>юго</w:t>
      </w:r>
      <w:r w:rsidRPr="004320C6">
        <w:rPr>
          <w:sz w:val="24"/>
          <w:szCs w:val="24"/>
        </w:rPr>
        <w:t>-</w:t>
      </w:r>
      <w:r w:rsidR="009C3466">
        <w:rPr>
          <w:sz w:val="24"/>
          <w:szCs w:val="24"/>
        </w:rPr>
        <w:t>западе</w:t>
      </w:r>
      <w:r w:rsidRPr="004320C6">
        <w:rPr>
          <w:sz w:val="24"/>
          <w:szCs w:val="24"/>
        </w:rPr>
        <w:t xml:space="preserve"> Аларского района на расстоянии 2</w:t>
      </w:r>
      <w:r w:rsidR="009C3466">
        <w:rPr>
          <w:sz w:val="24"/>
          <w:szCs w:val="24"/>
        </w:rPr>
        <w:t>0</w:t>
      </w:r>
      <w:r w:rsidRPr="004320C6">
        <w:rPr>
          <w:sz w:val="24"/>
          <w:szCs w:val="24"/>
        </w:rPr>
        <w:t>0 км от областного центра – г</w:t>
      </w:r>
      <w:proofErr w:type="gramStart"/>
      <w:r w:rsidRPr="004320C6">
        <w:rPr>
          <w:sz w:val="24"/>
          <w:szCs w:val="24"/>
        </w:rPr>
        <w:t>.И</w:t>
      </w:r>
      <w:proofErr w:type="gramEnd"/>
      <w:r w:rsidRPr="004320C6">
        <w:rPr>
          <w:sz w:val="24"/>
          <w:szCs w:val="24"/>
        </w:rPr>
        <w:t>ркутска</w:t>
      </w:r>
      <w:r>
        <w:rPr>
          <w:sz w:val="24"/>
          <w:szCs w:val="24"/>
        </w:rPr>
        <w:t xml:space="preserve">, на расстоянии </w:t>
      </w:r>
      <w:r w:rsidR="009C3466">
        <w:rPr>
          <w:sz w:val="24"/>
          <w:szCs w:val="24"/>
        </w:rPr>
        <w:t>2</w:t>
      </w:r>
      <w:r>
        <w:rPr>
          <w:sz w:val="24"/>
          <w:szCs w:val="24"/>
        </w:rPr>
        <w:t>0 км от районного центра</w:t>
      </w:r>
      <w:r w:rsidRPr="004320C6">
        <w:rPr>
          <w:sz w:val="24"/>
          <w:szCs w:val="24"/>
        </w:rPr>
        <w:t xml:space="preserve">. </w:t>
      </w:r>
      <w:proofErr w:type="gramStart"/>
      <w:r w:rsidRPr="004320C6">
        <w:rPr>
          <w:sz w:val="24"/>
          <w:szCs w:val="24"/>
        </w:rPr>
        <w:t xml:space="preserve">На севере граничит с </w:t>
      </w:r>
      <w:r w:rsidR="009C3466">
        <w:rPr>
          <w:sz w:val="24"/>
          <w:szCs w:val="24"/>
        </w:rPr>
        <w:t>Заларинским</w:t>
      </w:r>
      <w:r w:rsidRPr="004320C6">
        <w:rPr>
          <w:sz w:val="24"/>
          <w:szCs w:val="24"/>
        </w:rPr>
        <w:t xml:space="preserve"> районом, на востоке- с </w:t>
      </w:r>
      <w:r w:rsidR="009C3466">
        <w:rPr>
          <w:sz w:val="24"/>
          <w:szCs w:val="24"/>
        </w:rPr>
        <w:t>муниципальным образованием «Александровск»</w:t>
      </w:r>
      <w:r w:rsidRPr="004320C6">
        <w:rPr>
          <w:sz w:val="24"/>
          <w:szCs w:val="24"/>
        </w:rPr>
        <w:t>, на юг</w:t>
      </w:r>
      <w:r w:rsidR="009C3466">
        <w:rPr>
          <w:sz w:val="24"/>
          <w:szCs w:val="24"/>
        </w:rPr>
        <w:t>о-западе</w:t>
      </w:r>
      <w:r w:rsidRPr="004320C6">
        <w:rPr>
          <w:sz w:val="24"/>
          <w:szCs w:val="24"/>
        </w:rPr>
        <w:t xml:space="preserve"> граничит с МО </w:t>
      </w:r>
      <w:r w:rsidR="009C3466">
        <w:rPr>
          <w:sz w:val="24"/>
          <w:szCs w:val="24"/>
        </w:rPr>
        <w:t>«Куйта»</w:t>
      </w:r>
      <w:r w:rsidRPr="004320C6">
        <w:rPr>
          <w:sz w:val="24"/>
          <w:szCs w:val="24"/>
        </w:rPr>
        <w:t>, на юге – с МО «</w:t>
      </w:r>
      <w:r w:rsidR="009C3466">
        <w:rPr>
          <w:sz w:val="24"/>
          <w:szCs w:val="24"/>
        </w:rPr>
        <w:t>Аларь</w:t>
      </w:r>
      <w:r w:rsidRPr="004320C6">
        <w:rPr>
          <w:sz w:val="24"/>
          <w:szCs w:val="24"/>
        </w:rPr>
        <w:t xml:space="preserve">»; на </w:t>
      </w:r>
      <w:r w:rsidR="009C3466">
        <w:rPr>
          <w:sz w:val="24"/>
          <w:szCs w:val="24"/>
        </w:rPr>
        <w:t>юго-</w:t>
      </w:r>
      <w:r w:rsidRPr="004320C6">
        <w:rPr>
          <w:sz w:val="24"/>
          <w:szCs w:val="24"/>
        </w:rPr>
        <w:t>западе – с МО «</w:t>
      </w:r>
      <w:r w:rsidR="00817856">
        <w:rPr>
          <w:sz w:val="24"/>
          <w:szCs w:val="24"/>
        </w:rPr>
        <w:t>Иваническ</w:t>
      </w:r>
      <w:r w:rsidRPr="004320C6">
        <w:rPr>
          <w:sz w:val="24"/>
          <w:szCs w:val="24"/>
        </w:rPr>
        <w:t xml:space="preserve">»; на </w:t>
      </w:r>
      <w:r w:rsidR="003C6609">
        <w:rPr>
          <w:sz w:val="24"/>
          <w:szCs w:val="24"/>
        </w:rPr>
        <w:t>западе  – с МО «</w:t>
      </w:r>
      <w:r w:rsidR="00817856">
        <w:rPr>
          <w:sz w:val="24"/>
          <w:szCs w:val="24"/>
        </w:rPr>
        <w:t>Аляты</w:t>
      </w:r>
      <w:r w:rsidR="003C6609">
        <w:rPr>
          <w:sz w:val="24"/>
          <w:szCs w:val="24"/>
        </w:rPr>
        <w:t>», т.е. в непосредственной близости отсутствуют производственные предприятия, угольные разрезы.</w:t>
      </w:r>
      <w:proofErr w:type="gramEnd"/>
      <w:r w:rsidR="00817856">
        <w:rPr>
          <w:sz w:val="24"/>
          <w:szCs w:val="24"/>
        </w:rPr>
        <w:t xml:space="preserve"> </w:t>
      </w:r>
      <w:r w:rsidR="003C6609" w:rsidRPr="004320C6">
        <w:rPr>
          <w:sz w:val="24"/>
          <w:szCs w:val="24"/>
        </w:rPr>
        <w:t>Основная отрасль экономики муниципального образования «</w:t>
      </w:r>
      <w:r w:rsidR="00817856">
        <w:rPr>
          <w:sz w:val="24"/>
          <w:szCs w:val="24"/>
        </w:rPr>
        <w:t>Зоны</w:t>
      </w:r>
      <w:r w:rsidR="003C6609" w:rsidRPr="004320C6">
        <w:rPr>
          <w:sz w:val="24"/>
          <w:szCs w:val="24"/>
        </w:rPr>
        <w:t>» - это сельское хозяйство, где приоритетным направлени</w:t>
      </w:r>
      <w:r w:rsidR="00817856">
        <w:rPr>
          <w:sz w:val="24"/>
          <w:szCs w:val="24"/>
        </w:rPr>
        <w:t>я</w:t>
      </w:r>
      <w:r w:rsidR="003C6609" w:rsidRPr="004320C6">
        <w:rPr>
          <w:sz w:val="24"/>
          <w:szCs w:val="24"/>
        </w:rPr>
        <w:t>м</w:t>
      </w:r>
      <w:r w:rsidR="00817856">
        <w:rPr>
          <w:sz w:val="24"/>
          <w:szCs w:val="24"/>
        </w:rPr>
        <w:t>и</w:t>
      </w:r>
      <w:r w:rsidR="003C6609" w:rsidRPr="004320C6">
        <w:rPr>
          <w:sz w:val="24"/>
          <w:szCs w:val="24"/>
        </w:rPr>
        <w:t xml:space="preserve"> является растениеводство</w:t>
      </w:r>
      <w:r w:rsidR="00817856">
        <w:rPr>
          <w:sz w:val="24"/>
          <w:szCs w:val="24"/>
        </w:rPr>
        <w:t xml:space="preserve"> и животноводство</w:t>
      </w:r>
      <w:r w:rsidR="003C6609" w:rsidRPr="004320C6">
        <w:rPr>
          <w:sz w:val="24"/>
          <w:szCs w:val="24"/>
        </w:rPr>
        <w:t>.</w:t>
      </w:r>
      <w:r w:rsidR="00817856">
        <w:rPr>
          <w:sz w:val="24"/>
          <w:szCs w:val="24"/>
        </w:rPr>
        <w:t xml:space="preserve"> </w:t>
      </w:r>
      <w:r w:rsidR="003C6609" w:rsidRPr="004320C6">
        <w:rPr>
          <w:sz w:val="24"/>
          <w:szCs w:val="24"/>
        </w:rPr>
        <w:t>Переработкой сельскохозяйственной продукции</w:t>
      </w:r>
      <w:r w:rsidR="003C6609">
        <w:rPr>
          <w:sz w:val="24"/>
          <w:szCs w:val="24"/>
        </w:rPr>
        <w:t xml:space="preserve"> (производство муки)</w:t>
      </w:r>
      <w:r w:rsidR="003C6609" w:rsidRPr="004320C6">
        <w:rPr>
          <w:sz w:val="24"/>
          <w:szCs w:val="24"/>
        </w:rPr>
        <w:t xml:space="preserve"> занимается всего лишь 30% хозяйствующих субъектов агропромышленного комплекса.</w:t>
      </w:r>
    </w:p>
    <w:p w:rsidR="00D83B18" w:rsidRPr="003C6609" w:rsidRDefault="003C6609" w:rsidP="00D83B18">
      <w:pPr>
        <w:ind w:firstLine="708"/>
        <w:contextualSpacing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Поэтому н</w:t>
      </w:r>
      <w:r w:rsidRPr="004320C6">
        <w:rPr>
          <w:rFonts w:eastAsia="Times New Roman"/>
          <w:sz w:val="24"/>
          <w:szCs w:val="24"/>
        </w:rPr>
        <w:t xml:space="preserve">а данный момент экологическая ситуация на территории </w:t>
      </w:r>
      <w:r>
        <w:rPr>
          <w:rFonts w:eastAsia="Times New Roman"/>
          <w:sz w:val="24"/>
          <w:szCs w:val="24"/>
        </w:rPr>
        <w:lastRenderedPageBreak/>
        <w:t>муниципального образования «</w:t>
      </w:r>
      <w:r w:rsidR="00817856">
        <w:rPr>
          <w:rFonts w:eastAsia="Times New Roman"/>
          <w:sz w:val="24"/>
          <w:szCs w:val="24"/>
        </w:rPr>
        <w:t>Зоны</w:t>
      </w:r>
      <w:r>
        <w:rPr>
          <w:rFonts w:eastAsia="Times New Roman"/>
          <w:sz w:val="24"/>
          <w:szCs w:val="24"/>
        </w:rPr>
        <w:t>»</w:t>
      </w:r>
      <w:r w:rsidRPr="004320C6">
        <w:rPr>
          <w:rFonts w:eastAsia="Times New Roman"/>
          <w:sz w:val="24"/>
          <w:szCs w:val="24"/>
        </w:rPr>
        <w:t xml:space="preserve"> является удовлетворительной</w:t>
      </w:r>
      <w:r>
        <w:rPr>
          <w:rFonts w:eastAsia="Times New Roman"/>
          <w:sz w:val="24"/>
          <w:szCs w:val="24"/>
        </w:rPr>
        <w:t>. Однако главной экологической проблемой территории является нал</w:t>
      </w:r>
      <w:r w:rsidR="00D83B18">
        <w:rPr>
          <w:rFonts w:eastAsia="Times New Roman"/>
          <w:sz w:val="24"/>
          <w:szCs w:val="24"/>
        </w:rPr>
        <w:t>ичие несанкционированных свалок: н</w:t>
      </w:r>
      <w:r w:rsidR="00D83B18" w:rsidRPr="003C6609">
        <w:rPr>
          <w:sz w:val="24"/>
          <w:szCs w:val="24"/>
        </w:rPr>
        <w:t xml:space="preserve">а территории поселения несанкционированная свалка организована на окраине </w:t>
      </w:r>
      <w:r w:rsidR="00817856">
        <w:rPr>
          <w:sz w:val="24"/>
          <w:szCs w:val="24"/>
        </w:rPr>
        <w:t>с. Зоны</w:t>
      </w:r>
      <w:r w:rsidR="00D83B18" w:rsidRPr="003C6609">
        <w:rPr>
          <w:sz w:val="24"/>
          <w:szCs w:val="24"/>
        </w:rPr>
        <w:t xml:space="preserve">, примерно в </w:t>
      </w:r>
      <w:r w:rsidR="00817856">
        <w:rPr>
          <w:sz w:val="24"/>
          <w:szCs w:val="24"/>
        </w:rPr>
        <w:t>10</w:t>
      </w:r>
      <w:r w:rsidR="00D83B18" w:rsidRPr="003C6609">
        <w:rPr>
          <w:sz w:val="24"/>
          <w:szCs w:val="24"/>
        </w:rPr>
        <w:t xml:space="preserve">00 метрах </w:t>
      </w:r>
      <w:proofErr w:type="gramStart"/>
      <w:r w:rsidR="00D83B18" w:rsidRPr="003C6609">
        <w:rPr>
          <w:sz w:val="24"/>
          <w:szCs w:val="24"/>
        </w:rPr>
        <w:t>от</w:t>
      </w:r>
      <w:proofErr w:type="gramEnd"/>
      <w:r w:rsidR="00D83B18" w:rsidRPr="003C6609">
        <w:rPr>
          <w:sz w:val="24"/>
          <w:szCs w:val="24"/>
        </w:rPr>
        <w:t xml:space="preserve"> </w:t>
      </w:r>
      <w:proofErr w:type="gramStart"/>
      <w:r w:rsidR="00817856">
        <w:rPr>
          <w:sz w:val="24"/>
          <w:szCs w:val="24"/>
        </w:rPr>
        <w:t>с</w:t>
      </w:r>
      <w:proofErr w:type="gramEnd"/>
      <w:r w:rsidR="00817856">
        <w:rPr>
          <w:sz w:val="24"/>
          <w:szCs w:val="24"/>
        </w:rPr>
        <w:t>. Зоны</w:t>
      </w:r>
      <w:r w:rsidR="00D83B18" w:rsidRPr="003C6609">
        <w:rPr>
          <w:sz w:val="24"/>
          <w:szCs w:val="24"/>
        </w:rPr>
        <w:t xml:space="preserve">, на площади </w:t>
      </w:r>
      <w:r w:rsidR="00B52EB0">
        <w:rPr>
          <w:sz w:val="24"/>
          <w:szCs w:val="24"/>
        </w:rPr>
        <w:t xml:space="preserve">400 </w:t>
      </w:r>
      <w:r w:rsidR="00817856">
        <w:rPr>
          <w:sz w:val="24"/>
          <w:szCs w:val="24"/>
        </w:rPr>
        <w:t>20</w:t>
      </w:r>
      <w:r w:rsidR="00576570">
        <w:rPr>
          <w:sz w:val="24"/>
          <w:szCs w:val="24"/>
        </w:rPr>
        <w:t xml:space="preserve"> м.</w:t>
      </w:r>
    </w:p>
    <w:p w:rsidR="003C6609" w:rsidRDefault="003C6609" w:rsidP="00D83B18">
      <w:pPr>
        <w:ind w:left="142" w:firstLine="360"/>
        <w:jc w:val="both"/>
        <w:rPr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Объясняется это, прежде всего, отсутствием централизованного сбора твердых коммунальных отходов, а также  отсутствием экологической культуры у населения муниципального образования «</w:t>
      </w:r>
      <w:r w:rsidR="00ED762B">
        <w:rPr>
          <w:rFonts w:eastAsia="Times New Roman"/>
          <w:sz w:val="24"/>
          <w:szCs w:val="24"/>
        </w:rPr>
        <w:t>Зоны</w:t>
      </w:r>
      <w:r>
        <w:rPr>
          <w:rFonts w:eastAsia="Times New Roman"/>
          <w:sz w:val="24"/>
          <w:szCs w:val="24"/>
        </w:rPr>
        <w:t>»</w:t>
      </w:r>
      <w:r w:rsidR="00D83B18">
        <w:rPr>
          <w:rFonts w:eastAsia="Times New Roman"/>
          <w:sz w:val="24"/>
          <w:szCs w:val="24"/>
        </w:rPr>
        <w:t xml:space="preserve">. </w:t>
      </w:r>
      <w:r w:rsidR="00D83B18">
        <w:rPr>
          <w:color w:val="000000"/>
          <w:sz w:val="24"/>
          <w:szCs w:val="24"/>
        </w:rPr>
        <w:t>Основная причина отсутствия централизованного сбора мусора: отсутствие необходимой инфраструктуры (отсутствие контейнеров, отсутствие обустроенных контейнерных площадок и т.д.).</w:t>
      </w:r>
    </w:p>
    <w:p w:rsidR="003C6609" w:rsidRPr="009A6102" w:rsidRDefault="00FB6F65" w:rsidP="009A6102">
      <w:pPr>
        <w:ind w:left="142" w:firstLine="360"/>
        <w:jc w:val="both"/>
        <w:rPr>
          <w:rFonts w:eastAsia="Times New Roman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законодательством органы местного самоуправления являются субъектами природоохранной деятельности в пределах компетенции, осуществляют деятельность, в том числе и управление, в области охраны окружающей среды. Для исполнения органами местного самоуправления муниципального образования «</w:t>
      </w:r>
      <w:r w:rsidR="00ED762B">
        <w:rPr>
          <w:color w:val="000000"/>
          <w:sz w:val="24"/>
          <w:szCs w:val="24"/>
        </w:rPr>
        <w:t>Зоны</w:t>
      </w:r>
      <w:r>
        <w:rPr>
          <w:color w:val="000000"/>
          <w:sz w:val="24"/>
          <w:szCs w:val="24"/>
        </w:rPr>
        <w:t xml:space="preserve">» полномочий природоохранного характера разработана настоящая </w:t>
      </w:r>
      <w:r w:rsidR="0076642A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рограмма. </w:t>
      </w:r>
    </w:p>
    <w:p w:rsidR="004320C6" w:rsidRDefault="004320C6" w:rsidP="004320C6">
      <w:pPr>
        <w:ind w:firstLine="709"/>
        <w:jc w:val="both"/>
        <w:rPr>
          <w:sz w:val="24"/>
          <w:szCs w:val="24"/>
        </w:rPr>
      </w:pPr>
    </w:p>
    <w:p w:rsidR="009A6102" w:rsidRDefault="009A6102" w:rsidP="00183CBC">
      <w:pPr>
        <w:ind w:left="142"/>
        <w:jc w:val="both"/>
        <w:rPr>
          <w:rFonts w:eastAsia="Times New Roman"/>
          <w:sz w:val="24"/>
          <w:szCs w:val="24"/>
        </w:rPr>
      </w:pPr>
      <w:bookmarkStart w:id="1" w:name="Par137"/>
      <w:bookmarkEnd w:id="1"/>
    </w:p>
    <w:p w:rsidR="009A6102" w:rsidRPr="00645037" w:rsidRDefault="00B52EB0" w:rsidP="00B52EB0">
      <w:pPr>
        <w:pStyle w:val="a3"/>
        <w:ind w:left="50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BF314E">
        <w:rPr>
          <w:rFonts w:ascii="Arial" w:hAnsi="Arial" w:cs="Arial"/>
          <w:sz w:val="24"/>
          <w:szCs w:val="24"/>
        </w:rPr>
        <w:t xml:space="preserve"> </w:t>
      </w:r>
      <w:r w:rsidR="0076642A">
        <w:rPr>
          <w:rFonts w:ascii="Arial" w:hAnsi="Arial" w:cs="Arial"/>
          <w:sz w:val="24"/>
          <w:szCs w:val="24"/>
        </w:rPr>
        <w:t>Цели и задачи п</w:t>
      </w:r>
      <w:r w:rsidR="00183CBC" w:rsidRPr="009A6102">
        <w:rPr>
          <w:rFonts w:ascii="Arial" w:hAnsi="Arial" w:cs="Arial"/>
          <w:sz w:val="24"/>
          <w:szCs w:val="24"/>
        </w:rPr>
        <w:t>рограммы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5037" w:rsidRPr="00DA4A3B" w:rsidRDefault="0076642A" w:rsidP="00645037">
      <w:pPr>
        <w:ind w:left="30" w:right="30" w:firstLine="472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Целью п</w:t>
      </w:r>
      <w:r w:rsidR="00645037" w:rsidRPr="00DA4A3B">
        <w:rPr>
          <w:rFonts w:eastAsia="Times New Roman"/>
          <w:color w:val="000000"/>
          <w:sz w:val="24"/>
          <w:szCs w:val="24"/>
        </w:rPr>
        <w:t xml:space="preserve">рограммы является </w:t>
      </w:r>
      <w:r w:rsidR="00645037">
        <w:rPr>
          <w:rFonts w:eastAsia="Times New Roman"/>
          <w:color w:val="000000"/>
          <w:sz w:val="24"/>
          <w:szCs w:val="24"/>
        </w:rPr>
        <w:t xml:space="preserve">оздоровление экологической обстановки и обеспечение устойчивой экологической безопасности на территории муниципального образования и формирование экологической культуры населения </w:t>
      </w:r>
    </w:p>
    <w:p w:rsidR="00645037" w:rsidRPr="00DA4A3B" w:rsidRDefault="00645037" w:rsidP="00645037">
      <w:pPr>
        <w:ind w:left="30" w:right="30" w:firstLine="472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DA4A3B">
        <w:rPr>
          <w:rFonts w:eastAsia="Times New Roman"/>
          <w:color w:val="000000"/>
          <w:sz w:val="24"/>
          <w:szCs w:val="24"/>
        </w:rPr>
        <w:t>Для достижения поставленных целей</w:t>
      </w:r>
      <w:r w:rsidR="0076642A">
        <w:rPr>
          <w:rFonts w:eastAsia="Times New Roman"/>
          <w:color w:val="000000"/>
          <w:sz w:val="24"/>
          <w:szCs w:val="24"/>
        </w:rPr>
        <w:t xml:space="preserve"> в ходе реализации мероприятий п</w:t>
      </w:r>
      <w:r w:rsidRPr="00DA4A3B">
        <w:rPr>
          <w:rFonts w:eastAsia="Times New Roman"/>
          <w:color w:val="000000"/>
          <w:sz w:val="24"/>
          <w:szCs w:val="24"/>
        </w:rPr>
        <w:t>рограммы решаются следующие задачи:</w:t>
      </w:r>
      <w:r w:rsidR="00B52EB0">
        <w:rPr>
          <w:rFonts w:eastAsia="Times New Roman"/>
          <w:color w:val="000000"/>
          <w:sz w:val="24"/>
          <w:szCs w:val="24"/>
        </w:rPr>
        <w:t xml:space="preserve"> </w:t>
      </w:r>
    </w:p>
    <w:p w:rsidR="00645037" w:rsidRPr="00DA4A3B" w:rsidRDefault="00645037" w:rsidP="00645037">
      <w:pPr>
        <w:ind w:right="3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DA4A3B">
        <w:rPr>
          <w:rFonts w:eastAsia="Times New Roman"/>
          <w:color w:val="000000"/>
          <w:sz w:val="24"/>
          <w:szCs w:val="24"/>
        </w:rPr>
        <w:t>- снижение и предотвращение загрязнения окружающей среды при образовании и размещении отходов;</w:t>
      </w:r>
      <w:r w:rsidR="00B52EB0">
        <w:rPr>
          <w:rFonts w:eastAsia="Times New Roman"/>
          <w:color w:val="000000"/>
          <w:sz w:val="24"/>
          <w:szCs w:val="24"/>
        </w:rPr>
        <w:t xml:space="preserve"> </w:t>
      </w:r>
    </w:p>
    <w:p w:rsidR="00645037" w:rsidRPr="00DA4A3B" w:rsidRDefault="00645037" w:rsidP="00645037">
      <w:pPr>
        <w:ind w:left="30" w:right="3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DA4A3B">
        <w:rPr>
          <w:rFonts w:eastAsia="Times New Roman"/>
          <w:color w:val="000000"/>
          <w:sz w:val="24"/>
          <w:szCs w:val="24"/>
        </w:rPr>
        <w:t>- обустройство площадок под контейнеры для ТКО;</w:t>
      </w:r>
      <w:r w:rsidR="00B52EB0">
        <w:rPr>
          <w:rFonts w:eastAsia="Times New Roman"/>
          <w:color w:val="000000"/>
          <w:sz w:val="24"/>
          <w:szCs w:val="24"/>
        </w:rPr>
        <w:t xml:space="preserve"> </w:t>
      </w:r>
    </w:p>
    <w:p w:rsidR="00645037" w:rsidRPr="00DA4A3B" w:rsidRDefault="00645037" w:rsidP="00645037">
      <w:pPr>
        <w:ind w:right="3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DA4A3B">
        <w:rPr>
          <w:rFonts w:eastAsia="Times New Roman"/>
          <w:color w:val="000000"/>
          <w:sz w:val="24"/>
          <w:szCs w:val="24"/>
        </w:rPr>
        <w:t>- повышение экологического информирования и образования населения муниципального образования «</w:t>
      </w:r>
      <w:r w:rsidR="00ED762B">
        <w:rPr>
          <w:rFonts w:eastAsia="Times New Roman"/>
          <w:color w:val="000000"/>
          <w:sz w:val="24"/>
          <w:szCs w:val="24"/>
        </w:rPr>
        <w:t>Зоны</w:t>
      </w:r>
      <w:r w:rsidRPr="00DA4A3B">
        <w:rPr>
          <w:rFonts w:eastAsia="Times New Roman"/>
          <w:color w:val="000000"/>
          <w:sz w:val="24"/>
          <w:szCs w:val="24"/>
        </w:rPr>
        <w:t>»;</w:t>
      </w:r>
      <w:r w:rsidR="00B52EB0">
        <w:rPr>
          <w:rFonts w:eastAsia="Times New Roman"/>
          <w:color w:val="000000"/>
          <w:sz w:val="24"/>
          <w:szCs w:val="24"/>
        </w:rPr>
        <w:t xml:space="preserve"> </w:t>
      </w:r>
    </w:p>
    <w:p w:rsidR="00645037" w:rsidRPr="00DA4A3B" w:rsidRDefault="00645037" w:rsidP="00645037">
      <w:pPr>
        <w:ind w:right="3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DA4A3B">
        <w:rPr>
          <w:rFonts w:eastAsia="Times New Roman"/>
          <w:color w:val="000000"/>
          <w:sz w:val="24"/>
          <w:szCs w:val="24"/>
        </w:rPr>
        <w:t xml:space="preserve">- увеличение собираемости платежей за </w:t>
      </w:r>
      <w:r>
        <w:rPr>
          <w:rFonts w:eastAsia="Times New Roman"/>
          <w:color w:val="000000"/>
          <w:sz w:val="24"/>
          <w:szCs w:val="24"/>
        </w:rPr>
        <w:t>сбор ТКО</w:t>
      </w:r>
      <w:r w:rsidRPr="00DA4A3B">
        <w:rPr>
          <w:rFonts w:eastAsia="Times New Roman"/>
          <w:color w:val="000000"/>
          <w:sz w:val="24"/>
          <w:szCs w:val="24"/>
        </w:rPr>
        <w:t>;</w:t>
      </w:r>
      <w:r w:rsidR="00B52EB0">
        <w:rPr>
          <w:rFonts w:eastAsia="Times New Roman"/>
          <w:color w:val="000000"/>
          <w:sz w:val="24"/>
          <w:szCs w:val="24"/>
        </w:rPr>
        <w:t xml:space="preserve"> </w:t>
      </w:r>
    </w:p>
    <w:p w:rsidR="00645037" w:rsidRPr="00DA4A3B" w:rsidRDefault="00645037" w:rsidP="00645037">
      <w:pPr>
        <w:ind w:left="30" w:right="3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DA4A3B">
        <w:rPr>
          <w:rFonts w:eastAsia="Times New Roman"/>
          <w:color w:val="000000"/>
          <w:sz w:val="24"/>
          <w:szCs w:val="24"/>
        </w:rPr>
        <w:t>- исключение бюджетных расходов на ликвидацию стихийных и несанкционированных свалок;</w:t>
      </w:r>
      <w:r w:rsidR="00B52EB0">
        <w:rPr>
          <w:rFonts w:eastAsia="Times New Roman"/>
          <w:color w:val="000000"/>
          <w:sz w:val="24"/>
          <w:szCs w:val="24"/>
        </w:rPr>
        <w:t xml:space="preserve"> </w:t>
      </w:r>
    </w:p>
    <w:p w:rsidR="00645037" w:rsidRPr="00DA4A3B" w:rsidRDefault="00645037" w:rsidP="00645037">
      <w:pPr>
        <w:ind w:left="30" w:right="3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DA4A3B">
        <w:rPr>
          <w:rFonts w:eastAsia="Times New Roman"/>
          <w:color w:val="000000"/>
          <w:sz w:val="24"/>
          <w:szCs w:val="24"/>
        </w:rPr>
        <w:t>- улучшение социального благополучия;</w:t>
      </w:r>
      <w:r w:rsidR="00B52EB0">
        <w:rPr>
          <w:rFonts w:eastAsia="Times New Roman"/>
          <w:color w:val="000000"/>
          <w:sz w:val="24"/>
          <w:szCs w:val="24"/>
        </w:rPr>
        <w:t xml:space="preserve"> </w:t>
      </w:r>
    </w:p>
    <w:p w:rsidR="00645037" w:rsidRPr="00DA4A3B" w:rsidRDefault="00645037" w:rsidP="00645037">
      <w:pPr>
        <w:ind w:left="30" w:right="3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DA4A3B">
        <w:rPr>
          <w:rFonts w:eastAsia="Times New Roman"/>
          <w:color w:val="000000"/>
          <w:sz w:val="24"/>
          <w:szCs w:val="24"/>
        </w:rPr>
        <w:t>- благоустройство населенных пунктов;</w:t>
      </w:r>
      <w:r w:rsidR="00B52EB0">
        <w:rPr>
          <w:rFonts w:eastAsia="Times New Roman"/>
          <w:color w:val="000000"/>
          <w:sz w:val="24"/>
          <w:szCs w:val="24"/>
        </w:rPr>
        <w:t xml:space="preserve"> </w:t>
      </w:r>
    </w:p>
    <w:p w:rsidR="00645037" w:rsidRPr="00DA4A3B" w:rsidRDefault="00645037" w:rsidP="00645037">
      <w:pPr>
        <w:ind w:left="30" w:right="3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DA4A3B">
        <w:rPr>
          <w:rFonts w:eastAsia="Times New Roman"/>
          <w:color w:val="000000"/>
          <w:sz w:val="24"/>
          <w:szCs w:val="24"/>
        </w:rPr>
        <w:t>- обеспечение безопасности граждан на территории муниципального образования «</w:t>
      </w:r>
      <w:r w:rsidR="00ED762B">
        <w:rPr>
          <w:rFonts w:eastAsia="Times New Roman"/>
          <w:color w:val="000000"/>
          <w:sz w:val="24"/>
          <w:szCs w:val="24"/>
        </w:rPr>
        <w:t>Зоны</w:t>
      </w:r>
      <w:r w:rsidRPr="00DA4A3B">
        <w:rPr>
          <w:rFonts w:eastAsia="Times New Roman"/>
          <w:color w:val="000000"/>
          <w:sz w:val="24"/>
          <w:szCs w:val="24"/>
        </w:rPr>
        <w:t>»;</w:t>
      </w:r>
      <w:r w:rsidR="00B52EB0">
        <w:rPr>
          <w:rFonts w:eastAsia="Times New Roman"/>
          <w:color w:val="000000"/>
          <w:sz w:val="24"/>
          <w:szCs w:val="24"/>
        </w:rPr>
        <w:t xml:space="preserve"> </w:t>
      </w:r>
    </w:p>
    <w:p w:rsidR="00645037" w:rsidRPr="00DA4A3B" w:rsidRDefault="00645037" w:rsidP="00645037">
      <w:pPr>
        <w:ind w:left="30" w:right="3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DA4A3B">
        <w:rPr>
          <w:rFonts w:eastAsia="Times New Roman"/>
          <w:color w:val="000000"/>
          <w:sz w:val="24"/>
          <w:szCs w:val="24"/>
        </w:rPr>
        <w:t>- пр</w:t>
      </w:r>
      <w:r w:rsidR="00B52EB0">
        <w:rPr>
          <w:rFonts w:eastAsia="Times New Roman"/>
          <w:color w:val="000000"/>
          <w:sz w:val="24"/>
          <w:szCs w:val="24"/>
        </w:rPr>
        <w:t xml:space="preserve">иведение в порядок зоны отдыха, </w:t>
      </w:r>
      <w:r w:rsidRPr="00DA4A3B">
        <w:rPr>
          <w:rFonts w:eastAsia="Times New Roman"/>
          <w:color w:val="000000"/>
          <w:sz w:val="24"/>
          <w:szCs w:val="24"/>
        </w:rPr>
        <w:t>привлече</w:t>
      </w:r>
      <w:r w:rsidR="00B52EB0">
        <w:rPr>
          <w:rFonts w:eastAsia="Times New Roman"/>
          <w:color w:val="000000"/>
          <w:sz w:val="24"/>
          <w:szCs w:val="24"/>
        </w:rPr>
        <w:t xml:space="preserve">ние добровольцев и волонтеров к очищению и уборке территории, </w:t>
      </w:r>
      <w:r>
        <w:rPr>
          <w:rFonts w:eastAsia="Times New Roman"/>
          <w:color w:val="000000"/>
          <w:sz w:val="24"/>
          <w:szCs w:val="24"/>
        </w:rPr>
        <w:t>покраске зданий, заборов и т.д.;</w:t>
      </w:r>
      <w:r w:rsidR="00B52EB0">
        <w:rPr>
          <w:rFonts w:eastAsia="Times New Roman"/>
          <w:color w:val="000000"/>
          <w:sz w:val="24"/>
          <w:szCs w:val="24"/>
        </w:rPr>
        <w:t xml:space="preserve"> </w:t>
      </w:r>
    </w:p>
    <w:p w:rsidR="00645037" w:rsidRPr="00DA4A3B" w:rsidRDefault="00645037" w:rsidP="00645037">
      <w:pPr>
        <w:ind w:left="30" w:right="3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DA4A3B">
        <w:rPr>
          <w:rFonts w:eastAsia="Times New Roman"/>
          <w:color w:val="000000"/>
          <w:sz w:val="24"/>
          <w:szCs w:val="24"/>
        </w:rPr>
        <w:t>-проведение конкурсов для благоустройства жилья и мотивирование ж</w:t>
      </w:r>
      <w:r>
        <w:rPr>
          <w:rFonts w:eastAsia="Times New Roman"/>
          <w:color w:val="000000"/>
          <w:sz w:val="24"/>
          <w:szCs w:val="24"/>
        </w:rPr>
        <w:t>ителей на решение этой проблемы;</w:t>
      </w:r>
      <w:r w:rsidR="00B52EB0">
        <w:rPr>
          <w:rFonts w:eastAsia="Times New Roman"/>
          <w:color w:val="000000"/>
          <w:sz w:val="24"/>
          <w:szCs w:val="24"/>
        </w:rPr>
        <w:t xml:space="preserve"> </w:t>
      </w:r>
    </w:p>
    <w:p w:rsidR="00645037" w:rsidRDefault="00645037" w:rsidP="00645037">
      <w:pPr>
        <w:jc w:val="both"/>
        <w:rPr>
          <w:rFonts w:eastAsia="Times New Roman"/>
          <w:color w:val="000000"/>
          <w:sz w:val="24"/>
          <w:szCs w:val="24"/>
        </w:rPr>
      </w:pPr>
      <w:r w:rsidRPr="00645037">
        <w:rPr>
          <w:rFonts w:eastAsia="Times New Roman"/>
          <w:color w:val="000000"/>
          <w:sz w:val="24"/>
          <w:szCs w:val="24"/>
        </w:rPr>
        <w:t>-проведение регулярных субботников.</w:t>
      </w:r>
      <w:r w:rsidR="00B52EB0">
        <w:rPr>
          <w:rFonts w:eastAsia="Times New Roman"/>
          <w:color w:val="000000"/>
          <w:sz w:val="24"/>
          <w:szCs w:val="24"/>
        </w:rPr>
        <w:t xml:space="preserve"> </w:t>
      </w:r>
    </w:p>
    <w:p w:rsidR="00645037" w:rsidRDefault="00645037" w:rsidP="00645037">
      <w:pPr>
        <w:jc w:val="both"/>
        <w:rPr>
          <w:rFonts w:eastAsia="Times New Roman"/>
          <w:color w:val="000000"/>
          <w:sz w:val="24"/>
          <w:szCs w:val="24"/>
        </w:rPr>
      </w:pPr>
    </w:p>
    <w:p w:rsidR="00645037" w:rsidRPr="0057132A" w:rsidRDefault="00B52EB0" w:rsidP="00B52EB0">
      <w:pPr>
        <w:pStyle w:val="a3"/>
        <w:ind w:left="502"/>
        <w:jc w:val="center"/>
        <w:rPr>
          <w:rFonts w:ascii="Arial" w:hAnsi="Arial" w:cs="Arial"/>
          <w:b/>
          <w:sz w:val="24"/>
          <w:szCs w:val="24"/>
        </w:rPr>
      </w:pPr>
      <w:r w:rsidRPr="0057132A">
        <w:rPr>
          <w:rFonts w:ascii="Arial" w:hAnsi="Arial" w:cs="Arial"/>
          <w:b/>
          <w:sz w:val="24"/>
          <w:szCs w:val="24"/>
        </w:rPr>
        <w:t xml:space="preserve">2. </w:t>
      </w:r>
      <w:r w:rsidR="00645037" w:rsidRPr="0057132A">
        <w:rPr>
          <w:rFonts w:ascii="Arial" w:hAnsi="Arial" w:cs="Arial"/>
          <w:b/>
          <w:sz w:val="24"/>
          <w:szCs w:val="24"/>
        </w:rPr>
        <w:t>Перечень программных мероприятий</w:t>
      </w:r>
      <w:r w:rsidRPr="0057132A">
        <w:rPr>
          <w:rFonts w:ascii="Arial" w:hAnsi="Arial" w:cs="Arial"/>
          <w:b/>
          <w:sz w:val="24"/>
          <w:szCs w:val="24"/>
        </w:rPr>
        <w:t xml:space="preserve"> </w:t>
      </w:r>
    </w:p>
    <w:p w:rsidR="0076642A" w:rsidRPr="0057132A" w:rsidRDefault="0076642A" w:rsidP="0076642A">
      <w:pPr>
        <w:pStyle w:val="a3"/>
        <w:ind w:left="502"/>
        <w:rPr>
          <w:b/>
          <w:sz w:val="24"/>
          <w:szCs w:val="24"/>
        </w:rPr>
      </w:pPr>
    </w:p>
    <w:p w:rsidR="00645037" w:rsidRDefault="0076642A" w:rsidP="00645037">
      <w:pPr>
        <w:pStyle w:val="a3"/>
        <w:ind w:left="708"/>
        <w:jc w:val="both"/>
        <w:rPr>
          <w:rFonts w:ascii="Arial" w:hAnsi="Arial" w:cs="Arial"/>
          <w:sz w:val="24"/>
          <w:szCs w:val="24"/>
        </w:rPr>
      </w:pPr>
      <w:r w:rsidRPr="0076642A">
        <w:rPr>
          <w:rFonts w:ascii="Arial" w:hAnsi="Arial" w:cs="Arial"/>
          <w:sz w:val="24"/>
          <w:szCs w:val="24"/>
        </w:rPr>
        <w:t>Мероприятия муниципальной</w:t>
      </w:r>
      <w:r>
        <w:rPr>
          <w:rFonts w:ascii="Arial" w:hAnsi="Arial" w:cs="Arial"/>
          <w:sz w:val="24"/>
          <w:szCs w:val="24"/>
        </w:rPr>
        <w:t xml:space="preserve"> программы приведены в таблице 1.</w:t>
      </w:r>
    </w:p>
    <w:p w:rsidR="0076642A" w:rsidRDefault="0076642A" w:rsidP="00645037">
      <w:pPr>
        <w:pStyle w:val="a3"/>
        <w:ind w:left="708"/>
        <w:jc w:val="both"/>
        <w:rPr>
          <w:rFonts w:ascii="Arial" w:hAnsi="Arial" w:cs="Arial"/>
          <w:sz w:val="24"/>
          <w:szCs w:val="24"/>
        </w:rPr>
      </w:pPr>
    </w:p>
    <w:p w:rsidR="0076642A" w:rsidRPr="0057132A" w:rsidRDefault="00376676" w:rsidP="00376676">
      <w:pPr>
        <w:pStyle w:val="a3"/>
        <w:ind w:left="502"/>
        <w:jc w:val="center"/>
        <w:rPr>
          <w:rFonts w:ascii="Arial" w:hAnsi="Arial" w:cs="Arial"/>
          <w:b/>
          <w:sz w:val="24"/>
          <w:szCs w:val="24"/>
        </w:rPr>
      </w:pPr>
      <w:r w:rsidRPr="0057132A">
        <w:rPr>
          <w:rFonts w:ascii="Arial" w:hAnsi="Arial" w:cs="Arial"/>
          <w:b/>
          <w:sz w:val="24"/>
          <w:szCs w:val="24"/>
        </w:rPr>
        <w:t xml:space="preserve">2. </w:t>
      </w:r>
      <w:r w:rsidR="0076642A" w:rsidRPr="0057132A">
        <w:rPr>
          <w:rFonts w:ascii="Arial" w:hAnsi="Arial" w:cs="Arial"/>
          <w:b/>
          <w:sz w:val="24"/>
          <w:szCs w:val="24"/>
        </w:rPr>
        <w:t>Обоснование ресурсного обеспечения программы</w:t>
      </w:r>
      <w:r w:rsidRPr="0057132A">
        <w:rPr>
          <w:rFonts w:ascii="Arial" w:hAnsi="Arial" w:cs="Arial"/>
          <w:b/>
          <w:sz w:val="24"/>
          <w:szCs w:val="24"/>
        </w:rPr>
        <w:t xml:space="preserve"> </w:t>
      </w:r>
    </w:p>
    <w:p w:rsidR="00564AD1" w:rsidRPr="00564AD1" w:rsidRDefault="00564AD1" w:rsidP="00376676">
      <w:pPr>
        <w:pStyle w:val="a6"/>
        <w:tabs>
          <w:tab w:val="left" w:pos="708"/>
          <w:tab w:val="left" w:pos="1416"/>
          <w:tab w:val="left" w:pos="2124"/>
          <w:tab w:val="left" w:pos="2832"/>
        </w:tabs>
        <w:spacing w:before="0" w:after="0"/>
        <w:ind w:firstLine="709"/>
        <w:contextualSpacing/>
        <w:jc w:val="both"/>
        <w:rPr>
          <w:rFonts w:ascii="Arial" w:hAnsi="Arial" w:cs="Arial"/>
        </w:rPr>
      </w:pPr>
      <w:r w:rsidRPr="00564AD1">
        <w:rPr>
          <w:rFonts w:ascii="Arial" w:eastAsia="Arial CYR" w:hAnsi="Arial" w:cs="Arial"/>
        </w:rPr>
        <w:lastRenderedPageBreak/>
        <w:t>Система финансового обес</w:t>
      </w:r>
      <w:r w:rsidR="001140E8">
        <w:rPr>
          <w:rFonts w:ascii="Arial" w:eastAsia="Arial CYR" w:hAnsi="Arial" w:cs="Arial"/>
        </w:rPr>
        <w:t>печения реализации мероприятий п</w:t>
      </w:r>
      <w:r w:rsidRPr="00564AD1">
        <w:rPr>
          <w:rFonts w:ascii="Arial" w:eastAsia="Arial CYR" w:hAnsi="Arial" w:cs="Arial"/>
        </w:rPr>
        <w:t>рограммы основывается на принципах и нормах действующего законодательства. Ф</w:t>
      </w:r>
      <w:r w:rsidRPr="00564AD1">
        <w:rPr>
          <w:rFonts w:ascii="Arial" w:hAnsi="Arial" w:cs="Arial"/>
        </w:rPr>
        <w:t xml:space="preserve">инансирование программы осуществляется за </w:t>
      </w:r>
      <w:r w:rsidR="00376676">
        <w:rPr>
          <w:rFonts w:ascii="Arial" w:hAnsi="Arial" w:cs="Arial"/>
        </w:rPr>
        <w:t xml:space="preserve">счет средств местного бюджета, </w:t>
      </w:r>
      <w:r w:rsidRPr="00564AD1">
        <w:rPr>
          <w:rFonts w:ascii="Arial" w:hAnsi="Arial" w:cs="Arial"/>
        </w:rPr>
        <w:t xml:space="preserve">частных </w:t>
      </w:r>
      <w:r w:rsidR="00DA31C6">
        <w:rPr>
          <w:rFonts w:ascii="Arial" w:hAnsi="Arial" w:cs="Arial"/>
        </w:rPr>
        <w:t xml:space="preserve">инвестиций и других источников. </w:t>
      </w:r>
      <w:r w:rsidRPr="00564AD1">
        <w:rPr>
          <w:rFonts w:ascii="Arial" w:hAnsi="Arial" w:cs="Arial"/>
        </w:rPr>
        <w:t xml:space="preserve">Общий объем финансирования </w:t>
      </w:r>
      <w:r>
        <w:rPr>
          <w:rFonts w:ascii="Arial" w:hAnsi="Arial" w:cs="Arial"/>
        </w:rPr>
        <w:t>п</w:t>
      </w:r>
      <w:r w:rsidRPr="00564AD1">
        <w:rPr>
          <w:rFonts w:ascii="Arial" w:hAnsi="Arial" w:cs="Arial"/>
        </w:rPr>
        <w:t>рогра</w:t>
      </w:r>
      <w:r w:rsidR="00DA31C6">
        <w:rPr>
          <w:rFonts w:ascii="Arial" w:hAnsi="Arial" w:cs="Arial"/>
        </w:rPr>
        <w:t>ммы из средств местного бюджета</w:t>
      </w:r>
      <w:r w:rsidR="00376676">
        <w:rPr>
          <w:rFonts w:ascii="Arial" w:hAnsi="Arial" w:cs="Arial"/>
        </w:rPr>
        <w:t xml:space="preserve">: </w:t>
      </w:r>
      <w:r w:rsidR="003477A8">
        <w:rPr>
          <w:rFonts w:ascii="Arial" w:hAnsi="Arial" w:cs="Arial"/>
        </w:rPr>
        <w:t>105</w:t>
      </w:r>
      <w:r w:rsidR="00D15E85">
        <w:rPr>
          <w:rFonts w:ascii="Arial" w:hAnsi="Arial" w:cs="Arial"/>
        </w:rPr>
        <w:t xml:space="preserve"> 000 </w:t>
      </w:r>
      <w:r w:rsidRPr="00564AD1">
        <w:rPr>
          <w:rFonts w:ascii="Arial" w:hAnsi="Arial" w:cs="Arial"/>
        </w:rPr>
        <w:t xml:space="preserve"> руб., в том числе по годам</w:t>
      </w:r>
      <w:r w:rsidRPr="003B4139">
        <w:rPr>
          <w:rFonts w:ascii="Arial" w:hAnsi="Arial" w:cs="Arial"/>
        </w:rPr>
        <w:t>: 20</w:t>
      </w:r>
      <w:r w:rsidR="003F68BB">
        <w:rPr>
          <w:rFonts w:ascii="Arial" w:hAnsi="Arial" w:cs="Arial"/>
        </w:rPr>
        <w:t>24</w:t>
      </w:r>
      <w:r w:rsidRPr="003B4139">
        <w:rPr>
          <w:rFonts w:ascii="Arial" w:hAnsi="Arial" w:cs="Arial"/>
        </w:rPr>
        <w:t xml:space="preserve"> г. </w:t>
      </w:r>
      <w:r w:rsidR="00B0359F" w:rsidRPr="003B4139">
        <w:rPr>
          <w:rFonts w:ascii="Arial" w:hAnsi="Arial" w:cs="Arial"/>
        </w:rPr>
        <w:t>–</w:t>
      </w:r>
      <w:r w:rsidR="003B4139" w:rsidRPr="003B4139">
        <w:rPr>
          <w:rFonts w:ascii="Arial" w:hAnsi="Arial" w:cs="Arial"/>
        </w:rPr>
        <w:t xml:space="preserve"> </w:t>
      </w:r>
      <w:r w:rsidR="003B4139">
        <w:rPr>
          <w:rFonts w:ascii="Arial" w:hAnsi="Arial" w:cs="Arial"/>
        </w:rPr>
        <w:t>5</w:t>
      </w:r>
      <w:r w:rsidR="003F68BB">
        <w:rPr>
          <w:rFonts w:ascii="Arial" w:hAnsi="Arial" w:cs="Arial"/>
        </w:rPr>
        <w:t>0</w:t>
      </w:r>
      <w:r w:rsidR="00D15E85">
        <w:rPr>
          <w:rFonts w:ascii="Arial" w:hAnsi="Arial" w:cs="Arial"/>
        </w:rPr>
        <w:t xml:space="preserve"> </w:t>
      </w:r>
      <w:r w:rsidR="003B4139">
        <w:rPr>
          <w:rFonts w:ascii="Arial" w:hAnsi="Arial" w:cs="Arial"/>
        </w:rPr>
        <w:t>00</w:t>
      </w:r>
      <w:r w:rsidR="00D5192C" w:rsidRPr="003B4139">
        <w:rPr>
          <w:rFonts w:ascii="Arial" w:hAnsi="Arial" w:cs="Arial"/>
        </w:rPr>
        <w:t>0</w:t>
      </w:r>
      <w:r w:rsidR="00DA31C6">
        <w:rPr>
          <w:rFonts w:ascii="Arial" w:hAnsi="Arial" w:cs="Arial"/>
        </w:rPr>
        <w:t xml:space="preserve"> </w:t>
      </w:r>
      <w:r w:rsidRPr="003B4139">
        <w:rPr>
          <w:rFonts w:ascii="Arial" w:hAnsi="Arial" w:cs="Arial"/>
        </w:rPr>
        <w:t>руб., 20</w:t>
      </w:r>
      <w:r w:rsidR="00ED762B" w:rsidRPr="003B4139">
        <w:rPr>
          <w:rFonts w:ascii="Arial" w:hAnsi="Arial" w:cs="Arial"/>
        </w:rPr>
        <w:t>2</w:t>
      </w:r>
      <w:r w:rsidR="003F68BB">
        <w:rPr>
          <w:rFonts w:ascii="Arial" w:hAnsi="Arial" w:cs="Arial"/>
        </w:rPr>
        <w:t>5</w:t>
      </w:r>
      <w:r w:rsidRPr="003B4139">
        <w:rPr>
          <w:rFonts w:ascii="Arial" w:hAnsi="Arial" w:cs="Arial"/>
        </w:rPr>
        <w:t xml:space="preserve"> г. </w:t>
      </w:r>
      <w:r w:rsidR="003B4139" w:rsidRPr="003B4139">
        <w:rPr>
          <w:rFonts w:ascii="Arial" w:hAnsi="Arial" w:cs="Arial"/>
        </w:rPr>
        <w:t>–</w:t>
      </w:r>
      <w:r w:rsidR="00CF7828" w:rsidRPr="003B4139">
        <w:rPr>
          <w:rFonts w:ascii="Arial" w:hAnsi="Arial" w:cs="Arial"/>
        </w:rPr>
        <w:t xml:space="preserve"> </w:t>
      </w:r>
      <w:r w:rsidR="003477A8">
        <w:rPr>
          <w:rFonts w:ascii="Arial" w:hAnsi="Arial" w:cs="Arial"/>
        </w:rPr>
        <w:t>50</w:t>
      </w:r>
      <w:r w:rsidR="00D15E85">
        <w:rPr>
          <w:rFonts w:ascii="Arial" w:hAnsi="Arial" w:cs="Arial"/>
        </w:rPr>
        <w:t xml:space="preserve"> 000 </w:t>
      </w:r>
      <w:r w:rsidR="00DA31C6">
        <w:rPr>
          <w:rFonts w:ascii="Arial" w:hAnsi="Arial" w:cs="Arial"/>
        </w:rPr>
        <w:t>руб.,</w:t>
      </w:r>
      <w:r w:rsidRPr="003B4139">
        <w:rPr>
          <w:rFonts w:ascii="Arial" w:hAnsi="Arial" w:cs="Arial"/>
        </w:rPr>
        <w:t>202</w:t>
      </w:r>
      <w:r w:rsidR="003F68BB">
        <w:rPr>
          <w:rFonts w:ascii="Arial" w:hAnsi="Arial" w:cs="Arial"/>
        </w:rPr>
        <w:t>6</w:t>
      </w:r>
      <w:r w:rsidRPr="003B4139">
        <w:rPr>
          <w:rFonts w:ascii="Arial" w:hAnsi="Arial" w:cs="Arial"/>
        </w:rPr>
        <w:t xml:space="preserve"> г. </w:t>
      </w:r>
      <w:r w:rsidR="00D15E85">
        <w:rPr>
          <w:rFonts w:ascii="Arial" w:hAnsi="Arial" w:cs="Arial"/>
        </w:rPr>
        <w:t>–</w:t>
      </w:r>
      <w:r w:rsidRPr="003B4139">
        <w:rPr>
          <w:rFonts w:ascii="Arial" w:hAnsi="Arial" w:cs="Arial"/>
        </w:rPr>
        <w:t xml:space="preserve"> </w:t>
      </w:r>
      <w:r w:rsidR="003F68BB">
        <w:rPr>
          <w:rFonts w:ascii="Arial" w:hAnsi="Arial" w:cs="Arial"/>
        </w:rPr>
        <w:t>5</w:t>
      </w:r>
      <w:r w:rsidR="00D15E85">
        <w:rPr>
          <w:rFonts w:ascii="Arial" w:hAnsi="Arial" w:cs="Arial"/>
        </w:rPr>
        <w:t xml:space="preserve"> </w:t>
      </w:r>
      <w:r w:rsidR="003F68BB">
        <w:rPr>
          <w:rFonts w:ascii="Arial" w:hAnsi="Arial" w:cs="Arial"/>
        </w:rPr>
        <w:t>000</w:t>
      </w:r>
      <w:r w:rsidR="00DA31C6">
        <w:rPr>
          <w:rFonts w:ascii="Arial" w:hAnsi="Arial" w:cs="Arial"/>
        </w:rPr>
        <w:t xml:space="preserve"> </w:t>
      </w:r>
      <w:r w:rsidRPr="003B4139">
        <w:rPr>
          <w:rFonts w:ascii="Arial" w:hAnsi="Arial" w:cs="Arial"/>
        </w:rPr>
        <w:t>руб.</w:t>
      </w:r>
      <w:r w:rsidR="00376676">
        <w:rPr>
          <w:rFonts w:ascii="Arial" w:hAnsi="Arial" w:cs="Arial"/>
        </w:rPr>
        <w:t xml:space="preserve"> </w:t>
      </w:r>
    </w:p>
    <w:p w:rsidR="00564AD1" w:rsidRPr="00564AD1" w:rsidRDefault="00564AD1" w:rsidP="00564AD1">
      <w:pPr>
        <w:ind w:left="14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 w:rsidRPr="00564AD1">
        <w:rPr>
          <w:rFonts w:cs="Calibri"/>
          <w:sz w:val="24"/>
          <w:szCs w:val="24"/>
        </w:rPr>
        <w:t>Финансирование за счет средств федерального, республиканского бюджетов осуществляется, если они предусмотрены в соответствующих бюджетах.</w:t>
      </w:r>
      <w:r w:rsidR="00376676">
        <w:rPr>
          <w:rFonts w:cs="Calibri"/>
          <w:sz w:val="24"/>
          <w:szCs w:val="24"/>
        </w:rPr>
        <w:t xml:space="preserve"> </w:t>
      </w:r>
    </w:p>
    <w:p w:rsidR="00564AD1" w:rsidRPr="00564AD1" w:rsidRDefault="00564AD1" w:rsidP="00564AD1">
      <w:pPr>
        <w:ind w:left="142" w:firstLine="566"/>
        <w:jc w:val="both"/>
        <w:rPr>
          <w:rFonts w:cs="Calibri"/>
          <w:sz w:val="24"/>
          <w:szCs w:val="24"/>
        </w:rPr>
      </w:pPr>
      <w:r w:rsidRPr="00564AD1">
        <w:rPr>
          <w:rFonts w:cs="Calibri"/>
          <w:sz w:val="24"/>
          <w:szCs w:val="24"/>
        </w:rPr>
        <w:t>Объемы финансирования Программы определяются ежегодно для реализации конкретных мероприятий. Расходуемые средства на осуществление Программы уточняются исходя из возможностей бюджетного финансирования, поступления средств в экономический фонд и выделения</w:t>
      </w:r>
      <w:r>
        <w:rPr>
          <w:rFonts w:cs="Calibri"/>
          <w:sz w:val="24"/>
          <w:szCs w:val="24"/>
        </w:rPr>
        <w:t xml:space="preserve"> собственных средств</w:t>
      </w:r>
      <w:r w:rsidRPr="00564AD1">
        <w:rPr>
          <w:rFonts w:cs="Calibri"/>
          <w:sz w:val="24"/>
          <w:szCs w:val="24"/>
        </w:rPr>
        <w:t>.</w:t>
      </w:r>
      <w:r w:rsidR="00376676">
        <w:rPr>
          <w:rFonts w:cs="Calibri"/>
          <w:sz w:val="24"/>
          <w:szCs w:val="24"/>
        </w:rPr>
        <w:t xml:space="preserve"> </w:t>
      </w:r>
    </w:p>
    <w:p w:rsidR="0076642A" w:rsidRPr="00564AD1" w:rsidRDefault="0076642A" w:rsidP="00564AD1">
      <w:pPr>
        <w:pStyle w:val="a3"/>
        <w:ind w:left="708"/>
        <w:jc w:val="both"/>
        <w:rPr>
          <w:rFonts w:ascii="Arial" w:hAnsi="Arial" w:cs="Arial"/>
          <w:b/>
          <w:sz w:val="24"/>
          <w:szCs w:val="24"/>
        </w:rPr>
      </w:pPr>
    </w:p>
    <w:p w:rsidR="00564AD1" w:rsidRDefault="00564AD1" w:rsidP="00564AD1">
      <w:pPr>
        <w:pStyle w:val="a3"/>
        <w:ind w:left="708"/>
        <w:jc w:val="both"/>
        <w:rPr>
          <w:rFonts w:ascii="Arial" w:hAnsi="Arial" w:cs="Arial"/>
          <w:b/>
          <w:sz w:val="24"/>
          <w:szCs w:val="24"/>
        </w:rPr>
      </w:pPr>
    </w:p>
    <w:p w:rsidR="00564AD1" w:rsidRPr="00E23E30" w:rsidRDefault="00376676" w:rsidP="00376676">
      <w:pPr>
        <w:pStyle w:val="a3"/>
        <w:ind w:left="502"/>
        <w:jc w:val="center"/>
        <w:rPr>
          <w:rFonts w:ascii="Arial" w:hAnsi="Arial" w:cs="Arial"/>
          <w:b/>
          <w:sz w:val="24"/>
          <w:szCs w:val="24"/>
        </w:rPr>
      </w:pPr>
      <w:r w:rsidRPr="00E23E30">
        <w:rPr>
          <w:rFonts w:ascii="Arial" w:hAnsi="Arial" w:cs="Arial"/>
          <w:b/>
          <w:sz w:val="24"/>
          <w:szCs w:val="24"/>
        </w:rPr>
        <w:t xml:space="preserve">2. </w:t>
      </w:r>
      <w:r w:rsidR="00564AD1" w:rsidRPr="00E23E30">
        <w:rPr>
          <w:rFonts w:ascii="Arial" w:hAnsi="Arial" w:cs="Arial"/>
          <w:b/>
          <w:sz w:val="24"/>
          <w:szCs w:val="24"/>
        </w:rPr>
        <w:t>Механизм реализации программы и координация программных мероприятий</w:t>
      </w:r>
      <w:r w:rsidRPr="00E23E30">
        <w:rPr>
          <w:rFonts w:ascii="Arial" w:hAnsi="Arial" w:cs="Arial"/>
          <w:b/>
          <w:sz w:val="24"/>
          <w:szCs w:val="24"/>
        </w:rPr>
        <w:t xml:space="preserve"> </w:t>
      </w:r>
    </w:p>
    <w:p w:rsidR="00295BF7" w:rsidRPr="00295BF7" w:rsidRDefault="00295BF7" w:rsidP="00295BF7">
      <w:pPr>
        <w:ind w:left="142"/>
        <w:rPr>
          <w:b/>
        </w:rPr>
      </w:pPr>
    </w:p>
    <w:p w:rsidR="00295BF7" w:rsidRPr="00295BF7" w:rsidRDefault="00295BF7" w:rsidP="00295BF7">
      <w:pPr>
        <w:ind w:firstLine="540"/>
        <w:jc w:val="both"/>
        <w:rPr>
          <w:rFonts w:cs="Calibri"/>
          <w:sz w:val="24"/>
          <w:szCs w:val="24"/>
        </w:rPr>
      </w:pPr>
      <w:r w:rsidRPr="00295BF7">
        <w:rPr>
          <w:rFonts w:cs="Calibri"/>
          <w:sz w:val="24"/>
          <w:szCs w:val="24"/>
        </w:rPr>
        <w:t>Реализация мероприятий, предусмотренных программой, осуществляется за счет всех источников финансирования, в пределах выделенных лимитов на данный год.</w:t>
      </w:r>
      <w:r w:rsidR="00376676">
        <w:rPr>
          <w:rFonts w:cs="Calibri"/>
          <w:sz w:val="24"/>
          <w:szCs w:val="24"/>
        </w:rPr>
        <w:t xml:space="preserve"> </w:t>
      </w:r>
    </w:p>
    <w:p w:rsidR="00295BF7" w:rsidRPr="00295BF7" w:rsidRDefault="00295BF7" w:rsidP="00295BF7">
      <w:pPr>
        <w:ind w:firstLine="540"/>
        <w:jc w:val="both"/>
        <w:rPr>
          <w:rFonts w:cs="Calibri"/>
          <w:sz w:val="24"/>
          <w:szCs w:val="24"/>
        </w:rPr>
      </w:pPr>
      <w:r w:rsidRPr="00295BF7">
        <w:rPr>
          <w:rFonts w:cs="Calibri"/>
          <w:sz w:val="24"/>
          <w:szCs w:val="24"/>
        </w:rPr>
        <w:t>Органом по управлению реализацией программы является финансовый отдел администрации муниципального образования «</w:t>
      </w:r>
      <w:r w:rsidR="00ED762B">
        <w:rPr>
          <w:rFonts w:cs="Calibri"/>
          <w:sz w:val="24"/>
          <w:szCs w:val="24"/>
        </w:rPr>
        <w:t>Зоны</w:t>
      </w:r>
      <w:r w:rsidRPr="00295BF7">
        <w:rPr>
          <w:rFonts w:cs="Calibri"/>
          <w:sz w:val="24"/>
          <w:szCs w:val="24"/>
        </w:rPr>
        <w:t>». При необходимости администрация муниципального образования «</w:t>
      </w:r>
      <w:r w:rsidR="00ED762B">
        <w:rPr>
          <w:rFonts w:cs="Calibri"/>
          <w:sz w:val="24"/>
          <w:szCs w:val="24"/>
        </w:rPr>
        <w:t>Зоны</w:t>
      </w:r>
      <w:r w:rsidRPr="00295BF7">
        <w:rPr>
          <w:rFonts w:cs="Calibri"/>
          <w:sz w:val="24"/>
          <w:szCs w:val="24"/>
        </w:rPr>
        <w:t>» может обращаться в установленном порядке в Министерство природных ресурсов и экологии Иркутской области с ходатайством о представлении инвестиционных кредитов, целевых дотаций и субсидий, а также с предложениями о других видах поддержки реализации программы.</w:t>
      </w:r>
      <w:r w:rsidR="00376676">
        <w:rPr>
          <w:rFonts w:cs="Calibri"/>
          <w:sz w:val="24"/>
          <w:szCs w:val="24"/>
        </w:rPr>
        <w:t xml:space="preserve"> </w:t>
      </w:r>
    </w:p>
    <w:p w:rsidR="00295BF7" w:rsidRDefault="00295BF7" w:rsidP="00564AD1">
      <w:pPr>
        <w:pStyle w:val="a3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Реализация п</w:t>
      </w:r>
      <w:r w:rsidR="00564AD1" w:rsidRPr="00564AD1">
        <w:rPr>
          <w:rFonts w:ascii="Arial" w:eastAsia="Times New Roman" w:hAnsi="Arial" w:cs="Arial"/>
          <w:sz w:val="24"/>
          <w:szCs w:val="24"/>
          <w:lang w:eastAsia="ru-RU"/>
        </w:rPr>
        <w:t>рограммы осуществляется на основе договоров, заключаемых в установленном порядке муниципальным заказчик</w:t>
      </w:r>
      <w:r>
        <w:rPr>
          <w:rFonts w:ascii="Arial" w:eastAsia="Times New Roman" w:hAnsi="Arial" w:cs="Arial"/>
          <w:sz w:val="24"/>
          <w:szCs w:val="24"/>
          <w:lang w:eastAsia="ru-RU"/>
        </w:rPr>
        <w:t>ом с исполнителями мероприятий программы (мероприятия п</w:t>
      </w:r>
      <w:r w:rsidR="00564AD1" w:rsidRPr="00564AD1">
        <w:rPr>
          <w:rFonts w:ascii="Arial" w:eastAsia="Times New Roman" w:hAnsi="Arial" w:cs="Arial"/>
          <w:sz w:val="24"/>
          <w:szCs w:val="24"/>
          <w:lang w:eastAsia="ru-RU"/>
        </w:rPr>
        <w:t xml:space="preserve">рограммы обозначены в </w:t>
      </w:r>
      <w:r>
        <w:rPr>
          <w:rFonts w:ascii="Arial" w:eastAsia="Times New Roman" w:hAnsi="Arial" w:cs="Arial"/>
          <w:sz w:val="24"/>
          <w:szCs w:val="24"/>
          <w:lang w:eastAsia="ru-RU"/>
        </w:rPr>
        <w:t>таблице 1</w:t>
      </w:r>
      <w:r w:rsidR="00564AD1" w:rsidRPr="00564AD1">
        <w:rPr>
          <w:rFonts w:ascii="Arial" w:eastAsia="Times New Roman" w:hAnsi="Arial" w:cs="Arial"/>
          <w:sz w:val="24"/>
          <w:szCs w:val="24"/>
          <w:lang w:eastAsia="ru-RU"/>
        </w:rPr>
        <w:t xml:space="preserve"> к муниципальной программе в области охраны окружающей среды и рационального природопользования на 20</w:t>
      </w:r>
      <w:r w:rsidR="00D15E85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="00564AD1" w:rsidRPr="00564AD1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D15E8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564AD1" w:rsidRPr="00564AD1">
        <w:rPr>
          <w:rFonts w:ascii="Arial" w:eastAsia="Times New Roman" w:hAnsi="Arial" w:cs="Arial"/>
          <w:sz w:val="24"/>
          <w:szCs w:val="24"/>
          <w:lang w:eastAsia="ru-RU"/>
        </w:rPr>
        <w:t xml:space="preserve"> годы), за исключением случаев, предусмотренных действующим законодательством.</w:t>
      </w:r>
      <w:r w:rsidR="003766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4AD1" w:rsidRPr="00564AD1">
        <w:rPr>
          <w:rFonts w:ascii="Arial" w:eastAsia="Times New Roman" w:hAnsi="Arial" w:cs="Arial"/>
          <w:sz w:val="24"/>
          <w:szCs w:val="24"/>
          <w:lang w:eastAsia="ru-RU"/>
        </w:rPr>
        <w:t>При изменении объемов ф</w:t>
      </w:r>
      <w:r>
        <w:rPr>
          <w:rFonts w:ascii="Arial" w:eastAsia="Times New Roman" w:hAnsi="Arial" w:cs="Arial"/>
          <w:sz w:val="24"/>
          <w:szCs w:val="24"/>
          <w:lang w:eastAsia="ru-RU"/>
        </w:rPr>
        <w:t>инансирования, предусмотренных п</w:t>
      </w:r>
      <w:r w:rsidR="00564AD1" w:rsidRPr="00564AD1">
        <w:rPr>
          <w:rFonts w:ascii="Arial" w:eastAsia="Times New Roman" w:hAnsi="Arial" w:cs="Arial"/>
          <w:sz w:val="24"/>
          <w:szCs w:val="24"/>
          <w:lang w:eastAsia="ru-RU"/>
        </w:rPr>
        <w:t>рограммой, муниципальные заказчики уточняют объемы финансирования за счет средств областного бюджета, федерального бюджета, местного бюджета, готовят предложения по внесению из</w:t>
      </w:r>
      <w:r>
        <w:rPr>
          <w:rFonts w:ascii="Arial" w:eastAsia="Times New Roman" w:hAnsi="Arial" w:cs="Arial"/>
          <w:sz w:val="24"/>
          <w:szCs w:val="24"/>
          <w:lang w:eastAsia="ru-RU"/>
        </w:rPr>
        <w:t>менений в перечень мероприятий п</w:t>
      </w:r>
      <w:r w:rsidR="00564AD1" w:rsidRPr="00564AD1">
        <w:rPr>
          <w:rFonts w:ascii="Arial" w:eastAsia="Times New Roman" w:hAnsi="Arial" w:cs="Arial"/>
          <w:sz w:val="24"/>
          <w:szCs w:val="24"/>
          <w:lang w:eastAsia="ru-RU"/>
        </w:rPr>
        <w:t>рограммы и сроки их исполнения.</w:t>
      </w:r>
      <w:r w:rsidR="00BF31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95BF7" w:rsidRDefault="00295BF7" w:rsidP="00295BF7">
      <w:pPr>
        <w:rPr>
          <w:lang w:eastAsia="en-US"/>
        </w:rPr>
      </w:pPr>
    </w:p>
    <w:p w:rsidR="00564AD1" w:rsidRPr="00E23E30" w:rsidRDefault="00376676" w:rsidP="00376676">
      <w:pPr>
        <w:pStyle w:val="a3"/>
        <w:tabs>
          <w:tab w:val="left" w:pos="897"/>
        </w:tabs>
        <w:ind w:left="502"/>
        <w:jc w:val="center"/>
        <w:rPr>
          <w:rFonts w:ascii="Arial" w:hAnsi="Arial" w:cs="Arial"/>
          <w:b/>
          <w:sz w:val="24"/>
          <w:szCs w:val="24"/>
        </w:rPr>
      </w:pPr>
      <w:r w:rsidRPr="00E23E30">
        <w:rPr>
          <w:rFonts w:ascii="Arial" w:hAnsi="Arial" w:cs="Arial"/>
          <w:b/>
          <w:sz w:val="24"/>
          <w:szCs w:val="24"/>
        </w:rPr>
        <w:t xml:space="preserve">2. </w:t>
      </w:r>
      <w:r w:rsidR="00295BF7" w:rsidRPr="00E23E30">
        <w:rPr>
          <w:rFonts w:ascii="Arial" w:hAnsi="Arial" w:cs="Arial"/>
          <w:b/>
          <w:sz w:val="24"/>
          <w:szCs w:val="24"/>
        </w:rPr>
        <w:t xml:space="preserve">Организация управления программой и </w:t>
      </w:r>
      <w:proofErr w:type="gramStart"/>
      <w:r w:rsidR="00295BF7" w:rsidRPr="00E23E30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="00295BF7" w:rsidRPr="00E23E30">
        <w:rPr>
          <w:rFonts w:ascii="Arial" w:hAnsi="Arial" w:cs="Arial"/>
          <w:b/>
          <w:sz w:val="24"/>
          <w:szCs w:val="24"/>
        </w:rPr>
        <w:t xml:space="preserve"> ходом ее реализации</w:t>
      </w:r>
      <w:r w:rsidRPr="00E23E30">
        <w:rPr>
          <w:rFonts w:ascii="Arial" w:hAnsi="Arial" w:cs="Arial"/>
          <w:b/>
          <w:sz w:val="24"/>
          <w:szCs w:val="24"/>
        </w:rPr>
        <w:t xml:space="preserve"> </w:t>
      </w:r>
    </w:p>
    <w:p w:rsidR="00295BF7" w:rsidRPr="00295BF7" w:rsidRDefault="00295BF7" w:rsidP="00295BF7">
      <w:pPr>
        <w:pStyle w:val="a3"/>
        <w:tabs>
          <w:tab w:val="left" w:pos="897"/>
        </w:tabs>
        <w:ind w:left="502"/>
        <w:rPr>
          <w:rFonts w:ascii="Arial" w:hAnsi="Arial" w:cs="Arial"/>
          <w:b/>
          <w:sz w:val="24"/>
          <w:szCs w:val="24"/>
        </w:rPr>
      </w:pPr>
    </w:p>
    <w:p w:rsidR="00295BF7" w:rsidRDefault="00295BF7" w:rsidP="00376676">
      <w:pPr>
        <w:pStyle w:val="a3"/>
        <w:tabs>
          <w:tab w:val="left" w:pos="897"/>
        </w:tabs>
        <w:ind w:left="142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BF7">
        <w:rPr>
          <w:rFonts w:ascii="Arial" w:eastAsia="Times New Roman" w:hAnsi="Arial" w:cs="Arial"/>
          <w:sz w:val="24"/>
          <w:szCs w:val="24"/>
          <w:lang w:eastAsia="ru-RU"/>
        </w:rPr>
        <w:t xml:space="preserve">Управление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295BF7">
        <w:rPr>
          <w:rFonts w:ascii="Arial" w:eastAsia="Times New Roman" w:hAnsi="Arial" w:cs="Arial"/>
          <w:sz w:val="24"/>
          <w:szCs w:val="24"/>
          <w:lang w:eastAsia="ru-RU"/>
        </w:rPr>
        <w:t xml:space="preserve">рограммой осуществляется администрацией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</w:t>
      </w:r>
      <w:r w:rsidR="00D5192C">
        <w:rPr>
          <w:rFonts w:ascii="Arial" w:eastAsia="Times New Roman" w:hAnsi="Arial" w:cs="Arial"/>
          <w:sz w:val="24"/>
          <w:szCs w:val="24"/>
          <w:lang w:eastAsia="ru-RU"/>
        </w:rPr>
        <w:t>ипального образования «Зоны</w:t>
      </w:r>
      <w:r w:rsidRPr="00295BF7">
        <w:rPr>
          <w:rFonts w:ascii="Arial" w:eastAsia="Times New Roman" w:hAnsi="Arial" w:cs="Arial"/>
          <w:sz w:val="24"/>
          <w:szCs w:val="24"/>
          <w:lang w:eastAsia="ru-RU"/>
        </w:rPr>
        <w:t>».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Муниципальный заказчик п</w:t>
      </w:r>
      <w:r w:rsidRPr="00295BF7">
        <w:rPr>
          <w:rFonts w:ascii="Arial" w:eastAsia="Times New Roman" w:hAnsi="Arial" w:cs="Arial"/>
          <w:sz w:val="24"/>
          <w:szCs w:val="24"/>
          <w:lang w:eastAsia="ru-RU"/>
        </w:rPr>
        <w:t>рограммы несёт ответственность за качественное и своевр</w:t>
      </w:r>
      <w:r>
        <w:rPr>
          <w:rFonts w:ascii="Arial" w:eastAsia="Times New Roman" w:hAnsi="Arial" w:cs="Arial"/>
          <w:sz w:val="24"/>
          <w:szCs w:val="24"/>
          <w:lang w:eastAsia="ru-RU"/>
        </w:rPr>
        <w:t>еменное исполнение мероприятий п</w:t>
      </w:r>
      <w:r w:rsidRPr="00295BF7">
        <w:rPr>
          <w:rFonts w:ascii="Arial" w:eastAsia="Times New Roman" w:hAnsi="Arial" w:cs="Arial"/>
          <w:sz w:val="24"/>
          <w:szCs w:val="24"/>
          <w:lang w:eastAsia="ru-RU"/>
        </w:rPr>
        <w:t>рограммы, эффективное использование финансовых средств и ресурсов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выделяемых на реализацию п</w:t>
      </w:r>
      <w:r w:rsidRPr="00295BF7">
        <w:rPr>
          <w:rFonts w:ascii="Arial" w:eastAsia="Times New Roman" w:hAnsi="Arial" w:cs="Arial"/>
          <w:sz w:val="24"/>
          <w:szCs w:val="24"/>
          <w:lang w:eastAsia="ru-RU"/>
        </w:rPr>
        <w:t>рограммы.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Отчет о реализации п</w:t>
      </w:r>
      <w:r w:rsidRPr="00295BF7">
        <w:rPr>
          <w:rFonts w:ascii="Arial" w:eastAsia="Times New Roman" w:hAnsi="Arial" w:cs="Arial"/>
          <w:sz w:val="24"/>
          <w:szCs w:val="24"/>
          <w:lang w:eastAsia="ru-RU"/>
        </w:rPr>
        <w:t>рограммы в соответствующем году должен содержать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3766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95BF7" w:rsidRDefault="00295BF7" w:rsidP="00376676">
      <w:pPr>
        <w:pStyle w:val="a3"/>
        <w:tabs>
          <w:tab w:val="left" w:pos="897"/>
        </w:tabs>
        <w:ind w:left="142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BF7">
        <w:rPr>
          <w:rFonts w:ascii="Arial" w:eastAsia="Times New Roman" w:hAnsi="Arial" w:cs="Arial"/>
          <w:sz w:val="24"/>
          <w:szCs w:val="24"/>
          <w:lang w:eastAsia="ru-RU"/>
        </w:rPr>
        <w:t>- общий объем фактически произведенных расходов, всего и в том числе по источникам финансирования;</w:t>
      </w:r>
      <w:r w:rsidR="003766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95BF7" w:rsidRDefault="00295BF7" w:rsidP="00376676">
      <w:pPr>
        <w:pStyle w:val="a3"/>
        <w:tabs>
          <w:tab w:val="left" w:pos="897"/>
        </w:tabs>
        <w:ind w:left="142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BF7">
        <w:rPr>
          <w:rFonts w:ascii="Arial" w:eastAsia="Times New Roman" w:hAnsi="Arial" w:cs="Arial"/>
          <w:sz w:val="24"/>
          <w:szCs w:val="24"/>
          <w:lang w:eastAsia="ru-RU"/>
        </w:rPr>
        <w:t>- перечень завершенных в течение года мероприятий 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r w:rsidRPr="00295BF7">
        <w:rPr>
          <w:rFonts w:ascii="Arial" w:eastAsia="Times New Roman" w:hAnsi="Arial" w:cs="Arial"/>
          <w:sz w:val="24"/>
          <w:szCs w:val="24"/>
          <w:lang w:eastAsia="ru-RU"/>
        </w:rPr>
        <w:t>рограмме;</w:t>
      </w:r>
      <w:r w:rsidR="003766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95BF7" w:rsidRDefault="00295BF7" w:rsidP="00376676">
      <w:pPr>
        <w:pStyle w:val="a3"/>
        <w:tabs>
          <w:tab w:val="left" w:pos="897"/>
        </w:tabs>
        <w:ind w:left="142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BF7">
        <w:rPr>
          <w:rFonts w:ascii="Arial" w:eastAsia="Times New Roman" w:hAnsi="Arial" w:cs="Arial"/>
          <w:sz w:val="24"/>
          <w:szCs w:val="24"/>
          <w:lang w:eastAsia="ru-RU"/>
        </w:rPr>
        <w:t>- перечень не завершен</w:t>
      </w:r>
      <w:r>
        <w:rPr>
          <w:rFonts w:ascii="Arial" w:eastAsia="Times New Roman" w:hAnsi="Arial" w:cs="Arial"/>
          <w:sz w:val="24"/>
          <w:szCs w:val="24"/>
          <w:lang w:eastAsia="ru-RU"/>
        </w:rPr>
        <w:t>ных в течение года мероприятий п</w:t>
      </w:r>
      <w:r w:rsidRPr="00295BF7">
        <w:rPr>
          <w:rFonts w:ascii="Arial" w:eastAsia="Times New Roman" w:hAnsi="Arial" w:cs="Arial"/>
          <w:sz w:val="24"/>
          <w:szCs w:val="24"/>
          <w:lang w:eastAsia="ru-RU"/>
        </w:rPr>
        <w:t>рограммы и процент их не завершения;</w:t>
      </w:r>
      <w:r w:rsidR="003766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95BF7" w:rsidRDefault="00295BF7" w:rsidP="00376676">
      <w:pPr>
        <w:pStyle w:val="a3"/>
        <w:tabs>
          <w:tab w:val="left" w:pos="897"/>
        </w:tabs>
        <w:ind w:left="142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BF7">
        <w:rPr>
          <w:rFonts w:ascii="Arial" w:eastAsia="Times New Roman" w:hAnsi="Arial" w:cs="Arial"/>
          <w:sz w:val="24"/>
          <w:szCs w:val="24"/>
          <w:lang w:eastAsia="ru-RU"/>
        </w:rPr>
        <w:t>- анализ причин несвоевременного завершения программных мероприятий;</w:t>
      </w:r>
      <w:r w:rsidR="003766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95BF7" w:rsidRPr="00295BF7" w:rsidRDefault="00295BF7" w:rsidP="00376676">
      <w:pPr>
        <w:pStyle w:val="a3"/>
        <w:tabs>
          <w:tab w:val="left" w:pos="897"/>
        </w:tabs>
        <w:ind w:left="142" w:firstLine="567"/>
        <w:jc w:val="both"/>
        <w:rPr>
          <w:rFonts w:ascii="Arial" w:hAnsi="Arial" w:cs="Arial"/>
          <w:sz w:val="24"/>
          <w:szCs w:val="24"/>
        </w:rPr>
      </w:pPr>
      <w:r w:rsidRPr="00295BF7">
        <w:rPr>
          <w:rFonts w:ascii="Arial" w:eastAsia="Times New Roman" w:hAnsi="Arial" w:cs="Arial"/>
          <w:sz w:val="24"/>
          <w:szCs w:val="24"/>
          <w:lang w:eastAsia="ru-RU"/>
        </w:rPr>
        <w:t>- предложения о привлечении дополнительных источников финансирования и иных способах достижения программных целей либо о пре</w:t>
      </w:r>
      <w:r>
        <w:rPr>
          <w:rFonts w:ascii="Arial" w:eastAsia="Times New Roman" w:hAnsi="Arial" w:cs="Arial"/>
          <w:sz w:val="24"/>
          <w:szCs w:val="24"/>
          <w:lang w:eastAsia="ru-RU"/>
        </w:rPr>
        <w:t>кращении дальнейшей реализации п</w:t>
      </w:r>
      <w:r w:rsidRPr="00295BF7">
        <w:rPr>
          <w:rFonts w:ascii="Arial" w:eastAsia="Times New Roman" w:hAnsi="Arial" w:cs="Arial"/>
          <w:sz w:val="24"/>
          <w:szCs w:val="24"/>
          <w:lang w:eastAsia="ru-RU"/>
        </w:rPr>
        <w:t>рограммы.</w:t>
      </w:r>
      <w:r w:rsidR="0037667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81557B" w:rsidRPr="0081557B" w:rsidRDefault="0081557B">
      <w:pPr>
        <w:pStyle w:val="a3"/>
        <w:tabs>
          <w:tab w:val="left" w:pos="897"/>
        </w:tabs>
        <w:ind w:left="142"/>
        <w:jc w:val="both"/>
        <w:rPr>
          <w:rFonts w:ascii="Arial" w:hAnsi="Arial" w:cs="Arial"/>
          <w:sz w:val="28"/>
          <w:szCs w:val="28"/>
        </w:rPr>
      </w:pPr>
    </w:p>
    <w:p w:rsidR="0081557B" w:rsidRPr="00E23E30" w:rsidRDefault="00376676" w:rsidP="00376676">
      <w:pPr>
        <w:pStyle w:val="a3"/>
        <w:tabs>
          <w:tab w:val="left" w:pos="1345"/>
        </w:tabs>
        <w:ind w:left="502"/>
        <w:jc w:val="center"/>
        <w:rPr>
          <w:rFonts w:ascii="Arial" w:hAnsi="Arial" w:cs="Arial"/>
          <w:b/>
          <w:sz w:val="24"/>
          <w:szCs w:val="24"/>
        </w:rPr>
      </w:pPr>
      <w:r w:rsidRPr="00E23E30">
        <w:rPr>
          <w:rFonts w:ascii="Arial" w:hAnsi="Arial" w:cs="Arial"/>
          <w:b/>
          <w:sz w:val="24"/>
          <w:szCs w:val="24"/>
        </w:rPr>
        <w:t xml:space="preserve">2. </w:t>
      </w:r>
      <w:r w:rsidR="0081557B" w:rsidRPr="00E23E30">
        <w:rPr>
          <w:rFonts w:ascii="Arial" w:hAnsi="Arial" w:cs="Arial"/>
          <w:b/>
          <w:sz w:val="24"/>
          <w:szCs w:val="24"/>
        </w:rPr>
        <w:t>Оценка эффективности реализации программы</w:t>
      </w:r>
      <w:r w:rsidRPr="00E23E30">
        <w:rPr>
          <w:rFonts w:ascii="Arial" w:hAnsi="Arial" w:cs="Arial"/>
          <w:b/>
          <w:sz w:val="24"/>
          <w:szCs w:val="24"/>
        </w:rPr>
        <w:t xml:space="preserve"> </w:t>
      </w:r>
    </w:p>
    <w:p w:rsidR="0081557B" w:rsidRPr="0081557B" w:rsidRDefault="0081557B" w:rsidP="0081557B">
      <w:pPr>
        <w:ind w:left="142" w:firstLine="360"/>
        <w:jc w:val="both"/>
        <w:rPr>
          <w:sz w:val="24"/>
          <w:szCs w:val="24"/>
        </w:rPr>
      </w:pPr>
      <w:r w:rsidRPr="0081557B">
        <w:rPr>
          <w:sz w:val="24"/>
          <w:szCs w:val="24"/>
        </w:rPr>
        <w:t>Достижен</w:t>
      </w:r>
      <w:r>
        <w:rPr>
          <w:sz w:val="24"/>
          <w:szCs w:val="24"/>
        </w:rPr>
        <w:t>ие цели всей п</w:t>
      </w:r>
      <w:r w:rsidRPr="0081557B">
        <w:rPr>
          <w:sz w:val="24"/>
          <w:szCs w:val="24"/>
        </w:rPr>
        <w:t>рограммы будет характеризоваться следующими конечными результатами:</w:t>
      </w:r>
      <w:r w:rsidR="00376676">
        <w:rPr>
          <w:sz w:val="24"/>
          <w:szCs w:val="24"/>
        </w:rPr>
        <w:t xml:space="preserve"> </w:t>
      </w:r>
    </w:p>
    <w:p w:rsidR="0081557B" w:rsidRDefault="0081557B" w:rsidP="0081557B">
      <w:pPr>
        <w:ind w:left="142"/>
        <w:jc w:val="both"/>
        <w:rPr>
          <w:sz w:val="24"/>
          <w:szCs w:val="24"/>
        </w:rPr>
      </w:pPr>
      <w:r w:rsidRPr="0081557B">
        <w:rPr>
          <w:sz w:val="24"/>
          <w:szCs w:val="24"/>
        </w:rPr>
        <w:t>по регулированию качества окружающей среды:</w:t>
      </w:r>
      <w:r w:rsidR="00376676">
        <w:rPr>
          <w:sz w:val="24"/>
          <w:szCs w:val="24"/>
        </w:rPr>
        <w:t xml:space="preserve"> </w:t>
      </w:r>
    </w:p>
    <w:p w:rsidR="0081557B" w:rsidRPr="0081557B" w:rsidRDefault="0081557B" w:rsidP="0081557B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централизованного сбора твердых коммунальных отходов;</w:t>
      </w:r>
      <w:r w:rsidR="00376676">
        <w:rPr>
          <w:sz w:val="24"/>
          <w:szCs w:val="24"/>
        </w:rPr>
        <w:t xml:space="preserve"> </w:t>
      </w:r>
    </w:p>
    <w:p w:rsidR="0081557B" w:rsidRPr="0081557B" w:rsidRDefault="0081557B" w:rsidP="0081557B">
      <w:pPr>
        <w:ind w:left="142"/>
        <w:jc w:val="both"/>
        <w:rPr>
          <w:sz w:val="24"/>
          <w:szCs w:val="24"/>
        </w:rPr>
      </w:pPr>
      <w:r w:rsidRPr="0081557B">
        <w:rPr>
          <w:sz w:val="24"/>
          <w:szCs w:val="24"/>
        </w:rPr>
        <w:t>получение своевременной информации о состоянии антропогенного воздействия источников загрязнения на окружающую среду, реализация дополнительных мероприятий по улучшению качества окружающей среды;</w:t>
      </w:r>
      <w:r w:rsidR="00376676">
        <w:rPr>
          <w:sz w:val="24"/>
          <w:szCs w:val="24"/>
        </w:rPr>
        <w:t xml:space="preserve"> </w:t>
      </w:r>
    </w:p>
    <w:p w:rsidR="0081557B" w:rsidRDefault="0081557B" w:rsidP="0081557B">
      <w:pPr>
        <w:ind w:left="142"/>
        <w:jc w:val="both"/>
        <w:rPr>
          <w:sz w:val="24"/>
          <w:szCs w:val="24"/>
        </w:rPr>
      </w:pPr>
      <w:r w:rsidRPr="0081557B">
        <w:rPr>
          <w:sz w:val="24"/>
          <w:szCs w:val="24"/>
        </w:rPr>
        <w:t xml:space="preserve">информационно-аналитическое обеспечение населения </w:t>
      </w:r>
      <w:r>
        <w:rPr>
          <w:sz w:val="24"/>
          <w:szCs w:val="24"/>
        </w:rPr>
        <w:t>муниципального образования «</w:t>
      </w:r>
      <w:r w:rsidR="00ED762B">
        <w:rPr>
          <w:sz w:val="24"/>
          <w:szCs w:val="24"/>
        </w:rPr>
        <w:t>Зоны</w:t>
      </w:r>
      <w:r>
        <w:rPr>
          <w:sz w:val="24"/>
          <w:szCs w:val="24"/>
        </w:rPr>
        <w:t>»</w:t>
      </w:r>
      <w:r w:rsidRPr="0081557B">
        <w:rPr>
          <w:sz w:val="24"/>
          <w:szCs w:val="24"/>
        </w:rPr>
        <w:t xml:space="preserve"> о состоянии окружающей среды;</w:t>
      </w:r>
      <w:r w:rsidR="00376676">
        <w:rPr>
          <w:sz w:val="24"/>
          <w:szCs w:val="24"/>
        </w:rPr>
        <w:t xml:space="preserve"> </w:t>
      </w:r>
    </w:p>
    <w:p w:rsidR="0081557B" w:rsidRPr="0081557B" w:rsidRDefault="0081557B" w:rsidP="0081557B">
      <w:pPr>
        <w:ind w:left="142"/>
        <w:jc w:val="both"/>
        <w:rPr>
          <w:sz w:val="24"/>
          <w:szCs w:val="24"/>
        </w:rPr>
      </w:pPr>
      <w:r w:rsidRPr="0081557B">
        <w:rPr>
          <w:sz w:val="24"/>
          <w:szCs w:val="24"/>
        </w:rPr>
        <w:t>нейтрализация возможного негативного воздействия на окружающую среду ртутьсодержащих отходов путем их утил</w:t>
      </w:r>
      <w:r>
        <w:rPr>
          <w:sz w:val="24"/>
          <w:szCs w:val="24"/>
        </w:rPr>
        <w:t>изации специальной организацией</w:t>
      </w:r>
      <w:r w:rsidRPr="0081557B">
        <w:rPr>
          <w:sz w:val="24"/>
          <w:szCs w:val="24"/>
        </w:rPr>
        <w:t>;</w:t>
      </w:r>
      <w:r w:rsidR="00376676">
        <w:rPr>
          <w:sz w:val="24"/>
          <w:szCs w:val="24"/>
        </w:rPr>
        <w:t xml:space="preserve"> </w:t>
      </w:r>
    </w:p>
    <w:p w:rsidR="0081557B" w:rsidRPr="0081557B" w:rsidRDefault="0081557B" w:rsidP="0081557B">
      <w:pPr>
        <w:ind w:left="142"/>
        <w:jc w:val="both"/>
        <w:rPr>
          <w:sz w:val="24"/>
          <w:szCs w:val="24"/>
        </w:rPr>
      </w:pPr>
      <w:r w:rsidRPr="0081557B">
        <w:rPr>
          <w:sz w:val="24"/>
          <w:szCs w:val="24"/>
        </w:rPr>
        <w:t xml:space="preserve">продолжение работы по экологическому образованию и просвещению населения </w:t>
      </w:r>
      <w:r>
        <w:rPr>
          <w:sz w:val="24"/>
          <w:szCs w:val="24"/>
        </w:rPr>
        <w:t>муниципального образования «</w:t>
      </w:r>
      <w:r w:rsidR="00ED762B">
        <w:rPr>
          <w:sz w:val="24"/>
          <w:szCs w:val="24"/>
        </w:rPr>
        <w:t>Зоны</w:t>
      </w:r>
      <w:r>
        <w:rPr>
          <w:sz w:val="24"/>
          <w:szCs w:val="24"/>
        </w:rPr>
        <w:t>».</w:t>
      </w:r>
      <w:r w:rsidR="00376676">
        <w:rPr>
          <w:sz w:val="24"/>
          <w:szCs w:val="24"/>
        </w:rPr>
        <w:t xml:space="preserve"> </w:t>
      </w:r>
    </w:p>
    <w:p w:rsidR="0081557B" w:rsidRPr="0081557B" w:rsidRDefault="0081557B" w:rsidP="0081557B">
      <w:pPr>
        <w:ind w:left="142" w:firstLine="566"/>
        <w:jc w:val="both"/>
        <w:rPr>
          <w:sz w:val="24"/>
          <w:szCs w:val="24"/>
        </w:rPr>
      </w:pPr>
      <w:r>
        <w:rPr>
          <w:sz w:val="24"/>
          <w:szCs w:val="24"/>
        </w:rPr>
        <w:t>Социальная эффективность п</w:t>
      </w:r>
      <w:r w:rsidRPr="0081557B">
        <w:rPr>
          <w:sz w:val="24"/>
          <w:szCs w:val="24"/>
        </w:rPr>
        <w:t>рограммы характеризуется улучшением условий проживания населения, особенно с точки зрения экологической, снижением риска заболеваний, обусловленных воздействием фактора загрязнения окружающей среды.</w:t>
      </w:r>
      <w:r w:rsidR="00376676">
        <w:rPr>
          <w:sz w:val="24"/>
          <w:szCs w:val="24"/>
        </w:rPr>
        <w:t xml:space="preserve"> </w:t>
      </w:r>
    </w:p>
    <w:p w:rsidR="0081557B" w:rsidRDefault="0081557B" w:rsidP="002D14C6">
      <w:pPr>
        <w:jc w:val="both"/>
        <w:rPr>
          <w:sz w:val="24"/>
          <w:szCs w:val="24"/>
          <w:lang w:eastAsia="en-US"/>
        </w:rPr>
      </w:pPr>
    </w:p>
    <w:p w:rsidR="001140E8" w:rsidRDefault="0081557B" w:rsidP="001140E8">
      <w:pPr>
        <w:jc w:val="right"/>
        <w:rPr>
          <w:rFonts w:ascii="Courier New" w:hAnsi="Courier New" w:cs="Courier New"/>
          <w:sz w:val="22"/>
          <w:szCs w:val="22"/>
        </w:rPr>
      </w:pPr>
      <w:r w:rsidRPr="001140E8">
        <w:rPr>
          <w:rFonts w:ascii="Courier New" w:hAnsi="Courier New" w:cs="Courier New"/>
          <w:sz w:val="24"/>
          <w:szCs w:val="24"/>
          <w:lang w:eastAsia="en-US"/>
        </w:rPr>
        <w:t>Таблица 1 к</w:t>
      </w:r>
      <w:r w:rsidR="00D5192C">
        <w:rPr>
          <w:rFonts w:ascii="Courier New" w:hAnsi="Courier New" w:cs="Courier New"/>
          <w:sz w:val="24"/>
          <w:szCs w:val="24"/>
          <w:lang w:eastAsia="en-US"/>
        </w:rPr>
        <w:t xml:space="preserve"> </w:t>
      </w:r>
      <w:r w:rsidR="00174F86">
        <w:rPr>
          <w:rFonts w:ascii="Courier New" w:hAnsi="Courier New" w:cs="Courier New"/>
          <w:bCs/>
          <w:color w:val="000000"/>
          <w:spacing w:val="-12"/>
          <w:sz w:val="22"/>
          <w:szCs w:val="22"/>
        </w:rPr>
        <w:t>Приложени</w:t>
      </w:r>
      <w:r w:rsidR="001140E8">
        <w:rPr>
          <w:rFonts w:ascii="Courier New" w:hAnsi="Courier New" w:cs="Courier New"/>
          <w:bCs/>
          <w:color w:val="000000"/>
          <w:spacing w:val="-12"/>
          <w:sz w:val="22"/>
          <w:szCs w:val="22"/>
        </w:rPr>
        <w:t xml:space="preserve">ю </w:t>
      </w:r>
    </w:p>
    <w:p w:rsidR="001140E8" w:rsidRDefault="00376676" w:rsidP="001140E8">
      <w:pPr>
        <w:shd w:val="clear" w:color="auto" w:fill="FFFFFF"/>
        <w:jc w:val="right"/>
        <w:rPr>
          <w:rFonts w:ascii="Courier New" w:hAnsi="Courier New" w:cs="Courier New"/>
          <w:bCs/>
          <w:color w:val="000000"/>
          <w:spacing w:val="-8"/>
          <w:sz w:val="22"/>
          <w:szCs w:val="22"/>
        </w:rPr>
      </w:pPr>
      <w:r>
        <w:rPr>
          <w:rFonts w:ascii="Courier New" w:hAnsi="Courier New" w:cs="Courier New"/>
          <w:bCs/>
          <w:color w:val="000000"/>
          <w:spacing w:val="-8"/>
          <w:sz w:val="22"/>
          <w:szCs w:val="22"/>
        </w:rPr>
        <w:t xml:space="preserve"> к </w:t>
      </w:r>
      <w:r w:rsidR="001140E8">
        <w:rPr>
          <w:rFonts w:ascii="Courier New" w:hAnsi="Courier New" w:cs="Courier New"/>
          <w:bCs/>
          <w:color w:val="000000"/>
          <w:spacing w:val="-8"/>
          <w:sz w:val="22"/>
          <w:szCs w:val="22"/>
        </w:rPr>
        <w:t xml:space="preserve">Постановлению администрации </w:t>
      </w:r>
    </w:p>
    <w:p w:rsidR="001140E8" w:rsidRDefault="001140E8" w:rsidP="001140E8">
      <w:pPr>
        <w:shd w:val="clear" w:color="auto" w:fill="FFFFFF"/>
        <w:jc w:val="right"/>
        <w:rPr>
          <w:rFonts w:ascii="Courier New" w:hAnsi="Courier New" w:cs="Courier New"/>
          <w:bCs/>
          <w:color w:val="000000"/>
          <w:spacing w:val="-5"/>
          <w:sz w:val="22"/>
          <w:szCs w:val="22"/>
        </w:rPr>
      </w:pPr>
      <w:r>
        <w:rPr>
          <w:rFonts w:ascii="Courier New" w:hAnsi="Courier New" w:cs="Courier New"/>
          <w:bCs/>
          <w:color w:val="000000"/>
          <w:spacing w:val="-8"/>
          <w:sz w:val="22"/>
          <w:szCs w:val="22"/>
        </w:rPr>
        <w:t>муниципального образования «</w:t>
      </w:r>
      <w:r w:rsidR="00ED762B">
        <w:rPr>
          <w:rFonts w:ascii="Courier New" w:hAnsi="Courier New" w:cs="Courier New"/>
          <w:bCs/>
          <w:color w:val="000000"/>
          <w:spacing w:val="-8"/>
          <w:sz w:val="22"/>
          <w:szCs w:val="22"/>
        </w:rPr>
        <w:t>Зоны</w:t>
      </w:r>
      <w:r w:rsidR="00376676">
        <w:rPr>
          <w:rFonts w:ascii="Courier New" w:hAnsi="Courier New" w:cs="Courier New"/>
          <w:bCs/>
          <w:color w:val="000000"/>
          <w:spacing w:val="-8"/>
          <w:sz w:val="22"/>
          <w:szCs w:val="22"/>
        </w:rPr>
        <w:t>»</w:t>
      </w:r>
      <w:r>
        <w:rPr>
          <w:rFonts w:ascii="Courier New" w:hAnsi="Courier New" w:cs="Courier New"/>
          <w:bCs/>
          <w:color w:val="000000"/>
          <w:spacing w:val="-8"/>
          <w:sz w:val="22"/>
          <w:szCs w:val="22"/>
        </w:rPr>
        <w:t xml:space="preserve"> </w:t>
      </w:r>
    </w:p>
    <w:p w:rsidR="001140E8" w:rsidRPr="003B4139" w:rsidRDefault="00376676" w:rsidP="003B4139">
      <w:pPr>
        <w:shd w:val="clear" w:color="auto" w:fill="FFFFFF"/>
        <w:jc w:val="right"/>
        <w:rPr>
          <w:rFonts w:ascii="Courier New" w:hAnsi="Courier New" w:cs="Courier New"/>
          <w:color w:val="000000"/>
          <w:spacing w:val="-5"/>
          <w:sz w:val="22"/>
          <w:szCs w:val="22"/>
          <w:u w:val="single"/>
        </w:rPr>
      </w:pPr>
      <w:r>
        <w:rPr>
          <w:rFonts w:ascii="Courier New" w:hAnsi="Courier New" w:cs="Courier New"/>
          <w:bCs/>
          <w:color w:val="000000"/>
          <w:spacing w:val="-5"/>
          <w:sz w:val="22"/>
          <w:szCs w:val="22"/>
        </w:rPr>
        <w:t>от</w:t>
      </w:r>
      <w:r w:rsidR="00D80988">
        <w:rPr>
          <w:rFonts w:ascii="Courier New" w:hAnsi="Courier New" w:cs="Courier New"/>
          <w:bCs/>
          <w:color w:val="000000"/>
          <w:spacing w:val="-5"/>
          <w:sz w:val="22"/>
          <w:szCs w:val="22"/>
        </w:rPr>
        <w:t xml:space="preserve"> </w:t>
      </w:r>
      <w:r w:rsidR="00DE5ABC">
        <w:rPr>
          <w:rFonts w:ascii="Courier New" w:hAnsi="Courier New" w:cs="Courier New"/>
          <w:bCs/>
          <w:color w:val="000000"/>
          <w:spacing w:val="-5"/>
          <w:sz w:val="22"/>
          <w:szCs w:val="22"/>
        </w:rPr>
        <w:t>28.06</w:t>
      </w:r>
      <w:r w:rsidR="00D80988">
        <w:rPr>
          <w:rFonts w:ascii="Courier New" w:hAnsi="Courier New" w:cs="Courier New"/>
          <w:bCs/>
          <w:color w:val="000000"/>
          <w:spacing w:val="-5"/>
          <w:sz w:val="22"/>
          <w:szCs w:val="22"/>
        </w:rPr>
        <w:t>.20</w:t>
      </w:r>
      <w:r w:rsidR="00D15E85">
        <w:rPr>
          <w:rFonts w:ascii="Courier New" w:hAnsi="Courier New" w:cs="Courier New"/>
          <w:bCs/>
          <w:color w:val="000000"/>
          <w:spacing w:val="-5"/>
          <w:sz w:val="22"/>
          <w:szCs w:val="22"/>
        </w:rPr>
        <w:t>24</w:t>
      </w:r>
      <w:r w:rsidR="001140E8">
        <w:rPr>
          <w:rFonts w:ascii="Courier New" w:hAnsi="Courier New" w:cs="Courier New"/>
          <w:bCs/>
          <w:color w:val="000000"/>
          <w:spacing w:val="-5"/>
          <w:sz w:val="22"/>
          <w:szCs w:val="22"/>
        </w:rPr>
        <w:t xml:space="preserve"> №</w:t>
      </w:r>
      <w:r w:rsidR="00DE5ABC">
        <w:rPr>
          <w:rFonts w:ascii="Courier New" w:hAnsi="Courier New" w:cs="Courier New"/>
          <w:bCs/>
          <w:color w:val="000000"/>
          <w:spacing w:val="-5"/>
          <w:sz w:val="22"/>
          <w:szCs w:val="22"/>
        </w:rPr>
        <w:t xml:space="preserve"> 23</w:t>
      </w:r>
      <w:r w:rsidR="001140E8">
        <w:rPr>
          <w:rFonts w:ascii="Courier New" w:hAnsi="Courier New" w:cs="Courier New"/>
          <w:bCs/>
          <w:color w:val="000000"/>
          <w:spacing w:val="-5"/>
          <w:sz w:val="22"/>
          <w:szCs w:val="22"/>
        </w:rPr>
        <w:t>-</w:t>
      </w:r>
      <w:r w:rsidR="00E23E30">
        <w:rPr>
          <w:rFonts w:ascii="Courier New" w:hAnsi="Courier New" w:cs="Courier New"/>
          <w:bCs/>
          <w:color w:val="000000"/>
          <w:spacing w:val="-5"/>
          <w:sz w:val="22"/>
          <w:szCs w:val="22"/>
        </w:rPr>
        <w:t xml:space="preserve"> </w:t>
      </w:r>
      <w:r w:rsidR="001140E8">
        <w:rPr>
          <w:rFonts w:ascii="Courier New" w:hAnsi="Courier New" w:cs="Courier New"/>
          <w:bCs/>
          <w:color w:val="000000"/>
          <w:spacing w:val="-5"/>
          <w:sz w:val="22"/>
          <w:szCs w:val="22"/>
        </w:rPr>
        <w:t>п</w:t>
      </w:r>
    </w:p>
    <w:p w:rsidR="001140E8" w:rsidRPr="001140E8" w:rsidRDefault="001140E8" w:rsidP="001140E8">
      <w:pPr>
        <w:rPr>
          <w:sz w:val="20"/>
          <w:szCs w:val="20"/>
          <w:lang w:eastAsia="en-US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675"/>
        <w:gridCol w:w="2268"/>
        <w:gridCol w:w="1985"/>
        <w:gridCol w:w="1559"/>
        <w:gridCol w:w="1559"/>
        <w:gridCol w:w="1560"/>
      </w:tblGrid>
      <w:tr w:rsidR="005C5B1A" w:rsidRPr="00376676" w:rsidTr="0083623C">
        <w:tc>
          <w:tcPr>
            <w:tcW w:w="675" w:type="dxa"/>
            <w:vMerge w:val="restart"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№</w:t>
            </w:r>
            <w:proofErr w:type="gramStart"/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п</w:t>
            </w:r>
            <w:proofErr w:type="gramEnd"/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68" w:type="dxa"/>
            <w:vMerge w:val="restart"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Источник</w:t>
            </w:r>
          </w:p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proofErr w:type="gramStart"/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Финанси-рования</w:t>
            </w:r>
            <w:proofErr w:type="gramEnd"/>
          </w:p>
        </w:tc>
        <w:tc>
          <w:tcPr>
            <w:tcW w:w="4678" w:type="dxa"/>
            <w:gridSpan w:val="3"/>
          </w:tcPr>
          <w:p w:rsidR="005C5B1A" w:rsidRPr="00376676" w:rsidRDefault="005C5B1A" w:rsidP="005C5B1A">
            <w:pPr>
              <w:ind w:left="585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5C5B1A" w:rsidRPr="00376676" w:rsidTr="003477A8">
        <w:tc>
          <w:tcPr>
            <w:tcW w:w="675" w:type="dxa"/>
            <w:vMerge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C5B1A" w:rsidRPr="00376676" w:rsidRDefault="005C5B1A" w:rsidP="00CF782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20</w:t>
            </w:r>
            <w:r w:rsidR="00CF7828"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2</w:t>
            </w:r>
            <w:r w:rsidR="00D15E85"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5C5B1A" w:rsidRPr="00376676" w:rsidRDefault="005C5B1A" w:rsidP="00CF782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202</w:t>
            </w:r>
            <w:r w:rsidR="00D15E85"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</w:tcPr>
          <w:p w:rsidR="005C5B1A" w:rsidRPr="00376676" w:rsidRDefault="005C5B1A" w:rsidP="00CF782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202</w:t>
            </w:r>
            <w:r w:rsidR="00D15E85"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6</w:t>
            </w:r>
          </w:p>
        </w:tc>
      </w:tr>
      <w:tr w:rsidR="005C5B1A" w:rsidRPr="00376676" w:rsidTr="003477A8">
        <w:trPr>
          <w:trHeight w:val="749"/>
        </w:trPr>
        <w:tc>
          <w:tcPr>
            <w:tcW w:w="675" w:type="dxa"/>
            <w:vMerge w:val="restart"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1</w:t>
            </w:r>
          </w:p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Обустройство контейнерных площадок; Приобретение контейнеров</w:t>
            </w:r>
            <w:r w:rsidR="003477A8"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,</w:t>
            </w:r>
            <w:r w:rsid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 xml:space="preserve"> </w:t>
            </w:r>
          </w:p>
          <w:p w:rsidR="003477A8" w:rsidRPr="00376676" w:rsidRDefault="003477A8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приобретение крупногабаритныхконтейнеров.</w:t>
            </w:r>
          </w:p>
        </w:tc>
        <w:tc>
          <w:tcPr>
            <w:tcW w:w="1985" w:type="dxa"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</w:tcPr>
          <w:p w:rsidR="005C5B1A" w:rsidRPr="00376676" w:rsidRDefault="005C5B1A" w:rsidP="003477A8">
            <w:pPr>
              <w:jc w:val="center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  <w:p w:rsidR="005C5B1A" w:rsidRPr="00376676" w:rsidRDefault="00804750" w:rsidP="003477A8">
            <w:pPr>
              <w:jc w:val="center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1</w:t>
            </w:r>
            <w:r w:rsidR="00BF314E">
              <w:rPr>
                <w:rFonts w:ascii="Courier New" w:hAnsi="Courier New" w:cs="Courier New"/>
                <w:sz w:val="24"/>
                <w:szCs w:val="24"/>
                <w:lang w:eastAsia="en-US"/>
              </w:rPr>
              <w:t xml:space="preserve"> </w:t>
            </w:r>
            <w:r w:rsidR="003477A8"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13</w:t>
            </w:r>
            <w:r w:rsidR="0083623C"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0 000</w:t>
            </w:r>
          </w:p>
        </w:tc>
        <w:tc>
          <w:tcPr>
            <w:tcW w:w="1559" w:type="dxa"/>
          </w:tcPr>
          <w:p w:rsidR="005C5B1A" w:rsidRPr="00376676" w:rsidRDefault="005C5B1A" w:rsidP="003477A8">
            <w:pPr>
              <w:jc w:val="center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  <w:p w:rsidR="00B0359F" w:rsidRPr="00376676" w:rsidRDefault="00BF314E" w:rsidP="003477A8">
            <w:pPr>
              <w:jc w:val="center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 xml:space="preserve">2 </w:t>
            </w:r>
            <w:r w:rsidR="003477A8"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042 000</w:t>
            </w:r>
          </w:p>
        </w:tc>
        <w:tc>
          <w:tcPr>
            <w:tcW w:w="1560" w:type="dxa"/>
          </w:tcPr>
          <w:p w:rsidR="005C5B1A" w:rsidRPr="00376676" w:rsidRDefault="005C5B1A" w:rsidP="003477A8">
            <w:pPr>
              <w:jc w:val="center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  <w:p w:rsidR="00B0359F" w:rsidRPr="00376676" w:rsidRDefault="003477A8" w:rsidP="003477A8">
            <w:pPr>
              <w:jc w:val="center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0</w:t>
            </w:r>
          </w:p>
        </w:tc>
      </w:tr>
      <w:tr w:rsidR="005C5B1A" w:rsidRPr="00376676" w:rsidTr="003477A8">
        <w:trPr>
          <w:trHeight w:val="923"/>
        </w:trPr>
        <w:tc>
          <w:tcPr>
            <w:tcW w:w="675" w:type="dxa"/>
            <w:vMerge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5C5B1A" w:rsidRPr="00376676" w:rsidRDefault="005C5B1A" w:rsidP="005C5B1A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  <w:p w:rsidR="005C5B1A" w:rsidRPr="00376676" w:rsidRDefault="005C5B1A" w:rsidP="005C5B1A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59" w:type="dxa"/>
          </w:tcPr>
          <w:p w:rsidR="005C5B1A" w:rsidRPr="00376676" w:rsidRDefault="005C5B1A" w:rsidP="003477A8">
            <w:pPr>
              <w:jc w:val="center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  <w:p w:rsidR="005C5B1A" w:rsidRPr="00376676" w:rsidRDefault="00BF314E" w:rsidP="003477A8">
            <w:pPr>
              <w:jc w:val="center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 xml:space="preserve">1 </w:t>
            </w:r>
            <w:r w:rsidR="0083623C"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080</w:t>
            </w: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 xml:space="preserve"> </w:t>
            </w:r>
            <w:r w:rsidR="0083623C"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59" w:type="dxa"/>
          </w:tcPr>
          <w:p w:rsidR="003477A8" w:rsidRPr="00376676" w:rsidRDefault="003477A8" w:rsidP="003477A8">
            <w:pPr>
              <w:jc w:val="center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  <w:p w:rsidR="005C5B1A" w:rsidRPr="00376676" w:rsidRDefault="00BF314E" w:rsidP="003477A8">
            <w:pPr>
              <w:jc w:val="center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 xml:space="preserve">1 </w:t>
            </w:r>
            <w:r w:rsidR="003477A8"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992 000</w:t>
            </w:r>
          </w:p>
        </w:tc>
        <w:tc>
          <w:tcPr>
            <w:tcW w:w="1560" w:type="dxa"/>
          </w:tcPr>
          <w:p w:rsidR="005C5B1A" w:rsidRPr="00376676" w:rsidRDefault="003477A8" w:rsidP="003477A8">
            <w:pPr>
              <w:jc w:val="center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0</w:t>
            </w:r>
          </w:p>
        </w:tc>
      </w:tr>
      <w:tr w:rsidR="005C5B1A" w:rsidRPr="00376676" w:rsidTr="003477A8">
        <w:trPr>
          <w:trHeight w:val="1060"/>
        </w:trPr>
        <w:tc>
          <w:tcPr>
            <w:tcW w:w="675" w:type="dxa"/>
            <w:vMerge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  <w:p w:rsidR="005C5B1A" w:rsidRPr="00376676" w:rsidRDefault="00B0359F" w:rsidP="00B0359F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</w:tcPr>
          <w:p w:rsidR="005C5B1A" w:rsidRPr="00376676" w:rsidRDefault="005C5B1A" w:rsidP="003477A8">
            <w:pPr>
              <w:jc w:val="center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  <w:p w:rsidR="00B0359F" w:rsidRPr="00376676" w:rsidRDefault="0083623C" w:rsidP="003477A8">
            <w:pPr>
              <w:jc w:val="center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50 000</w:t>
            </w:r>
          </w:p>
        </w:tc>
        <w:tc>
          <w:tcPr>
            <w:tcW w:w="1559" w:type="dxa"/>
          </w:tcPr>
          <w:p w:rsidR="005C5B1A" w:rsidRPr="00376676" w:rsidRDefault="005C5B1A" w:rsidP="003477A8">
            <w:pPr>
              <w:jc w:val="center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  <w:p w:rsidR="00B0359F" w:rsidRPr="00376676" w:rsidRDefault="003477A8" w:rsidP="003477A8">
            <w:pPr>
              <w:jc w:val="center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50 000</w:t>
            </w:r>
          </w:p>
        </w:tc>
        <w:tc>
          <w:tcPr>
            <w:tcW w:w="1560" w:type="dxa"/>
          </w:tcPr>
          <w:p w:rsidR="005C5B1A" w:rsidRPr="00376676" w:rsidRDefault="005C5B1A" w:rsidP="003477A8">
            <w:pPr>
              <w:jc w:val="center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  <w:p w:rsidR="00B0359F" w:rsidRPr="00376676" w:rsidRDefault="003477A8" w:rsidP="003477A8">
            <w:pPr>
              <w:jc w:val="center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5 000</w:t>
            </w:r>
          </w:p>
        </w:tc>
      </w:tr>
      <w:tr w:rsidR="00D94E74" w:rsidRPr="00376676" w:rsidTr="003477A8">
        <w:trPr>
          <w:trHeight w:val="638"/>
        </w:trPr>
        <w:tc>
          <w:tcPr>
            <w:tcW w:w="675" w:type="dxa"/>
            <w:vMerge w:val="restart"/>
          </w:tcPr>
          <w:p w:rsidR="00D94E74" w:rsidRPr="00376676" w:rsidRDefault="006B4041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268" w:type="dxa"/>
            <w:vMerge w:val="restart"/>
          </w:tcPr>
          <w:p w:rsidR="00D94E74" w:rsidRPr="00376676" w:rsidRDefault="006B4041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Транспортирование и утилизация (захоронение) твердых коммунальных отходов с несанкционированных мест размещения отходов</w:t>
            </w:r>
          </w:p>
        </w:tc>
        <w:tc>
          <w:tcPr>
            <w:tcW w:w="1985" w:type="dxa"/>
          </w:tcPr>
          <w:p w:rsidR="00D94E74" w:rsidRPr="00376676" w:rsidRDefault="006B4041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всего</w:t>
            </w:r>
          </w:p>
          <w:p w:rsidR="00D94E74" w:rsidRPr="00376676" w:rsidRDefault="00D94E74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  <w:p w:rsidR="00D94E74" w:rsidRPr="00376676" w:rsidRDefault="00D94E74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D94E74" w:rsidRPr="00376676" w:rsidRDefault="003477A8" w:rsidP="003477A8">
            <w:pPr>
              <w:jc w:val="center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</w:tcPr>
          <w:p w:rsidR="003B4139" w:rsidRPr="00376676" w:rsidRDefault="003B4139" w:rsidP="003477A8">
            <w:pPr>
              <w:jc w:val="center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  <w:p w:rsidR="00D94E74" w:rsidRPr="00376676" w:rsidRDefault="00DA31C6" w:rsidP="003477A8">
            <w:pPr>
              <w:jc w:val="center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D94E74" w:rsidRPr="00376676" w:rsidRDefault="003477A8" w:rsidP="003477A8">
            <w:pPr>
              <w:jc w:val="center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0</w:t>
            </w:r>
          </w:p>
        </w:tc>
      </w:tr>
      <w:tr w:rsidR="00D94E74" w:rsidRPr="00376676" w:rsidTr="003477A8">
        <w:trPr>
          <w:trHeight w:val="788"/>
        </w:trPr>
        <w:tc>
          <w:tcPr>
            <w:tcW w:w="675" w:type="dxa"/>
            <w:vMerge/>
          </w:tcPr>
          <w:p w:rsidR="00D94E74" w:rsidRPr="00376676" w:rsidRDefault="00D94E74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94E74" w:rsidRPr="00376676" w:rsidRDefault="00D94E74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D94E74" w:rsidRPr="00376676" w:rsidRDefault="006B4041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Областной бюджет</w:t>
            </w:r>
          </w:p>
          <w:p w:rsidR="00D94E74" w:rsidRPr="00376676" w:rsidRDefault="00D94E74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  <w:p w:rsidR="00D94E74" w:rsidRPr="00376676" w:rsidRDefault="00D94E74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D94E74" w:rsidRPr="00376676" w:rsidRDefault="003477A8" w:rsidP="003477A8">
            <w:pPr>
              <w:jc w:val="center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</w:tcPr>
          <w:p w:rsidR="003B4139" w:rsidRPr="00376676" w:rsidRDefault="00DA31C6" w:rsidP="003477A8">
            <w:pPr>
              <w:jc w:val="center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D94E74" w:rsidRPr="00376676" w:rsidRDefault="003477A8" w:rsidP="003477A8">
            <w:pPr>
              <w:jc w:val="center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0</w:t>
            </w:r>
          </w:p>
        </w:tc>
      </w:tr>
      <w:tr w:rsidR="00D94E74" w:rsidRPr="00376676" w:rsidTr="003477A8">
        <w:trPr>
          <w:trHeight w:val="774"/>
        </w:trPr>
        <w:tc>
          <w:tcPr>
            <w:tcW w:w="675" w:type="dxa"/>
            <w:vMerge/>
          </w:tcPr>
          <w:p w:rsidR="00D94E74" w:rsidRPr="00376676" w:rsidRDefault="00D94E74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94E74" w:rsidRPr="00376676" w:rsidRDefault="00D94E74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D94E74" w:rsidRPr="00376676" w:rsidRDefault="00D94E74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  <w:p w:rsidR="00D94E74" w:rsidRPr="00376676" w:rsidRDefault="006B4041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</w:tcPr>
          <w:p w:rsidR="00D94E74" w:rsidRPr="00376676" w:rsidRDefault="003477A8" w:rsidP="003477A8">
            <w:pPr>
              <w:jc w:val="center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</w:tcPr>
          <w:p w:rsidR="00D94E74" w:rsidRPr="00376676" w:rsidRDefault="00DA31C6" w:rsidP="003477A8">
            <w:pPr>
              <w:jc w:val="center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D94E74" w:rsidRPr="00376676" w:rsidRDefault="003477A8" w:rsidP="003477A8">
            <w:pPr>
              <w:jc w:val="center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0</w:t>
            </w:r>
          </w:p>
        </w:tc>
      </w:tr>
      <w:tr w:rsidR="005C5B1A" w:rsidRPr="00376676" w:rsidTr="003477A8">
        <w:tc>
          <w:tcPr>
            <w:tcW w:w="675" w:type="dxa"/>
          </w:tcPr>
          <w:p w:rsidR="005C5B1A" w:rsidRPr="00376676" w:rsidRDefault="006B4041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eastAsia="Times New Roman" w:hAnsi="Courier New" w:cs="Courier New"/>
                <w:sz w:val="24"/>
                <w:szCs w:val="24"/>
              </w:rPr>
              <w:t>Проведение рейдов по выявлению свалочных очагов на территории поселения: в лесополосах, придорожных полосах, карьерах, применение административн</w:t>
            </w:r>
            <w:r w:rsidRPr="0037667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ой практики</w:t>
            </w:r>
          </w:p>
        </w:tc>
        <w:tc>
          <w:tcPr>
            <w:tcW w:w="1985" w:type="dxa"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-</w:t>
            </w:r>
          </w:p>
        </w:tc>
      </w:tr>
      <w:tr w:rsidR="005C5B1A" w:rsidRPr="00376676" w:rsidTr="003477A8">
        <w:tc>
          <w:tcPr>
            <w:tcW w:w="675" w:type="dxa"/>
          </w:tcPr>
          <w:p w:rsidR="005C5B1A" w:rsidRPr="00376676" w:rsidRDefault="006B4041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eastAsia="Times New Roman" w:hAnsi="Courier New" w:cs="Courier New"/>
                <w:sz w:val="24"/>
                <w:szCs w:val="24"/>
              </w:rPr>
              <w:t>Проведение высадки декоративных деревьев и кустарников, устройство цветников</w:t>
            </w:r>
          </w:p>
        </w:tc>
        <w:tc>
          <w:tcPr>
            <w:tcW w:w="1985" w:type="dxa"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-</w:t>
            </w:r>
          </w:p>
        </w:tc>
      </w:tr>
      <w:tr w:rsidR="005C5B1A" w:rsidRPr="00376676" w:rsidTr="003477A8">
        <w:tc>
          <w:tcPr>
            <w:tcW w:w="675" w:type="dxa"/>
          </w:tcPr>
          <w:p w:rsidR="005C5B1A" w:rsidRPr="00376676" w:rsidRDefault="006B4041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Привлечение индивидуальных предпринимателей, юридических и физических лиц к созданию зеленых насаждений.</w:t>
            </w:r>
          </w:p>
        </w:tc>
        <w:tc>
          <w:tcPr>
            <w:tcW w:w="1985" w:type="dxa"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 xml:space="preserve">Частные </w:t>
            </w:r>
            <w:proofErr w:type="gramStart"/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инвести-ции</w:t>
            </w:r>
            <w:proofErr w:type="gramEnd"/>
          </w:p>
        </w:tc>
        <w:tc>
          <w:tcPr>
            <w:tcW w:w="1559" w:type="dxa"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5C5B1A" w:rsidRPr="00376676" w:rsidTr="003477A8">
        <w:tc>
          <w:tcPr>
            <w:tcW w:w="675" w:type="dxa"/>
          </w:tcPr>
          <w:p w:rsidR="005C5B1A" w:rsidRPr="00376676" w:rsidRDefault="006B4041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Привлечение индивидуальных предпринимателей, юридических и физических лиц к созданию зеленых насаждений.</w:t>
            </w:r>
          </w:p>
        </w:tc>
        <w:tc>
          <w:tcPr>
            <w:tcW w:w="1985" w:type="dxa"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-</w:t>
            </w:r>
          </w:p>
        </w:tc>
      </w:tr>
      <w:tr w:rsidR="005C5B1A" w:rsidRPr="00376676" w:rsidTr="003477A8">
        <w:tc>
          <w:tcPr>
            <w:tcW w:w="675" w:type="dxa"/>
          </w:tcPr>
          <w:p w:rsidR="005C5B1A" w:rsidRPr="00376676" w:rsidRDefault="006B4041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</w:tcPr>
          <w:p w:rsidR="005C5B1A" w:rsidRPr="00376676" w:rsidRDefault="005C5B1A" w:rsidP="001140E8">
            <w:pPr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37667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Публикация в «Зонском вестнике» </w:t>
            </w:r>
            <w:r w:rsidRPr="0037667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lastRenderedPageBreak/>
              <w:t>нормативно правовых документов муниципального образования «Зоны</w:t>
            </w:r>
            <w:proofErr w:type="gramStart"/>
            <w:r w:rsidRPr="0037667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»и</w:t>
            </w:r>
            <w:proofErr w:type="gramEnd"/>
            <w:r w:rsidRPr="0037667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размещение  </w:t>
            </w:r>
          </w:p>
          <w:p w:rsidR="005C5B1A" w:rsidRPr="00376676" w:rsidRDefault="005C5B1A" w:rsidP="001C49D7">
            <w:pPr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37667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на официальном сайте администрации </w:t>
            </w:r>
          </w:p>
          <w:p w:rsidR="005C5B1A" w:rsidRPr="00376676" w:rsidRDefault="005C5B1A" w:rsidP="001C49D7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1559" w:type="dxa"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-</w:t>
            </w:r>
          </w:p>
        </w:tc>
      </w:tr>
      <w:tr w:rsidR="005C5B1A" w:rsidRPr="00376676" w:rsidTr="003477A8">
        <w:tc>
          <w:tcPr>
            <w:tcW w:w="675" w:type="dxa"/>
          </w:tcPr>
          <w:p w:rsidR="005C5B1A" w:rsidRPr="00376676" w:rsidRDefault="006B4041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268" w:type="dxa"/>
          </w:tcPr>
          <w:p w:rsidR="005C5B1A" w:rsidRPr="00376676" w:rsidRDefault="005C5B1A" w:rsidP="00174F86">
            <w:pPr>
              <w:tabs>
                <w:tab w:val="left" w:pos="567"/>
              </w:tabs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</w:rPr>
              <w:t>Фото-кросс «Нет беспорядку»</w:t>
            </w:r>
          </w:p>
          <w:p w:rsidR="005C5B1A" w:rsidRPr="00376676" w:rsidRDefault="005C5B1A" w:rsidP="001140E8">
            <w:pPr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-</w:t>
            </w:r>
          </w:p>
        </w:tc>
      </w:tr>
      <w:tr w:rsidR="005C5B1A" w:rsidRPr="00376676" w:rsidTr="003477A8">
        <w:tc>
          <w:tcPr>
            <w:tcW w:w="675" w:type="dxa"/>
          </w:tcPr>
          <w:p w:rsidR="005C5B1A" w:rsidRPr="00376676" w:rsidRDefault="006B4041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68" w:type="dxa"/>
          </w:tcPr>
          <w:p w:rsidR="005C5B1A" w:rsidRPr="00376676" w:rsidRDefault="005C5B1A" w:rsidP="00817CB5">
            <w:pPr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</w:rPr>
              <w:t>Театральная постановка «Берегите лес»</w:t>
            </w:r>
          </w:p>
        </w:tc>
        <w:tc>
          <w:tcPr>
            <w:tcW w:w="1985" w:type="dxa"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-</w:t>
            </w:r>
          </w:p>
        </w:tc>
      </w:tr>
      <w:tr w:rsidR="005C5B1A" w:rsidRPr="00376676" w:rsidTr="003477A8">
        <w:tc>
          <w:tcPr>
            <w:tcW w:w="675" w:type="dxa"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1</w:t>
            </w:r>
            <w:r w:rsidR="006B4041"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8" w:type="dxa"/>
          </w:tcPr>
          <w:p w:rsidR="005C5B1A" w:rsidRPr="00376676" w:rsidRDefault="005C5B1A" w:rsidP="002D14C6">
            <w:pPr>
              <w:pStyle w:val="a3"/>
              <w:tabs>
                <w:tab w:val="left" w:pos="3945"/>
              </w:tabs>
              <w:spacing w:after="0" w:line="240" w:lineRule="auto"/>
              <w:ind w:left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 w:rsidRPr="00376676">
              <w:rPr>
                <w:rFonts w:ascii="Courier New" w:hAnsi="Courier New" w:cs="Courier New"/>
                <w:sz w:val="24"/>
                <w:szCs w:val="24"/>
              </w:rPr>
              <w:t>Библиотечные</w:t>
            </w:r>
            <w:proofErr w:type="gramEnd"/>
            <w:r w:rsidRPr="00376676">
              <w:rPr>
                <w:rFonts w:ascii="Courier New" w:hAnsi="Courier New" w:cs="Courier New"/>
                <w:sz w:val="24"/>
                <w:szCs w:val="24"/>
              </w:rPr>
              <w:t xml:space="preserve"> эко-вояжи «Чистый берег-Чистая вода»</w:t>
            </w:r>
          </w:p>
          <w:p w:rsidR="005C5B1A" w:rsidRPr="00376676" w:rsidRDefault="005C5B1A" w:rsidP="001140E8">
            <w:pPr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5B1A" w:rsidRPr="00376676" w:rsidRDefault="003B4139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1559" w:type="dxa"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-</w:t>
            </w:r>
          </w:p>
        </w:tc>
      </w:tr>
      <w:tr w:rsidR="005C5B1A" w:rsidRPr="00376676" w:rsidTr="003477A8">
        <w:tc>
          <w:tcPr>
            <w:tcW w:w="675" w:type="dxa"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1</w:t>
            </w:r>
            <w:r w:rsidR="006B4041"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5C5B1A" w:rsidRPr="00376676" w:rsidRDefault="005C5B1A" w:rsidP="00174F86">
            <w:pPr>
              <w:pStyle w:val="a3"/>
              <w:tabs>
                <w:tab w:val="left" w:pos="3945"/>
              </w:tabs>
              <w:spacing w:after="0" w:line="240" w:lineRule="auto"/>
              <w:ind w:left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</w:rPr>
              <w:t>Конкурс по изготовлению поделок из пластиковых бутылок, картона</w:t>
            </w:r>
          </w:p>
          <w:p w:rsidR="005C5B1A" w:rsidRPr="00376676" w:rsidRDefault="005C5B1A" w:rsidP="001140E8">
            <w:pPr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</w:tcPr>
          <w:p w:rsidR="005C5B1A" w:rsidRPr="00376676" w:rsidRDefault="00DA31C6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559" w:type="dxa"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5C5B1A" w:rsidRPr="00376676" w:rsidRDefault="005C5B1A" w:rsidP="001140E8">
            <w:pPr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 w:rsidRPr="00376676">
              <w:rPr>
                <w:rFonts w:ascii="Courier New" w:hAnsi="Courier New" w:cs="Courier New"/>
                <w:sz w:val="24"/>
                <w:szCs w:val="24"/>
                <w:lang w:eastAsia="en-US"/>
              </w:rPr>
              <w:t>-</w:t>
            </w:r>
          </w:p>
        </w:tc>
      </w:tr>
    </w:tbl>
    <w:p w:rsidR="00DE5634" w:rsidRPr="001140E8" w:rsidRDefault="00DE5634" w:rsidP="001140E8">
      <w:pPr>
        <w:rPr>
          <w:sz w:val="24"/>
          <w:szCs w:val="24"/>
          <w:lang w:eastAsia="en-US"/>
        </w:rPr>
      </w:pPr>
    </w:p>
    <w:sectPr w:rsidR="00DE5634" w:rsidRPr="001140E8" w:rsidSect="000F3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94F0B"/>
    <w:multiLevelType w:val="hybridMultilevel"/>
    <w:tmpl w:val="6FD6E340"/>
    <w:lvl w:ilvl="0" w:tplc="2E828CB4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9921AF"/>
    <w:multiLevelType w:val="hybridMultilevel"/>
    <w:tmpl w:val="48F40A26"/>
    <w:lvl w:ilvl="0" w:tplc="A0823052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478C1407"/>
    <w:multiLevelType w:val="hybridMultilevel"/>
    <w:tmpl w:val="C1C4F0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019209B"/>
    <w:multiLevelType w:val="hybridMultilevel"/>
    <w:tmpl w:val="6FD6E340"/>
    <w:lvl w:ilvl="0" w:tplc="2E828CB4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14208E"/>
    <w:rsid w:val="000303BB"/>
    <w:rsid w:val="0004645F"/>
    <w:rsid w:val="00080501"/>
    <w:rsid w:val="000C4490"/>
    <w:rsid w:val="000D3F3A"/>
    <w:rsid w:val="000F3F10"/>
    <w:rsid w:val="00105A22"/>
    <w:rsid w:val="001140E8"/>
    <w:rsid w:val="0014208E"/>
    <w:rsid w:val="001429D7"/>
    <w:rsid w:val="00174F86"/>
    <w:rsid w:val="001758D8"/>
    <w:rsid w:val="00183CBC"/>
    <w:rsid w:val="00196DD9"/>
    <w:rsid w:val="001A2E0F"/>
    <w:rsid w:val="001C49D7"/>
    <w:rsid w:val="0021223F"/>
    <w:rsid w:val="002548DE"/>
    <w:rsid w:val="00262721"/>
    <w:rsid w:val="00295BF7"/>
    <w:rsid w:val="002D14C6"/>
    <w:rsid w:val="00336474"/>
    <w:rsid w:val="00336486"/>
    <w:rsid w:val="003477A8"/>
    <w:rsid w:val="00376676"/>
    <w:rsid w:val="003B4139"/>
    <w:rsid w:val="003C1019"/>
    <w:rsid w:val="003C5E36"/>
    <w:rsid w:val="003C6609"/>
    <w:rsid w:val="003F68BB"/>
    <w:rsid w:val="0041660E"/>
    <w:rsid w:val="004320C6"/>
    <w:rsid w:val="00452CD2"/>
    <w:rsid w:val="00481BAF"/>
    <w:rsid w:val="004A6D17"/>
    <w:rsid w:val="004B5B2B"/>
    <w:rsid w:val="00510436"/>
    <w:rsid w:val="00564AD1"/>
    <w:rsid w:val="0057132A"/>
    <w:rsid w:val="00576570"/>
    <w:rsid w:val="00596FA1"/>
    <w:rsid w:val="005B1252"/>
    <w:rsid w:val="005C5B1A"/>
    <w:rsid w:val="005D7A59"/>
    <w:rsid w:val="005F3EEA"/>
    <w:rsid w:val="00645037"/>
    <w:rsid w:val="00677620"/>
    <w:rsid w:val="006959D6"/>
    <w:rsid w:val="006B4041"/>
    <w:rsid w:val="006D78FB"/>
    <w:rsid w:val="006E4AD8"/>
    <w:rsid w:val="006F6341"/>
    <w:rsid w:val="00741CE6"/>
    <w:rsid w:val="0074480F"/>
    <w:rsid w:val="0076642A"/>
    <w:rsid w:val="00794503"/>
    <w:rsid w:val="00804750"/>
    <w:rsid w:val="0081557B"/>
    <w:rsid w:val="00817856"/>
    <w:rsid w:val="00817CB5"/>
    <w:rsid w:val="00824736"/>
    <w:rsid w:val="0083623C"/>
    <w:rsid w:val="0083779E"/>
    <w:rsid w:val="00872A65"/>
    <w:rsid w:val="008855C3"/>
    <w:rsid w:val="00965B0C"/>
    <w:rsid w:val="009A6102"/>
    <w:rsid w:val="009C3466"/>
    <w:rsid w:val="00A43446"/>
    <w:rsid w:val="00A57424"/>
    <w:rsid w:val="00A83D49"/>
    <w:rsid w:val="00AF4D43"/>
    <w:rsid w:val="00B0359F"/>
    <w:rsid w:val="00B04A68"/>
    <w:rsid w:val="00B237FE"/>
    <w:rsid w:val="00B52EB0"/>
    <w:rsid w:val="00B9511C"/>
    <w:rsid w:val="00BD3AEB"/>
    <w:rsid w:val="00BE1A7C"/>
    <w:rsid w:val="00BF314E"/>
    <w:rsid w:val="00C00EAE"/>
    <w:rsid w:val="00C01BBC"/>
    <w:rsid w:val="00C1090E"/>
    <w:rsid w:val="00C303EC"/>
    <w:rsid w:val="00C67FA2"/>
    <w:rsid w:val="00C80DD6"/>
    <w:rsid w:val="00C96197"/>
    <w:rsid w:val="00CA09BE"/>
    <w:rsid w:val="00CF7828"/>
    <w:rsid w:val="00D1424E"/>
    <w:rsid w:val="00D15E85"/>
    <w:rsid w:val="00D41F71"/>
    <w:rsid w:val="00D43CA7"/>
    <w:rsid w:val="00D5192C"/>
    <w:rsid w:val="00D74C98"/>
    <w:rsid w:val="00D80988"/>
    <w:rsid w:val="00D820D7"/>
    <w:rsid w:val="00D83B18"/>
    <w:rsid w:val="00D94E74"/>
    <w:rsid w:val="00DA31C6"/>
    <w:rsid w:val="00DA4A3B"/>
    <w:rsid w:val="00DE5634"/>
    <w:rsid w:val="00DE5ABC"/>
    <w:rsid w:val="00E23E30"/>
    <w:rsid w:val="00E45870"/>
    <w:rsid w:val="00E46ACB"/>
    <w:rsid w:val="00E5466B"/>
    <w:rsid w:val="00EA3A3B"/>
    <w:rsid w:val="00EB179B"/>
    <w:rsid w:val="00ED762B"/>
    <w:rsid w:val="00F1376C"/>
    <w:rsid w:val="00FA6798"/>
    <w:rsid w:val="00FB6F65"/>
    <w:rsid w:val="00FC7B4B"/>
    <w:rsid w:val="00FE5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E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A2E0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semiHidden/>
    <w:unhideWhenUsed/>
    <w:rsid w:val="00DA4A3B"/>
    <w:pPr>
      <w:widowControl/>
      <w:suppressAutoHyphens/>
      <w:autoSpaceDE/>
      <w:autoSpaceDN/>
      <w:adjustRightInd/>
      <w:ind w:right="6475"/>
      <w:jc w:val="center"/>
    </w:pPr>
    <w:rPr>
      <w:rFonts w:ascii="Impact" w:eastAsia="Times New Roman" w:hAnsi="Impact" w:cs="Impact"/>
      <w:color w:val="333333"/>
      <w:sz w:val="18"/>
      <w:szCs w:val="24"/>
      <w:lang w:eastAsia="zh-CN"/>
    </w:rPr>
  </w:style>
  <w:style w:type="character" w:customStyle="1" w:styleId="a5">
    <w:name w:val="Основной текст Знак"/>
    <w:basedOn w:val="a0"/>
    <w:link w:val="a4"/>
    <w:semiHidden/>
    <w:rsid w:val="00DA4A3B"/>
    <w:rPr>
      <w:rFonts w:ascii="Impact" w:eastAsia="Times New Roman" w:hAnsi="Impact" w:cs="Impact"/>
      <w:color w:val="333333"/>
      <w:sz w:val="18"/>
      <w:szCs w:val="24"/>
      <w:lang w:eastAsia="zh-CN"/>
    </w:rPr>
  </w:style>
  <w:style w:type="paragraph" w:customStyle="1" w:styleId="ConsPlusNonformat">
    <w:name w:val="ConsPlusNonformat"/>
    <w:uiPriority w:val="99"/>
    <w:rsid w:val="00183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564AD1"/>
    <w:pPr>
      <w:widowControl/>
      <w:suppressAutoHyphens/>
      <w:autoSpaceDE/>
      <w:autoSpaceDN/>
      <w:adjustRightInd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7">
    <w:name w:val="Table Grid"/>
    <w:basedOn w:val="a1"/>
    <w:uiPriority w:val="59"/>
    <w:rsid w:val="00114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74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4F8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E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A2E0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semiHidden/>
    <w:unhideWhenUsed/>
    <w:rsid w:val="00DA4A3B"/>
    <w:pPr>
      <w:widowControl/>
      <w:suppressAutoHyphens/>
      <w:autoSpaceDE/>
      <w:autoSpaceDN/>
      <w:adjustRightInd/>
      <w:ind w:right="6475"/>
      <w:jc w:val="center"/>
    </w:pPr>
    <w:rPr>
      <w:rFonts w:ascii="Impact" w:eastAsia="Times New Roman" w:hAnsi="Impact" w:cs="Impact"/>
      <w:color w:val="333333"/>
      <w:sz w:val="18"/>
      <w:szCs w:val="24"/>
      <w:lang w:eastAsia="zh-CN"/>
    </w:rPr>
  </w:style>
  <w:style w:type="character" w:customStyle="1" w:styleId="a5">
    <w:name w:val="Основной текст Знак"/>
    <w:basedOn w:val="a0"/>
    <w:link w:val="a4"/>
    <w:semiHidden/>
    <w:rsid w:val="00DA4A3B"/>
    <w:rPr>
      <w:rFonts w:ascii="Impact" w:eastAsia="Times New Roman" w:hAnsi="Impact" w:cs="Impact"/>
      <w:color w:val="333333"/>
      <w:sz w:val="18"/>
      <w:szCs w:val="24"/>
      <w:lang w:eastAsia="zh-CN"/>
    </w:rPr>
  </w:style>
  <w:style w:type="paragraph" w:customStyle="1" w:styleId="ConsPlusNonformat">
    <w:name w:val="ConsPlusNonformat"/>
    <w:uiPriority w:val="99"/>
    <w:rsid w:val="00183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564AD1"/>
    <w:pPr>
      <w:widowControl/>
      <w:suppressAutoHyphens/>
      <w:autoSpaceDE/>
      <w:autoSpaceDN/>
      <w:adjustRightInd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7">
    <w:name w:val="Table Grid"/>
    <w:basedOn w:val="a1"/>
    <w:uiPriority w:val="59"/>
    <w:rsid w:val="00114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74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4F8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8642D-5ED8-4752-B56A-B48C5248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2288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6</cp:revision>
  <cp:lastPrinted>2024-05-15T10:29:00Z</cp:lastPrinted>
  <dcterms:created xsi:type="dcterms:W3CDTF">2024-06-28T02:08:00Z</dcterms:created>
  <dcterms:modified xsi:type="dcterms:W3CDTF">2024-06-28T03:24:00Z</dcterms:modified>
</cp:coreProperties>
</file>