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 по пятимандатному избирательному округу № 1</w:t>
        <w:br/>
        <w:br/>
        <w:t xml:space="preserve">ИЗБИРАТЕЛЬНЫЙ УЧАСТОК № 417 </w:t>
        <w:br/>
        <w:t xml:space="preserve">Иркутская область, Жигаловский район,  деревня Пономарева, улица Центральная, 16,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289"/>
        <w:gridCol w:w="62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22 часа 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245</Words>
  <Characters>1652</Characters>
  <CharactersWithSpaces>1834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2025-10-14T06:42:25Z</dcterms:created>
  <dc:creator>Apache POI</dc:creator>
  <dc:description/>
  <dc:language>ru-RU</dc:language>
  <cp:lastModifiedBy/>
  <dcterms:modified xsi:type="dcterms:W3CDTF">2025-10-14T14:44:17Z</dcterms:modified>
  <cp:revision>1</cp:revision>
  <dc:subject/>
  <dc:title/>
</cp:coreProperties>
</file>