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14" w:rsidRPr="00E94214" w:rsidRDefault="00432922" w:rsidP="00E94214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E94214" w:rsidRPr="00E94214">
        <w:rPr>
          <w:sz w:val="32"/>
          <w:szCs w:val="32"/>
        </w:rPr>
        <w:t>7.11.202</w:t>
      </w:r>
      <w:r>
        <w:rPr>
          <w:sz w:val="32"/>
          <w:szCs w:val="32"/>
        </w:rPr>
        <w:t>3</w:t>
      </w:r>
      <w:r w:rsidR="00E94214" w:rsidRPr="00E94214">
        <w:rPr>
          <w:sz w:val="32"/>
          <w:szCs w:val="32"/>
        </w:rPr>
        <w:t>г. № 5</w:t>
      </w:r>
      <w:r>
        <w:rPr>
          <w:sz w:val="32"/>
          <w:szCs w:val="32"/>
        </w:rPr>
        <w:t>6</w:t>
      </w:r>
    </w:p>
    <w:p w:rsidR="00E94214" w:rsidRPr="00E94214" w:rsidRDefault="00E94214" w:rsidP="00E94214">
      <w:pPr>
        <w:pStyle w:val="ConsTitle"/>
        <w:widowControl/>
        <w:jc w:val="center"/>
        <w:rPr>
          <w:sz w:val="32"/>
          <w:szCs w:val="32"/>
        </w:rPr>
      </w:pPr>
      <w:r w:rsidRPr="00E94214">
        <w:rPr>
          <w:sz w:val="32"/>
          <w:szCs w:val="32"/>
        </w:rPr>
        <w:t>РОССИЙСКАЯ ФЕДЕРАЦИЯ</w:t>
      </w:r>
    </w:p>
    <w:p w:rsidR="00E94214" w:rsidRPr="00E94214" w:rsidRDefault="00E94214" w:rsidP="00E94214">
      <w:pPr>
        <w:pStyle w:val="ConsTitle"/>
        <w:widowControl/>
        <w:jc w:val="center"/>
        <w:rPr>
          <w:sz w:val="32"/>
          <w:szCs w:val="32"/>
        </w:rPr>
      </w:pPr>
      <w:r w:rsidRPr="00E94214">
        <w:rPr>
          <w:sz w:val="32"/>
          <w:szCs w:val="32"/>
        </w:rPr>
        <w:t>ИРКУТСКАЯ ОБЛАСТЬ</w:t>
      </w:r>
    </w:p>
    <w:p w:rsidR="00E94214" w:rsidRPr="00E94214" w:rsidRDefault="00E94214" w:rsidP="00E94214">
      <w:pPr>
        <w:pStyle w:val="ConsTitle"/>
        <w:widowControl/>
        <w:jc w:val="center"/>
        <w:rPr>
          <w:sz w:val="32"/>
          <w:szCs w:val="32"/>
        </w:rPr>
      </w:pPr>
      <w:r w:rsidRPr="00E94214">
        <w:rPr>
          <w:sz w:val="32"/>
          <w:szCs w:val="32"/>
        </w:rPr>
        <w:t>БОХАНСКИЙ РАЙОН</w:t>
      </w:r>
    </w:p>
    <w:p w:rsidR="00E94214" w:rsidRPr="00E94214" w:rsidRDefault="00E94214" w:rsidP="00E94214">
      <w:pPr>
        <w:pStyle w:val="ConsTitle"/>
        <w:widowControl/>
        <w:jc w:val="center"/>
        <w:rPr>
          <w:sz w:val="32"/>
          <w:szCs w:val="32"/>
        </w:rPr>
      </w:pPr>
      <w:r w:rsidRPr="00E94214">
        <w:rPr>
          <w:sz w:val="32"/>
          <w:szCs w:val="32"/>
        </w:rPr>
        <w:t>МУНИЦИПАЛЬНОЕ ОБРАЗОВАНИЕ «УКЫР»</w:t>
      </w:r>
    </w:p>
    <w:p w:rsidR="00E94214" w:rsidRPr="00E94214" w:rsidRDefault="00E94214" w:rsidP="00E94214">
      <w:pPr>
        <w:pStyle w:val="ConsTitle"/>
        <w:widowControl/>
        <w:jc w:val="center"/>
        <w:rPr>
          <w:sz w:val="32"/>
          <w:szCs w:val="32"/>
        </w:rPr>
      </w:pPr>
      <w:bookmarkStart w:id="0" w:name="_GoBack"/>
      <w:bookmarkEnd w:id="0"/>
    </w:p>
    <w:p w:rsidR="00432922" w:rsidRDefault="008414C1" w:rsidP="008414C1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14C1" w:rsidRDefault="008414C1" w:rsidP="008414C1">
      <w:pPr>
        <w:pStyle w:val="ConsTitle"/>
        <w:widowControl/>
        <w:jc w:val="center"/>
        <w:rPr>
          <w:sz w:val="32"/>
          <w:szCs w:val="32"/>
        </w:rPr>
      </w:pPr>
    </w:p>
    <w:p w:rsidR="00E94214" w:rsidRPr="00E94214" w:rsidRDefault="00E94214" w:rsidP="00E94214">
      <w:pPr>
        <w:pStyle w:val="ConsTitle"/>
        <w:widowControl/>
        <w:spacing w:after="240"/>
        <w:jc w:val="center"/>
        <w:rPr>
          <w:sz w:val="32"/>
          <w:szCs w:val="32"/>
        </w:rPr>
      </w:pPr>
      <w:r w:rsidRPr="00E94214">
        <w:rPr>
          <w:sz w:val="32"/>
          <w:szCs w:val="32"/>
        </w:rPr>
        <w:t>ОБ УТВЕРЖДЕНИИ ПРОГНОЗА СОЦИАЛЬНО-ЭКОНОМИЧЕСКОГО РАЗВИТИЯ МО «УКЫР» НА 202</w:t>
      </w:r>
      <w:r w:rsidR="00432922">
        <w:rPr>
          <w:sz w:val="32"/>
          <w:szCs w:val="32"/>
        </w:rPr>
        <w:t>4</w:t>
      </w:r>
      <w:r w:rsidRPr="00E94214">
        <w:rPr>
          <w:sz w:val="32"/>
          <w:szCs w:val="32"/>
        </w:rPr>
        <w:t xml:space="preserve"> ГОД И НА ПЛАНОВЫЙ ПЕРИОД 202</w:t>
      </w:r>
      <w:r w:rsidR="00432922">
        <w:rPr>
          <w:sz w:val="32"/>
          <w:szCs w:val="32"/>
        </w:rPr>
        <w:t>5</w:t>
      </w:r>
      <w:r w:rsidRPr="00E94214">
        <w:rPr>
          <w:sz w:val="32"/>
          <w:szCs w:val="32"/>
        </w:rPr>
        <w:t>-202</w:t>
      </w:r>
      <w:r w:rsidR="00432922">
        <w:rPr>
          <w:sz w:val="32"/>
          <w:szCs w:val="32"/>
        </w:rPr>
        <w:t>6</w:t>
      </w:r>
      <w:r w:rsidRPr="00E94214">
        <w:rPr>
          <w:sz w:val="32"/>
          <w:szCs w:val="32"/>
        </w:rPr>
        <w:t xml:space="preserve"> ГОДОВ</w:t>
      </w:r>
    </w:p>
    <w:p w:rsidR="00E94214" w:rsidRPr="00E94214" w:rsidRDefault="00E94214" w:rsidP="00E94214">
      <w:pPr>
        <w:pStyle w:val="ConsTitle"/>
        <w:widowControl/>
        <w:spacing w:after="240"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 xml:space="preserve">              В соответствии со статьей 14  Положения о бюджетном процессе муниципального образования «Укыр»</w:t>
      </w:r>
    </w:p>
    <w:p w:rsidR="00E94214" w:rsidRPr="00E94214" w:rsidRDefault="00E94214" w:rsidP="00E94214">
      <w:pPr>
        <w:pStyle w:val="ConsTitle"/>
        <w:widowControl/>
        <w:spacing w:after="240"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 xml:space="preserve">   ПОСТАНОВЛЯЮ:</w:t>
      </w:r>
    </w:p>
    <w:p w:rsidR="00E94214" w:rsidRPr="00E94214" w:rsidRDefault="00E94214" w:rsidP="00E94214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>Утвердить прогноз социально-экономического развития муниципального образования «Укыр» на 202</w:t>
      </w:r>
      <w:r w:rsidR="00432922">
        <w:rPr>
          <w:b w:val="0"/>
          <w:sz w:val="24"/>
          <w:szCs w:val="24"/>
        </w:rPr>
        <w:t>4</w:t>
      </w:r>
      <w:r w:rsidRPr="00E94214">
        <w:rPr>
          <w:b w:val="0"/>
          <w:sz w:val="24"/>
          <w:szCs w:val="24"/>
        </w:rPr>
        <w:t xml:space="preserve"> год и на плановый период 202</w:t>
      </w:r>
      <w:r w:rsidR="00432922">
        <w:rPr>
          <w:b w:val="0"/>
          <w:sz w:val="24"/>
          <w:szCs w:val="24"/>
        </w:rPr>
        <w:t>5</w:t>
      </w:r>
      <w:r w:rsidRPr="00E94214">
        <w:rPr>
          <w:b w:val="0"/>
          <w:sz w:val="24"/>
          <w:szCs w:val="24"/>
        </w:rPr>
        <w:t>-202</w:t>
      </w:r>
      <w:r w:rsidR="00432922">
        <w:rPr>
          <w:b w:val="0"/>
          <w:sz w:val="24"/>
          <w:szCs w:val="24"/>
        </w:rPr>
        <w:t>6</w:t>
      </w:r>
      <w:r w:rsidRPr="00E94214">
        <w:rPr>
          <w:b w:val="0"/>
          <w:sz w:val="24"/>
          <w:szCs w:val="24"/>
        </w:rPr>
        <w:t xml:space="preserve"> годов.</w:t>
      </w:r>
    </w:p>
    <w:p w:rsidR="00E94214" w:rsidRPr="00E94214" w:rsidRDefault="00E94214" w:rsidP="00E94214">
      <w:pPr>
        <w:pStyle w:val="ConsTitle"/>
        <w:widowControl/>
        <w:numPr>
          <w:ilvl w:val="0"/>
          <w:numId w:val="2"/>
        </w:numPr>
        <w:spacing w:after="240"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>Настоящее постановление опубликовать в муниципальном Вестнике МО «Укыр».</w:t>
      </w:r>
    </w:p>
    <w:p w:rsidR="00E94214" w:rsidRPr="00E94214" w:rsidRDefault="00E94214" w:rsidP="00E94214">
      <w:pPr>
        <w:pStyle w:val="ConsTitle"/>
        <w:widowControl/>
        <w:rPr>
          <w:b w:val="0"/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b w:val="0"/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 xml:space="preserve"> Глава муниципального образования  «Укыр»:                                          В.А.Багайников</w:t>
      </w:r>
    </w:p>
    <w:p w:rsidR="00E94214" w:rsidRPr="00E94214" w:rsidRDefault="00E94214" w:rsidP="00E94214">
      <w:pPr>
        <w:pStyle w:val="ConsTitle"/>
        <w:widowControl/>
        <w:rPr>
          <w:b w:val="0"/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b w:val="0"/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rPr>
          <w:sz w:val="24"/>
          <w:szCs w:val="24"/>
        </w:rPr>
      </w:pPr>
    </w:p>
    <w:p w:rsidR="00E94214" w:rsidRDefault="00E94214" w:rsidP="00E94214">
      <w:pPr>
        <w:pStyle w:val="ConsTitle"/>
        <w:widowControl/>
        <w:rPr>
          <w:sz w:val="24"/>
          <w:szCs w:val="24"/>
        </w:rPr>
      </w:pPr>
    </w:p>
    <w:p w:rsidR="00432922" w:rsidRPr="00E94214" w:rsidRDefault="00432922" w:rsidP="00E94214">
      <w:pPr>
        <w:pStyle w:val="ConsTitle"/>
        <w:widowControl/>
        <w:rPr>
          <w:sz w:val="24"/>
          <w:szCs w:val="24"/>
        </w:rPr>
      </w:pPr>
    </w:p>
    <w:p w:rsidR="00E94214" w:rsidRDefault="00E94214" w:rsidP="00E94214">
      <w:pPr>
        <w:pStyle w:val="ConsTitle"/>
        <w:widowControl/>
        <w:rPr>
          <w:sz w:val="24"/>
          <w:szCs w:val="24"/>
        </w:rPr>
      </w:pPr>
    </w:p>
    <w:p w:rsidR="007F4371" w:rsidRPr="00E94214" w:rsidRDefault="007F4371" w:rsidP="00E94214">
      <w:pPr>
        <w:pStyle w:val="ConsTitle"/>
        <w:widowControl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Title"/>
        <w:widowControl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ПРОГНОЗ</w:t>
      </w:r>
    </w:p>
    <w:p w:rsidR="00E94214" w:rsidRPr="00E94214" w:rsidRDefault="00E94214" w:rsidP="00E94214">
      <w:pPr>
        <w:pStyle w:val="ConsTitle"/>
        <w:widowControl/>
        <w:jc w:val="center"/>
        <w:rPr>
          <w:sz w:val="24"/>
          <w:szCs w:val="24"/>
        </w:rPr>
      </w:pPr>
      <w:r w:rsidRPr="00E94214">
        <w:rPr>
          <w:sz w:val="24"/>
          <w:szCs w:val="24"/>
        </w:rPr>
        <w:lastRenderedPageBreak/>
        <w:t>СОЦИАЛЬНО-ЭКОНОМИЧЕСКОГО РАЗВИТИЯ</w:t>
      </w:r>
    </w:p>
    <w:p w:rsidR="00E94214" w:rsidRPr="00E94214" w:rsidRDefault="00E94214" w:rsidP="00E94214">
      <w:pPr>
        <w:pStyle w:val="ConsTitle"/>
        <w:widowControl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МУНИЦИПАЛЬНОГО ОБРАЗОВАНИЯ «УКЫР»</w:t>
      </w:r>
    </w:p>
    <w:p w:rsidR="00E94214" w:rsidRPr="00E94214" w:rsidRDefault="00E94214" w:rsidP="00E94214">
      <w:pPr>
        <w:pStyle w:val="ConsTitle"/>
        <w:widowControl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НА 202</w:t>
      </w:r>
      <w:r w:rsidR="00432922">
        <w:rPr>
          <w:sz w:val="24"/>
          <w:szCs w:val="24"/>
        </w:rPr>
        <w:t>4</w:t>
      </w:r>
      <w:r w:rsidRPr="00E94214">
        <w:rPr>
          <w:sz w:val="24"/>
          <w:szCs w:val="24"/>
        </w:rPr>
        <w:t xml:space="preserve"> ГОД И НА ПЛАНОВЫЙ ПЕРИОД 202</w:t>
      </w:r>
      <w:r w:rsidR="00432922">
        <w:rPr>
          <w:sz w:val="24"/>
          <w:szCs w:val="24"/>
        </w:rPr>
        <w:t>5</w:t>
      </w:r>
      <w:r w:rsidRPr="00E94214">
        <w:rPr>
          <w:sz w:val="24"/>
          <w:szCs w:val="24"/>
        </w:rPr>
        <w:t>-202</w:t>
      </w:r>
      <w:r w:rsidR="00432922">
        <w:rPr>
          <w:sz w:val="24"/>
          <w:szCs w:val="24"/>
        </w:rPr>
        <w:t>6</w:t>
      </w:r>
      <w:r w:rsidRPr="00E94214">
        <w:rPr>
          <w:sz w:val="24"/>
          <w:szCs w:val="24"/>
        </w:rPr>
        <w:t xml:space="preserve"> ГОДОВ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 xml:space="preserve">   </w:t>
      </w:r>
    </w:p>
    <w:p w:rsidR="00E94214" w:rsidRPr="00E94214" w:rsidRDefault="00E94214" w:rsidP="00E94214">
      <w:pPr>
        <w:pStyle w:val="ConsTitle"/>
        <w:widowControl/>
        <w:jc w:val="both"/>
        <w:rPr>
          <w:b w:val="0"/>
          <w:sz w:val="24"/>
          <w:szCs w:val="24"/>
        </w:rPr>
      </w:pPr>
      <w:r w:rsidRPr="00E94214">
        <w:rPr>
          <w:b w:val="0"/>
          <w:sz w:val="24"/>
          <w:szCs w:val="24"/>
        </w:rPr>
        <w:t xml:space="preserve">     Программа социально-экономического развития МО «Укыр» </w:t>
      </w:r>
      <w:r w:rsidRPr="00E94214">
        <w:rPr>
          <w:b w:val="0"/>
          <w:bCs w:val="0"/>
          <w:sz w:val="24"/>
          <w:szCs w:val="24"/>
        </w:rPr>
        <w:t>разработана в соответствии с Федеральным законом от 06.03.2003 № 131-ФЗ «Об общих принципах     организации местного самоуправления в Российской Федерации, Уставом  муниципального образования «</w:t>
      </w:r>
      <w:r w:rsidRPr="00E94214">
        <w:rPr>
          <w:b w:val="0"/>
          <w:sz w:val="24"/>
          <w:szCs w:val="24"/>
        </w:rPr>
        <w:t>Укыр</w:t>
      </w:r>
      <w:r w:rsidRPr="00E94214">
        <w:rPr>
          <w:b w:val="0"/>
          <w:bCs w:val="0"/>
          <w:sz w:val="24"/>
          <w:szCs w:val="24"/>
        </w:rPr>
        <w:t xml:space="preserve">».   </w:t>
      </w:r>
    </w:p>
    <w:p w:rsidR="00E94214" w:rsidRPr="00E94214" w:rsidRDefault="00E94214" w:rsidP="00E94214">
      <w:pPr>
        <w:pStyle w:val="ConsTitle"/>
        <w:widowControl/>
        <w:jc w:val="both"/>
        <w:rPr>
          <w:b w:val="0"/>
          <w:bCs w:val="0"/>
          <w:sz w:val="24"/>
          <w:szCs w:val="24"/>
        </w:rPr>
      </w:pPr>
      <w:r w:rsidRPr="00E94214">
        <w:rPr>
          <w:b w:val="0"/>
          <w:bCs w:val="0"/>
          <w:sz w:val="24"/>
          <w:szCs w:val="24"/>
        </w:rPr>
        <w:t xml:space="preserve">    Основная цель концепции: последовательное повышение уровня жизни населения.</w:t>
      </w:r>
    </w:p>
    <w:p w:rsidR="00E94214" w:rsidRPr="00E94214" w:rsidRDefault="00E94214" w:rsidP="00E94214">
      <w:pPr>
        <w:pStyle w:val="a3"/>
        <w:ind w:firstLine="360"/>
        <w:rPr>
          <w:rFonts w:ascii="Arial" w:hAnsi="Arial" w:cs="Arial"/>
          <w:sz w:val="24"/>
        </w:rPr>
      </w:pPr>
      <w:r w:rsidRPr="00E94214">
        <w:rPr>
          <w:rFonts w:ascii="Arial" w:hAnsi="Arial" w:cs="Arial"/>
          <w:sz w:val="24"/>
        </w:rPr>
        <w:t xml:space="preserve">Муниципальное образование «Укыр» находится на Юге- востоке Иркутской области и входит в состав Боханского района. Общая площадь составляет 235,7 тыс. га.  </w:t>
      </w:r>
    </w:p>
    <w:p w:rsidR="00E94214" w:rsidRPr="00E94214" w:rsidRDefault="00E94214" w:rsidP="00E94214">
      <w:pPr>
        <w:pStyle w:val="a5"/>
        <w:rPr>
          <w:rFonts w:ascii="Arial" w:hAnsi="Arial" w:cs="Arial"/>
          <w:sz w:val="24"/>
        </w:rPr>
      </w:pPr>
      <w:r w:rsidRPr="00E94214">
        <w:rPr>
          <w:rFonts w:ascii="Arial" w:hAnsi="Arial" w:cs="Arial"/>
          <w:sz w:val="24"/>
        </w:rPr>
        <w:t>В состав муниципального образования «Укыр» входит семь населённых пунктов: это с.Укыр (Центр), д.Хоргелок, д. Усть_укыр, д. Тачигир, д. Петрограновка, д. Маньково, д. Лаврентьевск. Общая численность населения составляет на 01.01.202</w:t>
      </w:r>
      <w:r w:rsidR="00432922">
        <w:rPr>
          <w:rFonts w:ascii="Arial" w:hAnsi="Arial" w:cs="Arial"/>
          <w:sz w:val="24"/>
        </w:rPr>
        <w:t>3</w:t>
      </w:r>
      <w:r w:rsidRPr="00E94214">
        <w:rPr>
          <w:rFonts w:ascii="Arial" w:hAnsi="Arial" w:cs="Arial"/>
          <w:sz w:val="24"/>
        </w:rPr>
        <w:t xml:space="preserve"> г. </w:t>
      </w:r>
      <w:r>
        <w:rPr>
          <w:rFonts w:ascii="Arial" w:hAnsi="Arial" w:cs="Arial"/>
          <w:sz w:val="24"/>
        </w:rPr>
        <w:t>1</w:t>
      </w:r>
      <w:r w:rsidR="00432922">
        <w:rPr>
          <w:rFonts w:ascii="Arial" w:hAnsi="Arial" w:cs="Arial"/>
          <w:sz w:val="24"/>
        </w:rPr>
        <w:t>070</w:t>
      </w:r>
      <w:r w:rsidRPr="00E94214">
        <w:rPr>
          <w:rFonts w:ascii="Arial" w:hAnsi="Arial" w:cs="Arial"/>
          <w:sz w:val="24"/>
        </w:rPr>
        <w:t xml:space="preserve"> чел.  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Условия и тенденции социально-экономического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развития, учитываемые при разработке Программ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Перспективы развития муниципального образования «Укыр» на период 202</w:t>
      </w:r>
      <w:r w:rsidR="00432922">
        <w:rPr>
          <w:sz w:val="24"/>
          <w:szCs w:val="24"/>
        </w:rPr>
        <w:t>4</w:t>
      </w:r>
      <w:r w:rsidRPr="00E94214">
        <w:rPr>
          <w:sz w:val="24"/>
          <w:szCs w:val="24"/>
        </w:rPr>
        <w:t>-202</w:t>
      </w:r>
      <w:r w:rsidR="00432922">
        <w:rPr>
          <w:sz w:val="24"/>
          <w:szCs w:val="24"/>
        </w:rPr>
        <w:t>6</w:t>
      </w:r>
      <w:r w:rsidRPr="00E94214">
        <w:rPr>
          <w:sz w:val="24"/>
          <w:szCs w:val="24"/>
        </w:rPr>
        <w:t xml:space="preserve"> г.г. определяются соотношением следующих основных факторов развития: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Внутренние условия развития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1. Факторы, которые будут оказывать сдерживающее влияние на развитие экономики и социальной сферы на период до 202</w:t>
      </w:r>
      <w:r w:rsidR="00432922">
        <w:rPr>
          <w:sz w:val="24"/>
          <w:szCs w:val="24"/>
        </w:rPr>
        <w:t>6</w:t>
      </w:r>
      <w:r w:rsidRPr="00E94214">
        <w:rPr>
          <w:sz w:val="24"/>
          <w:szCs w:val="24"/>
        </w:rPr>
        <w:t xml:space="preserve"> года: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-     рост цен на энергию и ГСМ;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слабое развитие производства продукции переработки;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диспаритет цен между с/х продукцией и продукцией промышленности;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изношенность техники;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неразвитость рынка сбыта с/х продукции (продукция продается посредникам).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2. Факторы, которые будут оказывать стимулирующее воздействие на развитие экономики территории: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наличие рынка рабочей силы и квалифицированных кадров;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-относительно дешевая электроэнергия (по сравнению со среднероссийским уровнем);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повышение инвестиционной активности как в стране в целом, так и в районе.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ЦЕЛЬ И ЗАДАЧИ ПРОГРАММЫ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Главная цель Программы - обеспечение реального повышения уровня жизни населения на основе устойчивого экономического роста.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Для достижения поставленной цели ставится  следующие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1. 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усиления адресности социальной поддержки, стимулирования роста оплаты труда, обеспечения эффективного уровня занятости трудоспособного населения.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2. 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3. Создание в муниципальном образовании благоприятного инвестиционного климата. Необходимо расширение внутренних финансовых источников инвестиций, прежде всего, за счет роста доходов и накоплений реального сектора и привлечения </w:t>
      </w:r>
      <w:r w:rsidRPr="00E94214">
        <w:rPr>
          <w:sz w:val="24"/>
          <w:szCs w:val="24"/>
        </w:rPr>
        <w:lastRenderedPageBreak/>
        <w:t>сбережений населения, а также создание благоприятных условий для притока прямых инвестиций.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4. 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5. Увеличение доходной базы бюджета как основы социальной защищенности населения, превращение бюджета в активный инструмент экономической политики. В первую очередь это касается совершенствования бюджетной политики в области расходов (на основе реализации программно-целевого подхода, формирования системы критериев, отражающих эффективность бюджетных средств и определенных исходя из приоритетов социально-экономической политики).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6. Активизация социально-экономической политики через совершенствование механизма межбюджетных отношений.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7.  Повышение роли малого и среднего предпринимательства. Развитие и поощрение предпринимательской активности населения и частных предпринимателей, устранение излишних административно-чиновничьих барьеров, препятствующих развитию малого бизнеса.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Основной принцип формирования Программы: принятие реально выполнимых администрацией обязательств и ответственность за социальные последствия проводимых мероприятий.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Условия выполнения поставленных задач: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Критерием повышения уровня жизни населения является увеличение покупательной способности денежных доходов населения по отношению к прожиточному минимуму.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УРОВЕНЬ ЖИЗНИ НАСЕЛЕНИЯ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По основным показателям, характеризующим уровень жизни населения (номинальная средняя заработная плата, среднедушевой денежный доход, сводный индекс потребительских цен, стоимость минимального набора продуктов питания, средний размер пенсии, реальные размеры зарплат и денежных доходов.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Реализация мероприятий Программы позволит повысить уровень жизни населения и сохранить социально-экономическую стабильность в обществе.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4214">
        <w:rPr>
          <w:sz w:val="24"/>
          <w:szCs w:val="24"/>
        </w:rPr>
        <w:t>СОЦИАЛЬНЫЕ ПРИОРИТЕТЫ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Основными приоритетами администрации муниципального образования «Укыр» в социальной сфере являются: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медицинское, социальное обслуживание и общее образование;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усиление адресности социальной поддержки населения.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обеспечение физического и нравственного здоровья населения, поддержку молодежи, укрепление законности и правопорядка.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Социальная поддержка населения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проблемы: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увеличение числа нуждающихся в социальной помощи: ежегодный рост числа нетрудоспособных граждан, получателей пенсий и пособий, в том числе детей-инвалидов до 18 лет и детей-сирот, увеличение числа лиц без определенного места жительства и безнадзорных детей, устойчивый рост в общем составе населения доли граждан старшего поколения;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обеспечение полной адресности социальной поддержки;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lastRenderedPageBreak/>
        <w:t>- повышение доступности и качества жизненно важных социальных услуг за счет укрепления материально-технической базы и повышения профессионализма сотрудников учреждений социального обслуживания граждан;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расширение возможностей населения в получении социальных услуг,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помощь в организации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Культура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Развитие культуры муниципального образования предполагает сохранение и дальнейшее формирование культурного пространства, активизацию творческих процессов и предоставление населению культурных услуг и информации.</w:t>
      </w:r>
    </w:p>
    <w:p w:rsidR="00E94214" w:rsidRPr="00E94214" w:rsidRDefault="00E94214" w:rsidP="00E94214">
      <w:pPr>
        <w:pStyle w:val="ConsNormal"/>
        <w:widowControl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Подготовка кадров и повышение квалификации.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сохранение и эффективное использование исторического наследия, духовных и материальных ценностей, современных достижений культуры и искусства различных видов, типов и жанров;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сохранение и наращивание кадрового и интеллектуального потенциала сферы культуры и искусства, совершенствование подготовки кадров и повышения их квалификации, создание условий социальной защищенности работников культуры;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укрепление материально-технической базы учреждений культуры и искусства;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Мероприятия: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создание комплекса мер по повышению общественного престижа и социальной роли учреждений культуры и искусства;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поддержка юных дарований;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укрепление материально-технической базы;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Помощь в организации и проведении мероприятий посвященных к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Дню Победы,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Дню защиты детей, 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Дню пожилого человека, 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Дню матери, 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мероприятия по проведению новогодних праздников.</w:t>
      </w:r>
    </w:p>
    <w:p w:rsidR="00E94214" w:rsidRPr="00E94214" w:rsidRDefault="00432922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4214" w:rsidRPr="00E94214">
        <w:rPr>
          <w:sz w:val="24"/>
          <w:szCs w:val="24"/>
        </w:rPr>
        <w:t>Поддержка инновационных творческих программ в сфере культуры: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-продвижение новых форм работы с населением;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-создание новых творческих программ и мероприятий для детей и подростков;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награждение Почетными грамотами и Благодарностями Главы  поселения.</w:t>
      </w:r>
    </w:p>
    <w:p w:rsidR="00E94214" w:rsidRPr="00E94214" w:rsidRDefault="00E94214" w:rsidP="00E94214">
      <w:pPr>
        <w:pStyle w:val="ConsNormal"/>
        <w:widowControl/>
        <w:ind w:left="142"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На развитие культуры из бюджета МО «Укыр» предусмотрено в 202</w:t>
      </w:r>
      <w:r w:rsidR="00432922">
        <w:rPr>
          <w:sz w:val="24"/>
          <w:szCs w:val="24"/>
        </w:rPr>
        <w:t>4</w:t>
      </w:r>
      <w:r w:rsidRPr="00E94214">
        <w:rPr>
          <w:sz w:val="24"/>
          <w:szCs w:val="24"/>
        </w:rPr>
        <w:t xml:space="preserve"> году </w:t>
      </w:r>
      <w:r w:rsidR="00432922">
        <w:rPr>
          <w:sz w:val="24"/>
          <w:szCs w:val="24"/>
        </w:rPr>
        <w:t>73</w:t>
      </w:r>
      <w:r w:rsidRPr="00E94214">
        <w:rPr>
          <w:sz w:val="24"/>
          <w:szCs w:val="24"/>
        </w:rPr>
        <w:t xml:space="preserve">00,0 тыс. руб. </w:t>
      </w:r>
    </w:p>
    <w:p w:rsidR="00E94214" w:rsidRPr="00E94214" w:rsidRDefault="00E94214" w:rsidP="00E94214">
      <w:pPr>
        <w:pStyle w:val="ConsNormal"/>
        <w:widowControl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Ожидаемый эффект:</w:t>
      </w:r>
    </w:p>
    <w:p w:rsidR="00E94214" w:rsidRPr="00E94214" w:rsidRDefault="00E94214" w:rsidP="00432922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активизация экономических процессов развития культуры, </w:t>
      </w:r>
    </w:p>
    <w:p w:rsidR="00E94214" w:rsidRPr="00E94214" w:rsidRDefault="00E94214" w:rsidP="00432922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оптимизация расходования бюджетных средств, сосредоточение ресурсов на решении приоритетных задач в области культуры, модернизации ее материальной базы.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Здравоохранение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проблемы: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слабое развитие профилактического направления в здравоохранении;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устаревшая материально-техническая база больниц.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кровообращения, несчастных случаев, отравлений, травм и онкологических заболеваний;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lastRenderedPageBreak/>
        <w:t>- наличие социально обусловленных болезней (алкоголизм, наркомания, ВИЧ-инфекции, туберкулез, заболевания, передающиеся половым путем, психические заболевания, эндокринная патология, онкозаболевания);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стабилизация показателей состояния здоровья населения территории;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развитие профилактики заболеваний, системы активного сохранения и восстановления здоровья здорового человека;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улучшение качества и обеспечение доступности медицинской помощи;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совершенствование лекарственного обеспечения населения;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-укрепление материально-технической базы учреждений здравоохранения;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Мероприятия: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Привести в соответствие с требованиями материально-техническое оснащение зданий, помещений и т.д. (в том числе и противопожарное состояние).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пропаганда здорового образа жизни.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Ожидаемый эффект от реализации мероприятий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Реализация указанных мероприятий позволит улучшить медико-демографические показатели, снизить младенческую и материнскую смертность, распространенность ВИЧ-инфекции, наркомании, туберкулеза, заболеваний, передаваемых половым путем.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Молодежная политика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Молодежная политика в МО «Укыр» будет осуществляться в соответствии с основными направлениями социально-экономического развития муниципального образования.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проблемы: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снижение уровня физической подготовленности призывной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рост заболеваемости алкоголизмом, наркоманией и токсикоманией;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проблемы быта и отдыха молодых граждан;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наличие безработицы среди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криминализация молодежной среды;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неудовлетворительное положение дел по обеспечению жильем;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негативное влияние религиозных нетрадиционных объединений на молодых людей.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создание условий для проведения целенаправленной политики по духовно-нравственному и патриотическому воспитанию, формированию гражданского самосознания и всестороннему развитию личности;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профилактика негативных тенденций и социальная адаптация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организация молодежного досуга, отдыха, спорта, туризма;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содействие развитию системы социальных служб и служб организации досуга, отдыха, массовых видов спорта и туризма для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содействие решению проблем молодежной занятости (временной, сезонной и вторичной занятости, развития и поддержки молодежного предпринимательства);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содействие в творческой самореализации молодежи. Поддержка и развитие различных форм художественного и технического творчества молодежи, молодежных и детских объединений;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поддержка молодой семьи, формирование в молодежной среде уважительного отношения к традиционным семейным ценностям, институту брака и материнства;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кадровое обеспечение государственной молодежной политики, подготовка специалистов муниципальных структур по работе с молодежью.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Ожидаемый эффект от реализации предлагаемых мероприятий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Реализация указанных мероприятий позволит повысить уровень занятости и доходов молодежи, заложить основы для формирования в молодежной среде гражданского самосознания и патриотического отношения к Родине.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Физическая культура и спорт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проблемы: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ухудшение здоровья населения во всех возрастных группах;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снижение уровня физической подготовленности учащейся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рост заболеваемости алкоголизмом, наркоманией и токсикоманией среди детей, подростков и молодежи;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проблема содержания команд по игровым видам спорта;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Деятельность администрации в сфере физкультуры и спорта будет направлена на: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улучшение здоровья населения;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пропаганду здорового образа жизни, осуждение алкоголизма, наркомании и токсикомании;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вовлечение широких слоев населения в активное занятие спортом;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Основные 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развитие детско-юношеского, студенческого и инвалидного спорта;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организация и проведение спортивных и физкультурно-массовых мероприятий среди населения;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снижение уровня безнадзорности среди детей и подростков;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улучшение материально-спортивной базы;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Мероприятия: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участие в областных, всероссийских и международных спортивно-массовых мероприятиях;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строительство, реконструкция, ремонт, оснащение спортивным инвентарем и оборудованием спортивной базы;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Ожидаемый эффект от реализации мероприятий: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улучшение здоровья молодого поколения;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увеличение количества занимающихся в спортивных секциях и группах физкультурно-оздоровительного характера;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увеличение количества спортивно-зрелищных мероприятий, соревнований различного уровня;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увеличение обеспеченности населения спортивными сооружениями.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ЭКОНОМИЧЕСКИЕ ПРИОРИТЕТЫ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Основными приоритетами в деятельности администрации муниципального образования «Укыр» в сфере экономики в среднесрочной перспективе являются: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1. Повышение качества продукции, поддержка эффективных инвестиционных проектов.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2. Рост реальных доходов населения. Стимулирование роста заработной платы во всех отраслях экономики администрация рассматривает как рычаг повышения благосостояния населения, активизации рынка труда.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Отраслевые приоритеты развития экономики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муниципального образования «Укыр»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Основные доходы муниципального образования «Укыр» создаются в реальном секторе экономики, в первую очередь -  КФХ, ЛПХ.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Основная задача на предстоящий период - создать условия для увеличения объемов производства в этих отраслях, повысить эффективность деятельности малого бизнеса.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Развитие всех форм сельскохозяйственного производства даст возможность снизить цены на потребительском рынке, будет способствовать росту реальных доходов населения.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   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b/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                  </w:t>
      </w:r>
      <w:r w:rsidRPr="00E94214">
        <w:rPr>
          <w:b/>
          <w:sz w:val="24"/>
          <w:szCs w:val="24"/>
        </w:rPr>
        <w:t>Жилищное строительство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      Задачи: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    увеличение объемов жилищного строительства;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    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b/>
          <w:sz w:val="24"/>
          <w:szCs w:val="24"/>
        </w:rPr>
      </w:pPr>
      <w:r w:rsidRPr="00E94214">
        <w:rPr>
          <w:sz w:val="24"/>
          <w:szCs w:val="24"/>
        </w:rPr>
        <w:t xml:space="preserve">                         </w:t>
      </w:r>
      <w:r w:rsidRPr="00E94214">
        <w:rPr>
          <w:b/>
          <w:sz w:val="24"/>
          <w:szCs w:val="24"/>
        </w:rPr>
        <w:t>Малое предпринимательство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Задачи: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увеличение численности занятых в малом бизнесе 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увеличение доли занятых в малом предпринимательстве;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увеличение доли налоговых поступлений в бюджет муниципального образования от субъектов малого предпринимательства;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обеспечение прироста выпуска продукции, товаров и услуг субъектами малого предпринимательства;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создание благоприятных условий для развития малого бизнеса в сельской местности;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упрощение доступа малых предприятий к инвестиционным ресурсам из различных источников;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изменение в обществе и в органах власти отношения к предпринимательской деятельности, содействие формированию у населения духа предпринимательства;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        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 xml:space="preserve">                          Программные мероприятия: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широкое внедрение прогрессивных финансовых технологий поддержки малого бизнеса (лизинг, микрокредитование, кредитные союзы, др.);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Сельское хозяйство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Общая площадь сельскохозяйственных угодий муниципального образования составляет 13,7 тыс. га, из них 7,0 тыс. га - пашня. Сельскохозяйственный фонд земель используется в основном Крестьянским (фермерским) хозяйствам предоставлено менее 4,8 тыс. га, средний земельный надел – 14,1 га.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Сельскохозяйственное производство представлено 3 фермерскими хозяйствами.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Личных подсобных хозяйств на 01.01.202</w:t>
      </w:r>
      <w:r w:rsidR="00432922">
        <w:rPr>
          <w:sz w:val="24"/>
          <w:szCs w:val="24"/>
        </w:rPr>
        <w:t>3</w:t>
      </w:r>
      <w:r w:rsidRPr="00E94214">
        <w:rPr>
          <w:sz w:val="24"/>
          <w:szCs w:val="24"/>
        </w:rPr>
        <w:t xml:space="preserve">- 405. 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В целом по муниципальному образованию переработкой сельхозпродукции занимаются КФХ Халтанов –мельница, М.В.Беляевский,  ИП Халтанова Н.В.—пекарня</w:t>
      </w:r>
      <w:r w:rsidR="00F45308">
        <w:rPr>
          <w:sz w:val="24"/>
          <w:szCs w:val="24"/>
        </w:rPr>
        <w:t>, КФХ Шарипов Р.Г., СПССК «Ангара» Асташкинова Е.Т.</w:t>
      </w:r>
      <w:r w:rsidRPr="00E94214">
        <w:rPr>
          <w:sz w:val="24"/>
          <w:szCs w:val="24"/>
        </w:rPr>
        <w:t xml:space="preserve">.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В муниципальном образовании есть потенциал для успешного развития сельского хозяйства,  есть пашня, есть скот, имеются трудовые ресурсы, при поддержке государства есть возможность увеличить производство сельскохозяйственной продукции.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Задачи: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 совершенствование экономических и земельных отношений;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создание условий для развития личного подсобного хозяйства.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рост производства сельскохозяйственной продукции;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развитие предпринимательства в аграрном секторе;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содействие эффективной экономической и финансовой государственной поддержке всех форм хозяйствования;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Мероприятия: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Увеличение посевных площадей;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lastRenderedPageBreak/>
        <w:t xml:space="preserve">развитие переработки с/х продукции; </w:t>
      </w:r>
    </w:p>
    <w:p w:rsidR="00E94214" w:rsidRPr="00E94214" w:rsidRDefault="00E94214" w:rsidP="00E9421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повышение качества и конкурентоспособности сельскохозяйственной продукции.</w:t>
      </w:r>
    </w:p>
    <w:p w:rsidR="00E94214" w:rsidRPr="00E94214" w:rsidRDefault="00E94214" w:rsidP="00E94214">
      <w:pPr>
        <w:pStyle w:val="ConsNormal"/>
        <w:widowControl/>
        <w:ind w:left="360" w:firstLine="0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Развитие рынка труда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Основами для формирования рынка труда являются: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демографическая ситуация на территории;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уровень жизни населения.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Перспективы развития рынка труда связаны со следующими факторами: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наличием свободных трудовых ресурсов соответствующей квалификации;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ростом численности потенциального экономически активного населения;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увеличением спроса на высококвалифицированные кадры.    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Основными задачами в области регулирования рынка труда являются: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 содействие развитию кадрового потенциала;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поддержка реализации программ занятости населения на территории муниципального образования «Укыр».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rPr>
          <w:b/>
          <w:sz w:val="24"/>
          <w:szCs w:val="24"/>
        </w:rPr>
      </w:pPr>
      <w:r w:rsidRPr="00E94214">
        <w:rPr>
          <w:sz w:val="24"/>
          <w:szCs w:val="24"/>
        </w:rPr>
        <w:t xml:space="preserve">                                </w:t>
      </w:r>
      <w:r w:rsidRPr="00E94214">
        <w:rPr>
          <w:b/>
          <w:sz w:val="24"/>
          <w:szCs w:val="24"/>
        </w:rPr>
        <w:t>Социальное партнерство в трудовых отношениях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Совершенствование системы коллективно-договорного регулирования социально-трудовых отношений на уровне организаций территории, ее развитие напрямую зависит от активной позиции в этом вопросе объединений профсоюзов, содействующих формированию стороны работников для ведения переговоров по заключению коллективных договоров в организациях, органов по труду местного самоуправления.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Основными задачами администрации по развитию социального партнерства являются: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проведение разъяснительной и консультационной работы с работодателями и работниками (их представителями) по вопросу значимости коллективного договора как правового акта, регулирующего трудовые отношения в организации;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содействие в формировании групп представителей работников и работодателей на уровне организаций;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повышение эффективности взаимодействия с существующими представителями работников и работодателей по вопросам коллективно-договорного регулирования социально-трудовых отношений.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ФИНАНСОВЫЕ ПРИОРИТЕТЫ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В финансовой сфере необходимо продолжать организационно-методологическую работу, совместно с ОФУ администрации округа, по построению бюджетной системы на основе принципов, установленных Бюджетным кодексом РФ и Программой Правительства РФ по развитию бюджетного федерализма.</w:t>
      </w:r>
    </w:p>
    <w:p w:rsidR="00E94214" w:rsidRPr="00E94214" w:rsidRDefault="00E94214" w:rsidP="00E94214">
      <w:pPr>
        <w:pStyle w:val="ConsNormal"/>
        <w:widowControl/>
        <w:ind w:firstLine="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          Финансовая политика администрации муниципального образования «Укыр» определяется основами экономической и социальной политики и заключается в следующем: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поддержание баланса между расходами и доходами (реализация мер по сокращению расходной и увеличению доходной части бюджета);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 xml:space="preserve">- эффективное управление бюджетными расходами, совершенствование межбюджетных отношении. Данное направление связано с повышением эффективности взаимодействия с  областным бюджетом, повышением стимулирующей роли нормативов. 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Основным направлением финансовой политики муниципального образования «Укыр» на предстоящий период должна стать переориентация на решение экономических и социальных проблем среднесрочного и долгосрочного характера.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 xml:space="preserve">ОРГАНИЗАЦИОННО-ЭКОНОМИЧЕСКИЙ </w:t>
      </w:r>
    </w:p>
    <w:p w:rsidR="00E94214" w:rsidRPr="00E94214" w:rsidRDefault="00E94214" w:rsidP="00E94214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94214">
        <w:rPr>
          <w:b/>
          <w:sz w:val="24"/>
          <w:szCs w:val="24"/>
        </w:rPr>
        <w:t>МЕХАНИЗМ УПРАВЛЕНИЯ ПРОГРАММОЙ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lastRenderedPageBreak/>
        <w:t>Программа социально-экономического развития муниципального образования «Укыр» на среднесрочную перспективу представляет собой комплексную систему целевых ориентиров социально-экономического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Управление Программой, в том числе текущий контроль за ее реализацией, осуществляет администрация муниципального образования «Укыр».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На основе изложенных в Программе направлений социально-экономических приоритетов структурные подразделения администрации разрабатывают целевые подпрограммы, конкретизирующие мероприятия, способствующие достижению главной цели и решению поставленных Программой задач.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Ежегодно на основе подпрограмм структурными подразделениями администрации разрабатывается план мероприятий, подлежащий исполнению в текущем году.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План мероприятий является основой для определения объемов бюджетных ассигнований.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Координацию разработки подпрограмм и планов мероприятий, реализуемых органами управления различного уровня, обеспечивающими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специально уполномоченный орган администрации муниципального образования.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Уполномоченный орган назначает ответственных исполнителей работ,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Ежегодно по результатам реализации плана мероприятий уполномоченный орган направляет отчеты главе муниципального образования «Укыр » и Думе.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Организационные меры: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Экономические меры: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системный мониторинг социально-экономического развития на основе совокупности объективных показателей (критериев);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систематическая разработка краткосрочных прогнозов социально-экономического развития бюджетного и реального секторов экономики с рекомендациями по проведению необходимых программных мероприятий;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перераспределение бюджетных средств между программными мероприятиями в силу их приоритетности;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открытость действующих программ для внесения корректировок по целям, стратегиям, тактике и параметрам развития в силу появления новых внешних и внутренних обстоятельств;</w:t>
      </w:r>
    </w:p>
    <w:p w:rsidR="00E94214" w:rsidRPr="00E94214" w:rsidRDefault="00E94214" w:rsidP="00E94214">
      <w:pPr>
        <w:pStyle w:val="ConsNormal"/>
        <w:widowControl/>
        <w:ind w:firstLine="540"/>
        <w:jc w:val="both"/>
        <w:rPr>
          <w:sz w:val="24"/>
          <w:szCs w:val="24"/>
        </w:rPr>
      </w:pPr>
      <w:r w:rsidRPr="00E94214">
        <w:rPr>
          <w:sz w:val="24"/>
          <w:szCs w:val="24"/>
        </w:rPr>
        <w:t>- создание эффективного механизма привлечения инвестиций для реализации Программы, в т.ч. за счет следующих действий:</w:t>
      </w:r>
    </w:p>
    <w:p w:rsidR="00E94214" w:rsidRPr="00E94214" w:rsidRDefault="00E94214" w:rsidP="00E942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E94214">
        <w:rPr>
          <w:rFonts w:ascii="Arial" w:hAnsi="Arial" w:cs="Arial"/>
          <w:sz w:val="24"/>
          <w:szCs w:val="24"/>
        </w:rPr>
        <w:t>-- открытость для участия в реализации действующих программ инвесторов;</w:t>
      </w:r>
    </w:p>
    <w:p w:rsidR="00E94214" w:rsidRPr="00E94214" w:rsidRDefault="00E94214" w:rsidP="00E942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E94214">
        <w:rPr>
          <w:rFonts w:ascii="Arial" w:hAnsi="Arial" w:cs="Arial"/>
          <w:sz w:val="24"/>
          <w:szCs w:val="24"/>
        </w:rPr>
        <w:t>-- привлечение средств населения для финансирования бизнес-проектов исполнительной власти.</w:t>
      </w:r>
    </w:p>
    <w:p w:rsidR="00E94214" w:rsidRPr="00E94214" w:rsidRDefault="00E94214" w:rsidP="00E94214">
      <w:pPr>
        <w:rPr>
          <w:rFonts w:ascii="Arial" w:hAnsi="Arial" w:cs="Arial"/>
        </w:rPr>
      </w:pPr>
    </w:p>
    <w:p w:rsidR="00E845CE" w:rsidRPr="00E94214" w:rsidRDefault="00E845CE">
      <w:pPr>
        <w:rPr>
          <w:rFonts w:ascii="Arial" w:hAnsi="Arial" w:cs="Arial"/>
        </w:rPr>
      </w:pPr>
    </w:p>
    <w:sectPr w:rsidR="00E845CE" w:rsidRPr="00E94214" w:rsidSect="00E94214">
      <w:footerReference w:type="even" r:id="rId8"/>
      <w:footerReference w:type="default" r:id="rId9"/>
      <w:pgSz w:w="11907" w:h="16840" w:code="9"/>
      <w:pgMar w:top="709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D3" w:rsidRDefault="00EC69D3">
      <w:r>
        <w:separator/>
      </w:r>
    </w:p>
  </w:endnote>
  <w:endnote w:type="continuationSeparator" w:id="0">
    <w:p w:rsidR="00EC69D3" w:rsidRDefault="00EC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4C" w:rsidRDefault="007F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84C" w:rsidRDefault="00EC69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4C" w:rsidRDefault="007F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14C1">
      <w:rPr>
        <w:rStyle w:val="a9"/>
        <w:noProof/>
      </w:rPr>
      <w:t>1</w:t>
    </w:r>
    <w:r>
      <w:rPr>
        <w:rStyle w:val="a9"/>
      </w:rPr>
      <w:fldChar w:fldCharType="end"/>
    </w:r>
  </w:p>
  <w:p w:rsidR="0029584C" w:rsidRPr="00E95823" w:rsidRDefault="00E94214">
    <w:pPr>
      <w:pStyle w:val="a7"/>
    </w:pPr>
    <w:r>
      <w:rPr>
        <w:noProof/>
      </w:rPr>
      <w:drawing>
        <wp:inline distT="0" distB="0" distL="0" distR="0" wp14:anchorId="502C945B" wp14:editId="59444E62">
          <wp:extent cx="5762625" cy="87915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9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D3" w:rsidRDefault="00EC69D3">
      <w:r>
        <w:separator/>
      </w:r>
    </w:p>
  </w:footnote>
  <w:footnote w:type="continuationSeparator" w:id="0">
    <w:p w:rsidR="00EC69D3" w:rsidRDefault="00EC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4"/>
    <w:rsid w:val="002D62A2"/>
    <w:rsid w:val="002E74BA"/>
    <w:rsid w:val="00432922"/>
    <w:rsid w:val="007F4371"/>
    <w:rsid w:val="008414C1"/>
    <w:rsid w:val="009243E3"/>
    <w:rsid w:val="00E845CE"/>
    <w:rsid w:val="00E94214"/>
    <w:rsid w:val="00EC2625"/>
    <w:rsid w:val="00EC69D3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2838"/>
  <w15:docId w15:val="{9445382D-4D26-49C3-9C8D-2CFD25F4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94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4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942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4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94214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4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E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9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92B0-4DB3-4241-84CC-0A29F541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UserMO</cp:lastModifiedBy>
  <cp:revision>3</cp:revision>
  <dcterms:created xsi:type="dcterms:W3CDTF">2023-11-17T04:11:00Z</dcterms:created>
  <dcterms:modified xsi:type="dcterms:W3CDTF">2024-02-19T02:46:00Z</dcterms:modified>
</cp:coreProperties>
</file>