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0" w:type="dxa"/>
        <w:tblLayout w:type="fixed"/>
        <w:tblLook w:val="0000" w:firstRow="0" w:lastRow="0" w:firstColumn="0" w:lastColumn="0" w:noHBand="0" w:noVBand="0"/>
      </w:tblPr>
      <w:tblGrid>
        <w:gridCol w:w="9570"/>
      </w:tblGrid>
      <w:tr w:rsidR="00DB1E8A" w:rsidRPr="00FE3C5F" w14:paraId="0CDE571F" w14:textId="77777777" w:rsidTr="00DB1E8A">
        <w:trPr>
          <w:trHeight w:val="1151"/>
        </w:trPr>
        <w:tc>
          <w:tcPr>
            <w:tcW w:w="9570" w:type="dxa"/>
          </w:tcPr>
          <w:p w14:paraId="40E42EA5" w14:textId="50011E9B" w:rsidR="00DB1E8A" w:rsidRPr="00FE3C5F" w:rsidRDefault="003D64AE" w:rsidP="00732D2D">
            <w:pPr>
              <w:pStyle w:val="1"/>
              <w:tabs>
                <w:tab w:val="left" w:pos="0"/>
              </w:tabs>
              <w:spacing w:line="360" w:lineRule="auto"/>
              <w:ind w:firstLine="567"/>
              <w:jc w:val="center"/>
              <w:rPr>
                <w:rFonts w:ascii="Times New Roman" w:hAnsi="Times New Roman" w:cs="Times New Roman"/>
                <w:sz w:val="28"/>
                <w:szCs w:val="28"/>
              </w:rPr>
            </w:pPr>
            <w:bookmarkStart w:id="0" w:name="_Hlk28162858"/>
            <w:r>
              <w:rPr>
                <w:rFonts w:ascii="Times New Roman" w:hAnsi="Times New Roman" w:cs="Times New Roman"/>
                <w:noProof/>
                <w:sz w:val="28"/>
                <w:szCs w:val="28"/>
              </w:rPr>
              <w:drawing>
                <wp:inline distT="0" distB="0" distL="0" distR="0" wp14:anchorId="146902A2" wp14:editId="4B8A40DD">
                  <wp:extent cx="552450" cy="6953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695325"/>
                          </a:xfrm>
                          <a:prstGeom prst="rect">
                            <a:avLst/>
                          </a:prstGeom>
                          <a:noFill/>
                        </pic:spPr>
                      </pic:pic>
                    </a:graphicData>
                  </a:graphic>
                </wp:inline>
              </w:drawing>
            </w:r>
          </w:p>
        </w:tc>
      </w:tr>
      <w:tr w:rsidR="00DB1E8A" w:rsidRPr="00FE3C5F" w14:paraId="2E02C372" w14:textId="77777777" w:rsidTr="00131CF6">
        <w:trPr>
          <w:trHeight w:val="331"/>
        </w:trPr>
        <w:tc>
          <w:tcPr>
            <w:tcW w:w="9570" w:type="dxa"/>
          </w:tcPr>
          <w:p w14:paraId="48C0F84F" w14:textId="77777777" w:rsidR="00DB1E8A" w:rsidRPr="00FE3C5F" w:rsidRDefault="00DB1E8A" w:rsidP="00732D2D">
            <w:pPr>
              <w:tabs>
                <w:tab w:val="left" w:pos="0"/>
              </w:tabs>
              <w:spacing w:line="360" w:lineRule="auto"/>
              <w:ind w:firstLine="567"/>
              <w:jc w:val="center"/>
              <w:rPr>
                <w:rFonts w:ascii="Times New Roman" w:hAnsi="Times New Roman" w:cs="Times New Roman"/>
                <w:sz w:val="28"/>
                <w:szCs w:val="28"/>
              </w:rPr>
            </w:pPr>
            <w:r w:rsidRPr="00FE3C5F">
              <w:rPr>
                <w:rFonts w:ascii="Times New Roman" w:hAnsi="Times New Roman" w:cs="Times New Roman"/>
                <w:sz w:val="28"/>
                <w:szCs w:val="28"/>
              </w:rPr>
              <w:t>РОССИЙСКАЯ ФЕДЕРАЦИЯ</w:t>
            </w:r>
          </w:p>
        </w:tc>
      </w:tr>
      <w:tr w:rsidR="00DB1E8A" w:rsidRPr="00FE3C5F" w14:paraId="52D05845" w14:textId="77777777" w:rsidTr="000E1AA2">
        <w:trPr>
          <w:trHeight w:val="1422"/>
        </w:trPr>
        <w:tc>
          <w:tcPr>
            <w:tcW w:w="9570" w:type="dxa"/>
          </w:tcPr>
          <w:p w14:paraId="3B10B099" w14:textId="77777777" w:rsidR="00DB1E8A" w:rsidRPr="00FE3C5F" w:rsidRDefault="00DB1E8A" w:rsidP="00732D2D">
            <w:pPr>
              <w:tabs>
                <w:tab w:val="left" w:pos="0"/>
              </w:tabs>
              <w:ind w:firstLine="567"/>
              <w:jc w:val="center"/>
              <w:rPr>
                <w:rFonts w:ascii="Times New Roman" w:hAnsi="Times New Roman" w:cs="Times New Roman"/>
                <w:b/>
                <w:sz w:val="28"/>
                <w:szCs w:val="28"/>
              </w:rPr>
            </w:pPr>
            <w:r w:rsidRPr="00FE3C5F">
              <w:rPr>
                <w:rFonts w:ascii="Times New Roman" w:hAnsi="Times New Roman" w:cs="Times New Roman"/>
                <w:b/>
                <w:sz w:val="28"/>
                <w:szCs w:val="28"/>
              </w:rPr>
              <w:t>Черемховское районное муниципальное образование</w:t>
            </w:r>
          </w:p>
          <w:p w14:paraId="0A53C2AA" w14:textId="77777777" w:rsidR="00DB1E8A" w:rsidRPr="00FE3C5F" w:rsidRDefault="00DB1E8A" w:rsidP="00732D2D">
            <w:pPr>
              <w:tabs>
                <w:tab w:val="left" w:pos="0"/>
              </w:tabs>
              <w:ind w:firstLine="567"/>
              <w:jc w:val="center"/>
              <w:rPr>
                <w:rFonts w:ascii="Times New Roman" w:hAnsi="Times New Roman" w:cs="Times New Roman"/>
                <w:b/>
                <w:sz w:val="28"/>
                <w:szCs w:val="28"/>
              </w:rPr>
            </w:pPr>
            <w:r w:rsidRPr="00FE3C5F">
              <w:rPr>
                <w:rFonts w:ascii="Times New Roman" w:hAnsi="Times New Roman" w:cs="Times New Roman"/>
                <w:b/>
                <w:sz w:val="28"/>
                <w:szCs w:val="28"/>
              </w:rPr>
              <w:t>Районная Дума</w:t>
            </w:r>
          </w:p>
          <w:p w14:paraId="4A5FA882" w14:textId="77777777" w:rsidR="00DB1E8A" w:rsidRPr="00FE3C5F" w:rsidRDefault="00DB1E8A" w:rsidP="000E1AA2">
            <w:pPr>
              <w:pStyle w:val="3"/>
              <w:tabs>
                <w:tab w:val="left" w:pos="0"/>
              </w:tabs>
              <w:ind w:firstLine="567"/>
              <w:jc w:val="center"/>
              <w:rPr>
                <w:szCs w:val="28"/>
              </w:rPr>
            </w:pPr>
            <w:r w:rsidRPr="00FE3C5F">
              <w:rPr>
                <w:b/>
                <w:i w:val="0"/>
                <w:szCs w:val="28"/>
              </w:rPr>
              <w:t>Р Е Ш Е Н И Е</w:t>
            </w:r>
          </w:p>
        </w:tc>
      </w:tr>
    </w:tbl>
    <w:p w14:paraId="1DD72F20" w14:textId="77777777" w:rsidR="00732D2D" w:rsidRPr="00FE3C5F" w:rsidRDefault="00732D2D" w:rsidP="00DB1E8A">
      <w:pPr>
        <w:shd w:val="clear" w:color="auto" w:fill="FFFFFF"/>
        <w:tabs>
          <w:tab w:val="left" w:pos="0"/>
          <w:tab w:val="left" w:pos="567"/>
        </w:tabs>
        <w:rPr>
          <w:rFonts w:ascii="Times New Roman" w:hAnsi="Times New Roman" w:cs="Times New Roman"/>
          <w:bCs/>
          <w:color w:val="000000"/>
          <w:spacing w:val="-6"/>
          <w:sz w:val="28"/>
          <w:szCs w:val="28"/>
        </w:rPr>
      </w:pPr>
    </w:p>
    <w:p w14:paraId="6337B338" w14:textId="65A09269" w:rsidR="00DB1E8A" w:rsidRPr="00FE3C5F" w:rsidRDefault="00DB1E8A" w:rsidP="00DB1E8A">
      <w:pPr>
        <w:shd w:val="clear" w:color="auto" w:fill="FFFFFF"/>
        <w:tabs>
          <w:tab w:val="left" w:pos="0"/>
          <w:tab w:val="left" w:pos="567"/>
        </w:tabs>
        <w:rPr>
          <w:rFonts w:ascii="Times New Roman" w:hAnsi="Times New Roman" w:cs="Times New Roman"/>
          <w:b/>
          <w:sz w:val="28"/>
          <w:szCs w:val="28"/>
        </w:rPr>
      </w:pPr>
      <w:r w:rsidRPr="00FE3C5F">
        <w:rPr>
          <w:rFonts w:ascii="Times New Roman" w:hAnsi="Times New Roman" w:cs="Times New Roman"/>
          <w:bCs/>
          <w:color w:val="000000"/>
          <w:spacing w:val="-6"/>
          <w:sz w:val="28"/>
          <w:szCs w:val="28"/>
        </w:rPr>
        <w:t xml:space="preserve">от </w:t>
      </w:r>
      <w:r w:rsidR="00A52D72">
        <w:rPr>
          <w:rFonts w:ascii="Times New Roman" w:hAnsi="Times New Roman" w:cs="Times New Roman"/>
          <w:bCs/>
          <w:color w:val="000000"/>
          <w:spacing w:val="-6"/>
          <w:sz w:val="28"/>
          <w:szCs w:val="28"/>
        </w:rPr>
        <w:t>26.04.2023</w:t>
      </w:r>
      <w:r w:rsidRPr="00FE3C5F">
        <w:rPr>
          <w:rFonts w:ascii="Times New Roman" w:hAnsi="Times New Roman" w:cs="Times New Roman"/>
          <w:bCs/>
          <w:color w:val="000000"/>
          <w:spacing w:val="-6"/>
          <w:sz w:val="28"/>
          <w:szCs w:val="28"/>
        </w:rPr>
        <w:t xml:space="preserve"> года                                                                               </w:t>
      </w:r>
      <w:r w:rsidR="00A52D72">
        <w:rPr>
          <w:rFonts w:ascii="Times New Roman" w:hAnsi="Times New Roman" w:cs="Times New Roman"/>
          <w:bCs/>
          <w:color w:val="000000"/>
          <w:spacing w:val="-6"/>
          <w:sz w:val="28"/>
          <w:szCs w:val="28"/>
        </w:rPr>
        <w:t xml:space="preserve">                       </w:t>
      </w:r>
      <w:r w:rsidRPr="00A52D72">
        <w:rPr>
          <w:rFonts w:ascii="Times New Roman" w:hAnsi="Times New Roman" w:cs="Times New Roman"/>
          <w:bCs/>
          <w:sz w:val="28"/>
          <w:szCs w:val="28"/>
        </w:rPr>
        <w:t xml:space="preserve">№ </w:t>
      </w:r>
      <w:r w:rsidR="00A52D72" w:rsidRPr="00A52D72">
        <w:rPr>
          <w:rFonts w:ascii="Times New Roman" w:hAnsi="Times New Roman" w:cs="Times New Roman"/>
          <w:bCs/>
          <w:sz w:val="28"/>
          <w:szCs w:val="28"/>
        </w:rPr>
        <w:t>257</w:t>
      </w:r>
      <w:r w:rsidRPr="00FE3C5F">
        <w:rPr>
          <w:rFonts w:ascii="Times New Roman" w:hAnsi="Times New Roman" w:cs="Times New Roman"/>
          <w:b/>
          <w:sz w:val="28"/>
          <w:szCs w:val="28"/>
        </w:rPr>
        <w:t xml:space="preserve"> </w:t>
      </w:r>
    </w:p>
    <w:p w14:paraId="6AE347F4" w14:textId="77777777" w:rsidR="00DB1E8A" w:rsidRPr="00FE3C5F" w:rsidRDefault="00DB1E8A" w:rsidP="00DB1E8A">
      <w:pPr>
        <w:shd w:val="clear" w:color="auto" w:fill="FFFFFF"/>
        <w:tabs>
          <w:tab w:val="left" w:pos="0"/>
          <w:tab w:val="left" w:pos="567"/>
        </w:tabs>
        <w:jc w:val="center"/>
        <w:rPr>
          <w:rFonts w:ascii="Times New Roman" w:hAnsi="Times New Roman" w:cs="Times New Roman"/>
          <w:bCs/>
          <w:color w:val="000000"/>
          <w:spacing w:val="-6"/>
          <w:sz w:val="28"/>
          <w:szCs w:val="28"/>
        </w:rPr>
      </w:pPr>
      <w:r w:rsidRPr="00FE3C5F">
        <w:rPr>
          <w:rFonts w:ascii="Times New Roman" w:hAnsi="Times New Roman" w:cs="Times New Roman"/>
          <w:bCs/>
          <w:color w:val="000000"/>
          <w:spacing w:val="-6"/>
          <w:sz w:val="28"/>
          <w:szCs w:val="28"/>
        </w:rPr>
        <w:t>Черемхово</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DB1E8A" w:rsidRPr="00FE3C5F" w14:paraId="0597DFCF" w14:textId="77777777" w:rsidTr="00732D2D">
        <w:tc>
          <w:tcPr>
            <w:tcW w:w="9923" w:type="dxa"/>
            <w:tcBorders>
              <w:top w:val="nil"/>
              <w:left w:val="nil"/>
              <w:bottom w:val="nil"/>
              <w:right w:val="nil"/>
            </w:tcBorders>
          </w:tcPr>
          <w:p w14:paraId="2C4C48F6" w14:textId="77777777" w:rsidR="00DB1E8A" w:rsidRPr="00FE3C5F" w:rsidRDefault="00DB1E8A" w:rsidP="0031528F">
            <w:pPr>
              <w:tabs>
                <w:tab w:val="num" w:pos="567"/>
              </w:tabs>
              <w:spacing w:after="0" w:line="240" w:lineRule="auto"/>
              <w:jc w:val="center"/>
              <w:rPr>
                <w:rFonts w:ascii="Times New Roman" w:hAnsi="Times New Roman" w:cs="Times New Roman"/>
                <w:b/>
                <w:sz w:val="28"/>
                <w:szCs w:val="28"/>
              </w:rPr>
            </w:pPr>
            <w:r w:rsidRPr="00FE3C5F">
              <w:rPr>
                <w:rFonts w:ascii="Times New Roman" w:hAnsi="Times New Roman" w:cs="Times New Roman"/>
                <w:b/>
                <w:sz w:val="28"/>
                <w:szCs w:val="28"/>
              </w:rPr>
              <w:t xml:space="preserve">Об утверждении </w:t>
            </w:r>
            <w:r w:rsidRPr="00FE3C5F">
              <w:rPr>
                <w:rFonts w:ascii="Times New Roman" w:eastAsia="Calibri" w:hAnsi="Times New Roman" w:cs="Times New Roman"/>
                <w:b/>
                <w:sz w:val="28"/>
                <w:szCs w:val="28"/>
                <w:lang w:eastAsia="ru-RU"/>
              </w:rPr>
              <w:t>Отчет</w:t>
            </w:r>
            <w:r w:rsidR="000E1AA2" w:rsidRPr="00FE3C5F">
              <w:rPr>
                <w:rFonts w:ascii="Times New Roman" w:eastAsia="Calibri" w:hAnsi="Times New Roman" w:cs="Times New Roman"/>
                <w:b/>
                <w:sz w:val="28"/>
                <w:szCs w:val="28"/>
                <w:lang w:eastAsia="ru-RU"/>
              </w:rPr>
              <w:t>а</w:t>
            </w:r>
            <w:r w:rsidRPr="00FE3C5F">
              <w:rPr>
                <w:rFonts w:ascii="Times New Roman" w:eastAsia="Calibri" w:hAnsi="Times New Roman" w:cs="Times New Roman"/>
                <w:b/>
                <w:sz w:val="28"/>
                <w:szCs w:val="28"/>
                <w:lang w:eastAsia="ru-RU"/>
              </w:rPr>
              <w:t xml:space="preserve"> о деятельности</w:t>
            </w:r>
            <w:r w:rsidR="0031528F">
              <w:rPr>
                <w:rFonts w:ascii="Times New Roman" w:eastAsia="Calibri" w:hAnsi="Times New Roman" w:cs="Times New Roman"/>
                <w:b/>
                <w:sz w:val="28"/>
                <w:szCs w:val="28"/>
                <w:lang w:eastAsia="ru-RU"/>
              </w:rPr>
              <w:t xml:space="preserve"> </w:t>
            </w:r>
            <w:r w:rsidRPr="00FE3C5F">
              <w:rPr>
                <w:rFonts w:ascii="Times New Roman" w:eastAsia="Calibri" w:hAnsi="Times New Roman" w:cs="Times New Roman"/>
                <w:b/>
                <w:sz w:val="28"/>
                <w:szCs w:val="28"/>
                <w:lang w:eastAsia="ru-RU"/>
              </w:rPr>
              <w:t>Контрольно-счетной палаты Черемховского районного муниципального образования за 202</w:t>
            </w:r>
            <w:r w:rsidR="00CD316A" w:rsidRPr="00FE3C5F">
              <w:rPr>
                <w:rFonts w:ascii="Times New Roman" w:eastAsia="Calibri" w:hAnsi="Times New Roman" w:cs="Times New Roman"/>
                <w:b/>
                <w:sz w:val="28"/>
                <w:szCs w:val="28"/>
                <w:lang w:eastAsia="ru-RU"/>
              </w:rPr>
              <w:t>2</w:t>
            </w:r>
            <w:r w:rsidRPr="00FE3C5F">
              <w:rPr>
                <w:rFonts w:ascii="Times New Roman" w:eastAsia="Calibri" w:hAnsi="Times New Roman" w:cs="Times New Roman"/>
                <w:b/>
                <w:sz w:val="28"/>
                <w:szCs w:val="28"/>
                <w:lang w:eastAsia="ru-RU"/>
              </w:rPr>
              <w:t xml:space="preserve"> год</w:t>
            </w:r>
          </w:p>
        </w:tc>
      </w:tr>
    </w:tbl>
    <w:p w14:paraId="2E71C4E4" w14:textId="77777777" w:rsidR="000E1AA2" w:rsidRPr="00FE3C5F" w:rsidRDefault="000E1AA2" w:rsidP="00DB1E8A">
      <w:pPr>
        <w:tabs>
          <w:tab w:val="left" w:pos="0"/>
        </w:tabs>
        <w:spacing w:line="240" w:lineRule="auto"/>
        <w:ind w:firstLine="567"/>
        <w:jc w:val="both"/>
        <w:rPr>
          <w:rFonts w:ascii="Times New Roman" w:hAnsi="Times New Roman" w:cs="Times New Roman"/>
          <w:sz w:val="28"/>
          <w:szCs w:val="28"/>
        </w:rPr>
      </w:pPr>
    </w:p>
    <w:p w14:paraId="5D9B3D9C" w14:textId="77777777" w:rsidR="00DB1E8A" w:rsidRPr="00FE3C5F" w:rsidRDefault="00DB1E8A" w:rsidP="00DB1E8A">
      <w:pPr>
        <w:tabs>
          <w:tab w:val="left" w:pos="0"/>
        </w:tabs>
        <w:spacing w:line="240" w:lineRule="auto"/>
        <w:ind w:firstLine="567"/>
        <w:jc w:val="both"/>
        <w:rPr>
          <w:rFonts w:ascii="Times New Roman" w:hAnsi="Times New Roman" w:cs="Times New Roman"/>
          <w:sz w:val="28"/>
          <w:szCs w:val="28"/>
        </w:rPr>
      </w:pPr>
      <w:r w:rsidRPr="00FE3C5F">
        <w:rPr>
          <w:rFonts w:ascii="Times New Roman" w:hAnsi="Times New Roman" w:cs="Times New Roman"/>
          <w:sz w:val="28"/>
          <w:szCs w:val="28"/>
        </w:rPr>
        <w:t>Руководствуясь Федеральным законом от 6 октября 2003 года № 131-ФЗ</w:t>
      </w:r>
      <w:r w:rsidR="00131CF6" w:rsidRPr="00FE3C5F">
        <w:rPr>
          <w:rFonts w:ascii="Times New Roman" w:hAnsi="Times New Roman" w:cs="Times New Roman"/>
          <w:sz w:val="28"/>
          <w:szCs w:val="28"/>
        </w:rPr>
        <w:t xml:space="preserve"> </w:t>
      </w:r>
      <w:r w:rsidRPr="00FE3C5F">
        <w:rPr>
          <w:rFonts w:ascii="Times New Roman" w:hAnsi="Times New Roman" w:cs="Times New Roman"/>
          <w:sz w:val="28"/>
          <w:szCs w:val="28"/>
        </w:rPr>
        <w:t>«Об общих принципах организации местного самоуправления в Российской Федерации»,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Контрольно-счетной палате Черемховского районного муниципального образования, утвержденным решением Думы Черемховского районного муниципального образования от 27 октября 2021 года № 147, статьями 22, 34, 44.1, 51 Устава Черемховского районного муниципального образования, Дума</w:t>
      </w:r>
    </w:p>
    <w:p w14:paraId="27978142" w14:textId="77777777" w:rsidR="00DB1E8A" w:rsidRPr="00FE3C5F" w:rsidRDefault="00DB1E8A" w:rsidP="00DB1E8A">
      <w:pPr>
        <w:tabs>
          <w:tab w:val="left" w:pos="0"/>
        </w:tabs>
        <w:spacing w:line="240" w:lineRule="auto"/>
        <w:ind w:firstLine="567"/>
        <w:jc w:val="center"/>
        <w:rPr>
          <w:rFonts w:ascii="Times New Roman" w:hAnsi="Times New Roman" w:cs="Times New Roman"/>
          <w:b/>
          <w:sz w:val="28"/>
          <w:szCs w:val="28"/>
        </w:rPr>
      </w:pPr>
      <w:r w:rsidRPr="00FE3C5F">
        <w:rPr>
          <w:rFonts w:ascii="Times New Roman" w:hAnsi="Times New Roman" w:cs="Times New Roman"/>
          <w:sz w:val="28"/>
          <w:szCs w:val="28"/>
        </w:rPr>
        <w:t>РЕШИЛА</w:t>
      </w:r>
      <w:r w:rsidRPr="00FE3C5F">
        <w:rPr>
          <w:rFonts w:ascii="Times New Roman" w:hAnsi="Times New Roman" w:cs="Times New Roman"/>
          <w:b/>
          <w:sz w:val="28"/>
          <w:szCs w:val="28"/>
        </w:rPr>
        <w:t>:</w:t>
      </w:r>
    </w:p>
    <w:p w14:paraId="7A4696EB" w14:textId="77777777" w:rsidR="00DB1E8A" w:rsidRPr="00FE3C5F" w:rsidRDefault="00DB1E8A" w:rsidP="000E1AA2">
      <w:pPr>
        <w:tabs>
          <w:tab w:val="left" w:pos="0"/>
        </w:tabs>
        <w:spacing w:after="0" w:line="240" w:lineRule="auto"/>
        <w:ind w:firstLine="567"/>
        <w:jc w:val="both"/>
        <w:rPr>
          <w:rFonts w:ascii="Times New Roman" w:hAnsi="Times New Roman" w:cs="Times New Roman"/>
          <w:sz w:val="28"/>
          <w:szCs w:val="28"/>
        </w:rPr>
      </w:pPr>
      <w:r w:rsidRPr="00FE3C5F">
        <w:rPr>
          <w:rFonts w:ascii="Times New Roman" w:hAnsi="Times New Roman" w:cs="Times New Roman"/>
          <w:sz w:val="28"/>
          <w:szCs w:val="28"/>
        </w:rPr>
        <w:t>1.</w:t>
      </w:r>
      <w:r w:rsidR="00593AC5" w:rsidRPr="00FE3C5F">
        <w:rPr>
          <w:rFonts w:ascii="Times New Roman" w:hAnsi="Times New Roman" w:cs="Times New Roman"/>
          <w:sz w:val="28"/>
          <w:szCs w:val="28"/>
        </w:rPr>
        <w:t xml:space="preserve"> У</w:t>
      </w:r>
      <w:r w:rsidRPr="00FE3C5F">
        <w:rPr>
          <w:rFonts w:ascii="Times New Roman" w:hAnsi="Times New Roman" w:cs="Times New Roman"/>
          <w:sz w:val="28"/>
          <w:szCs w:val="28"/>
        </w:rPr>
        <w:t>твердить</w:t>
      </w:r>
      <w:r w:rsidR="000E1AA2" w:rsidRPr="00FE3C5F">
        <w:rPr>
          <w:rFonts w:ascii="Times New Roman" w:hAnsi="Times New Roman" w:cs="Times New Roman"/>
          <w:sz w:val="28"/>
          <w:szCs w:val="28"/>
        </w:rPr>
        <w:t xml:space="preserve"> Отчет о деятельности Контрольно-счетной палаты Черемховского районного муниципального образования за 20</w:t>
      </w:r>
      <w:r w:rsidR="00CD316A" w:rsidRPr="00FE3C5F">
        <w:rPr>
          <w:rFonts w:ascii="Times New Roman" w:hAnsi="Times New Roman" w:cs="Times New Roman"/>
          <w:sz w:val="28"/>
          <w:szCs w:val="28"/>
        </w:rPr>
        <w:t>22</w:t>
      </w:r>
      <w:r w:rsidR="000E1AA2" w:rsidRPr="00FE3C5F">
        <w:rPr>
          <w:rFonts w:ascii="Times New Roman" w:hAnsi="Times New Roman" w:cs="Times New Roman"/>
          <w:sz w:val="28"/>
          <w:szCs w:val="28"/>
        </w:rPr>
        <w:t xml:space="preserve"> год</w:t>
      </w:r>
      <w:r w:rsidRPr="00FE3C5F">
        <w:rPr>
          <w:rFonts w:ascii="Times New Roman" w:hAnsi="Times New Roman" w:cs="Times New Roman"/>
          <w:sz w:val="28"/>
          <w:szCs w:val="28"/>
        </w:rPr>
        <w:t xml:space="preserve"> (прилагается).</w:t>
      </w:r>
    </w:p>
    <w:p w14:paraId="01189C54" w14:textId="77777777" w:rsidR="00DB1E8A" w:rsidRPr="00FE3C5F" w:rsidRDefault="00DB1E8A" w:rsidP="000E1AA2">
      <w:pPr>
        <w:tabs>
          <w:tab w:val="left" w:pos="0"/>
        </w:tabs>
        <w:spacing w:after="0" w:line="240" w:lineRule="auto"/>
        <w:ind w:firstLine="567"/>
        <w:jc w:val="both"/>
        <w:rPr>
          <w:rFonts w:ascii="Times New Roman" w:hAnsi="Times New Roman" w:cs="Times New Roman"/>
          <w:sz w:val="28"/>
          <w:szCs w:val="28"/>
        </w:rPr>
      </w:pPr>
      <w:r w:rsidRPr="00FE3C5F">
        <w:rPr>
          <w:rFonts w:ascii="Times New Roman" w:hAnsi="Times New Roman" w:cs="Times New Roman"/>
          <w:sz w:val="28"/>
          <w:szCs w:val="28"/>
        </w:rPr>
        <w:t>2.</w:t>
      </w:r>
      <w:r w:rsidR="00593AC5" w:rsidRPr="00FE3C5F">
        <w:rPr>
          <w:rFonts w:ascii="Times New Roman" w:hAnsi="Times New Roman" w:cs="Times New Roman"/>
          <w:sz w:val="28"/>
          <w:szCs w:val="28"/>
        </w:rPr>
        <w:t xml:space="preserve"> </w:t>
      </w:r>
      <w:r w:rsidRPr="00FE3C5F">
        <w:rPr>
          <w:rFonts w:ascii="Times New Roman" w:hAnsi="Times New Roman" w:cs="Times New Roman"/>
          <w:sz w:val="28"/>
          <w:szCs w:val="28"/>
        </w:rPr>
        <w:t xml:space="preserve">Помощнику депутата Думы </w:t>
      </w:r>
      <w:r w:rsidR="00F769C9">
        <w:rPr>
          <w:rFonts w:ascii="Times New Roman" w:hAnsi="Times New Roman" w:cs="Times New Roman"/>
          <w:sz w:val="28"/>
          <w:szCs w:val="28"/>
        </w:rPr>
        <w:t>В.А. Носовой</w:t>
      </w:r>
      <w:r w:rsidRPr="00FE3C5F">
        <w:rPr>
          <w:rFonts w:ascii="Times New Roman" w:hAnsi="Times New Roman" w:cs="Times New Roman"/>
          <w:sz w:val="28"/>
          <w:szCs w:val="28"/>
        </w:rPr>
        <w:t xml:space="preserve"> направить настоящее решение на опубликование в газету «Моё село, край Черемховский» и разместить на официальном сайте Черемховского районного муниципального образования в информационно-телекоммуникационной сети «Интернет».</w:t>
      </w:r>
    </w:p>
    <w:p w14:paraId="2831E5CF" w14:textId="77777777" w:rsidR="00DB1E8A" w:rsidRPr="00FE3C5F" w:rsidRDefault="00DB1E8A" w:rsidP="00DB1E8A">
      <w:pPr>
        <w:tabs>
          <w:tab w:val="left" w:pos="0"/>
        </w:tabs>
        <w:spacing w:line="240" w:lineRule="auto"/>
        <w:ind w:firstLine="567"/>
        <w:jc w:val="both"/>
        <w:rPr>
          <w:rFonts w:ascii="Times New Roman" w:hAnsi="Times New Roman" w:cs="Times New Roman"/>
          <w:sz w:val="28"/>
          <w:szCs w:val="28"/>
        </w:rPr>
      </w:pPr>
      <w:r w:rsidRPr="00FE3C5F">
        <w:rPr>
          <w:rFonts w:ascii="Times New Roman" w:hAnsi="Times New Roman" w:cs="Times New Roman"/>
          <w:sz w:val="28"/>
          <w:szCs w:val="28"/>
        </w:rPr>
        <w:t xml:space="preserve">3. Настоящее решение вступает в силу после </w:t>
      </w:r>
      <w:r w:rsidR="00DE2E16" w:rsidRPr="00FE3C5F">
        <w:rPr>
          <w:rFonts w:ascii="Times New Roman" w:hAnsi="Times New Roman" w:cs="Times New Roman"/>
          <w:sz w:val="28"/>
          <w:szCs w:val="28"/>
        </w:rPr>
        <w:t xml:space="preserve">дня </w:t>
      </w:r>
      <w:r w:rsidRPr="00FE3C5F">
        <w:rPr>
          <w:rFonts w:ascii="Times New Roman" w:hAnsi="Times New Roman" w:cs="Times New Roman"/>
          <w:sz w:val="28"/>
          <w:szCs w:val="28"/>
        </w:rPr>
        <w:t>его официального опубликования.</w:t>
      </w:r>
    </w:p>
    <w:p w14:paraId="1D49FEE2" w14:textId="77777777" w:rsidR="00732D2D" w:rsidRPr="00FE3C5F" w:rsidRDefault="00732D2D" w:rsidP="00DB1E8A">
      <w:pPr>
        <w:tabs>
          <w:tab w:val="left" w:pos="0"/>
        </w:tabs>
        <w:spacing w:line="240" w:lineRule="auto"/>
        <w:jc w:val="both"/>
        <w:rPr>
          <w:rFonts w:ascii="Times New Roman" w:hAnsi="Times New Roman" w:cs="Times New Roman"/>
          <w:sz w:val="28"/>
          <w:szCs w:val="28"/>
        </w:rPr>
      </w:pPr>
    </w:p>
    <w:p w14:paraId="3AC3EA6C" w14:textId="77777777" w:rsidR="00DB1E8A" w:rsidRDefault="00DB1E8A" w:rsidP="00DB1E8A">
      <w:pPr>
        <w:tabs>
          <w:tab w:val="left" w:pos="0"/>
        </w:tabs>
        <w:spacing w:line="240" w:lineRule="auto"/>
        <w:jc w:val="both"/>
        <w:rPr>
          <w:rFonts w:ascii="Times New Roman" w:hAnsi="Times New Roman" w:cs="Times New Roman"/>
          <w:sz w:val="28"/>
          <w:szCs w:val="28"/>
        </w:rPr>
      </w:pPr>
      <w:r w:rsidRPr="00FE3C5F">
        <w:rPr>
          <w:rFonts w:ascii="Times New Roman" w:hAnsi="Times New Roman" w:cs="Times New Roman"/>
          <w:sz w:val="28"/>
          <w:szCs w:val="28"/>
        </w:rPr>
        <w:t>Председатель районной Думы</w:t>
      </w:r>
      <w:r w:rsidRPr="00FE3C5F">
        <w:rPr>
          <w:rFonts w:ascii="Times New Roman" w:hAnsi="Times New Roman" w:cs="Times New Roman"/>
          <w:sz w:val="28"/>
          <w:szCs w:val="28"/>
        </w:rPr>
        <w:tab/>
      </w:r>
      <w:r w:rsidRPr="00FE3C5F">
        <w:rPr>
          <w:rFonts w:ascii="Times New Roman" w:hAnsi="Times New Roman" w:cs="Times New Roman"/>
          <w:sz w:val="28"/>
          <w:szCs w:val="28"/>
        </w:rPr>
        <w:tab/>
      </w:r>
      <w:r w:rsidR="00732D2D" w:rsidRPr="00FE3C5F">
        <w:rPr>
          <w:rFonts w:ascii="Times New Roman" w:hAnsi="Times New Roman" w:cs="Times New Roman"/>
          <w:sz w:val="28"/>
          <w:szCs w:val="28"/>
        </w:rPr>
        <w:t xml:space="preserve">                       </w:t>
      </w:r>
      <w:r w:rsidRPr="00FE3C5F">
        <w:rPr>
          <w:rFonts w:ascii="Times New Roman" w:hAnsi="Times New Roman" w:cs="Times New Roman"/>
          <w:sz w:val="28"/>
          <w:szCs w:val="28"/>
        </w:rPr>
        <w:t xml:space="preserve"> </w:t>
      </w:r>
      <w:r w:rsidR="00131CF6" w:rsidRPr="00FE3C5F">
        <w:rPr>
          <w:rFonts w:ascii="Times New Roman" w:hAnsi="Times New Roman" w:cs="Times New Roman"/>
          <w:sz w:val="28"/>
          <w:szCs w:val="28"/>
        </w:rPr>
        <w:t xml:space="preserve">             </w:t>
      </w:r>
      <w:r w:rsidRPr="00FE3C5F">
        <w:rPr>
          <w:rFonts w:ascii="Times New Roman" w:hAnsi="Times New Roman" w:cs="Times New Roman"/>
          <w:sz w:val="28"/>
          <w:szCs w:val="28"/>
        </w:rPr>
        <w:t xml:space="preserve">     </w:t>
      </w:r>
      <w:r w:rsidR="00732D2D" w:rsidRPr="00FE3C5F">
        <w:rPr>
          <w:rFonts w:ascii="Times New Roman" w:hAnsi="Times New Roman" w:cs="Times New Roman"/>
          <w:sz w:val="28"/>
          <w:szCs w:val="28"/>
        </w:rPr>
        <w:t>Л</w:t>
      </w:r>
      <w:r w:rsidRPr="00FE3C5F">
        <w:rPr>
          <w:rFonts w:ascii="Times New Roman" w:hAnsi="Times New Roman" w:cs="Times New Roman"/>
          <w:sz w:val="28"/>
          <w:szCs w:val="28"/>
        </w:rPr>
        <w:t xml:space="preserve">.М. Козлова </w:t>
      </w:r>
    </w:p>
    <w:p w14:paraId="090509EA" w14:textId="77777777" w:rsidR="00F769C9" w:rsidRPr="00FE3C5F" w:rsidRDefault="00F769C9" w:rsidP="00DB1E8A">
      <w:pPr>
        <w:tabs>
          <w:tab w:val="left" w:pos="0"/>
        </w:tabs>
        <w:spacing w:line="240" w:lineRule="auto"/>
        <w:jc w:val="both"/>
        <w:rPr>
          <w:rFonts w:ascii="Times New Roman" w:hAnsi="Times New Roman" w:cs="Times New Roman"/>
          <w:sz w:val="28"/>
          <w:szCs w:val="28"/>
        </w:rPr>
      </w:pPr>
    </w:p>
    <w:tbl>
      <w:tblPr>
        <w:tblStyle w:val="a4"/>
        <w:tblW w:w="99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290"/>
      </w:tblGrid>
      <w:tr w:rsidR="00DB1E8A" w:rsidRPr="00FE3C5F" w14:paraId="4E543AE2" w14:textId="77777777" w:rsidTr="00732D2D">
        <w:tc>
          <w:tcPr>
            <w:tcW w:w="9911" w:type="dxa"/>
            <w:gridSpan w:val="2"/>
            <w:shd w:val="clear" w:color="auto" w:fill="FFFFFF" w:themeFill="background1"/>
          </w:tcPr>
          <w:bookmarkEnd w:id="0"/>
          <w:p w14:paraId="215A1B8B" w14:textId="77777777" w:rsidR="00DB1E8A" w:rsidRPr="00FE3C5F" w:rsidRDefault="00DB1E8A" w:rsidP="00732D2D">
            <w:pPr>
              <w:jc w:val="center"/>
              <w:rPr>
                <w:szCs w:val="28"/>
              </w:rPr>
            </w:pPr>
            <w:r w:rsidRPr="00FE3C5F">
              <w:rPr>
                <w:szCs w:val="28"/>
              </w:rPr>
              <w:lastRenderedPageBreak/>
              <w:t>Подготовил:</w:t>
            </w:r>
          </w:p>
          <w:p w14:paraId="18DF6C8E" w14:textId="77777777" w:rsidR="00DB1E8A" w:rsidRPr="00FE3C5F" w:rsidRDefault="00DB1E8A" w:rsidP="00732D2D">
            <w:pPr>
              <w:jc w:val="center"/>
              <w:rPr>
                <w:szCs w:val="28"/>
              </w:rPr>
            </w:pPr>
          </w:p>
        </w:tc>
      </w:tr>
      <w:tr w:rsidR="00DB1E8A" w:rsidRPr="00FE3C5F" w14:paraId="733AC940" w14:textId="77777777" w:rsidTr="000E1AA2">
        <w:trPr>
          <w:trHeight w:val="553"/>
        </w:trPr>
        <w:tc>
          <w:tcPr>
            <w:tcW w:w="7621" w:type="dxa"/>
            <w:shd w:val="clear" w:color="auto" w:fill="FFFFFF" w:themeFill="background1"/>
          </w:tcPr>
          <w:p w14:paraId="1063CBE4" w14:textId="77777777" w:rsidR="00DB1E8A" w:rsidRPr="00FE3C5F" w:rsidRDefault="000E1AA2" w:rsidP="00732D2D">
            <w:pPr>
              <w:rPr>
                <w:szCs w:val="28"/>
              </w:rPr>
            </w:pPr>
            <w:r w:rsidRPr="00FE3C5F">
              <w:rPr>
                <w:szCs w:val="28"/>
              </w:rPr>
              <w:t>П</w:t>
            </w:r>
            <w:r w:rsidR="00DB1E8A" w:rsidRPr="00FE3C5F">
              <w:rPr>
                <w:szCs w:val="28"/>
              </w:rPr>
              <w:t>редседател</w:t>
            </w:r>
            <w:r w:rsidRPr="00FE3C5F">
              <w:rPr>
                <w:szCs w:val="28"/>
              </w:rPr>
              <w:t>ь КСП</w:t>
            </w:r>
          </w:p>
        </w:tc>
        <w:tc>
          <w:tcPr>
            <w:tcW w:w="2290" w:type="dxa"/>
            <w:shd w:val="clear" w:color="auto" w:fill="FFFFFF" w:themeFill="background1"/>
          </w:tcPr>
          <w:p w14:paraId="5F91B0DC" w14:textId="77777777" w:rsidR="00DB1E8A" w:rsidRPr="00FE3C5F" w:rsidRDefault="000E1AA2" w:rsidP="00732D2D">
            <w:pPr>
              <w:rPr>
                <w:szCs w:val="28"/>
              </w:rPr>
            </w:pPr>
            <w:r w:rsidRPr="00FE3C5F">
              <w:rPr>
                <w:szCs w:val="28"/>
              </w:rPr>
              <w:t>А.А. Кудлай</w:t>
            </w:r>
          </w:p>
        </w:tc>
      </w:tr>
      <w:tr w:rsidR="00DB1E8A" w:rsidRPr="00FE3C5F" w14:paraId="1F41706E" w14:textId="77777777" w:rsidTr="00732D2D">
        <w:tc>
          <w:tcPr>
            <w:tcW w:w="9911" w:type="dxa"/>
            <w:gridSpan w:val="2"/>
            <w:shd w:val="clear" w:color="auto" w:fill="FFFFFF" w:themeFill="background1"/>
          </w:tcPr>
          <w:p w14:paraId="31479A95" w14:textId="77777777" w:rsidR="000E1AA2" w:rsidRPr="00FE3C5F" w:rsidRDefault="000E1AA2" w:rsidP="00732D2D">
            <w:pPr>
              <w:jc w:val="center"/>
              <w:rPr>
                <w:szCs w:val="28"/>
              </w:rPr>
            </w:pPr>
          </w:p>
          <w:p w14:paraId="23020333" w14:textId="77777777" w:rsidR="00DB1E8A" w:rsidRPr="00FE3C5F" w:rsidRDefault="00DB1E8A" w:rsidP="00732D2D">
            <w:pPr>
              <w:jc w:val="center"/>
              <w:rPr>
                <w:szCs w:val="28"/>
              </w:rPr>
            </w:pPr>
            <w:r w:rsidRPr="00FE3C5F">
              <w:rPr>
                <w:szCs w:val="28"/>
              </w:rPr>
              <w:t>Согласовано:</w:t>
            </w:r>
          </w:p>
        </w:tc>
      </w:tr>
      <w:tr w:rsidR="00DB1E8A" w:rsidRPr="00FE3C5F" w14:paraId="6DB96C26" w14:textId="77777777" w:rsidTr="000E1AA2">
        <w:trPr>
          <w:trHeight w:val="928"/>
        </w:trPr>
        <w:tc>
          <w:tcPr>
            <w:tcW w:w="7621" w:type="dxa"/>
            <w:shd w:val="clear" w:color="auto" w:fill="FFFFFF" w:themeFill="background1"/>
          </w:tcPr>
          <w:p w14:paraId="2C82E894" w14:textId="77777777" w:rsidR="00DB1E8A" w:rsidRPr="00FE3C5F" w:rsidRDefault="00DB1E8A" w:rsidP="00732D2D">
            <w:pPr>
              <w:rPr>
                <w:szCs w:val="28"/>
              </w:rPr>
            </w:pPr>
            <w:r w:rsidRPr="00FE3C5F">
              <w:rPr>
                <w:szCs w:val="28"/>
              </w:rPr>
              <w:t>Начальник отдела правового обеспечения</w:t>
            </w:r>
          </w:p>
          <w:p w14:paraId="35214D95" w14:textId="77777777" w:rsidR="00DB1E8A" w:rsidRPr="00FE3C5F" w:rsidRDefault="00DB1E8A" w:rsidP="000E1AA2">
            <w:pPr>
              <w:rPr>
                <w:szCs w:val="28"/>
              </w:rPr>
            </w:pPr>
            <w:r w:rsidRPr="00FE3C5F">
              <w:rPr>
                <w:szCs w:val="28"/>
              </w:rPr>
              <w:t>«___» _________________ 202</w:t>
            </w:r>
            <w:r w:rsidR="001A13FF" w:rsidRPr="00FE3C5F">
              <w:rPr>
                <w:szCs w:val="28"/>
              </w:rPr>
              <w:t>3</w:t>
            </w:r>
          </w:p>
        </w:tc>
        <w:tc>
          <w:tcPr>
            <w:tcW w:w="2290" w:type="dxa"/>
            <w:shd w:val="clear" w:color="auto" w:fill="FFFFFF" w:themeFill="background1"/>
          </w:tcPr>
          <w:p w14:paraId="59AA2279" w14:textId="77777777" w:rsidR="00DB1E8A" w:rsidRPr="00FE3C5F" w:rsidRDefault="00DB1E8A" w:rsidP="00732D2D">
            <w:pPr>
              <w:rPr>
                <w:szCs w:val="28"/>
              </w:rPr>
            </w:pPr>
          </w:p>
          <w:p w14:paraId="6EF95186" w14:textId="77777777" w:rsidR="00DB1E8A" w:rsidRPr="00FE3C5F" w:rsidRDefault="00DB1E8A" w:rsidP="00732D2D">
            <w:pPr>
              <w:rPr>
                <w:szCs w:val="28"/>
              </w:rPr>
            </w:pPr>
            <w:r w:rsidRPr="00FE3C5F">
              <w:rPr>
                <w:szCs w:val="28"/>
              </w:rPr>
              <w:t>С.А. Ермаков</w:t>
            </w:r>
          </w:p>
        </w:tc>
      </w:tr>
    </w:tbl>
    <w:p w14:paraId="7D76F259" w14:textId="77777777" w:rsidR="00DB1E8A" w:rsidRPr="00FE3C5F" w:rsidRDefault="00DB1E8A" w:rsidP="00DB1E8A">
      <w:pPr>
        <w:rPr>
          <w:sz w:val="28"/>
          <w:szCs w:val="28"/>
        </w:rPr>
      </w:pPr>
    </w:p>
    <w:p w14:paraId="573C4CF9" w14:textId="77777777" w:rsidR="00DB1E8A" w:rsidRPr="00FE3C5F" w:rsidRDefault="00DB1E8A" w:rsidP="009C1B8C">
      <w:pPr>
        <w:spacing w:after="0" w:line="240" w:lineRule="auto"/>
        <w:ind w:firstLine="6237"/>
        <w:rPr>
          <w:rFonts w:ascii="Times New Roman" w:hAnsi="Times New Roman" w:cs="Times New Roman"/>
          <w:sz w:val="28"/>
          <w:szCs w:val="28"/>
        </w:rPr>
      </w:pPr>
    </w:p>
    <w:p w14:paraId="3F61C40C" w14:textId="77777777" w:rsidR="00DB1E8A" w:rsidRPr="00FE3C5F" w:rsidRDefault="00DB1E8A" w:rsidP="009C1B8C">
      <w:pPr>
        <w:spacing w:after="0" w:line="240" w:lineRule="auto"/>
        <w:ind w:firstLine="6237"/>
        <w:rPr>
          <w:rFonts w:ascii="Times New Roman" w:hAnsi="Times New Roman" w:cs="Times New Roman"/>
          <w:sz w:val="28"/>
          <w:szCs w:val="28"/>
        </w:rPr>
      </w:pPr>
    </w:p>
    <w:p w14:paraId="24AAE72A" w14:textId="77777777" w:rsidR="00DB1E8A" w:rsidRPr="00FE3C5F" w:rsidRDefault="00DB1E8A" w:rsidP="009C1B8C">
      <w:pPr>
        <w:spacing w:after="0" w:line="240" w:lineRule="auto"/>
        <w:ind w:firstLine="6237"/>
        <w:rPr>
          <w:rFonts w:ascii="Times New Roman" w:hAnsi="Times New Roman" w:cs="Times New Roman"/>
          <w:sz w:val="28"/>
          <w:szCs w:val="28"/>
        </w:rPr>
      </w:pPr>
    </w:p>
    <w:p w14:paraId="4B72F1D3" w14:textId="77777777" w:rsidR="00DB1E8A" w:rsidRPr="00FE3C5F" w:rsidRDefault="00DB1E8A" w:rsidP="009C1B8C">
      <w:pPr>
        <w:spacing w:after="0" w:line="240" w:lineRule="auto"/>
        <w:ind w:firstLine="6237"/>
        <w:rPr>
          <w:rFonts w:ascii="Times New Roman" w:hAnsi="Times New Roman" w:cs="Times New Roman"/>
          <w:sz w:val="28"/>
          <w:szCs w:val="28"/>
        </w:rPr>
      </w:pPr>
    </w:p>
    <w:p w14:paraId="13B41501" w14:textId="77777777" w:rsidR="00DB1E8A" w:rsidRPr="00FE3C5F" w:rsidRDefault="00DB1E8A" w:rsidP="009C1B8C">
      <w:pPr>
        <w:spacing w:after="0" w:line="240" w:lineRule="auto"/>
        <w:ind w:firstLine="6237"/>
        <w:rPr>
          <w:rFonts w:ascii="Times New Roman" w:hAnsi="Times New Roman" w:cs="Times New Roman"/>
          <w:sz w:val="28"/>
          <w:szCs w:val="28"/>
        </w:rPr>
      </w:pPr>
    </w:p>
    <w:p w14:paraId="7E9689AC" w14:textId="77777777" w:rsidR="00DB1E8A" w:rsidRPr="00FE3C5F" w:rsidRDefault="00DB1E8A" w:rsidP="009C1B8C">
      <w:pPr>
        <w:spacing w:after="0" w:line="240" w:lineRule="auto"/>
        <w:ind w:firstLine="6237"/>
        <w:rPr>
          <w:rFonts w:ascii="Times New Roman" w:hAnsi="Times New Roman" w:cs="Times New Roman"/>
          <w:sz w:val="28"/>
          <w:szCs w:val="28"/>
        </w:rPr>
      </w:pPr>
    </w:p>
    <w:p w14:paraId="702C822B" w14:textId="77777777" w:rsidR="00DB1E8A" w:rsidRPr="00FE3C5F" w:rsidRDefault="00DB1E8A" w:rsidP="009C1B8C">
      <w:pPr>
        <w:spacing w:after="0" w:line="240" w:lineRule="auto"/>
        <w:ind w:firstLine="6237"/>
        <w:rPr>
          <w:rFonts w:ascii="Times New Roman" w:hAnsi="Times New Roman" w:cs="Times New Roman"/>
          <w:sz w:val="28"/>
          <w:szCs w:val="28"/>
        </w:rPr>
      </w:pPr>
    </w:p>
    <w:p w14:paraId="768AA108" w14:textId="77777777" w:rsidR="00DB1E8A" w:rsidRPr="00FE3C5F" w:rsidRDefault="00DB1E8A" w:rsidP="009C1B8C">
      <w:pPr>
        <w:spacing w:after="0" w:line="240" w:lineRule="auto"/>
        <w:ind w:firstLine="6237"/>
        <w:rPr>
          <w:rFonts w:ascii="Times New Roman" w:hAnsi="Times New Roman" w:cs="Times New Roman"/>
          <w:sz w:val="28"/>
          <w:szCs w:val="28"/>
        </w:rPr>
      </w:pPr>
    </w:p>
    <w:p w14:paraId="3F50A206" w14:textId="77777777" w:rsidR="00DB1E8A" w:rsidRPr="00FE3C5F" w:rsidRDefault="00DB1E8A" w:rsidP="009C1B8C">
      <w:pPr>
        <w:spacing w:after="0" w:line="240" w:lineRule="auto"/>
        <w:ind w:firstLine="6237"/>
        <w:rPr>
          <w:rFonts w:ascii="Times New Roman" w:hAnsi="Times New Roman" w:cs="Times New Roman"/>
          <w:sz w:val="28"/>
          <w:szCs w:val="28"/>
        </w:rPr>
      </w:pPr>
    </w:p>
    <w:p w14:paraId="13648C3C" w14:textId="77777777" w:rsidR="00DB1E8A" w:rsidRPr="00FE3C5F" w:rsidRDefault="00DB1E8A" w:rsidP="009C1B8C">
      <w:pPr>
        <w:spacing w:after="0" w:line="240" w:lineRule="auto"/>
        <w:ind w:firstLine="6237"/>
        <w:rPr>
          <w:rFonts w:ascii="Times New Roman" w:hAnsi="Times New Roman" w:cs="Times New Roman"/>
          <w:sz w:val="28"/>
          <w:szCs w:val="28"/>
        </w:rPr>
      </w:pPr>
    </w:p>
    <w:p w14:paraId="13649B4A" w14:textId="77777777" w:rsidR="00DB1E8A" w:rsidRPr="00FE3C5F" w:rsidRDefault="00DB1E8A" w:rsidP="009C1B8C">
      <w:pPr>
        <w:spacing w:after="0" w:line="240" w:lineRule="auto"/>
        <w:ind w:firstLine="6237"/>
        <w:rPr>
          <w:rFonts w:ascii="Times New Roman" w:hAnsi="Times New Roman" w:cs="Times New Roman"/>
          <w:sz w:val="28"/>
          <w:szCs w:val="28"/>
        </w:rPr>
      </w:pPr>
    </w:p>
    <w:p w14:paraId="15A60FEC" w14:textId="77777777" w:rsidR="00DB1E8A" w:rsidRPr="00FE3C5F" w:rsidRDefault="00DB1E8A" w:rsidP="009C1B8C">
      <w:pPr>
        <w:spacing w:after="0" w:line="240" w:lineRule="auto"/>
        <w:ind w:firstLine="6237"/>
        <w:rPr>
          <w:rFonts w:ascii="Times New Roman" w:hAnsi="Times New Roman" w:cs="Times New Roman"/>
          <w:sz w:val="28"/>
          <w:szCs w:val="28"/>
        </w:rPr>
      </w:pPr>
    </w:p>
    <w:p w14:paraId="1EBD8064" w14:textId="77777777" w:rsidR="00DB1E8A" w:rsidRPr="00FE3C5F" w:rsidRDefault="00DB1E8A" w:rsidP="009C1B8C">
      <w:pPr>
        <w:spacing w:after="0" w:line="240" w:lineRule="auto"/>
        <w:ind w:firstLine="6237"/>
        <w:rPr>
          <w:rFonts w:ascii="Times New Roman" w:hAnsi="Times New Roman" w:cs="Times New Roman"/>
          <w:sz w:val="28"/>
          <w:szCs w:val="28"/>
        </w:rPr>
      </w:pPr>
    </w:p>
    <w:p w14:paraId="66F343E2" w14:textId="77777777" w:rsidR="00DB1E8A" w:rsidRPr="00FE3C5F" w:rsidRDefault="00DB1E8A" w:rsidP="009C1B8C">
      <w:pPr>
        <w:spacing w:after="0" w:line="240" w:lineRule="auto"/>
        <w:ind w:firstLine="6237"/>
        <w:rPr>
          <w:rFonts w:ascii="Times New Roman" w:hAnsi="Times New Roman" w:cs="Times New Roman"/>
          <w:sz w:val="28"/>
          <w:szCs w:val="28"/>
        </w:rPr>
      </w:pPr>
    </w:p>
    <w:p w14:paraId="1D8020DA" w14:textId="77777777" w:rsidR="00DB1E8A" w:rsidRPr="00FE3C5F" w:rsidRDefault="00DB1E8A" w:rsidP="009C1B8C">
      <w:pPr>
        <w:spacing w:after="0" w:line="240" w:lineRule="auto"/>
        <w:ind w:firstLine="6237"/>
        <w:rPr>
          <w:rFonts w:ascii="Times New Roman" w:hAnsi="Times New Roman" w:cs="Times New Roman"/>
          <w:sz w:val="28"/>
          <w:szCs w:val="28"/>
        </w:rPr>
      </w:pPr>
    </w:p>
    <w:p w14:paraId="57790650" w14:textId="77777777" w:rsidR="00DB1E8A" w:rsidRPr="00FE3C5F" w:rsidRDefault="00DB1E8A" w:rsidP="009C1B8C">
      <w:pPr>
        <w:spacing w:after="0" w:line="240" w:lineRule="auto"/>
        <w:ind w:firstLine="6237"/>
        <w:rPr>
          <w:rFonts w:ascii="Times New Roman" w:hAnsi="Times New Roman" w:cs="Times New Roman"/>
          <w:sz w:val="28"/>
          <w:szCs w:val="28"/>
        </w:rPr>
      </w:pPr>
    </w:p>
    <w:p w14:paraId="58F410F7" w14:textId="77777777" w:rsidR="00DB1E8A" w:rsidRPr="00FE3C5F" w:rsidRDefault="00DB1E8A" w:rsidP="009C1B8C">
      <w:pPr>
        <w:spacing w:after="0" w:line="240" w:lineRule="auto"/>
        <w:ind w:firstLine="6237"/>
        <w:rPr>
          <w:rFonts w:ascii="Times New Roman" w:hAnsi="Times New Roman" w:cs="Times New Roman"/>
          <w:sz w:val="28"/>
          <w:szCs w:val="28"/>
        </w:rPr>
      </w:pPr>
    </w:p>
    <w:p w14:paraId="263BAEC5" w14:textId="77777777" w:rsidR="00DB1E8A" w:rsidRPr="00FE3C5F" w:rsidRDefault="00DB1E8A" w:rsidP="009C1B8C">
      <w:pPr>
        <w:spacing w:after="0" w:line="240" w:lineRule="auto"/>
        <w:ind w:firstLine="6237"/>
        <w:rPr>
          <w:rFonts w:ascii="Times New Roman" w:hAnsi="Times New Roman" w:cs="Times New Roman"/>
          <w:sz w:val="28"/>
          <w:szCs w:val="28"/>
        </w:rPr>
      </w:pPr>
    </w:p>
    <w:p w14:paraId="5AAC89A4" w14:textId="77777777" w:rsidR="00DB1E8A" w:rsidRPr="00FE3C5F" w:rsidRDefault="00DB1E8A" w:rsidP="009C1B8C">
      <w:pPr>
        <w:spacing w:after="0" w:line="240" w:lineRule="auto"/>
        <w:ind w:firstLine="6237"/>
        <w:rPr>
          <w:rFonts w:ascii="Times New Roman" w:hAnsi="Times New Roman" w:cs="Times New Roman"/>
          <w:sz w:val="28"/>
          <w:szCs w:val="28"/>
        </w:rPr>
      </w:pPr>
    </w:p>
    <w:p w14:paraId="28293CC2" w14:textId="77777777" w:rsidR="00DB1E8A" w:rsidRPr="00FE3C5F" w:rsidRDefault="00DB1E8A" w:rsidP="009C1B8C">
      <w:pPr>
        <w:spacing w:after="0" w:line="240" w:lineRule="auto"/>
        <w:ind w:firstLine="6237"/>
        <w:rPr>
          <w:rFonts w:ascii="Times New Roman" w:hAnsi="Times New Roman" w:cs="Times New Roman"/>
          <w:sz w:val="28"/>
          <w:szCs w:val="28"/>
        </w:rPr>
      </w:pPr>
    </w:p>
    <w:p w14:paraId="510CB2B2" w14:textId="77777777" w:rsidR="00DB1E8A" w:rsidRPr="00FE3C5F" w:rsidRDefault="00DB1E8A" w:rsidP="009C1B8C">
      <w:pPr>
        <w:spacing w:after="0" w:line="240" w:lineRule="auto"/>
        <w:ind w:firstLine="6237"/>
        <w:rPr>
          <w:rFonts w:ascii="Times New Roman" w:hAnsi="Times New Roman" w:cs="Times New Roman"/>
          <w:sz w:val="28"/>
          <w:szCs w:val="28"/>
        </w:rPr>
      </w:pPr>
    </w:p>
    <w:p w14:paraId="6F3036CB" w14:textId="77777777" w:rsidR="00DB1E8A" w:rsidRPr="00FE3C5F" w:rsidRDefault="00DB1E8A" w:rsidP="009C1B8C">
      <w:pPr>
        <w:spacing w:after="0" w:line="240" w:lineRule="auto"/>
        <w:ind w:firstLine="6237"/>
        <w:rPr>
          <w:rFonts w:ascii="Times New Roman" w:hAnsi="Times New Roman" w:cs="Times New Roman"/>
          <w:sz w:val="28"/>
          <w:szCs w:val="28"/>
        </w:rPr>
      </w:pPr>
    </w:p>
    <w:p w14:paraId="27B30BAC" w14:textId="77777777" w:rsidR="00DB1E8A" w:rsidRPr="00FE3C5F" w:rsidRDefault="00DB1E8A" w:rsidP="009C1B8C">
      <w:pPr>
        <w:spacing w:after="0" w:line="240" w:lineRule="auto"/>
        <w:ind w:firstLine="6237"/>
        <w:rPr>
          <w:rFonts w:ascii="Times New Roman" w:hAnsi="Times New Roman" w:cs="Times New Roman"/>
          <w:sz w:val="28"/>
          <w:szCs w:val="28"/>
        </w:rPr>
      </w:pPr>
    </w:p>
    <w:p w14:paraId="1AD39E21" w14:textId="77777777" w:rsidR="00DB1E8A" w:rsidRPr="00FE3C5F" w:rsidRDefault="00DB1E8A" w:rsidP="009C1B8C">
      <w:pPr>
        <w:spacing w:after="0" w:line="240" w:lineRule="auto"/>
        <w:ind w:firstLine="6237"/>
        <w:rPr>
          <w:rFonts w:ascii="Times New Roman" w:hAnsi="Times New Roman" w:cs="Times New Roman"/>
          <w:sz w:val="28"/>
          <w:szCs w:val="28"/>
        </w:rPr>
      </w:pPr>
    </w:p>
    <w:p w14:paraId="436606E5" w14:textId="77777777" w:rsidR="00DB1E8A" w:rsidRPr="00FE3C5F" w:rsidRDefault="00DB1E8A" w:rsidP="009C1B8C">
      <w:pPr>
        <w:spacing w:after="0" w:line="240" w:lineRule="auto"/>
        <w:ind w:firstLine="6237"/>
        <w:rPr>
          <w:rFonts w:ascii="Times New Roman" w:hAnsi="Times New Roman" w:cs="Times New Roman"/>
          <w:sz w:val="28"/>
          <w:szCs w:val="28"/>
        </w:rPr>
      </w:pPr>
    </w:p>
    <w:p w14:paraId="3C234DCB" w14:textId="77777777" w:rsidR="00DB1E8A" w:rsidRDefault="00DB1E8A" w:rsidP="009C1B8C">
      <w:pPr>
        <w:spacing w:after="0" w:line="240" w:lineRule="auto"/>
        <w:ind w:firstLine="6237"/>
        <w:rPr>
          <w:rFonts w:ascii="Times New Roman" w:hAnsi="Times New Roman" w:cs="Times New Roman"/>
          <w:sz w:val="28"/>
          <w:szCs w:val="28"/>
        </w:rPr>
      </w:pPr>
    </w:p>
    <w:p w14:paraId="316C2CFA" w14:textId="77777777" w:rsidR="00F769C9" w:rsidRDefault="00F769C9" w:rsidP="009C1B8C">
      <w:pPr>
        <w:spacing w:after="0" w:line="240" w:lineRule="auto"/>
        <w:ind w:firstLine="6237"/>
        <w:rPr>
          <w:rFonts w:ascii="Times New Roman" w:hAnsi="Times New Roman" w:cs="Times New Roman"/>
          <w:sz w:val="28"/>
          <w:szCs w:val="28"/>
        </w:rPr>
      </w:pPr>
    </w:p>
    <w:p w14:paraId="1E06508F" w14:textId="77777777" w:rsidR="00F769C9" w:rsidRDefault="00F769C9" w:rsidP="009C1B8C">
      <w:pPr>
        <w:spacing w:after="0" w:line="240" w:lineRule="auto"/>
        <w:ind w:firstLine="6237"/>
        <w:rPr>
          <w:rFonts w:ascii="Times New Roman" w:hAnsi="Times New Roman" w:cs="Times New Roman"/>
          <w:sz w:val="28"/>
          <w:szCs w:val="28"/>
        </w:rPr>
      </w:pPr>
    </w:p>
    <w:p w14:paraId="734D3A57" w14:textId="77777777" w:rsidR="00F769C9" w:rsidRDefault="00F769C9" w:rsidP="009C1B8C">
      <w:pPr>
        <w:spacing w:after="0" w:line="240" w:lineRule="auto"/>
        <w:ind w:firstLine="6237"/>
        <w:rPr>
          <w:rFonts w:ascii="Times New Roman" w:hAnsi="Times New Roman" w:cs="Times New Roman"/>
          <w:sz w:val="28"/>
          <w:szCs w:val="28"/>
        </w:rPr>
      </w:pPr>
    </w:p>
    <w:p w14:paraId="74C404E0" w14:textId="77777777" w:rsidR="00F769C9" w:rsidRPr="00FE3C5F" w:rsidRDefault="00F769C9" w:rsidP="009C1B8C">
      <w:pPr>
        <w:spacing w:after="0" w:line="240" w:lineRule="auto"/>
        <w:ind w:firstLine="6237"/>
        <w:rPr>
          <w:rFonts w:ascii="Times New Roman" w:hAnsi="Times New Roman" w:cs="Times New Roman"/>
          <w:sz w:val="28"/>
          <w:szCs w:val="28"/>
        </w:rPr>
      </w:pPr>
    </w:p>
    <w:p w14:paraId="1EFC0D86" w14:textId="77777777" w:rsidR="00DB1E8A" w:rsidRPr="00FE3C5F" w:rsidRDefault="00DB1E8A" w:rsidP="009C1B8C">
      <w:pPr>
        <w:spacing w:after="0" w:line="240" w:lineRule="auto"/>
        <w:ind w:firstLine="6237"/>
        <w:rPr>
          <w:rFonts w:ascii="Times New Roman" w:hAnsi="Times New Roman" w:cs="Times New Roman"/>
          <w:sz w:val="28"/>
          <w:szCs w:val="28"/>
        </w:rPr>
      </w:pPr>
    </w:p>
    <w:p w14:paraId="469F82CE" w14:textId="77777777" w:rsidR="00593AC5" w:rsidRPr="00FE3C5F" w:rsidRDefault="00732D2D" w:rsidP="00732D2D">
      <w:pPr>
        <w:spacing w:after="0" w:line="240" w:lineRule="auto"/>
        <w:rPr>
          <w:rFonts w:ascii="Times New Roman" w:hAnsi="Times New Roman" w:cs="Times New Roman"/>
          <w:sz w:val="28"/>
          <w:szCs w:val="28"/>
        </w:rPr>
      </w:pPr>
      <w:r w:rsidRPr="00FE3C5F">
        <w:rPr>
          <w:rFonts w:ascii="Times New Roman" w:hAnsi="Times New Roman" w:cs="Times New Roman"/>
          <w:sz w:val="28"/>
          <w:szCs w:val="28"/>
        </w:rPr>
        <w:t xml:space="preserve">                                                   </w:t>
      </w:r>
    </w:p>
    <w:p w14:paraId="7069EA5B" w14:textId="77777777" w:rsidR="009C1B8C" w:rsidRPr="00FE3C5F" w:rsidRDefault="00593AC5" w:rsidP="00732D2D">
      <w:pPr>
        <w:spacing w:after="0" w:line="240" w:lineRule="auto"/>
        <w:rPr>
          <w:rFonts w:ascii="Times New Roman" w:hAnsi="Times New Roman" w:cs="Times New Roman"/>
          <w:sz w:val="28"/>
          <w:szCs w:val="28"/>
        </w:rPr>
      </w:pPr>
      <w:r w:rsidRPr="00FE3C5F">
        <w:rPr>
          <w:rFonts w:ascii="Times New Roman" w:hAnsi="Times New Roman" w:cs="Times New Roman"/>
          <w:sz w:val="28"/>
          <w:szCs w:val="28"/>
        </w:rPr>
        <w:lastRenderedPageBreak/>
        <w:t xml:space="preserve">                                                  </w:t>
      </w:r>
      <w:r w:rsidR="00732D2D" w:rsidRPr="00FE3C5F">
        <w:rPr>
          <w:rFonts w:ascii="Times New Roman" w:hAnsi="Times New Roman" w:cs="Times New Roman"/>
          <w:sz w:val="28"/>
          <w:szCs w:val="28"/>
        </w:rPr>
        <w:t xml:space="preserve">                                 </w:t>
      </w:r>
      <w:r w:rsidR="0031528F">
        <w:rPr>
          <w:rFonts w:ascii="Times New Roman" w:hAnsi="Times New Roman" w:cs="Times New Roman"/>
          <w:sz w:val="28"/>
          <w:szCs w:val="28"/>
        </w:rPr>
        <w:t xml:space="preserve">   </w:t>
      </w:r>
      <w:r w:rsidR="009C1B8C" w:rsidRPr="00FE3C5F">
        <w:rPr>
          <w:rFonts w:ascii="Times New Roman" w:hAnsi="Times New Roman" w:cs="Times New Roman"/>
          <w:sz w:val="28"/>
          <w:szCs w:val="28"/>
        </w:rPr>
        <w:t>Приложение</w:t>
      </w:r>
    </w:p>
    <w:p w14:paraId="2A5096E0" w14:textId="77777777" w:rsidR="009C1B8C" w:rsidRPr="00FE3C5F" w:rsidRDefault="00732D2D" w:rsidP="00732D2D">
      <w:pPr>
        <w:spacing w:after="0" w:line="240" w:lineRule="auto"/>
        <w:rPr>
          <w:rFonts w:ascii="Times New Roman" w:hAnsi="Times New Roman" w:cs="Times New Roman"/>
          <w:sz w:val="28"/>
          <w:szCs w:val="28"/>
        </w:rPr>
      </w:pPr>
      <w:r w:rsidRPr="00FE3C5F">
        <w:rPr>
          <w:rFonts w:ascii="Times New Roman" w:hAnsi="Times New Roman" w:cs="Times New Roman"/>
          <w:sz w:val="28"/>
          <w:szCs w:val="28"/>
        </w:rPr>
        <w:t xml:space="preserve">                                                                                      </w:t>
      </w:r>
      <w:r w:rsidR="009C1B8C" w:rsidRPr="00FE3C5F">
        <w:rPr>
          <w:rFonts w:ascii="Times New Roman" w:hAnsi="Times New Roman" w:cs="Times New Roman"/>
          <w:sz w:val="28"/>
          <w:szCs w:val="28"/>
        </w:rPr>
        <w:t xml:space="preserve">к решению Думы </w:t>
      </w:r>
    </w:p>
    <w:p w14:paraId="70B8E5EA" w14:textId="77777777" w:rsidR="009C1B8C" w:rsidRPr="00FE3C5F" w:rsidRDefault="00732D2D" w:rsidP="00732D2D">
      <w:pPr>
        <w:spacing w:after="0" w:line="240" w:lineRule="auto"/>
        <w:rPr>
          <w:rFonts w:ascii="Times New Roman" w:hAnsi="Times New Roman" w:cs="Times New Roman"/>
          <w:sz w:val="28"/>
          <w:szCs w:val="28"/>
        </w:rPr>
      </w:pPr>
      <w:r w:rsidRPr="00FE3C5F">
        <w:rPr>
          <w:rFonts w:ascii="Times New Roman" w:hAnsi="Times New Roman" w:cs="Times New Roman"/>
          <w:sz w:val="28"/>
          <w:szCs w:val="28"/>
        </w:rPr>
        <w:t xml:space="preserve">                                                                                      </w:t>
      </w:r>
      <w:r w:rsidR="009C1B8C" w:rsidRPr="00FE3C5F">
        <w:rPr>
          <w:rFonts w:ascii="Times New Roman" w:hAnsi="Times New Roman" w:cs="Times New Roman"/>
          <w:sz w:val="28"/>
          <w:szCs w:val="28"/>
        </w:rPr>
        <w:t xml:space="preserve">Черемховского районного </w:t>
      </w:r>
    </w:p>
    <w:p w14:paraId="00593A59" w14:textId="77777777" w:rsidR="009C1B8C" w:rsidRPr="00FE3C5F" w:rsidRDefault="00732D2D" w:rsidP="00732D2D">
      <w:pPr>
        <w:spacing w:after="0" w:line="240" w:lineRule="auto"/>
        <w:rPr>
          <w:rFonts w:ascii="Times New Roman" w:hAnsi="Times New Roman" w:cs="Times New Roman"/>
          <w:sz w:val="28"/>
          <w:szCs w:val="28"/>
        </w:rPr>
      </w:pPr>
      <w:r w:rsidRPr="00FE3C5F">
        <w:rPr>
          <w:rFonts w:ascii="Times New Roman" w:hAnsi="Times New Roman" w:cs="Times New Roman"/>
          <w:sz w:val="28"/>
          <w:szCs w:val="28"/>
        </w:rPr>
        <w:t xml:space="preserve">                                                                                      </w:t>
      </w:r>
      <w:r w:rsidR="009C1B8C" w:rsidRPr="00FE3C5F">
        <w:rPr>
          <w:rFonts w:ascii="Times New Roman" w:hAnsi="Times New Roman" w:cs="Times New Roman"/>
          <w:sz w:val="28"/>
          <w:szCs w:val="28"/>
        </w:rPr>
        <w:t xml:space="preserve">муниципального </w:t>
      </w:r>
      <w:r w:rsidRPr="00FE3C5F">
        <w:rPr>
          <w:rFonts w:ascii="Times New Roman" w:hAnsi="Times New Roman" w:cs="Times New Roman"/>
          <w:sz w:val="28"/>
          <w:szCs w:val="28"/>
        </w:rPr>
        <w:t>о</w:t>
      </w:r>
      <w:r w:rsidR="009C1B8C" w:rsidRPr="00FE3C5F">
        <w:rPr>
          <w:rFonts w:ascii="Times New Roman" w:hAnsi="Times New Roman" w:cs="Times New Roman"/>
          <w:sz w:val="28"/>
          <w:szCs w:val="28"/>
        </w:rPr>
        <w:t>бразования</w:t>
      </w:r>
    </w:p>
    <w:p w14:paraId="7A201104" w14:textId="77777777" w:rsidR="009C1B8C" w:rsidRPr="00FE3C5F" w:rsidRDefault="00732D2D" w:rsidP="00732D2D">
      <w:pPr>
        <w:spacing w:after="0" w:line="240" w:lineRule="auto"/>
        <w:rPr>
          <w:sz w:val="28"/>
          <w:szCs w:val="28"/>
        </w:rPr>
      </w:pPr>
      <w:r w:rsidRPr="00FE3C5F">
        <w:rPr>
          <w:rFonts w:ascii="Times New Roman" w:hAnsi="Times New Roman" w:cs="Times New Roman"/>
          <w:sz w:val="28"/>
          <w:szCs w:val="28"/>
        </w:rPr>
        <w:t xml:space="preserve">                                                                                      </w:t>
      </w:r>
      <w:r w:rsidR="009C1B8C" w:rsidRPr="00FE3C5F">
        <w:rPr>
          <w:rFonts w:ascii="Times New Roman" w:hAnsi="Times New Roman" w:cs="Times New Roman"/>
          <w:sz w:val="28"/>
          <w:szCs w:val="28"/>
        </w:rPr>
        <w:t>от ______________ №______</w:t>
      </w:r>
    </w:p>
    <w:p w14:paraId="3B39B87F" w14:textId="77777777" w:rsidR="00BE1907" w:rsidRPr="00FE3C5F" w:rsidRDefault="00BE1907" w:rsidP="009C1B8C">
      <w:pPr>
        <w:tabs>
          <w:tab w:val="num" w:pos="567"/>
        </w:tabs>
        <w:spacing w:after="0" w:line="240" w:lineRule="auto"/>
        <w:jc w:val="right"/>
        <w:rPr>
          <w:rFonts w:ascii="Times New Roman" w:eastAsia="Calibri" w:hAnsi="Times New Roman" w:cs="Times New Roman"/>
          <w:bCs/>
          <w:sz w:val="28"/>
          <w:szCs w:val="28"/>
          <w:lang w:eastAsia="ru-RU"/>
        </w:rPr>
      </w:pPr>
    </w:p>
    <w:p w14:paraId="3067B388" w14:textId="77777777" w:rsidR="00DB1E8A" w:rsidRPr="00FE3C5F" w:rsidRDefault="00DB1E8A" w:rsidP="009C1B8C">
      <w:pPr>
        <w:tabs>
          <w:tab w:val="num" w:pos="567"/>
        </w:tabs>
        <w:spacing w:after="0" w:line="240" w:lineRule="auto"/>
        <w:jc w:val="right"/>
        <w:rPr>
          <w:rFonts w:ascii="Times New Roman" w:eastAsia="Calibri" w:hAnsi="Times New Roman" w:cs="Times New Roman"/>
          <w:bCs/>
          <w:sz w:val="28"/>
          <w:szCs w:val="28"/>
          <w:lang w:eastAsia="ru-RU"/>
        </w:rPr>
      </w:pPr>
    </w:p>
    <w:p w14:paraId="155F489E" w14:textId="77777777" w:rsidR="00DB1E8A" w:rsidRPr="00FE3C5F" w:rsidRDefault="00DB1E8A" w:rsidP="00DB1E8A">
      <w:pPr>
        <w:tabs>
          <w:tab w:val="num" w:pos="567"/>
        </w:tabs>
        <w:spacing w:after="0" w:line="240" w:lineRule="auto"/>
        <w:jc w:val="center"/>
        <w:rPr>
          <w:rFonts w:ascii="Times New Roman" w:eastAsia="Calibri" w:hAnsi="Times New Roman" w:cs="Times New Roman"/>
          <w:b/>
          <w:sz w:val="28"/>
          <w:szCs w:val="28"/>
          <w:lang w:eastAsia="ru-RU"/>
        </w:rPr>
      </w:pPr>
      <w:r w:rsidRPr="00FE3C5F">
        <w:rPr>
          <w:rFonts w:ascii="Times New Roman" w:eastAsia="Calibri" w:hAnsi="Times New Roman" w:cs="Times New Roman"/>
          <w:b/>
          <w:sz w:val="28"/>
          <w:szCs w:val="28"/>
          <w:lang w:eastAsia="ru-RU"/>
        </w:rPr>
        <w:t>Отчет о деятельности</w:t>
      </w:r>
    </w:p>
    <w:p w14:paraId="03719192" w14:textId="77777777" w:rsidR="00DB1E8A" w:rsidRPr="00FE3C5F" w:rsidRDefault="00DB1E8A" w:rsidP="00DB1E8A">
      <w:pPr>
        <w:tabs>
          <w:tab w:val="num" w:pos="567"/>
        </w:tabs>
        <w:spacing w:after="0" w:line="240" w:lineRule="auto"/>
        <w:jc w:val="center"/>
        <w:rPr>
          <w:rFonts w:ascii="Times New Roman" w:eastAsia="Calibri" w:hAnsi="Times New Roman" w:cs="Times New Roman"/>
          <w:b/>
          <w:sz w:val="28"/>
          <w:szCs w:val="28"/>
          <w:lang w:eastAsia="ru-RU"/>
        </w:rPr>
      </w:pPr>
      <w:r w:rsidRPr="00FE3C5F">
        <w:rPr>
          <w:rFonts w:ascii="Times New Roman" w:eastAsia="Calibri" w:hAnsi="Times New Roman" w:cs="Times New Roman"/>
          <w:b/>
          <w:sz w:val="28"/>
          <w:szCs w:val="28"/>
          <w:lang w:eastAsia="ru-RU"/>
        </w:rPr>
        <w:t>Контрольно-счетной палаты Черемховского районного муниципального образования за 202</w:t>
      </w:r>
      <w:r w:rsidR="00CD316A" w:rsidRPr="00FE3C5F">
        <w:rPr>
          <w:rFonts w:ascii="Times New Roman" w:eastAsia="Calibri" w:hAnsi="Times New Roman" w:cs="Times New Roman"/>
          <w:b/>
          <w:sz w:val="28"/>
          <w:szCs w:val="28"/>
          <w:lang w:eastAsia="ru-RU"/>
        </w:rPr>
        <w:t>2</w:t>
      </w:r>
      <w:r w:rsidRPr="00FE3C5F">
        <w:rPr>
          <w:rFonts w:ascii="Times New Roman" w:eastAsia="Calibri" w:hAnsi="Times New Roman" w:cs="Times New Roman"/>
          <w:b/>
          <w:sz w:val="28"/>
          <w:szCs w:val="28"/>
          <w:lang w:eastAsia="ru-RU"/>
        </w:rPr>
        <w:t xml:space="preserve"> год</w:t>
      </w:r>
    </w:p>
    <w:p w14:paraId="36EA3C0C" w14:textId="77777777" w:rsidR="00DB1E8A" w:rsidRPr="00FE3C5F" w:rsidRDefault="00DB1E8A" w:rsidP="009C1B8C">
      <w:pPr>
        <w:tabs>
          <w:tab w:val="num" w:pos="567"/>
        </w:tabs>
        <w:spacing w:after="0" w:line="240" w:lineRule="auto"/>
        <w:jc w:val="right"/>
        <w:rPr>
          <w:rFonts w:ascii="Times New Roman" w:eastAsia="Calibri" w:hAnsi="Times New Roman" w:cs="Times New Roman"/>
          <w:bCs/>
          <w:sz w:val="28"/>
          <w:szCs w:val="28"/>
          <w:lang w:eastAsia="ru-RU"/>
        </w:rPr>
      </w:pPr>
    </w:p>
    <w:p w14:paraId="530E6011" w14:textId="77777777" w:rsidR="00BE1907" w:rsidRPr="00FE3C5F" w:rsidRDefault="00BE1907" w:rsidP="00BE1907">
      <w:pPr>
        <w:spacing w:after="0"/>
        <w:jc w:val="center"/>
        <w:rPr>
          <w:rFonts w:ascii="Times New Roman" w:eastAsia="Times New Roman" w:hAnsi="Times New Roman" w:cs="Times New Roman"/>
          <w:b/>
          <w:sz w:val="28"/>
          <w:szCs w:val="28"/>
          <w:lang w:eastAsia="ru-RU"/>
        </w:rPr>
      </w:pPr>
      <w:r w:rsidRPr="00FE3C5F">
        <w:rPr>
          <w:rFonts w:ascii="Times New Roman" w:eastAsia="Times New Roman" w:hAnsi="Times New Roman" w:cs="Times New Roman"/>
          <w:b/>
          <w:sz w:val="28"/>
          <w:szCs w:val="28"/>
          <w:lang w:eastAsia="ru-RU"/>
        </w:rPr>
        <w:t>I. Правовые условия и область действия контрольных полномочий</w:t>
      </w:r>
    </w:p>
    <w:p w14:paraId="69883F7E" w14:textId="77777777" w:rsidR="00274398" w:rsidRPr="00FE3C5F" w:rsidRDefault="00BE1907" w:rsidP="00274398">
      <w:pPr>
        <w:tabs>
          <w:tab w:val="num" w:pos="567"/>
        </w:tabs>
        <w:spacing w:after="0" w:line="240" w:lineRule="auto"/>
        <w:jc w:val="both"/>
        <w:rPr>
          <w:rFonts w:ascii="Times New Roman" w:eastAsia="Calibri" w:hAnsi="Times New Roman" w:cs="Times New Roman"/>
          <w:bCs/>
          <w:sz w:val="28"/>
          <w:szCs w:val="28"/>
          <w:lang w:eastAsia="ru-RU"/>
        </w:rPr>
      </w:pPr>
      <w:r w:rsidRPr="00FE3C5F">
        <w:rPr>
          <w:rFonts w:ascii="Times New Roman" w:eastAsia="Calibri" w:hAnsi="Times New Roman" w:cs="Times New Roman"/>
          <w:bCs/>
          <w:sz w:val="28"/>
          <w:szCs w:val="28"/>
          <w:lang w:eastAsia="ru-RU"/>
        </w:rPr>
        <w:tab/>
      </w:r>
      <w:r w:rsidR="00C25C4E" w:rsidRPr="00FE3C5F">
        <w:rPr>
          <w:rFonts w:ascii="Times New Roman" w:hAnsi="Times New Roman" w:cs="Times New Roman"/>
          <w:sz w:val="28"/>
          <w:szCs w:val="28"/>
        </w:rPr>
        <w:t xml:space="preserve">Настоящий отчет подготовлен в соответствии с требованиями статьи 19 Федерального закона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w:t>
      </w:r>
      <w:r w:rsidR="00C25C4E" w:rsidRPr="00FE3C5F">
        <w:rPr>
          <w:rFonts w:ascii="Times New Roman" w:eastAsia="Calibri" w:hAnsi="Times New Roman" w:cs="Times New Roman"/>
          <w:bCs/>
          <w:sz w:val="28"/>
          <w:szCs w:val="28"/>
          <w:lang w:eastAsia="ru-RU"/>
        </w:rPr>
        <w:t xml:space="preserve"> статьи 20</w:t>
      </w:r>
      <w:r w:rsidR="00274398" w:rsidRPr="00FE3C5F">
        <w:rPr>
          <w:rFonts w:ascii="Times New Roman" w:eastAsia="Calibri" w:hAnsi="Times New Roman" w:cs="Times New Roman"/>
          <w:bCs/>
          <w:sz w:val="28"/>
          <w:szCs w:val="28"/>
          <w:lang w:eastAsia="ru-RU"/>
        </w:rPr>
        <w:t xml:space="preserve"> Положени</w:t>
      </w:r>
      <w:r w:rsidR="00C25C4E" w:rsidRPr="00FE3C5F">
        <w:rPr>
          <w:rFonts w:ascii="Times New Roman" w:eastAsia="Calibri" w:hAnsi="Times New Roman" w:cs="Times New Roman"/>
          <w:bCs/>
          <w:sz w:val="28"/>
          <w:szCs w:val="28"/>
          <w:lang w:eastAsia="ru-RU"/>
        </w:rPr>
        <w:t>я</w:t>
      </w:r>
      <w:r w:rsidR="00274398" w:rsidRPr="00FE3C5F">
        <w:rPr>
          <w:rFonts w:ascii="Times New Roman" w:eastAsia="Calibri" w:hAnsi="Times New Roman" w:cs="Times New Roman"/>
          <w:bCs/>
          <w:sz w:val="28"/>
          <w:szCs w:val="28"/>
          <w:lang w:eastAsia="ru-RU"/>
        </w:rPr>
        <w:t xml:space="preserve"> о Контрольно-счетной палате Черемховского районного муниципального образования (далее – Положение о КСП), утвержденн</w:t>
      </w:r>
      <w:r w:rsidR="00C25C4E" w:rsidRPr="00FE3C5F">
        <w:rPr>
          <w:rFonts w:ascii="Times New Roman" w:eastAsia="Calibri" w:hAnsi="Times New Roman" w:cs="Times New Roman"/>
          <w:bCs/>
          <w:sz w:val="28"/>
          <w:szCs w:val="28"/>
          <w:lang w:eastAsia="ru-RU"/>
        </w:rPr>
        <w:t>ого</w:t>
      </w:r>
      <w:r w:rsidR="00274398" w:rsidRPr="00FE3C5F">
        <w:rPr>
          <w:rFonts w:ascii="Times New Roman" w:eastAsia="Calibri" w:hAnsi="Times New Roman" w:cs="Times New Roman"/>
          <w:bCs/>
          <w:sz w:val="28"/>
          <w:szCs w:val="28"/>
          <w:lang w:eastAsia="ru-RU"/>
        </w:rPr>
        <w:t xml:space="preserve"> решением Думы Черемховского районного муниципального образования от </w:t>
      </w:r>
      <w:r w:rsidR="00E1489D" w:rsidRPr="00FE3C5F">
        <w:rPr>
          <w:rFonts w:ascii="Times New Roman" w:eastAsia="Calibri" w:hAnsi="Times New Roman" w:cs="Times New Roman"/>
          <w:bCs/>
          <w:sz w:val="28"/>
          <w:szCs w:val="28"/>
          <w:lang w:eastAsia="ru-RU"/>
        </w:rPr>
        <w:t>27</w:t>
      </w:r>
      <w:r w:rsidR="00DE2E16" w:rsidRPr="00FE3C5F">
        <w:rPr>
          <w:rFonts w:ascii="Times New Roman" w:eastAsia="Calibri" w:hAnsi="Times New Roman" w:cs="Times New Roman"/>
          <w:bCs/>
          <w:sz w:val="28"/>
          <w:szCs w:val="28"/>
          <w:lang w:eastAsia="ru-RU"/>
        </w:rPr>
        <w:t xml:space="preserve"> октября </w:t>
      </w:r>
      <w:r w:rsidR="00E1489D" w:rsidRPr="00FE3C5F">
        <w:rPr>
          <w:rFonts w:ascii="Times New Roman" w:eastAsia="Calibri" w:hAnsi="Times New Roman" w:cs="Times New Roman"/>
          <w:bCs/>
          <w:sz w:val="28"/>
          <w:szCs w:val="28"/>
          <w:lang w:eastAsia="ru-RU"/>
        </w:rPr>
        <w:t>2021</w:t>
      </w:r>
      <w:r w:rsidR="00DE2E16" w:rsidRPr="00FE3C5F">
        <w:rPr>
          <w:rFonts w:ascii="Times New Roman" w:eastAsia="Calibri" w:hAnsi="Times New Roman" w:cs="Times New Roman"/>
          <w:bCs/>
          <w:sz w:val="28"/>
          <w:szCs w:val="28"/>
          <w:lang w:eastAsia="ru-RU"/>
        </w:rPr>
        <w:t xml:space="preserve"> года</w:t>
      </w:r>
      <w:r w:rsidR="00274398" w:rsidRPr="00FE3C5F">
        <w:rPr>
          <w:rFonts w:ascii="Times New Roman" w:eastAsia="Calibri" w:hAnsi="Times New Roman" w:cs="Times New Roman"/>
          <w:bCs/>
          <w:sz w:val="28"/>
          <w:szCs w:val="28"/>
          <w:lang w:eastAsia="ru-RU"/>
        </w:rPr>
        <w:t xml:space="preserve"> №</w:t>
      </w:r>
      <w:r w:rsidR="00C25C4E" w:rsidRPr="00FE3C5F">
        <w:rPr>
          <w:rFonts w:ascii="Times New Roman" w:eastAsia="Calibri" w:hAnsi="Times New Roman" w:cs="Times New Roman"/>
          <w:bCs/>
          <w:sz w:val="28"/>
          <w:szCs w:val="28"/>
          <w:lang w:eastAsia="ru-RU"/>
        </w:rPr>
        <w:t xml:space="preserve"> </w:t>
      </w:r>
      <w:r w:rsidR="00274398" w:rsidRPr="00FE3C5F">
        <w:rPr>
          <w:rFonts w:ascii="Times New Roman" w:eastAsia="Calibri" w:hAnsi="Times New Roman" w:cs="Times New Roman"/>
          <w:bCs/>
          <w:sz w:val="28"/>
          <w:szCs w:val="28"/>
          <w:lang w:eastAsia="ru-RU"/>
        </w:rPr>
        <w:t xml:space="preserve"> </w:t>
      </w:r>
      <w:r w:rsidR="00E1489D" w:rsidRPr="00FE3C5F">
        <w:rPr>
          <w:rFonts w:ascii="Times New Roman" w:eastAsia="Calibri" w:hAnsi="Times New Roman" w:cs="Times New Roman"/>
          <w:bCs/>
          <w:sz w:val="28"/>
          <w:szCs w:val="28"/>
          <w:lang w:eastAsia="ru-RU"/>
        </w:rPr>
        <w:t>147</w:t>
      </w:r>
      <w:r w:rsidR="00274398" w:rsidRPr="00FE3C5F">
        <w:rPr>
          <w:rFonts w:ascii="Times New Roman" w:eastAsia="Calibri" w:hAnsi="Times New Roman" w:cs="Times New Roman"/>
          <w:bCs/>
          <w:sz w:val="28"/>
          <w:szCs w:val="28"/>
          <w:lang w:eastAsia="ru-RU"/>
        </w:rPr>
        <w:t>, Стандартом организации деятельности «Подготовка годового отчета о работе Контрольно-счетной палаты Черемховского районного муниципального образования», утвержденным распоряжением председателя от 25</w:t>
      </w:r>
      <w:r w:rsidR="00DE2E16" w:rsidRPr="00FE3C5F">
        <w:rPr>
          <w:rFonts w:ascii="Times New Roman" w:eastAsia="Calibri" w:hAnsi="Times New Roman" w:cs="Times New Roman"/>
          <w:bCs/>
          <w:sz w:val="28"/>
          <w:szCs w:val="28"/>
          <w:lang w:eastAsia="ru-RU"/>
        </w:rPr>
        <w:t xml:space="preserve"> сентября </w:t>
      </w:r>
      <w:r w:rsidR="00274398" w:rsidRPr="00FE3C5F">
        <w:rPr>
          <w:rFonts w:ascii="Times New Roman" w:eastAsia="Calibri" w:hAnsi="Times New Roman" w:cs="Times New Roman"/>
          <w:bCs/>
          <w:sz w:val="28"/>
          <w:szCs w:val="28"/>
          <w:lang w:eastAsia="ru-RU"/>
        </w:rPr>
        <w:t>2013</w:t>
      </w:r>
      <w:r w:rsidR="00DE2E16" w:rsidRPr="00FE3C5F">
        <w:rPr>
          <w:rFonts w:ascii="Times New Roman" w:eastAsia="Calibri" w:hAnsi="Times New Roman" w:cs="Times New Roman"/>
          <w:bCs/>
          <w:sz w:val="28"/>
          <w:szCs w:val="28"/>
          <w:lang w:eastAsia="ru-RU"/>
        </w:rPr>
        <w:t xml:space="preserve"> года</w:t>
      </w:r>
      <w:r w:rsidR="00274398" w:rsidRPr="00FE3C5F">
        <w:rPr>
          <w:rFonts w:ascii="Times New Roman" w:eastAsia="Calibri" w:hAnsi="Times New Roman" w:cs="Times New Roman"/>
          <w:bCs/>
          <w:sz w:val="28"/>
          <w:szCs w:val="28"/>
          <w:lang w:eastAsia="ru-RU"/>
        </w:rPr>
        <w:t xml:space="preserve"> № 22-р.</w:t>
      </w:r>
    </w:p>
    <w:p w14:paraId="2AF8C461" w14:textId="77777777" w:rsidR="00C25C4E" w:rsidRPr="00FE3C5F" w:rsidRDefault="00274398" w:rsidP="00C25C4E">
      <w:pPr>
        <w:tabs>
          <w:tab w:val="left" w:pos="567"/>
        </w:tabs>
        <w:spacing w:after="0" w:line="240" w:lineRule="auto"/>
        <w:ind w:firstLine="567"/>
        <w:jc w:val="both"/>
        <w:rPr>
          <w:rFonts w:ascii="Times New Roman" w:hAnsi="Times New Roman" w:cs="Times New Roman"/>
          <w:sz w:val="28"/>
          <w:szCs w:val="28"/>
        </w:rPr>
      </w:pPr>
      <w:r w:rsidRPr="00FE3C5F">
        <w:rPr>
          <w:rFonts w:ascii="Times New Roman" w:eastAsia="Calibri" w:hAnsi="Times New Roman" w:cs="Times New Roman"/>
          <w:bCs/>
          <w:sz w:val="28"/>
          <w:szCs w:val="28"/>
          <w:lang w:eastAsia="ru-RU"/>
        </w:rPr>
        <w:tab/>
      </w:r>
      <w:r w:rsidR="00C25C4E" w:rsidRPr="00FE3C5F">
        <w:rPr>
          <w:rFonts w:ascii="Times New Roman" w:hAnsi="Times New Roman" w:cs="Times New Roman"/>
          <w:sz w:val="28"/>
          <w:szCs w:val="28"/>
        </w:rPr>
        <w:t>В отчетном периоде Контрольно-счетная палата Черемховского района в соответствии с положениями действующего законодательства осуществляла  полномочия по контролю за исполнением районного бюджета; по подготовке экспертиз проектов законов о бюджете; по организации и осуществлению контроля за законностью, результативностью (эффективностью и экономностью) использования средств районного бюджета</w:t>
      </w:r>
      <w:r w:rsidR="003C539A" w:rsidRPr="00FE3C5F">
        <w:rPr>
          <w:rFonts w:ascii="Times New Roman" w:hAnsi="Times New Roman" w:cs="Times New Roman"/>
          <w:sz w:val="28"/>
          <w:szCs w:val="28"/>
        </w:rPr>
        <w:t>,  по контролю за соблюдением порядка управления и распоряжения имуществом, находящимся в муниципальной собственности</w:t>
      </w:r>
      <w:r w:rsidR="00C25C4E" w:rsidRPr="00FE3C5F">
        <w:rPr>
          <w:rFonts w:ascii="Times New Roman" w:hAnsi="Times New Roman" w:cs="Times New Roman"/>
          <w:sz w:val="28"/>
          <w:szCs w:val="28"/>
        </w:rPr>
        <w:t>. Также реализованы полномочия</w:t>
      </w:r>
      <w:r w:rsidR="003C539A" w:rsidRPr="00FE3C5F">
        <w:rPr>
          <w:rFonts w:ascii="Times New Roman" w:hAnsi="Times New Roman" w:cs="Times New Roman"/>
          <w:sz w:val="28"/>
          <w:szCs w:val="28"/>
        </w:rPr>
        <w:t xml:space="preserve"> </w:t>
      </w:r>
      <w:r w:rsidR="003C539A" w:rsidRPr="00FE3C5F">
        <w:rPr>
          <w:rFonts w:ascii="Times New Roman" w:eastAsia="Calibri" w:hAnsi="Times New Roman" w:cs="Times New Roman"/>
          <w:bCs/>
          <w:sz w:val="28"/>
          <w:szCs w:val="28"/>
          <w:lang w:eastAsia="ru-RU"/>
        </w:rPr>
        <w:t>по осуществлению внешнего муниципального финансового контроля в поселениях Черемховского района в рамках заключенных Соглашений о передаче полномочий.</w:t>
      </w:r>
    </w:p>
    <w:p w14:paraId="24927D87" w14:textId="77777777" w:rsidR="00274398" w:rsidRPr="00FE3C5F" w:rsidRDefault="00C25C4E" w:rsidP="00274398">
      <w:pPr>
        <w:tabs>
          <w:tab w:val="num" w:pos="567"/>
        </w:tabs>
        <w:spacing w:after="0" w:line="240" w:lineRule="auto"/>
        <w:jc w:val="both"/>
        <w:rPr>
          <w:rFonts w:ascii="Times New Roman" w:eastAsia="Calibri" w:hAnsi="Times New Roman" w:cs="Times New Roman"/>
          <w:bCs/>
          <w:sz w:val="28"/>
          <w:szCs w:val="28"/>
          <w:lang w:eastAsia="ru-RU"/>
        </w:rPr>
      </w:pPr>
      <w:r w:rsidRPr="00FE3C5F">
        <w:rPr>
          <w:rFonts w:ascii="Times New Roman" w:eastAsia="Calibri" w:hAnsi="Times New Roman" w:cs="Times New Roman"/>
          <w:bCs/>
          <w:sz w:val="28"/>
          <w:szCs w:val="28"/>
          <w:lang w:eastAsia="ru-RU"/>
        </w:rPr>
        <w:tab/>
      </w:r>
      <w:r w:rsidR="00274398" w:rsidRPr="00FE3C5F">
        <w:rPr>
          <w:rFonts w:ascii="Times New Roman" w:eastAsia="Calibri" w:hAnsi="Times New Roman" w:cs="Times New Roman"/>
          <w:bCs/>
          <w:sz w:val="28"/>
          <w:szCs w:val="28"/>
          <w:lang w:eastAsia="ru-RU"/>
        </w:rPr>
        <w:t>Деятельность Контрольно-счетной палаты</w:t>
      </w:r>
      <w:r w:rsidR="00593AC5" w:rsidRPr="00FE3C5F">
        <w:rPr>
          <w:rFonts w:ascii="Times New Roman" w:eastAsia="Calibri" w:hAnsi="Times New Roman" w:cs="Times New Roman"/>
          <w:bCs/>
          <w:sz w:val="28"/>
          <w:szCs w:val="28"/>
          <w:lang w:eastAsia="ru-RU"/>
        </w:rPr>
        <w:t xml:space="preserve"> </w:t>
      </w:r>
      <w:r w:rsidR="00274398" w:rsidRPr="00FE3C5F">
        <w:rPr>
          <w:rFonts w:ascii="Times New Roman" w:eastAsia="Calibri" w:hAnsi="Times New Roman" w:cs="Times New Roman"/>
          <w:bCs/>
          <w:sz w:val="28"/>
          <w:szCs w:val="28"/>
          <w:lang w:eastAsia="ru-RU"/>
        </w:rPr>
        <w:t>построена на основе годового плана. Планирование деятельности в 202</w:t>
      </w:r>
      <w:r w:rsidRPr="00FE3C5F">
        <w:rPr>
          <w:rFonts w:ascii="Times New Roman" w:eastAsia="Calibri" w:hAnsi="Times New Roman" w:cs="Times New Roman"/>
          <w:bCs/>
          <w:sz w:val="28"/>
          <w:szCs w:val="28"/>
          <w:lang w:eastAsia="ru-RU"/>
        </w:rPr>
        <w:t>2</w:t>
      </w:r>
      <w:r w:rsidR="00274398" w:rsidRPr="00FE3C5F">
        <w:rPr>
          <w:rFonts w:ascii="Times New Roman" w:eastAsia="Calibri" w:hAnsi="Times New Roman" w:cs="Times New Roman"/>
          <w:bCs/>
          <w:sz w:val="28"/>
          <w:szCs w:val="28"/>
          <w:lang w:eastAsia="ru-RU"/>
        </w:rPr>
        <w:t xml:space="preserve"> году осуществлялось исходя из наличия трудовых ресурсов, обязательности соблюдения процедур и сроков, установленных бюджетным законодательством, в соответствии с поручениями Думы Черемховского районного муниципального образования (далее – Дума </w:t>
      </w:r>
      <w:r w:rsidR="00593AC5" w:rsidRPr="00FE3C5F">
        <w:rPr>
          <w:rFonts w:ascii="Times New Roman" w:eastAsia="Calibri" w:hAnsi="Times New Roman" w:cs="Times New Roman"/>
          <w:bCs/>
          <w:sz w:val="28"/>
          <w:szCs w:val="28"/>
          <w:lang w:eastAsia="ru-RU"/>
        </w:rPr>
        <w:t>района</w:t>
      </w:r>
      <w:r w:rsidR="00274398" w:rsidRPr="00FE3C5F">
        <w:rPr>
          <w:rFonts w:ascii="Times New Roman" w:eastAsia="Calibri" w:hAnsi="Times New Roman" w:cs="Times New Roman"/>
          <w:bCs/>
          <w:sz w:val="28"/>
          <w:szCs w:val="28"/>
          <w:lang w:eastAsia="ru-RU"/>
        </w:rPr>
        <w:t xml:space="preserve">), предложениями и запросами мэра района, с учетом переданных в 2019 году полномочий </w:t>
      </w:r>
      <w:r w:rsidR="000903F3" w:rsidRPr="00FE3C5F">
        <w:rPr>
          <w:rFonts w:ascii="Times New Roman" w:eastAsia="Calibri" w:hAnsi="Times New Roman" w:cs="Times New Roman"/>
          <w:bCs/>
          <w:sz w:val="28"/>
          <w:szCs w:val="28"/>
          <w:lang w:eastAsia="ru-RU"/>
        </w:rPr>
        <w:t>от поселений района.</w:t>
      </w:r>
    </w:p>
    <w:p w14:paraId="22E6780A" w14:textId="77777777" w:rsidR="00BE1907" w:rsidRPr="00FE3C5F" w:rsidRDefault="00BE1907" w:rsidP="00BE1907">
      <w:pPr>
        <w:spacing w:after="0" w:line="240" w:lineRule="auto"/>
        <w:ind w:firstLine="567"/>
        <w:jc w:val="both"/>
        <w:rPr>
          <w:rFonts w:ascii="Times New Roman" w:eastAsia="Times New Roman" w:hAnsi="Times New Roman" w:cs="Times New Roman"/>
          <w:sz w:val="28"/>
          <w:szCs w:val="28"/>
          <w:lang w:eastAsia="ru-RU"/>
        </w:rPr>
      </w:pPr>
      <w:r w:rsidRPr="00FE3C5F">
        <w:rPr>
          <w:rFonts w:ascii="Times New Roman" w:eastAsia="Times New Roman" w:hAnsi="Times New Roman" w:cs="Times New Roman"/>
          <w:sz w:val="28"/>
          <w:szCs w:val="28"/>
          <w:lang w:eastAsia="ru-RU"/>
        </w:rPr>
        <w:t>По результатам проведенных контрольных и экспертных мероприятий в 202</w:t>
      </w:r>
      <w:r w:rsidR="000903F3" w:rsidRPr="00FE3C5F">
        <w:rPr>
          <w:rFonts w:ascii="Times New Roman" w:eastAsia="Times New Roman" w:hAnsi="Times New Roman" w:cs="Times New Roman"/>
          <w:sz w:val="28"/>
          <w:szCs w:val="28"/>
          <w:lang w:eastAsia="ru-RU"/>
        </w:rPr>
        <w:t>2</w:t>
      </w:r>
      <w:r w:rsidRPr="00FE3C5F">
        <w:rPr>
          <w:rFonts w:ascii="Times New Roman" w:eastAsia="Times New Roman" w:hAnsi="Times New Roman" w:cs="Times New Roman"/>
          <w:sz w:val="28"/>
          <w:szCs w:val="28"/>
          <w:lang w:eastAsia="ru-RU"/>
        </w:rPr>
        <w:t xml:space="preserve"> году подготовлено </w:t>
      </w:r>
      <w:r w:rsidR="00976E0B" w:rsidRPr="00FE3C5F">
        <w:rPr>
          <w:rFonts w:ascii="Times New Roman" w:eastAsia="Times New Roman" w:hAnsi="Times New Roman" w:cs="Times New Roman"/>
          <w:sz w:val="28"/>
          <w:szCs w:val="28"/>
          <w:lang w:eastAsia="ru-RU"/>
        </w:rPr>
        <w:t>7</w:t>
      </w:r>
      <w:r w:rsidR="00FA2EBE" w:rsidRPr="00FE3C5F">
        <w:rPr>
          <w:rFonts w:ascii="Times New Roman" w:eastAsia="Times New Roman" w:hAnsi="Times New Roman" w:cs="Times New Roman"/>
          <w:sz w:val="28"/>
          <w:szCs w:val="28"/>
          <w:lang w:eastAsia="ru-RU"/>
        </w:rPr>
        <w:t>6</w:t>
      </w:r>
      <w:r w:rsidRPr="00FE3C5F">
        <w:rPr>
          <w:rFonts w:ascii="Times New Roman" w:eastAsia="Times New Roman" w:hAnsi="Times New Roman" w:cs="Times New Roman"/>
          <w:sz w:val="28"/>
          <w:szCs w:val="28"/>
          <w:lang w:eastAsia="ru-RU"/>
        </w:rPr>
        <w:t xml:space="preserve"> различных аудиторских документов, в том числе:</w:t>
      </w:r>
    </w:p>
    <w:p w14:paraId="7E97E2DB" w14:textId="77777777" w:rsidR="00BE1907" w:rsidRPr="00FE3C5F" w:rsidRDefault="00BE1907" w:rsidP="00BE1907">
      <w:pPr>
        <w:spacing w:after="0" w:line="240" w:lineRule="auto"/>
        <w:ind w:firstLine="567"/>
        <w:jc w:val="both"/>
        <w:rPr>
          <w:rFonts w:ascii="Times New Roman" w:eastAsia="Times New Roman" w:hAnsi="Times New Roman" w:cs="Times New Roman"/>
          <w:sz w:val="28"/>
          <w:szCs w:val="28"/>
          <w:lang w:eastAsia="ru-RU"/>
        </w:rPr>
      </w:pPr>
      <w:r w:rsidRPr="00FE3C5F">
        <w:rPr>
          <w:rFonts w:ascii="Times New Roman" w:eastAsia="Times New Roman" w:hAnsi="Times New Roman" w:cs="Times New Roman"/>
          <w:sz w:val="28"/>
          <w:szCs w:val="28"/>
          <w:lang w:eastAsia="ru-RU"/>
        </w:rPr>
        <w:t>- 1</w:t>
      </w:r>
      <w:r w:rsidR="00976E0B" w:rsidRPr="00FE3C5F">
        <w:rPr>
          <w:rFonts w:ascii="Times New Roman" w:eastAsia="Times New Roman" w:hAnsi="Times New Roman" w:cs="Times New Roman"/>
          <w:sz w:val="28"/>
          <w:szCs w:val="28"/>
          <w:lang w:eastAsia="ru-RU"/>
        </w:rPr>
        <w:t xml:space="preserve">3 </w:t>
      </w:r>
      <w:r w:rsidRPr="00FE3C5F">
        <w:rPr>
          <w:rFonts w:ascii="Times New Roman" w:eastAsia="Times New Roman" w:hAnsi="Times New Roman" w:cs="Times New Roman"/>
          <w:sz w:val="28"/>
          <w:szCs w:val="28"/>
          <w:lang w:eastAsia="ru-RU"/>
        </w:rPr>
        <w:t xml:space="preserve">аудиторских актов; </w:t>
      </w:r>
    </w:p>
    <w:p w14:paraId="23E6F9D9" w14:textId="77777777" w:rsidR="00BE1907" w:rsidRPr="00FE3C5F" w:rsidRDefault="00BE1907" w:rsidP="00BE1907">
      <w:pPr>
        <w:spacing w:after="0" w:line="240" w:lineRule="auto"/>
        <w:ind w:firstLine="567"/>
        <w:jc w:val="both"/>
        <w:rPr>
          <w:rFonts w:ascii="Times New Roman" w:eastAsia="Times New Roman" w:hAnsi="Times New Roman" w:cs="Times New Roman"/>
          <w:sz w:val="28"/>
          <w:szCs w:val="28"/>
          <w:lang w:eastAsia="ru-RU"/>
        </w:rPr>
      </w:pPr>
      <w:r w:rsidRPr="00FE3C5F">
        <w:rPr>
          <w:rFonts w:ascii="Times New Roman" w:eastAsia="Times New Roman" w:hAnsi="Times New Roman" w:cs="Times New Roman"/>
          <w:sz w:val="28"/>
          <w:szCs w:val="28"/>
          <w:lang w:eastAsia="ru-RU"/>
        </w:rPr>
        <w:t xml:space="preserve">- </w:t>
      </w:r>
      <w:r w:rsidR="000903F3" w:rsidRPr="00FE3C5F">
        <w:rPr>
          <w:rFonts w:ascii="Times New Roman" w:eastAsia="Times New Roman" w:hAnsi="Times New Roman" w:cs="Times New Roman"/>
          <w:sz w:val="28"/>
          <w:szCs w:val="28"/>
          <w:lang w:eastAsia="ru-RU"/>
        </w:rPr>
        <w:t>5</w:t>
      </w:r>
      <w:r w:rsidRPr="00FE3C5F">
        <w:rPr>
          <w:rFonts w:ascii="Times New Roman" w:eastAsia="Times New Roman" w:hAnsi="Times New Roman" w:cs="Times New Roman"/>
          <w:sz w:val="28"/>
          <w:szCs w:val="28"/>
          <w:lang w:eastAsia="ru-RU"/>
        </w:rPr>
        <w:t xml:space="preserve"> отчет</w:t>
      </w:r>
      <w:r w:rsidR="00593AC5" w:rsidRPr="00FE3C5F">
        <w:rPr>
          <w:rFonts w:ascii="Times New Roman" w:eastAsia="Times New Roman" w:hAnsi="Times New Roman" w:cs="Times New Roman"/>
          <w:sz w:val="28"/>
          <w:szCs w:val="28"/>
          <w:lang w:eastAsia="ru-RU"/>
        </w:rPr>
        <w:t>а</w:t>
      </w:r>
      <w:r w:rsidRPr="00FE3C5F">
        <w:rPr>
          <w:rFonts w:ascii="Times New Roman" w:eastAsia="Times New Roman" w:hAnsi="Times New Roman" w:cs="Times New Roman"/>
          <w:sz w:val="28"/>
          <w:szCs w:val="28"/>
          <w:lang w:eastAsia="ru-RU"/>
        </w:rPr>
        <w:t xml:space="preserve"> по результатам контрольных мероприятий;</w:t>
      </w:r>
    </w:p>
    <w:p w14:paraId="6F0BD145" w14:textId="77777777" w:rsidR="00BE1907" w:rsidRPr="00FE3C5F" w:rsidRDefault="00BE1907" w:rsidP="00BE1907">
      <w:pPr>
        <w:spacing w:after="0" w:line="240" w:lineRule="auto"/>
        <w:ind w:firstLine="567"/>
        <w:jc w:val="both"/>
        <w:rPr>
          <w:rFonts w:ascii="Times New Roman" w:eastAsia="Times New Roman" w:hAnsi="Times New Roman" w:cs="Times New Roman"/>
          <w:sz w:val="28"/>
          <w:szCs w:val="28"/>
          <w:lang w:eastAsia="ru-RU"/>
        </w:rPr>
      </w:pPr>
      <w:r w:rsidRPr="00FE3C5F">
        <w:rPr>
          <w:rFonts w:ascii="Times New Roman" w:eastAsia="Times New Roman" w:hAnsi="Times New Roman" w:cs="Times New Roman"/>
          <w:sz w:val="28"/>
          <w:szCs w:val="28"/>
          <w:lang w:eastAsia="ru-RU"/>
        </w:rPr>
        <w:t xml:space="preserve">- </w:t>
      </w:r>
      <w:r w:rsidR="000903F3" w:rsidRPr="00FE3C5F">
        <w:rPr>
          <w:rFonts w:ascii="Times New Roman" w:eastAsia="Times New Roman" w:hAnsi="Times New Roman" w:cs="Times New Roman"/>
          <w:sz w:val="28"/>
          <w:szCs w:val="28"/>
          <w:lang w:eastAsia="ru-RU"/>
        </w:rPr>
        <w:t>41</w:t>
      </w:r>
      <w:r w:rsidRPr="00FE3C5F">
        <w:rPr>
          <w:rFonts w:ascii="Times New Roman" w:eastAsia="Times New Roman" w:hAnsi="Times New Roman" w:cs="Times New Roman"/>
          <w:sz w:val="28"/>
          <w:szCs w:val="28"/>
          <w:lang w:eastAsia="ru-RU"/>
        </w:rPr>
        <w:t xml:space="preserve"> аудиторск</w:t>
      </w:r>
      <w:r w:rsidR="0031528F">
        <w:rPr>
          <w:rFonts w:ascii="Times New Roman" w:eastAsia="Times New Roman" w:hAnsi="Times New Roman" w:cs="Times New Roman"/>
          <w:sz w:val="28"/>
          <w:szCs w:val="28"/>
          <w:lang w:eastAsia="ru-RU"/>
        </w:rPr>
        <w:t>ое</w:t>
      </w:r>
      <w:r w:rsidRPr="00FE3C5F">
        <w:rPr>
          <w:rFonts w:ascii="Times New Roman" w:eastAsia="Times New Roman" w:hAnsi="Times New Roman" w:cs="Times New Roman"/>
          <w:sz w:val="28"/>
          <w:szCs w:val="28"/>
          <w:lang w:eastAsia="ru-RU"/>
        </w:rPr>
        <w:t xml:space="preserve"> заключени</w:t>
      </w:r>
      <w:r w:rsidR="0031528F">
        <w:rPr>
          <w:rFonts w:ascii="Times New Roman" w:eastAsia="Times New Roman" w:hAnsi="Times New Roman" w:cs="Times New Roman"/>
          <w:sz w:val="28"/>
          <w:szCs w:val="28"/>
          <w:lang w:eastAsia="ru-RU"/>
        </w:rPr>
        <w:t>е</w:t>
      </w:r>
      <w:r w:rsidRPr="00FE3C5F">
        <w:rPr>
          <w:rFonts w:ascii="Times New Roman" w:eastAsia="Times New Roman" w:hAnsi="Times New Roman" w:cs="Times New Roman"/>
          <w:sz w:val="28"/>
          <w:szCs w:val="28"/>
          <w:lang w:eastAsia="ru-RU"/>
        </w:rPr>
        <w:t>;</w:t>
      </w:r>
    </w:p>
    <w:p w14:paraId="3368434C" w14:textId="77777777" w:rsidR="00BE1907" w:rsidRPr="00FE3C5F" w:rsidRDefault="00BE1907" w:rsidP="00BE1907">
      <w:pPr>
        <w:spacing w:after="0" w:line="240" w:lineRule="auto"/>
        <w:ind w:firstLine="567"/>
        <w:jc w:val="both"/>
        <w:rPr>
          <w:rFonts w:ascii="Times New Roman" w:eastAsia="Times New Roman" w:hAnsi="Times New Roman" w:cs="Times New Roman"/>
          <w:sz w:val="28"/>
          <w:szCs w:val="28"/>
          <w:lang w:eastAsia="ru-RU"/>
        </w:rPr>
      </w:pPr>
      <w:r w:rsidRPr="00FE3C5F">
        <w:rPr>
          <w:rFonts w:ascii="Times New Roman" w:eastAsia="Times New Roman" w:hAnsi="Times New Roman" w:cs="Times New Roman"/>
          <w:sz w:val="28"/>
          <w:szCs w:val="28"/>
          <w:lang w:eastAsia="ru-RU"/>
        </w:rPr>
        <w:lastRenderedPageBreak/>
        <w:t xml:space="preserve">- </w:t>
      </w:r>
      <w:r w:rsidR="000903F3" w:rsidRPr="00FE3C5F">
        <w:rPr>
          <w:rFonts w:ascii="Times New Roman" w:eastAsia="Times New Roman" w:hAnsi="Times New Roman" w:cs="Times New Roman"/>
          <w:sz w:val="28"/>
          <w:szCs w:val="28"/>
          <w:lang w:eastAsia="ru-RU"/>
        </w:rPr>
        <w:t>2</w:t>
      </w:r>
      <w:r w:rsidRPr="00FE3C5F">
        <w:rPr>
          <w:rFonts w:ascii="Times New Roman" w:eastAsia="Times New Roman" w:hAnsi="Times New Roman" w:cs="Times New Roman"/>
          <w:sz w:val="28"/>
          <w:szCs w:val="28"/>
          <w:lang w:eastAsia="ru-RU"/>
        </w:rPr>
        <w:t xml:space="preserve"> информационн</w:t>
      </w:r>
      <w:r w:rsidR="00FA2EBE" w:rsidRPr="00FE3C5F">
        <w:rPr>
          <w:rFonts w:ascii="Times New Roman" w:eastAsia="Times New Roman" w:hAnsi="Times New Roman" w:cs="Times New Roman"/>
          <w:sz w:val="28"/>
          <w:szCs w:val="28"/>
          <w:lang w:eastAsia="ru-RU"/>
        </w:rPr>
        <w:t>ой</w:t>
      </w:r>
      <w:r w:rsidRPr="00FE3C5F">
        <w:rPr>
          <w:rFonts w:ascii="Times New Roman" w:eastAsia="Times New Roman" w:hAnsi="Times New Roman" w:cs="Times New Roman"/>
          <w:sz w:val="28"/>
          <w:szCs w:val="28"/>
          <w:lang w:eastAsia="ru-RU"/>
        </w:rPr>
        <w:t xml:space="preserve"> справк</w:t>
      </w:r>
      <w:r w:rsidR="00FA2EBE" w:rsidRPr="00FE3C5F">
        <w:rPr>
          <w:rFonts w:ascii="Times New Roman" w:eastAsia="Times New Roman" w:hAnsi="Times New Roman" w:cs="Times New Roman"/>
          <w:sz w:val="28"/>
          <w:szCs w:val="28"/>
          <w:lang w:eastAsia="ru-RU"/>
        </w:rPr>
        <w:t>и</w:t>
      </w:r>
      <w:r w:rsidRPr="00FE3C5F">
        <w:rPr>
          <w:rFonts w:ascii="Times New Roman" w:eastAsia="Times New Roman" w:hAnsi="Times New Roman" w:cs="Times New Roman"/>
          <w:sz w:val="28"/>
          <w:szCs w:val="28"/>
          <w:lang w:eastAsia="ru-RU"/>
        </w:rPr>
        <w:t>;</w:t>
      </w:r>
    </w:p>
    <w:p w14:paraId="41EA7E92" w14:textId="77777777" w:rsidR="00BE1907" w:rsidRPr="00FE3C5F" w:rsidRDefault="00BE1907" w:rsidP="00BE1907">
      <w:pPr>
        <w:spacing w:after="0" w:line="240" w:lineRule="auto"/>
        <w:ind w:firstLine="567"/>
        <w:jc w:val="both"/>
        <w:rPr>
          <w:rFonts w:ascii="Times New Roman" w:eastAsia="Times New Roman" w:hAnsi="Times New Roman" w:cs="Times New Roman"/>
          <w:sz w:val="28"/>
          <w:szCs w:val="28"/>
          <w:lang w:eastAsia="ru-RU"/>
        </w:rPr>
      </w:pPr>
      <w:r w:rsidRPr="00FE3C5F">
        <w:rPr>
          <w:rFonts w:ascii="Times New Roman" w:eastAsia="Times New Roman" w:hAnsi="Times New Roman" w:cs="Times New Roman"/>
          <w:sz w:val="28"/>
          <w:szCs w:val="28"/>
          <w:lang w:eastAsia="ru-RU"/>
        </w:rPr>
        <w:t xml:space="preserve">- </w:t>
      </w:r>
      <w:r w:rsidR="00FA2EBE" w:rsidRPr="00FE3C5F">
        <w:rPr>
          <w:rFonts w:ascii="Times New Roman" w:eastAsia="Times New Roman" w:hAnsi="Times New Roman" w:cs="Times New Roman"/>
          <w:sz w:val="28"/>
          <w:szCs w:val="28"/>
          <w:lang w:eastAsia="ru-RU"/>
        </w:rPr>
        <w:t>15</w:t>
      </w:r>
      <w:r w:rsidRPr="00FE3C5F">
        <w:rPr>
          <w:rFonts w:ascii="Times New Roman" w:eastAsia="Times New Roman" w:hAnsi="Times New Roman" w:cs="Times New Roman"/>
          <w:sz w:val="28"/>
          <w:szCs w:val="28"/>
          <w:lang w:eastAsia="ru-RU"/>
        </w:rPr>
        <w:t xml:space="preserve"> представлени</w:t>
      </w:r>
      <w:r w:rsidR="00593AC5" w:rsidRPr="00FE3C5F">
        <w:rPr>
          <w:rFonts w:ascii="Times New Roman" w:eastAsia="Times New Roman" w:hAnsi="Times New Roman" w:cs="Times New Roman"/>
          <w:sz w:val="28"/>
          <w:szCs w:val="28"/>
          <w:lang w:eastAsia="ru-RU"/>
        </w:rPr>
        <w:t>й</w:t>
      </w:r>
      <w:r w:rsidRPr="00FE3C5F">
        <w:rPr>
          <w:rFonts w:ascii="Times New Roman" w:eastAsia="Times New Roman" w:hAnsi="Times New Roman" w:cs="Times New Roman"/>
          <w:sz w:val="28"/>
          <w:szCs w:val="28"/>
          <w:lang w:eastAsia="ru-RU"/>
        </w:rPr>
        <w:t xml:space="preserve"> для принятия мер по устранению выявленных нарушений</w:t>
      </w:r>
      <w:r w:rsidR="00593AC5" w:rsidRPr="00FE3C5F">
        <w:rPr>
          <w:rFonts w:ascii="Times New Roman" w:eastAsia="Times New Roman" w:hAnsi="Times New Roman" w:cs="Times New Roman"/>
          <w:sz w:val="28"/>
          <w:szCs w:val="28"/>
          <w:lang w:eastAsia="ru-RU"/>
        </w:rPr>
        <w:t>.</w:t>
      </w:r>
    </w:p>
    <w:p w14:paraId="5C067736" w14:textId="77777777" w:rsidR="00274398" w:rsidRPr="00FE3C5F" w:rsidRDefault="00BC48FA" w:rsidP="00BC48FA">
      <w:pPr>
        <w:tabs>
          <w:tab w:val="num" w:pos="567"/>
        </w:tabs>
        <w:spacing w:after="0" w:line="240" w:lineRule="auto"/>
        <w:jc w:val="both"/>
        <w:rPr>
          <w:rFonts w:ascii="Times New Roman" w:eastAsia="Calibri" w:hAnsi="Times New Roman" w:cs="Times New Roman"/>
          <w:bCs/>
          <w:sz w:val="28"/>
          <w:szCs w:val="28"/>
          <w:lang w:eastAsia="ru-RU"/>
        </w:rPr>
      </w:pPr>
      <w:r w:rsidRPr="00FE3C5F">
        <w:rPr>
          <w:rFonts w:ascii="Times New Roman" w:eastAsia="Calibri" w:hAnsi="Times New Roman" w:cs="Times New Roman"/>
          <w:bCs/>
          <w:sz w:val="28"/>
          <w:szCs w:val="28"/>
          <w:lang w:eastAsia="ru-RU"/>
        </w:rPr>
        <w:tab/>
      </w:r>
      <w:r w:rsidR="00274398" w:rsidRPr="00FE3C5F">
        <w:rPr>
          <w:rFonts w:ascii="Times New Roman" w:eastAsia="Calibri" w:hAnsi="Times New Roman" w:cs="Times New Roman"/>
          <w:bCs/>
          <w:sz w:val="28"/>
          <w:szCs w:val="28"/>
          <w:lang w:eastAsia="ru-RU"/>
        </w:rPr>
        <w:t>Общий объем средств, проверенных в ходе контрольных мероприятий в 202</w:t>
      </w:r>
      <w:r w:rsidR="00FA2EBE" w:rsidRPr="00FE3C5F">
        <w:rPr>
          <w:rFonts w:ascii="Times New Roman" w:eastAsia="Calibri" w:hAnsi="Times New Roman" w:cs="Times New Roman"/>
          <w:bCs/>
          <w:sz w:val="28"/>
          <w:szCs w:val="28"/>
          <w:lang w:eastAsia="ru-RU"/>
        </w:rPr>
        <w:t>2</w:t>
      </w:r>
      <w:r w:rsidR="00274398" w:rsidRPr="00FE3C5F">
        <w:rPr>
          <w:rFonts w:ascii="Times New Roman" w:eastAsia="Calibri" w:hAnsi="Times New Roman" w:cs="Times New Roman"/>
          <w:bCs/>
          <w:sz w:val="28"/>
          <w:szCs w:val="28"/>
          <w:lang w:eastAsia="ru-RU"/>
        </w:rPr>
        <w:t xml:space="preserve"> году, составил </w:t>
      </w:r>
      <w:r w:rsidR="00FA2EBE" w:rsidRPr="00FE3C5F">
        <w:rPr>
          <w:rFonts w:ascii="Times New Roman" w:eastAsia="Calibri" w:hAnsi="Times New Roman" w:cs="Times New Roman"/>
          <w:bCs/>
          <w:sz w:val="28"/>
          <w:szCs w:val="28"/>
          <w:lang w:eastAsia="ru-RU"/>
        </w:rPr>
        <w:t>94 357,35</w:t>
      </w:r>
      <w:r w:rsidR="00274398" w:rsidRPr="00FE3C5F">
        <w:rPr>
          <w:rFonts w:ascii="Times New Roman" w:eastAsia="Calibri" w:hAnsi="Times New Roman" w:cs="Times New Roman"/>
          <w:bCs/>
          <w:sz w:val="28"/>
          <w:szCs w:val="28"/>
          <w:lang w:eastAsia="ru-RU"/>
        </w:rPr>
        <w:t xml:space="preserve"> тыс. </w:t>
      </w:r>
      <w:r w:rsidR="00BE1907" w:rsidRPr="00FE3C5F">
        <w:rPr>
          <w:rFonts w:ascii="Times New Roman" w:eastAsia="Calibri" w:hAnsi="Times New Roman" w:cs="Times New Roman"/>
          <w:bCs/>
          <w:sz w:val="28"/>
          <w:szCs w:val="28"/>
          <w:lang w:eastAsia="ru-RU"/>
        </w:rPr>
        <w:t>рублей</w:t>
      </w:r>
      <w:r w:rsidR="00274398" w:rsidRPr="00FE3C5F">
        <w:rPr>
          <w:rFonts w:ascii="Times New Roman" w:eastAsia="Calibri" w:hAnsi="Times New Roman" w:cs="Times New Roman"/>
          <w:bCs/>
          <w:sz w:val="28"/>
          <w:szCs w:val="28"/>
          <w:lang w:eastAsia="ru-RU"/>
        </w:rPr>
        <w:t xml:space="preserve">, средств, охваченных внешней проверкой отчета об исполнении бюджета, </w:t>
      </w:r>
      <w:r w:rsidR="00FA2EBE" w:rsidRPr="00FE3C5F">
        <w:rPr>
          <w:rFonts w:ascii="Times New Roman" w:eastAsia="Calibri" w:hAnsi="Times New Roman" w:cs="Times New Roman"/>
          <w:bCs/>
          <w:sz w:val="28"/>
          <w:szCs w:val="28"/>
          <w:lang w:eastAsia="ru-RU"/>
        </w:rPr>
        <w:t>1 794 260,2</w:t>
      </w:r>
      <w:r w:rsidR="00274398" w:rsidRPr="00FE3C5F">
        <w:rPr>
          <w:rFonts w:ascii="Times New Roman" w:eastAsia="Calibri" w:hAnsi="Times New Roman" w:cs="Times New Roman"/>
          <w:bCs/>
          <w:sz w:val="28"/>
          <w:szCs w:val="28"/>
          <w:lang w:eastAsia="ru-RU"/>
        </w:rPr>
        <w:t xml:space="preserve"> тыс. </w:t>
      </w:r>
      <w:r w:rsidR="00BE1907" w:rsidRPr="00FE3C5F">
        <w:rPr>
          <w:rFonts w:ascii="Times New Roman" w:eastAsia="Calibri" w:hAnsi="Times New Roman" w:cs="Times New Roman"/>
          <w:bCs/>
          <w:sz w:val="28"/>
          <w:szCs w:val="28"/>
          <w:lang w:eastAsia="ru-RU"/>
        </w:rPr>
        <w:t>рублей</w:t>
      </w:r>
      <w:r w:rsidR="00274398" w:rsidRPr="00FE3C5F">
        <w:rPr>
          <w:rFonts w:ascii="Times New Roman" w:eastAsia="Calibri" w:hAnsi="Times New Roman" w:cs="Times New Roman"/>
          <w:bCs/>
          <w:sz w:val="28"/>
          <w:szCs w:val="28"/>
          <w:lang w:eastAsia="ru-RU"/>
        </w:rPr>
        <w:t xml:space="preserve">. По результатам контрольных мероприятий выявлены нарушения на общую сумму </w:t>
      </w:r>
      <w:r w:rsidR="00FA2EBE" w:rsidRPr="00FE3C5F">
        <w:rPr>
          <w:rFonts w:ascii="Times New Roman" w:eastAsia="Calibri" w:hAnsi="Times New Roman" w:cs="Times New Roman"/>
          <w:bCs/>
          <w:sz w:val="28"/>
          <w:szCs w:val="28"/>
          <w:lang w:eastAsia="ru-RU"/>
        </w:rPr>
        <w:t>5 690,5</w:t>
      </w:r>
      <w:r w:rsidR="00274398" w:rsidRPr="00FE3C5F">
        <w:rPr>
          <w:rFonts w:ascii="Times New Roman" w:eastAsia="Calibri" w:hAnsi="Times New Roman" w:cs="Times New Roman"/>
          <w:bCs/>
          <w:sz w:val="28"/>
          <w:szCs w:val="28"/>
          <w:lang w:eastAsia="ru-RU"/>
        </w:rPr>
        <w:t xml:space="preserve"> тыс. </w:t>
      </w:r>
      <w:r w:rsidR="00BE1907" w:rsidRPr="00FE3C5F">
        <w:rPr>
          <w:rFonts w:ascii="Times New Roman" w:eastAsia="Calibri" w:hAnsi="Times New Roman" w:cs="Times New Roman"/>
          <w:bCs/>
          <w:sz w:val="28"/>
          <w:szCs w:val="28"/>
          <w:lang w:eastAsia="ru-RU"/>
        </w:rPr>
        <w:t>рублей</w:t>
      </w:r>
      <w:r w:rsidR="00274398" w:rsidRPr="00FE3C5F">
        <w:rPr>
          <w:rFonts w:ascii="Times New Roman" w:eastAsia="Calibri" w:hAnsi="Times New Roman" w:cs="Times New Roman"/>
          <w:bCs/>
          <w:sz w:val="28"/>
          <w:szCs w:val="28"/>
          <w:lang w:eastAsia="ru-RU"/>
        </w:rPr>
        <w:t xml:space="preserve">. </w:t>
      </w:r>
      <w:r w:rsidR="00A27CC9" w:rsidRPr="00FE3C5F">
        <w:rPr>
          <w:rFonts w:ascii="Times New Roman" w:eastAsia="Calibri" w:hAnsi="Times New Roman" w:cs="Times New Roman"/>
          <w:bCs/>
          <w:sz w:val="28"/>
          <w:szCs w:val="28"/>
          <w:lang w:eastAsia="ru-RU"/>
        </w:rPr>
        <w:t xml:space="preserve"> </w:t>
      </w:r>
    </w:p>
    <w:p w14:paraId="7F183A17" w14:textId="77777777" w:rsidR="00270BB8" w:rsidRDefault="00270BB8" w:rsidP="00BE1907">
      <w:pPr>
        <w:tabs>
          <w:tab w:val="num" w:pos="1440"/>
        </w:tabs>
        <w:spacing w:after="0" w:line="240" w:lineRule="auto"/>
        <w:jc w:val="center"/>
        <w:rPr>
          <w:rFonts w:ascii="Times New Roman" w:eastAsia="Calibri" w:hAnsi="Times New Roman" w:cs="Times New Roman"/>
          <w:b/>
          <w:sz w:val="28"/>
          <w:szCs w:val="28"/>
          <w:lang w:eastAsia="ru-RU"/>
        </w:rPr>
      </w:pPr>
      <w:r w:rsidRPr="00FE3C5F">
        <w:rPr>
          <w:rFonts w:ascii="Times New Roman" w:eastAsia="Calibri" w:hAnsi="Times New Roman" w:cs="Times New Roman"/>
          <w:b/>
          <w:sz w:val="28"/>
          <w:szCs w:val="28"/>
          <w:lang w:eastAsia="ru-RU"/>
        </w:rPr>
        <w:t>I</w:t>
      </w:r>
      <w:r w:rsidRPr="00FE3C5F">
        <w:rPr>
          <w:rFonts w:ascii="Times New Roman" w:eastAsia="Calibri" w:hAnsi="Times New Roman" w:cs="Times New Roman"/>
          <w:b/>
          <w:sz w:val="28"/>
          <w:szCs w:val="28"/>
          <w:lang w:val="en-US" w:eastAsia="ru-RU"/>
        </w:rPr>
        <w:t>I</w:t>
      </w:r>
      <w:r w:rsidRPr="00FE3C5F">
        <w:rPr>
          <w:rFonts w:ascii="Times New Roman" w:eastAsia="Calibri" w:hAnsi="Times New Roman" w:cs="Times New Roman"/>
          <w:b/>
          <w:sz w:val="28"/>
          <w:szCs w:val="28"/>
          <w:lang w:eastAsia="ru-RU"/>
        </w:rPr>
        <w:t>. Контрольная деятельность</w:t>
      </w:r>
    </w:p>
    <w:p w14:paraId="5F797EA3" w14:textId="77777777" w:rsidR="009C465F" w:rsidRPr="00FE3C5F" w:rsidRDefault="009C465F" w:rsidP="00BE1907">
      <w:pPr>
        <w:tabs>
          <w:tab w:val="num" w:pos="1440"/>
        </w:tabs>
        <w:spacing w:after="0" w:line="240" w:lineRule="auto"/>
        <w:jc w:val="center"/>
        <w:rPr>
          <w:rFonts w:ascii="Times New Roman" w:eastAsia="Calibri" w:hAnsi="Times New Roman" w:cs="Times New Roman"/>
          <w:b/>
          <w:sz w:val="28"/>
          <w:szCs w:val="28"/>
          <w:lang w:eastAsia="ru-RU"/>
        </w:rPr>
      </w:pPr>
    </w:p>
    <w:p w14:paraId="52FC1DD6" w14:textId="77777777" w:rsidR="00270BB8" w:rsidRPr="00FE3C5F" w:rsidRDefault="00270BB8" w:rsidP="00270BB8">
      <w:pPr>
        <w:spacing w:after="0" w:line="240" w:lineRule="auto"/>
        <w:ind w:firstLine="567"/>
        <w:jc w:val="both"/>
        <w:rPr>
          <w:rFonts w:ascii="Times New Roman" w:eastAsia="Times New Roman" w:hAnsi="Times New Roman" w:cs="Times New Roman"/>
          <w:color w:val="000000"/>
          <w:sz w:val="28"/>
          <w:szCs w:val="28"/>
          <w:lang w:eastAsia="ru-RU"/>
        </w:rPr>
      </w:pPr>
      <w:r w:rsidRPr="00FE3C5F">
        <w:rPr>
          <w:rFonts w:ascii="Times New Roman" w:eastAsia="Times New Roman" w:hAnsi="Times New Roman" w:cs="Times New Roman"/>
          <w:color w:val="000000"/>
          <w:sz w:val="28"/>
          <w:szCs w:val="28"/>
          <w:lang w:eastAsia="ru-RU"/>
        </w:rPr>
        <w:t>Одной из форм внешнего муниципального финансового контроля являются контрольные мероприятия, которые проводятся Контрольно-счетной палатой путем проведения проверок, ревизий и обследований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14:paraId="2D1186CA" w14:textId="77777777" w:rsidR="00270BB8" w:rsidRPr="00FE3C5F" w:rsidRDefault="00270BB8" w:rsidP="00270BB8">
      <w:pPr>
        <w:spacing w:after="0" w:line="240" w:lineRule="auto"/>
        <w:ind w:firstLine="567"/>
        <w:jc w:val="both"/>
        <w:rPr>
          <w:rFonts w:ascii="Times New Roman" w:eastAsia="Times New Roman" w:hAnsi="Times New Roman" w:cs="Times New Roman"/>
          <w:color w:val="000000"/>
          <w:sz w:val="28"/>
          <w:szCs w:val="28"/>
          <w:lang w:eastAsia="ru-RU"/>
        </w:rPr>
      </w:pPr>
      <w:r w:rsidRPr="00FE3C5F">
        <w:rPr>
          <w:rFonts w:ascii="Times New Roman" w:eastAsia="Times New Roman" w:hAnsi="Times New Roman" w:cs="Times New Roman"/>
          <w:color w:val="000000"/>
          <w:sz w:val="28"/>
          <w:szCs w:val="28"/>
          <w:lang w:eastAsia="ru-RU"/>
        </w:rPr>
        <w:t>В 202</w:t>
      </w:r>
      <w:r w:rsidR="00B71838" w:rsidRPr="00FE3C5F">
        <w:rPr>
          <w:rFonts w:ascii="Times New Roman" w:eastAsia="Times New Roman" w:hAnsi="Times New Roman" w:cs="Times New Roman"/>
          <w:color w:val="000000"/>
          <w:sz w:val="28"/>
          <w:szCs w:val="28"/>
          <w:lang w:eastAsia="ru-RU"/>
        </w:rPr>
        <w:t>2</w:t>
      </w:r>
      <w:r w:rsidRPr="00FE3C5F">
        <w:rPr>
          <w:rFonts w:ascii="Times New Roman" w:eastAsia="Times New Roman" w:hAnsi="Times New Roman" w:cs="Times New Roman"/>
          <w:color w:val="000000"/>
          <w:sz w:val="28"/>
          <w:szCs w:val="28"/>
          <w:lang w:eastAsia="ru-RU"/>
        </w:rPr>
        <w:t xml:space="preserve"> году Контрольно-счетной палатой проведено </w:t>
      </w:r>
      <w:r w:rsidR="00B71838" w:rsidRPr="00FE3C5F">
        <w:rPr>
          <w:rFonts w:ascii="Times New Roman" w:eastAsia="Times New Roman" w:hAnsi="Times New Roman" w:cs="Times New Roman"/>
          <w:color w:val="000000"/>
          <w:sz w:val="28"/>
          <w:szCs w:val="28"/>
          <w:lang w:eastAsia="ru-RU"/>
        </w:rPr>
        <w:t>5</w:t>
      </w:r>
      <w:r w:rsidRPr="00FE3C5F">
        <w:rPr>
          <w:rFonts w:ascii="Times New Roman" w:eastAsia="Times New Roman" w:hAnsi="Times New Roman" w:cs="Times New Roman"/>
          <w:color w:val="000000"/>
          <w:sz w:val="28"/>
          <w:szCs w:val="28"/>
          <w:lang w:eastAsia="ru-RU"/>
        </w:rPr>
        <w:t xml:space="preserve"> контрольных мероприятия</w:t>
      </w:r>
      <w:r w:rsidR="00125224" w:rsidRPr="00FE3C5F">
        <w:rPr>
          <w:rFonts w:ascii="Times New Roman" w:eastAsia="Times New Roman" w:hAnsi="Times New Roman" w:cs="Times New Roman"/>
          <w:color w:val="000000"/>
          <w:sz w:val="28"/>
          <w:szCs w:val="28"/>
          <w:lang w:eastAsia="ru-RU"/>
        </w:rPr>
        <w:t xml:space="preserve"> на </w:t>
      </w:r>
      <w:r w:rsidR="00B71838" w:rsidRPr="00FE3C5F">
        <w:rPr>
          <w:rFonts w:ascii="Times New Roman" w:eastAsia="Times New Roman" w:hAnsi="Times New Roman" w:cs="Times New Roman"/>
          <w:color w:val="000000"/>
          <w:sz w:val="28"/>
          <w:szCs w:val="28"/>
          <w:lang w:eastAsia="ru-RU"/>
        </w:rPr>
        <w:t>25</w:t>
      </w:r>
      <w:r w:rsidR="00125224" w:rsidRPr="00FE3C5F">
        <w:rPr>
          <w:rFonts w:ascii="Times New Roman" w:eastAsia="Times New Roman" w:hAnsi="Times New Roman" w:cs="Times New Roman"/>
          <w:color w:val="000000"/>
          <w:sz w:val="28"/>
          <w:szCs w:val="28"/>
          <w:lang w:eastAsia="ru-RU"/>
        </w:rPr>
        <w:t xml:space="preserve"> объектах контроля, из них – </w:t>
      </w:r>
      <w:r w:rsidR="00B71838" w:rsidRPr="00FE3C5F">
        <w:rPr>
          <w:rFonts w:ascii="Times New Roman" w:eastAsia="Times New Roman" w:hAnsi="Times New Roman" w:cs="Times New Roman"/>
          <w:color w:val="000000"/>
          <w:sz w:val="28"/>
          <w:szCs w:val="28"/>
          <w:lang w:eastAsia="ru-RU"/>
        </w:rPr>
        <w:t xml:space="preserve">22 </w:t>
      </w:r>
      <w:r w:rsidR="00125224" w:rsidRPr="00FE3C5F">
        <w:rPr>
          <w:rFonts w:ascii="Times New Roman" w:eastAsia="Times New Roman" w:hAnsi="Times New Roman" w:cs="Times New Roman"/>
          <w:color w:val="000000"/>
          <w:sz w:val="28"/>
          <w:szCs w:val="28"/>
          <w:lang w:eastAsia="ru-RU"/>
        </w:rPr>
        <w:t>орган</w:t>
      </w:r>
      <w:r w:rsidR="00B71838" w:rsidRPr="00FE3C5F">
        <w:rPr>
          <w:rFonts w:ascii="Times New Roman" w:eastAsia="Times New Roman" w:hAnsi="Times New Roman" w:cs="Times New Roman"/>
          <w:color w:val="000000"/>
          <w:sz w:val="28"/>
          <w:szCs w:val="28"/>
          <w:lang w:eastAsia="ru-RU"/>
        </w:rPr>
        <w:t>а</w:t>
      </w:r>
      <w:r w:rsidR="00125224" w:rsidRPr="00FE3C5F">
        <w:rPr>
          <w:rFonts w:ascii="Times New Roman" w:eastAsia="Times New Roman" w:hAnsi="Times New Roman" w:cs="Times New Roman"/>
          <w:color w:val="000000"/>
          <w:sz w:val="28"/>
          <w:szCs w:val="28"/>
          <w:lang w:eastAsia="ru-RU"/>
        </w:rPr>
        <w:t xml:space="preserve"> местного самоуправления</w:t>
      </w:r>
      <w:r w:rsidR="00C86C2B">
        <w:rPr>
          <w:rFonts w:ascii="Times New Roman" w:eastAsia="Times New Roman" w:hAnsi="Times New Roman" w:cs="Times New Roman"/>
          <w:color w:val="000000"/>
          <w:sz w:val="28"/>
          <w:szCs w:val="28"/>
          <w:lang w:eastAsia="ru-RU"/>
        </w:rPr>
        <w:t>,</w:t>
      </w:r>
      <w:r w:rsidR="00125224" w:rsidRPr="00FE3C5F">
        <w:rPr>
          <w:rFonts w:ascii="Times New Roman" w:eastAsia="Times New Roman" w:hAnsi="Times New Roman" w:cs="Times New Roman"/>
          <w:color w:val="000000"/>
          <w:sz w:val="28"/>
          <w:szCs w:val="28"/>
          <w:lang w:eastAsia="ru-RU"/>
        </w:rPr>
        <w:t xml:space="preserve"> 2 муниципальных учреждени</w:t>
      </w:r>
      <w:r w:rsidR="00B71838" w:rsidRPr="00FE3C5F">
        <w:rPr>
          <w:rFonts w:ascii="Times New Roman" w:eastAsia="Times New Roman" w:hAnsi="Times New Roman" w:cs="Times New Roman"/>
          <w:color w:val="000000"/>
          <w:sz w:val="28"/>
          <w:szCs w:val="28"/>
          <w:lang w:eastAsia="ru-RU"/>
        </w:rPr>
        <w:t>я, 1 муниципальное предприятие</w:t>
      </w:r>
      <w:r w:rsidR="00125224" w:rsidRPr="00FE3C5F">
        <w:rPr>
          <w:rFonts w:ascii="Times New Roman" w:eastAsia="Times New Roman" w:hAnsi="Times New Roman" w:cs="Times New Roman"/>
          <w:color w:val="000000"/>
          <w:sz w:val="28"/>
          <w:szCs w:val="28"/>
          <w:lang w:eastAsia="ru-RU"/>
        </w:rPr>
        <w:t xml:space="preserve">. </w:t>
      </w:r>
      <w:r w:rsidRPr="00FE3C5F">
        <w:rPr>
          <w:rFonts w:ascii="Times New Roman" w:eastAsia="Times New Roman" w:hAnsi="Times New Roman" w:cs="Times New Roman"/>
          <w:color w:val="000000"/>
          <w:sz w:val="28"/>
          <w:szCs w:val="28"/>
          <w:lang w:eastAsia="ru-RU"/>
        </w:rPr>
        <w:t xml:space="preserve"> </w:t>
      </w:r>
      <w:r w:rsidR="00125224" w:rsidRPr="00FE3C5F">
        <w:rPr>
          <w:rFonts w:ascii="Times New Roman" w:eastAsia="Times New Roman" w:hAnsi="Times New Roman" w:cs="Times New Roman"/>
          <w:color w:val="000000"/>
          <w:sz w:val="28"/>
          <w:szCs w:val="28"/>
          <w:lang w:eastAsia="ru-RU"/>
        </w:rPr>
        <w:t xml:space="preserve"> </w:t>
      </w:r>
    </w:p>
    <w:p w14:paraId="146CCA61" w14:textId="77777777" w:rsidR="00270BB8" w:rsidRPr="00FE3C5F" w:rsidRDefault="00270BB8" w:rsidP="00F43FE0">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eastAsia="ru-RU"/>
        </w:rPr>
      </w:pPr>
      <w:r w:rsidRPr="00FE3C5F">
        <w:rPr>
          <w:rFonts w:ascii="Times New Roman" w:eastAsia="Times New Roman" w:hAnsi="Times New Roman" w:cs="Times New Roman"/>
          <w:color w:val="000000"/>
          <w:sz w:val="28"/>
          <w:szCs w:val="28"/>
          <w:lang w:eastAsia="ru-RU"/>
        </w:rPr>
        <w:t xml:space="preserve">В результате контрольных мероприятий </w:t>
      </w:r>
      <w:r w:rsidR="00B71838" w:rsidRPr="00FE3C5F">
        <w:rPr>
          <w:rFonts w:ascii="Times New Roman" w:eastAsia="Times New Roman" w:hAnsi="Times New Roman" w:cs="Times New Roman"/>
          <w:color w:val="000000"/>
          <w:sz w:val="28"/>
          <w:szCs w:val="28"/>
          <w:lang w:eastAsia="ru-RU"/>
        </w:rPr>
        <w:t>палатой</w:t>
      </w:r>
      <w:r w:rsidRPr="00FE3C5F">
        <w:rPr>
          <w:rFonts w:ascii="Times New Roman" w:eastAsia="Times New Roman" w:hAnsi="Times New Roman" w:cs="Times New Roman"/>
          <w:color w:val="000000"/>
          <w:sz w:val="28"/>
          <w:szCs w:val="28"/>
          <w:lang w:eastAsia="ru-RU"/>
        </w:rPr>
        <w:t xml:space="preserve"> в 202</w:t>
      </w:r>
      <w:r w:rsidR="00B71838" w:rsidRPr="00FE3C5F">
        <w:rPr>
          <w:rFonts w:ascii="Times New Roman" w:eastAsia="Times New Roman" w:hAnsi="Times New Roman" w:cs="Times New Roman"/>
          <w:color w:val="000000"/>
          <w:sz w:val="28"/>
          <w:szCs w:val="28"/>
          <w:lang w:eastAsia="ru-RU"/>
        </w:rPr>
        <w:t>2</w:t>
      </w:r>
      <w:r w:rsidRPr="00FE3C5F">
        <w:rPr>
          <w:rFonts w:ascii="Times New Roman" w:eastAsia="Times New Roman" w:hAnsi="Times New Roman" w:cs="Times New Roman"/>
          <w:color w:val="000000"/>
          <w:sz w:val="28"/>
          <w:szCs w:val="28"/>
          <w:lang w:eastAsia="ru-RU"/>
        </w:rPr>
        <w:t xml:space="preserve"> году выявлены случаи расходования бюджетных средств с нарушениями законодательства Российской Федерации, и нормативно-правовых актов муниципального образования, на общую сумму </w:t>
      </w:r>
      <w:r w:rsidR="00B71838" w:rsidRPr="00FE3C5F">
        <w:rPr>
          <w:rFonts w:ascii="Times New Roman" w:eastAsia="Times New Roman" w:hAnsi="Times New Roman" w:cs="Times New Roman"/>
          <w:color w:val="000000"/>
          <w:sz w:val="28"/>
          <w:szCs w:val="28"/>
          <w:lang w:eastAsia="ru-RU"/>
        </w:rPr>
        <w:t>5 690,5</w:t>
      </w:r>
      <w:r w:rsidRPr="00FE3C5F">
        <w:rPr>
          <w:rFonts w:ascii="Times New Roman" w:eastAsia="Times New Roman" w:hAnsi="Times New Roman" w:cs="Times New Roman"/>
          <w:color w:val="000000"/>
          <w:sz w:val="28"/>
          <w:szCs w:val="28"/>
          <w:lang w:eastAsia="ru-RU"/>
        </w:rPr>
        <w:t xml:space="preserve"> тыс. </w:t>
      </w:r>
      <w:r w:rsidR="00BE1907" w:rsidRPr="00FE3C5F">
        <w:rPr>
          <w:rFonts w:ascii="Times New Roman" w:eastAsia="Times New Roman" w:hAnsi="Times New Roman" w:cs="Times New Roman"/>
          <w:color w:val="000000"/>
          <w:sz w:val="28"/>
          <w:szCs w:val="28"/>
          <w:lang w:eastAsia="ru-RU"/>
        </w:rPr>
        <w:t>рублей</w:t>
      </w:r>
      <w:r w:rsidR="00F43FE0" w:rsidRPr="00FE3C5F">
        <w:rPr>
          <w:rFonts w:ascii="Times New Roman" w:eastAsia="Times New Roman" w:hAnsi="Times New Roman" w:cs="Times New Roman"/>
          <w:color w:val="000000"/>
          <w:sz w:val="28"/>
          <w:szCs w:val="28"/>
          <w:lang w:eastAsia="ru-RU"/>
        </w:rPr>
        <w:t xml:space="preserve">, </w:t>
      </w:r>
      <w:r w:rsidRPr="00FE3C5F">
        <w:rPr>
          <w:rFonts w:ascii="Times New Roman" w:eastAsia="Times New Roman" w:hAnsi="Times New Roman" w:cs="Times New Roman"/>
          <w:color w:val="000000"/>
          <w:sz w:val="28"/>
          <w:szCs w:val="28"/>
          <w:lang w:eastAsia="ru-RU"/>
        </w:rPr>
        <w:t>том числе:</w:t>
      </w:r>
    </w:p>
    <w:p w14:paraId="2C9C9A4B" w14:textId="77777777" w:rsidR="00E35C7E" w:rsidRPr="00FE3C5F" w:rsidRDefault="00E35C7E" w:rsidP="00F43FE0">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eastAsia="ru-RU"/>
        </w:rPr>
      </w:pPr>
      <w:r w:rsidRPr="00FE3C5F">
        <w:rPr>
          <w:rFonts w:ascii="Times New Roman" w:eastAsia="Times New Roman" w:hAnsi="Times New Roman" w:cs="Times New Roman"/>
          <w:color w:val="000000"/>
          <w:sz w:val="28"/>
          <w:szCs w:val="28"/>
          <w:lang w:eastAsia="ru-RU"/>
        </w:rPr>
        <w:t xml:space="preserve">- </w:t>
      </w:r>
      <w:r w:rsidR="000D5C76" w:rsidRPr="00FE3C5F">
        <w:rPr>
          <w:rFonts w:ascii="Times New Roman" w:eastAsia="Times New Roman" w:hAnsi="Times New Roman" w:cs="Times New Roman"/>
          <w:color w:val="000000"/>
          <w:sz w:val="28"/>
          <w:szCs w:val="28"/>
          <w:lang w:eastAsia="ru-RU"/>
        </w:rPr>
        <w:t xml:space="preserve">нарушения ведения бухгалтерского учета – </w:t>
      </w:r>
      <w:r w:rsidR="00B71838" w:rsidRPr="00FE3C5F">
        <w:rPr>
          <w:rFonts w:ascii="Times New Roman" w:eastAsia="Times New Roman" w:hAnsi="Times New Roman" w:cs="Times New Roman"/>
          <w:color w:val="000000"/>
          <w:sz w:val="28"/>
          <w:szCs w:val="28"/>
          <w:lang w:eastAsia="ru-RU"/>
        </w:rPr>
        <w:t>350,2</w:t>
      </w:r>
      <w:r w:rsidR="000D5C76" w:rsidRPr="00FE3C5F">
        <w:rPr>
          <w:rFonts w:ascii="Times New Roman" w:eastAsia="Times New Roman" w:hAnsi="Times New Roman" w:cs="Times New Roman"/>
          <w:color w:val="000000"/>
          <w:sz w:val="28"/>
          <w:szCs w:val="28"/>
          <w:lang w:eastAsia="ru-RU"/>
        </w:rPr>
        <w:t xml:space="preserve"> тыс.</w:t>
      </w:r>
      <w:r w:rsidR="00E1489D" w:rsidRPr="00FE3C5F">
        <w:rPr>
          <w:rFonts w:ascii="Times New Roman" w:eastAsia="Times New Roman" w:hAnsi="Times New Roman" w:cs="Times New Roman"/>
          <w:color w:val="000000"/>
          <w:sz w:val="28"/>
          <w:szCs w:val="28"/>
          <w:lang w:eastAsia="ru-RU"/>
        </w:rPr>
        <w:t xml:space="preserve"> </w:t>
      </w:r>
      <w:r w:rsidR="000D5C76" w:rsidRPr="00FE3C5F">
        <w:rPr>
          <w:rFonts w:ascii="Times New Roman" w:eastAsia="Times New Roman" w:hAnsi="Times New Roman" w:cs="Times New Roman"/>
          <w:color w:val="000000"/>
          <w:sz w:val="28"/>
          <w:szCs w:val="28"/>
          <w:lang w:eastAsia="ru-RU"/>
        </w:rPr>
        <w:t>рублей.</w:t>
      </w:r>
    </w:p>
    <w:p w14:paraId="0ED80BC9" w14:textId="77777777" w:rsidR="00270BB8" w:rsidRPr="00FE3C5F" w:rsidRDefault="00270BB8" w:rsidP="00F43FE0">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eastAsia="ru-RU"/>
        </w:rPr>
      </w:pPr>
      <w:r w:rsidRPr="00FE3C5F">
        <w:rPr>
          <w:rFonts w:ascii="Times New Roman" w:eastAsia="Times New Roman" w:hAnsi="Times New Roman" w:cs="Times New Roman"/>
          <w:color w:val="000000"/>
          <w:sz w:val="28"/>
          <w:szCs w:val="28"/>
          <w:lang w:eastAsia="ru-RU"/>
        </w:rPr>
        <w:t xml:space="preserve">- нарушения при осуществлении муниципальных закупок в рамках </w:t>
      </w:r>
      <w:r w:rsidR="00DE2E16" w:rsidRPr="00FE3C5F">
        <w:rPr>
          <w:rFonts w:ascii="Times New Roman" w:eastAsia="Times New Roman" w:hAnsi="Times New Roman" w:cs="Times New Roman"/>
          <w:color w:val="000000"/>
          <w:sz w:val="28"/>
          <w:szCs w:val="28"/>
          <w:lang w:eastAsia="ru-RU"/>
        </w:rPr>
        <w:t xml:space="preserve">ФЗ                 </w:t>
      </w:r>
      <w:r w:rsidRPr="00FE3C5F">
        <w:rPr>
          <w:rFonts w:ascii="Times New Roman" w:eastAsia="Times New Roman" w:hAnsi="Times New Roman" w:cs="Times New Roman"/>
          <w:color w:val="000000"/>
          <w:sz w:val="28"/>
          <w:szCs w:val="28"/>
          <w:lang w:eastAsia="ru-RU"/>
        </w:rPr>
        <w:t xml:space="preserve">№ 44-ФЗ – </w:t>
      </w:r>
      <w:r w:rsidR="00B71838" w:rsidRPr="00FE3C5F">
        <w:rPr>
          <w:rFonts w:ascii="Times New Roman" w:eastAsia="Times New Roman" w:hAnsi="Times New Roman" w:cs="Times New Roman"/>
          <w:color w:val="000000"/>
          <w:sz w:val="28"/>
          <w:szCs w:val="28"/>
          <w:lang w:eastAsia="ru-RU"/>
        </w:rPr>
        <w:t>1 977,</w:t>
      </w:r>
      <w:proofErr w:type="gramStart"/>
      <w:r w:rsidR="00B71838" w:rsidRPr="00FE3C5F">
        <w:rPr>
          <w:rFonts w:ascii="Times New Roman" w:eastAsia="Times New Roman" w:hAnsi="Times New Roman" w:cs="Times New Roman"/>
          <w:color w:val="000000"/>
          <w:sz w:val="28"/>
          <w:szCs w:val="28"/>
          <w:lang w:eastAsia="ru-RU"/>
        </w:rPr>
        <w:t>4</w:t>
      </w:r>
      <w:r w:rsidR="003F6D8E" w:rsidRPr="00FE3C5F">
        <w:rPr>
          <w:rFonts w:ascii="Times New Roman" w:eastAsia="Times New Roman" w:hAnsi="Times New Roman" w:cs="Times New Roman"/>
          <w:color w:val="000000"/>
          <w:sz w:val="28"/>
          <w:szCs w:val="28"/>
          <w:lang w:eastAsia="ru-RU"/>
        </w:rPr>
        <w:t xml:space="preserve"> </w:t>
      </w:r>
      <w:r w:rsidRPr="00FE3C5F">
        <w:rPr>
          <w:rFonts w:ascii="Times New Roman" w:eastAsia="Times New Roman" w:hAnsi="Times New Roman" w:cs="Times New Roman"/>
          <w:color w:val="000000"/>
          <w:sz w:val="28"/>
          <w:szCs w:val="28"/>
          <w:lang w:eastAsia="ru-RU"/>
        </w:rPr>
        <w:t xml:space="preserve"> тыс.</w:t>
      </w:r>
      <w:proofErr w:type="gramEnd"/>
      <w:r w:rsidRPr="00FE3C5F">
        <w:rPr>
          <w:rFonts w:ascii="Times New Roman" w:eastAsia="Times New Roman" w:hAnsi="Times New Roman" w:cs="Times New Roman"/>
          <w:color w:val="000000"/>
          <w:sz w:val="28"/>
          <w:szCs w:val="28"/>
          <w:lang w:eastAsia="ru-RU"/>
        </w:rPr>
        <w:t xml:space="preserve"> </w:t>
      </w:r>
      <w:r w:rsidR="00BE1907" w:rsidRPr="00FE3C5F">
        <w:rPr>
          <w:rFonts w:ascii="Times New Roman" w:eastAsia="Times New Roman" w:hAnsi="Times New Roman" w:cs="Times New Roman"/>
          <w:color w:val="000000"/>
          <w:sz w:val="28"/>
          <w:szCs w:val="28"/>
          <w:lang w:eastAsia="ru-RU"/>
        </w:rPr>
        <w:t>рублей</w:t>
      </w:r>
      <w:r w:rsidRPr="00FE3C5F">
        <w:rPr>
          <w:rFonts w:ascii="Times New Roman" w:eastAsia="Times New Roman" w:hAnsi="Times New Roman" w:cs="Times New Roman"/>
          <w:color w:val="000000"/>
          <w:sz w:val="28"/>
          <w:szCs w:val="28"/>
          <w:lang w:eastAsia="ru-RU"/>
        </w:rPr>
        <w:t>;</w:t>
      </w:r>
    </w:p>
    <w:p w14:paraId="1148DE03" w14:textId="77777777" w:rsidR="00270BB8" w:rsidRPr="00FE3C5F" w:rsidRDefault="00270BB8" w:rsidP="00F43FE0">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eastAsia="ru-RU"/>
        </w:rPr>
      </w:pPr>
      <w:r w:rsidRPr="00FE3C5F">
        <w:rPr>
          <w:rFonts w:ascii="Times New Roman" w:eastAsia="Times New Roman" w:hAnsi="Times New Roman" w:cs="Times New Roman"/>
          <w:color w:val="000000"/>
          <w:sz w:val="28"/>
          <w:szCs w:val="28"/>
          <w:lang w:eastAsia="ru-RU"/>
        </w:rPr>
        <w:t xml:space="preserve">- нарушения при формировании и исполнении бюджета – </w:t>
      </w:r>
      <w:r w:rsidR="00B71838" w:rsidRPr="00FE3C5F">
        <w:rPr>
          <w:rFonts w:ascii="Times New Roman" w:eastAsia="Times New Roman" w:hAnsi="Times New Roman" w:cs="Times New Roman"/>
          <w:color w:val="000000"/>
          <w:sz w:val="28"/>
          <w:szCs w:val="28"/>
          <w:lang w:eastAsia="ru-RU"/>
        </w:rPr>
        <w:t>2 559,4</w:t>
      </w:r>
      <w:r w:rsidRPr="00FE3C5F">
        <w:rPr>
          <w:rFonts w:ascii="Times New Roman" w:eastAsia="Times New Roman" w:hAnsi="Times New Roman" w:cs="Times New Roman"/>
          <w:color w:val="000000"/>
          <w:sz w:val="28"/>
          <w:szCs w:val="28"/>
          <w:lang w:eastAsia="ru-RU"/>
        </w:rPr>
        <w:t xml:space="preserve"> тыс. </w:t>
      </w:r>
      <w:r w:rsidR="00BE1907" w:rsidRPr="00FE3C5F">
        <w:rPr>
          <w:rFonts w:ascii="Times New Roman" w:eastAsia="Times New Roman" w:hAnsi="Times New Roman" w:cs="Times New Roman"/>
          <w:color w:val="000000"/>
          <w:sz w:val="28"/>
          <w:szCs w:val="28"/>
          <w:lang w:eastAsia="ru-RU"/>
        </w:rPr>
        <w:t>рублей</w:t>
      </w:r>
      <w:r w:rsidRPr="00FE3C5F">
        <w:rPr>
          <w:rFonts w:ascii="Times New Roman" w:eastAsia="Times New Roman" w:hAnsi="Times New Roman" w:cs="Times New Roman"/>
          <w:color w:val="000000"/>
          <w:sz w:val="28"/>
          <w:szCs w:val="28"/>
          <w:lang w:eastAsia="ru-RU"/>
        </w:rPr>
        <w:t>;</w:t>
      </w:r>
    </w:p>
    <w:p w14:paraId="3379D136" w14:textId="77777777" w:rsidR="00270BB8" w:rsidRPr="00FE3C5F" w:rsidRDefault="00270BB8" w:rsidP="00F43FE0">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eastAsia="ru-RU"/>
        </w:rPr>
      </w:pPr>
      <w:r w:rsidRPr="00FE3C5F">
        <w:rPr>
          <w:rFonts w:ascii="Times New Roman" w:eastAsia="Times New Roman" w:hAnsi="Times New Roman" w:cs="Times New Roman"/>
          <w:color w:val="000000"/>
          <w:sz w:val="28"/>
          <w:szCs w:val="28"/>
          <w:lang w:eastAsia="ru-RU"/>
        </w:rPr>
        <w:t xml:space="preserve">- иные нарушения – </w:t>
      </w:r>
      <w:r w:rsidR="00B71838" w:rsidRPr="00FE3C5F">
        <w:rPr>
          <w:rFonts w:ascii="Times New Roman" w:eastAsia="Times New Roman" w:hAnsi="Times New Roman" w:cs="Times New Roman"/>
          <w:color w:val="000000"/>
          <w:sz w:val="28"/>
          <w:szCs w:val="28"/>
          <w:lang w:eastAsia="ru-RU"/>
        </w:rPr>
        <w:t>803,5</w:t>
      </w:r>
      <w:r w:rsidRPr="00FE3C5F">
        <w:rPr>
          <w:rFonts w:ascii="Times New Roman" w:eastAsia="Times New Roman" w:hAnsi="Times New Roman" w:cs="Times New Roman"/>
          <w:color w:val="000000"/>
          <w:sz w:val="28"/>
          <w:szCs w:val="28"/>
          <w:lang w:eastAsia="ru-RU"/>
        </w:rPr>
        <w:t xml:space="preserve"> тыс. </w:t>
      </w:r>
      <w:r w:rsidR="00BE1907" w:rsidRPr="00FE3C5F">
        <w:rPr>
          <w:rFonts w:ascii="Times New Roman" w:eastAsia="Times New Roman" w:hAnsi="Times New Roman" w:cs="Times New Roman"/>
          <w:color w:val="000000"/>
          <w:sz w:val="28"/>
          <w:szCs w:val="28"/>
          <w:lang w:eastAsia="ru-RU"/>
        </w:rPr>
        <w:t>рублей</w:t>
      </w:r>
      <w:r w:rsidRPr="00FE3C5F">
        <w:rPr>
          <w:rFonts w:ascii="Times New Roman" w:eastAsia="Times New Roman" w:hAnsi="Times New Roman" w:cs="Times New Roman"/>
          <w:color w:val="000000"/>
          <w:sz w:val="28"/>
          <w:szCs w:val="28"/>
          <w:lang w:eastAsia="ru-RU"/>
        </w:rPr>
        <w:t>.</w:t>
      </w:r>
    </w:p>
    <w:p w14:paraId="635BE054" w14:textId="77777777" w:rsidR="00270BB8" w:rsidRPr="00FE3C5F" w:rsidRDefault="00E1489D" w:rsidP="00F43FE0">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eastAsia="ru-RU"/>
        </w:rPr>
      </w:pPr>
      <w:r w:rsidRPr="00FE3C5F">
        <w:rPr>
          <w:rFonts w:ascii="Times New Roman" w:eastAsia="Calibri" w:hAnsi="Times New Roman" w:cs="Times New Roman"/>
          <w:bCs/>
          <w:sz w:val="28"/>
          <w:szCs w:val="28"/>
          <w:lang w:eastAsia="ru-RU"/>
        </w:rPr>
        <w:t>В течение 202</w:t>
      </w:r>
      <w:r w:rsidR="00B71838" w:rsidRPr="00FE3C5F">
        <w:rPr>
          <w:rFonts w:ascii="Times New Roman" w:eastAsia="Calibri" w:hAnsi="Times New Roman" w:cs="Times New Roman"/>
          <w:bCs/>
          <w:sz w:val="28"/>
          <w:szCs w:val="28"/>
          <w:lang w:eastAsia="ru-RU"/>
        </w:rPr>
        <w:t>2</w:t>
      </w:r>
      <w:r w:rsidRPr="00FE3C5F">
        <w:rPr>
          <w:rFonts w:ascii="Times New Roman" w:eastAsia="Calibri" w:hAnsi="Times New Roman" w:cs="Times New Roman"/>
          <w:bCs/>
          <w:sz w:val="28"/>
          <w:szCs w:val="28"/>
          <w:lang w:eastAsia="ru-RU"/>
        </w:rPr>
        <w:t xml:space="preserve"> года фактов нецелевого использования бюджетных средств не выявлено. </w:t>
      </w:r>
      <w:r w:rsidR="00270BB8" w:rsidRPr="00FE3C5F">
        <w:rPr>
          <w:rFonts w:ascii="Times New Roman" w:eastAsia="Times New Roman" w:hAnsi="Times New Roman" w:cs="Times New Roman"/>
          <w:color w:val="000000"/>
          <w:sz w:val="28"/>
          <w:szCs w:val="28"/>
          <w:lang w:eastAsia="ru-RU"/>
        </w:rPr>
        <w:t xml:space="preserve"> </w:t>
      </w:r>
      <w:r w:rsidRPr="00FE3C5F">
        <w:rPr>
          <w:rFonts w:ascii="Times New Roman" w:eastAsia="Times New Roman" w:hAnsi="Times New Roman" w:cs="Times New Roman"/>
          <w:color w:val="000000"/>
          <w:sz w:val="28"/>
          <w:szCs w:val="28"/>
          <w:lang w:eastAsia="ru-RU"/>
        </w:rPr>
        <w:t xml:space="preserve"> </w:t>
      </w:r>
    </w:p>
    <w:p w14:paraId="56B9DCF1" w14:textId="77777777" w:rsidR="00270BB8" w:rsidRPr="00FE3C5F" w:rsidRDefault="00270BB8" w:rsidP="00F43FE0">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eastAsia="ru-RU"/>
        </w:rPr>
      </w:pPr>
      <w:r w:rsidRPr="00FE3C5F">
        <w:rPr>
          <w:rFonts w:ascii="Times New Roman" w:eastAsia="Times New Roman" w:hAnsi="Times New Roman" w:cs="Times New Roman"/>
          <w:color w:val="000000"/>
          <w:sz w:val="28"/>
          <w:szCs w:val="28"/>
          <w:lang w:eastAsia="ru-RU"/>
        </w:rPr>
        <w:t>По итогам контрольных мероприятий составлено</w:t>
      </w:r>
      <w:r w:rsidR="003173F0">
        <w:rPr>
          <w:rFonts w:ascii="Times New Roman" w:eastAsia="Times New Roman" w:hAnsi="Times New Roman" w:cs="Times New Roman"/>
          <w:color w:val="000000"/>
          <w:sz w:val="28"/>
          <w:szCs w:val="28"/>
          <w:lang w:eastAsia="ru-RU"/>
        </w:rPr>
        <w:t xml:space="preserve"> 13</w:t>
      </w:r>
      <w:r w:rsidR="003F6D8E" w:rsidRPr="00FE3C5F">
        <w:rPr>
          <w:rFonts w:ascii="Times New Roman" w:eastAsia="Times New Roman" w:hAnsi="Times New Roman" w:cs="Times New Roman"/>
          <w:color w:val="000000"/>
          <w:sz w:val="28"/>
          <w:szCs w:val="28"/>
          <w:lang w:eastAsia="ru-RU"/>
        </w:rPr>
        <w:t xml:space="preserve"> </w:t>
      </w:r>
      <w:r w:rsidRPr="00FE3C5F">
        <w:rPr>
          <w:rFonts w:ascii="Times New Roman" w:eastAsia="Times New Roman" w:hAnsi="Times New Roman" w:cs="Times New Roman"/>
          <w:color w:val="000000"/>
          <w:sz w:val="28"/>
          <w:szCs w:val="28"/>
          <w:lang w:eastAsia="ru-RU"/>
        </w:rPr>
        <w:t xml:space="preserve">аудиторских актов проверок и </w:t>
      </w:r>
      <w:r w:rsidR="00F3622D" w:rsidRPr="00FE3C5F">
        <w:rPr>
          <w:rFonts w:ascii="Times New Roman" w:eastAsia="Times New Roman" w:hAnsi="Times New Roman" w:cs="Times New Roman"/>
          <w:color w:val="000000"/>
          <w:sz w:val="28"/>
          <w:szCs w:val="28"/>
          <w:lang w:eastAsia="ru-RU"/>
        </w:rPr>
        <w:t>5</w:t>
      </w:r>
      <w:r w:rsidRPr="00FE3C5F">
        <w:rPr>
          <w:rFonts w:ascii="Times New Roman" w:eastAsia="Times New Roman" w:hAnsi="Times New Roman" w:cs="Times New Roman"/>
          <w:color w:val="000000"/>
          <w:sz w:val="28"/>
          <w:szCs w:val="28"/>
          <w:lang w:eastAsia="ru-RU"/>
        </w:rPr>
        <w:t xml:space="preserve"> отчет</w:t>
      </w:r>
      <w:r w:rsidR="00FA2EBE" w:rsidRPr="00FE3C5F">
        <w:rPr>
          <w:rFonts w:ascii="Times New Roman" w:eastAsia="Times New Roman" w:hAnsi="Times New Roman" w:cs="Times New Roman"/>
          <w:color w:val="000000"/>
          <w:sz w:val="28"/>
          <w:szCs w:val="28"/>
          <w:lang w:eastAsia="ru-RU"/>
        </w:rPr>
        <w:t>ов</w:t>
      </w:r>
      <w:r w:rsidRPr="00FE3C5F">
        <w:rPr>
          <w:rFonts w:ascii="Times New Roman" w:eastAsia="Times New Roman" w:hAnsi="Times New Roman" w:cs="Times New Roman"/>
          <w:color w:val="000000"/>
          <w:sz w:val="28"/>
          <w:szCs w:val="28"/>
          <w:lang w:eastAsia="ru-RU"/>
        </w:rPr>
        <w:t xml:space="preserve"> о результатах контрольных мероприятий. Все результаты контрольной деятельности доведены до сведения руководителей проверенных органов и </w:t>
      </w:r>
      <w:r w:rsidR="003F6D8E" w:rsidRPr="00FE3C5F">
        <w:rPr>
          <w:rFonts w:ascii="Times New Roman" w:eastAsia="Times New Roman" w:hAnsi="Times New Roman" w:cs="Times New Roman"/>
          <w:color w:val="000000"/>
          <w:sz w:val="28"/>
          <w:szCs w:val="28"/>
          <w:lang w:eastAsia="ru-RU"/>
        </w:rPr>
        <w:t>учреждений</w:t>
      </w:r>
      <w:r w:rsidRPr="00FE3C5F">
        <w:rPr>
          <w:rFonts w:ascii="Times New Roman" w:eastAsia="Times New Roman" w:hAnsi="Times New Roman" w:cs="Times New Roman"/>
          <w:color w:val="000000"/>
          <w:sz w:val="28"/>
          <w:szCs w:val="28"/>
          <w:lang w:eastAsia="ru-RU"/>
        </w:rPr>
        <w:t>.</w:t>
      </w:r>
    </w:p>
    <w:p w14:paraId="335DEF01" w14:textId="77777777" w:rsidR="00270BB8" w:rsidRPr="00FE3C5F" w:rsidRDefault="00270BB8" w:rsidP="00F43FE0">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eastAsia="ru-RU"/>
        </w:rPr>
      </w:pPr>
      <w:r w:rsidRPr="00FE3C5F">
        <w:rPr>
          <w:rFonts w:ascii="Times New Roman" w:eastAsia="Times New Roman" w:hAnsi="Times New Roman" w:cs="Times New Roman"/>
          <w:color w:val="000000"/>
          <w:sz w:val="28"/>
          <w:szCs w:val="28"/>
          <w:lang w:eastAsia="ru-RU"/>
        </w:rPr>
        <w:t xml:space="preserve">По результатам контрольных мероприятий в проверенные муниципальные органы и </w:t>
      </w:r>
      <w:r w:rsidR="003F6D8E" w:rsidRPr="00FE3C5F">
        <w:rPr>
          <w:rFonts w:ascii="Times New Roman" w:eastAsia="Times New Roman" w:hAnsi="Times New Roman" w:cs="Times New Roman"/>
          <w:color w:val="000000"/>
          <w:sz w:val="28"/>
          <w:szCs w:val="28"/>
          <w:lang w:eastAsia="ru-RU"/>
        </w:rPr>
        <w:t>учреждения</w:t>
      </w:r>
      <w:r w:rsidRPr="00FE3C5F">
        <w:rPr>
          <w:rFonts w:ascii="Times New Roman" w:eastAsia="Times New Roman" w:hAnsi="Times New Roman" w:cs="Times New Roman"/>
          <w:color w:val="000000"/>
          <w:sz w:val="28"/>
          <w:szCs w:val="28"/>
          <w:lang w:eastAsia="ru-RU"/>
        </w:rPr>
        <w:t xml:space="preserve"> были направлены </w:t>
      </w:r>
      <w:r w:rsidR="00F3622D" w:rsidRPr="00FE3C5F">
        <w:rPr>
          <w:rFonts w:ascii="Times New Roman" w:eastAsia="Times New Roman" w:hAnsi="Times New Roman" w:cs="Times New Roman"/>
          <w:color w:val="000000"/>
          <w:sz w:val="28"/>
          <w:szCs w:val="28"/>
          <w:lang w:eastAsia="ru-RU"/>
        </w:rPr>
        <w:t>15</w:t>
      </w:r>
      <w:r w:rsidRPr="00FE3C5F">
        <w:rPr>
          <w:rFonts w:ascii="Times New Roman" w:eastAsia="Times New Roman" w:hAnsi="Times New Roman" w:cs="Times New Roman"/>
          <w:color w:val="000000"/>
          <w:sz w:val="28"/>
          <w:szCs w:val="28"/>
          <w:lang w:eastAsia="ru-RU"/>
        </w:rPr>
        <w:t xml:space="preserve"> представлени</w:t>
      </w:r>
      <w:r w:rsidR="003F6D8E" w:rsidRPr="00FE3C5F">
        <w:rPr>
          <w:rFonts w:ascii="Times New Roman" w:eastAsia="Times New Roman" w:hAnsi="Times New Roman" w:cs="Times New Roman"/>
          <w:color w:val="000000"/>
          <w:sz w:val="28"/>
          <w:szCs w:val="28"/>
          <w:lang w:eastAsia="ru-RU"/>
        </w:rPr>
        <w:t>й</w:t>
      </w:r>
      <w:r w:rsidRPr="00FE3C5F">
        <w:rPr>
          <w:rFonts w:ascii="Times New Roman" w:eastAsia="Times New Roman" w:hAnsi="Times New Roman" w:cs="Times New Roman"/>
          <w:color w:val="000000"/>
          <w:sz w:val="28"/>
          <w:szCs w:val="28"/>
          <w:lang w:eastAsia="ru-RU"/>
        </w:rPr>
        <w:t xml:space="preserve"> с изложением результатов проверки их деятельности для устранения нарушений и недостатков.</w:t>
      </w:r>
    </w:p>
    <w:p w14:paraId="35A6D0F5" w14:textId="77777777" w:rsidR="00270BB8" w:rsidRPr="00FE3C5F" w:rsidRDefault="00270BB8" w:rsidP="00F43FE0">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eastAsia="ru-RU"/>
        </w:rPr>
      </w:pPr>
      <w:r w:rsidRPr="00FE3C5F">
        <w:rPr>
          <w:rFonts w:ascii="Times New Roman" w:eastAsia="Times New Roman" w:hAnsi="Times New Roman" w:cs="Times New Roman"/>
          <w:color w:val="000000"/>
          <w:sz w:val="28"/>
          <w:szCs w:val="28"/>
          <w:lang w:eastAsia="ru-RU"/>
        </w:rPr>
        <w:t>В течение отчетного периода осуществлялся текущий контроль за исполнением представлений Контрольно-счетной палаты, включающий в себя анализ результатов их реализации, оценку соблюдения сроков рассмотрения представлений, информирования о принятых мерах, анализ причин неисполнения представлений.</w:t>
      </w:r>
      <w:r w:rsidR="003F6D8E" w:rsidRPr="00FE3C5F">
        <w:rPr>
          <w:rFonts w:ascii="Times New Roman" w:eastAsia="Times New Roman" w:hAnsi="Times New Roman" w:cs="Times New Roman"/>
          <w:color w:val="000000"/>
          <w:sz w:val="28"/>
          <w:szCs w:val="28"/>
          <w:lang w:eastAsia="ru-RU"/>
        </w:rPr>
        <w:t xml:space="preserve"> </w:t>
      </w:r>
      <w:proofErr w:type="gramStart"/>
      <w:r w:rsidR="003F6D8E" w:rsidRPr="00FE3C5F">
        <w:rPr>
          <w:rFonts w:ascii="Times New Roman" w:eastAsia="Times New Roman" w:hAnsi="Times New Roman" w:cs="Times New Roman"/>
          <w:color w:val="000000"/>
          <w:sz w:val="28"/>
          <w:szCs w:val="28"/>
          <w:lang w:eastAsia="ru-RU"/>
        </w:rPr>
        <w:t>Все  представления</w:t>
      </w:r>
      <w:proofErr w:type="gramEnd"/>
      <w:r w:rsidR="003F6D8E" w:rsidRPr="00FE3C5F">
        <w:rPr>
          <w:rFonts w:ascii="Times New Roman" w:eastAsia="Times New Roman" w:hAnsi="Times New Roman" w:cs="Times New Roman"/>
          <w:color w:val="000000"/>
          <w:sz w:val="28"/>
          <w:szCs w:val="28"/>
          <w:lang w:eastAsia="ru-RU"/>
        </w:rPr>
        <w:t xml:space="preserve">  </w:t>
      </w:r>
      <w:r w:rsidRPr="00FE3C5F">
        <w:rPr>
          <w:rFonts w:ascii="Times New Roman" w:eastAsia="Times New Roman" w:hAnsi="Times New Roman" w:cs="Times New Roman"/>
          <w:color w:val="000000"/>
          <w:sz w:val="28"/>
          <w:szCs w:val="28"/>
          <w:lang w:eastAsia="ru-RU"/>
        </w:rPr>
        <w:t>снят</w:t>
      </w:r>
      <w:r w:rsidR="003F6D8E" w:rsidRPr="00FE3C5F">
        <w:rPr>
          <w:rFonts w:ascii="Times New Roman" w:eastAsia="Times New Roman" w:hAnsi="Times New Roman" w:cs="Times New Roman"/>
          <w:color w:val="000000"/>
          <w:sz w:val="28"/>
          <w:szCs w:val="28"/>
          <w:lang w:eastAsia="ru-RU"/>
        </w:rPr>
        <w:t>ы</w:t>
      </w:r>
      <w:r w:rsidRPr="00FE3C5F">
        <w:rPr>
          <w:rFonts w:ascii="Times New Roman" w:eastAsia="Times New Roman" w:hAnsi="Times New Roman" w:cs="Times New Roman"/>
          <w:color w:val="000000"/>
          <w:sz w:val="28"/>
          <w:szCs w:val="28"/>
          <w:lang w:eastAsia="ru-RU"/>
        </w:rPr>
        <w:t xml:space="preserve"> с контроля в связи с принятием исчерпывающих мер по устранению выявленных нарушений</w:t>
      </w:r>
      <w:r w:rsidR="003F6D8E" w:rsidRPr="00FE3C5F">
        <w:rPr>
          <w:rFonts w:ascii="Times New Roman" w:eastAsia="Times New Roman" w:hAnsi="Times New Roman" w:cs="Times New Roman"/>
          <w:color w:val="000000"/>
          <w:sz w:val="28"/>
          <w:szCs w:val="28"/>
          <w:lang w:eastAsia="ru-RU"/>
        </w:rPr>
        <w:t>.</w:t>
      </w:r>
      <w:r w:rsidRPr="00FE3C5F">
        <w:rPr>
          <w:rFonts w:ascii="Times New Roman" w:eastAsia="Times New Roman" w:hAnsi="Times New Roman" w:cs="Times New Roman"/>
          <w:color w:val="000000"/>
          <w:sz w:val="28"/>
          <w:szCs w:val="28"/>
          <w:lang w:eastAsia="ru-RU"/>
        </w:rPr>
        <w:t xml:space="preserve"> </w:t>
      </w:r>
      <w:r w:rsidR="003F6D8E" w:rsidRPr="00FE3C5F">
        <w:rPr>
          <w:rFonts w:ascii="Times New Roman" w:eastAsia="Times New Roman" w:hAnsi="Times New Roman" w:cs="Times New Roman"/>
          <w:color w:val="000000"/>
          <w:sz w:val="28"/>
          <w:szCs w:val="28"/>
          <w:lang w:eastAsia="ru-RU"/>
        </w:rPr>
        <w:t xml:space="preserve"> </w:t>
      </w:r>
    </w:p>
    <w:p w14:paraId="5BAB0771" w14:textId="77777777" w:rsidR="00270BB8" w:rsidRPr="00FE3C5F" w:rsidRDefault="00270BB8" w:rsidP="00F43FE0">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eastAsia="ru-RU"/>
        </w:rPr>
      </w:pPr>
      <w:r w:rsidRPr="00FE3C5F">
        <w:rPr>
          <w:rFonts w:ascii="Times New Roman" w:eastAsia="Times New Roman" w:hAnsi="Times New Roman" w:cs="Times New Roman"/>
          <w:color w:val="000000"/>
          <w:sz w:val="28"/>
          <w:szCs w:val="28"/>
          <w:lang w:eastAsia="ru-RU"/>
        </w:rPr>
        <w:t xml:space="preserve"> В большинстве случаев предложения Контрольно-счетной палаты учтены в работе учреждений и исполнены</w:t>
      </w:r>
      <w:r w:rsidR="003F6D8E" w:rsidRPr="00FE3C5F">
        <w:rPr>
          <w:rFonts w:ascii="Times New Roman" w:eastAsia="Times New Roman" w:hAnsi="Times New Roman" w:cs="Times New Roman"/>
          <w:color w:val="000000"/>
          <w:sz w:val="28"/>
          <w:szCs w:val="28"/>
          <w:lang w:eastAsia="ru-RU"/>
        </w:rPr>
        <w:t xml:space="preserve">. </w:t>
      </w:r>
      <w:r w:rsidRPr="00FE3C5F">
        <w:rPr>
          <w:rFonts w:ascii="Times New Roman" w:eastAsia="Times New Roman" w:hAnsi="Times New Roman" w:cs="Times New Roman"/>
          <w:color w:val="000000"/>
          <w:sz w:val="28"/>
          <w:szCs w:val="28"/>
          <w:lang w:eastAsia="ru-RU"/>
        </w:rPr>
        <w:t xml:space="preserve">Достоверность сведений, указанных в ответах </w:t>
      </w:r>
      <w:r w:rsidRPr="00FE3C5F">
        <w:rPr>
          <w:rFonts w:ascii="Times New Roman" w:eastAsia="Times New Roman" w:hAnsi="Times New Roman" w:cs="Times New Roman"/>
          <w:color w:val="000000"/>
          <w:sz w:val="28"/>
          <w:szCs w:val="28"/>
          <w:lang w:eastAsia="ru-RU"/>
        </w:rPr>
        <w:lastRenderedPageBreak/>
        <w:t xml:space="preserve">на представления, проверяется Контрольно-счетной палатой, как при повторных плановых мероприятиях, так и в ходе специально проводимых для этого проверках.  </w:t>
      </w:r>
    </w:p>
    <w:p w14:paraId="4B495BFB" w14:textId="77777777" w:rsidR="00534945" w:rsidRDefault="00C86C2B" w:rsidP="00FB5ECB">
      <w:pPr>
        <w:tabs>
          <w:tab w:val="left" w:pos="567"/>
        </w:tabs>
        <w:spacing w:after="0" w:line="240" w:lineRule="auto"/>
        <w:ind w:firstLine="709"/>
        <w:jc w:val="both"/>
        <w:rPr>
          <w:rFonts w:ascii="Times New Roman" w:hAnsi="Times New Roman"/>
          <w:sz w:val="28"/>
          <w:szCs w:val="28"/>
        </w:rPr>
      </w:pPr>
      <w:r>
        <w:rPr>
          <w:rFonts w:ascii="Times New Roman" w:eastAsia="Times New Roman" w:hAnsi="Times New Roman" w:cs="Times New Roman"/>
          <w:color w:val="000000"/>
          <w:sz w:val="28"/>
          <w:szCs w:val="28"/>
          <w:lang w:eastAsia="ru-RU"/>
        </w:rPr>
        <w:t xml:space="preserve"> </w:t>
      </w:r>
    </w:p>
    <w:p w14:paraId="585A9588" w14:textId="77777777" w:rsidR="00B21ED8" w:rsidRPr="00FE3C5F" w:rsidRDefault="00FE3C5F" w:rsidP="00FB5ECB">
      <w:pPr>
        <w:tabs>
          <w:tab w:val="left" w:pos="567"/>
        </w:tabs>
        <w:spacing w:after="0" w:line="240" w:lineRule="auto"/>
        <w:ind w:firstLine="709"/>
        <w:jc w:val="both"/>
        <w:rPr>
          <w:rFonts w:ascii="Times New Roman" w:hAnsi="Times New Roman"/>
          <w:bCs/>
          <w:sz w:val="28"/>
          <w:szCs w:val="28"/>
        </w:rPr>
      </w:pPr>
      <w:r w:rsidRPr="00FE3C5F">
        <w:rPr>
          <w:rFonts w:ascii="Times New Roman" w:hAnsi="Times New Roman"/>
          <w:sz w:val="28"/>
          <w:szCs w:val="28"/>
        </w:rPr>
        <w:t xml:space="preserve">В 2022 году </w:t>
      </w:r>
      <w:r w:rsidR="009011C0">
        <w:rPr>
          <w:rFonts w:ascii="Times New Roman" w:hAnsi="Times New Roman"/>
          <w:sz w:val="28"/>
          <w:szCs w:val="28"/>
        </w:rPr>
        <w:t>в рамках контроля в сфере управления и распоряжения объектами муниципальной собственности проведено контрольное мероприятие «П</w:t>
      </w:r>
      <w:r w:rsidRPr="00FE3C5F">
        <w:rPr>
          <w:rFonts w:ascii="Times New Roman" w:hAnsi="Times New Roman"/>
          <w:sz w:val="28"/>
          <w:szCs w:val="28"/>
        </w:rPr>
        <w:t>роверка финансово-хозяйственной деятельности МУП «Мое село» ЧРМО, соблюдения установленного порядка управления и распоряжения муниципальным имуществом в 2020 году</w:t>
      </w:r>
      <w:r w:rsidR="009011C0">
        <w:rPr>
          <w:rFonts w:ascii="Times New Roman" w:hAnsi="Times New Roman"/>
          <w:sz w:val="28"/>
          <w:szCs w:val="28"/>
        </w:rPr>
        <w:t xml:space="preserve">». </w:t>
      </w:r>
    </w:p>
    <w:p w14:paraId="26276B15" w14:textId="77777777" w:rsidR="000D08BB" w:rsidRPr="00FE3C5F" w:rsidRDefault="000D08BB" w:rsidP="00FB5ECB">
      <w:pPr>
        <w:spacing w:after="0" w:line="240" w:lineRule="auto"/>
        <w:ind w:firstLine="709"/>
        <w:jc w:val="both"/>
        <w:rPr>
          <w:rFonts w:ascii="Times New Roman" w:eastAsia="Times New Roman" w:hAnsi="Times New Roman" w:cs="Times New Roman"/>
          <w:b/>
          <w:sz w:val="28"/>
          <w:szCs w:val="28"/>
          <w:lang w:eastAsia="ru-RU"/>
        </w:rPr>
      </w:pPr>
      <w:r w:rsidRPr="00FE3C5F">
        <w:rPr>
          <w:rFonts w:ascii="Times New Roman" w:eastAsia="Times New Roman" w:hAnsi="Times New Roman" w:cs="Times New Roman"/>
          <w:sz w:val="28"/>
          <w:szCs w:val="28"/>
          <w:lang w:eastAsia="ru-RU"/>
        </w:rPr>
        <w:t xml:space="preserve">Объем проверенных средств составил </w:t>
      </w:r>
      <w:r w:rsidR="009011C0">
        <w:rPr>
          <w:rFonts w:ascii="Times New Roman" w:eastAsia="Times New Roman" w:hAnsi="Times New Roman" w:cs="Times New Roman"/>
          <w:sz w:val="28"/>
          <w:szCs w:val="28"/>
          <w:lang w:eastAsia="ru-RU"/>
        </w:rPr>
        <w:t xml:space="preserve">6 026,3 </w:t>
      </w:r>
      <w:r w:rsidRPr="00FE3C5F">
        <w:rPr>
          <w:rFonts w:ascii="Times New Roman" w:eastAsia="Times New Roman" w:hAnsi="Times New Roman" w:cs="Times New Roman"/>
          <w:sz w:val="28"/>
          <w:szCs w:val="28"/>
          <w:lang w:eastAsia="ru-RU"/>
        </w:rPr>
        <w:t xml:space="preserve">тыс. </w:t>
      </w:r>
      <w:r w:rsidR="00BE1907" w:rsidRPr="00FE3C5F">
        <w:rPr>
          <w:rFonts w:ascii="Times New Roman" w:eastAsia="Times New Roman" w:hAnsi="Times New Roman" w:cs="Times New Roman"/>
          <w:sz w:val="28"/>
          <w:szCs w:val="28"/>
          <w:lang w:eastAsia="ru-RU"/>
        </w:rPr>
        <w:t>рублей</w:t>
      </w:r>
      <w:r w:rsidRPr="00FE3C5F">
        <w:rPr>
          <w:rFonts w:ascii="Times New Roman" w:eastAsia="Times New Roman" w:hAnsi="Times New Roman" w:cs="Times New Roman"/>
          <w:sz w:val="28"/>
          <w:szCs w:val="28"/>
          <w:lang w:eastAsia="ru-RU"/>
        </w:rPr>
        <w:t>.</w:t>
      </w:r>
    </w:p>
    <w:p w14:paraId="5143D4F4" w14:textId="77777777" w:rsidR="00534945" w:rsidRDefault="000D08BB" w:rsidP="00FB5ECB">
      <w:pPr>
        <w:spacing w:after="0" w:line="240" w:lineRule="auto"/>
        <w:ind w:firstLine="709"/>
        <w:jc w:val="both"/>
        <w:rPr>
          <w:rFonts w:ascii="Times New Roman" w:eastAsia="Times New Roman" w:hAnsi="Times New Roman" w:cs="Times New Roman"/>
          <w:sz w:val="28"/>
          <w:szCs w:val="28"/>
          <w:lang w:eastAsia="ru-RU"/>
        </w:rPr>
      </w:pPr>
      <w:r w:rsidRPr="00FE3C5F">
        <w:rPr>
          <w:rFonts w:ascii="Times New Roman" w:eastAsia="Times New Roman" w:hAnsi="Times New Roman" w:cs="Times New Roman"/>
          <w:sz w:val="28"/>
          <w:szCs w:val="28"/>
          <w:lang w:eastAsia="ru-RU"/>
        </w:rPr>
        <w:t xml:space="preserve">Выявлено нарушений на общую сумму </w:t>
      </w:r>
      <w:r w:rsidR="009011C0">
        <w:rPr>
          <w:rFonts w:ascii="Times New Roman" w:eastAsia="Times New Roman" w:hAnsi="Times New Roman" w:cs="Times New Roman"/>
          <w:sz w:val="28"/>
          <w:szCs w:val="28"/>
          <w:lang w:eastAsia="ru-RU"/>
        </w:rPr>
        <w:t>1 724,4</w:t>
      </w:r>
      <w:r w:rsidRPr="00FE3C5F">
        <w:rPr>
          <w:rFonts w:ascii="Times New Roman" w:eastAsia="Times New Roman" w:hAnsi="Times New Roman" w:cs="Times New Roman"/>
          <w:sz w:val="28"/>
          <w:szCs w:val="28"/>
          <w:lang w:eastAsia="ru-RU"/>
        </w:rPr>
        <w:t xml:space="preserve"> тыс. </w:t>
      </w:r>
      <w:r w:rsidR="00BE1907" w:rsidRPr="00FE3C5F">
        <w:rPr>
          <w:rFonts w:ascii="Times New Roman" w:eastAsia="Times New Roman" w:hAnsi="Times New Roman" w:cs="Times New Roman"/>
          <w:sz w:val="28"/>
          <w:szCs w:val="28"/>
          <w:lang w:eastAsia="ru-RU"/>
        </w:rPr>
        <w:t>рублей</w:t>
      </w:r>
      <w:r w:rsidR="00534945">
        <w:rPr>
          <w:rFonts w:ascii="Times New Roman" w:eastAsia="Times New Roman" w:hAnsi="Times New Roman" w:cs="Times New Roman"/>
          <w:sz w:val="28"/>
          <w:szCs w:val="28"/>
          <w:lang w:eastAsia="ru-RU"/>
        </w:rPr>
        <w:t>, в том числе:</w:t>
      </w:r>
    </w:p>
    <w:p w14:paraId="324D63B1" w14:textId="77777777" w:rsidR="00534945" w:rsidRDefault="00534945" w:rsidP="00FB5EC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Объем средств, использованных с нарушением бюджетного законодательства на сумму 1 276,8 </w:t>
      </w:r>
      <w:proofErr w:type="spellStart"/>
      <w:proofErr w:type="gramStart"/>
      <w:r>
        <w:rPr>
          <w:rFonts w:ascii="Times New Roman" w:eastAsia="Times New Roman" w:hAnsi="Times New Roman" w:cs="Times New Roman"/>
          <w:sz w:val="28"/>
          <w:szCs w:val="28"/>
          <w:lang w:eastAsia="ru-RU"/>
        </w:rPr>
        <w:t>тыс.рулей</w:t>
      </w:r>
      <w:proofErr w:type="spellEnd"/>
      <w:proofErr w:type="gramEnd"/>
      <w:r>
        <w:rPr>
          <w:rFonts w:ascii="Times New Roman" w:eastAsia="Times New Roman" w:hAnsi="Times New Roman" w:cs="Times New Roman"/>
          <w:sz w:val="28"/>
          <w:szCs w:val="28"/>
          <w:lang w:eastAsia="ru-RU"/>
        </w:rPr>
        <w:t>:</w:t>
      </w:r>
    </w:p>
    <w:p w14:paraId="5DF648FA" w14:textId="77777777" w:rsidR="00E43A74" w:rsidRDefault="00534945" w:rsidP="00FB5EC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нарушение статьи 78 БК РФ и Порядка предоставления субсидии из бюджета Черемховского </w:t>
      </w:r>
      <w:proofErr w:type="gramStart"/>
      <w:r>
        <w:rPr>
          <w:rFonts w:ascii="Times New Roman" w:eastAsia="Times New Roman" w:hAnsi="Times New Roman" w:cs="Times New Roman"/>
          <w:sz w:val="28"/>
          <w:szCs w:val="28"/>
          <w:lang w:eastAsia="ru-RU"/>
        </w:rPr>
        <w:t>района</w:t>
      </w:r>
      <w:r w:rsidR="000D08BB" w:rsidRPr="00FE3C5F">
        <w:rPr>
          <w:rFonts w:ascii="Times New Roman" w:eastAsia="Times New Roman" w:hAnsi="Times New Roman" w:cs="Times New Roman"/>
          <w:sz w:val="28"/>
          <w:szCs w:val="28"/>
          <w:lang w:eastAsia="ru-RU"/>
        </w:rPr>
        <w:t xml:space="preserve"> </w:t>
      </w:r>
      <w:r w:rsidR="00E43A74" w:rsidRPr="00FE3C5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МУП</w:t>
      </w:r>
      <w:proofErr w:type="gramEnd"/>
      <w:r>
        <w:rPr>
          <w:rFonts w:ascii="Times New Roman" w:eastAsia="Times New Roman" w:hAnsi="Times New Roman" w:cs="Times New Roman"/>
          <w:sz w:val="28"/>
          <w:szCs w:val="28"/>
          <w:lang w:eastAsia="ru-RU"/>
        </w:rPr>
        <w:t xml:space="preserve"> «Мое село» ЧРМО необоснованно завышен объем субсидии на 454,6 </w:t>
      </w:r>
      <w:proofErr w:type="spellStart"/>
      <w:r>
        <w:rPr>
          <w:rFonts w:ascii="Times New Roman" w:eastAsia="Times New Roman" w:hAnsi="Times New Roman" w:cs="Times New Roman"/>
          <w:sz w:val="28"/>
          <w:szCs w:val="28"/>
          <w:lang w:eastAsia="ru-RU"/>
        </w:rPr>
        <w:t>тыс.рублей</w:t>
      </w:r>
      <w:proofErr w:type="spellEnd"/>
      <w:r>
        <w:rPr>
          <w:rFonts w:ascii="Times New Roman" w:eastAsia="Times New Roman" w:hAnsi="Times New Roman" w:cs="Times New Roman"/>
          <w:sz w:val="28"/>
          <w:szCs w:val="28"/>
          <w:lang w:eastAsia="ru-RU"/>
        </w:rPr>
        <w:t>;</w:t>
      </w:r>
    </w:p>
    <w:p w14:paraId="4C5A8A31" w14:textId="77777777" w:rsidR="00534945" w:rsidRDefault="00534945" w:rsidP="00FB5ECB">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00DB7B58">
        <w:rPr>
          <w:rFonts w:ascii="Times New Roman" w:eastAsia="Times New Roman" w:hAnsi="Times New Roman" w:cs="Times New Roman"/>
          <w:sz w:val="28"/>
          <w:szCs w:val="28"/>
          <w:lang w:eastAsia="ru-RU"/>
        </w:rPr>
        <w:t xml:space="preserve"> в</w:t>
      </w:r>
      <w:r>
        <w:rPr>
          <w:rFonts w:ascii="Times New Roman" w:eastAsia="Times New Roman" w:hAnsi="Times New Roman" w:cs="Times New Roman"/>
          <w:sz w:val="28"/>
          <w:szCs w:val="28"/>
          <w:lang w:eastAsia="ru-RU"/>
        </w:rPr>
        <w:t xml:space="preserve"> нарушение </w:t>
      </w:r>
      <w:r w:rsidR="00DB7B58" w:rsidRPr="00916CE9">
        <w:rPr>
          <w:rFonts w:ascii="Times New Roman" w:hAnsi="Times New Roman" w:cs="Times New Roman"/>
          <w:sz w:val="28"/>
          <w:szCs w:val="28"/>
        </w:rPr>
        <w:t xml:space="preserve">порядка и условий оплаты труда, утвержденных в Положении об оплате труда работников МУП «Газета «Мое село, край Черемховский» неправомерно начислено и выплачено в 2020 году заработной платы работникам в сумме  822,2 </w:t>
      </w:r>
      <w:proofErr w:type="spellStart"/>
      <w:r w:rsidR="00DB7B58" w:rsidRPr="00916CE9">
        <w:rPr>
          <w:rFonts w:ascii="Times New Roman" w:hAnsi="Times New Roman" w:cs="Times New Roman"/>
          <w:sz w:val="28"/>
          <w:szCs w:val="28"/>
        </w:rPr>
        <w:t>тыс.рублей</w:t>
      </w:r>
      <w:proofErr w:type="spellEnd"/>
      <w:r w:rsidR="00DB7B58">
        <w:rPr>
          <w:rFonts w:ascii="Times New Roman" w:hAnsi="Times New Roman" w:cs="Times New Roman"/>
          <w:sz w:val="28"/>
          <w:szCs w:val="28"/>
        </w:rPr>
        <w:t xml:space="preserve"> (не соответствие должностных окладов, неправомерные надбавки и доплаты).</w:t>
      </w:r>
    </w:p>
    <w:p w14:paraId="48745ECE" w14:textId="77777777" w:rsidR="00DB7B58" w:rsidRDefault="00DB7B58" w:rsidP="00DB7B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Объем средств, использованных с нарушением законодательства в сфере бухгалтерского учета в сумме 350,2 </w:t>
      </w:r>
      <w:proofErr w:type="spellStart"/>
      <w:proofErr w:type="gramStart"/>
      <w:r>
        <w:rPr>
          <w:rFonts w:ascii="Times New Roman" w:hAnsi="Times New Roman" w:cs="Times New Roman"/>
          <w:sz w:val="28"/>
          <w:szCs w:val="28"/>
        </w:rPr>
        <w:t>тыс.рублей</w:t>
      </w:r>
      <w:proofErr w:type="spellEnd"/>
      <w:proofErr w:type="gramEnd"/>
      <w:r>
        <w:rPr>
          <w:rFonts w:ascii="Times New Roman" w:hAnsi="Times New Roman" w:cs="Times New Roman"/>
          <w:sz w:val="28"/>
          <w:szCs w:val="28"/>
        </w:rPr>
        <w:t xml:space="preserve">. </w:t>
      </w:r>
    </w:p>
    <w:p w14:paraId="3365D8FB" w14:textId="77777777" w:rsidR="00DB7B58" w:rsidRPr="00916CE9" w:rsidRDefault="00DB7B58" w:rsidP="00DB7B58">
      <w:pPr>
        <w:spacing w:after="0" w:line="240" w:lineRule="auto"/>
        <w:ind w:firstLine="709"/>
        <w:jc w:val="both"/>
        <w:rPr>
          <w:rFonts w:ascii="Times New Roman" w:hAnsi="Times New Roman"/>
          <w:sz w:val="28"/>
          <w:szCs w:val="28"/>
        </w:rPr>
      </w:pPr>
      <w:r>
        <w:rPr>
          <w:rFonts w:ascii="Times New Roman" w:hAnsi="Times New Roman" w:cs="Times New Roman"/>
          <w:sz w:val="28"/>
          <w:szCs w:val="28"/>
        </w:rPr>
        <w:t>Б</w:t>
      </w:r>
      <w:r w:rsidRPr="00916CE9">
        <w:rPr>
          <w:rFonts w:ascii="Times New Roman" w:hAnsi="Times New Roman" w:cs="Times New Roman"/>
          <w:sz w:val="28"/>
          <w:szCs w:val="28"/>
        </w:rPr>
        <w:t xml:space="preserve">ухгалтерский учет в организации осуществляется с грубым нарушением </w:t>
      </w:r>
      <w:r w:rsidRPr="00916CE9">
        <w:rPr>
          <w:rFonts w:ascii="Times New Roman" w:hAnsi="Times New Roman"/>
          <w:sz w:val="28"/>
          <w:szCs w:val="28"/>
        </w:rPr>
        <w:t xml:space="preserve">Федерального закона </w:t>
      </w:r>
      <w:r w:rsidRPr="008E0CA7">
        <w:rPr>
          <w:rFonts w:ascii="Times New Roman" w:hAnsi="Times New Roman"/>
          <w:sz w:val="28"/>
          <w:szCs w:val="28"/>
        </w:rPr>
        <w:t xml:space="preserve">от 06.12.2011 </w:t>
      </w:r>
      <w:r w:rsidRPr="00916CE9">
        <w:rPr>
          <w:rFonts w:ascii="Times New Roman" w:hAnsi="Times New Roman"/>
          <w:sz w:val="28"/>
          <w:szCs w:val="28"/>
        </w:rPr>
        <w:t>№ 402-ФЗ</w:t>
      </w:r>
      <w:r w:rsidRPr="008E0CA7">
        <w:rPr>
          <w:rFonts w:ascii="Times New Roman" w:hAnsi="Times New Roman"/>
          <w:sz w:val="28"/>
          <w:szCs w:val="28"/>
        </w:rPr>
        <w:t xml:space="preserve"> </w:t>
      </w:r>
      <w:r>
        <w:rPr>
          <w:rFonts w:ascii="Times New Roman" w:hAnsi="Times New Roman"/>
          <w:sz w:val="28"/>
          <w:szCs w:val="28"/>
        </w:rPr>
        <w:t>«</w:t>
      </w:r>
      <w:r w:rsidRPr="008E0CA7">
        <w:rPr>
          <w:rFonts w:ascii="Times New Roman" w:hAnsi="Times New Roman"/>
          <w:sz w:val="28"/>
          <w:szCs w:val="28"/>
        </w:rPr>
        <w:t>О бухгалтерском учете</w:t>
      </w:r>
      <w:r>
        <w:rPr>
          <w:rFonts w:ascii="Times New Roman" w:hAnsi="Times New Roman"/>
          <w:sz w:val="28"/>
          <w:szCs w:val="28"/>
        </w:rPr>
        <w:t xml:space="preserve">» (далее – Федеральный закон №402-ФЗ), в части применения </w:t>
      </w:r>
      <w:r w:rsidRPr="00916CE9">
        <w:rPr>
          <w:rFonts w:ascii="Times New Roman" w:hAnsi="Times New Roman"/>
          <w:sz w:val="28"/>
          <w:szCs w:val="28"/>
        </w:rPr>
        <w:t>упрощенн</w:t>
      </w:r>
      <w:r>
        <w:rPr>
          <w:rFonts w:ascii="Times New Roman" w:hAnsi="Times New Roman"/>
          <w:sz w:val="28"/>
          <w:szCs w:val="28"/>
        </w:rPr>
        <w:t>ого</w:t>
      </w:r>
      <w:r w:rsidRPr="00916CE9">
        <w:rPr>
          <w:rFonts w:ascii="Times New Roman" w:hAnsi="Times New Roman"/>
          <w:sz w:val="28"/>
          <w:szCs w:val="28"/>
        </w:rPr>
        <w:t xml:space="preserve"> способ</w:t>
      </w:r>
      <w:r>
        <w:rPr>
          <w:rFonts w:ascii="Times New Roman" w:hAnsi="Times New Roman"/>
          <w:sz w:val="28"/>
          <w:szCs w:val="28"/>
        </w:rPr>
        <w:t>а</w:t>
      </w:r>
      <w:r w:rsidRPr="00916CE9">
        <w:rPr>
          <w:rFonts w:ascii="Times New Roman" w:hAnsi="Times New Roman"/>
          <w:sz w:val="28"/>
          <w:szCs w:val="28"/>
        </w:rPr>
        <w:t xml:space="preserve"> ведения бухгалтерского учета, включая упрощенную бухгалтерскую (финансовую) отчетность, </w:t>
      </w:r>
      <w:r>
        <w:rPr>
          <w:rFonts w:ascii="Times New Roman" w:hAnsi="Times New Roman"/>
          <w:sz w:val="28"/>
          <w:szCs w:val="28"/>
        </w:rPr>
        <w:t>не</w:t>
      </w:r>
      <w:r w:rsidRPr="00916CE9">
        <w:rPr>
          <w:rFonts w:ascii="Times New Roman" w:hAnsi="Times New Roman"/>
          <w:sz w:val="28"/>
          <w:szCs w:val="28"/>
        </w:rPr>
        <w:t xml:space="preserve"> имея для этого</w:t>
      </w:r>
      <w:r>
        <w:rPr>
          <w:rFonts w:ascii="Times New Roman" w:hAnsi="Times New Roman"/>
          <w:sz w:val="28"/>
          <w:szCs w:val="28"/>
        </w:rPr>
        <w:t xml:space="preserve"> законного</w:t>
      </w:r>
      <w:r w:rsidRPr="00916CE9">
        <w:rPr>
          <w:rFonts w:ascii="Times New Roman" w:hAnsi="Times New Roman"/>
          <w:sz w:val="28"/>
          <w:szCs w:val="28"/>
        </w:rPr>
        <w:t xml:space="preserve"> основания</w:t>
      </w:r>
      <w:r>
        <w:rPr>
          <w:rFonts w:ascii="Times New Roman" w:hAnsi="Times New Roman"/>
          <w:sz w:val="28"/>
          <w:szCs w:val="28"/>
        </w:rPr>
        <w:t xml:space="preserve">. </w:t>
      </w:r>
    </w:p>
    <w:p w14:paraId="6541EE59" w14:textId="77777777" w:rsidR="00DB7B58" w:rsidRPr="00916CE9" w:rsidRDefault="00DB7B58" w:rsidP="00DB7B58">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w:t>
      </w:r>
      <w:r w:rsidRPr="00916CE9">
        <w:rPr>
          <w:rFonts w:ascii="Times New Roman" w:hAnsi="Times New Roman" w:cs="Times New Roman"/>
          <w:sz w:val="28"/>
          <w:szCs w:val="28"/>
        </w:rPr>
        <w:t xml:space="preserve">нарушение статьи 9 </w:t>
      </w:r>
      <w:r w:rsidRPr="00916CE9">
        <w:rPr>
          <w:rFonts w:ascii="Times New Roman" w:hAnsi="Times New Roman"/>
          <w:sz w:val="28"/>
          <w:szCs w:val="28"/>
        </w:rPr>
        <w:t xml:space="preserve">Федерального закона </w:t>
      </w:r>
      <w:r>
        <w:rPr>
          <w:rFonts w:ascii="Times New Roman" w:hAnsi="Times New Roman"/>
          <w:sz w:val="28"/>
          <w:szCs w:val="28"/>
        </w:rPr>
        <w:t>№ 402-ФЗ в</w:t>
      </w:r>
      <w:r w:rsidRPr="00916CE9">
        <w:rPr>
          <w:rFonts w:ascii="Times New Roman" w:hAnsi="Times New Roman"/>
          <w:sz w:val="28"/>
          <w:szCs w:val="28"/>
        </w:rPr>
        <w:t xml:space="preserve">ыявлены многочисленные факты недостоверного отражения фактов хозяйственной жизни предприятия, </w:t>
      </w:r>
      <w:proofErr w:type="gramStart"/>
      <w:r w:rsidRPr="00916CE9">
        <w:rPr>
          <w:rFonts w:ascii="Times New Roman" w:hAnsi="Times New Roman"/>
          <w:sz w:val="28"/>
          <w:szCs w:val="28"/>
        </w:rPr>
        <w:t>выразившихся  как</w:t>
      </w:r>
      <w:proofErr w:type="gramEnd"/>
      <w:r w:rsidRPr="00916CE9">
        <w:rPr>
          <w:rFonts w:ascii="Times New Roman" w:hAnsi="Times New Roman"/>
          <w:sz w:val="28"/>
          <w:szCs w:val="28"/>
        </w:rPr>
        <w:t xml:space="preserve"> в расхождениях между первичными бухгалтерскими документами, так и не отражения операций по счетам. </w:t>
      </w:r>
      <w:r>
        <w:rPr>
          <w:rFonts w:ascii="Times New Roman" w:hAnsi="Times New Roman"/>
          <w:sz w:val="28"/>
          <w:szCs w:val="28"/>
        </w:rPr>
        <w:t xml:space="preserve"> </w:t>
      </w:r>
    </w:p>
    <w:p w14:paraId="2D61AC04" w14:textId="77777777" w:rsidR="003C3062" w:rsidRDefault="00DB7B58" w:rsidP="003C3062">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3. </w:t>
      </w:r>
      <w:r w:rsidR="00FB5ECB" w:rsidRPr="00916CE9">
        <w:rPr>
          <w:rFonts w:ascii="Times New Roman" w:hAnsi="Times New Roman" w:cs="Times New Roman"/>
          <w:sz w:val="28"/>
          <w:szCs w:val="28"/>
        </w:rPr>
        <w:t>Нарушения</w:t>
      </w:r>
      <w:r w:rsidR="003C3062">
        <w:rPr>
          <w:rFonts w:ascii="Times New Roman" w:hAnsi="Times New Roman" w:cs="Times New Roman"/>
          <w:sz w:val="28"/>
          <w:szCs w:val="28"/>
        </w:rPr>
        <w:t xml:space="preserve"> при осуществлении закупок, выразились в отступлении от норм </w:t>
      </w:r>
      <w:r w:rsidR="00FB5ECB" w:rsidRPr="00916CE9">
        <w:rPr>
          <w:rFonts w:ascii="Times New Roman" w:hAnsi="Times New Roman" w:cs="Times New Roman"/>
          <w:sz w:val="28"/>
          <w:szCs w:val="28"/>
        </w:rPr>
        <w:t xml:space="preserve">Федерального закона </w:t>
      </w:r>
      <w:r w:rsidR="00916CE9">
        <w:rPr>
          <w:rFonts w:ascii="Times New Roman" w:hAnsi="Times New Roman" w:cs="Times New Roman"/>
          <w:sz w:val="28"/>
          <w:szCs w:val="28"/>
        </w:rPr>
        <w:t>от 05.04.2013 № 44-ФЗ «О контрактной системе в сфере закупок товаров, работ, услуг для обеспечения государственных и муниципальных нужд»</w:t>
      </w:r>
      <w:r w:rsidR="00CC0209">
        <w:rPr>
          <w:rFonts w:ascii="Times New Roman" w:hAnsi="Times New Roman" w:cs="Times New Roman"/>
          <w:sz w:val="28"/>
          <w:szCs w:val="28"/>
        </w:rPr>
        <w:t xml:space="preserve"> (далее – Федеральный закон № 44-ФЗ»</w:t>
      </w:r>
      <w:r w:rsidR="00916CE9">
        <w:rPr>
          <w:rFonts w:ascii="Times New Roman" w:hAnsi="Times New Roman" w:cs="Times New Roman"/>
          <w:sz w:val="28"/>
          <w:szCs w:val="28"/>
        </w:rPr>
        <w:t xml:space="preserve">, </w:t>
      </w:r>
      <w:r w:rsidR="00FB5ECB" w:rsidRPr="00916CE9">
        <w:rPr>
          <w:rFonts w:ascii="Times New Roman" w:hAnsi="Times New Roman" w:cs="Times New Roman"/>
          <w:sz w:val="28"/>
          <w:szCs w:val="28"/>
        </w:rPr>
        <w:t xml:space="preserve">в </w:t>
      </w:r>
      <w:r w:rsidR="003C3062">
        <w:rPr>
          <w:rFonts w:ascii="Times New Roman" w:hAnsi="Times New Roman" w:cs="Times New Roman"/>
          <w:sz w:val="28"/>
          <w:szCs w:val="28"/>
        </w:rPr>
        <w:t xml:space="preserve">части осуществления закупок, не </w:t>
      </w:r>
      <w:r w:rsidR="003C3062" w:rsidRPr="00916CE9">
        <w:rPr>
          <w:rFonts w:ascii="Times New Roman" w:hAnsi="Times New Roman" w:cs="Times New Roman"/>
          <w:sz w:val="28"/>
          <w:szCs w:val="28"/>
        </w:rPr>
        <w:t>предусмотренн</w:t>
      </w:r>
      <w:r w:rsidR="003C3062">
        <w:rPr>
          <w:rFonts w:ascii="Times New Roman" w:hAnsi="Times New Roman" w:cs="Times New Roman"/>
          <w:sz w:val="28"/>
          <w:szCs w:val="28"/>
        </w:rPr>
        <w:t>ых</w:t>
      </w:r>
      <w:r w:rsidR="003C3062" w:rsidRPr="00916CE9">
        <w:rPr>
          <w:rFonts w:ascii="Times New Roman" w:hAnsi="Times New Roman" w:cs="Times New Roman"/>
          <w:sz w:val="28"/>
          <w:szCs w:val="28"/>
        </w:rPr>
        <w:t xml:space="preserve"> планом-графиком закупок, </w:t>
      </w:r>
      <w:r w:rsidR="003C3062">
        <w:rPr>
          <w:rFonts w:ascii="Times New Roman" w:hAnsi="Times New Roman" w:cs="Times New Roman"/>
          <w:sz w:val="28"/>
          <w:szCs w:val="28"/>
        </w:rPr>
        <w:t xml:space="preserve"> а также отсутствия дополнительных соглашений при увеличении цены контрактов.</w:t>
      </w:r>
    </w:p>
    <w:p w14:paraId="1710ED92" w14:textId="77777777" w:rsidR="00FB5ECB" w:rsidRPr="00916CE9" w:rsidRDefault="003C3062" w:rsidP="00FB5EC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Кроме того, в результате проверки </w:t>
      </w:r>
      <w:r w:rsidR="00FB5ECB" w:rsidRPr="00916CE9">
        <w:rPr>
          <w:rFonts w:ascii="Times New Roman" w:eastAsia="Times New Roman" w:hAnsi="Times New Roman" w:cs="Times New Roman"/>
          <w:sz w:val="28"/>
          <w:szCs w:val="28"/>
          <w:lang w:eastAsia="ru-RU"/>
        </w:rPr>
        <w:t xml:space="preserve">установлены нарушения законодательства, допустившие КУМИ ЧРМО как учредитель МУП «Мое </w:t>
      </w:r>
      <w:proofErr w:type="gramStart"/>
      <w:r w:rsidR="00FB5ECB" w:rsidRPr="00916CE9">
        <w:rPr>
          <w:rFonts w:ascii="Times New Roman" w:eastAsia="Times New Roman" w:hAnsi="Times New Roman" w:cs="Times New Roman"/>
          <w:sz w:val="28"/>
          <w:szCs w:val="28"/>
          <w:lang w:eastAsia="ru-RU"/>
        </w:rPr>
        <w:t>село»  в</w:t>
      </w:r>
      <w:proofErr w:type="gramEnd"/>
      <w:r w:rsidR="00FB5ECB" w:rsidRPr="00916CE9">
        <w:rPr>
          <w:rFonts w:ascii="Times New Roman" w:eastAsia="Times New Roman" w:hAnsi="Times New Roman" w:cs="Times New Roman"/>
          <w:sz w:val="28"/>
          <w:szCs w:val="28"/>
          <w:lang w:eastAsia="ru-RU"/>
        </w:rPr>
        <w:t xml:space="preserve"> следствии ненадлежащего осуществления полномочий</w:t>
      </w:r>
      <w:r>
        <w:rPr>
          <w:rFonts w:ascii="Times New Roman" w:eastAsia="Times New Roman" w:hAnsi="Times New Roman" w:cs="Times New Roman"/>
          <w:sz w:val="28"/>
          <w:szCs w:val="28"/>
          <w:lang w:eastAsia="ru-RU"/>
        </w:rPr>
        <w:t xml:space="preserve"> в отношении предприятия. Так, </w:t>
      </w:r>
      <w:r w:rsidR="00FB5ECB" w:rsidRPr="00916CE9">
        <w:rPr>
          <w:rFonts w:ascii="Times New Roman" w:eastAsia="Times New Roman" w:hAnsi="Times New Roman" w:cs="Times New Roman"/>
          <w:sz w:val="28"/>
          <w:szCs w:val="28"/>
          <w:lang w:eastAsia="ru-RU"/>
        </w:rPr>
        <w:t>в нарушение Федерального закона № 161-ФЗ Учредителем не определен порядок проведения аттестации руководителя унитарного предприятия</w:t>
      </w:r>
      <w:r>
        <w:rPr>
          <w:rFonts w:ascii="Times New Roman" w:eastAsia="Times New Roman" w:hAnsi="Times New Roman" w:cs="Times New Roman"/>
          <w:sz w:val="28"/>
          <w:szCs w:val="28"/>
          <w:lang w:eastAsia="ru-RU"/>
        </w:rPr>
        <w:t xml:space="preserve">, </w:t>
      </w:r>
      <w:r w:rsidRPr="00916CE9">
        <w:rPr>
          <w:rFonts w:ascii="Times New Roman" w:eastAsia="Times New Roman" w:hAnsi="Times New Roman" w:cs="Times New Roman"/>
          <w:sz w:val="28"/>
          <w:szCs w:val="28"/>
          <w:lang w:eastAsia="ru-RU"/>
        </w:rPr>
        <w:t>не разработан и не принят порядок перечисления прибыли предприятия в бюджет района</w:t>
      </w:r>
      <w:r>
        <w:rPr>
          <w:rFonts w:ascii="Times New Roman" w:eastAsia="Times New Roman" w:hAnsi="Times New Roman" w:cs="Times New Roman"/>
          <w:sz w:val="28"/>
          <w:szCs w:val="28"/>
          <w:lang w:eastAsia="ru-RU"/>
        </w:rPr>
        <w:t xml:space="preserve">, </w:t>
      </w:r>
      <w:r w:rsidRPr="00916CE9">
        <w:rPr>
          <w:rFonts w:ascii="Times New Roman" w:eastAsia="Times New Roman" w:hAnsi="Times New Roman" w:cs="Times New Roman"/>
          <w:sz w:val="28"/>
          <w:szCs w:val="28"/>
          <w:lang w:eastAsia="ru-RU"/>
        </w:rPr>
        <w:t xml:space="preserve">не определен порядок составления, утверждения </w:t>
      </w:r>
      <w:r w:rsidRPr="00916CE9">
        <w:rPr>
          <w:rFonts w:ascii="Times New Roman" w:eastAsia="Times New Roman" w:hAnsi="Times New Roman" w:cs="Times New Roman"/>
          <w:sz w:val="28"/>
          <w:szCs w:val="28"/>
          <w:lang w:eastAsia="ru-RU"/>
        </w:rPr>
        <w:lastRenderedPageBreak/>
        <w:t>и установления показателей планов (программы) финансово-хозяйственной деятельности унитарного предприятия, в следствии чего не утверждается план финансово-хозяйственной деятельности Предприятия</w:t>
      </w:r>
      <w:r>
        <w:rPr>
          <w:rFonts w:ascii="Times New Roman" w:eastAsia="Times New Roman" w:hAnsi="Times New Roman" w:cs="Times New Roman"/>
          <w:sz w:val="28"/>
          <w:szCs w:val="28"/>
          <w:lang w:eastAsia="ru-RU"/>
        </w:rPr>
        <w:t xml:space="preserve">, </w:t>
      </w:r>
      <w:r w:rsidR="00FB5ECB" w:rsidRPr="00916CE9">
        <w:rPr>
          <w:rFonts w:ascii="Times New Roman" w:eastAsia="Times New Roman" w:hAnsi="Times New Roman" w:cs="Times New Roman"/>
          <w:sz w:val="28"/>
          <w:szCs w:val="28"/>
          <w:lang w:eastAsia="ru-RU"/>
        </w:rPr>
        <w:t>не осуществляется контроль за финансовой деятельностью Предприятия.</w:t>
      </w:r>
    </w:p>
    <w:p w14:paraId="7F76C4E4" w14:textId="77777777" w:rsidR="00FB5ECB" w:rsidRPr="00916CE9" w:rsidRDefault="001242D3" w:rsidP="00FB5EC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FB5ECB" w:rsidRPr="00916CE9">
        <w:rPr>
          <w:rFonts w:ascii="Times New Roman" w:eastAsia="Times New Roman" w:hAnsi="Times New Roman" w:cs="Times New Roman"/>
          <w:sz w:val="28"/>
          <w:szCs w:val="28"/>
          <w:lang w:eastAsia="ru-RU"/>
        </w:rPr>
        <w:t xml:space="preserve"> нарушение части 1 статьи 131 Гражданского кодекса Российской Федерации и Федерального закона от 21.07.1997 № 122-ФЗ «О государственной регистрации прав на недвижимое имущество и сделок с ним» не зарегистрировано право хозяйственного ведения на 4-комнатную квартиру,  расположенную по адресу: г. Черемхово, ул. Школьная, дом 2, кв. 2. переданной КУМИ ЧРМО Предприятию по договору о передаче имущества в хозяйственное ведение от 10.02.2012 г. № 12-3а-04.</w:t>
      </w:r>
    </w:p>
    <w:p w14:paraId="0A6C4A47" w14:textId="77777777" w:rsidR="00A1678D" w:rsidRDefault="001242D3" w:rsidP="00233853">
      <w:pPr>
        <w:spacing w:after="0" w:line="240" w:lineRule="auto"/>
        <w:ind w:firstLine="708"/>
        <w:jc w:val="both"/>
        <w:rPr>
          <w:rFonts w:ascii="Times New Roman" w:hAnsi="Times New Roman"/>
          <w:sz w:val="28"/>
          <w:szCs w:val="28"/>
        </w:rPr>
      </w:pPr>
      <w:r>
        <w:rPr>
          <w:rFonts w:ascii="Times New Roman" w:hAnsi="Times New Roman"/>
          <w:sz w:val="28"/>
          <w:szCs w:val="28"/>
        </w:rPr>
        <w:t xml:space="preserve"> По результатам проверки руководителю предприятия и председателю КУМИ ЧРМО направлено представление для принятия мер по устранению нарушений и исключению подобных фактов в дальнейшем.</w:t>
      </w:r>
    </w:p>
    <w:p w14:paraId="776A4B8C" w14:textId="77777777" w:rsidR="001242D3" w:rsidRDefault="001242D3" w:rsidP="00233853">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sz w:val="28"/>
          <w:szCs w:val="28"/>
        </w:rPr>
        <w:t>По информации, предоставленной КУМИ ЧРМО во исполнение представления приняты необходимые нормативные акты, в соответствии с требованиями Федерального закона № 161-</w:t>
      </w:r>
      <w:proofErr w:type="gramStart"/>
      <w:r>
        <w:rPr>
          <w:rFonts w:ascii="Times New Roman" w:hAnsi="Times New Roman"/>
          <w:sz w:val="28"/>
          <w:szCs w:val="28"/>
        </w:rPr>
        <w:t>ФЗ,  осуществлена</w:t>
      </w:r>
      <w:proofErr w:type="gramEnd"/>
      <w:r>
        <w:rPr>
          <w:rFonts w:ascii="Times New Roman" w:hAnsi="Times New Roman"/>
          <w:sz w:val="28"/>
          <w:szCs w:val="28"/>
        </w:rPr>
        <w:t xml:space="preserve"> регистрация права хозяйственного ведения, проведен анализ расходов предприятия,  выработаны   рекомендации предприятию.</w:t>
      </w:r>
    </w:p>
    <w:p w14:paraId="43E13E2F" w14:textId="77777777" w:rsidR="001242D3" w:rsidRDefault="001242D3" w:rsidP="008E0CA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14:paraId="331B6286" w14:textId="77777777" w:rsidR="008E0CA7" w:rsidRDefault="008E0CA7" w:rsidP="008E0CA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E0CA7">
        <w:rPr>
          <w:rFonts w:ascii="Times New Roman" w:eastAsia="Times New Roman" w:hAnsi="Times New Roman" w:cs="Times New Roman"/>
          <w:sz w:val="28"/>
          <w:szCs w:val="28"/>
          <w:lang w:eastAsia="ru-RU"/>
        </w:rPr>
        <w:t>2. Проверка законного и эффективного (экономного и результативного) использования бюджетных средств, выделенных в 2021 году МКОУ «Начальная школа – детский сад» д. Козлова</w:t>
      </w:r>
      <w:r>
        <w:rPr>
          <w:rFonts w:ascii="Times New Roman" w:eastAsia="Times New Roman" w:hAnsi="Times New Roman" w:cs="Times New Roman"/>
          <w:sz w:val="28"/>
          <w:szCs w:val="28"/>
          <w:lang w:eastAsia="ru-RU"/>
        </w:rPr>
        <w:t>.</w:t>
      </w:r>
    </w:p>
    <w:p w14:paraId="3C9F732A" w14:textId="77777777" w:rsidR="00CC0209" w:rsidRPr="00FE3C5F" w:rsidRDefault="00CC0209" w:rsidP="00CC0209">
      <w:pPr>
        <w:spacing w:after="0" w:line="240" w:lineRule="auto"/>
        <w:ind w:firstLine="709"/>
        <w:jc w:val="both"/>
        <w:rPr>
          <w:rFonts w:ascii="Times New Roman" w:eastAsia="Times New Roman" w:hAnsi="Times New Roman" w:cs="Times New Roman"/>
          <w:b/>
          <w:sz w:val="28"/>
          <w:szCs w:val="28"/>
          <w:lang w:eastAsia="ru-RU"/>
        </w:rPr>
      </w:pPr>
      <w:r w:rsidRPr="00FE3C5F">
        <w:rPr>
          <w:rFonts w:ascii="Times New Roman" w:eastAsia="Times New Roman" w:hAnsi="Times New Roman" w:cs="Times New Roman"/>
          <w:sz w:val="28"/>
          <w:szCs w:val="28"/>
          <w:lang w:eastAsia="ru-RU"/>
        </w:rPr>
        <w:t xml:space="preserve">Объем проверенных средств составил </w:t>
      </w:r>
      <w:r>
        <w:rPr>
          <w:rFonts w:ascii="Times New Roman" w:eastAsia="Times New Roman" w:hAnsi="Times New Roman" w:cs="Times New Roman"/>
          <w:sz w:val="28"/>
          <w:szCs w:val="28"/>
          <w:lang w:eastAsia="ru-RU"/>
        </w:rPr>
        <w:t xml:space="preserve">9 509,8 </w:t>
      </w:r>
      <w:r w:rsidRPr="00FE3C5F">
        <w:rPr>
          <w:rFonts w:ascii="Times New Roman" w:eastAsia="Times New Roman" w:hAnsi="Times New Roman" w:cs="Times New Roman"/>
          <w:sz w:val="28"/>
          <w:szCs w:val="28"/>
          <w:lang w:eastAsia="ru-RU"/>
        </w:rPr>
        <w:t>тыс. рублей.</w:t>
      </w:r>
    </w:p>
    <w:p w14:paraId="4C11ECD9" w14:textId="77777777" w:rsidR="00CC0209" w:rsidRPr="00FE3C5F" w:rsidRDefault="00CC0209" w:rsidP="00CC0209">
      <w:pPr>
        <w:spacing w:after="0" w:line="240" w:lineRule="auto"/>
        <w:ind w:firstLine="709"/>
        <w:jc w:val="both"/>
        <w:rPr>
          <w:rFonts w:ascii="Times New Roman" w:eastAsia="Times New Roman" w:hAnsi="Times New Roman" w:cs="Times New Roman"/>
          <w:sz w:val="28"/>
          <w:szCs w:val="28"/>
          <w:lang w:eastAsia="ru-RU"/>
        </w:rPr>
      </w:pPr>
      <w:r w:rsidRPr="00FE3C5F">
        <w:rPr>
          <w:rFonts w:ascii="Times New Roman" w:eastAsia="Times New Roman" w:hAnsi="Times New Roman" w:cs="Times New Roman"/>
          <w:sz w:val="28"/>
          <w:szCs w:val="28"/>
          <w:lang w:eastAsia="ru-RU"/>
        </w:rPr>
        <w:t xml:space="preserve">Выявлено нарушений на общую сумму </w:t>
      </w:r>
      <w:r>
        <w:rPr>
          <w:rFonts w:ascii="Times New Roman" w:eastAsia="Times New Roman" w:hAnsi="Times New Roman" w:cs="Times New Roman"/>
          <w:sz w:val="28"/>
          <w:szCs w:val="28"/>
          <w:lang w:eastAsia="ru-RU"/>
        </w:rPr>
        <w:t>144,7</w:t>
      </w:r>
      <w:r w:rsidRPr="00FE3C5F">
        <w:rPr>
          <w:rFonts w:ascii="Times New Roman" w:eastAsia="Times New Roman" w:hAnsi="Times New Roman" w:cs="Times New Roman"/>
          <w:sz w:val="28"/>
          <w:szCs w:val="28"/>
          <w:lang w:eastAsia="ru-RU"/>
        </w:rPr>
        <w:t xml:space="preserve"> тыс. рублей.  </w:t>
      </w:r>
    </w:p>
    <w:p w14:paraId="66B80B75" w14:textId="77777777" w:rsidR="008E0CA7" w:rsidRPr="008E0CA7" w:rsidRDefault="00244B68" w:rsidP="008E0CA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Объем средств, использованных с нарушением трудового законодательства и локальных нормативных актов по оплате труда в сумме 82,9 </w:t>
      </w:r>
      <w:proofErr w:type="spellStart"/>
      <w:proofErr w:type="gramStart"/>
      <w:r>
        <w:rPr>
          <w:rFonts w:ascii="Times New Roman" w:hAnsi="Times New Roman" w:cs="Times New Roman"/>
          <w:sz w:val="28"/>
          <w:szCs w:val="28"/>
        </w:rPr>
        <w:t>тыс.рублей</w:t>
      </w:r>
      <w:proofErr w:type="spellEnd"/>
      <w:proofErr w:type="gramEnd"/>
      <w:r>
        <w:rPr>
          <w:rFonts w:ascii="Times New Roman" w:hAnsi="Times New Roman" w:cs="Times New Roman"/>
          <w:sz w:val="28"/>
          <w:szCs w:val="28"/>
        </w:rPr>
        <w:t xml:space="preserve">. </w:t>
      </w:r>
    </w:p>
    <w:p w14:paraId="3D9C8469" w14:textId="77777777" w:rsidR="008E0CA7" w:rsidRPr="008E0CA7" w:rsidRDefault="008E0CA7" w:rsidP="008E0CA7">
      <w:pPr>
        <w:spacing w:after="0" w:line="240" w:lineRule="auto"/>
        <w:ind w:firstLine="708"/>
        <w:jc w:val="both"/>
        <w:rPr>
          <w:rFonts w:ascii="Times New Roman" w:eastAsia="Times New Roman" w:hAnsi="Times New Roman" w:cs="Times New Roman"/>
          <w:sz w:val="28"/>
          <w:szCs w:val="28"/>
          <w:lang w:eastAsia="ru-RU"/>
        </w:rPr>
      </w:pPr>
      <w:r w:rsidRPr="008E0CA7">
        <w:rPr>
          <w:rFonts w:ascii="Times New Roman" w:eastAsia="Times New Roman" w:hAnsi="Times New Roman" w:cs="Times New Roman"/>
          <w:sz w:val="28"/>
          <w:szCs w:val="28"/>
          <w:lang w:eastAsia="ru-RU"/>
        </w:rPr>
        <w:t>- в нарушение статьи 216 ТК РФ, Положения об оплате труда № 2/25</w:t>
      </w:r>
      <w:r w:rsidR="00244B68">
        <w:rPr>
          <w:rFonts w:ascii="Times New Roman" w:eastAsia="Times New Roman" w:hAnsi="Times New Roman" w:cs="Times New Roman"/>
          <w:sz w:val="28"/>
          <w:szCs w:val="28"/>
          <w:lang w:eastAsia="ru-RU"/>
        </w:rPr>
        <w:t xml:space="preserve"> неправомерно производилась </w:t>
      </w:r>
      <w:r w:rsidRPr="008E0CA7">
        <w:rPr>
          <w:rFonts w:ascii="Times New Roman" w:eastAsia="Times New Roman" w:hAnsi="Times New Roman" w:cs="Times New Roman"/>
          <w:sz w:val="28"/>
          <w:szCs w:val="28"/>
          <w:lang w:eastAsia="ru-RU"/>
        </w:rPr>
        <w:t xml:space="preserve">доплата </w:t>
      </w:r>
      <w:r w:rsidR="00C86C2B">
        <w:rPr>
          <w:rFonts w:ascii="Times New Roman" w:eastAsia="Times New Roman" w:hAnsi="Times New Roman" w:cs="Times New Roman"/>
          <w:sz w:val="28"/>
          <w:szCs w:val="28"/>
          <w:lang w:eastAsia="ru-RU"/>
        </w:rPr>
        <w:t xml:space="preserve">за вредность </w:t>
      </w:r>
      <w:r w:rsidRPr="008E0CA7">
        <w:rPr>
          <w:rFonts w:ascii="Times New Roman" w:eastAsia="Times New Roman" w:hAnsi="Times New Roman" w:cs="Times New Roman"/>
          <w:sz w:val="28"/>
          <w:szCs w:val="28"/>
          <w:lang w:eastAsia="ru-RU"/>
        </w:rPr>
        <w:t>в размере 10% производится уборщику служебных помещений, на рабочем месте которого обеспечены безопасные условия труд</w:t>
      </w:r>
      <w:r w:rsidR="00244B68">
        <w:rPr>
          <w:rFonts w:ascii="Times New Roman" w:eastAsia="Times New Roman" w:hAnsi="Times New Roman" w:cs="Times New Roman"/>
          <w:sz w:val="28"/>
          <w:szCs w:val="28"/>
          <w:lang w:eastAsia="ru-RU"/>
        </w:rPr>
        <w:t xml:space="preserve">.  </w:t>
      </w:r>
      <w:r w:rsidRPr="008E0CA7">
        <w:rPr>
          <w:rFonts w:ascii="Times New Roman" w:eastAsia="Times New Roman" w:hAnsi="Times New Roman" w:cs="Times New Roman"/>
          <w:sz w:val="28"/>
          <w:szCs w:val="28"/>
          <w:lang w:eastAsia="ru-RU"/>
        </w:rPr>
        <w:t xml:space="preserve"> </w:t>
      </w:r>
    </w:p>
    <w:p w14:paraId="3890821E" w14:textId="77777777" w:rsidR="00244B68" w:rsidRPr="008E0CA7" w:rsidRDefault="00244B68" w:rsidP="00244B68">
      <w:pPr>
        <w:spacing w:after="0" w:line="240" w:lineRule="auto"/>
        <w:ind w:firstLine="708"/>
        <w:jc w:val="both"/>
        <w:rPr>
          <w:rFonts w:ascii="Times New Roman" w:eastAsia="Times New Roman" w:hAnsi="Times New Roman" w:cs="Times New Roman"/>
          <w:sz w:val="28"/>
          <w:szCs w:val="28"/>
          <w:lang w:eastAsia="ru-RU"/>
        </w:rPr>
      </w:pPr>
      <w:r w:rsidRPr="008E0CA7">
        <w:rPr>
          <w:rFonts w:ascii="Times New Roman" w:eastAsia="Times New Roman" w:hAnsi="Times New Roman" w:cs="Times New Roman"/>
          <w:sz w:val="28"/>
          <w:szCs w:val="28"/>
          <w:lang w:eastAsia="ru-RU"/>
        </w:rPr>
        <w:t xml:space="preserve">- в нарушение Положения о стимулировании </w:t>
      </w:r>
      <w:proofErr w:type="gramStart"/>
      <w:r w:rsidRPr="008E0CA7">
        <w:rPr>
          <w:rFonts w:ascii="Times New Roman" w:eastAsia="Times New Roman" w:hAnsi="Times New Roman" w:cs="Times New Roman"/>
          <w:sz w:val="28"/>
          <w:szCs w:val="28"/>
          <w:lang w:eastAsia="ru-RU"/>
        </w:rPr>
        <w:t>руководителей,  директору</w:t>
      </w:r>
      <w:proofErr w:type="gramEnd"/>
      <w:r w:rsidRPr="008E0CA7">
        <w:rPr>
          <w:rFonts w:ascii="Times New Roman" w:eastAsia="Times New Roman" w:hAnsi="Times New Roman" w:cs="Times New Roman"/>
          <w:sz w:val="28"/>
          <w:szCs w:val="28"/>
          <w:lang w:eastAsia="ru-RU"/>
        </w:rPr>
        <w:t xml:space="preserve"> Учреждения  неправомерно установили и выплатили 51,7 тыс. рублей.  </w:t>
      </w:r>
    </w:p>
    <w:p w14:paraId="1ADC87CD" w14:textId="77777777" w:rsidR="008E0CA7" w:rsidRPr="008E0CA7" w:rsidRDefault="008E0CA7" w:rsidP="008E0CA7">
      <w:pPr>
        <w:spacing w:after="0" w:line="240" w:lineRule="auto"/>
        <w:ind w:firstLine="708"/>
        <w:jc w:val="both"/>
        <w:rPr>
          <w:rFonts w:ascii="Times New Roman" w:eastAsia="Times New Roman" w:hAnsi="Times New Roman" w:cs="Times New Roman"/>
          <w:sz w:val="28"/>
          <w:szCs w:val="28"/>
          <w:lang w:eastAsia="ru-RU"/>
        </w:rPr>
      </w:pPr>
      <w:r w:rsidRPr="008E0CA7">
        <w:rPr>
          <w:rFonts w:ascii="Times New Roman" w:eastAsia="Times New Roman" w:hAnsi="Times New Roman" w:cs="Times New Roman"/>
          <w:sz w:val="28"/>
          <w:szCs w:val="28"/>
          <w:lang w:eastAsia="ru-RU"/>
        </w:rPr>
        <w:t xml:space="preserve">- </w:t>
      </w:r>
      <w:r w:rsidR="00244B68">
        <w:rPr>
          <w:rFonts w:ascii="Times New Roman" w:eastAsia="Times New Roman" w:hAnsi="Times New Roman" w:cs="Times New Roman"/>
          <w:sz w:val="28"/>
          <w:szCs w:val="28"/>
          <w:lang w:eastAsia="ru-RU"/>
        </w:rPr>
        <w:t xml:space="preserve">установлены случаи когда </w:t>
      </w:r>
      <w:r w:rsidRPr="008E0CA7">
        <w:rPr>
          <w:rFonts w:ascii="Times New Roman" w:eastAsia="Times New Roman" w:hAnsi="Times New Roman" w:cs="Times New Roman"/>
          <w:sz w:val="28"/>
          <w:szCs w:val="28"/>
          <w:lang w:eastAsia="ru-RU"/>
        </w:rPr>
        <w:t xml:space="preserve">при </w:t>
      </w:r>
      <w:proofErr w:type="gramStart"/>
      <w:r w:rsidRPr="008E0CA7">
        <w:rPr>
          <w:rFonts w:ascii="Times New Roman" w:eastAsia="Times New Roman" w:hAnsi="Times New Roman" w:cs="Times New Roman"/>
          <w:sz w:val="28"/>
          <w:szCs w:val="28"/>
          <w:lang w:eastAsia="ru-RU"/>
        </w:rPr>
        <w:t>отсутствии  правовых</w:t>
      </w:r>
      <w:proofErr w:type="gramEnd"/>
      <w:r w:rsidRPr="008E0CA7">
        <w:rPr>
          <w:rFonts w:ascii="Times New Roman" w:eastAsia="Times New Roman" w:hAnsi="Times New Roman" w:cs="Times New Roman"/>
          <w:sz w:val="28"/>
          <w:szCs w:val="28"/>
          <w:lang w:eastAsia="ru-RU"/>
        </w:rPr>
        <w:t xml:space="preserve"> оснований (приказов руководителя) начислял</w:t>
      </w:r>
      <w:r w:rsidR="00244B68">
        <w:rPr>
          <w:rFonts w:ascii="Times New Roman" w:eastAsia="Times New Roman" w:hAnsi="Times New Roman" w:cs="Times New Roman"/>
          <w:sz w:val="28"/>
          <w:szCs w:val="28"/>
          <w:lang w:eastAsia="ru-RU"/>
        </w:rPr>
        <w:t>и</w:t>
      </w:r>
      <w:r w:rsidRPr="008E0CA7">
        <w:rPr>
          <w:rFonts w:ascii="Times New Roman" w:eastAsia="Times New Roman" w:hAnsi="Times New Roman" w:cs="Times New Roman"/>
          <w:sz w:val="28"/>
          <w:szCs w:val="28"/>
          <w:lang w:eastAsia="ru-RU"/>
        </w:rPr>
        <w:t xml:space="preserve">сь </w:t>
      </w:r>
      <w:r w:rsidR="00244B68">
        <w:rPr>
          <w:rFonts w:ascii="Times New Roman" w:eastAsia="Times New Roman" w:hAnsi="Times New Roman" w:cs="Times New Roman"/>
          <w:sz w:val="28"/>
          <w:szCs w:val="28"/>
          <w:lang w:eastAsia="ru-RU"/>
        </w:rPr>
        <w:t xml:space="preserve">различные </w:t>
      </w:r>
      <w:r w:rsidRPr="008E0CA7">
        <w:rPr>
          <w:rFonts w:ascii="Times New Roman" w:eastAsia="Times New Roman" w:hAnsi="Times New Roman" w:cs="Times New Roman"/>
          <w:sz w:val="28"/>
          <w:szCs w:val="28"/>
          <w:lang w:eastAsia="ru-RU"/>
        </w:rPr>
        <w:t>доплат</w:t>
      </w:r>
      <w:r w:rsidR="00244B68">
        <w:rPr>
          <w:rFonts w:ascii="Times New Roman" w:eastAsia="Times New Roman" w:hAnsi="Times New Roman" w:cs="Times New Roman"/>
          <w:sz w:val="28"/>
          <w:szCs w:val="28"/>
          <w:lang w:eastAsia="ru-RU"/>
        </w:rPr>
        <w:t>ы работникам;</w:t>
      </w:r>
      <w:r w:rsidRPr="008E0CA7">
        <w:rPr>
          <w:rFonts w:ascii="Times New Roman" w:eastAsia="Times New Roman" w:hAnsi="Times New Roman" w:cs="Times New Roman"/>
          <w:sz w:val="28"/>
          <w:szCs w:val="28"/>
          <w:lang w:eastAsia="ru-RU"/>
        </w:rPr>
        <w:t xml:space="preserve"> </w:t>
      </w:r>
      <w:r w:rsidR="00244B68">
        <w:rPr>
          <w:rFonts w:ascii="Times New Roman" w:eastAsia="Times New Roman" w:hAnsi="Times New Roman" w:cs="Times New Roman"/>
          <w:sz w:val="28"/>
          <w:szCs w:val="28"/>
          <w:lang w:eastAsia="ru-RU"/>
        </w:rPr>
        <w:t xml:space="preserve"> </w:t>
      </w:r>
    </w:p>
    <w:p w14:paraId="19528137" w14:textId="77777777" w:rsidR="008E0CA7" w:rsidRDefault="008E0CA7" w:rsidP="008E0CA7">
      <w:pPr>
        <w:spacing w:after="0" w:line="240" w:lineRule="auto"/>
        <w:ind w:firstLine="708"/>
        <w:jc w:val="both"/>
        <w:rPr>
          <w:rFonts w:ascii="Times New Roman" w:eastAsia="Times New Roman" w:hAnsi="Times New Roman" w:cs="Times New Roman"/>
          <w:sz w:val="28"/>
          <w:szCs w:val="28"/>
          <w:lang w:eastAsia="ru-RU"/>
        </w:rPr>
      </w:pPr>
      <w:r w:rsidRPr="008E0CA7">
        <w:rPr>
          <w:rFonts w:ascii="Times New Roman" w:eastAsia="Times New Roman" w:hAnsi="Times New Roman" w:cs="Times New Roman"/>
          <w:sz w:val="28"/>
          <w:szCs w:val="28"/>
          <w:lang w:eastAsia="ru-RU"/>
        </w:rPr>
        <w:t xml:space="preserve">- в нарушение пункта 4.4. Положения об оплате труда № 2/2 воспитателю </w:t>
      </w:r>
      <w:r w:rsidR="00244B68">
        <w:rPr>
          <w:rFonts w:ascii="Times New Roman" w:eastAsia="Times New Roman" w:hAnsi="Times New Roman" w:cs="Times New Roman"/>
          <w:sz w:val="28"/>
          <w:szCs w:val="28"/>
          <w:lang w:eastAsia="ru-RU"/>
        </w:rPr>
        <w:t xml:space="preserve"> </w:t>
      </w:r>
      <w:r w:rsidRPr="008E0CA7">
        <w:rPr>
          <w:rFonts w:ascii="Times New Roman" w:eastAsia="Times New Roman" w:hAnsi="Times New Roman" w:cs="Times New Roman"/>
          <w:sz w:val="28"/>
          <w:szCs w:val="28"/>
          <w:lang w:eastAsia="ru-RU"/>
        </w:rPr>
        <w:t xml:space="preserve"> сверх установленного периода, производилась выплата как молодому специалисту</w:t>
      </w:r>
      <w:r w:rsidR="00244B68">
        <w:rPr>
          <w:rFonts w:ascii="Times New Roman" w:eastAsia="Times New Roman" w:hAnsi="Times New Roman" w:cs="Times New Roman"/>
          <w:sz w:val="28"/>
          <w:szCs w:val="28"/>
          <w:lang w:eastAsia="ru-RU"/>
        </w:rPr>
        <w:t>.</w:t>
      </w:r>
    </w:p>
    <w:p w14:paraId="0D33E83C" w14:textId="77777777" w:rsidR="00244B68" w:rsidRPr="008E0CA7" w:rsidRDefault="00244B68" w:rsidP="00984B2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984B2D">
        <w:rPr>
          <w:rFonts w:ascii="Times New Roman" w:eastAsia="Times New Roman" w:hAnsi="Times New Roman" w:cs="Times New Roman"/>
          <w:sz w:val="28"/>
          <w:szCs w:val="28"/>
          <w:lang w:eastAsia="ru-RU"/>
        </w:rPr>
        <w:t>Объем средств использованных с н</w:t>
      </w:r>
      <w:r w:rsidR="00984B2D" w:rsidRPr="00984B2D">
        <w:rPr>
          <w:rFonts w:ascii="Times New Roman" w:eastAsia="Times New Roman" w:hAnsi="Times New Roman" w:cs="Times New Roman"/>
          <w:sz w:val="28"/>
          <w:szCs w:val="28"/>
          <w:lang w:eastAsia="ru-RU"/>
        </w:rPr>
        <w:t>арушени</w:t>
      </w:r>
      <w:r w:rsidR="00984B2D">
        <w:rPr>
          <w:rFonts w:ascii="Times New Roman" w:eastAsia="Times New Roman" w:hAnsi="Times New Roman" w:cs="Times New Roman"/>
          <w:sz w:val="28"/>
          <w:szCs w:val="28"/>
          <w:lang w:eastAsia="ru-RU"/>
        </w:rPr>
        <w:t>ем</w:t>
      </w:r>
      <w:r w:rsidR="00984B2D" w:rsidRPr="00984B2D">
        <w:rPr>
          <w:rFonts w:ascii="Times New Roman" w:eastAsia="Times New Roman" w:hAnsi="Times New Roman" w:cs="Times New Roman"/>
          <w:sz w:val="28"/>
          <w:szCs w:val="28"/>
          <w:lang w:eastAsia="ru-RU"/>
        </w:rPr>
        <w:t xml:space="preserve"> </w:t>
      </w:r>
      <w:r w:rsidR="00C86C2B">
        <w:rPr>
          <w:rFonts w:ascii="Times New Roman" w:eastAsia="Times New Roman" w:hAnsi="Times New Roman" w:cs="Times New Roman"/>
          <w:sz w:val="28"/>
          <w:szCs w:val="28"/>
          <w:lang w:eastAsia="ru-RU"/>
        </w:rPr>
        <w:t>законодательства о</w:t>
      </w:r>
      <w:r w:rsidR="00984B2D" w:rsidRPr="00984B2D">
        <w:rPr>
          <w:rFonts w:ascii="Times New Roman" w:eastAsia="Times New Roman" w:hAnsi="Times New Roman" w:cs="Times New Roman"/>
          <w:sz w:val="28"/>
          <w:szCs w:val="28"/>
          <w:lang w:eastAsia="ru-RU"/>
        </w:rPr>
        <w:t xml:space="preserve"> </w:t>
      </w:r>
      <w:r w:rsidR="00984B2D">
        <w:rPr>
          <w:rFonts w:ascii="Times New Roman" w:eastAsia="Times New Roman" w:hAnsi="Times New Roman" w:cs="Times New Roman"/>
          <w:sz w:val="28"/>
          <w:szCs w:val="28"/>
          <w:lang w:eastAsia="ru-RU"/>
        </w:rPr>
        <w:t>закуп</w:t>
      </w:r>
      <w:r w:rsidR="00C86C2B">
        <w:rPr>
          <w:rFonts w:ascii="Times New Roman" w:eastAsia="Times New Roman" w:hAnsi="Times New Roman" w:cs="Times New Roman"/>
          <w:sz w:val="28"/>
          <w:szCs w:val="28"/>
          <w:lang w:eastAsia="ru-RU"/>
        </w:rPr>
        <w:t>ках</w:t>
      </w:r>
      <w:r w:rsidR="00984B2D">
        <w:rPr>
          <w:rFonts w:ascii="Times New Roman" w:eastAsia="Times New Roman" w:hAnsi="Times New Roman" w:cs="Times New Roman"/>
          <w:sz w:val="28"/>
          <w:szCs w:val="28"/>
          <w:lang w:eastAsia="ru-RU"/>
        </w:rPr>
        <w:t xml:space="preserve"> в сумме 40,1 </w:t>
      </w:r>
      <w:proofErr w:type="spellStart"/>
      <w:proofErr w:type="gramStart"/>
      <w:r w:rsidR="00984B2D">
        <w:rPr>
          <w:rFonts w:ascii="Times New Roman" w:eastAsia="Times New Roman" w:hAnsi="Times New Roman" w:cs="Times New Roman"/>
          <w:sz w:val="28"/>
          <w:szCs w:val="28"/>
          <w:lang w:eastAsia="ru-RU"/>
        </w:rPr>
        <w:t>тыс.рублей</w:t>
      </w:r>
      <w:proofErr w:type="spellEnd"/>
      <w:proofErr w:type="gramEnd"/>
      <w:r w:rsidR="00984B2D">
        <w:rPr>
          <w:rFonts w:ascii="Times New Roman" w:eastAsia="Times New Roman" w:hAnsi="Times New Roman" w:cs="Times New Roman"/>
          <w:sz w:val="28"/>
          <w:szCs w:val="28"/>
          <w:lang w:eastAsia="ru-RU"/>
        </w:rPr>
        <w:t xml:space="preserve">. </w:t>
      </w:r>
      <w:r w:rsidR="00984B2D" w:rsidRPr="008E0CA7">
        <w:rPr>
          <w:rFonts w:ascii="Times New Roman" w:eastAsia="Times New Roman" w:hAnsi="Times New Roman" w:cs="Times New Roman"/>
          <w:sz w:val="28"/>
          <w:szCs w:val="28"/>
          <w:lang w:eastAsia="ru-RU"/>
        </w:rPr>
        <w:t xml:space="preserve">Учреждением </w:t>
      </w:r>
      <w:r w:rsidR="00984B2D" w:rsidRPr="008E0CA7">
        <w:rPr>
          <w:rFonts w:ascii="Times New Roman" w:hAnsi="Times New Roman"/>
          <w:sz w:val="28"/>
          <w:szCs w:val="28"/>
        </w:rPr>
        <w:t xml:space="preserve">нарушается статья 34 Федерального закона № 44-ФЗ в части </w:t>
      </w:r>
      <w:proofErr w:type="gramStart"/>
      <w:r w:rsidR="00984B2D">
        <w:rPr>
          <w:rFonts w:ascii="Times New Roman" w:hAnsi="Times New Roman"/>
          <w:sz w:val="28"/>
          <w:szCs w:val="28"/>
        </w:rPr>
        <w:t>не соблюдения</w:t>
      </w:r>
      <w:proofErr w:type="gramEnd"/>
      <w:r w:rsidR="00984B2D" w:rsidRPr="008E0CA7">
        <w:rPr>
          <w:rFonts w:ascii="Times New Roman" w:hAnsi="Times New Roman"/>
          <w:sz w:val="28"/>
          <w:szCs w:val="28"/>
        </w:rPr>
        <w:t xml:space="preserve"> сроков оплаты по муниципальным контрактам.</w:t>
      </w:r>
    </w:p>
    <w:p w14:paraId="1B6103B1" w14:textId="77777777" w:rsidR="008E0CA7" w:rsidRPr="008E0CA7" w:rsidRDefault="00244B68" w:rsidP="008E0CA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Объем средств использованных</w:t>
      </w:r>
      <w:r w:rsidR="00984B2D">
        <w:rPr>
          <w:rFonts w:ascii="Times New Roman" w:eastAsia="Times New Roman" w:hAnsi="Times New Roman" w:cs="Times New Roman"/>
          <w:sz w:val="28"/>
          <w:szCs w:val="28"/>
          <w:lang w:eastAsia="ru-RU"/>
        </w:rPr>
        <w:t xml:space="preserve"> Учреждением</w:t>
      </w:r>
      <w:r>
        <w:rPr>
          <w:rFonts w:ascii="Times New Roman" w:eastAsia="Times New Roman" w:hAnsi="Times New Roman" w:cs="Times New Roman"/>
          <w:sz w:val="28"/>
          <w:szCs w:val="28"/>
          <w:lang w:eastAsia="ru-RU"/>
        </w:rPr>
        <w:t xml:space="preserve"> с </w:t>
      </w:r>
      <w:proofErr w:type="gramStart"/>
      <w:r w:rsidR="00984B2D">
        <w:rPr>
          <w:rFonts w:ascii="Times New Roman" w:eastAsia="Times New Roman" w:hAnsi="Times New Roman" w:cs="Times New Roman"/>
          <w:sz w:val="28"/>
          <w:szCs w:val="28"/>
          <w:lang w:eastAsia="ru-RU"/>
        </w:rPr>
        <w:t>несоблюдением</w:t>
      </w:r>
      <w:r>
        <w:rPr>
          <w:rFonts w:ascii="Times New Roman" w:eastAsia="Times New Roman" w:hAnsi="Times New Roman" w:cs="Times New Roman"/>
          <w:sz w:val="28"/>
          <w:szCs w:val="28"/>
          <w:lang w:eastAsia="ru-RU"/>
        </w:rPr>
        <w:t xml:space="preserve">  </w:t>
      </w:r>
      <w:r w:rsidRPr="008E0CA7">
        <w:rPr>
          <w:rFonts w:ascii="Times New Roman" w:eastAsia="Times New Roman" w:hAnsi="Times New Roman" w:cs="Times New Roman"/>
          <w:sz w:val="28"/>
          <w:szCs w:val="28"/>
          <w:lang w:eastAsia="ru-RU"/>
        </w:rPr>
        <w:t>принципа</w:t>
      </w:r>
      <w:proofErr w:type="gramEnd"/>
      <w:r w:rsidRPr="008E0CA7">
        <w:rPr>
          <w:rFonts w:ascii="Times New Roman" w:eastAsia="Times New Roman" w:hAnsi="Times New Roman" w:cs="Times New Roman"/>
          <w:sz w:val="28"/>
          <w:szCs w:val="28"/>
          <w:lang w:eastAsia="ru-RU"/>
        </w:rPr>
        <w:t xml:space="preserve"> эффективности</w:t>
      </w:r>
      <w:r>
        <w:rPr>
          <w:rFonts w:ascii="Times New Roman" w:eastAsia="Times New Roman" w:hAnsi="Times New Roman" w:cs="Times New Roman"/>
          <w:sz w:val="28"/>
          <w:szCs w:val="28"/>
          <w:lang w:eastAsia="ru-RU"/>
        </w:rPr>
        <w:t xml:space="preserve"> (</w:t>
      </w:r>
      <w:r w:rsidRPr="008E0CA7">
        <w:rPr>
          <w:rFonts w:ascii="Times New Roman" w:eastAsia="Times New Roman" w:hAnsi="Times New Roman" w:cs="Times New Roman"/>
          <w:sz w:val="28"/>
          <w:szCs w:val="28"/>
          <w:lang w:eastAsia="ru-RU"/>
        </w:rPr>
        <w:t>стать</w:t>
      </w:r>
      <w:r>
        <w:rPr>
          <w:rFonts w:ascii="Times New Roman" w:eastAsia="Times New Roman" w:hAnsi="Times New Roman" w:cs="Times New Roman"/>
          <w:sz w:val="28"/>
          <w:szCs w:val="28"/>
          <w:lang w:eastAsia="ru-RU"/>
        </w:rPr>
        <w:t>я</w:t>
      </w:r>
      <w:r w:rsidRPr="008E0CA7">
        <w:rPr>
          <w:rFonts w:ascii="Times New Roman" w:eastAsia="Times New Roman" w:hAnsi="Times New Roman" w:cs="Times New Roman"/>
          <w:sz w:val="28"/>
          <w:szCs w:val="28"/>
          <w:lang w:eastAsia="ru-RU"/>
        </w:rPr>
        <w:t xml:space="preserve"> 34 БК РФ</w:t>
      </w:r>
      <w:r>
        <w:rPr>
          <w:rFonts w:ascii="Times New Roman" w:eastAsia="Times New Roman" w:hAnsi="Times New Roman" w:cs="Times New Roman"/>
          <w:sz w:val="28"/>
          <w:szCs w:val="28"/>
          <w:lang w:eastAsia="ru-RU"/>
        </w:rPr>
        <w:t xml:space="preserve">) в сумме 21,6 </w:t>
      </w:r>
      <w:proofErr w:type="spellStart"/>
      <w:r>
        <w:rPr>
          <w:rFonts w:ascii="Times New Roman" w:eastAsia="Times New Roman" w:hAnsi="Times New Roman" w:cs="Times New Roman"/>
          <w:sz w:val="28"/>
          <w:szCs w:val="28"/>
          <w:lang w:eastAsia="ru-RU"/>
        </w:rPr>
        <w:t>тыс.рублей</w:t>
      </w:r>
      <w:proofErr w:type="spellEnd"/>
      <w:r w:rsidR="00984B2D">
        <w:rPr>
          <w:rFonts w:ascii="Times New Roman" w:eastAsia="Times New Roman" w:hAnsi="Times New Roman" w:cs="Times New Roman"/>
          <w:sz w:val="28"/>
          <w:szCs w:val="28"/>
          <w:lang w:eastAsia="ru-RU"/>
        </w:rPr>
        <w:t xml:space="preserve"> (</w:t>
      </w:r>
      <w:r w:rsidRPr="008E0CA7">
        <w:rPr>
          <w:rFonts w:ascii="Times New Roman" w:eastAsia="Times New Roman" w:hAnsi="Times New Roman" w:cs="Times New Roman"/>
          <w:sz w:val="28"/>
          <w:szCs w:val="28"/>
          <w:lang w:eastAsia="ru-RU"/>
        </w:rPr>
        <w:t>нарушение</w:t>
      </w:r>
      <w:r>
        <w:rPr>
          <w:rFonts w:ascii="Times New Roman" w:eastAsia="Times New Roman" w:hAnsi="Times New Roman" w:cs="Times New Roman"/>
          <w:sz w:val="28"/>
          <w:szCs w:val="28"/>
          <w:lang w:eastAsia="ru-RU"/>
        </w:rPr>
        <w:t xml:space="preserve"> </w:t>
      </w:r>
      <w:r w:rsidRPr="008E0CA7">
        <w:rPr>
          <w:rFonts w:ascii="Times New Roman" w:eastAsia="Times New Roman" w:hAnsi="Times New Roman" w:cs="Times New Roman"/>
          <w:sz w:val="28"/>
          <w:szCs w:val="28"/>
          <w:lang w:eastAsia="ru-RU"/>
        </w:rPr>
        <w:lastRenderedPageBreak/>
        <w:t>услови</w:t>
      </w:r>
      <w:r>
        <w:rPr>
          <w:rFonts w:ascii="Times New Roman" w:eastAsia="Times New Roman" w:hAnsi="Times New Roman" w:cs="Times New Roman"/>
          <w:sz w:val="28"/>
          <w:szCs w:val="28"/>
          <w:lang w:eastAsia="ru-RU"/>
        </w:rPr>
        <w:t>й</w:t>
      </w:r>
      <w:r w:rsidRPr="008E0CA7">
        <w:rPr>
          <w:rFonts w:ascii="Times New Roman" w:eastAsia="Times New Roman" w:hAnsi="Times New Roman" w:cs="Times New Roman"/>
          <w:sz w:val="28"/>
          <w:szCs w:val="28"/>
          <w:lang w:eastAsia="ru-RU"/>
        </w:rPr>
        <w:t xml:space="preserve"> контракта в части оплаты за подачу электрической энергии </w:t>
      </w:r>
      <w:r>
        <w:rPr>
          <w:rFonts w:ascii="Times New Roman" w:eastAsia="Times New Roman" w:hAnsi="Times New Roman" w:cs="Times New Roman"/>
          <w:sz w:val="28"/>
          <w:szCs w:val="28"/>
          <w:lang w:eastAsia="ru-RU"/>
        </w:rPr>
        <w:t>(</w:t>
      </w:r>
      <w:r w:rsidRPr="008E0CA7">
        <w:rPr>
          <w:rFonts w:ascii="Times New Roman" w:eastAsia="Times New Roman" w:hAnsi="Times New Roman" w:cs="Times New Roman"/>
          <w:sz w:val="28"/>
          <w:szCs w:val="28"/>
          <w:lang w:eastAsia="ru-RU"/>
        </w:rPr>
        <w:t>оплату пени</w:t>
      </w:r>
      <w:r>
        <w:rPr>
          <w:rFonts w:ascii="Times New Roman" w:eastAsia="Times New Roman" w:hAnsi="Times New Roman" w:cs="Times New Roman"/>
          <w:sz w:val="28"/>
          <w:szCs w:val="28"/>
          <w:lang w:eastAsia="ru-RU"/>
        </w:rPr>
        <w:t xml:space="preserve">) </w:t>
      </w:r>
      <w:r w:rsidRPr="008E0CA7">
        <w:rPr>
          <w:rFonts w:ascii="Times New Roman" w:eastAsia="Times New Roman" w:hAnsi="Times New Roman" w:cs="Times New Roman"/>
          <w:sz w:val="28"/>
          <w:szCs w:val="28"/>
          <w:lang w:eastAsia="ru-RU"/>
        </w:rPr>
        <w:t>ООО «</w:t>
      </w:r>
      <w:proofErr w:type="spellStart"/>
      <w:r w:rsidRPr="008E0CA7">
        <w:rPr>
          <w:rFonts w:ascii="Times New Roman" w:eastAsia="Times New Roman" w:hAnsi="Times New Roman" w:cs="Times New Roman"/>
          <w:sz w:val="28"/>
          <w:szCs w:val="28"/>
          <w:lang w:eastAsia="ru-RU"/>
        </w:rPr>
        <w:t>Иркутскэнергосбыт</w:t>
      </w:r>
      <w:proofErr w:type="spellEnd"/>
      <w:r w:rsidRPr="008E0CA7">
        <w:rPr>
          <w:rFonts w:ascii="Times New Roman" w:eastAsia="Times New Roman" w:hAnsi="Times New Roman" w:cs="Times New Roman"/>
          <w:sz w:val="28"/>
          <w:szCs w:val="28"/>
          <w:lang w:eastAsia="ru-RU"/>
        </w:rPr>
        <w:t>»</w:t>
      </w:r>
      <w:r w:rsidR="00984B2D">
        <w:rPr>
          <w:rFonts w:ascii="Times New Roman" w:eastAsia="Times New Roman" w:hAnsi="Times New Roman" w:cs="Times New Roman"/>
          <w:sz w:val="28"/>
          <w:szCs w:val="28"/>
          <w:lang w:eastAsia="ru-RU"/>
        </w:rPr>
        <w:t>)</w:t>
      </w:r>
      <w:r w:rsidRPr="008E0CA7">
        <w:rPr>
          <w:rFonts w:ascii="Times New Roman" w:eastAsia="Times New Roman" w:hAnsi="Times New Roman" w:cs="Times New Roman"/>
          <w:sz w:val="28"/>
          <w:szCs w:val="28"/>
          <w:lang w:eastAsia="ru-RU"/>
        </w:rPr>
        <w:t>.</w:t>
      </w:r>
    </w:p>
    <w:p w14:paraId="73D7521F" w14:textId="77777777" w:rsidR="00A1678D" w:rsidRDefault="00244B68" w:rsidP="0023385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84B2D">
        <w:rPr>
          <w:rFonts w:ascii="Times New Roman" w:eastAsia="Times New Roman" w:hAnsi="Times New Roman" w:cs="Times New Roman"/>
          <w:sz w:val="28"/>
          <w:szCs w:val="28"/>
          <w:lang w:eastAsia="ru-RU"/>
        </w:rPr>
        <w:t>Директору Учреждения направлено представление</w:t>
      </w:r>
      <w:r w:rsidR="009B2613">
        <w:rPr>
          <w:rFonts w:ascii="Times New Roman" w:eastAsia="Times New Roman" w:hAnsi="Times New Roman" w:cs="Times New Roman"/>
          <w:sz w:val="28"/>
          <w:szCs w:val="28"/>
          <w:lang w:eastAsia="ru-RU"/>
        </w:rPr>
        <w:t xml:space="preserve"> об устранении нарушений и принятию мер по недопущению нарушений в дальнейшем.</w:t>
      </w:r>
    </w:p>
    <w:p w14:paraId="267671A4" w14:textId="77777777" w:rsidR="009B2613" w:rsidRDefault="009B2613" w:rsidP="00233853">
      <w:pPr>
        <w:spacing w:after="0" w:line="240" w:lineRule="auto"/>
        <w:ind w:firstLine="708"/>
        <w:jc w:val="both"/>
        <w:rPr>
          <w:rFonts w:ascii="Times New Roman" w:eastAsia="Times New Roman" w:hAnsi="Times New Roman" w:cs="Times New Roman"/>
          <w:sz w:val="28"/>
          <w:szCs w:val="28"/>
          <w:lang w:eastAsia="ru-RU"/>
        </w:rPr>
      </w:pPr>
    </w:p>
    <w:p w14:paraId="28F25627" w14:textId="77777777" w:rsidR="00A1678D" w:rsidRDefault="00CC0209" w:rsidP="009B2613">
      <w:pPr>
        <w:tabs>
          <w:tab w:val="left" w:pos="-5812"/>
        </w:tabs>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143B6D">
        <w:rPr>
          <w:rFonts w:ascii="Times New Roman" w:hAnsi="Times New Roman"/>
          <w:sz w:val="28"/>
          <w:szCs w:val="28"/>
        </w:rPr>
        <w:t>Проверка законности и эффективности (результативности) использования бюджетных средств, направленных в 2021-2022 годах на оплату труда работников администраций муниципальных образований</w:t>
      </w:r>
      <w:r>
        <w:rPr>
          <w:rFonts w:ascii="Times New Roman" w:hAnsi="Times New Roman"/>
          <w:sz w:val="28"/>
          <w:szCs w:val="28"/>
        </w:rPr>
        <w:t>.</w:t>
      </w:r>
      <w:r w:rsidR="009B2613">
        <w:rPr>
          <w:rFonts w:ascii="Times New Roman" w:hAnsi="Times New Roman"/>
          <w:sz w:val="28"/>
          <w:szCs w:val="28"/>
        </w:rPr>
        <w:t xml:space="preserve"> Контрольным мероприятием охвачено четыре поселения: </w:t>
      </w:r>
      <w:r w:rsidR="009B2613">
        <w:rPr>
          <w:rFonts w:ascii="Times New Roman" w:hAnsi="Times New Roman" w:cs="Times New Roman"/>
          <w:sz w:val="28"/>
          <w:szCs w:val="28"/>
        </w:rPr>
        <w:t xml:space="preserve">Администрация Михайловского городского поселения, Администрация </w:t>
      </w:r>
      <w:proofErr w:type="spellStart"/>
      <w:r w:rsidR="009B2613">
        <w:rPr>
          <w:rFonts w:ascii="Times New Roman" w:hAnsi="Times New Roman" w:cs="Times New Roman"/>
          <w:sz w:val="28"/>
          <w:szCs w:val="28"/>
        </w:rPr>
        <w:t>Новогромовского</w:t>
      </w:r>
      <w:proofErr w:type="spellEnd"/>
      <w:r w:rsidR="009B2613">
        <w:rPr>
          <w:rFonts w:ascii="Times New Roman" w:hAnsi="Times New Roman" w:cs="Times New Roman"/>
          <w:sz w:val="28"/>
          <w:szCs w:val="28"/>
        </w:rPr>
        <w:t xml:space="preserve"> сельского </w:t>
      </w:r>
      <w:proofErr w:type="gramStart"/>
      <w:r w:rsidR="009B2613">
        <w:rPr>
          <w:rFonts w:ascii="Times New Roman" w:hAnsi="Times New Roman" w:cs="Times New Roman"/>
          <w:sz w:val="28"/>
          <w:szCs w:val="28"/>
        </w:rPr>
        <w:t>поселения,  Администрация</w:t>
      </w:r>
      <w:proofErr w:type="gramEnd"/>
      <w:r w:rsidR="009B2613">
        <w:rPr>
          <w:rFonts w:ascii="Times New Roman" w:hAnsi="Times New Roman" w:cs="Times New Roman"/>
          <w:sz w:val="28"/>
          <w:szCs w:val="28"/>
        </w:rPr>
        <w:t xml:space="preserve"> </w:t>
      </w:r>
      <w:proofErr w:type="spellStart"/>
      <w:r w:rsidR="009B2613">
        <w:rPr>
          <w:rFonts w:ascii="Times New Roman" w:hAnsi="Times New Roman" w:cs="Times New Roman"/>
          <w:sz w:val="28"/>
          <w:szCs w:val="28"/>
        </w:rPr>
        <w:t>Тальниковского</w:t>
      </w:r>
      <w:proofErr w:type="spellEnd"/>
      <w:r w:rsidR="009B2613">
        <w:rPr>
          <w:rFonts w:ascii="Times New Roman" w:hAnsi="Times New Roman" w:cs="Times New Roman"/>
          <w:sz w:val="28"/>
          <w:szCs w:val="28"/>
        </w:rPr>
        <w:t xml:space="preserve"> сельского поселения, Администрация Черемховского сельского поселения.</w:t>
      </w:r>
    </w:p>
    <w:p w14:paraId="73DFEB22" w14:textId="77777777" w:rsidR="00CC0209" w:rsidRPr="00FE3C5F" w:rsidRDefault="00CC0209" w:rsidP="00CC0209">
      <w:pPr>
        <w:spacing w:after="0" w:line="240" w:lineRule="auto"/>
        <w:ind w:firstLine="709"/>
        <w:jc w:val="both"/>
        <w:rPr>
          <w:rFonts w:ascii="Times New Roman" w:eastAsia="Times New Roman" w:hAnsi="Times New Roman" w:cs="Times New Roman"/>
          <w:b/>
          <w:sz w:val="28"/>
          <w:szCs w:val="28"/>
          <w:lang w:eastAsia="ru-RU"/>
        </w:rPr>
      </w:pPr>
      <w:r w:rsidRPr="00FE3C5F">
        <w:rPr>
          <w:rFonts w:ascii="Times New Roman" w:eastAsia="Times New Roman" w:hAnsi="Times New Roman" w:cs="Times New Roman"/>
          <w:sz w:val="28"/>
          <w:szCs w:val="28"/>
          <w:lang w:eastAsia="ru-RU"/>
        </w:rPr>
        <w:t xml:space="preserve">Объем проверенных средств составил </w:t>
      </w:r>
      <w:r>
        <w:rPr>
          <w:rFonts w:ascii="Times New Roman" w:eastAsia="Times New Roman" w:hAnsi="Times New Roman" w:cs="Times New Roman"/>
          <w:sz w:val="28"/>
          <w:szCs w:val="28"/>
          <w:lang w:eastAsia="ru-RU"/>
        </w:rPr>
        <w:t xml:space="preserve">38 300,9 </w:t>
      </w:r>
      <w:r w:rsidRPr="00FE3C5F">
        <w:rPr>
          <w:rFonts w:ascii="Times New Roman" w:eastAsia="Times New Roman" w:hAnsi="Times New Roman" w:cs="Times New Roman"/>
          <w:sz w:val="28"/>
          <w:szCs w:val="28"/>
          <w:lang w:eastAsia="ru-RU"/>
        </w:rPr>
        <w:t>тыс. рублей.</w:t>
      </w:r>
    </w:p>
    <w:p w14:paraId="704C76CD" w14:textId="77777777" w:rsidR="00CC0209" w:rsidRPr="00FE3C5F" w:rsidRDefault="00CC0209" w:rsidP="00CC0209">
      <w:pPr>
        <w:spacing w:after="0" w:line="240" w:lineRule="auto"/>
        <w:ind w:firstLine="709"/>
        <w:jc w:val="both"/>
        <w:rPr>
          <w:rFonts w:ascii="Times New Roman" w:eastAsia="Times New Roman" w:hAnsi="Times New Roman" w:cs="Times New Roman"/>
          <w:sz w:val="28"/>
          <w:szCs w:val="28"/>
          <w:lang w:eastAsia="ru-RU"/>
        </w:rPr>
      </w:pPr>
      <w:r w:rsidRPr="00FE3C5F">
        <w:rPr>
          <w:rFonts w:ascii="Times New Roman" w:eastAsia="Times New Roman" w:hAnsi="Times New Roman" w:cs="Times New Roman"/>
          <w:sz w:val="28"/>
          <w:szCs w:val="28"/>
          <w:lang w:eastAsia="ru-RU"/>
        </w:rPr>
        <w:t xml:space="preserve">Выявлено нарушений на общую сумму </w:t>
      </w:r>
      <w:r>
        <w:rPr>
          <w:rFonts w:ascii="Times New Roman" w:eastAsia="Times New Roman" w:hAnsi="Times New Roman" w:cs="Times New Roman"/>
          <w:sz w:val="28"/>
          <w:szCs w:val="28"/>
          <w:lang w:eastAsia="ru-RU"/>
        </w:rPr>
        <w:t>972,3</w:t>
      </w:r>
      <w:r w:rsidRPr="00FE3C5F">
        <w:rPr>
          <w:rFonts w:ascii="Times New Roman" w:eastAsia="Times New Roman" w:hAnsi="Times New Roman" w:cs="Times New Roman"/>
          <w:sz w:val="28"/>
          <w:szCs w:val="28"/>
          <w:lang w:eastAsia="ru-RU"/>
        </w:rPr>
        <w:t xml:space="preserve"> тыс. рублей.  </w:t>
      </w:r>
    </w:p>
    <w:p w14:paraId="407695A0" w14:textId="77777777" w:rsidR="007B534C" w:rsidRDefault="007B534C" w:rsidP="009B2613">
      <w:pPr>
        <w:tabs>
          <w:tab w:val="left" w:pos="-5812"/>
        </w:tabs>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Объем средств, использованных с несоблюдением принципа эффективности (статья 34 БК РФ) в сумме </w:t>
      </w:r>
      <w:r w:rsidR="00221B62">
        <w:rPr>
          <w:rFonts w:ascii="Times New Roman" w:eastAsia="Times New Roman" w:hAnsi="Times New Roman" w:cs="Times New Roman"/>
          <w:sz w:val="28"/>
          <w:szCs w:val="28"/>
          <w:lang w:eastAsia="ru-RU"/>
        </w:rPr>
        <w:t>659,3</w:t>
      </w:r>
      <w:r>
        <w:rPr>
          <w:rFonts w:ascii="Times New Roman" w:eastAsia="Times New Roman" w:hAnsi="Times New Roman" w:cs="Times New Roman"/>
          <w:sz w:val="28"/>
          <w:szCs w:val="28"/>
          <w:lang w:eastAsia="ru-RU"/>
        </w:rPr>
        <w:t xml:space="preserve"> </w:t>
      </w:r>
      <w:proofErr w:type="spellStart"/>
      <w:proofErr w:type="gramStart"/>
      <w:r>
        <w:rPr>
          <w:rFonts w:ascii="Times New Roman" w:eastAsia="Times New Roman" w:hAnsi="Times New Roman" w:cs="Times New Roman"/>
          <w:sz w:val="28"/>
          <w:szCs w:val="28"/>
          <w:lang w:eastAsia="ru-RU"/>
        </w:rPr>
        <w:t>тыс.рублей</w:t>
      </w:r>
      <w:proofErr w:type="spellEnd"/>
      <w:proofErr w:type="gramEnd"/>
      <w:r w:rsidR="005634E6">
        <w:rPr>
          <w:rFonts w:ascii="Times New Roman" w:eastAsia="Times New Roman" w:hAnsi="Times New Roman" w:cs="Times New Roman"/>
          <w:sz w:val="28"/>
          <w:szCs w:val="28"/>
          <w:lang w:eastAsia="ru-RU"/>
        </w:rPr>
        <w:t xml:space="preserve"> (выплаты муниципальным служащим премий за </w:t>
      </w:r>
      <w:r w:rsidR="005634E6" w:rsidRPr="00CC0209">
        <w:rPr>
          <w:rFonts w:ascii="Times New Roman" w:hAnsi="Times New Roman" w:cs="Times New Roman"/>
          <w:sz w:val="28"/>
          <w:szCs w:val="28"/>
        </w:rPr>
        <w:t xml:space="preserve"> выполнение особо важного задания</w:t>
      </w:r>
      <w:r w:rsidR="005634E6">
        <w:rPr>
          <w:rFonts w:ascii="Times New Roman" w:hAnsi="Times New Roman" w:cs="Times New Roman"/>
          <w:sz w:val="28"/>
          <w:szCs w:val="28"/>
        </w:rPr>
        <w:t xml:space="preserve"> без </w:t>
      </w:r>
      <w:r w:rsidR="00221B62">
        <w:rPr>
          <w:rFonts w:ascii="Times New Roman" w:hAnsi="Times New Roman" w:cs="Times New Roman"/>
          <w:sz w:val="28"/>
          <w:szCs w:val="28"/>
        </w:rPr>
        <w:t>мотивированных оснований, за выполнение должностных обязанностей).</w:t>
      </w:r>
    </w:p>
    <w:p w14:paraId="2056FE68" w14:textId="77777777" w:rsidR="009B2613" w:rsidRDefault="00221B62" w:rsidP="009B2613">
      <w:pPr>
        <w:tabs>
          <w:tab w:val="left" w:pos="-5812"/>
        </w:tabs>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Объем средств, использованных с нарушением нормативных актов, устанавливающих условия </w:t>
      </w:r>
      <w:r w:rsidRPr="00CC0209">
        <w:rPr>
          <w:rFonts w:ascii="Times New Roman" w:eastAsia="Times New Roman" w:hAnsi="Times New Roman" w:cs="Times New Roman"/>
          <w:sz w:val="28"/>
          <w:szCs w:val="28"/>
          <w:lang w:eastAsia="ru-RU"/>
        </w:rPr>
        <w:t xml:space="preserve">начисления и выплаты денежного содержания выборным лицам </w:t>
      </w:r>
      <w:r>
        <w:rPr>
          <w:rFonts w:ascii="Times New Roman" w:eastAsia="Times New Roman" w:hAnsi="Times New Roman" w:cs="Times New Roman"/>
          <w:sz w:val="28"/>
          <w:szCs w:val="28"/>
          <w:lang w:eastAsia="ru-RU"/>
        </w:rPr>
        <w:t>и муниципальным служащим</w:t>
      </w:r>
      <w:r w:rsidR="00AD4730">
        <w:rPr>
          <w:rFonts w:ascii="Times New Roman" w:eastAsia="Times New Roman" w:hAnsi="Times New Roman" w:cs="Times New Roman"/>
          <w:sz w:val="28"/>
          <w:szCs w:val="28"/>
          <w:lang w:eastAsia="ru-RU"/>
        </w:rPr>
        <w:t>, техническим исполнителям</w:t>
      </w:r>
      <w:r>
        <w:rPr>
          <w:rFonts w:ascii="Times New Roman" w:eastAsia="Times New Roman" w:hAnsi="Times New Roman" w:cs="Times New Roman"/>
          <w:sz w:val="28"/>
          <w:szCs w:val="28"/>
          <w:lang w:eastAsia="ru-RU"/>
        </w:rPr>
        <w:t xml:space="preserve"> </w:t>
      </w:r>
      <w:r w:rsidRPr="00CC0209">
        <w:rPr>
          <w:rFonts w:ascii="Times New Roman" w:eastAsia="Times New Roman" w:hAnsi="Times New Roman" w:cs="Times New Roman"/>
          <w:sz w:val="28"/>
          <w:szCs w:val="28"/>
          <w:lang w:eastAsia="ru-RU"/>
        </w:rPr>
        <w:t>поселений</w:t>
      </w:r>
      <w:r>
        <w:rPr>
          <w:rFonts w:ascii="Times New Roman" w:eastAsia="Times New Roman" w:hAnsi="Times New Roman" w:cs="Times New Roman"/>
          <w:sz w:val="28"/>
          <w:szCs w:val="28"/>
          <w:lang w:eastAsia="ru-RU"/>
        </w:rPr>
        <w:t xml:space="preserve"> в сумме 313 </w:t>
      </w:r>
      <w:proofErr w:type="spellStart"/>
      <w:proofErr w:type="gramStart"/>
      <w:r>
        <w:rPr>
          <w:rFonts w:ascii="Times New Roman" w:eastAsia="Times New Roman" w:hAnsi="Times New Roman" w:cs="Times New Roman"/>
          <w:sz w:val="28"/>
          <w:szCs w:val="28"/>
          <w:lang w:eastAsia="ru-RU"/>
        </w:rPr>
        <w:t>тыс.рублей</w:t>
      </w:r>
      <w:proofErr w:type="spellEnd"/>
      <w:proofErr w:type="gramEnd"/>
      <w:r>
        <w:rPr>
          <w:rFonts w:ascii="Times New Roman" w:eastAsia="Times New Roman" w:hAnsi="Times New Roman" w:cs="Times New Roman"/>
          <w:sz w:val="28"/>
          <w:szCs w:val="28"/>
          <w:lang w:eastAsia="ru-RU"/>
        </w:rPr>
        <w:t>:</w:t>
      </w:r>
    </w:p>
    <w:p w14:paraId="446AA91B" w14:textId="77777777" w:rsidR="00221B62" w:rsidRDefault="00221B62" w:rsidP="00221B62">
      <w:pPr>
        <w:tabs>
          <w:tab w:val="left" w:pos="-5812"/>
        </w:tabs>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00CC0209" w:rsidRPr="00CC020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нарушение </w:t>
      </w:r>
      <w:r w:rsidRPr="00CC0209">
        <w:rPr>
          <w:rFonts w:ascii="Times New Roman" w:eastAsia="Times New Roman" w:hAnsi="Times New Roman" w:cs="Times New Roman"/>
          <w:sz w:val="28"/>
          <w:szCs w:val="28"/>
          <w:lang w:eastAsia="ru-RU"/>
        </w:rPr>
        <w:t>Положени</w:t>
      </w:r>
      <w:r>
        <w:rPr>
          <w:rFonts w:ascii="Times New Roman" w:eastAsia="Times New Roman" w:hAnsi="Times New Roman" w:cs="Times New Roman"/>
          <w:sz w:val="28"/>
          <w:szCs w:val="28"/>
          <w:lang w:eastAsia="ru-RU"/>
        </w:rPr>
        <w:t>ях</w:t>
      </w:r>
      <w:r w:rsidRPr="00CC0209">
        <w:rPr>
          <w:rFonts w:ascii="Times New Roman" w:eastAsia="Times New Roman" w:hAnsi="Times New Roman" w:cs="Times New Roman"/>
          <w:sz w:val="28"/>
          <w:szCs w:val="28"/>
          <w:lang w:eastAsia="ru-RU"/>
        </w:rPr>
        <w:t xml:space="preserve"> о гарантиях </w:t>
      </w:r>
      <w:r>
        <w:rPr>
          <w:rFonts w:ascii="Times New Roman" w:eastAsia="Times New Roman" w:hAnsi="Times New Roman" w:cs="Times New Roman"/>
          <w:sz w:val="28"/>
          <w:szCs w:val="28"/>
          <w:lang w:eastAsia="ru-RU"/>
        </w:rPr>
        <w:t xml:space="preserve">деятельности выборных лиц </w:t>
      </w:r>
      <w:r w:rsidR="00CC0209" w:rsidRPr="00CC0209">
        <w:rPr>
          <w:rFonts w:ascii="Times New Roman" w:eastAsia="Times New Roman" w:hAnsi="Times New Roman" w:cs="Times New Roman"/>
          <w:sz w:val="28"/>
          <w:szCs w:val="28"/>
          <w:lang w:eastAsia="ru-RU"/>
        </w:rPr>
        <w:t xml:space="preserve">Михайловском муниципальном образовании </w:t>
      </w:r>
      <w:r>
        <w:rPr>
          <w:rFonts w:ascii="Times New Roman" w:eastAsia="Times New Roman" w:hAnsi="Times New Roman" w:cs="Times New Roman"/>
          <w:sz w:val="28"/>
          <w:szCs w:val="28"/>
          <w:lang w:eastAsia="ru-RU"/>
        </w:rPr>
        <w:t xml:space="preserve">главе и председателю Думы </w:t>
      </w:r>
      <w:r w:rsidRPr="00CC0209">
        <w:rPr>
          <w:rFonts w:ascii="Times New Roman" w:eastAsia="Times New Roman" w:hAnsi="Times New Roman" w:cs="Times New Roman"/>
          <w:sz w:val="28"/>
          <w:szCs w:val="28"/>
          <w:lang w:eastAsia="ru-RU"/>
        </w:rPr>
        <w:t>произведены необоснованные выплаты</w:t>
      </w:r>
      <w:r>
        <w:rPr>
          <w:rFonts w:ascii="Times New Roman" w:eastAsia="Times New Roman" w:hAnsi="Times New Roman" w:cs="Times New Roman"/>
          <w:sz w:val="28"/>
          <w:szCs w:val="28"/>
          <w:lang w:eastAsia="ru-RU"/>
        </w:rPr>
        <w:t xml:space="preserve"> </w:t>
      </w:r>
      <w:r w:rsidRPr="00CC0209">
        <w:rPr>
          <w:rFonts w:ascii="Times New Roman" w:eastAsia="Times New Roman" w:hAnsi="Times New Roman" w:cs="Times New Roman"/>
          <w:sz w:val="28"/>
          <w:szCs w:val="28"/>
          <w:lang w:eastAsia="ru-RU"/>
        </w:rPr>
        <w:t>денежного поощрения</w:t>
      </w:r>
      <w:r>
        <w:rPr>
          <w:rFonts w:ascii="Times New Roman" w:eastAsia="Times New Roman" w:hAnsi="Times New Roman" w:cs="Times New Roman"/>
          <w:sz w:val="28"/>
          <w:szCs w:val="28"/>
          <w:lang w:eastAsia="ru-RU"/>
        </w:rPr>
        <w:t>.</w:t>
      </w:r>
    </w:p>
    <w:p w14:paraId="4AE65C08" w14:textId="77777777" w:rsidR="00CC0209" w:rsidRPr="00CC0209" w:rsidRDefault="00221B62" w:rsidP="00CC020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w:t>
      </w:r>
      <w:r w:rsidR="00CC0209" w:rsidRPr="00CC0209">
        <w:rPr>
          <w:rFonts w:ascii="Times New Roman" w:eastAsia="Times New Roman" w:hAnsi="Times New Roman" w:cs="Times New Roman"/>
          <w:sz w:val="28"/>
          <w:szCs w:val="28"/>
        </w:rPr>
        <w:t xml:space="preserve"> </w:t>
      </w:r>
      <w:proofErr w:type="spellStart"/>
      <w:r w:rsidR="00CC0209" w:rsidRPr="00CC0209">
        <w:rPr>
          <w:rFonts w:ascii="Times New Roman" w:eastAsia="Times New Roman" w:hAnsi="Times New Roman" w:cs="Times New Roman"/>
          <w:sz w:val="28"/>
          <w:szCs w:val="28"/>
        </w:rPr>
        <w:t>Новогромовском</w:t>
      </w:r>
      <w:proofErr w:type="spellEnd"/>
      <w:r w:rsidR="00CC0209" w:rsidRPr="00CC0209">
        <w:rPr>
          <w:rFonts w:ascii="Times New Roman" w:eastAsia="Times New Roman" w:hAnsi="Times New Roman" w:cs="Times New Roman"/>
          <w:sz w:val="28"/>
          <w:szCs w:val="28"/>
        </w:rPr>
        <w:t xml:space="preserve"> муниципальном образовании   ежеквартальное денежное поощрение главы администрации установлено</w:t>
      </w:r>
      <w:r>
        <w:rPr>
          <w:rFonts w:ascii="Times New Roman" w:eastAsia="Times New Roman" w:hAnsi="Times New Roman" w:cs="Times New Roman"/>
          <w:sz w:val="28"/>
          <w:szCs w:val="28"/>
        </w:rPr>
        <w:t xml:space="preserve"> </w:t>
      </w:r>
      <w:r w:rsidR="00CC0209" w:rsidRPr="00CC0209">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 xml:space="preserve">нарушение </w:t>
      </w:r>
      <w:r w:rsidR="00CC0209" w:rsidRPr="00CC0209">
        <w:rPr>
          <w:rFonts w:ascii="Times New Roman" w:eastAsia="Times New Roman" w:hAnsi="Times New Roman" w:cs="Times New Roman"/>
          <w:sz w:val="28"/>
          <w:szCs w:val="28"/>
        </w:rPr>
        <w:t>Положени</w:t>
      </w:r>
      <w:r>
        <w:rPr>
          <w:rFonts w:ascii="Times New Roman" w:eastAsia="Times New Roman" w:hAnsi="Times New Roman" w:cs="Times New Roman"/>
          <w:sz w:val="28"/>
          <w:szCs w:val="28"/>
        </w:rPr>
        <w:t>я</w:t>
      </w:r>
      <w:r w:rsidR="00CC0209" w:rsidRPr="00CC0209">
        <w:rPr>
          <w:rFonts w:ascii="Times New Roman" w:eastAsia="Times New Roman" w:hAnsi="Times New Roman" w:cs="Times New Roman"/>
          <w:sz w:val="28"/>
          <w:szCs w:val="28"/>
        </w:rPr>
        <w:t xml:space="preserve"> о гарантиях</w:t>
      </w:r>
      <w:r w:rsidR="00AD4730">
        <w:rPr>
          <w:rFonts w:ascii="Times New Roman" w:eastAsia="Times New Roman" w:hAnsi="Times New Roman" w:cs="Times New Roman"/>
          <w:sz w:val="28"/>
          <w:szCs w:val="28"/>
        </w:rPr>
        <w:t>;</w:t>
      </w:r>
    </w:p>
    <w:p w14:paraId="026575FA" w14:textId="77777777" w:rsidR="00CC0209" w:rsidRPr="00CC0209" w:rsidRDefault="00AD4730" w:rsidP="00CC020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w:t>
      </w:r>
      <w:r w:rsidR="00CC0209" w:rsidRPr="00CC0209">
        <w:rPr>
          <w:rFonts w:ascii="Times New Roman" w:eastAsia="Times New Roman" w:hAnsi="Times New Roman" w:cs="Times New Roman"/>
          <w:sz w:val="28"/>
          <w:szCs w:val="28"/>
        </w:rPr>
        <w:t xml:space="preserve"> Черемховском сельском поселении главе </w:t>
      </w:r>
      <w:proofErr w:type="gramStart"/>
      <w:r w:rsidR="00CC0209" w:rsidRPr="00CC0209">
        <w:rPr>
          <w:rFonts w:ascii="Times New Roman" w:eastAsia="Times New Roman" w:hAnsi="Times New Roman" w:cs="Times New Roman"/>
          <w:sz w:val="28"/>
          <w:szCs w:val="28"/>
        </w:rPr>
        <w:t>поселения  начислена</w:t>
      </w:r>
      <w:proofErr w:type="gramEnd"/>
      <w:r w:rsidR="00CC0209" w:rsidRPr="00CC0209">
        <w:rPr>
          <w:rFonts w:ascii="Times New Roman" w:eastAsia="Times New Roman" w:hAnsi="Times New Roman" w:cs="Times New Roman"/>
          <w:sz w:val="28"/>
          <w:szCs w:val="28"/>
        </w:rPr>
        <w:t xml:space="preserve"> и выплачена премия за многолетний добросовестный труд к юбилейной дате</w:t>
      </w:r>
      <w:r>
        <w:rPr>
          <w:rFonts w:ascii="Times New Roman" w:eastAsia="Times New Roman" w:hAnsi="Times New Roman" w:cs="Times New Roman"/>
          <w:sz w:val="28"/>
          <w:szCs w:val="28"/>
        </w:rPr>
        <w:t>,</w:t>
      </w:r>
      <w:r w:rsidR="00CC0209" w:rsidRPr="00CC0209">
        <w:rPr>
          <w:rFonts w:ascii="Times New Roman" w:eastAsia="Times New Roman" w:hAnsi="Times New Roman" w:cs="Times New Roman"/>
          <w:sz w:val="28"/>
          <w:szCs w:val="28"/>
        </w:rPr>
        <w:t xml:space="preserve"> не предусмотренная Положением о гарантиях  Черемховского  сельского поселения.</w:t>
      </w:r>
    </w:p>
    <w:p w14:paraId="096BADD9" w14:textId="77777777" w:rsidR="00CC0209" w:rsidRPr="00CC0209" w:rsidRDefault="00CC0209" w:rsidP="00CC020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C0209">
        <w:rPr>
          <w:rFonts w:ascii="Times New Roman" w:eastAsia="Times New Roman" w:hAnsi="Times New Roman" w:cs="Times New Roman"/>
          <w:sz w:val="28"/>
          <w:szCs w:val="28"/>
          <w:lang w:eastAsia="ru-RU"/>
        </w:rPr>
        <w:t xml:space="preserve">В ходе контрольного мероприятия КСП были проанализированы размеры надбавок установленных для муниципальных служащих поселений и надбавок, устанавливаемых для  государственных гражданских служащих в соответствии с Законом Иркутской области № 2-ОЗ. Данный анализ показал, что в трех муниципальных образованиях некоторые надбавки, установленные  муниципальным служащим значительно превышают размеры предусмотренные для государственных гражданских служащих. </w:t>
      </w:r>
    </w:p>
    <w:p w14:paraId="02F90FE4" w14:textId="77777777" w:rsidR="00CC0209" w:rsidRPr="00CC0209" w:rsidRDefault="00CC0209" w:rsidP="00AD473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C0209">
        <w:rPr>
          <w:rFonts w:ascii="Times New Roman" w:eastAsia="Times New Roman" w:hAnsi="Times New Roman" w:cs="Times New Roman"/>
          <w:sz w:val="28"/>
          <w:szCs w:val="28"/>
          <w:lang w:eastAsia="ru-RU"/>
        </w:rPr>
        <w:t xml:space="preserve">Законодательством не установлен запрет муниципальным образованиям самостоятельно определять размеры надбавок к должностным окладам муниципальных служащих отличных от размеров государственных гражданских служащих. Вместе с тем </w:t>
      </w:r>
      <w:r w:rsidR="00AD4730">
        <w:rPr>
          <w:rFonts w:ascii="Times New Roman" w:eastAsia="Times New Roman" w:hAnsi="Times New Roman" w:cs="Times New Roman"/>
          <w:sz w:val="28"/>
          <w:szCs w:val="28"/>
          <w:lang w:eastAsia="ru-RU"/>
        </w:rPr>
        <w:t xml:space="preserve">это </w:t>
      </w:r>
      <w:r w:rsidRPr="00CC0209">
        <w:rPr>
          <w:rFonts w:ascii="Times New Roman" w:eastAsia="Times New Roman" w:hAnsi="Times New Roman" w:cs="Times New Roman"/>
          <w:sz w:val="28"/>
          <w:szCs w:val="28"/>
          <w:lang w:eastAsia="ru-RU"/>
        </w:rPr>
        <w:t>дополнительные расходы бюджетов муниципальных образований</w:t>
      </w:r>
      <w:r w:rsidR="00AD4730">
        <w:rPr>
          <w:rFonts w:ascii="Times New Roman" w:eastAsia="Times New Roman" w:hAnsi="Times New Roman" w:cs="Times New Roman"/>
          <w:sz w:val="28"/>
          <w:szCs w:val="28"/>
          <w:lang w:eastAsia="ru-RU"/>
        </w:rPr>
        <w:t>.</w:t>
      </w:r>
      <w:r w:rsidRPr="00CC0209">
        <w:rPr>
          <w:rFonts w:ascii="Times New Roman" w:eastAsia="Times New Roman" w:hAnsi="Times New Roman" w:cs="Times New Roman"/>
          <w:sz w:val="28"/>
          <w:szCs w:val="28"/>
          <w:lang w:eastAsia="ru-RU"/>
        </w:rPr>
        <w:t xml:space="preserve"> </w:t>
      </w:r>
      <w:r w:rsidR="00AD4730">
        <w:rPr>
          <w:rFonts w:ascii="Times New Roman" w:eastAsia="Times New Roman" w:hAnsi="Times New Roman" w:cs="Times New Roman"/>
          <w:sz w:val="28"/>
          <w:szCs w:val="28"/>
          <w:lang w:eastAsia="ru-RU"/>
        </w:rPr>
        <w:t xml:space="preserve"> </w:t>
      </w:r>
    </w:p>
    <w:p w14:paraId="27E34ED3" w14:textId="77777777" w:rsidR="00CC0209" w:rsidRPr="00CC0209" w:rsidRDefault="00CC0209" w:rsidP="00AD473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C0209">
        <w:rPr>
          <w:rFonts w:ascii="Times New Roman" w:eastAsia="Times New Roman" w:hAnsi="Times New Roman" w:cs="Times New Roman"/>
          <w:sz w:val="28"/>
          <w:szCs w:val="28"/>
          <w:lang w:eastAsia="ru-RU"/>
        </w:rPr>
        <w:t xml:space="preserve">В Черемховском сельском поселении муниципальным служащим неправомерно предоставляли три дополнительных дня к отпуску за </w:t>
      </w:r>
      <w:r w:rsidRPr="00CC0209">
        <w:rPr>
          <w:rFonts w:ascii="Times New Roman" w:eastAsia="Times New Roman" w:hAnsi="Times New Roman" w:cs="Times New Roman"/>
          <w:sz w:val="28"/>
          <w:szCs w:val="28"/>
          <w:lang w:eastAsia="ru-RU"/>
        </w:rPr>
        <w:lastRenderedPageBreak/>
        <w:t xml:space="preserve">ненормированный рабочий </w:t>
      </w:r>
      <w:proofErr w:type="gramStart"/>
      <w:r w:rsidRPr="00CC0209">
        <w:rPr>
          <w:rFonts w:ascii="Times New Roman" w:eastAsia="Times New Roman" w:hAnsi="Times New Roman" w:cs="Times New Roman"/>
          <w:sz w:val="28"/>
          <w:szCs w:val="28"/>
          <w:lang w:eastAsia="ru-RU"/>
        </w:rPr>
        <w:t>день,  при</w:t>
      </w:r>
      <w:proofErr w:type="gramEnd"/>
      <w:r w:rsidRPr="00CC0209">
        <w:rPr>
          <w:rFonts w:ascii="Times New Roman" w:eastAsia="Times New Roman" w:hAnsi="Times New Roman" w:cs="Times New Roman"/>
          <w:sz w:val="28"/>
          <w:szCs w:val="28"/>
          <w:lang w:eastAsia="ru-RU"/>
        </w:rPr>
        <w:t xml:space="preserve"> этом в трудовых договорах условие ненормированного рабочего дня  не предусмотрено. </w:t>
      </w:r>
      <w:r w:rsidR="00AD4730">
        <w:rPr>
          <w:rFonts w:ascii="Times New Roman" w:eastAsia="Times New Roman" w:hAnsi="Times New Roman" w:cs="Times New Roman"/>
          <w:sz w:val="28"/>
          <w:szCs w:val="28"/>
          <w:lang w:eastAsia="ru-RU"/>
        </w:rPr>
        <w:t xml:space="preserve"> </w:t>
      </w:r>
    </w:p>
    <w:p w14:paraId="5653B74B" w14:textId="77777777" w:rsidR="00CC0209" w:rsidRPr="00CC0209" w:rsidRDefault="00AD4730" w:rsidP="00AD4730">
      <w:pPr>
        <w:spacing w:after="0" w:line="240" w:lineRule="auto"/>
        <w:ind w:firstLine="709"/>
        <w:jc w:val="both"/>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CC0209" w:rsidRPr="00CC0209">
        <w:rPr>
          <w:rFonts w:ascii="Times New Roman" w:eastAsia="Times New Roman" w:hAnsi="Times New Roman" w:cs="Times New Roman"/>
          <w:sz w:val="28"/>
          <w:szCs w:val="28"/>
          <w:lang w:eastAsia="ru-RU"/>
        </w:rPr>
        <w:t xml:space="preserve"> </w:t>
      </w:r>
      <w:proofErr w:type="spellStart"/>
      <w:r w:rsidR="00CC0209" w:rsidRPr="00CC0209">
        <w:rPr>
          <w:rFonts w:ascii="Times New Roman" w:hAnsi="Times New Roman" w:cs="Times New Roman"/>
          <w:sz w:val="28"/>
          <w:szCs w:val="28"/>
          <w:lang w:eastAsia="ru-RU"/>
        </w:rPr>
        <w:t>Тальниковском</w:t>
      </w:r>
      <w:proofErr w:type="spellEnd"/>
      <w:r w:rsidR="00CC0209" w:rsidRPr="00CC0209">
        <w:rPr>
          <w:rFonts w:ascii="Times New Roman" w:hAnsi="Times New Roman" w:cs="Times New Roman"/>
          <w:sz w:val="28"/>
          <w:szCs w:val="28"/>
          <w:lang w:eastAsia="ru-RU"/>
        </w:rPr>
        <w:t xml:space="preserve"> муниципальном образовании осуществлялась выплата материальной помощи к отпуску, при этом в Положении об оплате труда технических исполнителей и вспомогательного персонала данная выплата не предусмотрена. </w:t>
      </w:r>
      <w:r>
        <w:rPr>
          <w:rFonts w:ascii="Times New Roman" w:hAnsi="Times New Roman" w:cs="Times New Roman"/>
          <w:sz w:val="28"/>
          <w:szCs w:val="28"/>
          <w:lang w:eastAsia="ru-RU"/>
        </w:rPr>
        <w:t xml:space="preserve"> К</w:t>
      </w:r>
      <w:r w:rsidR="00CC0209" w:rsidRPr="00CC0209">
        <w:rPr>
          <w:rFonts w:ascii="Times New Roman" w:hAnsi="Times New Roman" w:cs="Times New Roman"/>
          <w:sz w:val="28"/>
          <w:szCs w:val="28"/>
          <w:lang w:eastAsia="ru-RU"/>
        </w:rPr>
        <w:t xml:space="preserve">роме того, при начислении заработной платы к должностному окладу работников был применен повышающий коэффициент в размерах выше, чем предусмотрено Положением. </w:t>
      </w:r>
      <w:r>
        <w:rPr>
          <w:rFonts w:ascii="Times New Roman" w:hAnsi="Times New Roman" w:cs="Times New Roman"/>
          <w:sz w:val="28"/>
          <w:szCs w:val="28"/>
          <w:lang w:eastAsia="ru-RU"/>
        </w:rPr>
        <w:t xml:space="preserve"> </w:t>
      </w:r>
    </w:p>
    <w:p w14:paraId="64AB9C80" w14:textId="77777777" w:rsidR="00126714" w:rsidRDefault="00AD4730" w:rsidP="00AD4730">
      <w:pPr>
        <w:autoSpaceDE w:val="0"/>
        <w:autoSpaceDN w:val="0"/>
        <w:adjustRightInd w:val="0"/>
        <w:spacing w:after="0" w:line="240" w:lineRule="auto"/>
        <w:ind w:firstLine="709"/>
        <w:jc w:val="both"/>
        <w:rPr>
          <w:rFonts w:ascii="Times New Roman" w:hAnsi="Times New Roman" w:cs="Times New Roman"/>
          <w:sz w:val="28"/>
          <w:szCs w:val="28"/>
        </w:rPr>
      </w:pPr>
      <w:r w:rsidRPr="00AD4730">
        <w:rPr>
          <w:rFonts w:ascii="Times New Roman" w:hAnsi="Times New Roman" w:cs="Times New Roman"/>
          <w:sz w:val="28"/>
          <w:szCs w:val="28"/>
        </w:rPr>
        <w:t xml:space="preserve">По результатам контрольного </w:t>
      </w:r>
      <w:proofErr w:type="gramStart"/>
      <w:r w:rsidRPr="00AD4730">
        <w:rPr>
          <w:rFonts w:ascii="Times New Roman" w:hAnsi="Times New Roman" w:cs="Times New Roman"/>
          <w:sz w:val="28"/>
          <w:szCs w:val="28"/>
        </w:rPr>
        <w:t xml:space="preserve">мероприятия </w:t>
      </w:r>
      <w:r>
        <w:rPr>
          <w:rFonts w:ascii="Times New Roman" w:hAnsi="Times New Roman" w:cs="Times New Roman"/>
          <w:sz w:val="28"/>
          <w:szCs w:val="28"/>
        </w:rPr>
        <w:t xml:space="preserve"> </w:t>
      </w:r>
      <w:r w:rsidRPr="00AD4730">
        <w:rPr>
          <w:rFonts w:ascii="Times New Roman" w:hAnsi="Times New Roman" w:cs="Times New Roman"/>
          <w:sz w:val="28"/>
          <w:szCs w:val="28"/>
        </w:rPr>
        <w:t>главам</w:t>
      </w:r>
      <w:proofErr w:type="gramEnd"/>
      <w:r w:rsidRPr="00AD4730">
        <w:rPr>
          <w:rFonts w:ascii="Times New Roman" w:hAnsi="Times New Roman" w:cs="Times New Roman"/>
          <w:sz w:val="28"/>
          <w:szCs w:val="28"/>
        </w:rPr>
        <w:t xml:space="preserve"> Поселений направлен</w:t>
      </w:r>
      <w:r>
        <w:rPr>
          <w:rFonts w:ascii="Times New Roman" w:hAnsi="Times New Roman" w:cs="Times New Roman"/>
          <w:sz w:val="28"/>
          <w:szCs w:val="28"/>
        </w:rPr>
        <w:t>ы</w:t>
      </w:r>
      <w:r w:rsidRPr="00AD4730">
        <w:rPr>
          <w:rFonts w:ascii="Times New Roman" w:hAnsi="Times New Roman" w:cs="Times New Roman"/>
          <w:sz w:val="28"/>
          <w:szCs w:val="28"/>
        </w:rPr>
        <w:t xml:space="preserve"> представлени</w:t>
      </w:r>
      <w:r>
        <w:rPr>
          <w:rFonts w:ascii="Times New Roman" w:hAnsi="Times New Roman" w:cs="Times New Roman"/>
          <w:sz w:val="28"/>
          <w:szCs w:val="28"/>
        </w:rPr>
        <w:t>я</w:t>
      </w:r>
      <w:r w:rsidRPr="00AD4730">
        <w:rPr>
          <w:rFonts w:ascii="Times New Roman" w:hAnsi="Times New Roman" w:cs="Times New Roman"/>
          <w:sz w:val="28"/>
          <w:szCs w:val="28"/>
        </w:rPr>
        <w:t xml:space="preserve">.  Нарушения, отраженные в актах проверки и представлениях </w:t>
      </w:r>
      <w:r>
        <w:rPr>
          <w:rFonts w:ascii="Times New Roman" w:hAnsi="Times New Roman" w:cs="Times New Roman"/>
          <w:sz w:val="28"/>
          <w:szCs w:val="28"/>
        </w:rPr>
        <w:t xml:space="preserve"> </w:t>
      </w:r>
      <w:r w:rsidRPr="00AD4730">
        <w:rPr>
          <w:rFonts w:ascii="Times New Roman" w:hAnsi="Times New Roman" w:cs="Times New Roman"/>
          <w:sz w:val="28"/>
          <w:szCs w:val="28"/>
        </w:rPr>
        <w:t xml:space="preserve"> администрациями поселений проанализированы, приняты во внимание и </w:t>
      </w:r>
      <w:r>
        <w:rPr>
          <w:rFonts w:ascii="Times New Roman" w:hAnsi="Times New Roman" w:cs="Times New Roman"/>
          <w:sz w:val="28"/>
          <w:szCs w:val="28"/>
        </w:rPr>
        <w:t xml:space="preserve">частично </w:t>
      </w:r>
      <w:r w:rsidRPr="00AD4730">
        <w:rPr>
          <w:rFonts w:ascii="Times New Roman" w:hAnsi="Times New Roman" w:cs="Times New Roman"/>
          <w:sz w:val="28"/>
          <w:szCs w:val="28"/>
        </w:rPr>
        <w:t>устранены.</w:t>
      </w:r>
    </w:p>
    <w:p w14:paraId="269FB5B1" w14:textId="77777777" w:rsidR="00AD4730" w:rsidRDefault="00AD4730" w:rsidP="00AD473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809FCF3" w14:textId="77777777" w:rsidR="009C465F" w:rsidRDefault="009C465F" w:rsidP="00AD473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9C465F">
        <w:rPr>
          <w:rFonts w:ascii="Times New Roman" w:eastAsia="Times New Roman" w:hAnsi="Times New Roman" w:cs="Times New Roman"/>
          <w:sz w:val="28"/>
          <w:szCs w:val="28"/>
          <w:lang w:eastAsia="ru-RU"/>
        </w:rPr>
        <w:t>Проверка эффективности формирования перечня проектов народных инициатив и их исполнение, расходование бюджетных средств, выделенных на их реализацию муниципальным образованиям</w:t>
      </w:r>
      <w:r>
        <w:rPr>
          <w:rFonts w:ascii="Times New Roman" w:eastAsia="Times New Roman" w:hAnsi="Times New Roman" w:cs="Times New Roman"/>
          <w:sz w:val="28"/>
          <w:szCs w:val="28"/>
          <w:lang w:eastAsia="ru-RU"/>
        </w:rPr>
        <w:t xml:space="preserve"> в 2021 году. </w:t>
      </w:r>
    </w:p>
    <w:p w14:paraId="1239D238" w14:textId="77777777" w:rsidR="009C465F" w:rsidRDefault="009C465F" w:rsidP="00AD473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Контрольным мероприятием охвачены были все поселения Черемховского района, то есть 18 поселений.</w:t>
      </w:r>
    </w:p>
    <w:p w14:paraId="4F425CF3" w14:textId="77777777" w:rsidR="00126714" w:rsidRDefault="009C465F" w:rsidP="0012671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126714" w:rsidRPr="00126714">
        <w:rPr>
          <w:rFonts w:ascii="Times New Roman" w:eastAsia="Times New Roman" w:hAnsi="Times New Roman" w:cs="Times New Roman"/>
          <w:sz w:val="28"/>
          <w:szCs w:val="28"/>
          <w:lang w:eastAsia="ru-RU"/>
        </w:rPr>
        <w:t xml:space="preserve"> рамках реализации проектов народных инициатив поселениями Черемховского района выполнено 32 мероприятия на общую сумму 6 398,25 тыс. рублей, в том числе за счет средств областного бюджета 6 233,7 </w:t>
      </w:r>
      <w:proofErr w:type="spellStart"/>
      <w:proofErr w:type="gramStart"/>
      <w:r w:rsidR="00126714" w:rsidRPr="00126714">
        <w:rPr>
          <w:rFonts w:ascii="Times New Roman" w:eastAsia="Times New Roman" w:hAnsi="Times New Roman" w:cs="Times New Roman"/>
          <w:sz w:val="28"/>
          <w:szCs w:val="28"/>
          <w:lang w:eastAsia="ru-RU"/>
        </w:rPr>
        <w:t>тыс.рублей</w:t>
      </w:r>
      <w:proofErr w:type="spellEnd"/>
      <w:proofErr w:type="gramEnd"/>
      <w:r w:rsidR="00126714" w:rsidRPr="00126714">
        <w:rPr>
          <w:rFonts w:ascii="Times New Roman" w:eastAsia="Times New Roman" w:hAnsi="Times New Roman" w:cs="Times New Roman"/>
          <w:sz w:val="28"/>
          <w:szCs w:val="28"/>
          <w:lang w:eastAsia="ru-RU"/>
        </w:rPr>
        <w:t xml:space="preserve">  и 174,55 </w:t>
      </w:r>
      <w:proofErr w:type="spellStart"/>
      <w:r w:rsidR="00126714" w:rsidRPr="00126714">
        <w:rPr>
          <w:rFonts w:ascii="Times New Roman" w:eastAsia="Times New Roman" w:hAnsi="Times New Roman" w:cs="Times New Roman"/>
          <w:sz w:val="28"/>
          <w:szCs w:val="28"/>
          <w:lang w:eastAsia="ru-RU"/>
        </w:rPr>
        <w:t>тыс.рублей</w:t>
      </w:r>
      <w:proofErr w:type="spellEnd"/>
      <w:r w:rsidR="00126714" w:rsidRPr="00126714">
        <w:rPr>
          <w:rFonts w:ascii="Times New Roman" w:eastAsia="Times New Roman" w:hAnsi="Times New Roman" w:cs="Times New Roman"/>
          <w:sz w:val="28"/>
          <w:szCs w:val="28"/>
          <w:lang w:eastAsia="ru-RU"/>
        </w:rPr>
        <w:t xml:space="preserve"> средства местных бюджетов.</w:t>
      </w:r>
    </w:p>
    <w:p w14:paraId="3FF4AF5E" w14:textId="77777777" w:rsidR="009C465F" w:rsidRDefault="00524034" w:rsidP="00126714">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В ходе проверки </w:t>
      </w:r>
      <w:r>
        <w:rPr>
          <w:rFonts w:ascii="Times New Roman" w:hAnsi="Times New Roman" w:cs="Times New Roman"/>
          <w:sz w:val="28"/>
          <w:szCs w:val="28"/>
        </w:rPr>
        <w:t>в</w:t>
      </w:r>
      <w:r w:rsidRPr="00020B81">
        <w:rPr>
          <w:rFonts w:ascii="Times New Roman" w:hAnsi="Times New Roman" w:cs="Times New Roman"/>
          <w:sz w:val="28"/>
          <w:szCs w:val="28"/>
        </w:rPr>
        <w:t>ыявлено нарушений на сумму</w:t>
      </w:r>
      <w:r>
        <w:rPr>
          <w:rFonts w:ascii="Times New Roman" w:hAnsi="Times New Roman" w:cs="Times New Roman"/>
          <w:sz w:val="28"/>
          <w:szCs w:val="28"/>
        </w:rPr>
        <w:t xml:space="preserve"> 1 777,5 </w:t>
      </w:r>
      <w:proofErr w:type="spellStart"/>
      <w:proofErr w:type="gramStart"/>
      <w:r>
        <w:rPr>
          <w:rFonts w:ascii="Times New Roman" w:hAnsi="Times New Roman" w:cs="Times New Roman"/>
          <w:sz w:val="28"/>
          <w:szCs w:val="28"/>
        </w:rPr>
        <w:t>тыс.рублей</w:t>
      </w:r>
      <w:proofErr w:type="spellEnd"/>
      <w:proofErr w:type="gramEnd"/>
      <w:r>
        <w:rPr>
          <w:rFonts w:ascii="Times New Roman" w:hAnsi="Times New Roman" w:cs="Times New Roman"/>
          <w:sz w:val="28"/>
          <w:szCs w:val="28"/>
        </w:rPr>
        <w:t>:</w:t>
      </w:r>
    </w:p>
    <w:p w14:paraId="28F881DE" w14:textId="77777777" w:rsidR="00126714" w:rsidRDefault="00524034" w:rsidP="00126714">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C96409">
        <w:rPr>
          <w:rFonts w:ascii="Times New Roman" w:hAnsi="Times New Roman" w:cs="Times New Roman"/>
          <w:sz w:val="28"/>
          <w:szCs w:val="28"/>
        </w:rPr>
        <w:t xml:space="preserve">объем </w:t>
      </w:r>
      <w:r>
        <w:rPr>
          <w:rFonts w:ascii="Times New Roman" w:hAnsi="Times New Roman" w:cs="Times New Roman"/>
          <w:sz w:val="28"/>
          <w:szCs w:val="28"/>
        </w:rPr>
        <w:t xml:space="preserve">нарушении </w:t>
      </w:r>
      <w:r w:rsidR="00C96409">
        <w:rPr>
          <w:rFonts w:ascii="Times New Roman" w:hAnsi="Times New Roman" w:cs="Times New Roman"/>
          <w:sz w:val="28"/>
          <w:szCs w:val="28"/>
        </w:rPr>
        <w:t xml:space="preserve">при формировании и исполнении бюджета составил 826,1 </w:t>
      </w:r>
      <w:proofErr w:type="spellStart"/>
      <w:r w:rsidR="00C96409">
        <w:rPr>
          <w:rFonts w:ascii="Times New Roman" w:hAnsi="Times New Roman" w:cs="Times New Roman"/>
          <w:sz w:val="28"/>
          <w:szCs w:val="28"/>
        </w:rPr>
        <w:t>тыс.рублей</w:t>
      </w:r>
      <w:proofErr w:type="spellEnd"/>
      <w:r w:rsidR="00C96409">
        <w:rPr>
          <w:rFonts w:ascii="Times New Roman" w:hAnsi="Times New Roman" w:cs="Times New Roman"/>
          <w:sz w:val="28"/>
          <w:szCs w:val="28"/>
        </w:rPr>
        <w:t xml:space="preserve">, в следствии нарушения </w:t>
      </w:r>
      <w:r w:rsidRPr="00126714">
        <w:rPr>
          <w:rFonts w:ascii="Times New Roman" w:eastAsia="Times New Roman" w:hAnsi="Times New Roman" w:cs="Times New Roman"/>
          <w:sz w:val="28"/>
          <w:szCs w:val="28"/>
          <w:lang w:eastAsia="ru-RU"/>
        </w:rPr>
        <w:t>услови</w:t>
      </w:r>
      <w:r>
        <w:rPr>
          <w:rFonts w:ascii="Times New Roman" w:eastAsia="Times New Roman" w:hAnsi="Times New Roman" w:cs="Times New Roman"/>
          <w:sz w:val="28"/>
          <w:szCs w:val="28"/>
          <w:lang w:eastAsia="ru-RU"/>
        </w:rPr>
        <w:t>й</w:t>
      </w:r>
      <w:r w:rsidRPr="00126714">
        <w:rPr>
          <w:rFonts w:ascii="Times New Roman" w:eastAsia="Times New Roman" w:hAnsi="Times New Roman" w:cs="Times New Roman"/>
          <w:sz w:val="28"/>
          <w:szCs w:val="28"/>
          <w:lang w:eastAsia="ru-RU"/>
        </w:rPr>
        <w:t xml:space="preserve"> заключенных Соглашений о предоставлении субсидий из областного бюджета</w:t>
      </w:r>
      <w:r>
        <w:rPr>
          <w:rFonts w:ascii="Times New Roman" w:eastAsia="Times New Roman" w:hAnsi="Times New Roman" w:cs="Times New Roman"/>
          <w:sz w:val="28"/>
          <w:szCs w:val="28"/>
          <w:lang w:eastAsia="ru-RU"/>
        </w:rPr>
        <w:t xml:space="preserve"> в</w:t>
      </w:r>
      <w:r w:rsidRPr="00126714">
        <w:rPr>
          <w:rFonts w:ascii="Times New Roman" w:eastAsia="Times New Roman" w:hAnsi="Times New Roman" w:cs="Times New Roman"/>
          <w:sz w:val="28"/>
          <w:szCs w:val="28"/>
          <w:lang w:eastAsia="ru-RU"/>
        </w:rPr>
        <w:t xml:space="preserve"> Бельском </w:t>
      </w:r>
      <w:r>
        <w:rPr>
          <w:rFonts w:ascii="Times New Roman" w:eastAsia="Times New Roman" w:hAnsi="Times New Roman" w:cs="Times New Roman"/>
          <w:sz w:val="28"/>
          <w:szCs w:val="28"/>
          <w:lang w:eastAsia="ru-RU"/>
        </w:rPr>
        <w:t>поселении</w:t>
      </w:r>
      <w:r w:rsidRPr="00126714">
        <w:rPr>
          <w:rFonts w:ascii="Times New Roman" w:eastAsia="Times New Roman" w:hAnsi="Times New Roman" w:cs="Times New Roman"/>
          <w:sz w:val="28"/>
          <w:szCs w:val="28"/>
          <w:lang w:eastAsia="ru-RU"/>
        </w:rPr>
        <w:t xml:space="preserve"> не соблюдено </w:t>
      </w:r>
      <w:proofErr w:type="spellStart"/>
      <w:r w:rsidRPr="00126714">
        <w:rPr>
          <w:rFonts w:ascii="Times New Roman" w:eastAsia="Times New Roman" w:hAnsi="Times New Roman" w:cs="Times New Roman"/>
          <w:sz w:val="28"/>
          <w:szCs w:val="28"/>
          <w:lang w:eastAsia="ru-RU"/>
        </w:rPr>
        <w:t>софинансирование</w:t>
      </w:r>
      <w:proofErr w:type="spellEnd"/>
      <w:r>
        <w:rPr>
          <w:rFonts w:ascii="Times New Roman" w:eastAsia="Times New Roman" w:hAnsi="Times New Roman" w:cs="Times New Roman"/>
          <w:sz w:val="28"/>
          <w:szCs w:val="28"/>
          <w:lang w:eastAsia="ru-RU"/>
        </w:rPr>
        <w:t xml:space="preserve"> из средств местного бюджета, в</w:t>
      </w:r>
      <w:r w:rsidR="00126714" w:rsidRPr="00126714">
        <w:rPr>
          <w:rFonts w:ascii="Times New Roman" w:eastAsia="Times New Roman" w:hAnsi="Times New Roman" w:cs="Times New Roman"/>
          <w:sz w:val="28"/>
          <w:szCs w:val="28"/>
          <w:lang w:eastAsia="ru-RU"/>
        </w:rPr>
        <w:t xml:space="preserve"> Алехинском, </w:t>
      </w:r>
      <w:proofErr w:type="spellStart"/>
      <w:r w:rsidR="00126714" w:rsidRPr="00126714">
        <w:rPr>
          <w:rFonts w:ascii="Times New Roman" w:eastAsia="Times New Roman" w:hAnsi="Times New Roman" w:cs="Times New Roman"/>
          <w:sz w:val="28"/>
          <w:szCs w:val="28"/>
          <w:lang w:eastAsia="ru-RU"/>
        </w:rPr>
        <w:t>Онотском</w:t>
      </w:r>
      <w:proofErr w:type="spellEnd"/>
      <w:r w:rsidR="00126714" w:rsidRPr="00126714">
        <w:rPr>
          <w:rFonts w:ascii="Times New Roman" w:eastAsia="Times New Roman" w:hAnsi="Times New Roman" w:cs="Times New Roman"/>
          <w:sz w:val="28"/>
          <w:szCs w:val="28"/>
          <w:lang w:eastAsia="ru-RU"/>
        </w:rPr>
        <w:t xml:space="preserve"> и Черемховском поселениях в рамках реализации мероприятий по организации текущего ремонта объектов муниципальной собственности сельских поселений фактически проводили капитальный ремонт объектов</w:t>
      </w:r>
      <w:r w:rsidR="00C96409">
        <w:rPr>
          <w:rFonts w:ascii="Times New Roman" w:eastAsia="Times New Roman" w:hAnsi="Times New Roman" w:cs="Times New Roman"/>
          <w:sz w:val="28"/>
          <w:szCs w:val="28"/>
          <w:lang w:eastAsia="ru-RU"/>
        </w:rPr>
        <w:t xml:space="preserve"> </w:t>
      </w:r>
      <w:r w:rsidRPr="0012671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при отсутствии  </w:t>
      </w:r>
      <w:r w:rsidRPr="00126714">
        <w:rPr>
          <w:rFonts w:ascii="Times New Roman" w:eastAsia="Times New Roman" w:hAnsi="Times New Roman" w:cs="Times New Roman"/>
          <w:sz w:val="28"/>
          <w:szCs w:val="28"/>
          <w:lang w:eastAsia="ru-RU"/>
        </w:rPr>
        <w:t xml:space="preserve"> положительного заключения проектной документации в части оценки достоверности определения сметной стоимости капитального ремонта). </w:t>
      </w:r>
      <w:r w:rsidR="00126714" w:rsidRPr="001267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14:paraId="609AD785" w14:textId="77777777" w:rsidR="00C96409" w:rsidRDefault="00C96409" w:rsidP="0012671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2F4AFA29" w14:textId="77777777" w:rsidR="00C96409" w:rsidRDefault="00C96409" w:rsidP="00126714">
      <w:pPr>
        <w:spacing w:after="0" w:line="240" w:lineRule="auto"/>
        <w:ind w:firstLine="708"/>
        <w:jc w:val="both"/>
        <w:rPr>
          <w:rFonts w:ascii="Times New Roman" w:eastAsia="Times New Roman" w:hAnsi="Times New Roman" w:cs="Times New Roman"/>
          <w:sz w:val="28"/>
          <w:szCs w:val="28"/>
          <w:lang w:eastAsia="ru-RU"/>
        </w:rPr>
      </w:pPr>
    </w:p>
    <w:p w14:paraId="6A6BBF7F" w14:textId="77777777" w:rsidR="00126714" w:rsidRPr="00126714" w:rsidRDefault="00126714" w:rsidP="00126714">
      <w:pPr>
        <w:spacing w:after="0" w:line="240" w:lineRule="auto"/>
        <w:ind w:firstLine="708"/>
        <w:jc w:val="both"/>
        <w:rPr>
          <w:rFonts w:ascii="Times New Roman" w:eastAsia="Times New Roman" w:hAnsi="Times New Roman" w:cs="Times New Roman"/>
          <w:sz w:val="28"/>
          <w:szCs w:val="28"/>
          <w:lang w:eastAsia="ru-RU"/>
        </w:rPr>
      </w:pPr>
      <w:r w:rsidRPr="00126714">
        <w:rPr>
          <w:rFonts w:ascii="Times New Roman" w:eastAsia="Times New Roman" w:hAnsi="Times New Roman" w:cs="Times New Roman"/>
          <w:sz w:val="28"/>
          <w:szCs w:val="28"/>
          <w:lang w:eastAsia="ru-RU"/>
        </w:rPr>
        <w:t>Кроме того, в указанных выше поселениях нарушен приказ Минфина России от 06.06.2019 № 85н «О Порядке формирования и применения кодов бюджетной классификации Российской Федерации, их структуре и принципах назначения» в части отражения в бюджетах поселений расходов, связанных с реализацией мероприятий</w:t>
      </w:r>
      <w:r w:rsidR="00C96409">
        <w:rPr>
          <w:rFonts w:ascii="Times New Roman" w:eastAsia="Times New Roman" w:hAnsi="Times New Roman" w:cs="Times New Roman"/>
          <w:sz w:val="28"/>
          <w:szCs w:val="28"/>
          <w:lang w:eastAsia="ru-RU"/>
        </w:rPr>
        <w:t>.</w:t>
      </w:r>
    </w:p>
    <w:p w14:paraId="429E6BB7" w14:textId="77777777" w:rsidR="00C96409" w:rsidRPr="00C96409" w:rsidRDefault="00C96409" w:rsidP="00C96409">
      <w:pPr>
        <w:spacing w:after="0" w:line="240" w:lineRule="auto"/>
        <w:ind w:firstLine="708"/>
        <w:jc w:val="both"/>
        <w:rPr>
          <w:rFonts w:ascii="Times New Roman" w:hAnsi="Times New Roman"/>
          <w:color w:val="000000"/>
          <w:sz w:val="28"/>
          <w:szCs w:val="28"/>
        </w:rPr>
      </w:pPr>
      <w:r>
        <w:rPr>
          <w:rFonts w:ascii="Times New Roman" w:eastAsia="Times New Roman" w:hAnsi="Times New Roman" w:cs="Times New Roman"/>
          <w:sz w:val="28"/>
          <w:szCs w:val="28"/>
          <w:lang w:eastAsia="ru-RU"/>
        </w:rPr>
        <w:t xml:space="preserve"> 2</w:t>
      </w:r>
      <w:r w:rsidRPr="00C96409">
        <w:rPr>
          <w:rFonts w:ascii="Times New Roman" w:eastAsia="Times New Roman" w:hAnsi="Times New Roman" w:cs="Times New Roman"/>
          <w:sz w:val="28"/>
          <w:szCs w:val="28"/>
          <w:lang w:eastAsia="ru-RU"/>
        </w:rPr>
        <w:t xml:space="preserve">. Объем </w:t>
      </w:r>
      <w:proofErr w:type="gramStart"/>
      <w:r w:rsidRPr="00C96409">
        <w:rPr>
          <w:rFonts w:ascii="Times New Roman" w:eastAsia="Times New Roman" w:hAnsi="Times New Roman" w:cs="Times New Roman"/>
          <w:sz w:val="28"/>
          <w:szCs w:val="28"/>
          <w:lang w:eastAsia="ru-RU"/>
        </w:rPr>
        <w:t xml:space="preserve">средств </w:t>
      </w:r>
      <w:r w:rsidRPr="00C96409">
        <w:rPr>
          <w:rFonts w:ascii="Times New Roman" w:hAnsi="Times New Roman"/>
          <w:bCs/>
          <w:sz w:val="28"/>
          <w:szCs w:val="28"/>
        </w:rPr>
        <w:t xml:space="preserve"> </w:t>
      </w:r>
      <w:r w:rsidRPr="00C96409">
        <w:rPr>
          <w:rFonts w:ascii="Times New Roman" w:hAnsi="Times New Roman"/>
          <w:color w:val="000000"/>
          <w:sz w:val="28"/>
          <w:szCs w:val="28"/>
        </w:rPr>
        <w:t>использованных</w:t>
      </w:r>
      <w:proofErr w:type="gramEnd"/>
      <w:r w:rsidRPr="00C96409">
        <w:rPr>
          <w:rFonts w:ascii="Times New Roman" w:hAnsi="Times New Roman"/>
          <w:color w:val="000000"/>
          <w:sz w:val="28"/>
          <w:szCs w:val="28"/>
        </w:rPr>
        <w:t xml:space="preserve"> с нарушением законодательства в сфере закупок на сумму </w:t>
      </w:r>
      <w:r>
        <w:rPr>
          <w:rFonts w:ascii="Times New Roman" w:hAnsi="Times New Roman"/>
          <w:color w:val="000000"/>
          <w:sz w:val="28"/>
          <w:szCs w:val="28"/>
        </w:rPr>
        <w:t>951,4</w:t>
      </w:r>
      <w:r w:rsidRPr="00C96409">
        <w:rPr>
          <w:rFonts w:ascii="Times New Roman" w:hAnsi="Times New Roman"/>
          <w:color w:val="000000"/>
          <w:sz w:val="28"/>
          <w:szCs w:val="28"/>
        </w:rPr>
        <w:t xml:space="preserve"> тыс. рублей – сумма заключенных и исполненных со стороны поставщика контрактов, по которым допущено нарушение сроков оплаты; приемка поставленных товаров, несоответствующих условиям контракта</w:t>
      </w:r>
      <w:r>
        <w:rPr>
          <w:rFonts w:ascii="Times New Roman" w:hAnsi="Times New Roman"/>
          <w:color w:val="000000"/>
          <w:sz w:val="28"/>
          <w:szCs w:val="28"/>
        </w:rPr>
        <w:t xml:space="preserve">, </w:t>
      </w:r>
      <w:r w:rsidRPr="00C96409">
        <w:rPr>
          <w:rFonts w:ascii="Times New Roman" w:hAnsi="Times New Roman"/>
          <w:color w:val="000000"/>
          <w:sz w:val="28"/>
          <w:szCs w:val="28"/>
        </w:rPr>
        <w:t xml:space="preserve"> </w:t>
      </w:r>
      <w:r w:rsidRPr="00126714">
        <w:rPr>
          <w:rFonts w:ascii="Times New Roman" w:eastAsia="Times New Roman" w:hAnsi="Times New Roman" w:cs="Times New Roman"/>
          <w:sz w:val="28"/>
          <w:szCs w:val="28"/>
          <w:lang w:eastAsia="ru-RU"/>
        </w:rPr>
        <w:t>закупка, не предусмотренная планом-графиком</w:t>
      </w:r>
      <w:r w:rsidR="006746D6">
        <w:rPr>
          <w:rFonts w:ascii="Times New Roman" w:eastAsia="Times New Roman" w:hAnsi="Times New Roman" w:cs="Times New Roman"/>
          <w:sz w:val="28"/>
          <w:szCs w:val="28"/>
          <w:lang w:eastAsia="ru-RU"/>
        </w:rPr>
        <w:t>.</w:t>
      </w:r>
    </w:p>
    <w:p w14:paraId="529719A1" w14:textId="77777777" w:rsidR="00DF54BF" w:rsidRPr="00FE3C5F" w:rsidRDefault="00DF54BF" w:rsidP="00DF54BF">
      <w:pPr>
        <w:spacing w:after="0" w:line="240" w:lineRule="auto"/>
        <w:ind w:firstLine="708"/>
        <w:jc w:val="both"/>
        <w:rPr>
          <w:rFonts w:ascii="Times New Roman" w:hAnsi="Times New Roman"/>
          <w:color w:val="000000"/>
          <w:sz w:val="28"/>
          <w:szCs w:val="28"/>
        </w:rPr>
      </w:pPr>
      <w:r w:rsidRPr="00FE3C5F">
        <w:rPr>
          <w:rFonts w:ascii="Times New Roman" w:hAnsi="Times New Roman"/>
          <w:color w:val="000000"/>
          <w:sz w:val="28"/>
          <w:szCs w:val="28"/>
        </w:rPr>
        <w:t xml:space="preserve">По результатам проверки </w:t>
      </w:r>
      <w:r w:rsidR="00140384" w:rsidRPr="00FE3C5F">
        <w:rPr>
          <w:rFonts w:ascii="Times New Roman" w:hAnsi="Times New Roman"/>
          <w:color w:val="000000"/>
          <w:sz w:val="28"/>
          <w:szCs w:val="28"/>
        </w:rPr>
        <w:t>глав</w:t>
      </w:r>
      <w:r w:rsidR="006746D6">
        <w:rPr>
          <w:rFonts w:ascii="Times New Roman" w:hAnsi="Times New Roman"/>
          <w:color w:val="000000"/>
          <w:sz w:val="28"/>
          <w:szCs w:val="28"/>
        </w:rPr>
        <w:t xml:space="preserve">ам </w:t>
      </w:r>
      <w:r w:rsidR="00140384" w:rsidRPr="00FE3C5F">
        <w:rPr>
          <w:rFonts w:ascii="Times New Roman" w:hAnsi="Times New Roman"/>
          <w:color w:val="000000"/>
          <w:sz w:val="28"/>
          <w:szCs w:val="28"/>
        </w:rPr>
        <w:t>поселени</w:t>
      </w:r>
      <w:r w:rsidR="006746D6">
        <w:rPr>
          <w:rFonts w:ascii="Times New Roman" w:hAnsi="Times New Roman"/>
          <w:color w:val="000000"/>
          <w:sz w:val="28"/>
          <w:szCs w:val="28"/>
        </w:rPr>
        <w:t>й, допустивших нарушение законодательства</w:t>
      </w:r>
      <w:r w:rsidR="00140384" w:rsidRPr="00FE3C5F">
        <w:rPr>
          <w:rFonts w:ascii="Times New Roman" w:hAnsi="Times New Roman"/>
          <w:color w:val="000000"/>
          <w:sz w:val="28"/>
          <w:szCs w:val="28"/>
        </w:rPr>
        <w:t xml:space="preserve"> </w:t>
      </w:r>
      <w:r w:rsidRPr="00FE3C5F">
        <w:rPr>
          <w:rFonts w:ascii="Times New Roman" w:hAnsi="Times New Roman"/>
          <w:color w:val="000000"/>
          <w:sz w:val="28"/>
          <w:szCs w:val="28"/>
        </w:rPr>
        <w:t>направлен</w:t>
      </w:r>
      <w:r w:rsidR="006746D6">
        <w:rPr>
          <w:rFonts w:ascii="Times New Roman" w:hAnsi="Times New Roman"/>
          <w:color w:val="000000"/>
          <w:sz w:val="28"/>
          <w:szCs w:val="28"/>
        </w:rPr>
        <w:t>ы</w:t>
      </w:r>
      <w:r w:rsidRPr="00FE3C5F">
        <w:rPr>
          <w:rFonts w:ascii="Times New Roman" w:hAnsi="Times New Roman"/>
          <w:color w:val="000000"/>
          <w:sz w:val="28"/>
          <w:szCs w:val="28"/>
        </w:rPr>
        <w:t xml:space="preserve"> </w:t>
      </w:r>
      <w:proofErr w:type="gramStart"/>
      <w:r w:rsidRPr="00FE3C5F">
        <w:rPr>
          <w:rFonts w:ascii="Times New Roman" w:hAnsi="Times New Roman"/>
          <w:color w:val="000000"/>
          <w:sz w:val="28"/>
          <w:szCs w:val="28"/>
        </w:rPr>
        <w:t>представлени</w:t>
      </w:r>
      <w:r w:rsidR="006746D6">
        <w:rPr>
          <w:rFonts w:ascii="Times New Roman" w:hAnsi="Times New Roman"/>
          <w:color w:val="000000"/>
          <w:sz w:val="28"/>
          <w:szCs w:val="28"/>
        </w:rPr>
        <w:t>я</w:t>
      </w:r>
      <w:r w:rsidRPr="00FE3C5F">
        <w:rPr>
          <w:rFonts w:ascii="Times New Roman" w:hAnsi="Times New Roman"/>
          <w:color w:val="000000"/>
          <w:sz w:val="28"/>
          <w:szCs w:val="28"/>
        </w:rPr>
        <w:t xml:space="preserve">  </w:t>
      </w:r>
      <w:r w:rsidR="00140384" w:rsidRPr="00FE3C5F">
        <w:rPr>
          <w:rFonts w:ascii="Times New Roman" w:hAnsi="Times New Roman"/>
          <w:color w:val="000000"/>
          <w:sz w:val="28"/>
          <w:szCs w:val="28"/>
        </w:rPr>
        <w:t>для</w:t>
      </w:r>
      <w:proofErr w:type="gramEnd"/>
      <w:r w:rsidR="00140384" w:rsidRPr="00FE3C5F">
        <w:rPr>
          <w:rFonts w:ascii="Times New Roman" w:hAnsi="Times New Roman"/>
          <w:color w:val="000000"/>
          <w:sz w:val="28"/>
          <w:szCs w:val="28"/>
        </w:rPr>
        <w:t xml:space="preserve"> принятия мер по устранению </w:t>
      </w:r>
      <w:r w:rsidR="00140384" w:rsidRPr="00FE3C5F">
        <w:rPr>
          <w:rFonts w:ascii="Times New Roman" w:hAnsi="Times New Roman"/>
          <w:color w:val="000000"/>
          <w:sz w:val="28"/>
          <w:szCs w:val="28"/>
        </w:rPr>
        <w:lastRenderedPageBreak/>
        <w:t>отмеченных в ходе контрольного мероприятия нарушений и недостатков, а так же исключению подобных фактов в дальнейшем.</w:t>
      </w:r>
    </w:p>
    <w:p w14:paraId="09BF20A4" w14:textId="77777777" w:rsidR="006746D6" w:rsidRDefault="006746D6" w:rsidP="00233853">
      <w:pPr>
        <w:spacing w:after="0" w:line="240" w:lineRule="auto"/>
        <w:ind w:firstLine="567"/>
        <w:jc w:val="both"/>
        <w:rPr>
          <w:rFonts w:ascii="Times New Roman" w:hAnsi="Times New Roman" w:cs="Times New Roman"/>
          <w:sz w:val="28"/>
          <w:szCs w:val="28"/>
        </w:rPr>
      </w:pPr>
    </w:p>
    <w:p w14:paraId="0453DD51" w14:textId="77777777" w:rsidR="006746D6" w:rsidRDefault="006746D6" w:rsidP="006746D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Pr="006746D6">
        <w:rPr>
          <w:rFonts w:ascii="Times New Roman" w:hAnsi="Times New Roman" w:cs="Times New Roman"/>
          <w:sz w:val="28"/>
          <w:szCs w:val="28"/>
        </w:rPr>
        <w:t xml:space="preserve">Проверка законного и эффективного (экономного и результативного) использования бюджетных средств, выделенных в 2021 году МКОУ СОШ с. Верхний </w:t>
      </w:r>
      <w:proofErr w:type="spellStart"/>
      <w:r w:rsidRPr="006746D6">
        <w:rPr>
          <w:rFonts w:ascii="Times New Roman" w:hAnsi="Times New Roman" w:cs="Times New Roman"/>
          <w:sz w:val="28"/>
          <w:szCs w:val="28"/>
        </w:rPr>
        <w:t>Булай</w:t>
      </w:r>
      <w:proofErr w:type="spellEnd"/>
      <w:r>
        <w:rPr>
          <w:rFonts w:ascii="Times New Roman" w:hAnsi="Times New Roman" w:cs="Times New Roman"/>
          <w:sz w:val="28"/>
          <w:szCs w:val="28"/>
        </w:rPr>
        <w:t>.</w:t>
      </w:r>
    </w:p>
    <w:p w14:paraId="205E2693" w14:textId="77777777" w:rsidR="006746D6" w:rsidRDefault="00C80297" w:rsidP="006746D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Общий объем проверенных средств составил 34 122,1 </w:t>
      </w:r>
      <w:proofErr w:type="spellStart"/>
      <w:proofErr w:type="gramStart"/>
      <w:r>
        <w:rPr>
          <w:rFonts w:ascii="Times New Roman" w:hAnsi="Times New Roman" w:cs="Times New Roman"/>
          <w:sz w:val="28"/>
          <w:szCs w:val="28"/>
        </w:rPr>
        <w:t>тыс.рублей</w:t>
      </w:r>
      <w:proofErr w:type="spellEnd"/>
      <w:proofErr w:type="gramEnd"/>
      <w:r>
        <w:rPr>
          <w:rFonts w:ascii="Times New Roman" w:hAnsi="Times New Roman" w:cs="Times New Roman"/>
          <w:sz w:val="28"/>
          <w:szCs w:val="28"/>
        </w:rPr>
        <w:t>.</w:t>
      </w:r>
    </w:p>
    <w:p w14:paraId="56FA8714" w14:textId="77777777" w:rsidR="00C80297" w:rsidRDefault="00C80297" w:rsidP="006746D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результате проведенного контрольного мероприятия выявлено </w:t>
      </w:r>
      <w:proofErr w:type="gramStart"/>
      <w:r>
        <w:rPr>
          <w:rFonts w:ascii="Times New Roman" w:hAnsi="Times New Roman" w:cs="Times New Roman"/>
          <w:sz w:val="28"/>
          <w:szCs w:val="28"/>
        </w:rPr>
        <w:t xml:space="preserve">нарушений </w:t>
      </w:r>
      <w:r w:rsidR="00505FBF">
        <w:rPr>
          <w:rFonts w:ascii="Times New Roman" w:hAnsi="Times New Roman" w:cs="Times New Roman"/>
          <w:sz w:val="28"/>
          <w:szCs w:val="28"/>
        </w:rPr>
        <w:t xml:space="preserve"> </w:t>
      </w:r>
      <w:r>
        <w:rPr>
          <w:rFonts w:ascii="Times New Roman" w:hAnsi="Times New Roman" w:cs="Times New Roman"/>
          <w:sz w:val="28"/>
          <w:szCs w:val="28"/>
        </w:rPr>
        <w:t>на</w:t>
      </w:r>
      <w:proofErr w:type="gramEnd"/>
      <w:r>
        <w:rPr>
          <w:rFonts w:ascii="Times New Roman" w:hAnsi="Times New Roman" w:cs="Times New Roman"/>
          <w:sz w:val="28"/>
          <w:szCs w:val="28"/>
        </w:rPr>
        <w:t xml:space="preserve"> сумму 1 071,6 </w:t>
      </w:r>
      <w:proofErr w:type="spellStart"/>
      <w:r>
        <w:rPr>
          <w:rFonts w:ascii="Times New Roman" w:hAnsi="Times New Roman" w:cs="Times New Roman"/>
          <w:sz w:val="28"/>
          <w:szCs w:val="28"/>
        </w:rPr>
        <w:t>тыс.рублей</w:t>
      </w:r>
      <w:proofErr w:type="spellEnd"/>
      <w:r>
        <w:rPr>
          <w:rFonts w:ascii="Times New Roman" w:hAnsi="Times New Roman" w:cs="Times New Roman"/>
          <w:sz w:val="28"/>
          <w:szCs w:val="28"/>
        </w:rPr>
        <w:t>.</w:t>
      </w:r>
    </w:p>
    <w:p w14:paraId="641CF483" w14:textId="77777777" w:rsidR="00C80297" w:rsidRDefault="00C80297" w:rsidP="006746D6">
      <w:pPr>
        <w:spacing w:after="0" w:line="240" w:lineRule="auto"/>
        <w:ind w:firstLine="567"/>
        <w:jc w:val="both"/>
        <w:rPr>
          <w:rFonts w:ascii="Times New Roman" w:hAnsi="Times New Roman" w:cs="Times New Roman"/>
          <w:sz w:val="28"/>
          <w:szCs w:val="28"/>
        </w:rPr>
      </w:pPr>
      <w:r w:rsidRPr="00C80297">
        <w:rPr>
          <w:rFonts w:ascii="Times New Roman" w:hAnsi="Times New Roman" w:cs="Times New Roman"/>
          <w:sz w:val="28"/>
          <w:szCs w:val="28"/>
        </w:rPr>
        <w:t>Основная часть установленных нарушений касается норм Трудового кодекса, такие так:</w:t>
      </w:r>
    </w:p>
    <w:p w14:paraId="45DD3528" w14:textId="77777777" w:rsidR="00C80297" w:rsidRPr="00C80297" w:rsidRDefault="00C80297" w:rsidP="00C80297">
      <w:pPr>
        <w:spacing w:after="0" w:line="240" w:lineRule="auto"/>
        <w:ind w:firstLine="708"/>
        <w:jc w:val="both"/>
        <w:rPr>
          <w:rFonts w:ascii="Times New Roman" w:eastAsia="Times New Roman" w:hAnsi="Times New Roman" w:cs="Times New Roman"/>
          <w:sz w:val="28"/>
          <w:szCs w:val="28"/>
          <w:lang w:eastAsia="ru-RU"/>
        </w:rPr>
      </w:pPr>
      <w:r w:rsidRPr="00C80297">
        <w:rPr>
          <w:rFonts w:ascii="Times New Roman" w:eastAsia="Times New Roman" w:hAnsi="Times New Roman" w:cs="Times New Roman"/>
          <w:sz w:val="28"/>
          <w:szCs w:val="28"/>
          <w:lang w:eastAsia="ru-RU"/>
        </w:rPr>
        <w:t>- в нарушение статьи 216 ТК РФ, Положения об оплате труда № 95 учителям и лаборантам информатики и химии</w:t>
      </w:r>
      <w:r w:rsidRPr="00C80297">
        <w:t xml:space="preserve">, </w:t>
      </w:r>
      <w:r w:rsidRPr="00C80297">
        <w:rPr>
          <w:rFonts w:ascii="Times New Roman" w:eastAsia="Times New Roman" w:hAnsi="Times New Roman" w:cs="Times New Roman"/>
          <w:sz w:val="28"/>
          <w:szCs w:val="28"/>
          <w:lang w:eastAsia="ru-RU"/>
        </w:rPr>
        <w:t>на рабочих местах которых обеспечены безопасные условия труда, подтвержденные сводной ведомостью результатов проведения и картами специальной оценки условий труда, производится доплата за работу с вредными и (или) опасными условиями труда;</w:t>
      </w:r>
    </w:p>
    <w:p w14:paraId="524D2B21" w14:textId="77777777" w:rsidR="00C80297" w:rsidRPr="00C80297" w:rsidRDefault="00C80297" w:rsidP="00C80297">
      <w:pPr>
        <w:spacing w:after="0" w:line="240" w:lineRule="auto"/>
        <w:ind w:firstLine="708"/>
        <w:jc w:val="both"/>
        <w:rPr>
          <w:rFonts w:ascii="Times New Roman" w:eastAsia="Times New Roman" w:hAnsi="Times New Roman" w:cs="Times New Roman"/>
          <w:sz w:val="28"/>
          <w:szCs w:val="28"/>
          <w:lang w:eastAsia="ru-RU"/>
        </w:rPr>
      </w:pPr>
      <w:r w:rsidRPr="00C80297">
        <w:rPr>
          <w:rFonts w:ascii="Times New Roman" w:eastAsia="Times New Roman" w:hAnsi="Times New Roman" w:cs="Times New Roman"/>
          <w:sz w:val="28"/>
          <w:szCs w:val="28"/>
          <w:lang w:eastAsia="ru-RU"/>
        </w:rPr>
        <w:t>- по отдельным должностям устанавливались и выплачивались стимулирующие выплаты за сложность и напряженность, важность выполняемых работ, не предусмотренные Положениями об оплате труда, Примерным положением № 434-п;</w:t>
      </w:r>
    </w:p>
    <w:p w14:paraId="757C6488" w14:textId="77777777" w:rsidR="00C80297" w:rsidRDefault="00C80297" w:rsidP="00C80297">
      <w:pPr>
        <w:spacing w:after="0" w:line="240" w:lineRule="auto"/>
        <w:ind w:firstLine="708"/>
        <w:jc w:val="both"/>
        <w:rPr>
          <w:rFonts w:ascii="Times New Roman" w:eastAsia="Times New Roman" w:hAnsi="Times New Roman" w:cs="Times New Roman"/>
          <w:sz w:val="28"/>
          <w:szCs w:val="28"/>
          <w:lang w:eastAsia="ru-RU"/>
        </w:rPr>
      </w:pPr>
      <w:r w:rsidRPr="00C80297">
        <w:rPr>
          <w:rFonts w:ascii="Times New Roman" w:eastAsia="Times New Roman" w:hAnsi="Times New Roman" w:cs="Times New Roman"/>
          <w:sz w:val="28"/>
          <w:szCs w:val="28"/>
          <w:lang w:eastAsia="ru-RU"/>
        </w:rPr>
        <w:t xml:space="preserve">- в нарушение Положения о стимулировании руководителей, директору Учреждения неправомерно установили и выплатили 60,6 тыс. рублей.  </w:t>
      </w:r>
    </w:p>
    <w:p w14:paraId="4029A38D" w14:textId="77777777" w:rsidR="00C80297" w:rsidRPr="00C80297" w:rsidRDefault="00C80297" w:rsidP="00C80297">
      <w:pPr>
        <w:spacing w:after="0" w:line="240" w:lineRule="auto"/>
        <w:ind w:firstLine="708"/>
        <w:jc w:val="both"/>
        <w:rPr>
          <w:rFonts w:ascii="Times New Roman" w:eastAsia="Times New Roman" w:hAnsi="Times New Roman" w:cs="Times New Roman"/>
          <w:sz w:val="28"/>
          <w:szCs w:val="28"/>
          <w:lang w:eastAsia="ru-RU"/>
        </w:rPr>
      </w:pPr>
      <w:r w:rsidRPr="00EC67A4">
        <w:rPr>
          <w:rFonts w:ascii="Times New Roman" w:eastAsia="Times New Roman" w:hAnsi="Times New Roman" w:cs="Times New Roman"/>
          <w:sz w:val="28"/>
          <w:szCs w:val="28"/>
          <w:lang w:eastAsia="ru-RU"/>
        </w:rPr>
        <w:t xml:space="preserve">Проверка соблюдения установленных законодательством Российской Федерации требований при заключении муниципальных контрактов (договоров) </w:t>
      </w:r>
      <w:r>
        <w:rPr>
          <w:rFonts w:ascii="Times New Roman" w:eastAsia="Times New Roman" w:hAnsi="Times New Roman" w:cs="Times New Roman"/>
          <w:sz w:val="28"/>
          <w:szCs w:val="28"/>
          <w:lang w:eastAsia="ru-RU"/>
        </w:rPr>
        <w:t xml:space="preserve">показала, что Учреждением </w:t>
      </w:r>
      <w:r w:rsidRPr="00577220">
        <w:rPr>
          <w:rFonts w:ascii="Times New Roman" w:hAnsi="Times New Roman"/>
          <w:sz w:val="28"/>
          <w:szCs w:val="28"/>
        </w:rPr>
        <w:t xml:space="preserve">нарушается статья 34 Федерального закона № 44-ФЗ в части </w:t>
      </w:r>
      <w:r w:rsidRPr="00C80297">
        <w:rPr>
          <w:rFonts w:ascii="Times New Roman" w:hAnsi="Times New Roman"/>
          <w:sz w:val="28"/>
          <w:szCs w:val="28"/>
        </w:rPr>
        <w:t>нарушения сроков оплаты по муниципальным контрактам</w:t>
      </w:r>
      <w:r>
        <w:rPr>
          <w:rFonts w:ascii="Times New Roman" w:hAnsi="Times New Roman"/>
          <w:sz w:val="28"/>
          <w:szCs w:val="28"/>
        </w:rPr>
        <w:t xml:space="preserve"> (</w:t>
      </w:r>
      <w:r w:rsidR="00505FBF">
        <w:rPr>
          <w:rFonts w:ascii="Times New Roman" w:hAnsi="Times New Roman"/>
          <w:sz w:val="28"/>
          <w:szCs w:val="28"/>
        </w:rPr>
        <w:t xml:space="preserve">23 контракта на 983,2 </w:t>
      </w:r>
      <w:proofErr w:type="spellStart"/>
      <w:proofErr w:type="gramStart"/>
      <w:r w:rsidR="00505FBF">
        <w:rPr>
          <w:rFonts w:ascii="Times New Roman" w:hAnsi="Times New Roman"/>
          <w:sz w:val="28"/>
          <w:szCs w:val="28"/>
        </w:rPr>
        <w:t>тыс.рублей</w:t>
      </w:r>
      <w:proofErr w:type="spellEnd"/>
      <w:proofErr w:type="gramEnd"/>
      <w:r w:rsidR="00505FBF">
        <w:rPr>
          <w:rFonts w:ascii="Times New Roman" w:hAnsi="Times New Roman"/>
          <w:sz w:val="28"/>
          <w:szCs w:val="28"/>
        </w:rPr>
        <w:t>)</w:t>
      </w:r>
      <w:r w:rsidRPr="00C80297">
        <w:rPr>
          <w:rFonts w:ascii="Times New Roman" w:hAnsi="Times New Roman"/>
          <w:sz w:val="28"/>
          <w:szCs w:val="28"/>
        </w:rPr>
        <w:t xml:space="preserve">. </w:t>
      </w:r>
    </w:p>
    <w:p w14:paraId="187432AA" w14:textId="77777777" w:rsidR="00C80297" w:rsidRPr="00C80297" w:rsidRDefault="00C80297" w:rsidP="00C80297">
      <w:pPr>
        <w:spacing w:after="0" w:line="240" w:lineRule="auto"/>
        <w:ind w:firstLine="708"/>
        <w:jc w:val="both"/>
        <w:rPr>
          <w:rFonts w:ascii="Times New Roman" w:eastAsia="Times New Roman" w:hAnsi="Times New Roman" w:cs="Times New Roman"/>
          <w:sz w:val="28"/>
          <w:szCs w:val="28"/>
          <w:lang w:eastAsia="ru-RU"/>
        </w:rPr>
      </w:pPr>
      <w:r w:rsidRPr="00C80297">
        <w:rPr>
          <w:rFonts w:ascii="Times New Roman" w:eastAsia="Times New Roman" w:hAnsi="Times New Roman" w:cs="Times New Roman"/>
          <w:sz w:val="28"/>
          <w:szCs w:val="28"/>
          <w:lang w:eastAsia="ru-RU"/>
        </w:rPr>
        <w:t>В результате анализа приобретения и использования горюче-смазочных материалов для нужд учреждения установлено, что систематически количество приобретенного топлива значительно превышает фактически израсходованное. Таким образом, сметой Учреждения необоснованно завышается объем средств, необходимый для приобретения горюче-смазочных материалов, что приводит к несоблюдению принципа эффективности использования бюджетных средств, предусмотренного статьей 34 БК РФ.</w:t>
      </w:r>
    </w:p>
    <w:p w14:paraId="3CC86073" w14:textId="77777777" w:rsidR="00505FBF" w:rsidRPr="00505FBF" w:rsidRDefault="00505FBF" w:rsidP="00505FBF">
      <w:pPr>
        <w:spacing w:after="0" w:line="240" w:lineRule="auto"/>
        <w:ind w:firstLine="708"/>
        <w:jc w:val="both"/>
        <w:rPr>
          <w:rFonts w:ascii="Times New Roman" w:hAnsi="Times New Roman" w:cs="Times New Roman"/>
          <w:sz w:val="28"/>
          <w:szCs w:val="28"/>
        </w:rPr>
      </w:pPr>
      <w:r w:rsidRPr="00505FBF">
        <w:rPr>
          <w:rFonts w:ascii="Times New Roman" w:hAnsi="Times New Roman" w:cs="Times New Roman"/>
          <w:sz w:val="28"/>
          <w:szCs w:val="28"/>
        </w:rPr>
        <w:t>По результатам контрольного мероприятия руководител</w:t>
      </w:r>
      <w:r>
        <w:rPr>
          <w:rFonts w:ascii="Times New Roman" w:hAnsi="Times New Roman" w:cs="Times New Roman"/>
          <w:sz w:val="28"/>
          <w:szCs w:val="28"/>
        </w:rPr>
        <w:t>ю</w:t>
      </w:r>
      <w:r w:rsidRPr="00505FBF">
        <w:rPr>
          <w:rFonts w:ascii="Times New Roman" w:hAnsi="Times New Roman" w:cs="Times New Roman"/>
          <w:sz w:val="28"/>
          <w:szCs w:val="28"/>
        </w:rPr>
        <w:t xml:space="preserve"> Учреждени</w:t>
      </w:r>
      <w:r>
        <w:rPr>
          <w:rFonts w:ascii="Times New Roman" w:hAnsi="Times New Roman" w:cs="Times New Roman"/>
          <w:sz w:val="28"/>
          <w:szCs w:val="28"/>
        </w:rPr>
        <w:t xml:space="preserve">я и отделу Образования </w:t>
      </w:r>
      <w:proofErr w:type="gramStart"/>
      <w:r>
        <w:rPr>
          <w:rFonts w:ascii="Times New Roman" w:hAnsi="Times New Roman" w:cs="Times New Roman"/>
          <w:sz w:val="28"/>
          <w:szCs w:val="28"/>
        </w:rPr>
        <w:t>АЧРМО</w:t>
      </w:r>
      <w:r w:rsidRPr="00505FB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05FBF">
        <w:rPr>
          <w:rFonts w:ascii="Times New Roman" w:hAnsi="Times New Roman" w:cs="Times New Roman"/>
          <w:sz w:val="28"/>
          <w:szCs w:val="28"/>
        </w:rPr>
        <w:t>направлен</w:t>
      </w:r>
      <w:r>
        <w:rPr>
          <w:rFonts w:ascii="Times New Roman" w:hAnsi="Times New Roman" w:cs="Times New Roman"/>
          <w:sz w:val="28"/>
          <w:szCs w:val="28"/>
        </w:rPr>
        <w:t>ы</w:t>
      </w:r>
      <w:proofErr w:type="gramEnd"/>
      <w:r w:rsidRPr="00505FBF">
        <w:rPr>
          <w:rFonts w:ascii="Times New Roman" w:hAnsi="Times New Roman" w:cs="Times New Roman"/>
          <w:sz w:val="28"/>
          <w:szCs w:val="28"/>
        </w:rPr>
        <w:t xml:space="preserve"> представлени</w:t>
      </w:r>
      <w:r>
        <w:rPr>
          <w:rFonts w:ascii="Times New Roman" w:hAnsi="Times New Roman" w:cs="Times New Roman"/>
          <w:sz w:val="28"/>
          <w:szCs w:val="28"/>
        </w:rPr>
        <w:t xml:space="preserve">я.  </w:t>
      </w:r>
      <w:r w:rsidRPr="00505FBF">
        <w:rPr>
          <w:rFonts w:ascii="Times New Roman" w:hAnsi="Times New Roman" w:cs="Times New Roman"/>
          <w:sz w:val="28"/>
          <w:szCs w:val="28"/>
        </w:rPr>
        <w:t xml:space="preserve"> </w:t>
      </w:r>
    </w:p>
    <w:p w14:paraId="6E28FA8F" w14:textId="77777777" w:rsidR="00505FBF" w:rsidRPr="00505FBF" w:rsidRDefault="00505FBF" w:rsidP="00C8029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14:paraId="35213789" w14:textId="77777777" w:rsidR="003133CF" w:rsidRPr="00FE3C5F" w:rsidRDefault="00131CF6" w:rsidP="00505FBF">
      <w:pPr>
        <w:spacing w:after="0" w:line="240" w:lineRule="auto"/>
        <w:ind w:firstLine="709"/>
        <w:jc w:val="both"/>
        <w:rPr>
          <w:rFonts w:ascii="Times New Roman" w:hAnsi="Times New Roman" w:cs="Times New Roman"/>
          <w:sz w:val="28"/>
          <w:szCs w:val="28"/>
        </w:rPr>
      </w:pPr>
      <w:r w:rsidRPr="00FE3C5F">
        <w:rPr>
          <w:rFonts w:ascii="Times New Roman" w:hAnsi="Times New Roman" w:cs="Times New Roman"/>
          <w:sz w:val="28"/>
          <w:szCs w:val="28"/>
        </w:rPr>
        <w:t xml:space="preserve">В </w:t>
      </w:r>
      <w:r w:rsidR="003133CF" w:rsidRPr="00FE3C5F">
        <w:rPr>
          <w:rFonts w:ascii="Times New Roman" w:hAnsi="Times New Roman" w:cs="Times New Roman"/>
          <w:sz w:val="28"/>
          <w:szCs w:val="28"/>
        </w:rPr>
        <w:t>рамках соглашения о взаимодействии с прокуратурой города Черемхово</w:t>
      </w:r>
      <w:r w:rsidR="006569D6">
        <w:rPr>
          <w:rFonts w:ascii="Times New Roman" w:hAnsi="Times New Roman" w:cs="Times New Roman"/>
          <w:sz w:val="28"/>
          <w:szCs w:val="28"/>
        </w:rPr>
        <w:t>,</w:t>
      </w:r>
      <w:r w:rsidR="003133CF" w:rsidRPr="00FE3C5F">
        <w:rPr>
          <w:rFonts w:ascii="Times New Roman" w:hAnsi="Times New Roman" w:cs="Times New Roman"/>
          <w:sz w:val="28"/>
          <w:szCs w:val="28"/>
        </w:rPr>
        <w:t xml:space="preserve"> </w:t>
      </w:r>
      <w:r w:rsidR="00505FBF">
        <w:rPr>
          <w:rFonts w:ascii="Times New Roman" w:hAnsi="Times New Roman" w:cs="Times New Roman"/>
          <w:sz w:val="28"/>
          <w:szCs w:val="28"/>
        </w:rPr>
        <w:t>в 2022 году</w:t>
      </w:r>
      <w:r w:rsidR="006569D6">
        <w:rPr>
          <w:rFonts w:ascii="Times New Roman" w:hAnsi="Times New Roman" w:cs="Times New Roman"/>
          <w:sz w:val="28"/>
          <w:szCs w:val="28"/>
        </w:rPr>
        <w:t>,</w:t>
      </w:r>
      <w:r w:rsidR="00505FBF">
        <w:rPr>
          <w:rFonts w:ascii="Times New Roman" w:hAnsi="Times New Roman" w:cs="Times New Roman"/>
          <w:sz w:val="28"/>
          <w:szCs w:val="28"/>
        </w:rPr>
        <w:t xml:space="preserve"> который год подряд</w:t>
      </w:r>
      <w:r w:rsidR="006569D6">
        <w:rPr>
          <w:rFonts w:ascii="Times New Roman" w:hAnsi="Times New Roman" w:cs="Times New Roman"/>
          <w:sz w:val="28"/>
          <w:szCs w:val="28"/>
        </w:rPr>
        <w:t>,</w:t>
      </w:r>
      <w:r w:rsidR="00505FBF">
        <w:rPr>
          <w:rFonts w:ascii="Times New Roman" w:hAnsi="Times New Roman" w:cs="Times New Roman"/>
          <w:sz w:val="28"/>
          <w:szCs w:val="28"/>
        </w:rPr>
        <w:t xml:space="preserve"> </w:t>
      </w:r>
      <w:r w:rsidR="006569D6" w:rsidRPr="00FE3C5F">
        <w:rPr>
          <w:rFonts w:ascii="Times New Roman" w:hAnsi="Times New Roman" w:cs="Times New Roman"/>
          <w:sz w:val="28"/>
          <w:szCs w:val="28"/>
        </w:rPr>
        <w:t>К</w:t>
      </w:r>
      <w:r w:rsidR="006569D6">
        <w:rPr>
          <w:rFonts w:ascii="Times New Roman" w:hAnsi="Times New Roman" w:cs="Times New Roman"/>
          <w:sz w:val="28"/>
          <w:szCs w:val="28"/>
        </w:rPr>
        <w:t xml:space="preserve">онтрольно-счетная палата </w:t>
      </w:r>
      <w:r w:rsidR="003133CF" w:rsidRPr="00FE3C5F">
        <w:rPr>
          <w:rFonts w:ascii="Times New Roman" w:hAnsi="Times New Roman" w:cs="Times New Roman"/>
          <w:sz w:val="28"/>
          <w:szCs w:val="28"/>
        </w:rPr>
        <w:t>участвовала в проверке законности использования финансовых ресурсов ООО «</w:t>
      </w:r>
      <w:r w:rsidR="006569D6">
        <w:rPr>
          <w:rFonts w:ascii="Times New Roman" w:hAnsi="Times New Roman" w:cs="Times New Roman"/>
          <w:sz w:val="28"/>
          <w:szCs w:val="28"/>
        </w:rPr>
        <w:t>СТЭК-М</w:t>
      </w:r>
      <w:r w:rsidR="003133CF" w:rsidRPr="00FE3C5F">
        <w:rPr>
          <w:rFonts w:ascii="Times New Roman" w:hAnsi="Times New Roman" w:cs="Times New Roman"/>
          <w:sz w:val="28"/>
          <w:szCs w:val="28"/>
        </w:rPr>
        <w:t>». Проверяемый период деятельности – 202</w:t>
      </w:r>
      <w:r w:rsidR="00505FBF">
        <w:rPr>
          <w:rFonts w:ascii="Times New Roman" w:hAnsi="Times New Roman" w:cs="Times New Roman"/>
          <w:sz w:val="28"/>
          <w:szCs w:val="28"/>
        </w:rPr>
        <w:t>1</w:t>
      </w:r>
      <w:r w:rsidR="003133CF" w:rsidRPr="00FE3C5F">
        <w:rPr>
          <w:rFonts w:ascii="Times New Roman" w:hAnsi="Times New Roman" w:cs="Times New Roman"/>
          <w:sz w:val="28"/>
          <w:szCs w:val="28"/>
        </w:rPr>
        <w:t xml:space="preserve"> год и истекший период 202</w:t>
      </w:r>
      <w:r w:rsidR="00505FBF">
        <w:rPr>
          <w:rFonts w:ascii="Times New Roman" w:hAnsi="Times New Roman" w:cs="Times New Roman"/>
          <w:sz w:val="28"/>
          <w:szCs w:val="28"/>
        </w:rPr>
        <w:t>2</w:t>
      </w:r>
      <w:r w:rsidR="003133CF" w:rsidRPr="00FE3C5F">
        <w:rPr>
          <w:rFonts w:ascii="Times New Roman" w:hAnsi="Times New Roman" w:cs="Times New Roman"/>
          <w:sz w:val="28"/>
          <w:szCs w:val="28"/>
        </w:rPr>
        <w:t xml:space="preserve"> года, по результатам составлена информационно-аналитическая справка.</w:t>
      </w:r>
    </w:p>
    <w:p w14:paraId="565C58B6" w14:textId="77777777" w:rsidR="0014734E" w:rsidRDefault="0014734E" w:rsidP="0014734E">
      <w:pPr>
        <w:spacing w:after="0" w:line="240" w:lineRule="auto"/>
        <w:ind w:firstLine="567"/>
        <w:jc w:val="both"/>
        <w:rPr>
          <w:rFonts w:ascii="Times New Roman" w:hAnsi="Times New Roman" w:cs="Times New Roman"/>
          <w:color w:val="000000"/>
          <w:sz w:val="28"/>
          <w:szCs w:val="28"/>
          <w:lang w:bidi="ru-RU"/>
        </w:rPr>
      </w:pPr>
    </w:p>
    <w:p w14:paraId="2FC42512" w14:textId="77777777" w:rsidR="0014734E" w:rsidRDefault="0014734E" w:rsidP="0014734E">
      <w:pPr>
        <w:tabs>
          <w:tab w:val="left" w:pos="567"/>
        </w:tabs>
        <w:spacing w:after="0" w:line="240" w:lineRule="auto"/>
        <w:jc w:val="both"/>
        <w:rPr>
          <w:rFonts w:ascii="Times New Roman" w:hAnsi="Times New Roman" w:cs="Times New Roman"/>
          <w:color w:val="000000"/>
          <w:sz w:val="28"/>
          <w:szCs w:val="28"/>
          <w:lang w:bidi="ru-RU"/>
        </w:rPr>
      </w:pPr>
      <w:r>
        <w:rPr>
          <w:rFonts w:ascii="Times New Roman" w:hAnsi="Times New Roman"/>
          <w:sz w:val="28"/>
          <w:szCs w:val="28"/>
        </w:rPr>
        <w:tab/>
      </w:r>
      <w:r w:rsidRPr="00FE3C5F">
        <w:rPr>
          <w:rFonts w:ascii="Times New Roman" w:hAnsi="Times New Roman"/>
          <w:sz w:val="28"/>
          <w:szCs w:val="28"/>
        </w:rPr>
        <w:t xml:space="preserve">В </w:t>
      </w:r>
      <w:r>
        <w:rPr>
          <w:rFonts w:ascii="Times New Roman" w:hAnsi="Times New Roman"/>
          <w:sz w:val="28"/>
          <w:szCs w:val="28"/>
        </w:rPr>
        <w:t>целях</w:t>
      </w:r>
      <w:r w:rsidRPr="00FE3C5F">
        <w:rPr>
          <w:rFonts w:ascii="Times New Roman" w:hAnsi="Times New Roman"/>
          <w:sz w:val="28"/>
          <w:szCs w:val="28"/>
        </w:rPr>
        <w:t xml:space="preserve"> исполнения бюджетных полномочий, предусмотренных Бюджетным кодексом РФ, Положением о бюджетном процессе, </w:t>
      </w:r>
      <w:r>
        <w:rPr>
          <w:rFonts w:ascii="Times New Roman" w:hAnsi="Times New Roman"/>
          <w:sz w:val="28"/>
          <w:szCs w:val="28"/>
        </w:rPr>
        <w:t xml:space="preserve">в </w:t>
      </w:r>
      <w:r>
        <w:rPr>
          <w:rFonts w:ascii="Times New Roman" w:hAnsi="Times New Roman" w:cs="Times New Roman"/>
          <w:color w:val="000000"/>
          <w:sz w:val="28"/>
          <w:szCs w:val="28"/>
          <w:lang w:bidi="ru-RU"/>
        </w:rPr>
        <w:t xml:space="preserve">рамках последующего контроля </w:t>
      </w:r>
      <w:r w:rsidR="006569D6">
        <w:rPr>
          <w:rFonts w:ascii="Times New Roman" w:hAnsi="Times New Roman" w:cs="Times New Roman"/>
          <w:color w:val="000000"/>
          <w:sz w:val="28"/>
          <w:szCs w:val="28"/>
          <w:lang w:bidi="ru-RU"/>
        </w:rPr>
        <w:t>Контрольно-счетной палатой</w:t>
      </w:r>
      <w:r>
        <w:rPr>
          <w:rFonts w:ascii="Times New Roman" w:hAnsi="Times New Roman" w:cs="Times New Roman"/>
          <w:color w:val="000000"/>
          <w:sz w:val="28"/>
          <w:szCs w:val="28"/>
          <w:lang w:bidi="ru-RU"/>
        </w:rPr>
        <w:t xml:space="preserve"> были проведены:</w:t>
      </w:r>
    </w:p>
    <w:p w14:paraId="12CEED0C" w14:textId="77777777" w:rsidR="0014734E" w:rsidRDefault="0014734E" w:rsidP="0014734E">
      <w:pPr>
        <w:spacing w:after="0" w:line="240" w:lineRule="auto"/>
        <w:ind w:firstLine="567"/>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lastRenderedPageBreak/>
        <w:t>- внешняя проверка годовых отчетов главных администраторов средств районного бюджета за 2021 год;</w:t>
      </w:r>
    </w:p>
    <w:p w14:paraId="2768A01B" w14:textId="77777777" w:rsidR="0014734E" w:rsidRDefault="0014734E" w:rsidP="0014734E">
      <w:pPr>
        <w:spacing w:after="0" w:line="240" w:lineRule="auto"/>
        <w:ind w:firstLine="567"/>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внешняя проверка годового отчета об исполнении районного бюджета за 2021 год (далее - годовой отчет).</w:t>
      </w:r>
    </w:p>
    <w:p w14:paraId="73D2EEDE" w14:textId="77777777" w:rsidR="0014734E" w:rsidRDefault="0014734E" w:rsidP="0014734E">
      <w:pPr>
        <w:pStyle w:val="21"/>
        <w:suppressAutoHyphens/>
        <w:spacing w:after="0" w:line="240" w:lineRule="auto"/>
        <w:ind w:right="-1" w:firstLine="567"/>
        <w:jc w:val="both"/>
        <w:rPr>
          <w:sz w:val="28"/>
          <w:szCs w:val="28"/>
        </w:rPr>
      </w:pPr>
      <w:r>
        <w:rPr>
          <w:sz w:val="28"/>
          <w:szCs w:val="28"/>
        </w:rPr>
        <w:t>Годовой отчет проверялся на предмет полноты показателей отчета об исполнении районного бюджета и представленных одновременно с ним документов и достоверности показателей годового отчета. В ходе внешней проверки годового отчета проведены оценка соблюдения требований действующего законодательства при исполнении районного бюджета в отчетном финансовом году и анализ исполнения районного бюджета. В рамках проведенной внешней проверки КСП района проведен анализ общих характеристик исполнения районного бюджета за 2021 год, соблюдения требований правовых актов, регулирующих бюджетные правоотношения при организации бюджетного процесса, исполнения районного бюджета по доходам и расходам, источникам финансирования дефицита бюджета.</w:t>
      </w:r>
    </w:p>
    <w:p w14:paraId="7E22AA4A" w14:textId="77777777" w:rsidR="0014734E" w:rsidRDefault="0014734E" w:rsidP="0014734E">
      <w:pPr>
        <w:pStyle w:val="21"/>
        <w:suppressAutoHyphens/>
        <w:spacing w:after="0" w:line="240" w:lineRule="auto"/>
        <w:ind w:right="-1" w:firstLine="567"/>
        <w:jc w:val="both"/>
        <w:rPr>
          <w:color w:val="000000"/>
          <w:sz w:val="28"/>
          <w:szCs w:val="28"/>
          <w:lang w:bidi="ru-RU"/>
        </w:rPr>
      </w:pPr>
      <w:r w:rsidRPr="00837B7F">
        <w:rPr>
          <w:sz w:val="28"/>
          <w:szCs w:val="28"/>
        </w:rPr>
        <w:t>По результатам внешней проверки</w:t>
      </w:r>
      <w:r>
        <w:rPr>
          <w:sz w:val="28"/>
          <w:szCs w:val="28"/>
        </w:rPr>
        <w:t xml:space="preserve"> годового отчета</w:t>
      </w:r>
      <w:r w:rsidRPr="00837B7F">
        <w:rPr>
          <w:sz w:val="28"/>
          <w:szCs w:val="28"/>
        </w:rPr>
        <w:t xml:space="preserve"> сделан вывод о достоверности представленного отчета об исполнении районного бюджета и информации о финансовой деятельности главных админист</w:t>
      </w:r>
      <w:r>
        <w:rPr>
          <w:sz w:val="28"/>
          <w:szCs w:val="28"/>
        </w:rPr>
        <w:t>раторов бюджетных средств в 2021</w:t>
      </w:r>
      <w:r w:rsidRPr="00837B7F">
        <w:rPr>
          <w:sz w:val="28"/>
          <w:szCs w:val="28"/>
        </w:rPr>
        <w:t xml:space="preserve"> году.</w:t>
      </w:r>
      <w:r>
        <w:rPr>
          <w:sz w:val="28"/>
          <w:szCs w:val="28"/>
        </w:rPr>
        <w:t xml:space="preserve"> Заключение об исполнении районного бюджета за 2021 год было направлено в Думу района и Мэру района.</w:t>
      </w:r>
    </w:p>
    <w:p w14:paraId="12EBCB9A" w14:textId="77777777" w:rsidR="0014734E" w:rsidRPr="00FE3C5F" w:rsidRDefault="0014734E" w:rsidP="00233853">
      <w:pPr>
        <w:spacing w:after="0" w:line="240" w:lineRule="auto"/>
        <w:ind w:firstLine="567"/>
        <w:jc w:val="both"/>
        <w:rPr>
          <w:rFonts w:ascii="Times New Roman" w:hAnsi="Times New Roman" w:cs="Times New Roman"/>
          <w:sz w:val="28"/>
          <w:szCs w:val="28"/>
        </w:rPr>
      </w:pPr>
      <w:r w:rsidRPr="00FE3C5F">
        <w:rPr>
          <w:rFonts w:ascii="Times New Roman" w:hAnsi="Times New Roman"/>
          <w:bCs/>
          <w:sz w:val="28"/>
          <w:szCs w:val="28"/>
        </w:rPr>
        <w:t xml:space="preserve">В целях выполнения принятых полномочий по осуществлению внешнего муниципального финансового контроля в 18 поселениях района, </w:t>
      </w:r>
      <w:r>
        <w:rPr>
          <w:rFonts w:ascii="Times New Roman" w:hAnsi="Times New Roman"/>
          <w:bCs/>
          <w:sz w:val="28"/>
          <w:szCs w:val="28"/>
        </w:rPr>
        <w:t xml:space="preserve">также </w:t>
      </w:r>
      <w:r w:rsidRPr="00FE3C5F">
        <w:rPr>
          <w:rFonts w:ascii="Times New Roman" w:hAnsi="Times New Roman"/>
          <w:bCs/>
          <w:sz w:val="28"/>
          <w:szCs w:val="28"/>
        </w:rPr>
        <w:t>были проведены внешние проверки годовых отчетов об исполнении бюджетов поселений за 202</w:t>
      </w:r>
      <w:r>
        <w:rPr>
          <w:rFonts w:ascii="Times New Roman" w:hAnsi="Times New Roman"/>
          <w:bCs/>
          <w:sz w:val="28"/>
          <w:szCs w:val="28"/>
        </w:rPr>
        <w:t>1</w:t>
      </w:r>
      <w:r w:rsidRPr="00FE3C5F">
        <w:rPr>
          <w:rFonts w:ascii="Times New Roman" w:hAnsi="Times New Roman"/>
          <w:bCs/>
          <w:sz w:val="28"/>
          <w:szCs w:val="28"/>
        </w:rPr>
        <w:t xml:space="preserve"> год. По каждому муниципальному образованию подготовлены заключения </w:t>
      </w:r>
      <w:r w:rsidR="00E85826">
        <w:rPr>
          <w:rFonts w:ascii="Times New Roman" w:hAnsi="Times New Roman"/>
          <w:bCs/>
          <w:sz w:val="28"/>
          <w:szCs w:val="28"/>
        </w:rPr>
        <w:t xml:space="preserve">(18) </w:t>
      </w:r>
      <w:r w:rsidRPr="00FE3C5F">
        <w:rPr>
          <w:rFonts w:ascii="Times New Roman" w:hAnsi="Times New Roman"/>
          <w:bCs/>
          <w:sz w:val="28"/>
          <w:szCs w:val="28"/>
        </w:rPr>
        <w:t>с предложениями и рекомендациями</w:t>
      </w:r>
      <w:r w:rsidR="00285BC1">
        <w:rPr>
          <w:rFonts w:ascii="Times New Roman" w:hAnsi="Times New Roman"/>
          <w:bCs/>
          <w:sz w:val="28"/>
          <w:szCs w:val="28"/>
        </w:rPr>
        <w:t>,</w:t>
      </w:r>
      <w:r w:rsidRPr="00FE3C5F">
        <w:rPr>
          <w:rFonts w:ascii="Times New Roman" w:hAnsi="Times New Roman"/>
          <w:bCs/>
          <w:sz w:val="28"/>
          <w:szCs w:val="28"/>
        </w:rPr>
        <w:t xml:space="preserve"> адресованными главам поселений</w:t>
      </w:r>
      <w:r w:rsidR="00E85826">
        <w:rPr>
          <w:rFonts w:ascii="Times New Roman" w:hAnsi="Times New Roman"/>
          <w:bCs/>
          <w:sz w:val="28"/>
          <w:szCs w:val="28"/>
        </w:rPr>
        <w:t>.</w:t>
      </w:r>
    </w:p>
    <w:p w14:paraId="7AEE8A04" w14:textId="77777777" w:rsidR="0014734E" w:rsidRDefault="0014734E" w:rsidP="009D54C5">
      <w:pPr>
        <w:spacing w:after="0" w:line="240" w:lineRule="auto"/>
        <w:jc w:val="center"/>
        <w:rPr>
          <w:rFonts w:ascii="Times New Roman" w:eastAsia="Times New Roman" w:hAnsi="Times New Roman" w:cs="Times New Roman"/>
          <w:b/>
          <w:bCs/>
          <w:sz w:val="28"/>
          <w:szCs w:val="28"/>
          <w:lang w:eastAsia="ru-RU"/>
        </w:rPr>
      </w:pPr>
    </w:p>
    <w:p w14:paraId="2C31A8B3" w14:textId="77777777" w:rsidR="009D54C5" w:rsidRPr="00FE3C5F" w:rsidRDefault="009D54C5" w:rsidP="009D54C5">
      <w:pPr>
        <w:spacing w:after="0" w:line="240" w:lineRule="auto"/>
        <w:jc w:val="center"/>
        <w:rPr>
          <w:rFonts w:ascii="Times New Roman" w:eastAsia="Times New Roman" w:hAnsi="Times New Roman" w:cs="Times New Roman"/>
          <w:b/>
          <w:bCs/>
          <w:sz w:val="28"/>
          <w:szCs w:val="28"/>
          <w:lang w:eastAsia="ru-RU"/>
        </w:rPr>
      </w:pPr>
      <w:r w:rsidRPr="00FE3C5F">
        <w:rPr>
          <w:rFonts w:ascii="Times New Roman" w:eastAsia="Times New Roman" w:hAnsi="Times New Roman" w:cs="Times New Roman"/>
          <w:b/>
          <w:bCs/>
          <w:sz w:val="28"/>
          <w:szCs w:val="28"/>
          <w:lang w:eastAsia="ru-RU"/>
        </w:rPr>
        <w:t>II</w:t>
      </w:r>
      <w:r w:rsidRPr="00FE3C5F">
        <w:rPr>
          <w:rFonts w:ascii="Times New Roman" w:eastAsia="Times New Roman" w:hAnsi="Times New Roman" w:cs="Times New Roman"/>
          <w:b/>
          <w:bCs/>
          <w:sz w:val="28"/>
          <w:szCs w:val="28"/>
          <w:lang w:val="en-US" w:eastAsia="ru-RU"/>
        </w:rPr>
        <w:t>I</w:t>
      </w:r>
      <w:r w:rsidRPr="00FE3C5F">
        <w:rPr>
          <w:rFonts w:ascii="Times New Roman" w:eastAsia="Times New Roman" w:hAnsi="Times New Roman" w:cs="Times New Roman"/>
          <w:b/>
          <w:bCs/>
          <w:sz w:val="28"/>
          <w:szCs w:val="28"/>
          <w:lang w:eastAsia="ru-RU"/>
        </w:rPr>
        <w:t>.  Экспертно-аналитическая деятельность</w:t>
      </w:r>
    </w:p>
    <w:p w14:paraId="0821AE93" w14:textId="77777777" w:rsidR="007A1D02" w:rsidRPr="00FE3C5F" w:rsidRDefault="007A1D02" w:rsidP="009D54C5">
      <w:pPr>
        <w:spacing w:after="0" w:line="240" w:lineRule="auto"/>
        <w:jc w:val="center"/>
        <w:rPr>
          <w:rFonts w:ascii="Times New Roman" w:eastAsia="Times New Roman" w:hAnsi="Times New Roman" w:cs="Times New Roman"/>
          <w:b/>
          <w:bCs/>
          <w:sz w:val="28"/>
          <w:szCs w:val="28"/>
          <w:lang w:eastAsia="ru-RU"/>
        </w:rPr>
      </w:pPr>
    </w:p>
    <w:p w14:paraId="0F330530" w14:textId="77777777" w:rsidR="0014734E" w:rsidRPr="00FE3C5F" w:rsidRDefault="0014734E" w:rsidP="0014734E">
      <w:pPr>
        <w:spacing w:after="0" w:line="240" w:lineRule="auto"/>
        <w:ind w:firstLine="567"/>
        <w:jc w:val="both"/>
        <w:rPr>
          <w:rFonts w:ascii="Times New Roman" w:eastAsia="Times New Roman" w:hAnsi="Times New Roman" w:cs="Times New Roman"/>
          <w:bCs/>
          <w:sz w:val="28"/>
          <w:szCs w:val="28"/>
          <w:lang w:eastAsia="ru-RU"/>
        </w:rPr>
      </w:pPr>
      <w:r w:rsidRPr="00FE7FB8">
        <w:rPr>
          <w:rFonts w:ascii="Times New Roman" w:hAnsi="Times New Roman" w:cs="Times New Roman"/>
          <w:color w:val="000000"/>
          <w:sz w:val="28"/>
          <w:szCs w:val="28"/>
          <w:lang w:bidi="ru-RU"/>
        </w:rPr>
        <w:t xml:space="preserve">Важным направлением в </w:t>
      </w:r>
      <w:r>
        <w:rPr>
          <w:rFonts w:ascii="Times New Roman" w:hAnsi="Times New Roman" w:cs="Times New Roman"/>
          <w:color w:val="000000"/>
          <w:sz w:val="28"/>
          <w:szCs w:val="28"/>
          <w:lang w:bidi="ru-RU"/>
        </w:rPr>
        <w:t xml:space="preserve">деятельности </w:t>
      </w:r>
      <w:r w:rsidRPr="00FE7FB8">
        <w:rPr>
          <w:rFonts w:ascii="Times New Roman" w:hAnsi="Times New Roman" w:cs="Times New Roman"/>
          <w:color w:val="000000"/>
          <w:sz w:val="28"/>
          <w:szCs w:val="28"/>
          <w:lang w:bidi="ru-RU"/>
        </w:rPr>
        <w:t xml:space="preserve">Контрольно-счетной палаты </w:t>
      </w:r>
      <w:r>
        <w:rPr>
          <w:rFonts w:ascii="Times New Roman" w:hAnsi="Times New Roman" w:cs="Times New Roman"/>
          <w:color w:val="000000"/>
          <w:sz w:val="28"/>
          <w:szCs w:val="28"/>
          <w:lang w:bidi="ru-RU"/>
        </w:rPr>
        <w:t>является</w:t>
      </w:r>
      <w:r w:rsidRPr="00FE7FB8">
        <w:rPr>
          <w:rFonts w:ascii="Times New Roman" w:hAnsi="Times New Roman" w:cs="Times New Roman"/>
          <w:color w:val="000000"/>
          <w:sz w:val="28"/>
          <w:szCs w:val="28"/>
          <w:lang w:bidi="ru-RU"/>
        </w:rPr>
        <w:t xml:space="preserve"> экспертно-аналитическая деятельность</w:t>
      </w:r>
      <w:r>
        <w:rPr>
          <w:rFonts w:ascii="Times New Roman" w:hAnsi="Times New Roman" w:cs="Times New Roman"/>
          <w:color w:val="000000"/>
          <w:sz w:val="28"/>
          <w:szCs w:val="28"/>
          <w:lang w:bidi="ru-RU"/>
        </w:rPr>
        <w:t xml:space="preserve">. </w:t>
      </w:r>
      <w:r w:rsidRPr="00FE3C5F">
        <w:rPr>
          <w:rFonts w:ascii="Times New Roman" w:eastAsia="Times New Roman" w:hAnsi="Times New Roman" w:cs="Times New Roman"/>
          <w:bCs/>
          <w:sz w:val="28"/>
          <w:szCs w:val="28"/>
          <w:lang w:eastAsia="ru-RU"/>
        </w:rPr>
        <w:t>В целях обеспечения единой системы финансового контроля, предусмотренного бюджетным законодательством, Контрольно-счетной палатой в 202</w:t>
      </w:r>
      <w:r w:rsidR="00285BC1">
        <w:rPr>
          <w:rFonts w:ascii="Times New Roman" w:eastAsia="Times New Roman" w:hAnsi="Times New Roman" w:cs="Times New Roman"/>
          <w:bCs/>
          <w:sz w:val="28"/>
          <w:szCs w:val="28"/>
          <w:lang w:eastAsia="ru-RU"/>
        </w:rPr>
        <w:t>2</w:t>
      </w:r>
      <w:r w:rsidRPr="00FE3C5F">
        <w:rPr>
          <w:rFonts w:ascii="Times New Roman" w:eastAsia="Times New Roman" w:hAnsi="Times New Roman" w:cs="Times New Roman"/>
          <w:bCs/>
          <w:sz w:val="28"/>
          <w:szCs w:val="28"/>
          <w:lang w:eastAsia="ru-RU"/>
        </w:rPr>
        <w:t xml:space="preserve"> году проведено </w:t>
      </w:r>
      <w:r w:rsidR="00E85826">
        <w:rPr>
          <w:rFonts w:ascii="Times New Roman" w:eastAsia="Times New Roman" w:hAnsi="Times New Roman" w:cs="Times New Roman"/>
          <w:bCs/>
          <w:sz w:val="28"/>
          <w:szCs w:val="28"/>
          <w:lang w:eastAsia="ru-RU"/>
        </w:rPr>
        <w:t>5</w:t>
      </w:r>
      <w:r w:rsidRPr="00FE3C5F">
        <w:rPr>
          <w:rFonts w:ascii="Times New Roman" w:eastAsia="Times New Roman" w:hAnsi="Times New Roman" w:cs="Times New Roman"/>
          <w:bCs/>
          <w:sz w:val="28"/>
          <w:szCs w:val="28"/>
          <w:lang w:eastAsia="ru-RU"/>
        </w:rPr>
        <w:t xml:space="preserve"> экспертно-аналитических мероприятия, по которым подготовлено </w:t>
      </w:r>
      <w:r w:rsidR="00E85826">
        <w:rPr>
          <w:rFonts w:ascii="Times New Roman" w:eastAsia="Times New Roman" w:hAnsi="Times New Roman" w:cs="Times New Roman"/>
          <w:bCs/>
          <w:sz w:val="28"/>
          <w:szCs w:val="28"/>
          <w:lang w:eastAsia="ru-RU"/>
        </w:rPr>
        <w:t>22</w:t>
      </w:r>
      <w:r w:rsidRPr="00FE3C5F">
        <w:rPr>
          <w:rFonts w:ascii="Times New Roman" w:eastAsia="Times New Roman" w:hAnsi="Times New Roman" w:cs="Times New Roman"/>
          <w:bCs/>
          <w:sz w:val="28"/>
          <w:szCs w:val="28"/>
          <w:lang w:eastAsia="ru-RU"/>
        </w:rPr>
        <w:t xml:space="preserve"> заключения.</w:t>
      </w:r>
    </w:p>
    <w:p w14:paraId="335AB65D" w14:textId="77777777" w:rsidR="0014734E" w:rsidRPr="0014734E" w:rsidRDefault="0014734E" w:rsidP="0014734E">
      <w:pPr>
        <w:spacing w:after="0" w:line="240" w:lineRule="auto"/>
        <w:ind w:firstLine="567"/>
        <w:jc w:val="both"/>
        <w:rPr>
          <w:rFonts w:ascii="Times New Roman" w:hAnsi="Times New Roman" w:cs="Times New Roman"/>
          <w:color w:val="000000"/>
          <w:sz w:val="28"/>
          <w:szCs w:val="28"/>
          <w:lang w:bidi="ru-RU"/>
        </w:rPr>
      </w:pPr>
      <w:r w:rsidRPr="0014734E">
        <w:rPr>
          <w:rFonts w:ascii="Times New Roman" w:hAnsi="Times New Roman" w:cs="Times New Roman"/>
          <w:color w:val="000000"/>
          <w:sz w:val="28"/>
          <w:szCs w:val="28"/>
          <w:lang w:bidi="ru-RU"/>
        </w:rPr>
        <w:t xml:space="preserve">В рамках оперативного контроля в течение 2022 года Контрольно-счетная палата ежеквартально готовила отчеты о ходе исполнения районного бюджета </w:t>
      </w:r>
    </w:p>
    <w:p w14:paraId="3A12E2E8" w14:textId="77777777" w:rsidR="0014734E" w:rsidRDefault="0014734E" w:rsidP="0014734E">
      <w:pPr>
        <w:spacing w:after="0" w:line="240" w:lineRule="auto"/>
        <w:ind w:firstLine="567"/>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Информация о ходе исполнения районного бюджета в отчетном периоде подготовлена и направлена в Думу и Мэру района за 1 квартала, полугодие и 9 месяцев 2022 года. При подготовке информации о ходе исполнения районного бюджета К</w:t>
      </w:r>
      <w:r w:rsidR="003F4F11">
        <w:rPr>
          <w:rFonts w:ascii="Times New Roman" w:hAnsi="Times New Roman" w:cs="Times New Roman"/>
          <w:color w:val="000000"/>
          <w:sz w:val="28"/>
          <w:szCs w:val="28"/>
          <w:lang w:bidi="ru-RU"/>
        </w:rPr>
        <w:t xml:space="preserve">онтрольно-счетной палатой </w:t>
      </w:r>
      <w:r>
        <w:rPr>
          <w:rFonts w:ascii="Times New Roman" w:hAnsi="Times New Roman" w:cs="Times New Roman"/>
          <w:color w:val="000000"/>
          <w:sz w:val="28"/>
          <w:szCs w:val="28"/>
          <w:lang w:bidi="ru-RU"/>
        </w:rPr>
        <w:t>проведены мониторинг и анализ исполнения кассового плана, оценка фактического исполнения районного бюджета по доходам и расходам в сравнении с прогнозируемыми показателями, а также равномерности использования бюджетных средств в течение финансового года.</w:t>
      </w:r>
    </w:p>
    <w:p w14:paraId="01979EF3" w14:textId="77777777" w:rsidR="00E85826" w:rsidRDefault="0014734E" w:rsidP="0014734E">
      <w:pPr>
        <w:pStyle w:val="a3"/>
        <w:spacing w:after="0" w:line="240" w:lineRule="auto"/>
        <w:ind w:left="0" w:firstLine="567"/>
        <w:jc w:val="both"/>
        <w:rPr>
          <w:rFonts w:ascii="Times New Roman" w:hAnsi="Times New Roman" w:cs="Times New Roman"/>
          <w:bCs/>
          <w:sz w:val="28"/>
          <w:szCs w:val="28"/>
        </w:rPr>
      </w:pPr>
      <w:r w:rsidRPr="006F0FA7">
        <w:rPr>
          <w:rFonts w:ascii="Times New Roman" w:hAnsi="Times New Roman" w:cs="Times New Roman"/>
          <w:sz w:val="28"/>
          <w:szCs w:val="28"/>
        </w:rPr>
        <w:t>В</w:t>
      </w:r>
      <w:r>
        <w:rPr>
          <w:rFonts w:ascii="Times New Roman" w:hAnsi="Times New Roman" w:cs="Times New Roman"/>
          <w:sz w:val="28"/>
          <w:szCs w:val="28"/>
        </w:rPr>
        <w:t xml:space="preserve"> рамках </w:t>
      </w:r>
      <w:r w:rsidRPr="0014734E">
        <w:rPr>
          <w:rFonts w:ascii="Times New Roman" w:hAnsi="Times New Roman" w:cs="Times New Roman"/>
          <w:bCs/>
          <w:sz w:val="28"/>
          <w:szCs w:val="28"/>
        </w:rPr>
        <w:t>предварительного контроля была проведена экспертиза</w:t>
      </w:r>
      <w:r w:rsidR="00E85826">
        <w:rPr>
          <w:rFonts w:ascii="Times New Roman" w:hAnsi="Times New Roman" w:cs="Times New Roman"/>
          <w:bCs/>
          <w:sz w:val="28"/>
          <w:szCs w:val="28"/>
        </w:rPr>
        <w:t>:</w:t>
      </w:r>
    </w:p>
    <w:p w14:paraId="30B97A63" w14:textId="77777777" w:rsidR="0014734E" w:rsidRDefault="00E85826" w:rsidP="0014734E">
      <w:pPr>
        <w:pStyle w:val="a3"/>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w:t>
      </w:r>
      <w:r w:rsidR="0014734E" w:rsidRPr="0014734E">
        <w:rPr>
          <w:rFonts w:ascii="Times New Roman" w:hAnsi="Times New Roman" w:cs="Times New Roman"/>
          <w:bCs/>
          <w:sz w:val="28"/>
          <w:szCs w:val="28"/>
        </w:rPr>
        <w:t xml:space="preserve"> проектов решения Думы </w:t>
      </w:r>
      <w:r w:rsidR="0014734E">
        <w:rPr>
          <w:rFonts w:ascii="Times New Roman" w:hAnsi="Times New Roman" w:cs="Times New Roman"/>
          <w:bCs/>
          <w:sz w:val="28"/>
          <w:szCs w:val="28"/>
        </w:rPr>
        <w:t>Черемховского районного муниципального образования</w:t>
      </w:r>
      <w:r>
        <w:rPr>
          <w:rFonts w:ascii="Times New Roman" w:hAnsi="Times New Roman" w:cs="Times New Roman"/>
          <w:bCs/>
          <w:sz w:val="28"/>
          <w:szCs w:val="28"/>
        </w:rPr>
        <w:t xml:space="preserve"> </w:t>
      </w:r>
      <w:r w:rsidR="0014734E" w:rsidRPr="0014734E">
        <w:rPr>
          <w:rFonts w:ascii="Times New Roman" w:hAnsi="Times New Roman" w:cs="Times New Roman"/>
          <w:bCs/>
          <w:sz w:val="28"/>
          <w:szCs w:val="28"/>
        </w:rPr>
        <w:t>«О</w:t>
      </w:r>
      <w:r w:rsidR="003F4F11">
        <w:rPr>
          <w:rFonts w:ascii="Times New Roman" w:hAnsi="Times New Roman" w:cs="Times New Roman"/>
          <w:bCs/>
          <w:sz w:val="28"/>
          <w:szCs w:val="28"/>
        </w:rPr>
        <w:t xml:space="preserve"> </w:t>
      </w:r>
      <w:r w:rsidR="0014734E" w:rsidRPr="0014734E">
        <w:rPr>
          <w:rFonts w:ascii="Times New Roman" w:hAnsi="Times New Roman" w:cs="Times New Roman"/>
          <w:bCs/>
          <w:sz w:val="28"/>
          <w:szCs w:val="28"/>
        </w:rPr>
        <w:t xml:space="preserve">бюджете </w:t>
      </w:r>
      <w:r w:rsidR="0014734E">
        <w:rPr>
          <w:rFonts w:ascii="Times New Roman" w:hAnsi="Times New Roman" w:cs="Times New Roman"/>
          <w:bCs/>
          <w:sz w:val="28"/>
          <w:szCs w:val="28"/>
        </w:rPr>
        <w:t xml:space="preserve">Черемховского районного муниципального образования </w:t>
      </w:r>
      <w:r w:rsidR="0014734E" w:rsidRPr="0014734E">
        <w:rPr>
          <w:rFonts w:ascii="Times New Roman" w:hAnsi="Times New Roman" w:cs="Times New Roman"/>
          <w:bCs/>
          <w:sz w:val="28"/>
          <w:szCs w:val="28"/>
        </w:rPr>
        <w:t>на 202</w:t>
      </w:r>
      <w:r w:rsidR="0014734E">
        <w:rPr>
          <w:rFonts w:ascii="Times New Roman" w:hAnsi="Times New Roman" w:cs="Times New Roman"/>
          <w:bCs/>
          <w:sz w:val="28"/>
          <w:szCs w:val="28"/>
        </w:rPr>
        <w:t>3</w:t>
      </w:r>
      <w:r w:rsidR="0014734E" w:rsidRPr="0014734E">
        <w:rPr>
          <w:rFonts w:ascii="Times New Roman" w:hAnsi="Times New Roman" w:cs="Times New Roman"/>
          <w:bCs/>
          <w:sz w:val="28"/>
          <w:szCs w:val="28"/>
        </w:rPr>
        <w:t xml:space="preserve"> год и на плановый период 202</w:t>
      </w:r>
      <w:r w:rsidR="0014734E">
        <w:rPr>
          <w:rFonts w:ascii="Times New Roman" w:hAnsi="Times New Roman" w:cs="Times New Roman"/>
          <w:bCs/>
          <w:sz w:val="28"/>
          <w:szCs w:val="28"/>
        </w:rPr>
        <w:t>4</w:t>
      </w:r>
      <w:r w:rsidR="0014734E" w:rsidRPr="0014734E">
        <w:rPr>
          <w:rFonts w:ascii="Times New Roman" w:hAnsi="Times New Roman" w:cs="Times New Roman"/>
          <w:bCs/>
          <w:sz w:val="28"/>
          <w:szCs w:val="28"/>
        </w:rPr>
        <w:t xml:space="preserve"> и 202</w:t>
      </w:r>
      <w:r w:rsidR="0014734E">
        <w:rPr>
          <w:rFonts w:ascii="Times New Roman" w:hAnsi="Times New Roman" w:cs="Times New Roman"/>
          <w:bCs/>
          <w:sz w:val="28"/>
          <w:szCs w:val="28"/>
        </w:rPr>
        <w:t>5</w:t>
      </w:r>
      <w:r w:rsidR="0014734E" w:rsidRPr="0014734E">
        <w:rPr>
          <w:rFonts w:ascii="Times New Roman" w:hAnsi="Times New Roman" w:cs="Times New Roman"/>
          <w:bCs/>
          <w:sz w:val="28"/>
          <w:szCs w:val="28"/>
        </w:rPr>
        <w:t xml:space="preserve"> годов»</w:t>
      </w:r>
      <w:r>
        <w:rPr>
          <w:rFonts w:ascii="Times New Roman" w:hAnsi="Times New Roman" w:cs="Times New Roman"/>
          <w:bCs/>
          <w:sz w:val="28"/>
          <w:szCs w:val="28"/>
        </w:rPr>
        <w:t>;</w:t>
      </w:r>
    </w:p>
    <w:p w14:paraId="569904F3" w14:textId="77777777" w:rsidR="00E85826" w:rsidRPr="0014734E" w:rsidRDefault="00E85826" w:rsidP="0014734E">
      <w:pPr>
        <w:pStyle w:val="a3"/>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проектов решения Дум поселений Черемховского района о бюджете на 2023-2025 годы</w:t>
      </w:r>
    </w:p>
    <w:p w14:paraId="475FD394" w14:textId="77777777" w:rsidR="00E85826" w:rsidRPr="00FE3C5F" w:rsidRDefault="00E85826" w:rsidP="00E85826">
      <w:pPr>
        <w:spacing w:after="0" w:line="240" w:lineRule="auto"/>
        <w:ind w:firstLine="567"/>
        <w:jc w:val="both"/>
        <w:rPr>
          <w:rFonts w:ascii="Times New Roman" w:eastAsia="Times New Roman" w:hAnsi="Times New Roman" w:cs="Times New Roman"/>
          <w:bCs/>
          <w:sz w:val="28"/>
          <w:szCs w:val="28"/>
          <w:lang w:eastAsia="ru-RU"/>
        </w:rPr>
      </w:pPr>
      <w:r w:rsidRPr="00FE3C5F">
        <w:rPr>
          <w:rFonts w:ascii="Times New Roman" w:eastAsia="Times New Roman" w:hAnsi="Times New Roman" w:cs="Times New Roman"/>
          <w:bCs/>
          <w:sz w:val="28"/>
          <w:szCs w:val="28"/>
          <w:lang w:eastAsia="ru-RU"/>
        </w:rPr>
        <w:t xml:space="preserve">Экспертиза проектов бюджетов района и поселений  проводилась с целью оценки бюджетов на предмет соответствия основным направлениям бюджетной и налоговой политики каждого муниципального образования, прогнозу социально-экономического развития, иным имеющимся программным документам, являющимися основой составления проектов бюджета в соответствии с Бюджетным кодексом Российской Федерации, а также определения соблюдения бюджетного законодательства при разработке бюджетов, анализа объективности планирования доходов и расходов бюджетов муниципальных образований. В ходе проведения экспертизы проектов бюджетов проверено соответствие основных параметров и документов, предоставляемых одновременно с ним, требованиям бюджетного законодательства, а также в части полноты отраженных в проекте бюджета показателей. </w:t>
      </w:r>
    </w:p>
    <w:p w14:paraId="4244A923" w14:textId="77777777" w:rsidR="00A209E5" w:rsidRDefault="00E85826" w:rsidP="008668E0">
      <w:pPr>
        <w:pStyle w:val="a3"/>
        <w:spacing w:after="0" w:line="240" w:lineRule="auto"/>
        <w:ind w:left="0" w:firstLine="567"/>
        <w:jc w:val="both"/>
        <w:rPr>
          <w:rFonts w:ascii="Times New Roman" w:eastAsia="Times New Roman" w:hAnsi="Times New Roman" w:cs="Times New Roman"/>
          <w:b/>
          <w:bCs/>
          <w:sz w:val="28"/>
          <w:szCs w:val="28"/>
          <w:lang w:eastAsia="ru-RU"/>
        </w:rPr>
      </w:pPr>
      <w:r>
        <w:rPr>
          <w:rFonts w:ascii="Times New Roman" w:hAnsi="Times New Roman" w:cs="Times New Roman"/>
          <w:sz w:val="28"/>
          <w:szCs w:val="28"/>
        </w:rPr>
        <w:t xml:space="preserve"> </w:t>
      </w:r>
      <w:r w:rsidR="0014734E">
        <w:rPr>
          <w:rFonts w:ascii="Times New Roman" w:eastAsia="Times New Roman" w:hAnsi="Times New Roman" w:cs="Times New Roman"/>
          <w:sz w:val="28"/>
          <w:szCs w:val="28"/>
          <w:lang w:eastAsia="ru-RU"/>
        </w:rPr>
        <w:t xml:space="preserve"> </w:t>
      </w:r>
    </w:p>
    <w:p w14:paraId="5F196B6B" w14:textId="77777777" w:rsidR="00A209E5" w:rsidRDefault="008668E0" w:rsidP="00A209E5">
      <w:pPr>
        <w:pStyle w:val="21"/>
        <w:suppressAutoHyphens/>
        <w:spacing w:after="0" w:line="240" w:lineRule="auto"/>
        <w:ind w:right="-1"/>
        <w:jc w:val="center"/>
        <w:rPr>
          <w:b/>
          <w:sz w:val="28"/>
          <w:szCs w:val="28"/>
        </w:rPr>
      </w:pPr>
      <w:r w:rsidRPr="00FE3C5F">
        <w:rPr>
          <w:rFonts w:eastAsia="Times New Roman"/>
          <w:b/>
          <w:bCs/>
          <w:sz w:val="28"/>
          <w:szCs w:val="28"/>
          <w:lang w:val="en-US" w:eastAsia="ru-RU"/>
        </w:rPr>
        <w:t>IV</w:t>
      </w:r>
      <w:r w:rsidRPr="00FE3C5F">
        <w:rPr>
          <w:rFonts w:eastAsia="Times New Roman"/>
          <w:b/>
          <w:bCs/>
          <w:sz w:val="28"/>
          <w:szCs w:val="28"/>
          <w:lang w:eastAsia="ru-RU"/>
        </w:rPr>
        <w:t>.</w:t>
      </w:r>
      <w:r>
        <w:rPr>
          <w:rFonts w:eastAsia="Times New Roman"/>
          <w:b/>
          <w:bCs/>
          <w:sz w:val="28"/>
          <w:szCs w:val="28"/>
          <w:lang w:eastAsia="ru-RU"/>
        </w:rPr>
        <w:t xml:space="preserve"> </w:t>
      </w:r>
      <w:r w:rsidR="00A209E5" w:rsidRPr="001966D9">
        <w:rPr>
          <w:b/>
          <w:sz w:val="28"/>
          <w:szCs w:val="28"/>
        </w:rPr>
        <w:t>Информационная, организационная, методологическая</w:t>
      </w:r>
      <w:r w:rsidR="00A209E5">
        <w:rPr>
          <w:b/>
          <w:sz w:val="28"/>
          <w:szCs w:val="28"/>
        </w:rPr>
        <w:t xml:space="preserve"> </w:t>
      </w:r>
      <w:r w:rsidR="00A209E5" w:rsidRPr="001966D9">
        <w:rPr>
          <w:b/>
          <w:sz w:val="28"/>
          <w:szCs w:val="28"/>
        </w:rPr>
        <w:t>и иная деятельность</w:t>
      </w:r>
    </w:p>
    <w:p w14:paraId="6D3AE18D" w14:textId="77777777" w:rsidR="00A209E5" w:rsidRDefault="00A209E5" w:rsidP="00A209E5">
      <w:pPr>
        <w:pStyle w:val="21"/>
        <w:suppressAutoHyphens/>
        <w:spacing w:after="0" w:line="240" w:lineRule="auto"/>
        <w:ind w:right="-1"/>
        <w:jc w:val="center"/>
        <w:rPr>
          <w:b/>
          <w:sz w:val="28"/>
          <w:szCs w:val="28"/>
        </w:rPr>
      </w:pPr>
    </w:p>
    <w:p w14:paraId="06EBDDD4" w14:textId="77777777" w:rsidR="00A209E5" w:rsidRDefault="00A209E5" w:rsidP="008668E0">
      <w:pPr>
        <w:pStyle w:val="21"/>
        <w:tabs>
          <w:tab w:val="left" w:pos="709"/>
        </w:tabs>
        <w:suppressAutoHyphens/>
        <w:spacing w:after="0" w:line="240" w:lineRule="auto"/>
        <w:ind w:right="-1" w:firstLine="709"/>
        <w:jc w:val="both"/>
        <w:rPr>
          <w:sz w:val="28"/>
          <w:szCs w:val="28"/>
        </w:rPr>
      </w:pPr>
      <w:r w:rsidRPr="00F533B6">
        <w:rPr>
          <w:sz w:val="28"/>
          <w:szCs w:val="28"/>
        </w:rPr>
        <w:t>Информаци</w:t>
      </w:r>
      <w:r w:rsidRPr="001966D9">
        <w:rPr>
          <w:sz w:val="28"/>
          <w:szCs w:val="28"/>
        </w:rPr>
        <w:t>онная деятельность Контрольно-счетной палаты осуществля</w:t>
      </w:r>
      <w:r>
        <w:rPr>
          <w:sz w:val="28"/>
          <w:szCs w:val="28"/>
        </w:rPr>
        <w:t>ется</w:t>
      </w:r>
      <w:r w:rsidRPr="001966D9">
        <w:rPr>
          <w:sz w:val="28"/>
          <w:szCs w:val="28"/>
        </w:rPr>
        <w:t xml:space="preserve"> посредством направления</w:t>
      </w:r>
      <w:r>
        <w:rPr>
          <w:sz w:val="28"/>
          <w:szCs w:val="28"/>
        </w:rPr>
        <w:t xml:space="preserve"> в Думу района и Мэру района отчетов, заключений о результатах контрольных и экспертно-аналитических мероприятий, направления в Думу района ежегодного отчета о деятельности Контрольно-счетной палаты, подлежащего обязательному опубликованию.</w:t>
      </w:r>
    </w:p>
    <w:p w14:paraId="21A9CE62" w14:textId="77777777" w:rsidR="00A209E5" w:rsidRDefault="00A209E5" w:rsidP="008668E0">
      <w:pPr>
        <w:pStyle w:val="21"/>
        <w:tabs>
          <w:tab w:val="left" w:pos="709"/>
        </w:tabs>
        <w:suppressAutoHyphens/>
        <w:spacing w:after="0" w:line="240" w:lineRule="auto"/>
        <w:ind w:right="-1" w:firstLine="709"/>
        <w:jc w:val="both"/>
        <w:rPr>
          <w:sz w:val="28"/>
          <w:szCs w:val="28"/>
        </w:rPr>
      </w:pPr>
      <w:r>
        <w:rPr>
          <w:sz w:val="28"/>
          <w:szCs w:val="28"/>
        </w:rPr>
        <w:t>Н</w:t>
      </w:r>
      <w:r w:rsidRPr="00AD0034">
        <w:rPr>
          <w:sz w:val="28"/>
          <w:szCs w:val="28"/>
        </w:rPr>
        <w:t>аправленные отчеты и заключения рассматривались и обсуждались на заседани</w:t>
      </w:r>
      <w:r>
        <w:rPr>
          <w:sz w:val="28"/>
          <w:szCs w:val="28"/>
        </w:rPr>
        <w:t>ях</w:t>
      </w:r>
      <w:r w:rsidRPr="00AD0034">
        <w:rPr>
          <w:sz w:val="28"/>
          <w:szCs w:val="28"/>
        </w:rPr>
        <w:t xml:space="preserve"> </w:t>
      </w:r>
      <w:proofErr w:type="gramStart"/>
      <w:r w:rsidRPr="00AD0034">
        <w:rPr>
          <w:sz w:val="28"/>
          <w:szCs w:val="28"/>
        </w:rPr>
        <w:t>комиссии</w:t>
      </w:r>
      <w:r>
        <w:rPr>
          <w:sz w:val="28"/>
          <w:szCs w:val="28"/>
        </w:rPr>
        <w:t xml:space="preserve"> </w:t>
      </w:r>
      <w:r w:rsidR="008668E0">
        <w:rPr>
          <w:sz w:val="28"/>
          <w:szCs w:val="28"/>
        </w:rPr>
        <w:t xml:space="preserve"> по</w:t>
      </w:r>
      <w:proofErr w:type="gramEnd"/>
      <w:r w:rsidR="008668E0">
        <w:rPr>
          <w:sz w:val="28"/>
          <w:szCs w:val="28"/>
        </w:rPr>
        <w:t xml:space="preserve"> бюджету, экономической политики и сельскому хозяйству</w:t>
      </w:r>
      <w:r w:rsidRPr="00AD0034">
        <w:rPr>
          <w:sz w:val="28"/>
          <w:szCs w:val="28"/>
        </w:rPr>
        <w:t xml:space="preserve"> Думы </w:t>
      </w:r>
      <w:r>
        <w:rPr>
          <w:sz w:val="28"/>
          <w:szCs w:val="28"/>
        </w:rPr>
        <w:t xml:space="preserve"> </w:t>
      </w:r>
      <w:r w:rsidRPr="00AD0034">
        <w:rPr>
          <w:sz w:val="28"/>
          <w:szCs w:val="28"/>
        </w:rPr>
        <w:t>района.</w:t>
      </w:r>
    </w:p>
    <w:p w14:paraId="0A5F3A34" w14:textId="77777777" w:rsidR="00A209E5" w:rsidRDefault="00A209E5" w:rsidP="008668E0">
      <w:pPr>
        <w:pStyle w:val="21"/>
        <w:tabs>
          <w:tab w:val="left" w:pos="709"/>
        </w:tabs>
        <w:suppressAutoHyphens/>
        <w:spacing w:after="0" w:line="240" w:lineRule="auto"/>
        <w:ind w:right="-1" w:firstLine="709"/>
        <w:jc w:val="both"/>
        <w:rPr>
          <w:sz w:val="28"/>
          <w:szCs w:val="28"/>
        </w:rPr>
      </w:pPr>
      <w:r>
        <w:rPr>
          <w:sz w:val="28"/>
          <w:szCs w:val="28"/>
        </w:rPr>
        <w:t>Основой организации деятельности Контрольно-счетной палаты является планирование. План деятельности Контрольно-счетной палаты на 202</w:t>
      </w:r>
      <w:r w:rsidR="00042273">
        <w:rPr>
          <w:sz w:val="28"/>
          <w:szCs w:val="28"/>
        </w:rPr>
        <w:t>3</w:t>
      </w:r>
      <w:r>
        <w:rPr>
          <w:sz w:val="28"/>
          <w:szCs w:val="28"/>
        </w:rPr>
        <w:t xml:space="preserve"> год сформирован на основании предложений должностных лиц Контрольно-счетной палаты</w:t>
      </w:r>
      <w:r w:rsidR="00042273">
        <w:rPr>
          <w:sz w:val="28"/>
          <w:szCs w:val="28"/>
        </w:rPr>
        <w:t>,</w:t>
      </w:r>
      <w:r>
        <w:rPr>
          <w:sz w:val="28"/>
          <w:szCs w:val="28"/>
        </w:rPr>
        <w:t xml:space="preserve"> Думы</w:t>
      </w:r>
      <w:r w:rsidR="00042273">
        <w:rPr>
          <w:sz w:val="28"/>
          <w:szCs w:val="28"/>
        </w:rPr>
        <w:t xml:space="preserve"> и Администрации</w:t>
      </w:r>
      <w:r>
        <w:rPr>
          <w:sz w:val="28"/>
          <w:szCs w:val="28"/>
        </w:rPr>
        <w:t xml:space="preserve"> района.</w:t>
      </w:r>
    </w:p>
    <w:p w14:paraId="0248A400" w14:textId="77777777" w:rsidR="00A209E5" w:rsidRDefault="00A209E5" w:rsidP="008668E0">
      <w:pPr>
        <w:pStyle w:val="21"/>
        <w:tabs>
          <w:tab w:val="left" w:pos="709"/>
        </w:tabs>
        <w:suppressAutoHyphens/>
        <w:spacing w:after="0" w:line="240" w:lineRule="auto"/>
        <w:ind w:right="-1" w:firstLine="709"/>
        <w:jc w:val="both"/>
        <w:rPr>
          <w:sz w:val="28"/>
          <w:szCs w:val="28"/>
        </w:rPr>
      </w:pPr>
      <w:r w:rsidRPr="00F3331F">
        <w:rPr>
          <w:sz w:val="28"/>
          <w:szCs w:val="28"/>
        </w:rPr>
        <w:t>Как и в предыдущие годы Контрольно-счетная палата осуществляла свою деятельность во взаимодействии с Контрольно-счетной палатой Иркутской области</w:t>
      </w:r>
      <w:r>
        <w:rPr>
          <w:sz w:val="28"/>
          <w:szCs w:val="28"/>
        </w:rPr>
        <w:t>.</w:t>
      </w:r>
      <w:r w:rsidRPr="00F3331F">
        <w:rPr>
          <w:sz w:val="28"/>
          <w:szCs w:val="28"/>
        </w:rPr>
        <w:t xml:space="preserve"> </w:t>
      </w:r>
      <w:r>
        <w:rPr>
          <w:sz w:val="28"/>
          <w:szCs w:val="28"/>
        </w:rPr>
        <w:t>В</w:t>
      </w:r>
      <w:r w:rsidRPr="00F3331F">
        <w:rPr>
          <w:sz w:val="28"/>
          <w:szCs w:val="28"/>
        </w:rPr>
        <w:t xml:space="preserve"> рамках заключенн</w:t>
      </w:r>
      <w:r>
        <w:rPr>
          <w:sz w:val="28"/>
          <w:szCs w:val="28"/>
        </w:rPr>
        <w:t>ого с ней соглашения</w:t>
      </w:r>
      <w:r w:rsidRPr="00F3331F">
        <w:rPr>
          <w:sz w:val="28"/>
          <w:szCs w:val="28"/>
        </w:rPr>
        <w:t xml:space="preserve"> осуществлялся обмен необходимой информацией.</w:t>
      </w:r>
    </w:p>
    <w:p w14:paraId="37C855F0" w14:textId="77777777" w:rsidR="00A209E5" w:rsidRPr="00011B47" w:rsidRDefault="00A209E5" w:rsidP="008668E0">
      <w:pPr>
        <w:pStyle w:val="Default"/>
        <w:tabs>
          <w:tab w:val="left" w:pos="709"/>
        </w:tabs>
        <w:ind w:firstLine="709"/>
        <w:jc w:val="both"/>
        <w:rPr>
          <w:color w:val="auto"/>
          <w:sz w:val="28"/>
          <w:szCs w:val="28"/>
        </w:rPr>
      </w:pPr>
      <w:r w:rsidRPr="00011B47">
        <w:rPr>
          <w:color w:val="auto"/>
          <w:sz w:val="28"/>
          <w:szCs w:val="28"/>
        </w:rPr>
        <w:t xml:space="preserve">В отчетном периоде по запросу КСП Иркутской области ежеквартально проводились: </w:t>
      </w:r>
    </w:p>
    <w:p w14:paraId="1B95AC0A" w14:textId="77777777" w:rsidR="00A209E5" w:rsidRPr="00011B47" w:rsidRDefault="00A209E5" w:rsidP="008668E0">
      <w:pPr>
        <w:pStyle w:val="Default"/>
        <w:tabs>
          <w:tab w:val="left" w:pos="709"/>
        </w:tabs>
        <w:ind w:firstLine="709"/>
        <w:jc w:val="both"/>
        <w:rPr>
          <w:sz w:val="28"/>
          <w:szCs w:val="28"/>
        </w:rPr>
      </w:pPr>
      <w:r w:rsidRPr="00011B47">
        <w:rPr>
          <w:sz w:val="28"/>
          <w:szCs w:val="28"/>
        </w:rPr>
        <w:t xml:space="preserve">- </w:t>
      </w:r>
      <w:proofErr w:type="gramStart"/>
      <w:r w:rsidRPr="00011B47">
        <w:rPr>
          <w:sz w:val="28"/>
          <w:szCs w:val="28"/>
        </w:rPr>
        <w:t>мониторинг контрольных и экспертно-аналитических мероприятий</w:t>
      </w:r>
      <w:proofErr w:type="gramEnd"/>
      <w:r w:rsidRPr="00011B47">
        <w:rPr>
          <w:sz w:val="28"/>
          <w:szCs w:val="28"/>
        </w:rPr>
        <w:t xml:space="preserve"> проводимых Контрольно-счетной палат</w:t>
      </w:r>
      <w:r>
        <w:rPr>
          <w:sz w:val="28"/>
          <w:szCs w:val="28"/>
        </w:rPr>
        <w:t>ой</w:t>
      </w:r>
      <w:r w:rsidRPr="00011B47">
        <w:rPr>
          <w:sz w:val="28"/>
          <w:szCs w:val="28"/>
        </w:rPr>
        <w:t>;</w:t>
      </w:r>
    </w:p>
    <w:p w14:paraId="57F5A990" w14:textId="77777777" w:rsidR="00A209E5" w:rsidRDefault="00A209E5" w:rsidP="008668E0">
      <w:pPr>
        <w:pStyle w:val="Default"/>
        <w:tabs>
          <w:tab w:val="left" w:pos="709"/>
        </w:tabs>
        <w:ind w:firstLine="709"/>
        <w:jc w:val="both"/>
        <w:rPr>
          <w:sz w:val="28"/>
          <w:szCs w:val="28"/>
        </w:rPr>
      </w:pPr>
      <w:r w:rsidRPr="00011B47">
        <w:rPr>
          <w:sz w:val="28"/>
          <w:szCs w:val="28"/>
        </w:rPr>
        <w:t>- по полугодиям предоставлялась информация об итогах взаимодействия Контрольно-счетной палаты с надзорными и правоохранительными органами.</w:t>
      </w:r>
    </w:p>
    <w:p w14:paraId="0676E06B" w14:textId="77777777" w:rsidR="00A209E5" w:rsidRPr="00FE3C5F" w:rsidRDefault="00A209E5" w:rsidP="008668E0">
      <w:pPr>
        <w:tabs>
          <w:tab w:val="left" w:pos="709"/>
        </w:tabs>
        <w:spacing w:after="0" w:line="240" w:lineRule="auto"/>
        <w:ind w:firstLine="709"/>
        <w:jc w:val="both"/>
        <w:rPr>
          <w:rFonts w:ascii="Times New Roman" w:eastAsia="Times New Roman" w:hAnsi="Times New Roman" w:cs="Times New Roman"/>
          <w:bCs/>
          <w:sz w:val="28"/>
          <w:szCs w:val="28"/>
          <w:lang w:eastAsia="ru-RU"/>
        </w:rPr>
      </w:pPr>
      <w:r w:rsidRPr="00FE3C5F">
        <w:rPr>
          <w:rFonts w:ascii="Times New Roman" w:eastAsia="Times New Roman" w:hAnsi="Times New Roman" w:cs="Times New Roman"/>
          <w:sz w:val="28"/>
          <w:szCs w:val="28"/>
          <w:lang w:eastAsia="ru-RU"/>
        </w:rPr>
        <w:t>В составе членов Совета Контрольно-счетных органов Иркутской области, К</w:t>
      </w:r>
      <w:r w:rsidR="003F4F11">
        <w:rPr>
          <w:rFonts w:ascii="Times New Roman" w:eastAsia="Times New Roman" w:hAnsi="Times New Roman" w:cs="Times New Roman"/>
          <w:sz w:val="28"/>
          <w:szCs w:val="28"/>
          <w:lang w:eastAsia="ru-RU"/>
        </w:rPr>
        <w:t>онтрольно-счетная палата</w:t>
      </w:r>
      <w:r w:rsidRPr="00FE3C5F">
        <w:rPr>
          <w:rFonts w:ascii="Times New Roman" w:eastAsia="Times New Roman" w:hAnsi="Times New Roman" w:cs="Times New Roman"/>
          <w:sz w:val="28"/>
          <w:szCs w:val="28"/>
          <w:lang w:eastAsia="ru-RU"/>
        </w:rPr>
        <w:t xml:space="preserve"> </w:t>
      </w:r>
      <w:r w:rsidRPr="00FE3C5F">
        <w:rPr>
          <w:rFonts w:ascii="Times New Roman" w:eastAsia="Times New Roman" w:hAnsi="Times New Roman" w:cs="Times New Roman"/>
          <w:bCs/>
          <w:sz w:val="28"/>
          <w:szCs w:val="28"/>
          <w:lang w:eastAsia="ru-RU"/>
        </w:rPr>
        <w:t xml:space="preserve">принимала участие в видеоконференциях, </w:t>
      </w:r>
      <w:r w:rsidRPr="00FE3C5F">
        <w:rPr>
          <w:rFonts w:ascii="Times New Roman" w:eastAsia="Times New Roman" w:hAnsi="Times New Roman" w:cs="Times New Roman"/>
          <w:bCs/>
          <w:sz w:val="28"/>
          <w:szCs w:val="28"/>
          <w:lang w:eastAsia="ru-RU"/>
        </w:rPr>
        <w:lastRenderedPageBreak/>
        <w:t>организованных КСП Иркутской области (на базе ресурса Портала КСО) для всех контрольно-счетных органов муниципальных образований Иркутской области, в ходе которых обсуждались актуальные вопросы осуществления внешнего финансового контроля.</w:t>
      </w:r>
    </w:p>
    <w:p w14:paraId="198C19F4" w14:textId="77777777" w:rsidR="00A209E5" w:rsidRPr="00364081" w:rsidRDefault="00042273" w:rsidP="008668E0">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lang w:bidi="ru-RU"/>
        </w:rPr>
        <w:t>Д</w:t>
      </w:r>
      <w:r w:rsidR="00A209E5" w:rsidRPr="00364081">
        <w:rPr>
          <w:rFonts w:ascii="Times New Roman" w:hAnsi="Times New Roman" w:cs="Times New Roman"/>
          <w:color w:val="000000"/>
          <w:sz w:val="28"/>
          <w:szCs w:val="28"/>
          <w:lang w:bidi="ru-RU"/>
        </w:rPr>
        <w:t xml:space="preserve">ля качественного исполнения </w:t>
      </w:r>
      <w:r w:rsidR="00A209E5" w:rsidRPr="006C1187">
        <w:rPr>
          <w:rFonts w:ascii="Times New Roman" w:hAnsi="Times New Roman" w:cs="Times New Roman"/>
          <w:sz w:val="28"/>
          <w:szCs w:val="28"/>
          <w:lang w:bidi="ru-RU"/>
        </w:rPr>
        <w:t>полномочий и повышения уровня эффективности деятельности Контрольно</w:t>
      </w:r>
      <w:r w:rsidR="00A209E5">
        <w:rPr>
          <w:rFonts w:ascii="Times New Roman" w:hAnsi="Times New Roman" w:cs="Times New Roman"/>
          <w:sz w:val="28"/>
          <w:szCs w:val="28"/>
          <w:lang w:bidi="ru-RU"/>
        </w:rPr>
        <w:t>-</w:t>
      </w:r>
      <w:r w:rsidR="00A209E5" w:rsidRPr="006C1187">
        <w:rPr>
          <w:rFonts w:ascii="Times New Roman" w:hAnsi="Times New Roman" w:cs="Times New Roman"/>
          <w:sz w:val="28"/>
          <w:szCs w:val="28"/>
          <w:lang w:bidi="ru-RU"/>
        </w:rPr>
        <w:t>счетной</w:t>
      </w:r>
      <w:r w:rsidR="00A209E5" w:rsidRPr="008B196B">
        <w:rPr>
          <w:rFonts w:ascii="Times New Roman" w:hAnsi="Times New Roman" w:cs="Times New Roman"/>
          <w:color w:val="FF0000"/>
          <w:sz w:val="28"/>
          <w:szCs w:val="28"/>
          <w:lang w:bidi="ru-RU"/>
        </w:rPr>
        <w:t xml:space="preserve"> </w:t>
      </w:r>
      <w:r w:rsidR="00A209E5">
        <w:rPr>
          <w:rFonts w:ascii="Times New Roman" w:hAnsi="Times New Roman" w:cs="Times New Roman"/>
          <w:color w:val="000000"/>
          <w:sz w:val="28"/>
          <w:szCs w:val="28"/>
          <w:lang w:bidi="ru-RU"/>
        </w:rPr>
        <w:t>палаты</w:t>
      </w:r>
      <w:r w:rsidR="00A209E5" w:rsidRPr="00364081">
        <w:rPr>
          <w:rFonts w:ascii="Times New Roman" w:hAnsi="Times New Roman" w:cs="Times New Roman"/>
          <w:color w:val="000000"/>
          <w:sz w:val="28"/>
          <w:szCs w:val="28"/>
          <w:lang w:bidi="ru-RU"/>
        </w:rPr>
        <w:t xml:space="preserve"> должностными лицами проводится мониторинг актуальности положений действующих документов по методологическому обеспечению </w:t>
      </w:r>
      <w:r w:rsidR="00A209E5">
        <w:rPr>
          <w:rFonts w:ascii="Times New Roman" w:hAnsi="Times New Roman" w:cs="Times New Roman"/>
          <w:color w:val="000000"/>
          <w:sz w:val="28"/>
          <w:szCs w:val="28"/>
          <w:lang w:bidi="ru-RU"/>
        </w:rPr>
        <w:t xml:space="preserve">Контрольно-счетной палаты </w:t>
      </w:r>
      <w:r w:rsidR="00A209E5" w:rsidRPr="00364081">
        <w:rPr>
          <w:rFonts w:ascii="Times New Roman" w:hAnsi="Times New Roman" w:cs="Times New Roman"/>
          <w:color w:val="000000"/>
          <w:sz w:val="28"/>
          <w:szCs w:val="28"/>
          <w:lang w:bidi="ru-RU"/>
        </w:rPr>
        <w:t>и анализ их практического применения, изучается и обобщается практический опыт организации деятельности Контрольно-счетной палаты и осуществления ее контрольной и экспертно-аналитической деятельности.</w:t>
      </w:r>
    </w:p>
    <w:p w14:paraId="2ECC5825" w14:textId="77777777" w:rsidR="00A209E5" w:rsidRDefault="00A209E5" w:rsidP="008668E0">
      <w:pPr>
        <w:pStyle w:val="Default"/>
        <w:tabs>
          <w:tab w:val="left" w:pos="709"/>
        </w:tabs>
        <w:ind w:firstLine="709"/>
        <w:jc w:val="both"/>
        <w:rPr>
          <w:color w:val="0D0D0D"/>
          <w:sz w:val="28"/>
          <w:szCs w:val="28"/>
        </w:rPr>
      </w:pPr>
      <w:r>
        <w:rPr>
          <w:color w:val="0D0D0D"/>
          <w:sz w:val="28"/>
          <w:szCs w:val="28"/>
        </w:rPr>
        <w:t xml:space="preserve">В 2023 году приоритетом деятельности Контрольно-счетной палатой Черемховского района останется контроль за использованием муниципального имущества, исполнением районного бюджета, расходами главных администраторов бюджетных средств. Запланированы контрольные мероприятия по проверке законности и результативности использования бюджетных средств, выделенных </w:t>
      </w:r>
      <w:r w:rsidR="00042273">
        <w:rPr>
          <w:color w:val="0D0D0D"/>
          <w:sz w:val="28"/>
          <w:szCs w:val="28"/>
        </w:rPr>
        <w:t>учреждениям района, в том числе на оплат</w:t>
      </w:r>
      <w:r w:rsidR="003F4F11">
        <w:rPr>
          <w:color w:val="0D0D0D"/>
          <w:sz w:val="28"/>
          <w:szCs w:val="28"/>
        </w:rPr>
        <w:t>у</w:t>
      </w:r>
      <w:r w:rsidR="00042273">
        <w:rPr>
          <w:color w:val="0D0D0D"/>
          <w:sz w:val="28"/>
          <w:szCs w:val="28"/>
        </w:rPr>
        <w:t xml:space="preserve"> труда работников.</w:t>
      </w:r>
    </w:p>
    <w:p w14:paraId="705E4740" w14:textId="77777777" w:rsidR="00A209E5" w:rsidRPr="00FF1D5E" w:rsidRDefault="00A209E5" w:rsidP="008668E0">
      <w:pPr>
        <w:pStyle w:val="Default"/>
        <w:tabs>
          <w:tab w:val="left" w:pos="709"/>
        </w:tabs>
        <w:ind w:firstLine="709"/>
        <w:jc w:val="both"/>
        <w:rPr>
          <w:sz w:val="28"/>
          <w:szCs w:val="28"/>
        </w:rPr>
      </w:pPr>
      <w:r w:rsidRPr="00FF1D5E">
        <w:rPr>
          <w:sz w:val="28"/>
          <w:szCs w:val="28"/>
        </w:rPr>
        <w:t xml:space="preserve">В своей деятельности Контрольно-счетная палата </w:t>
      </w:r>
      <w:r w:rsidRPr="00FF1D5E">
        <w:rPr>
          <w:bCs/>
          <w:sz w:val="28"/>
          <w:szCs w:val="28"/>
        </w:rPr>
        <w:t>будет стремиться к тому, чтобы материалы проведенных контрольных и экспертно-аналитических мероприятий всегда являлись объективной информацией о состоянии муниципальных финансов, уровне бюджетной обеспеченности, качестве бюджетного планирования и других аспектов, связанных с бюджетным процессом, что позволит своевременно выявлять нежелательные отклонения от заданной цели и принимать эффективные решения.</w:t>
      </w:r>
    </w:p>
    <w:p w14:paraId="6BE04AD9" w14:textId="77777777" w:rsidR="00A209E5" w:rsidRDefault="00A209E5" w:rsidP="008668E0">
      <w:pPr>
        <w:pStyle w:val="a3"/>
        <w:tabs>
          <w:tab w:val="left" w:pos="709"/>
        </w:tabs>
        <w:spacing w:after="0" w:line="240" w:lineRule="auto"/>
        <w:ind w:left="0" w:firstLine="709"/>
        <w:jc w:val="both"/>
        <w:rPr>
          <w:rFonts w:ascii="Times New Roman" w:hAnsi="Times New Roman" w:cs="Times New Roman"/>
          <w:sz w:val="28"/>
          <w:szCs w:val="28"/>
        </w:rPr>
      </w:pPr>
    </w:p>
    <w:p w14:paraId="16A4568E" w14:textId="77777777" w:rsidR="009C1B8C" w:rsidRPr="00FE3C5F" w:rsidRDefault="009C1B8C" w:rsidP="00042273">
      <w:pPr>
        <w:tabs>
          <w:tab w:val="left" w:pos="6946"/>
        </w:tabs>
        <w:autoSpaceDE w:val="0"/>
        <w:autoSpaceDN w:val="0"/>
        <w:adjustRightInd w:val="0"/>
        <w:spacing w:after="0" w:line="240" w:lineRule="auto"/>
        <w:ind w:firstLine="567"/>
        <w:contextualSpacing/>
        <w:jc w:val="both"/>
        <w:rPr>
          <w:rFonts w:ascii="Times New Roman" w:eastAsia="Calibri" w:hAnsi="Times New Roman" w:cs="Times New Roman"/>
          <w:color w:val="000000"/>
          <w:sz w:val="28"/>
          <w:szCs w:val="28"/>
        </w:rPr>
      </w:pPr>
    </w:p>
    <w:p w14:paraId="39993278" w14:textId="77777777" w:rsidR="009C1B8C" w:rsidRPr="00FE3C5F" w:rsidRDefault="00732D2D" w:rsidP="00732D2D">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FE3C5F">
        <w:rPr>
          <w:rFonts w:ascii="Times New Roman" w:eastAsia="Calibri" w:hAnsi="Times New Roman" w:cs="Times New Roman"/>
          <w:color w:val="000000"/>
          <w:sz w:val="28"/>
          <w:szCs w:val="28"/>
        </w:rPr>
        <w:t xml:space="preserve">     </w:t>
      </w:r>
      <w:r w:rsidR="009C1B8C" w:rsidRPr="00FE3C5F">
        <w:rPr>
          <w:rFonts w:ascii="Times New Roman" w:eastAsia="Calibri" w:hAnsi="Times New Roman" w:cs="Times New Roman"/>
          <w:color w:val="000000"/>
          <w:sz w:val="28"/>
          <w:szCs w:val="28"/>
        </w:rPr>
        <w:t xml:space="preserve">Председатель КСП                                                        </w:t>
      </w:r>
      <w:r w:rsidR="00131CF6" w:rsidRPr="00FE3C5F">
        <w:rPr>
          <w:rFonts w:ascii="Times New Roman" w:eastAsia="Calibri" w:hAnsi="Times New Roman" w:cs="Times New Roman"/>
          <w:color w:val="000000"/>
          <w:sz w:val="28"/>
          <w:szCs w:val="28"/>
        </w:rPr>
        <w:t xml:space="preserve">    </w:t>
      </w:r>
      <w:r w:rsidRPr="00FE3C5F">
        <w:rPr>
          <w:rFonts w:ascii="Times New Roman" w:eastAsia="Calibri" w:hAnsi="Times New Roman" w:cs="Times New Roman"/>
          <w:color w:val="000000"/>
          <w:sz w:val="28"/>
          <w:szCs w:val="28"/>
        </w:rPr>
        <w:t xml:space="preserve">     </w:t>
      </w:r>
      <w:r w:rsidR="00131CF6" w:rsidRPr="00FE3C5F">
        <w:rPr>
          <w:rFonts w:ascii="Times New Roman" w:eastAsia="Calibri" w:hAnsi="Times New Roman" w:cs="Times New Roman"/>
          <w:color w:val="000000"/>
          <w:sz w:val="28"/>
          <w:szCs w:val="28"/>
        </w:rPr>
        <w:t xml:space="preserve">            </w:t>
      </w:r>
      <w:r w:rsidR="009C1B8C" w:rsidRPr="00FE3C5F">
        <w:rPr>
          <w:rFonts w:ascii="Times New Roman" w:eastAsia="Calibri" w:hAnsi="Times New Roman" w:cs="Times New Roman"/>
          <w:color w:val="000000"/>
          <w:sz w:val="28"/>
          <w:szCs w:val="28"/>
        </w:rPr>
        <w:t xml:space="preserve">  А.А. Кудлай</w:t>
      </w:r>
    </w:p>
    <w:p w14:paraId="4531F7DD" w14:textId="77777777" w:rsidR="005F2F13" w:rsidRPr="00FE3C5F" w:rsidRDefault="005F2F13" w:rsidP="005F2F13">
      <w:pPr>
        <w:spacing w:after="0"/>
        <w:jc w:val="right"/>
        <w:rPr>
          <w:rFonts w:ascii="Times New Roman" w:eastAsia="Times New Roman" w:hAnsi="Times New Roman" w:cs="Times New Roman"/>
          <w:bCs/>
          <w:sz w:val="28"/>
          <w:szCs w:val="28"/>
          <w:lang w:eastAsia="ru-RU"/>
        </w:rPr>
      </w:pPr>
    </w:p>
    <w:p w14:paraId="28FEC40F" w14:textId="77777777" w:rsidR="00F8458C" w:rsidRPr="00FE3C5F" w:rsidRDefault="00F8458C" w:rsidP="00233853">
      <w:pPr>
        <w:spacing w:line="240" w:lineRule="auto"/>
        <w:rPr>
          <w:sz w:val="28"/>
          <w:szCs w:val="28"/>
        </w:rPr>
      </w:pPr>
    </w:p>
    <w:sectPr w:rsidR="00F8458C" w:rsidRPr="00FE3C5F" w:rsidSect="00F769C9">
      <w:pgSz w:w="11906" w:h="16838"/>
      <w:pgMar w:top="709"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extBook">
    <w:altName w:val="Courier New"/>
    <w:charset w:val="00"/>
    <w:family w:val="swiss"/>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23E76"/>
    <w:multiLevelType w:val="hybridMultilevel"/>
    <w:tmpl w:val="D170426C"/>
    <w:lvl w:ilvl="0" w:tplc="E640A7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5B84333C"/>
    <w:multiLevelType w:val="hybridMultilevel"/>
    <w:tmpl w:val="CF28BC62"/>
    <w:lvl w:ilvl="0" w:tplc="A4CA4620">
      <w:start w:val="1"/>
      <w:numFmt w:val="decimal"/>
      <w:lvlText w:val="%1."/>
      <w:lvlJc w:val="left"/>
      <w:pPr>
        <w:ind w:left="928" w:hanging="360"/>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5FF75DF5"/>
    <w:multiLevelType w:val="hybridMultilevel"/>
    <w:tmpl w:val="040203A4"/>
    <w:lvl w:ilvl="0" w:tplc="81B0C5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BB8"/>
    <w:rsid w:val="000314BB"/>
    <w:rsid w:val="00042273"/>
    <w:rsid w:val="00050C22"/>
    <w:rsid w:val="000511E0"/>
    <w:rsid w:val="00064B69"/>
    <w:rsid w:val="000903F3"/>
    <w:rsid w:val="000D08BB"/>
    <w:rsid w:val="000D5C76"/>
    <w:rsid w:val="000E1AA2"/>
    <w:rsid w:val="001242D3"/>
    <w:rsid w:val="00125224"/>
    <w:rsid w:val="00126714"/>
    <w:rsid w:val="00131CF6"/>
    <w:rsid w:val="00140384"/>
    <w:rsid w:val="00143F34"/>
    <w:rsid w:val="0014734E"/>
    <w:rsid w:val="00192800"/>
    <w:rsid w:val="001A13FF"/>
    <w:rsid w:val="001C61F6"/>
    <w:rsid w:val="001F2F72"/>
    <w:rsid w:val="001F51F9"/>
    <w:rsid w:val="00221B62"/>
    <w:rsid w:val="00233853"/>
    <w:rsid w:val="00242145"/>
    <w:rsid w:val="00244B68"/>
    <w:rsid w:val="00270BB8"/>
    <w:rsid w:val="00274398"/>
    <w:rsid w:val="00285BC1"/>
    <w:rsid w:val="002B6F7D"/>
    <w:rsid w:val="003133CF"/>
    <w:rsid w:val="0031528F"/>
    <w:rsid w:val="003173F0"/>
    <w:rsid w:val="003515B4"/>
    <w:rsid w:val="00394FA1"/>
    <w:rsid w:val="003A0EF7"/>
    <w:rsid w:val="003B6944"/>
    <w:rsid w:val="003C3062"/>
    <w:rsid w:val="003C539A"/>
    <w:rsid w:val="003D64AE"/>
    <w:rsid w:val="003F4F11"/>
    <w:rsid w:val="003F6D8E"/>
    <w:rsid w:val="00441C42"/>
    <w:rsid w:val="0049794C"/>
    <w:rsid w:val="004A2D69"/>
    <w:rsid w:val="004A32D8"/>
    <w:rsid w:val="004A66EB"/>
    <w:rsid w:val="004B0680"/>
    <w:rsid w:val="004E6E9B"/>
    <w:rsid w:val="00505FBF"/>
    <w:rsid w:val="00524034"/>
    <w:rsid w:val="00534945"/>
    <w:rsid w:val="0054191C"/>
    <w:rsid w:val="005634E6"/>
    <w:rsid w:val="00593AC5"/>
    <w:rsid w:val="005C261F"/>
    <w:rsid w:val="005F2F13"/>
    <w:rsid w:val="00614ADB"/>
    <w:rsid w:val="006569D6"/>
    <w:rsid w:val="006746D6"/>
    <w:rsid w:val="006E2B3A"/>
    <w:rsid w:val="006E3C42"/>
    <w:rsid w:val="00701A39"/>
    <w:rsid w:val="00727F76"/>
    <w:rsid w:val="00732D28"/>
    <w:rsid w:val="00732D2D"/>
    <w:rsid w:val="00752192"/>
    <w:rsid w:val="00754A49"/>
    <w:rsid w:val="00786201"/>
    <w:rsid w:val="00790ADD"/>
    <w:rsid w:val="00792D0F"/>
    <w:rsid w:val="007A1D02"/>
    <w:rsid w:val="007B534C"/>
    <w:rsid w:val="007D4C2E"/>
    <w:rsid w:val="0081513B"/>
    <w:rsid w:val="008668E0"/>
    <w:rsid w:val="008756B5"/>
    <w:rsid w:val="00876BED"/>
    <w:rsid w:val="00884B41"/>
    <w:rsid w:val="008A7865"/>
    <w:rsid w:val="008E0CA7"/>
    <w:rsid w:val="009011C0"/>
    <w:rsid w:val="00916CE9"/>
    <w:rsid w:val="00976E0B"/>
    <w:rsid w:val="00984B2D"/>
    <w:rsid w:val="009B2613"/>
    <w:rsid w:val="009C030D"/>
    <w:rsid w:val="009C1B8C"/>
    <w:rsid w:val="009C465F"/>
    <w:rsid w:val="009D08B7"/>
    <w:rsid w:val="009D54C5"/>
    <w:rsid w:val="00A1678D"/>
    <w:rsid w:val="00A209E5"/>
    <w:rsid w:val="00A27CC9"/>
    <w:rsid w:val="00A41852"/>
    <w:rsid w:val="00A52D72"/>
    <w:rsid w:val="00A807C1"/>
    <w:rsid w:val="00A829D3"/>
    <w:rsid w:val="00AB6BAA"/>
    <w:rsid w:val="00AD4730"/>
    <w:rsid w:val="00AE417B"/>
    <w:rsid w:val="00AF469F"/>
    <w:rsid w:val="00B05B6E"/>
    <w:rsid w:val="00B21ED8"/>
    <w:rsid w:val="00B22CC7"/>
    <w:rsid w:val="00B67AB8"/>
    <w:rsid w:val="00B71838"/>
    <w:rsid w:val="00B83C00"/>
    <w:rsid w:val="00B9326E"/>
    <w:rsid w:val="00BC48FA"/>
    <w:rsid w:val="00BE1907"/>
    <w:rsid w:val="00C01389"/>
    <w:rsid w:val="00C25C4E"/>
    <w:rsid w:val="00C676BC"/>
    <w:rsid w:val="00C80297"/>
    <w:rsid w:val="00C85BDF"/>
    <w:rsid w:val="00C86C2B"/>
    <w:rsid w:val="00C96409"/>
    <w:rsid w:val="00CA0107"/>
    <w:rsid w:val="00CC0209"/>
    <w:rsid w:val="00CD316A"/>
    <w:rsid w:val="00D24CA1"/>
    <w:rsid w:val="00D6538F"/>
    <w:rsid w:val="00D66DFC"/>
    <w:rsid w:val="00DB1E8A"/>
    <w:rsid w:val="00DB7B58"/>
    <w:rsid w:val="00DE2E16"/>
    <w:rsid w:val="00DF0EE6"/>
    <w:rsid w:val="00DF54BF"/>
    <w:rsid w:val="00E1489D"/>
    <w:rsid w:val="00E35C7E"/>
    <w:rsid w:val="00E43A74"/>
    <w:rsid w:val="00E626AB"/>
    <w:rsid w:val="00E846E6"/>
    <w:rsid w:val="00E84AED"/>
    <w:rsid w:val="00E85826"/>
    <w:rsid w:val="00EC511F"/>
    <w:rsid w:val="00F17C24"/>
    <w:rsid w:val="00F3622D"/>
    <w:rsid w:val="00F43FE0"/>
    <w:rsid w:val="00F732AB"/>
    <w:rsid w:val="00F769C9"/>
    <w:rsid w:val="00F8458C"/>
    <w:rsid w:val="00FA2EBE"/>
    <w:rsid w:val="00FB5ECB"/>
    <w:rsid w:val="00FC60D7"/>
    <w:rsid w:val="00FE3302"/>
    <w:rsid w:val="00FE3C5F"/>
    <w:rsid w:val="00FF2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6890D"/>
  <w15:chartTrackingRefBased/>
  <w15:docId w15:val="{1A04048F-ED2C-43B9-9877-8C0AEE5E7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BB8"/>
    <w:pPr>
      <w:spacing w:after="200" w:line="276" w:lineRule="auto"/>
    </w:pPr>
  </w:style>
  <w:style w:type="paragraph" w:styleId="1">
    <w:name w:val="heading 1"/>
    <w:basedOn w:val="a"/>
    <w:next w:val="a"/>
    <w:link w:val="10"/>
    <w:qFormat/>
    <w:rsid w:val="00DB1E8A"/>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DB1E8A"/>
    <w:pPr>
      <w:keepNext/>
      <w:spacing w:after="0" w:line="240" w:lineRule="auto"/>
      <w:ind w:firstLine="709"/>
      <w:jc w:val="both"/>
      <w:outlineLvl w:val="2"/>
    </w:pPr>
    <w:rPr>
      <w:rFonts w:ascii="Times New Roman" w:eastAsia="TextBook" w:hAnsi="Times New Roman" w:cs="Times New Roman"/>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1F6"/>
    <w:pPr>
      <w:ind w:left="720"/>
      <w:contextualSpacing/>
    </w:pPr>
  </w:style>
  <w:style w:type="paragraph" w:customStyle="1" w:styleId="ConsNonformat">
    <w:name w:val="ConsNonformat"/>
    <w:rsid w:val="00A807C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A807C1"/>
    <w:pPr>
      <w:widowControl w:val="0"/>
      <w:suppressAutoHyphens/>
      <w:autoSpaceDE w:val="0"/>
      <w:spacing w:after="0" w:line="240" w:lineRule="auto"/>
      <w:ind w:firstLine="720"/>
    </w:pPr>
    <w:rPr>
      <w:rFonts w:ascii="Arial" w:eastAsia="Times New Roman" w:hAnsi="Arial" w:cs="Times New Roman"/>
      <w:sz w:val="20"/>
      <w:szCs w:val="20"/>
      <w:lang w:eastAsia="ar-SA"/>
    </w:rPr>
  </w:style>
  <w:style w:type="table" w:styleId="a4">
    <w:name w:val="Table Grid"/>
    <w:basedOn w:val="a1"/>
    <w:uiPriority w:val="59"/>
    <w:rsid w:val="00614ADB"/>
    <w:pPr>
      <w:spacing w:after="0" w:line="240" w:lineRule="auto"/>
    </w:pPr>
    <w:rPr>
      <w:rFonts w:ascii="Times New Roman" w:eastAsia="Times New Roman" w:hAnsi="Times New Roman" w:cs="Times New Roman"/>
      <w:sz w:val="28"/>
      <w:szCs w:val="24"/>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Без интервала Знак"/>
    <w:link w:val="a6"/>
    <w:uiPriority w:val="1"/>
    <w:locked/>
    <w:rsid w:val="0054191C"/>
    <w:rPr>
      <w:sz w:val="24"/>
      <w:szCs w:val="24"/>
      <w:lang w:eastAsia="ru-RU"/>
    </w:rPr>
  </w:style>
  <w:style w:type="paragraph" w:styleId="a6">
    <w:name w:val="No Spacing"/>
    <w:link w:val="a5"/>
    <w:uiPriority w:val="1"/>
    <w:qFormat/>
    <w:rsid w:val="0054191C"/>
    <w:pPr>
      <w:spacing w:after="0" w:line="240" w:lineRule="auto"/>
    </w:pPr>
    <w:rPr>
      <w:sz w:val="24"/>
      <w:szCs w:val="24"/>
      <w:lang w:eastAsia="ru-RU"/>
    </w:rPr>
  </w:style>
  <w:style w:type="paragraph" w:styleId="a7">
    <w:name w:val="Balloon Text"/>
    <w:basedOn w:val="a"/>
    <w:link w:val="a8"/>
    <w:uiPriority w:val="99"/>
    <w:semiHidden/>
    <w:unhideWhenUsed/>
    <w:rsid w:val="003133CF"/>
    <w:pPr>
      <w:spacing w:after="0" w:line="240" w:lineRule="auto"/>
    </w:pPr>
    <w:rPr>
      <w:rFonts w:ascii="Arial" w:hAnsi="Arial" w:cs="Arial"/>
      <w:sz w:val="18"/>
      <w:szCs w:val="18"/>
    </w:rPr>
  </w:style>
  <w:style w:type="character" w:customStyle="1" w:styleId="a8">
    <w:name w:val="Текст выноски Знак"/>
    <w:basedOn w:val="a0"/>
    <w:link w:val="a7"/>
    <w:uiPriority w:val="99"/>
    <w:semiHidden/>
    <w:rsid w:val="003133CF"/>
    <w:rPr>
      <w:rFonts w:ascii="Arial" w:hAnsi="Arial" w:cs="Arial"/>
      <w:sz w:val="18"/>
      <w:szCs w:val="18"/>
    </w:rPr>
  </w:style>
  <w:style w:type="character" w:customStyle="1" w:styleId="10">
    <w:name w:val="Заголовок 1 Знак"/>
    <w:basedOn w:val="a0"/>
    <w:link w:val="1"/>
    <w:rsid w:val="00DB1E8A"/>
    <w:rPr>
      <w:rFonts w:ascii="Arial" w:eastAsia="Times New Roman" w:hAnsi="Arial" w:cs="Arial"/>
      <w:b/>
      <w:bCs/>
      <w:kern w:val="32"/>
      <w:sz w:val="32"/>
      <w:szCs w:val="32"/>
      <w:lang w:eastAsia="ru-RU"/>
    </w:rPr>
  </w:style>
  <w:style w:type="character" w:customStyle="1" w:styleId="30">
    <w:name w:val="Заголовок 3 Знак"/>
    <w:basedOn w:val="a0"/>
    <w:link w:val="3"/>
    <w:rsid w:val="00DB1E8A"/>
    <w:rPr>
      <w:rFonts w:ascii="Times New Roman" w:eastAsia="TextBook" w:hAnsi="Times New Roman" w:cs="Times New Roman"/>
      <w:i/>
      <w:sz w:val="28"/>
      <w:szCs w:val="20"/>
      <w:lang w:eastAsia="ru-RU"/>
    </w:rPr>
  </w:style>
  <w:style w:type="paragraph" w:customStyle="1" w:styleId="a9">
    <w:name w:val="Стиль ОРД"/>
    <w:basedOn w:val="a"/>
    <w:rsid w:val="004A66EB"/>
    <w:pPr>
      <w:spacing w:after="0" w:line="240" w:lineRule="auto"/>
      <w:ind w:firstLine="709"/>
      <w:jc w:val="both"/>
    </w:pPr>
    <w:rPr>
      <w:rFonts w:ascii="Times New Roman" w:eastAsia="Times New Roman" w:hAnsi="Times New Roman" w:cs="Times New Roman"/>
      <w:sz w:val="28"/>
      <w:szCs w:val="20"/>
      <w:lang w:eastAsia="ru-RU"/>
    </w:rPr>
  </w:style>
  <w:style w:type="paragraph" w:styleId="2">
    <w:name w:val="Body Text 2"/>
    <w:basedOn w:val="a"/>
    <w:link w:val="20"/>
    <w:uiPriority w:val="99"/>
    <w:semiHidden/>
    <w:unhideWhenUsed/>
    <w:rsid w:val="00FB5ECB"/>
    <w:pPr>
      <w:spacing w:after="120" w:line="480" w:lineRule="auto"/>
    </w:pPr>
  </w:style>
  <w:style w:type="character" w:customStyle="1" w:styleId="20">
    <w:name w:val="Основной текст 2 Знак"/>
    <w:basedOn w:val="a0"/>
    <w:link w:val="2"/>
    <w:uiPriority w:val="99"/>
    <w:semiHidden/>
    <w:rsid w:val="00FB5ECB"/>
  </w:style>
  <w:style w:type="character" w:styleId="aa">
    <w:name w:val="Hyperlink"/>
    <w:basedOn w:val="a0"/>
    <w:rsid w:val="008E0CA7"/>
    <w:rPr>
      <w:color w:val="0000FF"/>
      <w:u w:val="single"/>
    </w:rPr>
  </w:style>
  <w:style w:type="paragraph" w:customStyle="1" w:styleId="21">
    <w:name w:val="Основной текст 21"/>
    <w:basedOn w:val="a"/>
    <w:rsid w:val="0014734E"/>
    <w:pPr>
      <w:spacing w:after="120" w:line="480" w:lineRule="auto"/>
    </w:pPr>
    <w:rPr>
      <w:rFonts w:ascii="Times New Roman" w:eastAsia="Calibri" w:hAnsi="Times New Roman" w:cs="Times New Roman"/>
      <w:sz w:val="20"/>
      <w:szCs w:val="20"/>
      <w:lang w:eastAsia="zh-CN"/>
    </w:rPr>
  </w:style>
  <w:style w:type="paragraph" w:customStyle="1" w:styleId="Default">
    <w:name w:val="Default"/>
    <w:rsid w:val="00A209E5"/>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844183">
      <w:bodyDiv w:val="1"/>
      <w:marLeft w:val="0"/>
      <w:marRight w:val="0"/>
      <w:marTop w:val="0"/>
      <w:marBottom w:val="0"/>
      <w:divBdr>
        <w:top w:val="none" w:sz="0" w:space="0" w:color="auto"/>
        <w:left w:val="none" w:sz="0" w:space="0" w:color="auto"/>
        <w:bottom w:val="none" w:sz="0" w:space="0" w:color="auto"/>
        <w:right w:val="none" w:sz="0" w:space="0" w:color="auto"/>
      </w:divBdr>
    </w:div>
    <w:div w:id="322851562">
      <w:bodyDiv w:val="1"/>
      <w:marLeft w:val="0"/>
      <w:marRight w:val="0"/>
      <w:marTop w:val="0"/>
      <w:marBottom w:val="0"/>
      <w:divBdr>
        <w:top w:val="none" w:sz="0" w:space="0" w:color="auto"/>
        <w:left w:val="none" w:sz="0" w:space="0" w:color="auto"/>
        <w:bottom w:val="none" w:sz="0" w:space="0" w:color="auto"/>
        <w:right w:val="none" w:sz="0" w:space="0" w:color="auto"/>
      </w:divBdr>
    </w:div>
    <w:div w:id="662779410">
      <w:bodyDiv w:val="1"/>
      <w:marLeft w:val="0"/>
      <w:marRight w:val="0"/>
      <w:marTop w:val="0"/>
      <w:marBottom w:val="0"/>
      <w:divBdr>
        <w:top w:val="none" w:sz="0" w:space="0" w:color="auto"/>
        <w:left w:val="none" w:sz="0" w:space="0" w:color="auto"/>
        <w:bottom w:val="none" w:sz="0" w:space="0" w:color="auto"/>
        <w:right w:val="none" w:sz="0" w:space="0" w:color="auto"/>
      </w:divBdr>
    </w:div>
    <w:div w:id="951206848">
      <w:bodyDiv w:val="1"/>
      <w:marLeft w:val="0"/>
      <w:marRight w:val="0"/>
      <w:marTop w:val="0"/>
      <w:marBottom w:val="0"/>
      <w:divBdr>
        <w:top w:val="none" w:sz="0" w:space="0" w:color="auto"/>
        <w:left w:val="none" w:sz="0" w:space="0" w:color="auto"/>
        <w:bottom w:val="none" w:sz="0" w:space="0" w:color="auto"/>
        <w:right w:val="none" w:sz="0" w:space="0" w:color="auto"/>
      </w:divBdr>
    </w:div>
    <w:div w:id="982739056">
      <w:bodyDiv w:val="1"/>
      <w:marLeft w:val="0"/>
      <w:marRight w:val="0"/>
      <w:marTop w:val="0"/>
      <w:marBottom w:val="0"/>
      <w:divBdr>
        <w:top w:val="none" w:sz="0" w:space="0" w:color="auto"/>
        <w:left w:val="none" w:sz="0" w:space="0" w:color="auto"/>
        <w:bottom w:val="none" w:sz="0" w:space="0" w:color="auto"/>
        <w:right w:val="none" w:sz="0" w:space="0" w:color="auto"/>
      </w:divBdr>
    </w:div>
    <w:div w:id="127409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5197</TotalTime>
  <Pages>12</Pages>
  <Words>4140</Words>
  <Characters>23598</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2023-04-12T07:16:00Z</cp:lastPrinted>
  <dcterms:created xsi:type="dcterms:W3CDTF">2022-03-09T07:16:00Z</dcterms:created>
  <dcterms:modified xsi:type="dcterms:W3CDTF">2023-05-16T04:47:00Z</dcterms:modified>
</cp:coreProperties>
</file>