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6" w:type="dxa"/>
        <w:tblInd w:w="-180" w:type="dxa"/>
        <w:tblLayout w:type="fixed"/>
        <w:tblLook w:val="0000" w:firstRow="0" w:lastRow="0" w:firstColumn="0" w:lastColumn="0" w:noHBand="0" w:noVBand="0"/>
      </w:tblPr>
      <w:tblGrid>
        <w:gridCol w:w="9536"/>
      </w:tblGrid>
      <w:tr w:rsidR="00D84A18" w:rsidRPr="00C445FC" w14:paraId="7C8EB4F4" w14:textId="77777777" w:rsidTr="00E51BCA">
        <w:tc>
          <w:tcPr>
            <w:tcW w:w="9536" w:type="dxa"/>
          </w:tcPr>
          <w:p w14:paraId="71C3B8A0" w14:textId="0820D072" w:rsidR="00D84A18" w:rsidRPr="00C445FC" w:rsidRDefault="005D63BF" w:rsidP="004D5FFC">
            <w:pPr>
              <w:pStyle w:val="10"/>
            </w:pPr>
            <w:bookmarkStart w:id="0" w:name="bookmark4"/>
            <w:r>
              <w:t xml:space="preserve">  </w:t>
            </w:r>
            <w:r w:rsidR="00D84A18" w:rsidRPr="00C445FC">
              <w:rPr>
                <w:noProof/>
              </w:rPr>
              <w:drawing>
                <wp:inline distT="0" distB="0" distL="0" distR="0" wp14:anchorId="55C95AA9" wp14:editId="0DDB8AC3">
                  <wp:extent cx="542925" cy="685800"/>
                  <wp:effectExtent l="0" t="0" r="0" b="0"/>
                  <wp:docPr id="2" name="Рисунок 1" descr="\\192.168.27.193\1\орготдел\Веретнова И.П\Форма\Черемховский р-н - герб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7.193\1\орготдел\Веретнова И.П\Форма\Черемховский р-н - герб 1.gif"/>
                          <pic:cNvPicPr>
                            <a:picLocks noChangeAspect="1" noChangeArrowheads="1"/>
                          </pic:cNvPicPr>
                        </pic:nvPicPr>
                        <pic:blipFill>
                          <a:blip r:embed="rId8" r:link="rId9" cstate="print"/>
                          <a:srcRect/>
                          <a:stretch>
                            <a:fillRect/>
                          </a:stretch>
                        </pic:blipFill>
                        <pic:spPr bwMode="auto">
                          <a:xfrm>
                            <a:off x="0" y="0"/>
                            <a:ext cx="553227" cy="698813"/>
                          </a:xfrm>
                          <a:prstGeom prst="rect">
                            <a:avLst/>
                          </a:prstGeom>
                          <a:noFill/>
                          <a:ln w="9525">
                            <a:noFill/>
                            <a:miter lim="800000"/>
                            <a:headEnd/>
                            <a:tailEnd/>
                          </a:ln>
                        </pic:spPr>
                      </pic:pic>
                    </a:graphicData>
                  </a:graphic>
                </wp:inline>
              </w:drawing>
            </w:r>
          </w:p>
        </w:tc>
      </w:tr>
      <w:tr w:rsidR="00D84A18" w:rsidRPr="00C445FC" w14:paraId="481C6FA2" w14:textId="77777777" w:rsidTr="00E51BCA">
        <w:tc>
          <w:tcPr>
            <w:tcW w:w="9536" w:type="dxa"/>
          </w:tcPr>
          <w:p w14:paraId="09C0E4F6" w14:textId="77777777" w:rsidR="00D84A18" w:rsidRPr="00E45B75" w:rsidRDefault="00D84A18" w:rsidP="004D5FFC">
            <w:pPr>
              <w:jc w:val="center"/>
              <w:rPr>
                <w:rFonts w:ascii="Tahoma" w:hAnsi="Tahoma" w:cs="Tahoma"/>
                <w:sz w:val="28"/>
                <w:szCs w:val="28"/>
              </w:rPr>
            </w:pPr>
            <w:r w:rsidRPr="00E45B75">
              <w:rPr>
                <w:rFonts w:ascii="Tahoma" w:hAnsi="Tahoma" w:cs="Tahoma"/>
                <w:sz w:val="28"/>
                <w:szCs w:val="28"/>
              </w:rPr>
              <w:t>РОССИЙСКАЯ ФЕДЕРАЦИЯ</w:t>
            </w:r>
          </w:p>
        </w:tc>
      </w:tr>
      <w:tr w:rsidR="00D84A18" w:rsidRPr="00C445FC" w14:paraId="443A1FCB" w14:textId="77777777" w:rsidTr="00E51BCA">
        <w:tc>
          <w:tcPr>
            <w:tcW w:w="9536" w:type="dxa"/>
          </w:tcPr>
          <w:p w14:paraId="05F37186" w14:textId="77777777" w:rsidR="00D84A18" w:rsidRPr="00E45B75" w:rsidRDefault="00D84A18" w:rsidP="007749B5">
            <w:pPr>
              <w:jc w:val="center"/>
              <w:rPr>
                <w:rFonts w:ascii="Arial" w:hAnsi="Arial" w:cs="Arial"/>
                <w:b/>
                <w:sz w:val="28"/>
              </w:rPr>
            </w:pPr>
            <w:r w:rsidRPr="00E45B75">
              <w:rPr>
                <w:rFonts w:ascii="Arial" w:hAnsi="Arial" w:cs="Arial"/>
                <w:b/>
                <w:sz w:val="28"/>
              </w:rPr>
              <w:t>Черемховское районное муниципальное образование</w:t>
            </w:r>
          </w:p>
          <w:p w14:paraId="6756C2B9" w14:textId="77777777" w:rsidR="00D84A18" w:rsidRPr="00C445FC" w:rsidRDefault="00D84A18" w:rsidP="004D5FFC">
            <w:pPr>
              <w:jc w:val="center"/>
              <w:rPr>
                <w:b/>
                <w:sz w:val="28"/>
              </w:rPr>
            </w:pPr>
            <w:r w:rsidRPr="00E45B75">
              <w:rPr>
                <w:rFonts w:ascii="Arial" w:hAnsi="Arial" w:cs="Arial"/>
                <w:b/>
                <w:sz w:val="28"/>
              </w:rPr>
              <w:t>АДМИНИСТРАЦИЯ</w:t>
            </w:r>
          </w:p>
          <w:p w14:paraId="06791105" w14:textId="77777777" w:rsidR="00D84A18" w:rsidRPr="00C445FC" w:rsidRDefault="00D84A18" w:rsidP="004D5FFC">
            <w:pPr>
              <w:jc w:val="center"/>
              <w:rPr>
                <w:b/>
                <w:sz w:val="28"/>
              </w:rPr>
            </w:pPr>
          </w:p>
          <w:p w14:paraId="16099381" w14:textId="77777777" w:rsidR="00D84A18" w:rsidRPr="00E45B75" w:rsidRDefault="00D84A18" w:rsidP="004D5FFC">
            <w:pPr>
              <w:pStyle w:val="3"/>
              <w:ind w:right="0"/>
              <w:jc w:val="center"/>
              <w:rPr>
                <w:rFonts w:ascii="Tahoma" w:hAnsi="Tahoma" w:cs="Tahoma"/>
                <w:sz w:val="32"/>
                <w:szCs w:val="32"/>
              </w:rPr>
            </w:pPr>
            <w:r w:rsidRPr="00E45B75">
              <w:rPr>
                <w:rFonts w:ascii="Tahoma" w:hAnsi="Tahoma" w:cs="Tahoma"/>
                <w:sz w:val="32"/>
                <w:szCs w:val="32"/>
              </w:rPr>
              <w:t>П О С Т А Н О В Л Е Н И Е</w:t>
            </w:r>
          </w:p>
          <w:p w14:paraId="086C77BC" w14:textId="77777777" w:rsidR="00D84A18" w:rsidRPr="00C445FC" w:rsidRDefault="00D84A18" w:rsidP="004D5FFC">
            <w:pPr>
              <w:jc w:val="center"/>
              <w:rPr>
                <w:sz w:val="16"/>
                <w:szCs w:val="16"/>
              </w:rPr>
            </w:pPr>
          </w:p>
        </w:tc>
      </w:tr>
    </w:tbl>
    <w:p w14:paraId="04E286F1" w14:textId="77777777" w:rsidR="00D84A18" w:rsidRPr="00C445FC" w:rsidRDefault="00D84A18" w:rsidP="00D84A18">
      <w:pPr>
        <w:rPr>
          <w:sz w:val="10"/>
        </w:rPr>
      </w:pPr>
    </w:p>
    <w:tbl>
      <w:tblPr>
        <w:tblW w:w="9356" w:type="dxa"/>
        <w:tblLayout w:type="fixed"/>
        <w:tblLook w:val="0000" w:firstRow="0" w:lastRow="0" w:firstColumn="0" w:lastColumn="0" w:noHBand="0" w:noVBand="0"/>
      </w:tblPr>
      <w:tblGrid>
        <w:gridCol w:w="4752"/>
        <w:gridCol w:w="4604"/>
      </w:tblGrid>
      <w:tr w:rsidR="00D84A18" w:rsidRPr="00E51BCA" w14:paraId="3C623212" w14:textId="77777777" w:rsidTr="00E51BCA">
        <w:trPr>
          <w:trHeight w:val="165"/>
        </w:trPr>
        <w:tc>
          <w:tcPr>
            <w:tcW w:w="4752" w:type="dxa"/>
          </w:tcPr>
          <w:p w14:paraId="015F7703" w14:textId="50A7C32A" w:rsidR="00D84A18" w:rsidRPr="00E51BCA" w:rsidRDefault="00E51BCA" w:rsidP="004D5FFC">
            <w:pPr>
              <w:rPr>
                <w:b/>
                <w:bCs/>
              </w:rPr>
            </w:pPr>
            <w:r w:rsidRPr="00E51BCA">
              <w:rPr>
                <w:b/>
                <w:bCs/>
              </w:rPr>
              <w:t>09.07.2025</w:t>
            </w:r>
          </w:p>
        </w:tc>
        <w:tc>
          <w:tcPr>
            <w:tcW w:w="4604" w:type="dxa"/>
          </w:tcPr>
          <w:p w14:paraId="46656F0D" w14:textId="00DEF771" w:rsidR="00D84A18" w:rsidRPr="00E51BCA" w:rsidRDefault="00D84A18" w:rsidP="004D5FFC">
            <w:pPr>
              <w:jc w:val="right"/>
              <w:rPr>
                <w:b/>
                <w:bCs/>
              </w:rPr>
            </w:pPr>
            <w:r w:rsidRPr="00E51BCA">
              <w:rPr>
                <w:b/>
                <w:bCs/>
              </w:rPr>
              <w:t xml:space="preserve">№ </w:t>
            </w:r>
            <w:r w:rsidR="00E51BCA" w:rsidRPr="00E51BCA">
              <w:rPr>
                <w:b/>
                <w:bCs/>
              </w:rPr>
              <w:t>482-п</w:t>
            </w:r>
          </w:p>
        </w:tc>
      </w:tr>
      <w:tr w:rsidR="00D84A18" w:rsidRPr="00C445FC" w14:paraId="072704C5" w14:textId="77777777" w:rsidTr="00E51BCA">
        <w:trPr>
          <w:trHeight w:val="315"/>
        </w:trPr>
        <w:tc>
          <w:tcPr>
            <w:tcW w:w="9356" w:type="dxa"/>
            <w:gridSpan w:val="2"/>
          </w:tcPr>
          <w:p w14:paraId="1E27B482" w14:textId="77777777" w:rsidR="00D84A18" w:rsidRPr="00C445FC" w:rsidRDefault="00D84A18" w:rsidP="004D5FFC">
            <w:pPr>
              <w:jc w:val="center"/>
            </w:pPr>
          </w:p>
          <w:p w14:paraId="74449C24" w14:textId="194E5CB1" w:rsidR="00D84A18" w:rsidRPr="00C445FC" w:rsidRDefault="00D84A18" w:rsidP="004D5FFC">
            <w:pPr>
              <w:jc w:val="center"/>
              <w:rPr>
                <w:b/>
                <w:sz w:val="20"/>
                <w:szCs w:val="20"/>
              </w:rPr>
            </w:pPr>
            <w:r w:rsidRPr="00C445FC">
              <w:rPr>
                <w:sz w:val="20"/>
                <w:szCs w:val="20"/>
              </w:rPr>
              <w:t>Черемхово</w:t>
            </w:r>
          </w:p>
        </w:tc>
      </w:tr>
    </w:tbl>
    <w:p w14:paraId="7EEEBE6C" w14:textId="77777777" w:rsidR="00D84A18" w:rsidRPr="00C445FC" w:rsidRDefault="00D84A18" w:rsidP="00E51BCA">
      <w:pPr>
        <w:jc w:val="center"/>
      </w:pPr>
    </w:p>
    <w:p w14:paraId="6FA192F6" w14:textId="77777777" w:rsidR="00E51BCA" w:rsidRDefault="00D84A18" w:rsidP="00160EA5">
      <w:pPr>
        <w:tabs>
          <w:tab w:val="left" w:pos="709"/>
        </w:tabs>
        <w:spacing w:line="228" w:lineRule="auto"/>
        <w:jc w:val="center"/>
        <w:rPr>
          <w:b/>
        </w:rPr>
      </w:pPr>
      <w:r w:rsidRPr="00C445FC">
        <w:rPr>
          <w:b/>
        </w:rPr>
        <w:t>О</w:t>
      </w:r>
      <w:r w:rsidR="00243142">
        <w:rPr>
          <w:b/>
        </w:rPr>
        <w:t>б утверждении</w:t>
      </w:r>
      <w:r w:rsidR="002B2434" w:rsidRPr="002B2434">
        <w:rPr>
          <w:b/>
        </w:rPr>
        <w:t xml:space="preserve"> </w:t>
      </w:r>
      <w:r w:rsidR="002B2434" w:rsidRPr="00C445FC">
        <w:rPr>
          <w:b/>
        </w:rPr>
        <w:t>Порядк</w:t>
      </w:r>
      <w:r w:rsidR="00243142">
        <w:rPr>
          <w:b/>
        </w:rPr>
        <w:t>а</w:t>
      </w:r>
      <w:r w:rsidR="002B2434" w:rsidRPr="00C445FC">
        <w:rPr>
          <w:b/>
        </w:rPr>
        <w:t xml:space="preserve"> разработки, реализации и</w:t>
      </w:r>
      <w:r w:rsidR="002B2434">
        <w:rPr>
          <w:b/>
        </w:rPr>
        <w:t xml:space="preserve"> </w:t>
      </w:r>
      <w:r w:rsidR="002B2434" w:rsidRPr="00C445FC">
        <w:rPr>
          <w:b/>
        </w:rPr>
        <w:t>оценки эффективности</w:t>
      </w:r>
    </w:p>
    <w:p w14:paraId="7700804B" w14:textId="39EA613F" w:rsidR="00D84A18" w:rsidRPr="00C445FC" w:rsidRDefault="002B2434" w:rsidP="00160EA5">
      <w:pPr>
        <w:tabs>
          <w:tab w:val="left" w:pos="709"/>
        </w:tabs>
        <w:spacing w:line="228" w:lineRule="auto"/>
        <w:jc w:val="center"/>
      </w:pPr>
      <w:r w:rsidRPr="00C445FC">
        <w:rPr>
          <w:b/>
        </w:rPr>
        <w:t>муниципальных программ</w:t>
      </w:r>
      <w:r w:rsidR="00ED7CE3">
        <w:rPr>
          <w:b/>
        </w:rPr>
        <w:t xml:space="preserve"> </w:t>
      </w:r>
      <w:r w:rsidRPr="00C445FC">
        <w:rPr>
          <w:b/>
        </w:rPr>
        <w:t>Черемховского районного муниципального образования</w:t>
      </w:r>
    </w:p>
    <w:p w14:paraId="6946A399" w14:textId="77777777" w:rsidR="00D84A18" w:rsidRPr="00C445FC" w:rsidRDefault="00D84A18" w:rsidP="00D84A18">
      <w:pPr>
        <w:jc w:val="center"/>
        <w:rPr>
          <w:sz w:val="28"/>
          <w:szCs w:val="28"/>
        </w:rPr>
      </w:pPr>
    </w:p>
    <w:p w14:paraId="55FF0337" w14:textId="2E5FBB1B" w:rsidR="00D84A18" w:rsidRDefault="00D84A18" w:rsidP="00D84A18">
      <w:pPr>
        <w:ind w:firstLine="709"/>
        <w:jc w:val="both"/>
        <w:rPr>
          <w:sz w:val="28"/>
          <w:szCs w:val="28"/>
        </w:rPr>
      </w:pPr>
      <w:r w:rsidRPr="00C445FC">
        <w:rPr>
          <w:sz w:val="28"/>
          <w:szCs w:val="28"/>
        </w:rPr>
        <w:t>В целях совершенствования программно-целевых методов управления и повышения эффективности использования бюджетных средств, в соответствии со статьей 179 Бюджетного кодекса Российской Федерации, Федеральным законом от</w:t>
      </w:r>
      <w:r w:rsidR="005375A9">
        <w:rPr>
          <w:sz w:val="28"/>
          <w:szCs w:val="28"/>
        </w:rPr>
        <w:t xml:space="preserve"> </w:t>
      </w:r>
      <w:r w:rsidRPr="00C445FC">
        <w:rPr>
          <w:sz w:val="28"/>
          <w:szCs w:val="28"/>
        </w:rPr>
        <w:t>28</w:t>
      </w:r>
      <w:r w:rsidR="005A5DD8">
        <w:rPr>
          <w:sz w:val="28"/>
          <w:szCs w:val="28"/>
        </w:rPr>
        <w:t xml:space="preserve"> июня </w:t>
      </w:r>
      <w:r w:rsidRPr="00C445FC">
        <w:rPr>
          <w:sz w:val="28"/>
          <w:szCs w:val="28"/>
        </w:rPr>
        <w:t>2014</w:t>
      </w:r>
      <w:r w:rsidR="00507D7A">
        <w:rPr>
          <w:sz w:val="28"/>
          <w:szCs w:val="28"/>
        </w:rPr>
        <w:t xml:space="preserve"> года</w:t>
      </w:r>
      <w:r w:rsidRPr="00C445FC">
        <w:rPr>
          <w:sz w:val="28"/>
          <w:szCs w:val="28"/>
        </w:rPr>
        <w:t xml:space="preserve"> № 172-ФЗ «О стратегическом планировании в Российской Федерации», подпунктом 7 пункта 1 статьи </w:t>
      </w:r>
      <w:r w:rsidR="007749B5">
        <w:rPr>
          <w:sz w:val="28"/>
          <w:szCs w:val="28"/>
        </w:rPr>
        <w:t>8</w:t>
      </w:r>
      <w:r w:rsidRPr="00C445FC">
        <w:rPr>
          <w:sz w:val="28"/>
          <w:szCs w:val="28"/>
        </w:rPr>
        <w:t xml:space="preserve"> Положения о контрольно-счетной палате Черемховского районного муниципального образования, утвержденного решением Думы Черемховского районного муниципального образования от</w:t>
      </w:r>
      <w:r w:rsidR="00834F1E" w:rsidRPr="00834F1E">
        <w:rPr>
          <w:sz w:val="28"/>
          <w:szCs w:val="28"/>
        </w:rPr>
        <w:t xml:space="preserve"> </w:t>
      </w:r>
      <w:r w:rsidR="007749B5">
        <w:rPr>
          <w:sz w:val="28"/>
          <w:szCs w:val="28"/>
        </w:rPr>
        <w:t>27</w:t>
      </w:r>
      <w:r w:rsidR="005A5DD8">
        <w:rPr>
          <w:sz w:val="28"/>
          <w:szCs w:val="28"/>
        </w:rPr>
        <w:t xml:space="preserve"> </w:t>
      </w:r>
      <w:r w:rsidR="007749B5">
        <w:rPr>
          <w:sz w:val="28"/>
          <w:szCs w:val="28"/>
        </w:rPr>
        <w:t>октября</w:t>
      </w:r>
      <w:r w:rsidR="005A5DD8">
        <w:rPr>
          <w:sz w:val="28"/>
          <w:szCs w:val="28"/>
        </w:rPr>
        <w:t xml:space="preserve"> </w:t>
      </w:r>
      <w:r w:rsidRPr="00C445FC">
        <w:rPr>
          <w:sz w:val="28"/>
          <w:szCs w:val="28"/>
        </w:rPr>
        <w:t>20</w:t>
      </w:r>
      <w:r w:rsidR="007749B5">
        <w:rPr>
          <w:sz w:val="28"/>
          <w:szCs w:val="28"/>
        </w:rPr>
        <w:t>2</w:t>
      </w:r>
      <w:r w:rsidRPr="00C445FC">
        <w:rPr>
          <w:sz w:val="28"/>
          <w:szCs w:val="28"/>
        </w:rPr>
        <w:t>1</w:t>
      </w:r>
      <w:r w:rsidR="00507D7A">
        <w:rPr>
          <w:sz w:val="28"/>
          <w:szCs w:val="28"/>
        </w:rPr>
        <w:t xml:space="preserve"> года</w:t>
      </w:r>
      <w:r w:rsidRPr="00C445FC">
        <w:rPr>
          <w:sz w:val="28"/>
          <w:szCs w:val="28"/>
        </w:rPr>
        <w:t xml:space="preserve"> № </w:t>
      </w:r>
      <w:r w:rsidR="007749B5">
        <w:rPr>
          <w:sz w:val="28"/>
          <w:szCs w:val="28"/>
        </w:rPr>
        <w:t>147</w:t>
      </w:r>
      <w:r w:rsidRPr="00C445FC">
        <w:rPr>
          <w:sz w:val="28"/>
          <w:szCs w:val="28"/>
        </w:rPr>
        <w:t xml:space="preserve">, </w:t>
      </w:r>
      <w:r>
        <w:rPr>
          <w:sz w:val="28"/>
          <w:szCs w:val="28"/>
        </w:rPr>
        <w:t xml:space="preserve">руководствуясь </w:t>
      </w:r>
      <w:r w:rsidRPr="00C445FC">
        <w:rPr>
          <w:sz w:val="28"/>
          <w:szCs w:val="28"/>
        </w:rPr>
        <w:t xml:space="preserve">статьями 24, 50 Устава Черемховского районного муниципального образования, </w:t>
      </w:r>
      <w:r w:rsidR="005D63BF">
        <w:rPr>
          <w:sz w:val="28"/>
          <w:szCs w:val="28"/>
        </w:rPr>
        <w:t>а</w:t>
      </w:r>
      <w:r w:rsidRPr="00C445FC">
        <w:rPr>
          <w:sz w:val="28"/>
          <w:szCs w:val="28"/>
        </w:rPr>
        <w:t>дминистрация Черемховского районного муниципального образования</w:t>
      </w:r>
    </w:p>
    <w:p w14:paraId="332B3EA1" w14:textId="77777777" w:rsidR="00D84A18" w:rsidRPr="00C445FC" w:rsidRDefault="00D84A18" w:rsidP="00D84A18">
      <w:pPr>
        <w:ind w:firstLine="709"/>
        <w:jc w:val="both"/>
        <w:rPr>
          <w:sz w:val="28"/>
          <w:szCs w:val="28"/>
        </w:rPr>
      </w:pPr>
    </w:p>
    <w:p w14:paraId="1D0E84AD" w14:textId="248FE8D8" w:rsidR="00D84A18" w:rsidRPr="00C445FC" w:rsidRDefault="00D84A18" w:rsidP="00D84A18">
      <w:pPr>
        <w:jc w:val="center"/>
        <w:rPr>
          <w:b/>
          <w:sz w:val="28"/>
          <w:szCs w:val="28"/>
        </w:rPr>
      </w:pPr>
      <w:r w:rsidRPr="00C445FC">
        <w:rPr>
          <w:sz w:val="28"/>
          <w:szCs w:val="28"/>
        </w:rPr>
        <w:t>ПОСТАНОВЛЯЕТ</w:t>
      </w:r>
      <w:r w:rsidRPr="00C445FC">
        <w:rPr>
          <w:b/>
          <w:sz w:val="28"/>
          <w:szCs w:val="28"/>
        </w:rPr>
        <w:t>:</w:t>
      </w:r>
    </w:p>
    <w:p w14:paraId="5104A0B0" w14:textId="77777777" w:rsidR="00D84A18" w:rsidRPr="00C445FC" w:rsidRDefault="00D84A18" w:rsidP="00E51BCA">
      <w:pPr>
        <w:ind w:firstLine="709"/>
        <w:jc w:val="center"/>
        <w:rPr>
          <w:sz w:val="16"/>
          <w:szCs w:val="16"/>
        </w:rPr>
      </w:pPr>
    </w:p>
    <w:p w14:paraId="24014086" w14:textId="24F2F97A" w:rsidR="0062575F" w:rsidRDefault="00E77912" w:rsidP="00E51BCA">
      <w:pPr>
        <w:ind w:firstLine="709"/>
        <w:jc w:val="both"/>
        <w:rPr>
          <w:bCs/>
          <w:sz w:val="28"/>
          <w:szCs w:val="28"/>
        </w:rPr>
      </w:pPr>
      <w:r>
        <w:rPr>
          <w:sz w:val="28"/>
          <w:szCs w:val="28"/>
        </w:rPr>
        <w:t>1</w:t>
      </w:r>
      <w:r w:rsidR="00D84A18" w:rsidRPr="005173B5">
        <w:rPr>
          <w:sz w:val="28"/>
          <w:szCs w:val="28"/>
        </w:rPr>
        <w:t xml:space="preserve">. </w:t>
      </w:r>
      <w:r w:rsidR="0062575F">
        <w:rPr>
          <w:sz w:val="28"/>
          <w:szCs w:val="28"/>
        </w:rPr>
        <w:t>Утвердить</w:t>
      </w:r>
      <w:r w:rsidR="003C6925" w:rsidRPr="005173B5">
        <w:rPr>
          <w:sz w:val="28"/>
          <w:szCs w:val="28"/>
        </w:rPr>
        <w:t xml:space="preserve"> </w:t>
      </w:r>
      <w:r w:rsidR="00ED7CE3" w:rsidRPr="00ED7CE3">
        <w:rPr>
          <w:bCs/>
          <w:sz w:val="28"/>
          <w:szCs w:val="28"/>
        </w:rPr>
        <w:t>Порядок разработки, реализации и оценки эффективности муниципальных программ Черемховского районного муниципального образования</w:t>
      </w:r>
      <w:r w:rsidR="002669C6">
        <w:rPr>
          <w:bCs/>
          <w:sz w:val="28"/>
          <w:szCs w:val="28"/>
        </w:rPr>
        <w:t xml:space="preserve"> (далее - Порядок)</w:t>
      </w:r>
      <w:r w:rsidR="0062575F">
        <w:rPr>
          <w:bCs/>
          <w:sz w:val="28"/>
          <w:szCs w:val="28"/>
        </w:rPr>
        <w:t xml:space="preserve"> (прилагается).</w:t>
      </w:r>
    </w:p>
    <w:p w14:paraId="01622A6D" w14:textId="6E46BBA7" w:rsidR="00D4361C" w:rsidRDefault="00D4361C" w:rsidP="00E51BCA">
      <w:pPr>
        <w:tabs>
          <w:tab w:val="left" w:pos="709"/>
        </w:tabs>
        <w:spacing w:line="228" w:lineRule="auto"/>
        <w:ind w:firstLine="709"/>
        <w:jc w:val="both"/>
        <w:rPr>
          <w:bCs/>
          <w:sz w:val="28"/>
          <w:szCs w:val="28"/>
        </w:rPr>
      </w:pPr>
      <w:r>
        <w:rPr>
          <w:bCs/>
          <w:sz w:val="28"/>
          <w:szCs w:val="28"/>
        </w:rPr>
        <w:t>2. Установить, что формирование муниципальных</w:t>
      </w:r>
      <w:r w:rsidRPr="00D4361C">
        <w:rPr>
          <w:b/>
        </w:rPr>
        <w:t xml:space="preserve"> </w:t>
      </w:r>
      <w:r w:rsidRPr="00D4361C">
        <w:rPr>
          <w:bCs/>
          <w:sz w:val="28"/>
          <w:szCs w:val="28"/>
        </w:rPr>
        <w:t>программ Черемховского районного муниципального образования</w:t>
      </w:r>
      <w:r>
        <w:rPr>
          <w:bCs/>
          <w:sz w:val="28"/>
          <w:szCs w:val="28"/>
        </w:rPr>
        <w:t>, реализация которых начинается с 2026 года, осуществляется в соответствии с Порядком, утвержденным настоящим постановлением.</w:t>
      </w:r>
    </w:p>
    <w:p w14:paraId="57E7499B" w14:textId="4AAD6702" w:rsidR="007F04EE" w:rsidRDefault="00D4361C" w:rsidP="00E51BCA">
      <w:pPr>
        <w:pStyle w:val="42"/>
        <w:shd w:val="clear" w:color="auto" w:fill="auto"/>
        <w:spacing w:before="0" w:after="0"/>
        <w:ind w:right="20" w:firstLine="709"/>
        <w:jc w:val="both"/>
        <w:rPr>
          <w:rFonts w:ascii="Times New Roman" w:hAnsi="Times New Roman" w:cs="Times New Roman"/>
          <w:sz w:val="28"/>
          <w:szCs w:val="28"/>
        </w:rPr>
      </w:pPr>
      <w:r>
        <w:rPr>
          <w:rFonts w:ascii="Times New Roman" w:hAnsi="Times New Roman" w:cs="Times New Roman"/>
          <w:sz w:val="28"/>
          <w:szCs w:val="28"/>
        </w:rPr>
        <w:t>3</w:t>
      </w:r>
      <w:r w:rsidR="00D84A18" w:rsidRPr="00E77912">
        <w:rPr>
          <w:rFonts w:ascii="Times New Roman" w:hAnsi="Times New Roman" w:cs="Times New Roman"/>
          <w:sz w:val="28"/>
          <w:szCs w:val="28"/>
        </w:rPr>
        <w:t xml:space="preserve">. </w:t>
      </w:r>
      <w:r w:rsidR="0062575F" w:rsidRPr="0062575F">
        <w:rPr>
          <w:rFonts w:ascii="Times New Roman" w:hAnsi="Times New Roman" w:cs="Times New Roman"/>
          <w:sz w:val="28"/>
          <w:szCs w:val="28"/>
        </w:rPr>
        <w:t>Признать утратившим</w:t>
      </w:r>
      <w:r w:rsidR="008105EF">
        <w:rPr>
          <w:rFonts w:ascii="Times New Roman" w:hAnsi="Times New Roman" w:cs="Times New Roman"/>
          <w:sz w:val="28"/>
          <w:szCs w:val="28"/>
        </w:rPr>
        <w:t>и</w:t>
      </w:r>
      <w:r w:rsidR="0062575F" w:rsidRPr="0062575F">
        <w:rPr>
          <w:rFonts w:ascii="Times New Roman" w:hAnsi="Times New Roman" w:cs="Times New Roman"/>
          <w:sz w:val="28"/>
          <w:szCs w:val="28"/>
        </w:rPr>
        <w:t xml:space="preserve"> силу </w:t>
      </w:r>
      <w:r w:rsidR="007F04EE">
        <w:rPr>
          <w:rFonts w:ascii="Times New Roman" w:hAnsi="Times New Roman" w:cs="Times New Roman"/>
          <w:sz w:val="28"/>
          <w:szCs w:val="28"/>
        </w:rPr>
        <w:t>с 1 января 2026 года:</w:t>
      </w:r>
    </w:p>
    <w:p w14:paraId="1E9668B9" w14:textId="5D01720B" w:rsidR="0062575F" w:rsidRDefault="00D4361C" w:rsidP="00E51BCA">
      <w:pPr>
        <w:pStyle w:val="42"/>
        <w:shd w:val="clear" w:color="auto" w:fill="auto"/>
        <w:spacing w:before="0" w:after="0"/>
        <w:ind w:right="20" w:firstLine="709"/>
        <w:jc w:val="both"/>
        <w:rPr>
          <w:rFonts w:ascii="Times New Roman" w:hAnsi="Times New Roman" w:cs="Times New Roman"/>
          <w:bCs/>
          <w:sz w:val="28"/>
          <w:szCs w:val="28"/>
        </w:rPr>
      </w:pPr>
      <w:r>
        <w:rPr>
          <w:rFonts w:ascii="Times New Roman" w:hAnsi="Times New Roman" w:cs="Times New Roman"/>
          <w:sz w:val="28"/>
          <w:szCs w:val="28"/>
        </w:rPr>
        <w:t>3</w:t>
      </w:r>
      <w:r w:rsidR="007F04EE">
        <w:rPr>
          <w:rFonts w:ascii="Times New Roman" w:hAnsi="Times New Roman" w:cs="Times New Roman"/>
          <w:sz w:val="28"/>
          <w:szCs w:val="28"/>
        </w:rPr>
        <w:t xml:space="preserve">.1. </w:t>
      </w:r>
      <w:r w:rsidR="0062575F" w:rsidRPr="0062575F">
        <w:rPr>
          <w:rFonts w:ascii="Times New Roman" w:hAnsi="Times New Roman" w:cs="Times New Roman"/>
          <w:sz w:val="28"/>
          <w:szCs w:val="28"/>
        </w:rPr>
        <w:t>постановлени</w:t>
      </w:r>
      <w:r w:rsidR="00DF7A23">
        <w:rPr>
          <w:rFonts w:ascii="Times New Roman" w:hAnsi="Times New Roman" w:cs="Times New Roman"/>
          <w:sz w:val="28"/>
          <w:szCs w:val="28"/>
        </w:rPr>
        <w:t>е</w:t>
      </w:r>
      <w:r w:rsidR="0062575F" w:rsidRPr="0062575F">
        <w:rPr>
          <w:rFonts w:ascii="Times New Roman" w:hAnsi="Times New Roman" w:cs="Times New Roman"/>
          <w:sz w:val="28"/>
          <w:szCs w:val="28"/>
        </w:rPr>
        <w:t xml:space="preserve"> администрации</w:t>
      </w:r>
      <w:r w:rsidR="005375A9">
        <w:rPr>
          <w:rFonts w:ascii="Times New Roman" w:hAnsi="Times New Roman" w:cs="Times New Roman"/>
          <w:sz w:val="28"/>
          <w:szCs w:val="28"/>
        </w:rPr>
        <w:t xml:space="preserve"> </w:t>
      </w:r>
      <w:r w:rsidR="0062575F" w:rsidRPr="0062575F">
        <w:rPr>
          <w:rFonts w:ascii="Times New Roman" w:hAnsi="Times New Roman" w:cs="Times New Roman"/>
          <w:bCs/>
          <w:sz w:val="28"/>
          <w:szCs w:val="28"/>
        </w:rPr>
        <w:t xml:space="preserve">Черемховского районного муниципального </w:t>
      </w:r>
      <w:r w:rsidR="0062575F" w:rsidRPr="00D4361C">
        <w:rPr>
          <w:rFonts w:ascii="Times New Roman" w:hAnsi="Times New Roman" w:cs="Times New Roman"/>
          <w:bCs/>
          <w:sz w:val="28"/>
          <w:szCs w:val="28"/>
        </w:rPr>
        <w:t>образования</w:t>
      </w:r>
      <w:r w:rsidRPr="00D4361C">
        <w:rPr>
          <w:rFonts w:ascii="Times New Roman" w:hAnsi="Times New Roman" w:cs="Times New Roman"/>
          <w:bCs/>
          <w:sz w:val="28"/>
          <w:szCs w:val="28"/>
        </w:rPr>
        <w:t xml:space="preserve"> от 31</w:t>
      </w:r>
      <w:r w:rsidRPr="00732F34">
        <w:rPr>
          <w:rFonts w:ascii="Times New Roman" w:hAnsi="Times New Roman" w:cs="Times New Roman"/>
          <w:bCs/>
          <w:sz w:val="28"/>
          <w:szCs w:val="28"/>
        </w:rPr>
        <w:t xml:space="preserve"> августа 2018 года № 532-п</w:t>
      </w:r>
      <w:r w:rsidRPr="00732F34">
        <w:rPr>
          <w:rFonts w:ascii="Times New Roman" w:hAnsi="Times New Roman" w:cs="Times New Roman"/>
          <w:sz w:val="28"/>
          <w:szCs w:val="28"/>
        </w:rPr>
        <w:t xml:space="preserve"> </w:t>
      </w:r>
      <w:r>
        <w:rPr>
          <w:rFonts w:ascii="Times New Roman" w:hAnsi="Times New Roman" w:cs="Times New Roman"/>
          <w:sz w:val="28"/>
          <w:szCs w:val="28"/>
        </w:rPr>
        <w:t>«</w:t>
      </w:r>
      <w:r w:rsidRPr="00732F34">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Черемховского районного муниципального </w:t>
      </w:r>
      <w:r w:rsidRPr="008670D4">
        <w:rPr>
          <w:rFonts w:ascii="Times New Roman" w:hAnsi="Times New Roman" w:cs="Times New Roman"/>
          <w:sz w:val="28"/>
          <w:szCs w:val="28"/>
        </w:rPr>
        <w:t>образования»</w:t>
      </w:r>
      <w:r w:rsidR="00DF7A23" w:rsidRPr="008670D4">
        <w:rPr>
          <w:rFonts w:ascii="Times New Roman" w:hAnsi="Times New Roman" w:cs="Times New Roman"/>
          <w:bCs/>
          <w:sz w:val="28"/>
          <w:szCs w:val="28"/>
        </w:rPr>
        <w:t xml:space="preserve">, </w:t>
      </w:r>
      <w:r w:rsidRPr="008670D4">
        <w:rPr>
          <w:rFonts w:ascii="Times New Roman" w:hAnsi="Times New Roman" w:cs="Times New Roman"/>
          <w:bCs/>
          <w:sz w:val="28"/>
          <w:szCs w:val="28"/>
        </w:rPr>
        <w:t>за исключением</w:t>
      </w:r>
      <w:r>
        <w:rPr>
          <w:rFonts w:ascii="Times New Roman" w:hAnsi="Times New Roman" w:cs="Times New Roman"/>
          <w:bCs/>
          <w:sz w:val="28"/>
          <w:szCs w:val="28"/>
        </w:rPr>
        <w:t xml:space="preserve"> </w:t>
      </w:r>
      <w:r w:rsidR="008670D4">
        <w:rPr>
          <w:rFonts w:ascii="Times New Roman" w:hAnsi="Times New Roman" w:cs="Times New Roman"/>
          <w:bCs/>
          <w:sz w:val="28"/>
          <w:szCs w:val="28"/>
        </w:rPr>
        <w:t xml:space="preserve">главы 5 </w:t>
      </w:r>
      <w:r w:rsidR="008670D4" w:rsidRPr="00732F34">
        <w:rPr>
          <w:rFonts w:ascii="Times New Roman" w:hAnsi="Times New Roman" w:cs="Times New Roman"/>
          <w:sz w:val="28"/>
          <w:szCs w:val="28"/>
        </w:rPr>
        <w:t>Порядка разработки, реализации и оценки эффективности муниципальных программ Черемховского районного муниципального образования</w:t>
      </w:r>
      <w:r w:rsidR="008670D4">
        <w:rPr>
          <w:rFonts w:ascii="Times New Roman" w:hAnsi="Times New Roman" w:cs="Times New Roman"/>
          <w:sz w:val="28"/>
          <w:szCs w:val="28"/>
        </w:rPr>
        <w:t xml:space="preserve">, приложений 4, 5, 6 к </w:t>
      </w:r>
      <w:r w:rsidR="008670D4" w:rsidRPr="00732F34">
        <w:rPr>
          <w:rFonts w:ascii="Times New Roman" w:hAnsi="Times New Roman" w:cs="Times New Roman"/>
          <w:sz w:val="28"/>
          <w:szCs w:val="28"/>
        </w:rPr>
        <w:t>Порядк</w:t>
      </w:r>
      <w:r w:rsidR="008670D4">
        <w:rPr>
          <w:rFonts w:ascii="Times New Roman" w:hAnsi="Times New Roman" w:cs="Times New Roman"/>
          <w:sz w:val="28"/>
          <w:szCs w:val="28"/>
        </w:rPr>
        <w:t>у</w:t>
      </w:r>
      <w:r w:rsidR="008670D4" w:rsidRPr="00732F34">
        <w:rPr>
          <w:rFonts w:ascii="Times New Roman" w:hAnsi="Times New Roman" w:cs="Times New Roman"/>
          <w:sz w:val="28"/>
          <w:szCs w:val="28"/>
        </w:rPr>
        <w:t xml:space="preserve"> разработки, реализации и оценки эффективности муниципальных программ </w:t>
      </w:r>
      <w:r w:rsidR="008670D4" w:rsidRPr="00732F34">
        <w:rPr>
          <w:rFonts w:ascii="Times New Roman" w:hAnsi="Times New Roman" w:cs="Times New Roman"/>
          <w:sz w:val="28"/>
          <w:szCs w:val="28"/>
        </w:rPr>
        <w:lastRenderedPageBreak/>
        <w:t>Черемховского районного муниципального образования</w:t>
      </w:r>
      <w:r w:rsidR="008670D4">
        <w:rPr>
          <w:rFonts w:ascii="Times New Roman" w:hAnsi="Times New Roman" w:cs="Times New Roman"/>
          <w:sz w:val="28"/>
          <w:szCs w:val="28"/>
        </w:rPr>
        <w:t>, которые утрачивают силу с 1 июня 2026 года;</w:t>
      </w:r>
    </w:p>
    <w:p w14:paraId="7CD8DB8D" w14:textId="73171B69" w:rsidR="00853D78" w:rsidRPr="00754E05" w:rsidRDefault="008105EF" w:rsidP="00E51BCA">
      <w:pPr>
        <w:pStyle w:val="42"/>
        <w:shd w:val="clear" w:color="auto" w:fill="auto"/>
        <w:spacing w:before="0" w:after="0"/>
        <w:ind w:right="20"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8105EF">
        <w:rPr>
          <w:rFonts w:ascii="Times New Roman" w:hAnsi="Times New Roman" w:cs="Times New Roman"/>
          <w:sz w:val="28"/>
          <w:szCs w:val="28"/>
        </w:rPr>
        <w:t xml:space="preserve">постановление администрации </w:t>
      </w:r>
      <w:r w:rsidRPr="008105EF">
        <w:rPr>
          <w:rFonts w:ascii="Times New Roman" w:hAnsi="Times New Roman" w:cs="Times New Roman"/>
          <w:bCs/>
          <w:sz w:val="28"/>
          <w:szCs w:val="28"/>
        </w:rPr>
        <w:t xml:space="preserve">Черемховского районного </w:t>
      </w:r>
      <w:r w:rsidRPr="00754E05">
        <w:rPr>
          <w:rFonts w:ascii="Times New Roman" w:hAnsi="Times New Roman" w:cs="Times New Roman"/>
          <w:bCs/>
          <w:sz w:val="28"/>
          <w:szCs w:val="28"/>
        </w:rPr>
        <w:t>муниципального образования</w:t>
      </w:r>
      <w:r w:rsidR="00853D78" w:rsidRPr="00754E05">
        <w:rPr>
          <w:rFonts w:ascii="Times New Roman" w:hAnsi="Times New Roman" w:cs="Times New Roman"/>
          <w:sz w:val="28"/>
          <w:szCs w:val="28"/>
        </w:rPr>
        <w:t xml:space="preserve"> от 12 июля 2021 года № 339-п «О внесении изменений в Порядок разработки, реализации и оценки эффективности муниципальных программ Черемховского районного муниципального образования, утвержденный постановлением администрации Черемховского районного муниципального образования от 31 августа 2018 года № 532-п»</w:t>
      </w:r>
      <w:r w:rsidR="005375A9" w:rsidRPr="00754E05">
        <w:rPr>
          <w:rFonts w:ascii="Times New Roman" w:hAnsi="Times New Roman" w:cs="Times New Roman"/>
          <w:sz w:val="28"/>
          <w:szCs w:val="28"/>
        </w:rPr>
        <w:t>;</w:t>
      </w:r>
    </w:p>
    <w:p w14:paraId="588374A4" w14:textId="2D3614A8" w:rsidR="008105EF" w:rsidRPr="00754E05" w:rsidRDefault="008105EF" w:rsidP="00E51BCA">
      <w:pPr>
        <w:pStyle w:val="42"/>
        <w:shd w:val="clear" w:color="auto" w:fill="auto"/>
        <w:spacing w:before="0" w:after="0"/>
        <w:ind w:right="20" w:firstLine="709"/>
        <w:jc w:val="both"/>
        <w:rPr>
          <w:rFonts w:ascii="Times New Roman" w:hAnsi="Times New Roman" w:cs="Times New Roman"/>
          <w:sz w:val="28"/>
          <w:szCs w:val="28"/>
        </w:rPr>
      </w:pPr>
      <w:r w:rsidRPr="00754E05">
        <w:rPr>
          <w:rFonts w:ascii="Times New Roman" w:hAnsi="Times New Roman" w:cs="Times New Roman"/>
          <w:sz w:val="28"/>
          <w:szCs w:val="28"/>
        </w:rPr>
        <w:t>4. Признать утратившими силу с 1 июня 2026 года:</w:t>
      </w:r>
    </w:p>
    <w:p w14:paraId="0BCA3F7C" w14:textId="40B960E8" w:rsidR="008105EF" w:rsidRPr="00754E05" w:rsidRDefault="008105EF" w:rsidP="00E51BCA">
      <w:pPr>
        <w:pStyle w:val="42"/>
        <w:shd w:val="clear" w:color="auto" w:fill="auto"/>
        <w:spacing w:before="0" w:after="0"/>
        <w:ind w:right="20" w:firstLine="709"/>
        <w:jc w:val="both"/>
        <w:rPr>
          <w:rFonts w:ascii="Times New Roman" w:hAnsi="Times New Roman" w:cs="Times New Roman"/>
          <w:sz w:val="28"/>
          <w:szCs w:val="28"/>
        </w:rPr>
      </w:pPr>
      <w:r w:rsidRPr="00754E05">
        <w:rPr>
          <w:rFonts w:ascii="Times New Roman" w:hAnsi="Times New Roman" w:cs="Times New Roman"/>
          <w:sz w:val="28"/>
          <w:szCs w:val="28"/>
        </w:rPr>
        <w:t xml:space="preserve">4.1. постановление администрации </w:t>
      </w:r>
      <w:r w:rsidRPr="00754E05">
        <w:rPr>
          <w:rFonts w:ascii="Times New Roman" w:hAnsi="Times New Roman" w:cs="Times New Roman"/>
          <w:bCs/>
          <w:sz w:val="28"/>
          <w:szCs w:val="28"/>
        </w:rPr>
        <w:t xml:space="preserve">Черемховского районного муниципального образования </w:t>
      </w:r>
      <w:r w:rsidRPr="00754E05">
        <w:rPr>
          <w:rFonts w:ascii="Times New Roman" w:hAnsi="Times New Roman" w:cs="Times New Roman"/>
          <w:sz w:val="28"/>
          <w:szCs w:val="28"/>
        </w:rPr>
        <w:t>от 15 мая 2020 года № 269-п «О внесении изменений в постановление администрации Черемховского районного муниципального образования от 31 августа 2018 № 532-п «Об утверждении Порядка разработки, реализации и оценки эффективности муниципальных программ Черемховского районного муниципального образования»;</w:t>
      </w:r>
    </w:p>
    <w:p w14:paraId="3D034012" w14:textId="1CBF0CA5" w:rsidR="00853D78" w:rsidRPr="00754E05" w:rsidRDefault="008105EF" w:rsidP="00E51BCA">
      <w:pPr>
        <w:shd w:val="clear" w:color="auto" w:fill="FFFFFF"/>
        <w:ind w:firstLine="709"/>
        <w:jc w:val="both"/>
        <w:rPr>
          <w:bCs/>
          <w:sz w:val="28"/>
          <w:szCs w:val="28"/>
        </w:rPr>
      </w:pPr>
      <w:r w:rsidRPr="00754E05">
        <w:rPr>
          <w:sz w:val="28"/>
          <w:szCs w:val="28"/>
          <w:shd w:val="clear" w:color="auto" w:fill="FFFFFF"/>
        </w:rPr>
        <w:t>4.2.</w:t>
      </w:r>
      <w:r w:rsidR="00853D78" w:rsidRPr="00754E05">
        <w:rPr>
          <w:sz w:val="28"/>
          <w:szCs w:val="28"/>
          <w:shd w:val="clear" w:color="auto" w:fill="FFFFFF"/>
        </w:rPr>
        <w:t xml:space="preserve"> </w:t>
      </w:r>
      <w:r w:rsidRPr="00754E05">
        <w:rPr>
          <w:sz w:val="28"/>
          <w:szCs w:val="28"/>
        </w:rPr>
        <w:t xml:space="preserve">постановление администрации </w:t>
      </w:r>
      <w:r w:rsidRPr="00754E05">
        <w:rPr>
          <w:bCs/>
          <w:sz w:val="28"/>
          <w:szCs w:val="28"/>
        </w:rPr>
        <w:t>Черемховского районного муниципального образования</w:t>
      </w:r>
      <w:r w:rsidRPr="00754E05">
        <w:rPr>
          <w:sz w:val="28"/>
          <w:szCs w:val="28"/>
          <w:shd w:val="clear" w:color="auto" w:fill="FFFFFF"/>
        </w:rPr>
        <w:t xml:space="preserve"> </w:t>
      </w:r>
      <w:r w:rsidR="00853D78" w:rsidRPr="00754E05">
        <w:rPr>
          <w:sz w:val="28"/>
          <w:szCs w:val="28"/>
          <w:shd w:val="clear" w:color="auto" w:fill="FFFFFF"/>
        </w:rPr>
        <w:t>от 1 марта 2023 года № 111-п «</w:t>
      </w:r>
      <w:r w:rsidR="00853D78" w:rsidRPr="00754E05">
        <w:rPr>
          <w:bCs/>
          <w:sz w:val="28"/>
          <w:szCs w:val="28"/>
        </w:rPr>
        <w:t>О внесении изменений в Порядок разработки, реализации и оценки эффективности муниципальных программ Черемховского районного муниципального образования, утвержденный постановлением администрации Черемховского районного муниципального образования от 31 августа 2018 года № 532-п».</w:t>
      </w:r>
    </w:p>
    <w:p w14:paraId="43BDAAAE" w14:textId="564D2CC9" w:rsidR="00D84A18" w:rsidRPr="00754E05" w:rsidRDefault="008105EF" w:rsidP="00E51BCA">
      <w:pPr>
        <w:pStyle w:val="42"/>
        <w:shd w:val="clear" w:color="auto" w:fill="auto"/>
        <w:spacing w:before="0" w:after="0"/>
        <w:ind w:right="20" w:firstLine="709"/>
        <w:jc w:val="both"/>
        <w:rPr>
          <w:rFonts w:ascii="Times New Roman" w:hAnsi="Times New Roman" w:cs="Times New Roman"/>
          <w:sz w:val="28"/>
          <w:szCs w:val="28"/>
        </w:rPr>
      </w:pPr>
      <w:r w:rsidRPr="00754E05">
        <w:rPr>
          <w:rFonts w:ascii="Times New Roman" w:hAnsi="Times New Roman" w:cs="Times New Roman"/>
          <w:sz w:val="28"/>
          <w:szCs w:val="28"/>
        </w:rPr>
        <w:t>5</w:t>
      </w:r>
      <w:r w:rsidR="0062575F" w:rsidRPr="00754E05">
        <w:rPr>
          <w:rFonts w:ascii="Times New Roman" w:hAnsi="Times New Roman" w:cs="Times New Roman"/>
          <w:sz w:val="28"/>
          <w:szCs w:val="28"/>
        </w:rPr>
        <w:t>.</w:t>
      </w:r>
      <w:r w:rsidR="005375A9" w:rsidRPr="00754E05">
        <w:rPr>
          <w:rFonts w:ascii="Times New Roman" w:hAnsi="Times New Roman" w:cs="Times New Roman"/>
          <w:sz w:val="28"/>
          <w:szCs w:val="28"/>
        </w:rPr>
        <w:t xml:space="preserve"> </w:t>
      </w:r>
      <w:r w:rsidR="00D84A18" w:rsidRPr="00754E05">
        <w:rPr>
          <w:rFonts w:ascii="Times New Roman" w:hAnsi="Times New Roman" w:cs="Times New Roman"/>
          <w:sz w:val="28"/>
          <w:szCs w:val="28"/>
        </w:rPr>
        <w:t xml:space="preserve">Отделу </w:t>
      </w:r>
      <w:r w:rsidR="004D5FFC" w:rsidRPr="00754E05">
        <w:rPr>
          <w:rFonts w:ascii="Times New Roman" w:hAnsi="Times New Roman" w:cs="Times New Roman"/>
          <w:spacing w:val="-2"/>
          <w:sz w:val="28"/>
          <w:szCs w:val="28"/>
        </w:rPr>
        <w:t>организационной работы</w:t>
      </w:r>
      <w:r w:rsidR="00754E05" w:rsidRPr="00754E05">
        <w:rPr>
          <w:rFonts w:ascii="Times New Roman" w:hAnsi="Times New Roman" w:cs="Times New Roman"/>
          <w:spacing w:val="-2"/>
          <w:sz w:val="28"/>
          <w:szCs w:val="28"/>
        </w:rPr>
        <w:t xml:space="preserve"> </w:t>
      </w:r>
      <w:r w:rsidR="00754E05" w:rsidRPr="00754E05">
        <w:rPr>
          <w:rFonts w:ascii="Times New Roman" w:hAnsi="Times New Roman" w:cs="Times New Roman"/>
          <w:sz w:val="28"/>
          <w:szCs w:val="28"/>
        </w:rPr>
        <w:t>(</w:t>
      </w:r>
      <w:proofErr w:type="spellStart"/>
      <w:r w:rsidR="00754E05" w:rsidRPr="00754E05">
        <w:rPr>
          <w:rFonts w:ascii="Times New Roman" w:hAnsi="Times New Roman" w:cs="Times New Roman"/>
          <w:sz w:val="28"/>
          <w:szCs w:val="28"/>
        </w:rPr>
        <w:t>Коломеец</w:t>
      </w:r>
      <w:proofErr w:type="spellEnd"/>
      <w:r w:rsidR="00754E05" w:rsidRPr="00754E05">
        <w:rPr>
          <w:rFonts w:ascii="Times New Roman" w:hAnsi="Times New Roman" w:cs="Times New Roman"/>
          <w:sz w:val="28"/>
          <w:szCs w:val="28"/>
        </w:rPr>
        <w:t xml:space="preserve"> Ю.А.):</w:t>
      </w:r>
    </w:p>
    <w:p w14:paraId="5E499B58" w14:textId="1ECCEFDB" w:rsidR="00D84A18" w:rsidRPr="00754E05" w:rsidRDefault="008105EF" w:rsidP="00E51BCA">
      <w:pPr>
        <w:ind w:firstLine="709"/>
        <w:jc w:val="both"/>
        <w:rPr>
          <w:spacing w:val="-2"/>
          <w:sz w:val="28"/>
          <w:szCs w:val="28"/>
        </w:rPr>
      </w:pPr>
      <w:r w:rsidRPr="00754E05">
        <w:rPr>
          <w:sz w:val="28"/>
          <w:szCs w:val="28"/>
        </w:rPr>
        <w:t>5</w:t>
      </w:r>
      <w:r w:rsidR="00D84A18" w:rsidRPr="00754E05">
        <w:rPr>
          <w:sz w:val="28"/>
          <w:szCs w:val="28"/>
        </w:rPr>
        <w:t>.1.</w:t>
      </w:r>
      <w:r w:rsidR="005375A9" w:rsidRPr="00754E05">
        <w:rPr>
          <w:sz w:val="28"/>
          <w:szCs w:val="28"/>
        </w:rPr>
        <w:t xml:space="preserve"> </w:t>
      </w:r>
      <w:r w:rsidR="00D84A18" w:rsidRPr="00754E05">
        <w:rPr>
          <w:sz w:val="28"/>
          <w:szCs w:val="28"/>
        </w:rPr>
        <w:t>внести</w:t>
      </w:r>
      <w:r w:rsidR="00732F34" w:rsidRPr="00754E05">
        <w:rPr>
          <w:sz w:val="28"/>
          <w:szCs w:val="28"/>
        </w:rPr>
        <w:t xml:space="preserve"> информационные справки</w:t>
      </w:r>
      <w:r w:rsidR="00D84A18" w:rsidRPr="00754E05">
        <w:rPr>
          <w:sz w:val="28"/>
          <w:szCs w:val="28"/>
        </w:rPr>
        <w:t xml:space="preserve"> </w:t>
      </w:r>
      <w:r w:rsidR="004D5FFC" w:rsidRPr="00754E05">
        <w:rPr>
          <w:sz w:val="28"/>
          <w:szCs w:val="28"/>
        </w:rPr>
        <w:t>в оригинал</w:t>
      </w:r>
      <w:r w:rsidR="00732F34" w:rsidRPr="00754E05">
        <w:rPr>
          <w:sz w:val="28"/>
          <w:szCs w:val="28"/>
        </w:rPr>
        <w:t>ы</w:t>
      </w:r>
      <w:r w:rsidR="00D84A18" w:rsidRPr="00754E05">
        <w:rPr>
          <w:sz w:val="28"/>
          <w:szCs w:val="28"/>
        </w:rPr>
        <w:t xml:space="preserve"> </w:t>
      </w:r>
      <w:r w:rsidR="00732F34" w:rsidRPr="00754E05">
        <w:rPr>
          <w:spacing w:val="-2"/>
          <w:sz w:val="28"/>
          <w:szCs w:val="28"/>
        </w:rPr>
        <w:t xml:space="preserve">постановлений </w:t>
      </w:r>
      <w:r w:rsidR="00732F34" w:rsidRPr="00754E05">
        <w:rPr>
          <w:spacing w:val="-8"/>
          <w:sz w:val="28"/>
          <w:szCs w:val="28"/>
        </w:rPr>
        <w:t>администрации Черемховского районного муниципального образования, указанные в пункт</w:t>
      </w:r>
      <w:r w:rsidR="002669C6" w:rsidRPr="00754E05">
        <w:rPr>
          <w:spacing w:val="-8"/>
          <w:sz w:val="28"/>
          <w:szCs w:val="28"/>
        </w:rPr>
        <w:t>ах 3, 4</w:t>
      </w:r>
      <w:r w:rsidR="004D5FFC" w:rsidRPr="00754E05">
        <w:rPr>
          <w:spacing w:val="-8"/>
          <w:sz w:val="28"/>
          <w:szCs w:val="28"/>
        </w:rPr>
        <w:t xml:space="preserve"> </w:t>
      </w:r>
      <w:r w:rsidR="00732F34" w:rsidRPr="00754E05">
        <w:rPr>
          <w:spacing w:val="-8"/>
          <w:sz w:val="28"/>
          <w:szCs w:val="28"/>
        </w:rPr>
        <w:t xml:space="preserve">настоящего постановления, </w:t>
      </w:r>
      <w:r w:rsidR="006A70CC" w:rsidRPr="00754E05">
        <w:rPr>
          <w:sz w:val="28"/>
          <w:szCs w:val="28"/>
        </w:rPr>
        <w:t xml:space="preserve">о дате </w:t>
      </w:r>
      <w:r w:rsidR="00732F34" w:rsidRPr="00754E05">
        <w:rPr>
          <w:sz w:val="28"/>
          <w:szCs w:val="28"/>
        </w:rPr>
        <w:t>признания их утратившими силу</w:t>
      </w:r>
      <w:r w:rsidR="00D84A18" w:rsidRPr="00754E05">
        <w:rPr>
          <w:sz w:val="28"/>
          <w:szCs w:val="28"/>
        </w:rPr>
        <w:t>;</w:t>
      </w:r>
    </w:p>
    <w:p w14:paraId="48D95968" w14:textId="0248C115" w:rsidR="00D84A18" w:rsidRPr="00754E05" w:rsidRDefault="008105EF" w:rsidP="00E51BCA">
      <w:pPr>
        <w:tabs>
          <w:tab w:val="left" w:pos="700"/>
        </w:tabs>
        <w:ind w:firstLine="709"/>
        <w:jc w:val="both"/>
        <w:rPr>
          <w:spacing w:val="-2"/>
          <w:sz w:val="28"/>
          <w:szCs w:val="28"/>
        </w:rPr>
      </w:pPr>
      <w:r w:rsidRPr="00754E05">
        <w:rPr>
          <w:spacing w:val="-2"/>
          <w:sz w:val="28"/>
          <w:szCs w:val="28"/>
        </w:rPr>
        <w:t>5</w:t>
      </w:r>
      <w:r w:rsidR="00D84A18" w:rsidRPr="00754E05">
        <w:rPr>
          <w:spacing w:val="-2"/>
          <w:sz w:val="28"/>
          <w:szCs w:val="28"/>
        </w:rPr>
        <w:t>.2.</w:t>
      </w:r>
      <w:r w:rsidR="005375A9" w:rsidRPr="00754E05">
        <w:rPr>
          <w:spacing w:val="-2"/>
          <w:sz w:val="28"/>
          <w:szCs w:val="28"/>
        </w:rPr>
        <w:t xml:space="preserve"> </w:t>
      </w:r>
      <w:r w:rsidR="00D84A18" w:rsidRPr="00754E05">
        <w:rPr>
          <w:spacing w:val="-2"/>
          <w:sz w:val="28"/>
          <w:szCs w:val="28"/>
        </w:rPr>
        <w:t>направить на опубликование настоящее постановление в газету «Мое село, край Черемховский» и разместить на официальном сайте Черемховского районного муниципального.</w:t>
      </w:r>
    </w:p>
    <w:p w14:paraId="3EB06987" w14:textId="6E95E795" w:rsidR="00D84A18" w:rsidRPr="00754E05" w:rsidRDefault="008105EF" w:rsidP="00E51BCA">
      <w:pPr>
        <w:shd w:val="clear" w:color="auto" w:fill="FFFFFF"/>
        <w:ind w:firstLine="709"/>
        <w:jc w:val="both"/>
        <w:rPr>
          <w:sz w:val="28"/>
          <w:szCs w:val="28"/>
        </w:rPr>
      </w:pPr>
      <w:r w:rsidRPr="00754E05">
        <w:rPr>
          <w:spacing w:val="-2"/>
          <w:sz w:val="28"/>
          <w:szCs w:val="28"/>
        </w:rPr>
        <w:t>6</w:t>
      </w:r>
      <w:r w:rsidR="001F6745" w:rsidRPr="00754E05">
        <w:rPr>
          <w:spacing w:val="-2"/>
          <w:sz w:val="28"/>
          <w:szCs w:val="28"/>
        </w:rPr>
        <w:t xml:space="preserve">. </w:t>
      </w:r>
      <w:r w:rsidR="00D84A18" w:rsidRPr="00754E05">
        <w:rPr>
          <w:sz w:val="28"/>
          <w:szCs w:val="28"/>
        </w:rPr>
        <w:t xml:space="preserve">Контроль за исполнением настоящего постановления возложить </w:t>
      </w:r>
      <w:r w:rsidR="005375A9" w:rsidRPr="00754E05">
        <w:rPr>
          <w:sz w:val="28"/>
          <w:szCs w:val="28"/>
        </w:rPr>
        <w:t>на заместителя</w:t>
      </w:r>
      <w:r w:rsidR="00D84A18" w:rsidRPr="00754E05">
        <w:rPr>
          <w:sz w:val="28"/>
          <w:szCs w:val="28"/>
        </w:rPr>
        <w:t xml:space="preserve"> мэра </w:t>
      </w:r>
      <w:r w:rsidR="005375A9" w:rsidRPr="00754E05">
        <w:rPr>
          <w:sz w:val="28"/>
          <w:szCs w:val="28"/>
        </w:rPr>
        <w:t>по экономике и финансам</w:t>
      </w:r>
      <w:r w:rsidR="00754E05" w:rsidRPr="00754E05">
        <w:rPr>
          <w:color w:val="000000"/>
          <w:sz w:val="28"/>
          <w:szCs w:val="28"/>
        </w:rPr>
        <w:t xml:space="preserve"> </w:t>
      </w:r>
      <w:r w:rsidR="00754E05" w:rsidRPr="008B502E">
        <w:rPr>
          <w:color w:val="000000"/>
          <w:sz w:val="28"/>
          <w:szCs w:val="28"/>
        </w:rPr>
        <w:t>Костюкевич О.С.</w:t>
      </w:r>
    </w:p>
    <w:p w14:paraId="10CD3145" w14:textId="4F8B6908" w:rsidR="00D84A18" w:rsidRDefault="00D84A18" w:rsidP="00E51BCA">
      <w:pPr>
        <w:rPr>
          <w:sz w:val="28"/>
          <w:szCs w:val="28"/>
        </w:rPr>
      </w:pPr>
    </w:p>
    <w:p w14:paraId="324937BE" w14:textId="77777777" w:rsidR="00E51BCA" w:rsidRPr="005173B5" w:rsidRDefault="00E51BCA" w:rsidP="00E51BCA">
      <w:pPr>
        <w:rPr>
          <w:sz w:val="28"/>
          <w:szCs w:val="28"/>
        </w:rPr>
      </w:pPr>
    </w:p>
    <w:p w14:paraId="2AE7D3A6" w14:textId="77777777" w:rsidR="00D84A18" w:rsidRPr="001F6745" w:rsidRDefault="00D84A18" w:rsidP="00D84A18">
      <w:pPr>
        <w:rPr>
          <w:sz w:val="28"/>
          <w:szCs w:val="28"/>
        </w:rPr>
      </w:pPr>
    </w:p>
    <w:p w14:paraId="1AAF47E5" w14:textId="662AC456" w:rsidR="00A131EA" w:rsidRPr="001F6745" w:rsidRDefault="00D84A18" w:rsidP="00D84A18">
      <w:pPr>
        <w:rPr>
          <w:sz w:val="28"/>
          <w:szCs w:val="28"/>
        </w:rPr>
      </w:pPr>
      <w:r w:rsidRPr="001F6745">
        <w:rPr>
          <w:sz w:val="28"/>
          <w:szCs w:val="28"/>
        </w:rPr>
        <w:t>Мэр района</w:t>
      </w:r>
      <w:r w:rsidRPr="00E51BCA">
        <w:rPr>
          <w:spacing w:val="6400"/>
          <w:sz w:val="28"/>
          <w:szCs w:val="28"/>
        </w:rPr>
        <w:t xml:space="preserve"> </w:t>
      </w:r>
      <w:r w:rsidR="009A7BE2" w:rsidRPr="001F6745">
        <w:rPr>
          <w:sz w:val="28"/>
          <w:szCs w:val="28"/>
        </w:rPr>
        <w:t xml:space="preserve">С.В. </w:t>
      </w:r>
      <w:proofErr w:type="spellStart"/>
      <w:r w:rsidR="009A7BE2" w:rsidRPr="001F6745">
        <w:rPr>
          <w:sz w:val="28"/>
          <w:szCs w:val="28"/>
        </w:rPr>
        <w:t>Марач</w:t>
      </w:r>
      <w:proofErr w:type="spellEnd"/>
    </w:p>
    <w:p w14:paraId="5165E5B2" w14:textId="77777777" w:rsidR="00D84A18" w:rsidRPr="001F6745" w:rsidRDefault="00D84A18" w:rsidP="00D84A18">
      <w:pPr>
        <w:rPr>
          <w:sz w:val="28"/>
          <w:szCs w:val="28"/>
        </w:rPr>
      </w:pPr>
    </w:p>
    <w:p w14:paraId="4D29BEC5" w14:textId="77777777" w:rsidR="00D84A18" w:rsidRPr="001F6745" w:rsidRDefault="00D84A18" w:rsidP="00D84A18">
      <w:pPr>
        <w:rPr>
          <w:sz w:val="28"/>
          <w:szCs w:val="28"/>
        </w:rPr>
      </w:pPr>
    </w:p>
    <w:p w14:paraId="558874FD" w14:textId="38C5B60C" w:rsidR="00D84A18" w:rsidRDefault="00D84A18" w:rsidP="00D84A18">
      <w:pPr>
        <w:rPr>
          <w:sz w:val="28"/>
          <w:szCs w:val="28"/>
        </w:rPr>
      </w:pPr>
    </w:p>
    <w:p w14:paraId="13E5B4EB" w14:textId="77777777" w:rsidR="00151FAB" w:rsidRPr="001F6745" w:rsidRDefault="00151FAB" w:rsidP="00D84A18">
      <w:pPr>
        <w:rPr>
          <w:sz w:val="28"/>
          <w:szCs w:val="28"/>
        </w:rPr>
      </w:pPr>
    </w:p>
    <w:p w14:paraId="6EFCFD8D" w14:textId="77777777" w:rsidR="00D84A18" w:rsidRPr="001F6745" w:rsidRDefault="00D84A18" w:rsidP="00D84A18">
      <w:pPr>
        <w:rPr>
          <w:sz w:val="28"/>
          <w:szCs w:val="28"/>
        </w:rPr>
      </w:pPr>
    </w:p>
    <w:p w14:paraId="7A97FCC9" w14:textId="77777777" w:rsidR="00D84A18" w:rsidRPr="001F6745" w:rsidRDefault="00D84A18" w:rsidP="00D84A18">
      <w:pPr>
        <w:rPr>
          <w:sz w:val="28"/>
          <w:szCs w:val="28"/>
        </w:rPr>
      </w:pPr>
    </w:p>
    <w:p w14:paraId="33C9A0E2" w14:textId="77777777" w:rsidR="00D84A18" w:rsidRPr="001F6745" w:rsidRDefault="00D84A18" w:rsidP="00D84A18">
      <w:pPr>
        <w:rPr>
          <w:sz w:val="28"/>
          <w:szCs w:val="28"/>
        </w:rPr>
      </w:pPr>
    </w:p>
    <w:p w14:paraId="592DCD4D" w14:textId="709C579E" w:rsidR="00D84A18" w:rsidRDefault="00D84A18" w:rsidP="00D84A18">
      <w:pPr>
        <w:rPr>
          <w:sz w:val="28"/>
          <w:szCs w:val="28"/>
        </w:rPr>
      </w:pPr>
    </w:p>
    <w:p w14:paraId="38DA302D" w14:textId="452F3E66" w:rsidR="00034354" w:rsidRDefault="00034354" w:rsidP="00D84A18">
      <w:pPr>
        <w:rPr>
          <w:sz w:val="28"/>
          <w:szCs w:val="28"/>
        </w:rPr>
      </w:pPr>
    </w:p>
    <w:p w14:paraId="40799856" w14:textId="3C5E3343" w:rsidR="00034354" w:rsidRDefault="00034354" w:rsidP="00D84A18">
      <w:pPr>
        <w:rPr>
          <w:sz w:val="28"/>
          <w:szCs w:val="28"/>
        </w:rPr>
      </w:pPr>
    </w:p>
    <w:p w14:paraId="038BD099" w14:textId="77777777" w:rsidR="00034354" w:rsidRPr="0011057D" w:rsidRDefault="00034354" w:rsidP="00034354">
      <w:pPr>
        <w:pStyle w:val="42"/>
        <w:shd w:val="clear" w:color="auto" w:fill="auto"/>
        <w:spacing w:before="0" w:after="0" w:line="240" w:lineRule="auto"/>
        <w:ind w:left="5812"/>
        <w:jc w:val="right"/>
        <w:rPr>
          <w:rFonts w:ascii="Times New Roman" w:hAnsi="Times New Roman" w:cs="Times New Roman"/>
          <w:sz w:val="28"/>
          <w:szCs w:val="28"/>
        </w:rPr>
      </w:pPr>
      <w:r w:rsidRPr="0011057D">
        <w:rPr>
          <w:rFonts w:ascii="Times New Roman" w:hAnsi="Times New Roman" w:cs="Times New Roman"/>
          <w:sz w:val="28"/>
          <w:szCs w:val="28"/>
        </w:rPr>
        <w:lastRenderedPageBreak/>
        <w:t>Приложение</w:t>
      </w:r>
    </w:p>
    <w:p w14:paraId="00F64656" w14:textId="77777777" w:rsidR="00E51BCA" w:rsidRDefault="00034354" w:rsidP="00034354">
      <w:pPr>
        <w:pStyle w:val="15"/>
        <w:ind w:left="2694" w:firstLine="0"/>
        <w:jc w:val="right"/>
      </w:pPr>
      <w:r w:rsidRPr="0011057D">
        <w:t xml:space="preserve"> </w:t>
      </w:r>
      <w:r w:rsidRPr="009F4B26">
        <w:t>к постановлению администрации Черемховского</w:t>
      </w:r>
    </w:p>
    <w:p w14:paraId="25CE39FA" w14:textId="08A6C593" w:rsidR="00034354" w:rsidRPr="009F4B26" w:rsidRDefault="00034354" w:rsidP="00034354">
      <w:pPr>
        <w:pStyle w:val="15"/>
        <w:ind w:left="2694" w:firstLine="0"/>
        <w:jc w:val="right"/>
      </w:pPr>
      <w:r w:rsidRPr="009F4B26">
        <w:t>районного муниципального образования</w:t>
      </w:r>
    </w:p>
    <w:p w14:paraId="7392EEBA" w14:textId="2934A68B" w:rsidR="00034354" w:rsidRPr="009F4B26" w:rsidRDefault="00E51BCA" w:rsidP="00034354">
      <w:pPr>
        <w:pStyle w:val="15"/>
        <w:ind w:left="5020" w:firstLine="0"/>
        <w:jc w:val="right"/>
      </w:pPr>
      <w:r>
        <w:t>от 09.07.2025 № 482-п</w:t>
      </w:r>
    </w:p>
    <w:p w14:paraId="66DD5DA3" w14:textId="77777777" w:rsidR="00034354" w:rsidRPr="009F4B26" w:rsidRDefault="00034354" w:rsidP="00034354">
      <w:pPr>
        <w:pStyle w:val="15"/>
        <w:ind w:firstLine="0"/>
        <w:jc w:val="center"/>
      </w:pPr>
    </w:p>
    <w:p w14:paraId="555E3105" w14:textId="77777777" w:rsidR="00034354" w:rsidRPr="009F4B26" w:rsidRDefault="00034354" w:rsidP="00034354">
      <w:pPr>
        <w:pStyle w:val="15"/>
        <w:ind w:firstLine="0"/>
        <w:jc w:val="center"/>
      </w:pPr>
      <w:r w:rsidRPr="009F4B26">
        <w:t>Порядок</w:t>
      </w:r>
    </w:p>
    <w:p w14:paraId="68A85B7D" w14:textId="77777777" w:rsidR="00E51BCA" w:rsidRDefault="00034354" w:rsidP="00034354">
      <w:pPr>
        <w:pStyle w:val="15"/>
        <w:ind w:firstLine="0"/>
        <w:jc w:val="center"/>
      </w:pPr>
      <w:r w:rsidRPr="009F4B26">
        <w:t>разработки, реализации и оценки эффективности муниципальных программ</w:t>
      </w:r>
    </w:p>
    <w:p w14:paraId="198B81DB" w14:textId="0EBFA1A1" w:rsidR="00034354" w:rsidRPr="009F4B26" w:rsidRDefault="00034354" w:rsidP="00034354">
      <w:pPr>
        <w:pStyle w:val="15"/>
        <w:ind w:firstLine="0"/>
        <w:jc w:val="center"/>
      </w:pPr>
      <w:r w:rsidRPr="009F4B26">
        <w:t>Черемховского районного муниципального образования</w:t>
      </w:r>
    </w:p>
    <w:p w14:paraId="18017DC3" w14:textId="77777777" w:rsidR="00034354" w:rsidRPr="009F4B26" w:rsidRDefault="00034354" w:rsidP="00034354">
      <w:pPr>
        <w:pStyle w:val="15"/>
        <w:ind w:firstLine="0"/>
        <w:jc w:val="center"/>
      </w:pPr>
    </w:p>
    <w:p w14:paraId="0C425518" w14:textId="77777777" w:rsidR="00034354" w:rsidRPr="009F4B26" w:rsidRDefault="00034354" w:rsidP="00034354">
      <w:pPr>
        <w:pStyle w:val="15"/>
        <w:spacing w:after="320"/>
        <w:ind w:firstLine="0"/>
        <w:jc w:val="center"/>
      </w:pPr>
      <w:r w:rsidRPr="009F4B26">
        <w:t>Глава 1. Общие положения</w:t>
      </w:r>
    </w:p>
    <w:p w14:paraId="67C7367C" w14:textId="2CFD50C5" w:rsidR="00034354" w:rsidRPr="009F4B26" w:rsidRDefault="00E51BCA" w:rsidP="00E51BCA">
      <w:pPr>
        <w:pStyle w:val="15"/>
        <w:tabs>
          <w:tab w:val="left" w:pos="1239"/>
        </w:tabs>
        <w:ind w:firstLine="709"/>
        <w:jc w:val="both"/>
      </w:pPr>
      <w:bookmarkStart w:id="1" w:name="bookmark0"/>
      <w:bookmarkEnd w:id="1"/>
      <w:r>
        <w:t xml:space="preserve">1.1. </w:t>
      </w:r>
      <w:r w:rsidR="00034354" w:rsidRPr="009F4B26">
        <w:t>Настоящий Порядок разработки, реализации и оценки эффективности муниципальных программ Черемховского районного муниципального образования (далее - Порядок) разработан в соответствии с Бюджетным кодексом Российской Федерации,</w:t>
      </w:r>
      <w:r w:rsidR="00034354">
        <w:t xml:space="preserve"> статьей 15</w:t>
      </w:r>
      <w:r w:rsidR="00034354" w:rsidRPr="009F4B26">
        <w:t xml:space="preserve"> Федеральн</w:t>
      </w:r>
      <w:r w:rsidR="00034354">
        <w:t>ого</w:t>
      </w:r>
      <w:r w:rsidR="00034354" w:rsidRPr="009F4B26">
        <w:t xml:space="preserve"> закон</w:t>
      </w:r>
      <w:r w:rsidR="00034354">
        <w:t>а</w:t>
      </w:r>
      <w:r w:rsidR="00034354" w:rsidRPr="009F4B26">
        <w:t xml:space="preserve"> от 6 октября 2003 года</w:t>
      </w:r>
      <w:r w:rsidR="00034354">
        <w:t xml:space="preserve"> </w:t>
      </w:r>
      <w:r w:rsidR="00034354" w:rsidRPr="009F4B26">
        <w:t>№</w:t>
      </w:r>
      <w:r w:rsidR="00034354">
        <w:t xml:space="preserve"> </w:t>
      </w:r>
      <w:r w:rsidR="00034354" w:rsidRPr="009F4B26">
        <w:t>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 Положением о порядке принятия решений о разработке государственных программ Иркутской области и их формирования и реализации, утвержденным постановлением Правительства Иркутской области от 31 августа 2023 года № 767-пп, иными законодательными и нормативными правовыми актами Российской Федерации и Иркутской области, муниципальными правовыми актами Черемховского районного муниципального образования, регламентирующими программно-целевые методы управления бюджетными средствами.</w:t>
      </w:r>
    </w:p>
    <w:p w14:paraId="608218CC" w14:textId="61524A79" w:rsidR="00034354" w:rsidRPr="009F4B26" w:rsidRDefault="00E51BCA" w:rsidP="00E51BCA">
      <w:pPr>
        <w:pStyle w:val="15"/>
        <w:tabs>
          <w:tab w:val="left" w:pos="1239"/>
        </w:tabs>
        <w:ind w:firstLine="709"/>
        <w:jc w:val="both"/>
      </w:pPr>
      <w:bookmarkStart w:id="2" w:name="bookmark1"/>
      <w:bookmarkEnd w:id="2"/>
      <w:r>
        <w:t xml:space="preserve">1.2. </w:t>
      </w:r>
      <w:r w:rsidR="00034354" w:rsidRPr="009F4B26">
        <w:t>Настоящий Порядок определяет правила разработки, согласования, утверждения, реализации, проведения оценки эффективности реализации муниципальных программ Черемховского районного муниципального образования, а также порядок осуществления контроля за ходом реализации муниципальных программ Черемховского районного муниципального образования.</w:t>
      </w:r>
    </w:p>
    <w:p w14:paraId="79FE3D92" w14:textId="61005E10" w:rsidR="00034354" w:rsidRPr="009F4B26" w:rsidRDefault="00E51BCA" w:rsidP="00E51BCA">
      <w:pPr>
        <w:pStyle w:val="15"/>
        <w:tabs>
          <w:tab w:val="left" w:pos="1239"/>
        </w:tabs>
        <w:ind w:firstLine="709"/>
        <w:jc w:val="both"/>
      </w:pPr>
      <w:bookmarkStart w:id="3" w:name="bookmark2"/>
      <w:bookmarkEnd w:id="3"/>
      <w:r>
        <w:t xml:space="preserve">1.3. </w:t>
      </w:r>
      <w:r w:rsidR="00034354" w:rsidRPr="009F4B26">
        <w:t>В тексте Порядка используются следующие основные понятия и термины:</w:t>
      </w:r>
    </w:p>
    <w:p w14:paraId="298D06B9" w14:textId="3F63C8C6" w:rsidR="00034354" w:rsidRPr="009F4B26" w:rsidRDefault="00E51BCA" w:rsidP="00E51BCA">
      <w:pPr>
        <w:pStyle w:val="15"/>
        <w:tabs>
          <w:tab w:val="left" w:pos="1162"/>
        </w:tabs>
        <w:ind w:firstLine="709"/>
        <w:jc w:val="both"/>
      </w:pPr>
      <w:bookmarkStart w:id="4" w:name="bookmark3"/>
      <w:bookmarkEnd w:id="4"/>
      <w:r>
        <w:t xml:space="preserve">1) </w:t>
      </w:r>
      <w:r w:rsidR="00034354" w:rsidRPr="009F4B26">
        <w:t>перечень муниципальных программ Черемховского районного муниципального образования (далее – Перечень муниципальных программ) - документ, содержащий планируемые к реализации в Черемховском районном муниципальном образовании (далее – ЧРМО) - муниципальные программы, формируемый в соответствии с настоящим Порядком;</w:t>
      </w:r>
    </w:p>
    <w:p w14:paraId="2247A447" w14:textId="4907B944" w:rsidR="00034354" w:rsidRPr="009F4B26" w:rsidRDefault="00E51BCA" w:rsidP="00E51BCA">
      <w:pPr>
        <w:pStyle w:val="15"/>
        <w:tabs>
          <w:tab w:val="left" w:pos="1162"/>
        </w:tabs>
        <w:ind w:firstLine="709"/>
        <w:jc w:val="both"/>
      </w:pPr>
      <w:r>
        <w:t xml:space="preserve">2) </w:t>
      </w:r>
      <w:r w:rsidR="00034354" w:rsidRPr="009F4B26">
        <w:t>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ЧРМО;</w:t>
      </w:r>
    </w:p>
    <w:p w14:paraId="3175ECB2" w14:textId="0DAFCEE2" w:rsidR="00034354" w:rsidRPr="009F4B26" w:rsidRDefault="00E51BCA" w:rsidP="00E51BCA">
      <w:pPr>
        <w:pStyle w:val="15"/>
        <w:tabs>
          <w:tab w:val="left" w:pos="1162"/>
        </w:tabs>
        <w:ind w:firstLine="709"/>
        <w:jc w:val="both"/>
      </w:pPr>
      <w:bookmarkStart w:id="5" w:name="bookmark5"/>
      <w:bookmarkEnd w:id="5"/>
      <w:r>
        <w:t xml:space="preserve">3) </w:t>
      </w:r>
      <w:r w:rsidR="00034354" w:rsidRPr="009F4B26">
        <w:t xml:space="preserve">цель муниципальной программы - планируемый конечный результат </w:t>
      </w:r>
      <w:r w:rsidR="00034354" w:rsidRPr="009F4B26">
        <w:lastRenderedPageBreak/>
        <w:t>решения проблемы социально-экономического развития посредством реализации муниципальной программы, достижимый за период ее реализации;</w:t>
      </w:r>
    </w:p>
    <w:p w14:paraId="14062549" w14:textId="4FECBB4D" w:rsidR="00034354" w:rsidRPr="009F4B26" w:rsidRDefault="00E51BCA" w:rsidP="00E51BCA">
      <w:pPr>
        <w:pStyle w:val="15"/>
        <w:tabs>
          <w:tab w:val="left" w:pos="422"/>
        </w:tabs>
        <w:ind w:firstLine="709"/>
        <w:jc w:val="both"/>
      </w:pPr>
      <w:bookmarkStart w:id="6" w:name="bookmark6"/>
      <w:bookmarkEnd w:id="6"/>
      <w:r>
        <w:t xml:space="preserve">4) </w:t>
      </w:r>
      <w:r w:rsidR="00034354" w:rsidRPr="009F4B26">
        <w:t xml:space="preserve">ответственный исполнитель муниципальной программы (далее - ответственный исполнитель) - </w:t>
      </w:r>
      <w:bookmarkStart w:id="7" w:name="bookmark7"/>
      <w:bookmarkEnd w:id="7"/>
      <w:r w:rsidR="00034354" w:rsidRPr="009F4B26">
        <w:t>администрация ЧРМО или структурное подразделение администрации ЧРМО, определенное в Перечне муниципальных программ в качестве ответственного за разработку и реализацию муниципальной программы;</w:t>
      </w:r>
    </w:p>
    <w:p w14:paraId="4AD112F9" w14:textId="306A313F" w:rsidR="00034354" w:rsidRPr="009F4B26" w:rsidRDefault="00E51BCA" w:rsidP="00E51BCA">
      <w:pPr>
        <w:pStyle w:val="15"/>
        <w:tabs>
          <w:tab w:val="left" w:pos="422"/>
        </w:tabs>
        <w:ind w:firstLine="709"/>
        <w:jc w:val="both"/>
      </w:pPr>
      <w:bookmarkStart w:id="8" w:name="bookmark8"/>
      <w:bookmarkEnd w:id="8"/>
      <w:r>
        <w:t xml:space="preserve">5) </w:t>
      </w:r>
      <w:r w:rsidR="00034354" w:rsidRPr="009F4B26">
        <w:t>соисполнитель муниципальной программы (далее - соисполнитель) - структурное подразделение администрации ЧРМО или должностное лицо администрации ЧРМО, ответственное за разработку и реализацию одного или нескольких структурных элементов муниципальной программы;</w:t>
      </w:r>
    </w:p>
    <w:p w14:paraId="51D1AFCD" w14:textId="59B7563D" w:rsidR="00034354" w:rsidRPr="009F4B26" w:rsidRDefault="00E51BCA" w:rsidP="00E51BCA">
      <w:pPr>
        <w:pStyle w:val="15"/>
        <w:tabs>
          <w:tab w:val="left" w:pos="1109"/>
        </w:tabs>
        <w:ind w:firstLine="709"/>
        <w:jc w:val="both"/>
      </w:pPr>
      <w:r>
        <w:t xml:space="preserve">6) </w:t>
      </w:r>
      <w:r w:rsidR="00034354" w:rsidRPr="009F4B26">
        <w:t>участник муниципальной программы (далее - участник) - структурное подразделение администрации ЧРМО, муниципальное учреждение и муниципальное предприятие, а также организации, расположенные на территории Черемховского района, участвующие в реализации одного или нескольких структурных элементов муниципальной программы;</w:t>
      </w:r>
    </w:p>
    <w:p w14:paraId="7452210A" w14:textId="7AA05CB1" w:rsidR="00034354" w:rsidRPr="009F4B26" w:rsidRDefault="00E51BCA" w:rsidP="00E51BCA">
      <w:pPr>
        <w:pStyle w:val="15"/>
        <w:tabs>
          <w:tab w:val="left" w:pos="1109"/>
        </w:tabs>
        <w:ind w:firstLine="709"/>
        <w:jc w:val="both"/>
      </w:pPr>
      <w:bookmarkStart w:id="9" w:name="bookmark9"/>
      <w:bookmarkEnd w:id="9"/>
      <w:r>
        <w:t xml:space="preserve">7) </w:t>
      </w:r>
      <w:r w:rsidR="00034354" w:rsidRPr="009F4B26">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0DCA671C" w14:textId="5BAED49F" w:rsidR="00034354" w:rsidRPr="009F4B26" w:rsidRDefault="00E51BCA" w:rsidP="00E51BCA">
      <w:pPr>
        <w:pStyle w:val="15"/>
        <w:tabs>
          <w:tab w:val="left" w:pos="1109"/>
        </w:tabs>
        <w:ind w:firstLine="709"/>
        <w:jc w:val="both"/>
      </w:pPr>
      <w:bookmarkStart w:id="10" w:name="bookmark10"/>
      <w:bookmarkEnd w:id="10"/>
      <w:r>
        <w:t xml:space="preserve">8) </w:t>
      </w:r>
      <w:r w:rsidR="00034354" w:rsidRPr="009F4B26">
        <w:t xml:space="preserve">процессные мероприятия - мероприятия, реализуемые непрерывно либо на периодической основе в соответствии с устоявшимися процедурами в рамках исполнения функций и решения текущих задач администрации </w:t>
      </w:r>
      <w:bookmarkStart w:id="11" w:name="bookmark11"/>
      <w:bookmarkEnd w:id="11"/>
      <w:r w:rsidR="00034354" w:rsidRPr="009F4B26">
        <w:t>ЧРМО, муниципальных учреждений, организаций;</w:t>
      </w:r>
    </w:p>
    <w:p w14:paraId="28E254FF" w14:textId="7304D4CF" w:rsidR="00034354" w:rsidRPr="009F4B26" w:rsidRDefault="00E51BCA" w:rsidP="00E51BCA">
      <w:pPr>
        <w:pStyle w:val="15"/>
        <w:tabs>
          <w:tab w:val="left" w:pos="1109"/>
        </w:tabs>
        <w:ind w:firstLine="709"/>
        <w:jc w:val="both"/>
      </w:pPr>
      <w:r>
        <w:t xml:space="preserve">9) </w:t>
      </w:r>
      <w:r w:rsidR="00034354" w:rsidRPr="009F4B26">
        <w:t>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структурных подразделений и подведомственных учреждений администрации ЧРМО;</w:t>
      </w:r>
    </w:p>
    <w:p w14:paraId="0DE37A7B" w14:textId="12CBC939" w:rsidR="00034354" w:rsidRPr="009F4B26" w:rsidRDefault="00E51BCA" w:rsidP="00E51BCA">
      <w:pPr>
        <w:pStyle w:val="15"/>
        <w:tabs>
          <w:tab w:val="left" w:pos="1210"/>
        </w:tabs>
        <w:ind w:firstLine="709"/>
        <w:jc w:val="both"/>
      </w:pPr>
      <w:bookmarkStart w:id="12" w:name="bookmark12"/>
      <w:bookmarkEnd w:id="12"/>
      <w:r>
        <w:t xml:space="preserve">10) </w:t>
      </w:r>
      <w:r w:rsidR="00034354" w:rsidRPr="009F4B26">
        <w:t>структурные элементы муниципальной программы (далее - структурные элементы) - муниципальные проекты и мероприятия, проводимые в рамках региональных проектов, ведомственных проектов, и (или) комплекс процессных мероприятий, содержащий взаимосвязанные мероприятия, направленные на достижение задачи структурного элемента муниципальной программы;</w:t>
      </w:r>
    </w:p>
    <w:p w14:paraId="6ADE6ADE" w14:textId="2E7EEFD3" w:rsidR="00034354" w:rsidRPr="009F4B26" w:rsidRDefault="00E51BCA" w:rsidP="00E51BCA">
      <w:pPr>
        <w:pStyle w:val="15"/>
        <w:tabs>
          <w:tab w:val="left" w:pos="1210"/>
        </w:tabs>
        <w:ind w:firstLine="709"/>
        <w:jc w:val="both"/>
      </w:pPr>
      <w:bookmarkStart w:id="13" w:name="bookmark13"/>
      <w:bookmarkEnd w:id="13"/>
      <w:r>
        <w:t xml:space="preserve">11) </w:t>
      </w:r>
      <w:r w:rsidR="00034354" w:rsidRPr="009F4B26">
        <w:t>задача структурного элемента - итог деятельности, направленный на достижение изменений в социально-экономической сфере;</w:t>
      </w:r>
    </w:p>
    <w:p w14:paraId="71B6AA9A" w14:textId="5A4C6775" w:rsidR="00034354" w:rsidRPr="009F4B26" w:rsidRDefault="00E51BCA" w:rsidP="00E51BCA">
      <w:pPr>
        <w:pStyle w:val="15"/>
        <w:tabs>
          <w:tab w:val="left" w:pos="1210"/>
        </w:tabs>
        <w:ind w:firstLine="709"/>
        <w:jc w:val="both"/>
      </w:pPr>
      <w:bookmarkStart w:id="14" w:name="bookmark14"/>
      <w:bookmarkEnd w:id="14"/>
      <w:r>
        <w:t xml:space="preserve">12) </w:t>
      </w:r>
      <w:r w:rsidR="00034354" w:rsidRPr="009F4B26">
        <w:t>показатель - количественно измеримый параметр, характеризующий достижение целей муниципальной программы, выполнение задач структурного элемента и отражающий социально-экономические и иные общественно значимые эффекты от реализации муниципальной программы, структурного элемента;</w:t>
      </w:r>
    </w:p>
    <w:p w14:paraId="07BBBBC7" w14:textId="5A50A1F8" w:rsidR="00034354" w:rsidRPr="009F4B26" w:rsidRDefault="00E51BCA" w:rsidP="00E51BCA">
      <w:pPr>
        <w:pStyle w:val="15"/>
        <w:tabs>
          <w:tab w:val="left" w:pos="1210"/>
        </w:tabs>
        <w:ind w:firstLine="709"/>
        <w:jc w:val="both"/>
      </w:pPr>
      <w:bookmarkStart w:id="15" w:name="bookmark15"/>
      <w:bookmarkEnd w:id="15"/>
      <w:r>
        <w:lastRenderedPageBreak/>
        <w:t xml:space="preserve">13) </w:t>
      </w:r>
      <w:r w:rsidR="00034354" w:rsidRPr="009F4B26">
        <w:t>прокси-показатель - дополнительный показатель муниципальной программы или структурного элемента, отражающий динамику основного показателя, но имеющий более частую периодичность расчета;</w:t>
      </w:r>
    </w:p>
    <w:p w14:paraId="481F6F13" w14:textId="0ED65652" w:rsidR="00034354" w:rsidRPr="009F4B26" w:rsidRDefault="00E51BCA" w:rsidP="00E51BCA">
      <w:pPr>
        <w:pStyle w:val="15"/>
        <w:tabs>
          <w:tab w:val="left" w:pos="1220"/>
        </w:tabs>
        <w:ind w:firstLine="709"/>
        <w:jc w:val="both"/>
      </w:pPr>
      <w:bookmarkStart w:id="16" w:name="bookmark16"/>
      <w:bookmarkEnd w:id="16"/>
      <w:r>
        <w:t xml:space="preserve">14) </w:t>
      </w:r>
      <w:r w:rsidR="00034354" w:rsidRPr="009F4B26">
        <w:t>контрольная точка - документально подтверждаемое событие, отражающее факт завершения значимых действий по выполнению (достижению) мероприятия структурного элемента и (или) созданию объекта;</w:t>
      </w:r>
    </w:p>
    <w:p w14:paraId="78F50510" w14:textId="77777777" w:rsidR="00034354" w:rsidRPr="009F4B26" w:rsidRDefault="00034354" w:rsidP="00E51BCA">
      <w:pPr>
        <w:pStyle w:val="15"/>
        <w:ind w:firstLine="709"/>
        <w:jc w:val="both"/>
      </w:pPr>
      <w:bookmarkStart w:id="17" w:name="bookmark17"/>
      <w:bookmarkEnd w:id="17"/>
      <w:r w:rsidRPr="009F4B26">
        <w:t>Понятия «региональный проект», «ведомственный проект», «приоритетный проект» используются в значениях, установленных в соответствии с Положением об организации проектной деятельности в Иркутской области, утвержденным указом Губернатора Иркутской области от 10 января 2022 года № 5-уг.</w:t>
      </w:r>
    </w:p>
    <w:p w14:paraId="6AD03CDB" w14:textId="03A3CBBD" w:rsidR="00034354" w:rsidRPr="009F4B26" w:rsidRDefault="00E51BCA" w:rsidP="00E51BCA">
      <w:pPr>
        <w:pStyle w:val="42"/>
        <w:shd w:val="clear" w:color="auto" w:fill="auto"/>
        <w:tabs>
          <w:tab w:val="left" w:pos="1418"/>
        </w:tabs>
        <w:spacing w:before="0" w:after="0"/>
        <w:ind w:right="20" w:firstLine="709"/>
        <w:jc w:val="both"/>
        <w:rPr>
          <w:rFonts w:ascii="Times New Roman" w:hAnsi="Times New Roman" w:cs="Times New Roman"/>
          <w:sz w:val="28"/>
          <w:szCs w:val="28"/>
        </w:rPr>
      </w:pPr>
      <w:bookmarkStart w:id="18" w:name="bookmark19"/>
      <w:bookmarkStart w:id="19" w:name="bookmark20"/>
      <w:bookmarkEnd w:id="18"/>
      <w:bookmarkEnd w:id="19"/>
      <w:r>
        <w:rPr>
          <w:rFonts w:ascii="Times New Roman" w:hAnsi="Times New Roman" w:cs="Times New Roman"/>
          <w:sz w:val="28"/>
          <w:szCs w:val="28"/>
        </w:rPr>
        <w:t xml:space="preserve">1.4. </w:t>
      </w:r>
      <w:r w:rsidR="00034354" w:rsidRPr="009F4B26">
        <w:rPr>
          <w:rFonts w:ascii="Times New Roman" w:hAnsi="Times New Roman" w:cs="Times New Roman"/>
          <w:sz w:val="28"/>
          <w:szCs w:val="28"/>
        </w:rPr>
        <w:t>Муниципальные программы разрабатываются в соответствии с законодательными и нормативными правовыми актами Российской Федерации, Иркутской области и муниципальными правовыми актами ЧРМО во исполнение полномочий органов местного самоуправления с учетом стратегических направлений социально-экономического развития Черемховского района, определенных Стратегией социально-экономического развития Черемховского районного муниципального образования (далее – Стратегия), иными документами стратегического планирования.</w:t>
      </w:r>
    </w:p>
    <w:p w14:paraId="51BB9C1D" w14:textId="19DC18A4" w:rsidR="00034354" w:rsidRPr="009F4B26" w:rsidRDefault="00E51BCA" w:rsidP="00E51BCA">
      <w:pPr>
        <w:pStyle w:val="15"/>
        <w:tabs>
          <w:tab w:val="left" w:pos="1230"/>
        </w:tabs>
        <w:ind w:firstLine="709"/>
        <w:jc w:val="both"/>
      </w:pPr>
      <w:r>
        <w:t xml:space="preserve">1.5. </w:t>
      </w:r>
      <w:r w:rsidR="00034354" w:rsidRPr="009F4B26">
        <w:t>Срок реализации муниципальной программы определяется ответственным исполнителем и должен составлять не менее 5 лет.</w:t>
      </w:r>
    </w:p>
    <w:p w14:paraId="2560D66F" w14:textId="6CBC3B15" w:rsidR="00034354" w:rsidRPr="009F4B26" w:rsidRDefault="00E51BCA" w:rsidP="00E51BCA">
      <w:pPr>
        <w:pStyle w:val="15"/>
        <w:tabs>
          <w:tab w:val="left" w:pos="1234"/>
        </w:tabs>
        <w:ind w:firstLine="709"/>
        <w:jc w:val="both"/>
      </w:pPr>
      <w:bookmarkStart w:id="20" w:name="bookmark21"/>
      <w:bookmarkEnd w:id="20"/>
      <w:r>
        <w:t xml:space="preserve">1.6. </w:t>
      </w:r>
      <w:r w:rsidR="00034354" w:rsidRPr="009F4B26">
        <w:t>Разработка и реализация муниципальных программ осуществляется исходя из следующих принципов:</w:t>
      </w:r>
    </w:p>
    <w:p w14:paraId="0F0F2842" w14:textId="60F5D523" w:rsidR="00034354" w:rsidRPr="009F4B26" w:rsidRDefault="00E51BCA" w:rsidP="00E51BCA">
      <w:pPr>
        <w:pStyle w:val="15"/>
        <w:tabs>
          <w:tab w:val="left" w:pos="1076"/>
        </w:tabs>
        <w:ind w:firstLine="709"/>
        <w:jc w:val="both"/>
      </w:pPr>
      <w:bookmarkStart w:id="21" w:name="bookmark22"/>
      <w:bookmarkEnd w:id="21"/>
      <w:r>
        <w:t xml:space="preserve">1) </w:t>
      </w:r>
      <w:r w:rsidR="00034354" w:rsidRPr="009F4B26">
        <w:t xml:space="preserve">обеспечение достижения целей и приоритетов </w:t>
      </w:r>
      <w:proofErr w:type="spellStart"/>
      <w:r w:rsidR="00034354" w:rsidRPr="009F4B26">
        <w:t>социально</w:t>
      </w:r>
      <w:r w:rsidR="00034354" w:rsidRPr="009F4B26">
        <w:softHyphen/>
        <w:t>экономического</w:t>
      </w:r>
      <w:proofErr w:type="spellEnd"/>
      <w:r w:rsidR="00034354" w:rsidRPr="009F4B26">
        <w:t xml:space="preserve"> развития ЧРМО, определенных документами стратегического планирования, действующими на территории ЧРМО;</w:t>
      </w:r>
    </w:p>
    <w:p w14:paraId="53882DD6" w14:textId="7ECA73D9" w:rsidR="00034354" w:rsidRPr="009F4B26" w:rsidRDefault="00E51BCA" w:rsidP="00E51BCA">
      <w:pPr>
        <w:pStyle w:val="15"/>
        <w:tabs>
          <w:tab w:val="left" w:pos="1076"/>
        </w:tabs>
        <w:ind w:firstLine="709"/>
        <w:jc w:val="both"/>
      </w:pPr>
      <w:bookmarkStart w:id="22" w:name="bookmark23"/>
      <w:bookmarkEnd w:id="22"/>
      <w:r>
        <w:t xml:space="preserve">2) </w:t>
      </w:r>
      <w:r w:rsidR="00034354" w:rsidRPr="009F4B26">
        <w:t>обеспечение планирования и реализации муниципальных программ с учетом необходимости достижения национальных целей развития Российской Федерации, определенных Указом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(далее - национальные цели развития)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Иркутской области;</w:t>
      </w:r>
    </w:p>
    <w:p w14:paraId="2A535DFC" w14:textId="62BC89F8" w:rsidR="00034354" w:rsidRPr="009F4B26" w:rsidRDefault="00E51BCA" w:rsidP="00E51BCA">
      <w:pPr>
        <w:pStyle w:val="15"/>
        <w:tabs>
          <w:tab w:val="left" w:pos="366"/>
          <w:tab w:val="left" w:pos="1134"/>
        </w:tabs>
        <w:ind w:firstLine="709"/>
        <w:jc w:val="both"/>
      </w:pPr>
      <w:bookmarkStart w:id="23" w:name="bookmark24"/>
      <w:bookmarkEnd w:id="23"/>
      <w:r>
        <w:t xml:space="preserve">3) </w:t>
      </w:r>
      <w:r w:rsidR="00034354" w:rsidRPr="009F4B26">
        <w:t>включение в состав муниципальной программы всех инструментов и мероприятий в соответствующих отрасли и сфере;</w:t>
      </w:r>
    </w:p>
    <w:p w14:paraId="5B494DF5" w14:textId="17B1F901" w:rsidR="00034354" w:rsidRPr="009F4B26" w:rsidRDefault="00E51BCA" w:rsidP="00E51BCA">
      <w:pPr>
        <w:pStyle w:val="15"/>
        <w:tabs>
          <w:tab w:val="left" w:pos="1134"/>
        </w:tabs>
        <w:ind w:firstLine="709"/>
        <w:jc w:val="both"/>
      </w:pPr>
      <w:bookmarkStart w:id="24" w:name="bookmark25"/>
      <w:bookmarkEnd w:id="24"/>
      <w:r>
        <w:t xml:space="preserve">4) </w:t>
      </w:r>
      <w:r w:rsidR="00034354" w:rsidRPr="009F4B26">
        <w:t>обеспечение консолидации бюджетных ассигнований федерального бюджета, областного бюджета, местного бюджета, внебюджетных источников, направленных на достижение показателей, выполнение (достижение) мероприятий, запланированных в муниципальных программах;</w:t>
      </w:r>
    </w:p>
    <w:p w14:paraId="26409FCC" w14:textId="640254FE" w:rsidR="00034354" w:rsidRPr="009F4B26" w:rsidRDefault="00E51BCA" w:rsidP="00E51BCA">
      <w:pPr>
        <w:pStyle w:val="15"/>
        <w:tabs>
          <w:tab w:val="left" w:pos="1100"/>
        </w:tabs>
        <w:ind w:firstLine="709"/>
        <w:jc w:val="both"/>
      </w:pPr>
      <w:bookmarkStart w:id="25" w:name="bookmark26"/>
      <w:bookmarkEnd w:id="25"/>
      <w:r>
        <w:t xml:space="preserve">5) </w:t>
      </w:r>
      <w:r w:rsidR="00034354" w:rsidRPr="009F4B26">
        <w:t>синхронизация муниципальных программ с государственными программами Иркутской области;</w:t>
      </w:r>
    </w:p>
    <w:p w14:paraId="183F2F40" w14:textId="700FB515" w:rsidR="00034354" w:rsidRPr="009F4B26" w:rsidRDefault="00E51BCA" w:rsidP="00E51BCA">
      <w:pPr>
        <w:pStyle w:val="15"/>
        <w:tabs>
          <w:tab w:val="left" w:pos="1095"/>
        </w:tabs>
        <w:ind w:firstLine="709"/>
        <w:jc w:val="both"/>
      </w:pPr>
      <w:bookmarkStart w:id="26" w:name="bookmark27"/>
      <w:bookmarkEnd w:id="26"/>
      <w:r>
        <w:t xml:space="preserve">6) </w:t>
      </w:r>
      <w:r w:rsidR="00034354" w:rsidRPr="009F4B26">
        <w:t>учет показателей оценки эффективности деятельности органов местного самоуправления;</w:t>
      </w:r>
    </w:p>
    <w:p w14:paraId="4B04716E" w14:textId="386DE403" w:rsidR="00034354" w:rsidRPr="009F4B26" w:rsidRDefault="00E51BCA" w:rsidP="00E51BCA">
      <w:pPr>
        <w:pStyle w:val="15"/>
        <w:tabs>
          <w:tab w:val="left" w:pos="1095"/>
        </w:tabs>
        <w:ind w:firstLine="709"/>
        <w:jc w:val="both"/>
      </w:pPr>
      <w:bookmarkStart w:id="27" w:name="bookmark28"/>
      <w:bookmarkEnd w:id="27"/>
      <w:r>
        <w:lastRenderedPageBreak/>
        <w:t xml:space="preserve">7) </w:t>
      </w:r>
      <w:r w:rsidR="00034354" w:rsidRPr="009F4B26">
        <w:t>выделение в муниципальной программе проектов и комплексов процессных мероприятий, реализуемых непрерывно либо на периодической основе, а также отдельных мероприятий, направленных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14:paraId="0480783C" w14:textId="77777777" w:rsidR="00034354" w:rsidRPr="009F4B26" w:rsidRDefault="00034354" w:rsidP="00954794">
      <w:pPr>
        <w:pStyle w:val="15"/>
        <w:ind w:firstLine="709"/>
        <w:jc w:val="both"/>
      </w:pPr>
      <w:bookmarkStart w:id="28" w:name="bookmark29"/>
      <w:bookmarkEnd w:id="28"/>
    </w:p>
    <w:p w14:paraId="4F913F28" w14:textId="77777777" w:rsidR="00034354" w:rsidRPr="009F4B26" w:rsidRDefault="00034354" w:rsidP="00034354">
      <w:pPr>
        <w:pStyle w:val="15"/>
        <w:ind w:firstLine="0"/>
        <w:jc w:val="center"/>
      </w:pPr>
      <w:r w:rsidRPr="009F4B26">
        <w:t>Глава 2. Полномочия ответственного исполнителя, соисполнителей, участников муниципальной программы при разработке и реализации муниципальной программы</w:t>
      </w:r>
    </w:p>
    <w:p w14:paraId="1230C590" w14:textId="77777777" w:rsidR="00034354" w:rsidRPr="009F4B26" w:rsidRDefault="00034354" w:rsidP="00954794">
      <w:pPr>
        <w:pStyle w:val="15"/>
        <w:ind w:firstLine="709"/>
        <w:jc w:val="both"/>
      </w:pPr>
    </w:p>
    <w:p w14:paraId="7417EB98" w14:textId="4A54D2BB" w:rsidR="00034354" w:rsidRPr="009F4B26" w:rsidRDefault="00954794" w:rsidP="00954794">
      <w:pPr>
        <w:pStyle w:val="15"/>
        <w:tabs>
          <w:tab w:val="left" w:pos="1258"/>
        </w:tabs>
        <w:ind w:firstLine="709"/>
        <w:jc w:val="both"/>
      </w:pPr>
      <w:bookmarkStart w:id="29" w:name="bookmark30"/>
      <w:bookmarkEnd w:id="29"/>
      <w:r>
        <w:t xml:space="preserve">2.1. </w:t>
      </w:r>
      <w:r w:rsidR="00034354" w:rsidRPr="009F4B26">
        <w:t>Разработка и реализация муниципальной программы осуществляются ответственным исполнителем совместно с соисполнителями и участниками.</w:t>
      </w:r>
    </w:p>
    <w:p w14:paraId="54B60E98" w14:textId="08988C81" w:rsidR="00034354" w:rsidRPr="009F4B26" w:rsidRDefault="00954794" w:rsidP="00954794">
      <w:pPr>
        <w:pStyle w:val="15"/>
        <w:tabs>
          <w:tab w:val="left" w:pos="1272"/>
        </w:tabs>
        <w:ind w:firstLine="709"/>
        <w:jc w:val="both"/>
      </w:pPr>
      <w:bookmarkStart w:id="30" w:name="bookmark31"/>
      <w:bookmarkEnd w:id="30"/>
      <w:r>
        <w:t xml:space="preserve">2.2. </w:t>
      </w:r>
      <w:r w:rsidR="00034354" w:rsidRPr="009F4B26">
        <w:t>Ответственный исполнитель:</w:t>
      </w:r>
    </w:p>
    <w:p w14:paraId="675AB81B" w14:textId="511F0369" w:rsidR="00034354" w:rsidRPr="009F4B26" w:rsidRDefault="00954794" w:rsidP="00954794">
      <w:pPr>
        <w:pStyle w:val="15"/>
        <w:tabs>
          <w:tab w:val="left" w:pos="1090"/>
        </w:tabs>
        <w:ind w:firstLine="709"/>
        <w:jc w:val="both"/>
      </w:pPr>
      <w:bookmarkStart w:id="31" w:name="bookmark32"/>
      <w:bookmarkEnd w:id="31"/>
      <w:r>
        <w:t xml:space="preserve">1) </w:t>
      </w:r>
      <w:r w:rsidR="00034354" w:rsidRPr="009F4B26">
        <w:t>обеспечивает разработку муниципальной программы, ее согласование и представление в финансовое управление администрации ЧРМО (далее - финансовое управление) для формирования местного бюджета на очередной финансовый год и плановый период;</w:t>
      </w:r>
    </w:p>
    <w:p w14:paraId="1E55CA50" w14:textId="0E959DDF" w:rsidR="00034354" w:rsidRPr="009F4B26" w:rsidRDefault="00954794" w:rsidP="00954794">
      <w:pPr>
        <w:pStyle w:val="15"/>
        <w:tabs>
          <w:tab w:val="left" w:pos="1085"/>
        </w:tabs>
        <w:ind w:firstLine="709"/>
        <w:jc w:val="both"/>
      </w:pPr>
      <w:bookmarkStart w:id="32" w:name="bookmark33"/>
      <w:bookmarkEnd w:id="32"/>
      <w:r>
        <w:t xml:space="preserve">2) </w:t>
      </w:r>
      <w:r w:rsidR="00034354" w:rsidRPr="009F4B26">
        <w:t>формирует перечень структурных элементов и отдельных мероприятий муниципальной программы, а также перечень соисполнителей и участников;</w:t>
      </w:r>
    </w:p>
    <w:p w14:paraId="5C3F251E" w14:textId="392C299A" w:rsidR="00034354" w:rsidRPr="009F4B26" w:rsidRDefault="00954794" w:rsidP="00954794">
      <w:pPr>
        <w:pStyle w:val="15"/>
        <w:tabs>
          <w:tab w:val="left" w:pos="1095"/>
        </w:tabs>
        <w:ind w:firstLine="709"/>
        <w:jc w:val="both"/>
      </w:pPr>
      <w:bookmarkStart w:id="33" w:name="bookmark34"/>
      <w:bookmarkEnd w:id="33"/>
      <w:r>
        <w:t xml:space="preserve">3) </w:t>
      </w:r>
      <w:r w:rsidR="00034354" w:rsidRPr="009F4B26">
        <w:t>организует реализацию муниципальной программы, координирует деятельность соисполнителей и участников, несет ответственность за достижение показателей, обеспечивает разработку проектов изменений в муниципальную программу;</w:t>
      </w:r>
    </w:p>
    <w:p w14:paraId="7D7FE9BA" w14:textId="48E72989" w:rsidR="00034354" w:rsidRPr="009F4B26" w:rsidRDefault="00954794" w:rsidP="00954794">
      <w:pPr>
        <w:pStyle w:val="15"/>
        <w:tabs>
          <w:tab w:val="left" w:pos="1095"/>
        </w:tabs>
        <w:ind w:firstLine="709"/>
        <w:jc w:val="both"/>
      </w:pPr>
      <w:r>
        <w:t xml:space="preserve">4) </w:t>
      </w:r>
      <w:r w:rsidR="00034354" w:rsidRPr="009F4B26">
        <w:t>рекомендует соисполнителям и участникам осуществить разработку отдельных структурных элементов;</w:t>
      </w:r>
    </w:p>
    <w:p w14:paraId="2F36921C" w14:textId="0AAAA389" w:rsidR="00034354" w:rsidRPr="009F4B26" w:rsidRDefault="00954794" w:rsidP="00954794">
      <w:pPr>
        <w:pStyle w:val="15"/>
        <w:tabs>
          <w:tab w:val="left" w:pos="1104"/>
        </w:tabs>
        <w:ind w:firstLine="709"/>
        <w:jc w:val="both"/>
      </w:pPr>
      <w:bookmarkStart w:id="34" w:name="bookmark35"/>
      <w:bookmarkEnd w:id="34"/>
      <w:r>
        <w:t xml:space="preserve">5) </w:t>
      </w:r>
      <w:r w:rsidR="00034354" w:rsidRPr="009F4B26">
        <w:t>осуществляет мониторинг реализации муниципальной программы;</w:t>
      </w:r>
    </w:p>
    <w:p w14:paraId="5B901AA8" w14:textId="15D80928" w:rsidR="00034354" w:rsidRPr="009F4B26" w:rsidRDefault="00954794" w:rsidP="00954794">
      <w:pPr>
        <w:pStyle w:val="15"/>
        <w:tabs>
          <w:tab w:val="left" w:pos="1104"/>
        </w:tabs>
        <w:ind w:firstLine="709"/>
        <w:jc w:val="both"/>
      </w:pPr>
      <w:r>
        <w:t xml:space="preserve">6) </w:t>
      </w:r>
      <w:r w:rsidR="00034354" w:rsidRPr="009F4B26">
        <w:t>запрашивает у соисполнителей и участников информацию о ходе реализации структурных элементов;</w:t>
      </w:r>
    </w:p>
    <w:p w14:paraId="425B7ABE" w14:textId="42848009" w:rsidR="00034354" w:rsidRPr="009F4B26" w:rsidRDefault="00954794" w:rsidP="00954794">
      <w:pPr>
        <w:pStyle w:val="15"/>
        <w:tabs>
          <w:tab w:val="left" w:pos="1104"/>
        </w:tabs>
        <w:ind w:firstLine="709"/>
        <w:jc w:val="both"/>
      </w:pPr>
      <w:bookmarkStart w:id="35" w:name="bookmark36"/>
      <w:bookmarkEnd w:id="35"/>
      <w:r>
        <w:t xml:space="preserve">7) </w:t>
      </w:r>
      <w:r w:rsidR="00034354" w:rsidRPr="009F4B26">
        <w:t>готовит отчеты о реализации муниципальной программы, представляет их в отдел экономического прогнозирования и планирования администрации ЧРМО (далее - отдел экономического прогнозирования и планирования);</w:t>
      </w:r>
    </w:p>
    <w:p w14:paraId="4A80B173" w14:textId="2F7EE7F3" w:rsidR="00034354" w:rsidRPr="009F4B26" w:rsidRDefault="00954794" w:rsidP="00954794">
      <w:pPr>
        <w:pStyle w:val="15"/>
        <w:tabs>
          <w:tab w:val="left" w:pos="1100"/>
        </w:tabs>
        <w:ind w:firstLine="709"/>
        <w:jc w:val="both"/>
      </w:pPr>
      <w:bookmarkStart w:id="36" w:name="bookmark37"/>
      <w:bookmarkStart w:id="37" w:name="bookmark38"/>
      <w:bookmarkEnd w:id="36"/>
      <w:bookmarkEnd w:id="37"/>
      <w:r>
        <w:t xml:space="preserve">8) </w:t>
      </w:r>
      <w:r w:rsidR="00034354" w:rsidRPr="009F4B26">
        <w:t>разрабатывает меры по привлечению средств из бюджетов всех уровней и иных источников в соответствии с законодательством для реализации мероприятий (результатов) структурных элементов.</w:t>
      </w:r>
    </w:p>
    <w:p w14:paraId="46246E3B" w14:textId="29A32D71" w:rsidR="00034354" w:rsidRPr="009F4B26" w:rsidRDefault="00954794" w:rsidP="00954794">
      <w:pPr>
        <w:pStyle w:val="15"/>
        <w:tabs>
          <w:tab w:val="left" w:pos="1272"/>
        </w:tabs>
        <w:ind w:firstLine="709"/>
        <w:jc w:val="both"/>
      </w:pPr>
      <w:bookmarkStart w:id="38" w:name="bookmark39"/>
      <w:bookmarkEnd w:id="38"/>
      <w:r>
        <w:t xml:space="preserve">2.3. </w:t>
      </w:r>
      <w:r w:rsidR="00034354" w:rsidRPr="009F4B26">
        <w:t>Соисполнители:</w:t>
      </w:r>
    </w:p>
    <w:p w14:paraId="7EA5A505" w14:textId="3E6E1D7B" w:rsidR="00034354" w:rsidRPr="009F4B26" w:rsidRDefault="00954794" w:rsidP="00954794">
      <w:pPr>
        <w:pStyle w:val="15"/>
        <w:tabs>
          <w:tab w:val="left" w:pos="1132"/>
        </w:tabs>
        <w:ind w:firstLine="709"/>
        <w:jc w:val="both"/>
      </w:pPr>
      <w:bookmarkStart w:id="39" w:name="bookmark40"/>
      <w:bookmarkEnd w:id="39"/>
      <w:r>
        <w:t xml:space="preserve">1) </w:t>
      </w:r>
      <w:r w:rsidR="00034354" w:rsidRPr="009F4B26">
        <w:t>обеспечивают разработку и реализацию структурных элементов, их согласование с участниками, в реализации которых предполагается их участие;</w:t>
      </w:r>
    </w:p>
    <w:p w14:paraId="33B8BDFB" w14:textId="67981F13" w:rsidR="00034354" w:rsidRPr="009F4B26" w:rsidRDefault="00954794" w:rsidP="00954794">
      <w:pPr>
        <w:pStyle w:val="15"/>
        <w:tabs>
          <w:tab w:val="left" w:pos="1127"/>
        </w:tabs>
        <w:ind w:firstLine="709"/>
        <w:jc w:val="both"/>
      </w:pPr>
      <w:bookmarkStart w:id="40" w:name="bookmark41"/>
      <w:bookmarkEnd w:id="40"/>
      <w:r>
        <w:t xml:space="preserve">2) </w:t>
      </w:r>
      <w:r w:rsidR="00034354" w:rsidRPr="009F4B26">
        <w:t>несут ответственность за достижение показателей и значений мероприятий структурных элементов;</w:t>
      </w:r>
    </w:p>
    <w:p w14:paraId="515D281D" w14:textId="04E2EA33" w:rsidR="00034354" w:rsidRPr="009F4B26" w:rsidRDefault="00954794" w:rsidP="00954794">
      <w:pPr>
        <w:pStyle w:val="15"/>
        <w:tabs>
          <w:tab w:val="left" w:pos="1137"/>
        </w:tabs>
        <w:ind w:firstLine="709"/>
        <w:jc w:val="both"/>
      </w:pPr>
      <w:bookmarkStart w:id="41" w:name="bookmark42"/>
      <w:bookmarkEnd w:id="41"/>
      <w:r>
        <w:t xml:space="preserve">3) </w:t>
      </w:r>
      <w:r w:rsidR="00034354" w:rsidRPr="009F4B26">
        <w:t xml:space="preserve">формируют предложения по разработке проекта структурного </w:t>
      </w:r>
      <w:r w:rsidR="00034354" w:rsidRPr="009F4B26">
        <w:lastRenderedPageBreak/>
        <w:t>элемента, разрабатывают и согласовывают проекты структурных элементов, проекты изменений в структурные элементы, за реализацию которых несут ответственность;</w:t>
      </w:r>
    </w:p>
    <w:p w14:paraId="7DD8C9E2" w14:textId="74F63CE2" w:rsidR="00034354" w:rsidRPr="009F4B26" w:rsidRDefault="00EC3F1D" w:rsidP="00954794">
      <w:pPr>
        <w:pStyle w:val="15"/>
        <w:tabs>
          <w:tab w:val="left" w:pos="1132"/>
        </w:tabs>
        <w:ind w:firstLine="709"/>
        <w:jc w:val="both"/>
      </w:pPr>
      <w:bookmarkStart w:id="42" w:name="bookmark43"/>
      <w:bookmarkEnd w:id="42"/>
      <w:r>
        <w:t xml:space="preserve">4) </w:t>
      </w:r>
      <w:r w:rsidR="00034354" w:rsidRPr="009F4B26">
        <w:t>разрабатывают и представляют ответственному исполнителю отчеты о реализации структурного элемента, предложения по повышению эффективности реализации структурных элементов.</w:t>
      </w:r>
    </w:p>
    <w:p w14:paraId="00C5CBC8" w14:textId="2FA6862A" w:rsidR="00034354" w:rsidRPr="009F4B26" w:rsidRDefault="00EC3F1D" w:rsidP="00954794">
      <w:pPr>
        <w:pStyle w:val="15"/>
        <w:tabs>
          <w:tab w:val="left" w:pos="1305"/>
        </w:tabs>
        <w:ind w:firstLine="709"/>
        <w:jc w:val="both"/>
      </w:pPr>
      <w:bookmarkStart w:id="43" w:name="bookmark44"/>
      <w:bookmarkEnd w:id="43"/>
      <w:r>
        <w:t xml:space="preserve">2.4. </w:t>
      </w:r>
      <w:r w:rsidR="00034354" w:rsidRPr="009F4B26">
        <w:t>Участники:</w:t>
      </w:r>
    </w:p>
    <w:p w14:paraId="3F2761B1" w14:textId="521110CC" w:rsidR="00034354" w:rsidRPr="009F4B26" w:rsidRDefault="00EC3F1D" w:rsidP="00954794">
      <w:pPr>
        <w:pStyle w:val="15"/>
        <w:tabs>
          <w:tab w:val="left" w:pos="1132"/>
        </w:tabs>
        <w:ind w:firstLine="709"/>
        <w:jc w:val="both"/>
      </w:pPr>
      <w:bookmarkStart w:id="44" w:name="bookmark45"/>
      <w:bookmarkEnd w:id="44"/>
      <w:r>
        <w:t xml:space="preserve">1) </w:t>
      </w:r>
      <w:r w:rsidR="00034354" w:rsidRPr="009F4B26">
        <w:t>осуществляют разработку и реализацию мероприятий (результатов) структурных элементов;</w:t>
      </w:r>
    </w:p>
    <w:p w14:paraId="64DB9951" w14:textId="66E30A5B" w:rsidR="00034354" w:rsidRPr="009F4B26" w:rsidRDefault="00EC3F1D" w:rsidP="00954794">
      <w:pPr>
        <w:pStyle w:val="15"/>
        <w:tabs>
          <w:tab w:val="left" w:pos="1132"/>
        </w:tabs>
        <w:ind w:firstLine="709"/>
        <w:jc w:val="both"/>
      </w:pPr>
      <w:bookmarkStart w:id="45" w:name="bookmark46"/>
      <w:bookmarkEnd w:id="45"/>
      <w:r>
        <w:t xml:space="preserve">2) </w:t>
      </w:r>
      <w:r w:rsidR="00034354" w:rsidRPr="009F4B26">
        <w:t>несут ответственность за достижение показателей структурных элементов;</w:t>
      </w:r>
    </w:p>
    <w:p w14:paraId="5795B1CF" w14:textId="4427F22F" w:rsidR="00034354" w:rsidRPr="009F4B26" w:rsidRDefault="00EC3F1D" w:rsidP="00954794">
      <w:pPr>
        <w:pStyle w:val="15"/>
        <w:tabs>
          <w:tab w:val="left" w:pos="1127"/>
        </w:tabs>
        <w:ind w:firstLine="709"/>
        <w:jc w:val="both"/>
      </w:pPr>
      <w:bookmarkStart w:id="46" w:name="bookmark47"/>
      <w:bookmarkEnd w:id="46"/>
      <w:r>
        <w:t xml:space="preserve">3) </w:t>
      </w:r>
      <w:r w:rsidR="00034354" w:rsidRPr="009F4B26">
        <w:t>осуществляют распределение предельных объемов бюджетных ассигнований по мероприятиям (результатам), входящим в структурные элементы;</w:t>
      </w:r>
    </w:p>
    <w:p w14:paraId="24D335EE" w14:textId="75EC65CC" w:rsidR="00034354" w:rsidRPr="009F4B26" w:rsidRDefault="00EC3F1D" w:rsidP="00954794">
      <w:pPr>
        <w:pStyle w:val="15"/>
        <w:tabs>
          <w:tab w:val="left" w:pos="1132"/>
        </w:tabs>
        <w:ind w:firstLine="709"/>
        <w:jc w:val="both"/>
      </w:pPr>
      <w:bookmarkStart w:id="47" w:name="bookmark48"/>
      <w:bookmarkEnd w:id="47"/>
      <w:r>
        <w:t xml:space="preserve">4) </w:t>
      </w:r>
      <w:r w:rsidR="00034354" w:rsidRPr="009F4B26">
        <w:t>согласовывают включение мероприятий (результатов) в состав структурных элементов;</w:t>
      </w:r>
    </w:p>
    <w:p w14:paraId="55C8BC3C" w14:textId="65C5D3D9" w:rsidR="00034354" w:rsidRPr="009F4B26" w:rsidRDefault="00EC3F1D" w:rsidP="00954794">
      <w:pPr>
        <w:pStyle w:val="15"/>
        <w:tabs>
          <w:tab w:val="left" w:pos="1142"/>
        </w:tabs>
        <w:ind w:firstLine="709"/>
        <w:jc w:val="both"/>
      </w:pPr>
      <w:bookmarkStart w:id="48" w:name="bookmark49"/>
      <w:bookmarkEnd w:id="48"/>
      <w:r>
        <w:t xml:space="preserve">5) </w:t>
      </w:r>
      <w:r w:rsidR="00034354" w:rsidRPr="009F4B26">
        <w:t>формируют предложения по разработке мероприятий (результатов) структурного элемента и внесению в них изменений, направляют их соисполнителю;</w:t>
      </w:r>
    </w:p>
    <w:p w14:paraId="10EA1C4C" w14:textId="006B43EE" w:rsidR="00034354" w:rsidRPr="009F4B26" w:rsidRDefault="00EC3F1D" w:rsidP="00954794">
      <w:pPr>
        <w:pStyle w:val="15"/>
        <w:tabs>
          <w:tab w:val="left" w:pos="1137"/>
        </w:tabs>
        <w:spacing w:after="300"/>
        <w:ind w:firstLine="709"/>
        <w:jc w:val="both"/>
      </w:pPr>
      <w:bookmarkStart w:id="49" w:name="bookmark50"/>
      <w:bookmarkEnd w:id="49"/>
      <w:r>
        <w:t xml:space="preserve">6) </w:t>
      </w:r>
      <w:r w:rsidR="00034354" w:rsidRPr="009F4B26">
        <w:t>разрабатывают и представляют соисполнителю отчеты о реализации мероприятий (результатов) структурных элементов, предложения по повышению эффективности реализации мероприятий (результатов) структурных элементов.</w:t>
      </w:r>
    </w:p>
    <w:p w14:paraId="004C4291" w14:textId="77777777" w:rsidR="00034354" w:rsidRPr="009F4B26" w:rsidRDefault="00034354" w:rsidP="00034354">
      <w:pPr>
        <w:pStyle w:val="15"/>
        <w:spacing w:after="300"/>
        <w:ind w:firstLine="0"/>
        <w:jc w:val="center"/>
      </w:pPr>
      <w:r w:rsidRPr="009F4B26">
        <w:t>Глава 3. Требования к структуре муниципальных программ</w:t>
      </w:r>
    </w:p>
    <w:p w14:paraId="08A25593" w14:textId="3CB0C25A" w:rsidR="00034354" w:rsidRPr="009F4B26" w:rsidRDefault="00873C6B" w:rsidP="00873C6B">
      <w:pPr>
        <w:pStyle w:val="15"/>
        <w:tabs>
          <w:tab w:val="left" w:pos="1290"/>
        </w:tabs>
        <w:ind w:firstLine="709"/>
        <w:jc w:val="both"/>
      </w:pPr>
      <w:bookmarkStart w:id="50" w:name="bookmark51"/>
      <w:bookmarkEnd w:id="50"/>
      <w:r>
        <w:t xml:space="preserve">3.1. </w:t>
      </w:r>
      <w:r w:rsidR="00034354" w:rsidRPr="009F4B26">
        <w:t>Муниципальная программа является системой следующих документов:</w:t>
      </w:r>
    </w:p>
    <w:p w14:paraId="56B991EA" w14:textId="17019626" w:rsidR="00034354" w:rsidRPr="009F4B26" w:rsidRDefault="00873C6B" w:rsidP="00873C6B">
      <w:pPr>
        <w:pStyle w:val="15"/>
        <w:tabs>
          <w:tab w:val="left" w:pos="1113"/>
        </w:tabs>
        <w:ind w:firstLine="709"/>
        <w:jc w:val="both"/>
      </w:pPr>
      <w:bookmarkStart w:id="51" w:name="bookmark52"/>
      <w:bookmarkEnd w:id="51"/>
      <w:r>
        <w:t xml:space="preserve">1) </w:t>
      </w:r>
      <w:r w:rsidR="00034354" w:rsidRPr="009F4B26">
        <w:t>стратегические приоритеты муниципальной программы;</w:t>
      </w:r>
    </w:p>
    <w:p w14:paraId="281F97FD" w14:textId="453FD6E2" w:rsidR="00034354" w:rsidRPr="009F4B26" w:rsidRDefault="00873C6B" w:rsidP="00873C6B">
      <w:pPr>
        <w:pStyle w:val="15"/>
        <w:tabs>
          <w:tab w:val="left" w:pos="1142"/>
        </w:tabs>
        <w:ind w:firstLine="709"/>
        <w:jc w:val="both"/>
      </w:pPr>
      <w:bookmarkStart w:id="52" w:name="bookmark53"/>
      <w:bookmarkEnd w:id="52"/>
      <w:r>
        <w:t xml:space="preserve">2) </w:t>
      </w:r>
      <w:r w:rsidR="00034354" w:rsidRPr="009F4B26">
        <w:t>паспорт муниципальной программы;</w:t>
      </w:r>
    </w:p>
    <w:p w14:paraId="5F16953B" w14:textId="6196CF66" w:rsidR="00034354" w:rsidRPr="009F4B26" w:rsidRDefault="00873C6B" w:rsidP="00873C6B">
      <w:pPr>
        <w:pStyle w:val="15"/>
        <w:tabs>
          <w:tab w:val="left" w:pos="1142"/>
        </w:tabs>
        <w:ind w:firstLine="709"/>
        <w:jc w:val="both"/>
      </w:pPr>
      <w:bookmarkStart w:id="53" w:name="bookmark54"/>
      <w:bookmarkEnd w:id="53"/>
      <w:r>
        <w:t xml:space="preserve">3) </w:t>
      </w:r>
      <w:r w:rsidR="00034354" w:rsidRPr="009F4B26">
        <w:t xml:space="preserve">паспорта структурных элементов; </w:t>
      </w:r>
      <w:bookmarkStart w:id="54" w:name="bookmark55"/>
      <w:bookmarkStart w:id="55" w:name="bookmark56"/>
      <w:bookmarkEnd w:id="54"/>
      <w:bookmarkEnd w:id="55"/>
    </w:p>
    <w:p w14:paraId="0067EDDA" w14:textId="38E9D245" w:rsidR="00034354" w:rsidRPr="009F4B26" w:rsidRDefault="00873C6B" w:rsidP="00873C6B">
      <w:pPr>
        <w:pStyle w:val="15"/>
        <w:tabs>
          <w:tab w:val="left" w:pos="1142"/>
        </w:tabs>
        <w:ind w:firstLine="709"/>
        <w:jc w:val="both"/>
      </w:pPr>
      <w:r>
        <w:t xml:space="preserve">4) </w:t>
      </w:r>
      <w:r w:rsidR="00034354" w:rsidRPr="009F4B26">
        <w:t>порядок предоставления субсидий юридическим лицам в рамках реализации муниципальной программы (при необходимости);</w:t>
      </w:r>
    </w:p>
    <w:p w14:paraId="2E1C6983" w14:textId="494A68E6" w:rsidR="00034354" w:rsidRPr="009F4B26" w:rsidRDefault="00873C6B" w:rsidP="00873C6B">
      <w:pPr>
        <w:pStyle w:val="15"/>
        <w:tabs>
          <w:tab w:val="left" w:pos="1132"/>
        </w:tabs>
        <w:ind w:firstLine="709"/>
        <w:jc w:val="both"/>
      </w:pPr>
      <w:bookmarkStart w:id="56" w:name="bookmark57"/>
      <w:bookmarkEnd w:id="56"/>
      <w:r>
        <w:t xml:space="preserve">5) </w:t>
      </w:r>
      <w:r w:rsidR="00034354" w:rsidRPr="009F4B26">
        <w:t>решение об осуществлении капитальных вложений в объекты муниципальной собственности в рамках реализации муниципальной программы (при необходимости);</w:t>
      </w:r>
    </w:p>
    <w:p w14:paraId="13088B9A" w14:textId="490493F2" w:rsidR="00034354" w:rsidRPr="009F4B26" w:rsidRDefault="00873C6B" w:rsidP="00873C6B">
      <w:pPr>
        <w:pStyle w:val="15"/>
        <w:tabs>
          <w:tab w:val="left" w:pos="1132"/>
        </w:tabs>
        <w:ind w:firstLine="709"/>
        <w:jc w:val="both"/>
      </w:pPr>
      <w:bookmarkStart w:id="57" w:name="bookmark58"/>
      <w:bookmarkEnd w:id="57"/>
      <w:r>
        <w:t xml:space="preserve">6) </w:t>
      </w:r>
      <w:r w:rsidR="00034354" w:rsidRPr="009F4B26">
        <w:t>иные документы и материалы в сфере реализации муниципальной программы в соответствии с муниципальными правовыми актами.</w:t>
      </w:r>
    </w:p>
    <w:p w14:paraId="49E05FF9" w14:textId="544F6477" w:rsidR="00034354" w:rsidRPr="009F4B26" w:rsidRDefault="00873C6B" w:rsidP="00873C6B">
      <w:pPr>
        <w:pStyle w:val="15"/>
        <w:tabs>
          <w:tab w:val="left" w:pos="1295"/>
        </w:tabs>
        <w:ind w:firstLine="709"/>
        <w:jc w:val="both"/>
      </w:pPr>
      <w:bookmarkStart w:id="58" w:name="bookmark59"/>
      <w:bookmarkEnd w:id="58"/>
      <w:r>
        <w:t xml:space="preserve">3.2. </w:t>
      </w:r>
      <w:r w:rsidR="00034354" w:rsidRPr="009F4B26">
        <w:t>Ответственным исполнителем совместно с соисполнителями и участниками осуществляется формирование реестра документов, указанных в пункте 3.1 Порядка, а также обеспечивается его актуальность и полнота по форме согласно приложению № 1 к Порядку.</w:t>
      </w:r>
    </w:p>
    <w:p w14:paraId="3FCEA2CE" w14:textId="77777777" w:rsidR="00034354" w:rsidRPr="009F4B26" w:rsidRDefault="00034354" w:rsidP="00873C6B">
      <w:pPr>
        <w:pStyle w:val="15"/>
        <w:ind w:firstLine="709"/>
        <w:jc w:val="both"/>
      </w:pPr>
      <w:r w:rsidRPr="009F4B26">
        <w:t>Реестр документов размещается на официальном сайте ЧРМО в течение 3 (трех) рабочих дней со дня его формирования.</w:t>
      </w:r>
    </w:p>
    <w:p w14:paraId="7548A062" w14:textId="77777777" w:rsidR="00034354" w:rsidRPr="009F4B26" w:rsidRDefault="00034354" w:rsidP="00873C6B">
      <w:pPr>
        <w:pStyle w:val="15"/>
        <w:ind w:firstLine="709"/>
        <w:jc w:val="both"/>
      </w:pPr>
      <w:r w:rsidRPr="009F4B26">
        <w:t xml:space="preserve">В случае утверждения документов, предусматривающих внесение </w:t>
      </w:r>
      <w:r w:rsidRPr="009F4B26">
        <w:lastRenderedPageBreak/>
        <w:t>изменений в ранее утвержденный документ, такие документы также рекомендуется включать в реестр документов по соответствующей муниципальной программе.</w:t>
      </w:r>
    </w:p>
    <w:p w14:paraId="7E3DD0D9" w14:textId="6C6088E2" w:rsidR="00034354" w:rsidRPr="009F4B26" w:rsidRDefault="00873C6B" w:rsidP="00873C6B">
      <w:pPr>
        <w:pStyle w:val="15"/>
        <w:tabs>
          <w:tab w:val="left" w:pos="1237"/>
        </w:tabs>
        <w:ind w:firstLine="709"/>
        <w:jc w:val="both"/>
      </w:pPr>
      <w:bookmarkStart w:id="59" w:name="bookmark60"/>
      <w:bookmarkEnd w:id="59"/>
      <w:r>
        <w:t xml:space="preserve">3.3. </w:t>
      </w:r>
      <w:r w:rsidR="00034354" w:rsidRPr="009F4B26">
        <w:t>Документы, указанные в подпунктах 1, 2 пункта 3.1 Порядка, разрабатываются согласно приложению № 2 к Порядку, и утверждаются постановлением администрации ЧРМО об утверждении соответствующей муниципальной программы.</w:t>
      </w:r>
    </w:p>
    <w:p w14:paraId="248221C6" w14:textId="57135018" w:rsidR="00034354" w:rsidRPr="009F4B26" w:rsidRDefault="00873C6B" w:rsidP="00873C6B">
      <w:pPr>
        <w:pStyle w:val="15"/>
        <w:tabs>
          <w:tab w:val="left" w:pos="1247"/>
        </w:tabs>
        <w:ind w:firstLine="709"/>
        <w:jc w:val="both"/>
      </w:pPr>
      <w:bookmarkStart w:id="60" w:name="bookmark61"/>
      <w:bookmarkEnd w:id="60"/>
      <w:r>
        <w:t xml:space="preserve">3.4. </w:t>
      </w:r>
      <w:r w:rsidR="00034354" w:rsidRPr="009F4B26">
        <w:t>Стратегические приоритеты муниципальной программы включают:</w:t>
      </w:r>
    </w:p>
    <w:p w14:paraId="2F567608" w14:textId="7BF6167B" w:rsidR="00034354" w:rsidRPr="009F4B26" w:rsidRDefault="00873C6B" w:rsidP="00873C6B">
      <w:pPr>
        <w:pStyle w:val="15"/>
        <w:tabs>
          <w:tab w:val="left" w:pos="1074"/>
        </w:tabs>
        <w:ind w:firstLine="709"/>
        <w:jc w:val="both"/>
      </w:pPr>
      <w:bookmarkStart w:id="61" w:name="bookmark62"/>
      <w:bookmarkEnd w:id="61"/>
      <w:r>
        <w:t xml:space="preserve">1) </w:t>
      </w:r>
      <w:r w:rsidR="00034354" w:rsidRPr="009F4B26">
        <w:t>описание приоритетов и целей муниципальной программы, в том числе с указанием связи с государственными программами Российской Федерации, государственными программами Иркутской области;</w:t>
      </w:r>
    </w:p>
    <w:p w14:paraId="22FAE73A" w14:textId="57B489AE" w:rsidR="00034354" w:rsidRPr="009F4B26" w:rsidRDefault="00873C6B" w:rsidP="00873C6B">
      <w:pPr>
        <w:pStyle w:val="15"/>
        <w:tabs>
          <w:tab w:val="left" w:pos="1079"/>
        </w:tabs>
        <w:ind w:firstLine="709"/>
        <w:jc w:val="both"/>
      </w:pPr>
      <w:bookmarkStart w:id="62" w:name="bookmark63"/>
      <w:bookmarkEnd w:id="62"/>
      <w:r>
        <w:t xml:space="preserve">2) </w:t>
      </w:r>
      <w:r w:rsidR="00034354" w:rsidRPr="009F4B26">
        <w:t>краткий анализ текущего состояния сферы реализации муниципальной программы;</w:t>
      </w:r>
    </w:p>
    <w:p w14:paraId="0E855924" w14:textId="1EB722EE" w:rsidR="00034354" w:rsidRPr="009F4B26" w:rsidRDefault="00873C6B" w:rsidP="00873C6B">
      <w:pPr>
        <w:pStyle w:val="15"/>
        <w:tabs>
          <w:tab w:val="left" w:pos="1079"/>
        </w:tabs>
        <w:ind w:firstLine="709"/>
        <w:jc w:val="both"/>
      </w:pPr>
      <w:bookmarkStart w:id="63" w:name="bookmark64"/>
      <w:bookmarkEnd w:id="63"/>
      <w:r>
        <w:t xml:space="preserve">3) </w:t>
      </w:r>
      <w:r w:rsidR="00034354" w:rsidRPr="009F4B26">
        <w:t>задачи муниципального управления, способы их эффективного решения.</w:t>
      </w:r>
    </w:p>
    <w:p w14:paraId="2CB96EFB" w14:textId="77777777" w:rsidR="00034354" w:rsidRPr="009F4B26" w:rsidRDefault="00034354" w:rsidP="00873C6B">
      <w:pPr>
        <w:pStyle w:val="15"/>
        <w:ind w:firstLine="709"/>
        <w:jc w:val="both"/>
      </w:pPr>
      <w:r w:rsidRPr="009F4B26">
        <w:t>Рекомендуемый объем текстовой части, содержащей стратегические приоритеты развития муниципальной программы, не должен превышать 7 страниц машинописного текста.</w:t>
      </w:r>
    </w:p>
    <w:p w14:paraId="60E34FCD" w14:textId="26701B85" w:rsidR="00034354" w:rsidRPr="009F4B26" w:rsidRDefault="00873C6B" w:rsidP="00873C6B">
      <w:pPr>
        <w:pStyle w:val="15"/>
        <w:tabs>
          <w:tab w:val="left" w:pos="1247"/>
        </w:tabs>
        <w:ind w:firstLine="709"/>
        <w:jc w:val="both"/>
      </w:pPr>
      <w:bookmarkStart w:id="64" w:name="bookmark65"/>
      <w:bookmarkEnd w:id="64"/>
      <w:r>
        <w:t xml:space="preserve">3.5. </w:t>
      </w:r>
      <w:r w:rsidR="00034354" w:rsidRPr="009F4B26">
        <w:t>Паспорт муниципальной программы содержит:</w:t>
      </w:r>
    </w:p>
    <w:p w14:paraId="0B79434B" w14:textId="70E462B3" w:rsidR="00034354" w:rsidRPr="009F4B26" w:rsidRDefault="00873C6B" w:rsidP="00873C6B">
      <w:pPr>
        <w:pStyle w:val="15"/>
        <w:tabs>
          <w:tab w:val="left" w:pos="1074"/>
        </w:tabs>
        <w:ind w:firstLine="709"/>
        <w:jc w:val="both"/>
      </w:pPr>
      <w:bookmarkStart w:id="65" w:name="bookmark66"/>
      <w:bookmarkEnd w:id="65"/>
      <w:r>
        <w:t xml:space="preserve">1) </w:t>
      </w:r>
      <w:r w:rsidR="00034354" w:rsidRPr="009F4B26">
        <w:t>основные положения о муниципальной программе с указанием ответственного исполнителя, соисполнителей и участников, периода реализации, цели, финансового обеспечения реализации муниципальной программы по годам реализации в целом по муниципальной программе, связь с национальными целями Российской Федерации, государственной программой Российской Федерации, государственной программой Иркутской области;</w:t>
      </w:r>
    </w:p>
    <w:p w14:paraId="4617433A" w14:textId="7196BF1F" w:rsidR="00034354" w:rsidRPr="009F4B26" w:rsidRDefault="00873C6B" w:rsidP="00873C6B">
      <w:pPr>
        <w:pStyle w:val="15"/>
        <w:tabs>
          <w:tab w:val="left" w:pos="1074"/>
        </w:tabs>
        <w:ind w:firstLine="709"/>
        <w:jc w:val="both"/>
      </w:pPr>
      <w:bookmarkStart w:id="66" w:name="bookmark67"/>
      <w:bookmarkEnd w:id="66"/>
      <w:r>
        <w:t xml:space="preserve">2) </w:t>
      </w:r>
      <w:r w:rsidR="00034354" w:rsidRPr="009F4B26">
        <w:t>показатели по годам реализации муниципальной программы, сгруппированные по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 государственными программами Иркутской области (при наличии);</w:t>
      </w:r>
    </w:p>
    <w:p w14:paraId="057ADDA4" w14:textId="1C23A073" w:rsidR="00034354" w:rsidRPr="009F4B26" w:rsidRDefault="00873C6B" w:rsidP="00873C6B">
      <w:pPr>
        <w:pStyle w:val="15"/>
        <w:tabs>
          <w:tab w:val="left" w:pos="1088"/>
        </w:tabs>
        <w:ind w:firstLine="709"/>
        <w:jc w:val="both"/>
      </w:pPr>
      <w:bookmarkStart w:id="67" w:name="bookmark68"/>
      <w:bookmarkEnd w:id="67"/>
      <w:r>
        <w:t xml:space="preserve">3) </w:t>
      </w:r>
      <w:r w:rsidR="00034354" w:rsidRPr="009F4B26">
        <w:t>прокси-показатели муниципальной программы (при необходимости);</w:t>
      </w:r>
    </w:p>
    <w:p w14:paraId="5595A0B0" w14:textId="0262474E" w:rsidR="00034354" w:rsidRPr="009F4B26" w:rsidRDefault="00873C6B" w:rsidP="00873C6B">
      <w:pPr>
        <w:pStyle w:val="15"/>
        <w:tabs>
          <w:tab w:val="left" w:pos="1074"/>
        </w:tabs>
        <w:ind w:firstLine="709"/>
        <w:jc w:val="both"/>
      </w:pPr>
      <w:bookmarkStart w:id="68" w:name="bookmark69"/>
      <w:bookmarkEnd w:id="68"/>
      <w:r>
        <w:t xml:space="preserve">4) </w:t>
      </w:r>
      <w:r w:rsidR="00034354" w:rsidRPr="009F4B26">
        <w:t>перечень структурных элементов и отдельных мероприятий муниципальной программы, ответственных исполнителей за реализацию соответствующего структурного элемента, а также связи структурных элементов с показателями муниципальной программы;</w:t>
      </w:r>
    </w:p>
    <w:p w14:paraId="68425E0C" w14:textId="47698903" w:rsidR="00034354" w:rsidRPr="009F4B26" w:rsidRDefault="00873C6B" w:rsidP="00873C6B">
      <w:pPr>
        <w:pStyle w:val="15"/>
        <w:tabs>
          <w:tab w:val="left" w:pos="1088"/>
        </w:tabs>
        <w:ind w:firstLine="709"/>
        <w:jc w:val="both"/>
      </w:pPr>
      <w:bookmarkStart w:id="69" w:name="bookmark70"/>
      <w:bookmarkEnd w:id="69"/>
      <w:r>
        <w:t xml:space="preserve">5) </w:t>
      </w:r>
      <w:r w:rsidR="00034354" w:rsidRPr="009F4B26">
        <w:t>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программе и с детализацией по ее структурным элементам.</w:t>
      </w:r>
    </w:p>
    <w:p w14:paraId="551ED198" w14:textId="7ABC2DA5" w:rsidR="00034354" w:rsidRPr="009F4B26" w:rsidRDefault="00873C6B" w:rsidP="00873C6B">
      <w:pPr>
        <w:pStyle w:val="15"/>
        <w:tabs>
          <w:tab w:val="left" w:pos="1242"/>
        </w:tabs>
        <w:ind w:firstLine="709"/>
        <w:jc w:val="both"/>
      </w:pPr>
      <w:bookmarkStart w:id="70" w:name="bookmark71"/>
      <w:bookmarkEnd w:id="70"/>
      <w:r>
        <w:t xml:space="preserve">3.6. </w:t>
      </w:r>
      <w:r w:rsidR="00034354" w:rsidRPr="009F4B26">
        <w:t>Цель муниципальной программы должна отвечать следующим требованиям:</w:t>
      </w:r>
    </w:p>
    <w:p w14:paraId="1A5B88E4" w14:textId="7DB18300" w:rsidR="00034354" w:rsidRPr="00873C6B" w:rsidRDefault="00873C6B" w:rsidP="00873C6B">
      <w:pPr>
        <w:shd w:val="clear" w:color="auto" w:fill="FFFFFF"/>
        <w:ind w:firstLine="709"/>
        <w:jc w:val="both"/>
        <w:rPr>
          <w:sz w:val="28"/>
          <w:szCs w:val="28"/>
        </w:rPr>
      </w:pPr>
      <w:bookmarkStart w:id="71" w:name="bookmark72"/>
      <w:bookmarkEnd w:id="71"/>
      <w:r>
        <w:rPr>
          <w:sz w:val="28"/>
          <w:szCs w:val="28"/>
        </w:rPr>
        <w:t xml:space="preserve">1) </w:t>
      </w:r>
      <w:r w:rsidR="00034354" w:rsidRPr="00873C6B">
        <w:rPr>
          <w:sz w:val="28"/>
          <w:szCs w:val="28"/>
        </w:rPr>
        <w:t>должна быть направлена на достижение тактической цели приоритета и (или) задач отраслевого комплекса экономики</w:t>
      </w:r>
      <w:r w:rsidR="00034354" w:rsidRPr="00873C6B">
        <w:rPr>
          <w:sz w:val="19"/>
          <w:szCs w:val="19"/>
        </w:rPr>
        <w:t xml:space="preserve"> </w:t>
      </w:r>
      <w:r w:rsidR="00034354" w:rsidRPr="00873C6B">
        <w:rPr>
          <w:sz w:val="28"/>
          <w:szCs w:val="28"/>
        </w:rPr>
        <w:t xml:space="preserve">стратегии социально-экономического развития Черемховского районного муниципального </w:t>
      </w:r>
      <w:r w:rsidR="00034354" w:rsidRPr="00873C6B">
        <w:rPr>
          <w:sz w:val="28"/>
          <w:szCs w:val="28"/>
        </w:rPr>
        <w:lastRenderedPageBreak/>
        <w:t xml:space="preserve">образования на период до 2036 года, утвержденной решением Думы </w:t>
      </w:r>
      <w:r w:rsidR="00034354" w:rsidRPr="00873C6B">
        <w:rPr>
          <w:color w:val="1A1A1A"/>
          <w:sz w:val="28"/>
          <w:szCs w:val="28"/>
        </w:rPr>
        <w:t xml:space="preserve">Черемховского районного муниципального образования </w:t>
      </w:r>
      <w:r w:rsidR="00034354" w:rsidRPr="00873C6B">
        <w:rPr>
          <w:sz w:val="28"/>
          <w:szCs w:val="28"/>
        </w:rPr>
        <w:t>от 28 февраля 2024 года № 313;</w:t>
      </w:r>
    </w:p>
    <w:p w14:paraId="449F500B" w14:textId="56C5C43E" w:rsidR="00034354" w:rsidRPr="00873C6B" w:rsidRDefault="00873C6B" w:rsidP="00873C6B">
      <w:pPr>
        <w:shd w:val="clear" w:color="auto" w:fill="FFFFFF"/>
        <w:ind w:firstLine="709"/>
        <w:jc w:val="both"/>
        <w:rPr>
          <w:sz w:val="28"/>
          <w:szCs w:val="28"/>
        </w:rPr>
      </w:pPr>
      <w:r>
        <w:rPr>
          <w:sz w:val="28"/>
          <w:szCs w:val="28"/>
        </w:rPr>
        <w:t xml:space="preserve">2) </w:t>
      </w:r>
      <w:r w:rsidR="00034354" w:rsidRPr="00873C6B">
        <w:rPr>
          <w:sz w:val="28"/>
          <w:szCs w:val="28"/>
        </w:rPr>
        <w:t>должна обладать следующими свойствами:</w:t>
      </w:r>
    </w:p>
    <w:p w14:paraId="2ECE9F32" w14:textId="6EDF2EA6" w:rsidR="00034354" w:rsidRPr="00873C6B" w:rsidRDefault="00034354" w:rsidP="00873C6B">
      <w:pPr>
        <w:shd w:val="clear" w:color="auto" w:fill="FFFFFF"/>
        <w:ind w:firstLine="709"/>
        <w:jc w:val="both"/>
        <w:rPr>
          <w:sz w:val="28"/>
          <w:szCs w:val="28"/>
        </w:rPr>
      </w:pPr>
      <w:r w:rsidRPr="00873C6B">
        <w:rPr>
          <w:sz w:val="28"/>
          <w:szCs w:val="28"/>
        </w:rPr>
        <w:t>специфичность (соответствие сфере реализации муниципальной программы);</w:t>
      </w:r>
    </w:p>
    <w:p w14:paraId="47BE1BE7" w14:textId="537ECE62" w:rsidR="00034354" w:rsidRPr="00873C6B" w:rsidRDefault="00034354" w:rsidP="00873C6B">
      <w:pPr>
        <w:shd w:val="clear" w:color="auto" w:fill="FFFFFF"/>
        <w:ind w:firstLine="709"/>
        <w:jc w:val="both"/>
        <w:rPr>
          <w:sz w:val="28"/>
          <w:szCs w:val="28"/>
        </w:rPr>
      </w:pPr>
      <w:r w:rsidRPr="00873C6B">
        <w:rPr>
          <w:sz w:val="28"/>
          <w:szCs w:val="28"/>
        </w:rPr>
        <w:t>конкретность (формулировки должны быть четкими, не допускающими неоднозначного толкования);</w:t>
      </w:r>
    </w:p>
    <w:p w14:paraId="6341457B" w14:textId="77777777" w:rsidR="00034354" w:rsidRPr="00873C6B" w:rsidRDefault="00034354" w:rsidP="00873C6B">
      <w:pPr>
        <w:shd w:val="clear" w:color="auto" w:fill="FFFFFF"/>
        <w:ind w:firstLine="709"/>
        <w:jc w:val="both"/>
        <w:rPr>
          <w:sz w:val="28"/>
          <w:szCs w:val="28"/>
        </w:rPr>
      </w:pPr>
      <w:r w:rsidRPr="00873C6B">
        <w:rPr>
          <w:sz w:val="28"/>
          <w:szCs w:val="28"/>
        </w:rPr>
        <w:t>измеримость (достижение цели можно проверить путем оценки с использованием показателей);</w:t>
      </w:r>
    </w:p>
    <w:p w14:paraId="5A137458" w14:textId="0EFAB869" w:rsidR="00034354" w:rsidRPr="00873C6B" w:rsidRDefault="00034354" w:rsidP="00873C6B">
      <w:pPr>
        <w:shd w:val="clear" w:color="auto" w:fill="FFFFFF"/>
        <w:ind w:firstLine="709"/>
        <w:jc w:val="both"/>
        <w:rPr>
          <w:sz w:val="28"/>
          <w:szCs w:val="28"/>
        </w:rPr>
      </w:pPr>
      <w:r w:rsidRPr="00873C6B">
        <w:rPr>
          <w:sz w:val="28"/>
          <w:szCs w:val="28"/>
        </w:rPr>
        <w:t>достижимость (цель должна быть достижима за период реализации муниципальной программы);</w:t>
      </w:r>
    </w:p>
    <w:p w14:paraId="37634D0E" w14:textId="482D9ECE" w:rsidR="00034354" w:rsidRPr="00873C6B" w:rsidRDefault="00034354" w:rsidP="00873C6B">
      <w:pPr>
        <w:shd w:val="clear" w:color="auto" w:fill="FFFFFF"/>
        <w:ind w:firstLine="709"/>
        <w:jc w:val="both"/>
        <w:rPr>
          <w:sz w:val="28"/>
          <w:szCs w:val="28"/>
        </w:rPr>
      </w:pPr>
      <w:r w:rsidRPr="00873C6B">
        <w:rPr>
          <w:sz w:val="28"/>
          <w:szCs w:val="28"/>
        </w:rPr>
        <w:t>актуальность (цель должна соответствовать уровню и текущей ситуации развития соответствующей сфере социально-экономического развития ЧРМО);</w:t>
      </w:r>
    </w:p>
    <w:p w14:paraId="778FD9F0" w14:textId="703CA6FD" w:rsidR="00034354" w:rsidRPr="00873C6B" w:rsidRDefault="00034354" w:rsidP="00873C6B">
      <w:pPr>
        <w:shd w:val="clear" w:color="auto" w:fill="FFFFFF"/>
        <w:ind w:firstLine="709"/>
        <w:jc w:val="both"/>
        <w:rPr>
          <w:sz w:val="28"/>
          <w:szCs w:val="28"/>
        </w:rPr>
      </w:pPr>
      <w:r w:rsidRPr="00873C6B">
        <w:rPr>
          <w:sz w:val="28"/>
          <w:szCs w:val="28"/>
        </w:rPr>
        <w:t>ограниченность во времени (цель должна быть достигнута к определенному моменту времени);</w:t>
      </w:r>
    </w:p>
    <w:p w14:paraId="64A8D3CE" w14:textId="77777777" w:rsidR="00034354" w:rsidRPr="00873C6B" w:rsidRDefault="00034354" w:rsidP="00873C6B">
      <w:pPr>
        <w:shd w:val="clear" w:color="auto" w:fill="FFFFFF"/>
        <w:ind w:firstLine="709"/>
        <w:jc w:val="both"/>
        <w:rPr>
          <w:sz w:val="28"/>
          <w:szCs w:val="28"/>
        </w:rPr>
      </w:pPr>
      <w:r w:rsidRPr="00873C6B">
        <w:rPr>
          <w:sz w:val="28"/>
          <w:szCs w:val="28"/>
        </w:rPr>
        <w:t>релевантность (соответствие формулировки цели конечным социально</w:t>
      </w:r>
      <w:r w:rsidRPr="00873C6B">
        <w:rPr>
          <w:sz w:val="28"/>
          <w:szCs w:val="28"/>
        </w:rPr>
        <w:softHyphen/>
        <w:t>-экономическим эффектам от реализации муниципальной программы);</w:t>
      </w:r>
    </w:p>
    <w:p w14:paraId="3BD27D59" w14:textId="77777777" w:rsidR="00034354" w:rsidRPr="009F4B26" w:rsidRDefault="00034354" w:rsidP="00873C6B">
      <w:pPr>
        <w:pStyle w:val="15"/>
        <w:tabs>
          <w:tab w:val="left" w:pos="1137"/>
        </w:tabs>
        <w:ind w:firstLine="709"/>
        <w:jc w:val="both"/>
      </w:pPr>
      <w:bookmarkStart w:id="72" w:name="bookmark74"/>
      <w:bookmarkEnd w:id="72"/>
      <w:r w:rsidRPr="009F4B26">
        <w:t>3) при наличии связи с государственной программой Иркутской области следует формулировать в соответствии с целями государственной программы Иркутской области;</w:t>
      </w:r>
    </w:p>
    <w:p w14:paraId="151F8E4F" w14:textId="77777777" w:rsidR="00034354" w:rsidRPr="009F4B26" w:rsidRDefault="00034354" w:rsidP="00873C6B">
      <w:pPr>
        <w:pStyle w:val="15"/>
        <w:tabs>
          <w:tab w:val="left" w:pos="1128"/>
        </w:tabs>
        <w:ind w:firstLine="709"/>
        <w:jc w:val="both"/>
      </w:pPr>
      <w:bookmarkStart w:id="73" w:name="bookmark75"/>
      <w:bookmarkEnd w:id="73"/>
      <w:r w:rsidRPr="009F4B26">
        <w:t>4) не должна дублировать наименования задач, мероприятий (результатов), контрольных точек структурных элементов муниципальной программы.</w:t>
      </w:r>
    </w:p>
    <w:p w14:paraId="76A33168" w14:textId="209F9888" w:rsidR="00034354" w:rsidRPr="009F4B26" w:rsidRDefault="00873C6B" w:rsidP="00873C6B">
      <w:pPr>
        <w:pStyle w:val="15"/>
        <w:tabs>
          <w:tab w:val="left" w:pos="1358"/>
        </w:tabs>
        <w:ind w:firstLine="709"/>
        <w:jc w:val="both"/>
      </w:pPr>
      <w:bookmarkStart w:id="74" w:name="bookmark76"/>
      <w:bookmarkEnd w:id="74"/>
      <w:r>
        <w:t xml:space="preserve">3.7. </w:t>
      </w:r>
      <w:r w:rsidR="00034354" w:rsidRPr="009F4B26">
        <w:t>Показатели муниципальной программы, структурных элементов должны:</w:t>
      </w:r>
    </w:p>
    <w:p w14:paraId="6DAB5246" w14:textId="48A57AF0" w:rsidR="00034354" w:rsidRPr="009F4B26" w:rsidRDefault="00873C6B" w:rsidP="00873C6B">
      <w:pPr>
        <w:pStyle w:val="15"/>
        <w:tabs>
          <w:tab w:val="left" w:pos="1128"/>
        </w:tabs>
        <w:ind w:firstLine="709"/>
        <w:jc w:val="both"/>
      </w:pPr>
      <w:bookmarkStart w:id="75" w:name="bookmark77"/>
      <w:bookmarkEnd w:id="75"/>
      <w:r>
        <w:t xml:space="preserve">1) </w:t>
      </w:r>
      <w:r w:rsidR="00034354" w:rsidRPr="009F4B26">
        <w:t>отвечать критериям точности, однозначности, измеримости (</w:t>
      </w:r>
      <w:proofErr w:type="spellStart"/>
      <w:r w:rsidR="00034354" w:rsidRPr="009F4B26">
        <w:t>счетности</w:t>
      </w:r>
      <w:proofErr w:type="spellEnd"/>
      <w:r w:rsidR="00034354" w:rsidRPr="009F4B26">
        <w:t>), сопоставимости, достоверности, своевременности, регулярности, возможности проведения ежегодной оценки их достижения по установленным методикам расчета показателей, в том числе социальных эффектов от реализации муниципальных программ;</w:t>
      </w:r>
    </w:p>
    <w:p w14:paraId="60802C0F" w14:textId="57A91C61" w:rsidR="00034354" w:rsidRPr="009F4B26" w:rsidRDefault="00873C6B" w:rsidP="00873C6B">
      <w:pPr>
        <w:pStyle w:val="15"/>
        <w:tabs>
          <w:tab w:val="left" w:pos="1142"/>
        </w:tabs>
        <w:ind w:firstLine="709"/>
        <w:jc w:val="both"/>
      </w:pPr>
      <w:bookmarkStart w:id="76" w:name="bookmark78"/>
      <w:bookmarkEnd w:id="76"/>
      <w:r>
        <w:t xml:space="preserve">2) </w:t>
      </w:r>
      <w:r w:rsidR="00034354" w:rsidRPr="009F4B26">
        <w:t>удовлетворять одному из следующих условий:</w:t>
      </w:r>
    </w:p>
    <w:p w14:paraId="30271331" w14:textId="48559BAC" w:rsidR="00034354" w:rsidRPr="009F4B26" w:rsidRDefault="00873C6B" w:rsidP="00873C6B">
      <w:pPr>
        <w:pStyle w:val="15"/>
        <w:tabs>
          <w:tab w:val="left" w:pos="974"/>
        </w:tabs>
        <w:ind w:firstLine="709"/>
        <w:jc w:val="both"/>
      </w:pPr>
      <w:bookmarkStart w:id="77" w:name="bookmark79"/>
      <w:bookmarkEnd w:id="77"/>
      <w:r>
        <w:t xml:space="preserve">- </w:t>
      </w:r>
      <w:r w:rsidR="00034354" w:rsidRPr="009F4B26">
        <w:t>значения показателей определяются на основе данных официального статистического наблюдения;</w:t>
      </w:r>
    </w:p>
    <w:p w14:paraId="7737B05D" w14:textId="64B1DBC3" w:rsidR="00034354" w:rsidRPr="009F4B26" w:rsidRDefault="00873C6B" w:rsidP="00873C6B">
      <w:pPr>
        <w:pStyle w:val="15"/>
        <w:tabs>
          <w:tab w:val="left" w:pos="988"/>
        </w:tabs>
        <w:ind w:firstLine="709"/>
        <w:jc w:val="both"/>
      </w:pPr>
      <w:bookmarkStart w:id="78" w:name="bookmark80"/>
      <w:bookmarkEnd w:id="78"/>
      <w:r>
        <w:t xml:space="preserve">- </w:t>
      </w:r>
      <w:r w:rsidR="00034354" w:rsidRPr="009F4B26">
        <w:t>значения показателей рассчитываются по методикам, утвержденным</w:t>
      </w:r>
      <w:r>
        <w:t xml:space="preserve"> </w:t>
      </w:r>
      <w:r w:rsidR="00034354" w:rsidRPr="009F4B26">
        <w:t>ответственными</w:t>
      </w:r>
      <w:r>
        <w:t xml:space="preserve"> </w:t>
      </w:r>
      <w:r w:rsidR="00034354" w:rsidRPr="009F4B26">
        <w:t>исполнителями,</w:t>
      </w:r>
      <w:r>
        <w:t xml:space="preserve"> </w:t>
      </w:r>
      <w:r w:rsidR="00034354" w:rsidRPr="009F4B26">
        <w:t>соисполнителями,</w:t>
      </w:r>
      <w:r>
        <w:t xml:space="preserve"> </w:t>
      </w:r>
      <w:r w:rsidR="00034354" w:rsidRPr="009F4B26">
        <w:t>участниками</w:t>
      </w:r>
      <w:r>
        <w:t xml:space="preserve"> </w:t>
      </w:r>
      <w:r w:rsidR="00034354" w:rsidRPr="009F4B26">
        <w:t>муниципальных программ;</w:t>
      </w:r>
    </w:p>
    <w:p w14:paraId="2E75E7C8" w14:textId="775C19AA" w:rsidR="00034354" w:rsidRPr="009F4B26" w:rsidRDefault="00CE7991" w:rsidP="00873C6B">
      <w:pPr>
        <w:pStyle w:val="15"/>
        <w:tabs>
          <w:tab w:val="left" w:pos="1142"/>
        </w:tabs>
        <w:ind w:firstLine="709"/>
        <w:jc w:val="both"/>
      </w:pPr>
      <w:bookmarkStart w:id="79" w:name="bookmark81"/>
      <w:bookmarkEnd w:id="79"/>
      <w:r>
        <w:t xml:space="preserve">3) </w:t>
      </w:r>
      <w:r w:rsidR="00034354" w:rsidRPr="009F4B26">
        <w:t>включать сведения:</w:t>
      </w:r>
    </w:p>
    <w:p w14:paraId="7C49B134" w14:textId="23517D35" w:rsidR="00034354" w:rsidRPr="009F4B26" w:rsidRDefault="00CE7991" w:rsidP="00873C6B">
      <w:pPr>
        <w:pStyle w:val="15"/>
        <w:tabs>
          <w:tab w:val="left" w:pos="988"/>
        </w:tabs>
        <w:ind w:firstLine="709"/>
        <w:jc w:val="both"/>
      </w:pPr>
      <w:bookmarkStart w:id="80" w:name="bookmark82"/>
      <w:bookmarkEnd w:id="80"/>
      <w:r>
        <w:t>-</w:t>
      </w:r>
      <w:r w:rsidR="00034354" w:rsidRPr="009F4B26">
        <w:t>наименование показателя;</w:t>
      </w:r>
    </w:p>
    <w:p w14:paraId="32201805" w14:textId="083D1AC5" w:rsidR="00034354" w:rsidRPr="009F4B26" w:rsidRDefault="00CE7991" w:rsidP="00873C6B">
      <w:pPr>
        <w:pStyle w:val="15"/>
        <w:tabs>
          <w:tab w:val="left" w:pos="984"/>
        </w:tabs>
        <w:ind w:firstLine="709"/>
        <w:jc w:val="both"/>
      </w:pPr>
      <w:bookmarkStart w:id="81" w:name="bookmark83"/>
      <w:bookmarkEnd w:id="81"/>
      <w:r>
        <w:t>-</w:t>
      </w:r>
      <w:r w:rsidR="00034354" w:rsidRPr="009F4B26">
        <w:t>единица измерения показателя (в соответствии с Общероссийским классификатором единиц измерения, утвержденным Постановлением Госстандарта России от 26 декабря 1994 года № 366 (далее - ОКЕИ);</w:t>
      </w:r>
    </w:p>
    <w:p w14:paraId="144642AC" w14:textId="2B38BA1B" w:rsidR="00034354" w:rsidRPr="009F4B26" w:rsidRDefault="00CE7991" w:rsidP="00873C6B">
      <w:pPr>
        <w:pStyle w:val="15"/>
        <w:tabs>
          <w:tab w:val="left" w:pos="988"/>
        </w:tabs>
        <w:ind w:firstLine="709"/>
        <w:jc w:val="both"/>
      </w:pPr>
      <w:bookmarkStart w:id="82" w:name="bookmark84"/>
      <w:bookmarkEnd w:id="82"/>
      <w:r>
        <w:t>-</w:t>
      </w:r>
      <w:r w:rsidR="00034354" w:rsidRPr="009F4B26">
        <w:t>базовое значение показателя с указанием года;</w:t>
      </w:r>
    </w:p>
    <w:p w14:paraId="66788591" w14:textId="3A485CAD" w:rsidR="00034354" w:rsidRPr="009F4B26" w:rsidRDefault="00CE7991" w:rsidP="00873C6B">
      <w:pPr>
        <w:pStyle w:val="15"/>
        <w:tabs>
          <w:tab w:val="left" w:pos="988"/>
        </w:tabs>
        <w:ind w:firstLine="709"/>
        <w:jc w:val="both"/>
      </w:pPr>
      <w:bookmarkStart w:id="83" w:name="bookmark85"/>
      <w:bookmarkEnd w:id="83"/>
      <w:r>
        <w:t>-</w:t>
      </w:r>
      <w:r w:rsidR="00034354" w:rsidRPr="009F4B26">
        <w:t>значение показателя по годам реализации;</w:t>
      </w:r>
    </w:p>
    <w:p w14:paraId="38A8F7A6" w14:textId="05181B8A" w:rsidR="00034354" w:rsidRPr="009F4B26" w:rsidRDefault="00CE7991" w:rsidP="00873C6B">
      <w:pPr>
        <w:pStyle w:val="15"/>
        <w:tabs>
          <w:tab w:val="left" w:pos="984"/>
        </w:tabs>
        <w:ind w:firstLine="709"/>
        <w:jc w:val="both"/>
      </w:pPr>
      <w:bookmarkStart w:id="84" w:name="bookmark86"/>
      <w:bookmarkEnd w:id="84"/>
      <w:r>
        <w:lastRenderedPageBreak/>
        <w:t>-</w:t>
      </w:r>
      <w:r w:rsidR="00034354" w:rsidRPr="009F4B26">
        <w:t>характеристика планируемой динамики показателя (возрастание или убывание);</w:t>
      </w:r>
    </w:p>
    <w:p w14:paraId="45316B54" w14:textId="08E52393" w:rsidR="00034354" w:rsidRPr="009F4B26" w:rsidRDefault="00CE7991" w:rsidP="00873C6B">
      <w:pPr>
        <w:pStyle w:val="15"/>
        <w:tabs>
          <w:tab w:val="left" w:pos="988"/>
        </w:tabs>
        <w:ind w:firstLine="709"/>
        <w:jc w:val="both"/>
      </w:pPr>
      <w:bookmarkStart w:id="85" w:name="bookmark87"/>
      <w:bookmarkEnd w:id="85"/>
      <w:r>
        <w:t>-</w:t>
      </w:r>
      <w:r w:rsidR="00034354" w:rsidRPr="009F4B26">
        <w:t>метод расчета (накопительный итог или дискретный показатель);</w:t>
      </w:r>
    </w:p>
    <w:p w14:paraId="13EF4F0F" w14:textId="599278D8" w:rsidR="00034354" w:rsidRPr="009F4B26" w:rsidRDefault="00CE7991" w:rsidP="00873C6B">
      <w:pPr>
        <w:pStyle w:val="15"/>
        <w:tabs>
          <w:tab w:val="left" w:pos="974"/>
        </w:tabs>
        <w:ind w:firstLine="709"/>
        <w:jc w:val="both"/>
      </w:pPr>
      <w:bookmarkStart w:id="86" w:name="bookmark88"/>
      <w:bookmarkEnd w:id="86"/>
      <w:r>
        <w:t>-</w:t>
      </w:r>
      <w:r w:rsidR="00034354" w:rsidRPr="009F4B26">
        <w:t>связь с показателем государственной программы Иркутской области и (или) ее структурного элемента (при наличии);</w:t>
      </w:r>
    </w:p>
    <w:p w14:paraId="5EB8A83F" w14:textId="77777777" w:rsidR="00034354" w:rsidRPr="009F4B26" w:rsidRDefault="00034354" w:rsidP="00873C6B">
      <w:pPr>
        <w:pStyle w:val="15"/>
        <w:ind w:firstLine="709"/>
        <w:jc w:val="both"/>
      </w:pPr>
      <w:r w:rsidRPr="009F4B26">
        <w:t>В перечень показателей рекомендуется включать:</w:t>
      </w:r>
    </w:p>
    <w:p w14:paraId="6D1B62C2" w14:textId="33568B5E" w:rsidR="00034354" w:rsidRPr="009F4B26" w:rsidRDefault="00CE7991" w:rsidP="00873C6B">
      <w:pPr>
        <w:pStyle w:val="15"/>
        <w:tabs>
          <w:tab w:val="left" w:pos="984"/>
        </w:tabs>
        <w:ind w:firstLine="709"/>
        <w:jc w:val="both"/>
      </w:pPr>
      <w:bookmarkStart w:id="87" w:name="bookmark89"/>
      <w:bookmarkEnd w:id="87"/>
      <w:r>
        <w:t xml:space="preserve">- </w:t>
      </w:r>
      <w:r w:rsidR="00034354" w:rsidRPr="009F4B26">
        <w:t>показатели, характеризующие достижение национальных целей; показатели, соответствующие показателям государственных программ Иркутской области, направленных на достижение целей и показателей государственной программы Российской Федерации; показателям государственных программ Иркутской области;</w:t>
      </w:r>
    </w:p>
    <w:p w14:paraId="4EA89F91" w14:textId="59C30BB4" w:rsidR="00034354" w:rsidRPr="009F4B26" w:rsidRDefault="00CE7991" w:rsidP="00873C6B">
      <w:pPr>
        <w:pStyle w:val="15"/>
        <w:tabs>
          <w:tab w:val="left" w:pos="939"/>
        </w:tabs>
        <w:ind w:firstLine="709"/>
        <w:jc w:val="both"/>
      </w:pPr>
      <w:bookmarkStart w:id="88" w:name="bookmark90"/>
      <w:bookmarkEnd w:id="88"/>
      <w:r>
        <w:t xml:space="preserve">- </w:t>
      </w:r>
      <w:r w:rsidR="00034354" w:rsidRPr="009F4B26">
        <w:t>показатели приоритетов социально-экономического развития Иркутской области и Черемховского района и обеспечения безопасности населения, определяемые в документах стратегического планирования;</w:t>
      </w:r>
    </w:p>
    <w:p w14:paraId="35FE5784" w14:textId="1415C596" w:rsidR="00034354" w:rsidRPr="009F4B26" w:rsidRDefault="00CE7991" w:rsidP="00873C6B">
      <w:pPr>
        <w:pStyle w:val="15"/>
        <w:tabs>
          <w:tab w:val="left" w:pos="939"/>
        </w:tabs>
        <w:ind w:firstLine="709"/>
        <w:jc w:val="both"/>
      </w:pPr>
      <w:bookmarkStart w:id="89" w:name="bookmark91"/>
      <w:bookmarkEnd w:id="89"/>
      <w:r>
        <w:t xml:space="preserve">- </w:t>
      </w:r>
      <w:r w:rsidR="00034354" w:rsidRPr="009F4B26">
        <w:t>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(при необходимости);</w:t>
      </w:r>
    </w:p>
    <w:p w14:paraId="7970349F" w14:textId="0332B621" w:rsidR="00034354" w:rsidRPr="009F4B26" w:rsidRDefault="00CE7991" w:rsidP="00873C6B">
      <w:pPr>
        <w:pStyle w:val="15"/>
        <w:tabs>
          <w:tab w:val="left" w:pos="934"/>
        </w:tabs>
        <w:ind w:firstLine="709"/>
        <w:jc w:val="both"/>
      </w:pPr>
      <w:bookmarkStart w:id="90" w:name="bookmark92"/>
      <w:bookmarkEnd w:id="90"/>
      <w:r>
        <w:t xml:space="preserve">- </w:t>
      </w:r>
      <w:r w:rsidR="00034354" w:rsidRPr="009F4B26">
        <w:t>показатели для оценки эффективности деятельности органов местного самоуправления (Указ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w:t>
      </w:r>
      <w:bookmarkStart w:id="91" w:name="bookmark93"/>
      <w:bookmarkStart w:id="92" w:name="bookmark94"/>
      <w:bookmarkEnd w:id="91"/>
      <w:bookmarkEnd w:id="92"/>
    </w:p>
    <w:p w14:paraId="609FB783" w14:textId="4AC4B8CC" w:rsidR="00034354" w:rsidRPr="009F4B26" w:rsidRDefault="00CE7991" w:rsidP="00873C6B">
      <w:pPr>
        <w:pStyle w:val="15"/>
        <w:tabs>
          <w:tab w:val="left" w:pos="1266"/>
        </w:tabs>
        <w:ind w:firstLine="709"/>
        <w:jc w:val="both"/>
      </w:pPr>
      <w:r>
        <w:t xml:space="preserve">3.8. </w:t>
      </w:r>
      <w:r w:rsidR="00034354" w:rsidRPr="009F4B26">
        <w:t>В перечне структурных элементов и отдельных мероприятий</w:t>
      </w:r>
      <w:r w:rsidR="00034354" w:rsidRPr="009F4B26">
        <w:rPr>
          <w:sz w:val="19"/>
          <w:szCs w:val="19"/>
        </w:rPr>
        <w:t xml:space="preserve"> </w:t>
      </w:r>
      <w:r w:rsidR="00034354" w:rsidRPr="009F4B26">
        <w:t>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 также отдельные мероприятия.</w:t>
      </w:r>
    </w:p>
    <w:p w14:paraId="6A501140" w14:textId="7D504DA8" w:rsidR="00034354" w:rsidRPr="009F4B26" w:rsidRDefault="00CE7991" w:rsidP="00873C6B">
      <w:pPr>
        <w:pStyle w:val="15"/>
        <w:tabs>
          <w:tab w:val="left" w:pos="1385"/>
        </w:tabs>
        <w:ind w:firstLine="709"/>
        <w:jc w:val="both"/>
      </w:pPr>
      <w:bookmarkStart w:id="93" w:name="bookmark95"/>
      <w:bookmarkEnd w:id="93"/>
      <w:r>
        <w:t xml:space="preserve">3.9. </w:t>
      </w:r>
      <w:r w:rsidR="00034354" w:rsidRPr="009F4B26">
        <w:t>Муниципальные проекты и мероприятия, проводимые в рамках региональных проектов, ведомственных проектов, приоритетных проектов, в совокупности составляют проектную часть муниципальной программы.</w:t>
      </w:r>
    </w:p>
    <w:p w14:paraId="1CB2BD56" w14:textId="77777777" w:rsidR="00034354" w:rsidRPr="009F4B26" w:rsidRDefault="00034354" w:rsidP="00873C6B">
      <w:pPr>
        <w:pStyle w:val="15"/>
        <w:ind w:firstLine="709"/>
        <w:jc w:val="both"/>
      </w:pPr>
      <w:r w:rsidRPr="009F4B26">
        <w:t>При отсутствии составляющих проектной части муниципальная программа может быть утверждена без проектной части.</w:t>
      </w:r>
    </w:p>
    <w:p w14:paraId="1016541A" w14:textId="3D3AEAAC" w:rsidR="00034354" w:rsidRPr="009F4B26" w:rsidRDefault="00CE7991" w:rsidP="00873C6B">
      <w:pPr>
        <w:pStyle w:val="15"/>
        <w:tabs>
          <w:tab w:val="left" w:pos="1390"/>
        </w:tabs>
        <w:ind w:firstLine="709"/>
        <w:jc w:val="both"/>
      </w:pPr>
      <w:bookmarkStart w:id="94" w:name="bookmark96"/>
      <w:bookmarkEnd w:id="94"/>
      <w:r>
        <w:t xml:space="preserve">3.10. </w:t>
      </w:r>
      <w:r w:rsidR="00034354" w:rsidRPr="009F4B26">
        <w:t>Проектная деятельность должна соответствовать следующим требованиям:</w:t>
      </w:r>
    </w:p>
    <w:p w14:paraId="43A52457" w14:textId="0373FB68" w:rsidR="00034354" w:rsidRPr="009F4B26" w:rsidRDefault="00CE7991" w:rsidP="00873C6B">
      <w:pPr>
        <w:pStyle w:val="15"/>
        <w:tabs>
          <w:tab w:val="left" w:pos="1068"/>
        </w:tabs>
        <w:ind w:firstLine="709"/>
        <w:jc w:val="both"/>
      </w:pPr>
      <w:bookmarkStart w:id="95" w:name="bookmark97"/>
      <w:bookmarkEnd w:id="95"/>
      <w:r>
        <w:t xml:space="preserve">1) </w:t>
      </w:r>
      <w:r w:rsidR="00034354" w:rsidRPr="009F4B26">
        <w:t>осуществляться в двух направлениях:</w:t>
      </w:r>
    </w:p>
    <w:p w14:paraId="316FEE9B" w14:textId="432AA6CB" w:rsidR="00034354" w:rsidRPr="009F4B26" w:rsidRDefault="00CE7991" w:rsidP="00873C6B">
      <w:pPr>
        <w:pStyle w:val="15"/>
        <w:tabs>
          <w:tab w:val="left" w:pos="934"/>
        </w:tabs>
        <w:ind w:firstLine="709"/>
        <w:jc w:val="both"/>
      </w:pPr>
      <w:bookmarkStart w:id="96" w:name="bookmark98"/>
      <w:bookmarkEnd w:id="96"/>
      <w:r>
        <w:t xml:space="preserve">- </w:t>
      </w:r>
      <w:r w:rsidR="00034354" w:rsidRPr="009F4B26">
        <w:t>участие ЧРМО в реализации региональных проектов, ведомственных проектов Иркутской области, а также отдельных мероприятий государственных программ Иркутской области;</w:t>
      </w:r>
    </w:p>
    <w:p w14:paraId="2E217159" w14:textId="7AD5BFA2" w:rsidR="00034354" w:rsidRPr="009F4B26" w:rsidRDefault="00CE7991" w:rsidP="00873C6B">
      <w:pPr>
        <w:pStyle w:val="15"/>
        <w:tabs>
          <w:tab w:val="left" w:pos="939"/>
        </w:tabs>
        <w:ind w:firstLine="709"/>
        <w:jc w:val="both"/>
      </w:pPr>
      <w:bookmarkStart w:id="97" w:name="bookmark99"/>
      <w:bookmarkEnd w:id="97"/>
      <w:r>
        <w:t xml:space="preserve">- </w:t>
      </w:r>
      <w:r w:rsidR="00034354" w:rsidRPr="009F4B26">
        <w:t>проектная деятельность, инициированная администрацией ЧРМО.</w:t>
      </w:r>
    </w:p>
    <w:p w14:paraId="54063048" w14:textId="02AA2EF5" w:rsidR="00034354" w:rsidRPr="009F4B26" w:rsidRDefault="00CE7991" w:rsidP="00873C6B">
      <w:pPr>
        <w:pStyle w:val="15"/>
        <w:tabs>
          <w:tab w:val="left" w:pos="1097"/>
        </w:tabs>
        <w:ind w:firstLine="709"/>
        <w:jc w:val="both"/>
      </w:pPr>
      <w:bookmarkStart w:id="98" w:name="bookmark100"/>
      <w:bookmarkEnd w:id="98"/>
      <w:r>
        <w:t xml:space="preserve">2) </w:t>
      </w:r>
      <w:r w:rsidR="00034354" w:rsidRPr="009F4B26">
        <w:t>включать мероприятия по направлениям:</w:t>
      </w:r>
    </w:p>
    <w:p w14:paraId="0C7728E7" w14:textId="5DC2131C" w:rsidR="00034354" w:rsidRPr="009F4B26" w:rsidRDefault="00CE7991" w:rsidP="00873C6B">
      <w:pPr>
        <w:pStyle w:val="15"/>
        <w:tabs>
          <w:tab w:val="left" w:pos="934"/>
        </w:tabs>
        <w:ind w:firstLine="709"/>
        <w:jc w:val="both"/>
      </w:pPr>
      <w:bookmarkStart w:id="99" w:name="bookmark101"/>
      <w:bookmarkEnd w:id="99"/>
      <w:r>
        <w:t xml:space="preserve">- </w:t>
      </w:r>
      <w:r w:rsidR="00034354" w:rsidRPr="009F4B26">
        <w:t>осуществление бюджетных инвестиций в форме капитальных вложений в объекты муниципальной собственности;</w:t>
      </w:r>
    </w:p>
    <w:p w14:paraId="5268EB3A" w14:textId="0B6000E7" w:rsidR="00034354" w:rsidRPr="009F4B26" w:rsidRDefault="00CE7991" w:rsidP="00873C6B">
      <w:pPr>
        <w:pStyle w:val="15"/>
        <w:tabs>
          <w:tab w:val="left" w:pos="929"/>
        </w:tabs>
        <w:ind w:firstLine="709"/>
        <w:jc w:val="both"/>
      </w:pPr>
      <w:bookmarkStart w:id="100" w:name="bookmark102"/>
      <w:bookmarkEnd w:id="100"/>
      <w:r>
        <w:t xml:space="preserve">- </w:t>
      </w:r>
      <w:r w:rsidR="00034354" w:rsidRPr="009F4B26">
        <w:t>предоставление субсидий на осуществление капитальных вложений в объекты муниципальной собственности;</w:t>
      </w:r>
    </w:p>
    <w:p w14:paraId="1E14EA96" w14:textId="4F84636F" w:rsidR="00034354" w:rsidRPr="009F4B26" w:rsidRDefault="00CE7991" w:rsidP="00873C6B">
      <w:pPr>
        <w:pStyle w:val="15"/>
        <w:tabs>
          <w:tab w:val="left" w:pos="929"/>
        </w:tabs>
        <w:ind w:firstLine="709"/>
        <w:jc w:val="both"/>
      </w:pPr>
      <w:bookmarkStart w:id="101" w:name="bookmark103"/>
      <w:bookmarkEnd w:id="101"/>
      <w:r>
        <w:t xml:space="preserve">- </w:t>
      </w:r>
      <w:r w:rsidR="00034354" w:rsidRPr="009F4B26">
        <w:t xml:space="preserve">предоставление субсидий (иных межбюджетных трансфертов) из </w:t>
      </w:r>
      <w:r w:rsidR="00034354" w:rsidRPr="009F4B26">
        <w:lastRenderedPageBreak/>
        <w:t>областного бюджета;</w:t>
      </w:r>
    </w:p>
    <w:p w14:paraId="23784028" w14:textId="5C907712" w:rsidR="00034354" w:rsidRPr="009F4B26" w:rsidRDefault="00CE7991" w:rsidP="00873C6B">
      <w:pPr>
        <w:pStyle w:val="15"/>
        <w:tabs>
          <w:tab w:val="left" w:pos="939"/>
        </w:tabs>
        <w:ind w:firstLine="709"/>
        <w:jc w:val="both"/>
      </w:pPr>
      <w:bookmarkStart w:id="102" w:name="bookmark104"/>
      <w:bookmarkEnd w:id="102"/>
      <w:r>
        <w:t xml:space="preserve">- </w:t>
      </w:r>
      <w:r w:rsidR="00034354" w:rsidRPr="009F4B26">
        <w:t>предоставление бюджетных инвестиций и субсидий юридическим лицам;</w:t>
      </w:r>
    </w:p>
    <w:p w14:paraId="5741F2D5" w14:textId="5C2AED69" w:rsidR="00034354" w:rsidRPr="009F4B26" w:rsidRDefault="00CE7991" w:rsidP="00873C6B">
      <w:pPr>
        <w:pStyle w:val="15"/>
        <w:tabs>
          <w:tab w:val="left" w:pos="934"/>
        </w:tabs>
        <w:ind w:firstLine="709"/>
        <w:jc w:val="both"/>
      </w:pPr>
      <w:bookmarkStart w:id="103" w:name="bookmark105"/>
      <w:bookmarkEnd w:id="103"/>
      <w:r>
        <w:t xml:space="preserve">- </w:t>
      </w:r>
      <w:r w:rsidR="00034354" w:rsidRPr="009F4B26">
        <w:t>выработка предложений по совершенствованию муниципальной политики и нормативного регулирования в сфере реализации муниципальной программы;</w:t>
      </w:r>
    </w:p>
    <w:p w14:paraId="180DA6FB" w14:textId="15A1BCBD" w:rsidR="00034354" w:rsidRPr="009F4B26" w:rsidRDefault="00CE7991" w:rsidP="00873C6B">
      <w:pPr>
        <w:pStyle w:val="15"/>
        <w:tabs>
          <w:tab w:val="left" w:pos="943"/>
        </w:tabs>
        <w:ind w:firstLine="709"/>
        <w:jc w:val="both"/>
      </w:pPr>
      <w:bookmarkStart w:id="104" w:name="bookmark106"/>
      <w:bookmarkStart w:id="105" w:name="bookmark108"/>
      <w:bookmarkEnd w:id="104"/>
      <w:bookmarkEnd w:id="105"/>
      <w:r>
        <w:t xml:space="preserve">- </w:t>
      </w:r>
      <w:r w:rsidR="00034354" w:rsidRPr="009F4B26">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14:paraId="5ECB973D" w14:textId="77777777" w:rsidR="00034354" w:rsidRPr="009F4B26" w:rsidRDefault="00034354" w:rsidP="00873C6B">
      <w:pPr>
        <w:pStyle w:val="15"/>
        <w:tabs>
          <w:tab w:val="left" w:pos="943"/>
        </w:tabs>
        <w:ind w:firstLine="709"/>
        <w:jc w:val="both"/>
      </w:pPr>
      <w:bookmarkStart w:id="106" w:name="bookmark109"/>
      <w:bookmarkEnd w:id="106"/>
      <w:r w:rsidRPr="009F4B26">
        <w:t>иные направления деятельности, отвечающие критериям проектной деятельности.</w:t>
      </w:r>
    </w:p>
    <w:p w14:paraId="4375F7DF" w14:textId="41C919AF" w:rsidR="00034354" w:rsidRPr="009F4B26" w:rsidRDefault="00CE7991" w:rsidP="00873C6B">
      <w:pPr>
        <w:pStyle w:val="15"/>
        <w:tabs>
          <w:tab w:val="left" w:pos="1394"/>
        </w:tabs>
        <w:ind w:firstLine="709"/>
        <w:jc w:val="both"/>
      </w:pPr>
      <w:bookmarkStart w:id="107" w:name="bookmark110"/>
      <w:bookmarkEnd w:id="107"/>
      <w:r>
        <w:t xml:space="preserve">3.11. </w:t>
      </w:r>
      <w:r w:rsidR="00034354" w:rsidRPr="009F4B26">
        <w:t>В процессную часть необходимо включать следующие виды мероприятий:</w:t>
      </w:r>
    </w:p>
    <w:p w14:paraId="1FB2F164" w14:textId="0A9CBAA2" w:rsidR="00034354" w:rsidRPr="009F4B26" w:rsidRDefault="00CE7991" w:rsidP="00873C6B">
      <w:pPr>
        <w:pStyle w:val="15"/>
        <w:tabs>
          <w:tab w:val="left" w:pos="948"/>
        </w:tabs>
        <w:ind w:firstLine="709"/>
        <w:jc w:val="both"/>
      </w:pPr>
      <w:bookmarkStart w:id="108" w:name="bookmark111"/>
      <w:bookmarkEnd w:id="108"/>
      <w:r>
        <w:t xml:space="preserve">- </w:t>
      </w:r>
      <w:r w:rsidR="00034354" w:rsidRPr="009F4B26">
        <w:t>выполнение муниципальных заданий на оказание муниципальных услуг;</w:t>
      </w:r>
    </w:p>
    <w:p w14:paraId="2EE358D4" w14:textId="4349981B" w:rsidR="00034354" w:rsidRPr="009F4B26" w:rsidRDefault="00CE7991" w:rsidP="00873C6B">
      <w:pPr>
        <w:pStyle w:val="15"/>
        <w:tabs>
          <w:tab w:val="left" w:pos="953"/>
        </w:tabs>
        <w:ind w:firstLine="709"/>
        <w:jc w:val="both"/>
      </w:pPr>
      <w:bookmarkStart w:id="109" w:name="bookmark112"/>
      <w:bookmarkEnd w:id="109"/>
      <w:r>
        <w:t xml:space="preserve">- </w:t>
      </w:r>
      <w:r w:rsidR="00034354" w:rsidRPr="009F4B26">
        <w:t>оказание мер социальной поддержки отдельным категориям населения;</w:t>
      </w:r>
    </w:p>
    <w:p w14:paraId="62D38C23" w14:textId="01955A05" w:rsidR="00034354" w:rsidRPr="009F4B26" w:rsidRDefault="00CE7991" w:rsidP="00873C6B">
      <w:pPr>
        <w:pStyle w:val="15"/>
        <w:tabs>
          <w:tab w:val="left" w:pos="948"/>
        </w:tabs>
        <w:ind w:firstLine="709"/>
        <w:jc w:val="both"/>
      </w:pPr>
      <w:bookmarkStart w:id="110" w:name="bookmark113"/>
      <w:bookmarkEnd w:id="110"/>
      <w:r>
        <w:t xml:space="preserve">- </w:t>
      </w:r>
      <w:r w:rsidR="00034354" w:rsidRPr="009F4B26">
        <w:t>осуществление текущей деятельности муниципальных казенных учреждений;</w:t>
      </w:r>
    </w:p>
    <w:p w14:paraId="68B413B9" w14:textId="14750EED" w:rsidR="00034354" w:rsidRPr="009F4B26" w:rsidRDefault="00CE7991" w:rsidP="00873C6B">
      <w:pPr>
        <w:pStyle w:val="15"/>
        <w:tabs>
          <w:tab w:val="left" w:pos="943"/>
        </w:tabs>
        <w:ind w:firstLine="709"/>
        <w:jc w:val="both"/>
      </w:pPr>
      <w:bookmarkStart w:id="111" w:name="bookmark114"/>
      <w:bookmarkEnd w:id="111"/>
      <w:r>
        <w:t xml:space="preserve">- </w:t>
      </w:r>
      <w:r w:rsidR="00034354" w:rsidRPr="009F4B26">
        <w:t>предоставление целевых субсидий муниципальным бюджетным и автономным учреждениям (за исключением субсидий, предоставляемых в рамках проектной деятельности);</w:t>
      </w:r>
    </w:p>
    <w:p w14:paraId="5F658775" w14:textId="69CA43E8" w:rsidR="00034354" w:rsidRPr="009F4B26" w:rsidRDefault="00CE7991" w:rsidP="00873C6B">
      <w:pPr>
        <w:pStyle w:val="15"/>
        <w:tabs>
          <w:tab w:val="left" w:pos="938"/>
        </w:tabs>
        <w:ind w:firstLine="709"/>
        <w:jc w:val="both"/>
      </w:pPr>
      <w:bookmarkStart w:id="112" w:name="bookmark115"/>
      <w:bookmarkEnd w:id="112"/>
      <w:r>
        <w:t>-</w:t>
      </w:r>
      <w:r w:rsidR="00034354" w:rsidRPr="009F4B26">
        <w:t>предоставление субсидий юридическим лицам (за исключением субсидий, предоставляемых в рамках проектной деятельности);</w:t>
      </w:r>
    </w:p>
    <w:p w14:paraId="550A78E2" w14:textId="0F9C02C3" w:rsidR="00034354" w:rsidRPr="009F4B26" w:rsidRDefault="00CE7991" w:rsidP="00873C6B">
      <w:pPr>
        <w:pStyle w:val="15"/>
        <w:tabs>
          <w:tab w:val="left" w:pos="953"/>
        </w:tabs>
        <w:ind w:firstLine="709"/>
        <w:jc w:val="both"/>
      </w:pPr>
      <w:bookmarkStart w:id="113" w:name="bookmark116"/>
      <w:bookmarkEnd w:id="113"/>
      <w:r>
        <w:t>-</w:t>
      </w:r>
      <w:r w:rsidR="00034354" w:rsidRPr="009F4B26">
        <w:t>обслуживание муниципального долга;</w:t>
      </w:r>
    </w:p>
    <w:p w14:paraId="0DCC46BA" w14:textId="6F22A065" w:rsidR="00034354" w:rsidRPr="009F4B26" w:rsidRDefault="00CE7991" w:rsidP="00873C6B">
      <w:pPr>
        <w:pStyle w:val="15"/>
        <w:tabs>
          <w:tab w:val="left" w:pos="953"/>
        </w:tabs>
        <w:ind w:firstLine="709"/>
        <w:jc w:val="both"/>
      </w:pPr>
      <w:bookmarkStart w:id="114" w:name="bookmark117"/>
      <w:bookmarkEnd w:id="114"/>
      <w:r>
        <w:t>-</w:t>
      </w:r>
      <w:r w:rsidR="00034354" w:rsidRPr="009F4B26">
        <w:t>иные направления деятельности.</w:t>
      </w:r>
    </w:p>
    <w:p w14:paraId="70C21221" w14:textId="2CA88132" w:rsidR="00034354" w:rsidRPr="009F4B26" w:rsidRDefault="00CE7991" w:rsidP="00873C6B">
      <w:pPr>
        <w:pStyle w:val="15"/>
        <w:tabs>
          <w:tab w:val="left" w:pos="1394"/>
        </w:tabs>
        <w:ind w:firstLine="709"/>
        <w:jc w:val="both"/>
      </w:pPr>
      <w:bookmarkStart w:id="115" w:name="bookmark118"/>
      <w:bookmarkStart w:id="116" w:name="bookmark119"/>
      <w:bookmarkEnd w:id="115"/>
      <w:bookmarkEnd w:id="116"/>
      <w:r>
        <w:t xml:space="preserve">3.12. </w:t>
      </w:r>
      <w:r w:rsidR="00034354" w:rsidRPr="009F4B26">
        <w:t>При формировании проектной части муниципальной программы включаемые в ее состав мероприятия должны иметь количественно измеримые итоги их реализации.</w:t>
      </w:r>
    </w:p>
    <w:p w14:paraId="603E5D8B" w14:textId="77777777" w:rsidR="00034354" w:rsidRPr="009F4B26" w:rsidRDefault="00034354" w:rsidP="00873C6B">
      <w:pPr>
        <w:pStyle w:val="15"/>
        <w:ind w:firstLine="709"/>
        <w:jc w:val="both"/>
      </w:pPr>
      <w:r w:rsidRPr="009F4B26">
        <w:t>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14:paraId="53978A84" w14:textId="035CD3F6" w:rsidR="00034354" w:rsidRPr="009F4B26" w:rsidRDefault="00C4261C" w:rsidP="00873C6B">
      <w:pPr>
        <w:pStyle w:val="15"/>
        <w:tabs>
          <w:tab w:val="left" w:pos="1394"/>
        </w:tabs>
        <w:ind w:firstLine="709"/>
        <w:jc w:val="both"/>
      </w:pPr>
      <w:bookmarkStart w:id="117" w:name="bookmark120"/>
      <w:bookmarkEnd w:id="117"/>
      <w:r>
        <w:t xml:space="preserve">3.13. </w:t>
      </w:r>
      <w:r w:rsidR="00034354" w:rsidRPr="009F4B26">
        <w:t>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ЧРМО.</w:t>
      </w:r>
    </w:p>
    <w:p w14:paraId="77A9CECE" w14:textId="77777777" w:rsidR="00034354" w:rsidRPr="009F4B26" w:rsidRDefault="00034354" w:rsidP="00873C6B">
      <w:pPr>
        <w:pStyle w:val="15"/>
        <w:ind w:firstLine="709"/>
        <w:jc w:val="both"/>
      </w:pPr>
      <w:r w:rsidRPr="009F4B26">
        <w:t>Источниками финансового обеспечения муниципальной программы являются бюджетные ассигнования федерального бюджета, областного бюджета, местного бюджета, а также внебюджетные источники.</w:t>
      </w:r>
    </w:p>
    <w:p w14:paraId="486FA168" w14:textId="77777777" w:rsidR="00034354" w:rsidRPr="009F4B26" w:rsidRDefault="00034354" w:rsidP="00873C6B">
      <w:pPr>
        <w:pStyle w:val="15"/>
        <w:ind w:firstLine="709"/>
        <w:jc w:val="both"/>
      </w:pPr>
      <w:r w:rsidRPr="009F4B26">
        <w:t>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w:t>
      </w:r>
    </w:p>
    <w:p w14:paraId="7D8FF442" w14:textId="77777777" w:rsidR="00034354" w:rsidRPr="009F4B26" w:rsidRDefault="00034354" w:rsidP="00873C6B">
      <w:pPr>
        <w:pStyle w:val="15"/>
        <w:ind w:firstLine="709"/>
        <w:jc w:val="both"/>
      </w:pPr>
      <w:r w:rsidRPr="009F4B26">
        <w:t xml:space="preserve">Муниципальные программы подлежат приведению в соответствие с местным бюджетом на очередной финансовый год и плановый период не позднее 1 </w:t>
      </w:r>
      <w:r>
        <w:t>марта</w:t>
      </w:r>
      <w:r w:rsidRPr="009F4B26">
        <w:t xml:space="preserve"> очередного финансового года.</w:t>
      </w:r>
    </w:p>
    <w:p w14:paraId="169A943F" w14:textId="77EA3133" w:rsidR="00034354" w:rsidRPr="009F4B26" w:rsidRDefault="00F55E14" w:rsidP="00873C6B">
      <w:pPr>
        <w:pStyle w:val="15"/>
        <w:tabs>
          <w:tab w:val="left" w:pos="1429"/>
        </w:tabs>
        <w:ind w:firstLine="709"/>
        <w:jc w:val="both"/>
      </w:pPr>
      <w:bookmarkStart w:id="118" w:name="bookmark121"/>
      <w:bookmarkEnd w:id="118"/>
      <w:r>
        <w:t xml:space="preserve">3.14. </w:t>
      </w:r>
      <w:r w:rsidR="00034354" w:rsidRPr="009F4B26">
        <w:t xml:space="preserve">В паспорте структурного элемента рекомендуется отображать </w:t>
      </w:r>
      <w:r w:rsidR="00034354" w:rsidRPr="009F4B26">
        <w:lastRenderedPageBreak/>
        <w:t>следующие сведения:</w:t>
      </w:r>
    </w:p>
    <w:p w14:paraId="4335E990" w14:textId="6E6E5F25" w:rsidR="00034354" w:rsidRPr="009F4B26" w:rsidRDefault="00F55E14" w:rsidP="00873C6B">
      <w:pPr>
        <w:pStyle w:val="15"/>
        <w:tabs>
          <w:tab w:val="left" w:pos="992"/>
        </w:tabs>
        <w:ind w:firstLine="709"/>
        <w:jc w:val="both"/>
      </w:pPr>
      <w:bookmarkStart w:id="119" w:name="bookmark122"/>
      <w:bookmarkEnd w:id="119"/>
      <w:r>
        <w:t>-</w:t>
      </w:r>
      <w:r w:rsidR="00034354" w:rsidRPr="009F4B26">
        <w:t>наименование структурного элемента;</w:t>
      </w:r>
    </w:p>
    <w:p w14:paraId="064E0764" w14:textId="1B4504C1" w:rsidR="00034354" w:rsidRPr="009F4B26" w:rsidRDefault="00F55E14" w:rsidP="00873C6B">
      <w:pPr>
        <w:pStyle w:val="15"/>
        <w:tabs>
          <w:tab w:val="left" w:pos="992"/>
        </w:tabs>
        <w:ind w:firstLine="709"/>
        <w:jc w:val="both"/>
      </w:pPr>
      <w:bookmarkStart w:id="120" w:name="bookmark123"/>
      <w:bookmarkEnd w:id="120"/>
      <w:r>
        <w:t>-</w:t>
      </w:r>
      <w:r w:rsidR="00034354" w:rsidRPr="009F4B26">
        <w:t>показатели;</w:t>
      </w:r>
    </w:p>
    <w:p w14:paraId="7A7E4524" w14:textId="41D432C2" w:rsidR="00034354" w:rsidRPr="009F4B26" w:rsidRDefault="00F55E14" w:rsidP="00873C6B">
      <w:pPr>
        <w:pStyle w:val="15"/>
        <w:tabs>
          <w:tab w:val="left" w:pos="992"/>
        </w:tabs>
        <w:ind w:firstLine="709"/>
        <w:jc w:val="both"/>
      </w:pPr>
      <w:bookmarkStart w:id="121" w:name="bookmark124"/>
      <w:bookmarkEnd w:id="121"/>
      <w:r>
        <w:t>-</w:t>
      </w:r>
      <w:r w:rsidR="00034354" w:rsidRPr="009F4B26">
        <w:t>сроки реализации;</w:t>
      </w:r>
    </w:p>
    <w:p w14:paraId="592F70A9" w14:textId="04AC23BB" w:rsidR="00034354" w:rsidRPr="009F4B26" w:rsidRDefault="00F55E14" w:rsidP="00873C6B">
      <w:pPr>
        <w:pStyle w:val="15"/>
        <w:tabs>
          <w:tab w:val="left" w:pos="982"/>
        </w:tabs>
        <w:ind w:firstLine="709"/>
        <w:jc w:val="both"/>
      </w:pPr>
      <w:bookmarkStart w:id="122" w:name="bookmark125"/>
      <w:bookmarkStart w:id="123" w:name="bookmark126"/>
      <w:bookmarkEnd w:id="122"/>
      <w:bookmarkEnd w:id="123"/>
      <w:r>
        <w:t>-</w:t>
      </w:r>
      <w:r w:rsidR="00034354" w:rsidRPr="009F4B26">
        <w:t>параметры финансового обеспечения за счет всех источников по годам реализации в целом по структурному элементу, а также с детализацией по его мероприятиям;</w:t>
      </w:r>
    </w:p>
    <w:p w14:paraId="0C01E388" w14:textId="5AE37BF2" w:rsidR="00034354" w:rsidRPr="009F4B26" w:rsidRDefault="00F55E14" w:rsidP="00873C6B">
      <w:pPr>
        <w:pStyle w:val="15"/>
        <w:tabs>
          <w:tab w:val="left" w:pos="987"/>
        </w:tabs>
        <w:ind w:firstLine="709"/>
        <w:jc w:val="both"/>
      </w:pPr>
      <w:bookmarkStart w:id="124" w:name="bookmark127"/>
      <w:bookmarkEnd w:id="124"/>
      <w:r>
        <w:t>-</w:t>
      </w:r>
      <w:r w:rsidR="00034354" w:rsidRPr="009F4B26">
        <w:t>план реализации, включающий информацию о контрольных точках, а также объектах мероприятий;</w:t>
      </w:r>
    </w:p>
    <w:p w14:paraId="3F828D9B" w14:textId="6416E9E6" w:rsidR="00034354" w:rsidRPr="009F4B26" w:rsidRDefault="00F55E14" w:rsidP="00873C6B">
      <w:pPr>
        <w:pStyle w:val="15"/>
        <w:tabs>
          <w:tab w:val="left" w:pos="992"/>
        </w:tabs>
        <w:ind w:firstLine="709"/>
        <w:jc w:val="both"/>
      </w:pPr>
      <w:bookmarkStart w:id="125" w:name="bookmark128"/>
      <w:bookmarkEnd w:id="125"/>
      <w:r>
        <w:t>-</w:t>
      </w:r>
      <w:r w:rsidR="00034354" w:rsidRPr="009F4B26">
        <w:t>сведения о соисполнителе.</w:t>
      </w:r>
    </w:p>
    <w:p w14:paraId="0E7F4BCD" w14:textId="77777777" w:rsidR="00034354" w:rsidRPr="009F4B26" w:rsidRDefault="00034354" w:rsidP="00873C6B">
      <w:pPr>
        <w:pStyle w:val="15"/>
        <w:ind w:firstLine="709"/>
        <w:jc w:val="both"/>
      </w:pPr>
      <w:r w:rsidRPr="009F4B26">
        <w:t>Паспорта структурных элементов формируются по форме согласно приложению № 3 к настоящему Порядку.</w:t>
      </w:r>
    </w:p>
    <w:p w14:paraId="448BBECE" w14:textId="77777777" w:rsidR="00034354" w:rsidRPr="009F4B26" w:rsidRDefault="00034354" w:rsidP="00873C6B">
      <w:pPr>
        <w:pStyle w:val="15"/>
        <w:ind w:firstLine="709"/>
        <w:jc w:val="both"/>
      </w:pPr>
      <w:r w:rsidRPr="009F4B26">
        <w:t>При необходимости в паспорт структурного элемента могут включаться иные сведения.</w:t>
      </w:r>
    </w:p>
    <w:p w14:paraId="4023BBAE" w14:textId="77777777" w:rsidR="00034354" w:rsidRPr="009F4B26" w:rsidRDefault="00034354" w:rsidP="00873C6B">
      <w:pPr>
        <w:pStyle w:val="15"/>
        <w:ind w:firstLine="709"/>
        <w:jc w:val="both"/>
      </w:pPr>
      <w:r w:rsidRPr="009F4B26">
        <w:t>Паспорт муниципального проекта утверждается постановлением администрации ЧРМО.</w:t>
      </w:r>
    </w:p>
    <w:p w14:paraId="35E3C9B2" w14:textId="77777777" w:rsidR="00034354" w:rsidRPr="009F4B26" w:rsidRDefault="00034354" w:rsidP="00873C6B">
      <w:pPr>
        <w:pStyle w:val="15"/>
        <w:ind w:firstLine="709"/>
        <w:jc w:val="both"/>
      </w:pPr>
      <w:r w:rsidRPr="009F4B26">
        <w:t>Мероприятия, отдельные мероприятия и комплексы процессных мероприятий не требуют обязательного утверждения муниципальным правовым актом.</w:t>
      </w:r>
    </w:p>
    <w:p w14:paraId="7EBD7013" w14:textId="2B36D32E" w:rsidR="00034354" w:rsidRPr="009F4B26" w:rsidRDefault="00F55E14" w:rsidP="00873C6B">
      <w:pPr>
        <w:pStyle w:val="15"/>
        <w:tabs>
          <w:tab w:val="left" w:pos="1429"/>
        </w:tabs>
        <w:ind w:firstLine="709"/>
        <w:jc w:val="both"/>
      </w:pPr>
      <w:bookmarkStart w:id="126" w:name="bookmark129"/>
      <w:bookmarkEnd w:id="126"/>
      <w:r>
        <w:t xml:space="preserve">3.15. </w:t>
      </w:r>
      <w:r w:rsidR="00034354" w:rsidRPr="009F4B26">
        <w:t>Мероприятия структурных элементов группируются по задачам структурных элементов и должны:</w:t>
      </w:r>
    </w:p>
    <w:p w14:paraId="448194DE" w14:textId="402FB8C4" w:rsidR="00034354" w:rsidRPr="009F4B26" w:rsidRDefault="00F55E14" w:rsidP="00873C6B">
      <w:pPr>
        <w:pStyle w:val="15"/>
        <w:tabs>
          <w:tab w:val="left" w:pos="1117"/>
        </w:tabs>
        <w:ind w:firstLine="709"/>
        <w:jc w:val="both"/>
      </w:pPr>
      <w:bookmarkStart w:id="127" w:name="bookmark130"/>
      <w:bookmarkEnd w:id="127"/>
      <w:r>
        <w:t xml:space="preserve">1) </w:t>
      </w:r>
      <w:r w:rsidR="00034354" w:rsidRPr="009F4B26">
        <w:t>включать сведения:</w:t>
      </w:r>
    </w:p>
    <w:p w14:paraId="3A38EE2D" w14:textId="306C50E7" w:rsidR="00034354" w:rsidRPr="009F4B26" w:rsidRDefault="00F55E14" w:rsidP="00873C6B">
      <w:pPr>
        <w:pStyle w:val="15"/>
        <w:tabs>
          <w:tab w:val="left" w:pos="992"/>
        </w:tabs>
        <w:ind w:firstLine="709"/>
        <w:jc w:val="both"/>
      </w:pPr>
      <w:bookmarkStart w:id="128" w:name="bookmark131"/>
      <w:bookmarkEnd w:id="128"/>
      <w:r>
        <w:t>-</w:t>
      </w:r>
      <w:r w:rsidR="00034354" w:rsidRPr="009F4B26">
        <w:t>наименование мероприятия;</w:t>
      </w:r>
    </w:p>
    <w:p w14:paraId="351612E8" w14:textId="46686FC8" w:rsidR="00034354" w:rsidRPr="009F4B26" w:rsidRDefault="00F55E14" w:rsidP="00873C6B">
      <w:pPr>
        <w:pStyle w:val="15"/>
        <w:tabs>
          <w:tab w:val="left" w:pos="992"/>
        </w:tabs>
        <w:ind w:firstLine="709"/>
        <w:jc w:val="both"/>
      </w:pPr>
      <w:bookmarkStart w:id="129" w:name="bookmark132"/>
      <w:bookmarkEnd w:id="129"/>
      <w:r>
        <w:t>-</w:t>
      </w:r>
      <w:r w:rsidR="00034354" w:rsidRPr="009F4B26">
        <w:t>единица измерения мероприятия (в соответствии с ОКЕИ)</w:t>
      </w:r>
    </w:p>
    <w:p w14:paraId="2AE030F7" w14:textId="2F951889" w:rsidR="00034354" w:rsidRPr="009F4B26" w:rsidRDefault="00F55E14" w:rsidP="00873C6B">
      <w:pPr>
        <w:pStyle w:val="15"/>
        <w:tabs>
          <w:tab w:val="left" w:pos="992"/>
        </w:tabs>
        <w:ind w:firstLine="709"/>
        <w:jc w:val="both"/>
      </w:pPr>
      <w:bookmarkStart w:id="130" w:name="bookmark133"/>
      <w:bookmarkEnd w:id="130"/>
      <w:r>
        <w:t>-</w:t>
      </w:r>
      <w:r w:rsidR="00034354" w:rsidRPr="009F4B26">
        <w:t>базовое значение мероприятия с указанием года;</w:t>
      </w:r>
    </w:p>
    <w:p w14:paraId="75C32FAC" w14:textId="05DB0130" w:rsidR="00034354" w:rsidRPr="009F4B26" w:rsidRDefault="00F55E14" w:rsidP="00873C6B">
      <w:pPr>
        <w:pStyle w:val="15"/>
        <w:tabs>
          <w:tab w:val="left" w:pos="982"/>
        </w:tabs>
        <w:ind w:firstLine="709"/>
        <w:jc w:val="both"/>
      </w:pPr>
      <w:bookmarkStart w:id="131" w:name="bookmark134"/>
      <w:bookmarkEnd w:id="131"/>
      <w:r>
        <w:t>-</w:t>
      </w:r>
      <w:r w:rsidR="00034354" w:rsidRPr="009F4B26">
        <w:t>значение мероприятия по годам реализации (накопительным итогом или дискретно в отчетном периоде) (не обязательно для мероприятий процессной части);</w:t>
      </w:r>
    </w:p>
    <w:p w14:paraId="5C08BF4F" w14:textId="01D006EE" w:rsidR="00034354" w:rsidRPr="009F4B26" w:rsidRDefault="00F55E14" w:rsidP="00873C6B">
      <w:pPr>
        <w:pStyle w:val="15"/>
        <w:tabs>
          <w:tab w:val="left" w:pos="982"/>
        </w:tabs>
        <w:ind w:firstLine="709"/>
        <w:jc w:val="both"/>
      </w:pPr>
      <w:bookmarkStart w:id="132" w:name="bookmark135"/>
      <w:bookmarkEnd w:id="132"/>
      <w:r>
        <w:t>-</w:t>
      </w:r>
      <w:r w:rsidR="00034354" w:rsidRPr="009F4B26">
        <w:t>сроки реализации мероприятия (не обязательно для мероприятий процессной части);</w:t>
      </w:r>
    </w:p>
    <w:p w14:paraId="56A03435" w14:textId="24A69621" w:rsidR="00034354" w:rsidRPr="009F4B26" w:rsidRDefault="00F55E14" w:rsidP="00873C6B">
      <w:pPr>
        <w:pStyle w:val="15"/>
        <w:tabs>
          <w:tab w:val="left" w:pos="992"/>
        </w:tabs>
        <w:ind w:firstLine="709"/>
        <w:jc w:val="both"/>
      </w:pPr>
      <w:bookmarkStart w:id="133" w:name="bookmark136"/>
      <w:bookmarkEnd w:id="133"/>
      <w:r>
        <w:t>-</w:t>
      </w:r>
      <w:r w:rsidR="00034354" w:rsidRPr="009F4B26">
        <w:t>тип мероприятия;</w:t>
      </w:r>
    </w:p>
    <w:p w14:paraId="5AFFAE6B" w14:textId="25DA3646" w:rsidR="00034354" w:rsidRPr="009F4B26" w:rsidRDefault="00F55E14" w:rsidP="00873C6B">
      <w:pPr>
        <w:pStyle w:val="15"/>
        <w:tabs>
          <w:tab w:val="left" w:pos="992"/>
        </w:tabs>
        <w:ind w:firstLine="709"/>
        <w:jc w:val="both"/>
      </w:pPr>
      <w:bookmarkStart w:id="134" w:name="bookmark137"/>
      <w:bookmarkEnd w:id="134"/>
      <w:r>
        <w:t>-</w:t>
      </w:r>
      <w:r w:rsidR="00034354" w:rsidRPr="009F4B26">
        <w:t>ответственный исполнитель мероприятия;</w:t>
      </w:r>
    </w:p>
    <w:p w14:paraId="1DD31E8F" w14:textId="3F60F472" w:rsidR="00034354" w:rsidRPr="009F4B26" w:rsidRDefault="00F55E14" w:rsidP="00873C6B">
      <w:pPr>
        <w:pStyle w:val="15"/>
        <w:tabs>
          <w:tab w:val="left" w:pos="982"/>
        </w:tabs>
        <w:ind w:firstLine="709"/>
        <w:jc w:val="both"/>
      </w:pPr>
      <w:bookmarkStart w:id="135" w:name="bookmark138"/>
      <w:bookmarkEnd w:id="135"/>
      <w:r>
        <w:t>-</w:t>
      </w:r>
      <w:r w:rsidR="00034354" w:rsidRPr="009F4B26">
        <w:t>вид документа, подтверждающий выполнение (достижение) мероприятия;</w:t>
      </w:r>
    </w:p>
    <w:p w14:paraId="474805B4" w14:textId="058E8B2A" w:rsidR="00034354" w:rsidRPr="009F4B26" w:rsidRDefault="00F55E14" w:rsidP="00873C6B">
      <w:pPr>
        <w:pStyle w:val="15"/>
        <w:tabs>
          <w:tab w:val="left" w:pos="978"/>
        </w:tabs>
        <w:ind w:firstLine="709"/>
        <w:jc w:val="both"/>
      </w:pPr>
      <w:bookmarkStart w:id="136" w:name="bookmark139"/>
      <w:bookmarkEnd w:id="136"/>
      <w:r>
        <w:t>-</w:t>
      </w:r>
      <w:r w:rsidR="00034354" w:rsidRPr="009F4B26">
        <w:t>связь с показателем муниципальной программы/показателем, задачей структурного элемента;</w:t>
      </w:r>
    </w:p>
    <w:p w14:paraId="310F953F" w14:textId="487D8441" w:rsidR="00034354" w:rsidRPr="009F4B26" w:rsidRDefault="00F55E14" w:rsidP="00873C6B">
      <w:pPr>
        <w:pStyle w:val="15"/>
        <w:tabs>
          <w:tab w:val="left" w:pos="1131"/>
        </w:tabs>
        <w:ind w:firstLine="709"/>
        <w:jc w:val="both"/>
      </w:pPr>
      <w:bookmarkStart w:id="137" w:name="bookmark140"/>
      <w:bookmarkEnd w:id="137"/>
      <w:r>
        <w:t>-</w:t>
      </w:r>
      <w:r w:rsidR="00034354" w:rsidRPr="009F4B26">
        <w:t>соответствовать принципам конкретности, точности, достоверности, измеримости (</w:t>
      </w:r>
      <w:proofErr w:type="spellStart"/>
      <w:r w:rsidR="00034354" w:rsidRPr="009F4B26">
        <w:t>счетности</w:t>
      </w:r>
      <w:proofErr w:type="spellEnd"/>
      <w:r w:rsidR="00034354" w:rsidRPr="009F4B26">
        <w:t>);</w:t>
      </w:r>
    </w:p>
    <w:p w14:paraId="3DDD56F9" w14:textId="12477BB8" w:rsidR="00034354" w:rsidRPr="009F4B26" w:rsidRDefault="00F55E14" w:rsidP="00873C6B">
      <w:pPr>
        <w:pStyle w:val="15"/>
        <w:tabs>
          <w:tab w:val="left" w:pos="426"/>
        </w:tabs>
        <w:ind w:firstLine="709"/>
        <w:jc w:val="both"/>
      </w:pPr>
      <w:bookmarkStart w:id="138" w:name="bookmark141"/>
      <w:bookmarkEnd w:id="138"/>
      <w:r>
        <w:t>-</w:t>
      </w:r>
      <w:r w:rsidR="00034354" w:rsidRPr="009F4B26">
        <w:t>формироваться с учетом соблюдения принципа прослеживаемости финансирования мероприятия - увязки одного мероприятия с одним направлением расходов, за исключением мероприятий, источником финансового обеспечения реализации которых является консолидированная субсидия. Формирование мероприятий процессной части муниципальной программы может осуществляться без соблюдения указанного принципа.</w:t>
      </w:r>
    </w:p>
    <w:p w14:paraId="6F5E5410" w14:textId="77777777" w:rsidR="00034354" w:rsidRPr="009F4B26" w:rsidRDefault="00034354" w:rsidP="00873C6B">
      <w:pPr>
        <w:pStyle w:val="15"/>
        <w:ind w:firstLine="709"/>
        <w:jc w:val="both"/>
      </w:pPr>
      <w:r w:rsidRPr="009F4B26">
        <w:t xml:space="preserve">Наименование мероприятия структурного элемента должно быть </w:t>
      </w:r>
      <w:r w:rsidRPr="009F4B26">
        <w:lastRenderedPageBreak/>
        <w:t>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10CBE034" w14:textId="77777777" w:rsidR="00034354" w:rsidRDefault="00034354" w:rsidP="00873C6B">
      <w:pPr>
        <w:pStyle w:val="15"/>
        <w:ind w:firstLine="709"/>
        <w:jc w:val="both"/>
      </w:pPr>
      <w:r w:rsidRPr="009F4B26">
        <w:t>Наименование мероприятия структурного элемента не должно: дублировать наименование цели, показателя, задачи, иного мероприятия (результата), контрольной точки, объекта мероприятия; содержать значение и период достижения; содержать указание на два и более мероприятия; содержать наименования нормативных правовых актов; указывать на виды и формы государственной поддержки.</w:t>
      </w:r>
    </w:p>
    <w:p w14:paraId="7864DE10" w14:textId="77777777" w:rsidR="00034354" w:rsidRPr="009F4B26" w:rsidRDefault="00034354" w:rsidP="00873C6B">
      <w:pPr>
        <w:pStyle w:val="15"/>
        <w:ind w:firstLine="709"/>
        <w:jc w:val="both"/>
      </w:pPr>
      <w:r>
        <w:t>3.16.</w:t>
      </w:r>
      <w:bookmarkStart w:id="139" w:name="bookmark142"/>
      <w:bookmarkEnd w:id="139"/>
      <w:r>
        <w:t xml:space="preserve"> </w:t>
      </w:r>
      <w:r w:rsidRPr="009F4B26">
        <w:t>Параметры финансового обеспечения в паспорте структурного элемента приводятся в разрезе источников финансирования по годам реализации в целом по структурному элементу, а также с детализацией по его мероприятиям.</w:t>
      </w:r>
    </w:p>
    <w:p w14:paraId="50A80E56" w14:textId="04F000B3" w:rsidR="00034354" w:rsidRPr="009F4B26" w:rsidRDefault="00034354" w:rsidP="00873C6B">
      <w:pPr>
        <w:pStyle w:val="15"/>
        <w:ind w:firstLine="709"/>
        <w:jc w:val="both"/>
      </w:pPr>
      <w:bookmarkStart w:id="140" w:name="bookmark143"/>
      <w:bookmarkEnd w:id="140"/>
      <w:r>
        <w:t xml:space="preserve">3.17. </w:t>
      </w:r>
      <w:r w:rsidRPr="009F4B26">
        <w:t>Информацию о мероприятиях структурного элемента с детализацией до контрольных точек следует отражать в плане реализации такого структурного элемента.</w:t>
      </w:r>
    </w:p>
    <w:p w14:paraId="5A3AE344" w14:textId="77777777" w:rsidR="00034354" w:rsidRPr="009F4B26" w:rsidRDefault="00034354" w:rsidP="00873C6B">
      <w:pPr>
        <w:pStyle w:val="15"/>
        <w:ind w:firstLine="709"/>
        <w:jc w:val="both"/>
      </w:pPr>
      <w:r w:rsidRPr="009F4B26">
        <w:t xml:space="preserve">План реализации структурного элемента разрабатывается на весь срок его реализации (с возможностью актуализации и </w:t>
      </w:r>
      <w:proofErr w:type="spellStart"/>
      <w:r w:rsidRPr="009F4B26">
        <w:t>допланирования</w:t>
      </w:r>
      <w:proofErr w:type="spellEnd"/>
      <w:r w:rsidRPr="009F4B26">
        <w:t>) и подлежит включению в паспорт структурного элемента.</w:t>
      </w:r>
    </w:p>
    <w:p w14:paraId="202D825E" w14:textId="309BEFBF" w:rsidR="00034354" w:rsidRPr="009F4B26" w:rsidRDefault="00034354" w:rsidP="00873C6B">
      <w:pPr>
        <w:pStyle w:val="15"/>
        <w:ind w:firstLine="709"/>
        <w:jc w:val="both"/>
      </w:pPr>
      <w:r w:rsidRPr="009F4B26">
        <w:t>3.</w:t>
      </w:r>
      <w:r>
        <w:t>1</w:t>
      </w:r>
      <w:r w:rsidR="00B613A6">
        <w:t>8</w:t>
      </w:r>
      <w:r w:rsidRPr="009F4B26">
        <w:t>.</w:t>
      </w:r>
      <w:bookmarkStart w:id="141" w:name="bookmark144"/>
      <w:bookmarkStart w:id="142" w:name="bookmark152"/>
      <w:bookmarkEnd w:id="141"/>
      <w:bookmarkEnd w:id="142"/>
      <w:r w:rsidRPr="009F4B26">
        <w:t xml:space="preserve"> При наличии иных документов и материалов в сфере реализации муниципальной программы заполняется дополнительный раздел с указанием таких документов.</w:t>
      </w:r>
    </w:p>
    <w:p w14:paraId="0CEF21C0" w14:textId="77777777" w:rsidR="00034354" w:rsidRPr="009F4B26" w:rsidRDefault="00034354" w:rsidP="00873C6B">
      <w:pPr>
        <w:pStyle w:val="15"/>
        <w:ind w:firstLine="709"/>
        <w:jc w:val="both"/>
      </w:pPr>
    </w:p>
    <w:p w14:paraId="132CDE85" w14:textId="77777777" w:rsidR="00D435E6" w:rsidRDefault="00034354" w:rsidP="00034354">
      <w:pPr>
        <w:pStyle w:val="15"/>
        <w:spacing w:after="320"/>
        <w:ind w:firstLine="0"/>
        <w:jc w:val="center"/>
      </w:pPr>
      <w:r w:rsidRPr="009F4B26">
        <w:t>Глава 4. Этапы разработки, внесение изменений и согласование</w:t>
      </w:r>
    </w:p>
    <w:p w14:paraId="4CEE6ECF" w14:textId="491DB170" w:rsidR="00034354" w:rsidRPr="009F4B26" w:rsidRDefault="00034354" w:rsidP="00034354">
      <w:pPr>
        <w:pStyle w:val="15"/>
        <w:spacing w:after="320"/>
        <w:ind w:firstLine="0"/>
        <w:jc w:val="center"/>
      </w:pPr>
      <w:r w:rsidRPr="009F4B26">
        <w:t>муниципальных программ</w:t>
      </w:r>
    </w:p>
    <w:p w14:paraId="721DCD8B" w14:textId="350E3D6F" w:rsidR="00034354" w:rsidRPr="009F4B26" w:rsidRDefault="00D435E6" w:rsidP="00D435E6">
      <w:pPr>
        <w:pStyle w:val="15"/>
        <w:tabs>
          <w:tab w:val="left" w:pos="1262"/>
        </w:tabs>
        <w:ind w:firstLine="709"/>
        <w:jc w:val="both"/>
      </w:pPr>
      <w:bookmarkStart w:id="143" w:name="bookmark153"/>
      <w:bookmarkEnd w:id="143"/>
      <w:r>
        <w:t xml:space="preserve">4.1. </w:t>
      </w:r>
      <w:r w:rsidR="00034354" w:rsidRPr="009F4B26">
        <w:t>Разработка, представление, согласование и утверждение проекта муниципальной программы осуществляется ответственным исполнителем совместно с соисполнителями и участниками в форме документов на бумажном носителе.</w:t>
      </w:r>
    </w:p>
    <w:p w14:paraId="7C633F3C" w14:textId="2E948436" w:rsidR="00034354" w:rsidRPr="009F4B26" w:rsidRDefault="00D435E6" w:rsidP="00D435E6">
      <w:pPr>
        <w:pStyle w:val="15"/>
        <w:tabs>
          <w:tab w:val="left" w:pos="1262"/>
        </w:tabs>
        <w:ind w:firstLine="709"/>
        <w:jc w:val="both"/>
      </w:pPr>
      <w:bookmarkStart w:id="144" w:name="bookmark154"/>
      <w:bookmarkEnd w:id="144"/>
      <w:r>
        <w:t xml:space="preserve">4.2. </w:t>
      </w:r>
      <w:r w:rsidR="00034354" w:rsidRPr="009F4B26">
        <w:t>Методическое руководство по вопросам разработки и реализации муниципальных программ осуществляет отдел экономического прогнозирования и планирования.</w:t>
      </w:r>
    </w:p>
    <w:p w14:paraId="067DD6D0" w14:textId="20F2D962" w:rsidR="00034354" w:rsidRPr="009F4B26" w:rsidRDefault="00D435E6" w:rsidP="00D435E6">
      <w:pPr>
        <w:pStyle w:val="15"/>
        <w:tabs>
          <w:tab w:val="left" w:pos="1262"/>
        </w:tabs>
        <w:ind w:firstLine="709"/>
        <w:jc w:val="both"/>
      </w:pPr>
      <w:bookmarkStart w:id="145" w:name="bookmark155"/>
      <w:bookmarkEnd w:id="145"/>
      <w:r>
        <w:t xml:space="preserve">4.3. </w:t>
      </w:r>
      <w:r w:rsidR="00034354" w:rsidRPr="009F4B26">
        <w:t>Предложение о разработке муниципальной программы до 1</w:t>
      </w:r>
      <w:r w:rsidR="00034354">
        <w:t>0</w:t>
      </w:r>
      <w:r w:rsidR="00034354" w:rsidRPr="009F4B26">
        <w:t xml:space="preserve"> </w:t>
      </w:r>
      <w:r w:rsidR="00034354">
        <w:t>июля</w:t>
      </w:r>
      <w:r w:rsidR="00034354" w:rsidRPr="009F4B26">
        <w:t xml:space="preserve"> текущего года направляется ответственным исполнителем в отдел экономического прогнозирования и планирования и финансовое управление.</w:t>
      </w:r>
    </w:p>
    <w:p w14:paraId="24A6A056" w14:textId="629B4BBB" w:rsidR="00034354" w:rsidRPr="009F4B26" w:rsidRDefault="00D435E6" w:rsidP="00D435E6">
      <w:pPr>
        <w:pStyle w:val="15"/>
        <w:tabs>
          <w:tab w:val="left" w:pos="1258"/>
        </w:tabs>
        <w:ind w:firstLine="709"/>
        <w:jc w:val="both"/>
      </w:pPr>
      <w:bookmarkStart w:id="146" w:name="bookmark156"/>
      <w:bookmarkEnd w:id="146"/>
      <w:r>
        <w:t xml:space="preserve">4.4. </w:t>
      </w:r>
      <w:r w:rsidR="00034354" w:rsidRPr="009F4B26">
        <w:t>Предложение о разработке муниципальной программы должно содержать:</w:t>
      </w:r>
    </w:p>
    <w:p w14:paraId="2761D49E" w14:textId="13786BF0" w:rsidR="00034354" w:rsidRPr="009F4B26" w:rsidRDefault="00D435E6" w:rsidP="00D435E6">
      <w:pPr>
        <w:pStyle w:val="15"/>
        <w:tabs>
          <w:tab w:val="left" w:pos="960"/>
        </w:tabs>
        <w:ind w:firstLine="709"/>
        <w:jc w:val="both"/>
      </w:pPr>
      <w:bookmarkStart w:id="147" w:name="bookmark157"/>
      <w:bookmarkEnd w:id="147"/>
      <w:r>
        <w:t xml:space="preserve">- </w:t>
      </w:r>
      <w:r w:rsidR="00034354" w:rsidRPr="009F4B26">
        <w:t>наименование муниципальной программы;</w:t>
      </w:r>
    </w:p>
    <w:p w14:paraId="6F266EE9" w14:textId="3C83BA72" w:rsidR="00034354" w:rsidRPr="009F4B26" w:rsidRDefault="00D435E6" w:rsidP="00D435E6">
      <w:pPr>
        <w:pStyle w:val="15"/>
        <w:tabs>
          <w:tab w:val="left" w:pos="960"/>
        </w:tabs>
        <w:ind w:firstLine="709"/>
        <w:jc w:val="both"/>
      </w:pPr>
      <w:bookmarkStart w:id="148" w:name="bookmark158"/>
      <w:bookmarkEnd w:id="148"/>
      <w:r>
        <w:t xml:space="preserve">- </w:t>
      </w:r>
      <w:r w:rsidR="00034354" w:rsidRPr="009F4B26">
        <w:t>период реализации муниципальной программы;</w:t>
      </w:r>
    </w:p>
    <w:p w14:paraId="3079E5B8" w14:textId="6E9CFE63" w:rsidR="00034354" w:rsidRPr="009F4B26" w:rsidRDefault="00D435E6" w:rsidP="00D435E6">
      <w:pPr>
        <w:pStyle w:val="15"/>
        <w:tabs>
          <w:tab w:val="left" w:pos="960"/>
        </w:tabs>
        <w:ind w:firstLine="709"/>
        <w:jc w:val="both"/>
      </w:pPr>
      <w:bookmarkStart w:id="149" w:name="bookmark159"/>
      <w:bookmarkEnd w:id="149"/>
      <w:r>
        <w:t xml:space="preserve">- </w:t>
      </w:r>
      <w:r w:rsidR="00034354" w:rsidRPr="009F4B26">
        <w:t>сведения об ответственном исполнителе, соисполнителях, участниках;</w:t>
      </w:r>
    </w:p>
    <w:p w14:paraId="4F6E8E19" w14:textId="58E5AD8E" w:rsidR="00034354" w:rsidRPr="009F4B26" w:rsidRDefault="00D435E6" w:rsidP="00D435E6">
      <w:pPr>
        <w:pStyle w:val="15"/>
        <w:tabs>
          <w:tab w:val="left" w:pos="950"/>
        </w:tabs>
        <w:ind w:firstLine="709"/>
        <w:jc w:val="both"/>
      </w:pPr>
      <w:bookmarkStart w:id="150" w:name="bookmark160"/>
      <w:bookmarkEnd w:id="150"/>
      <w:r>
        <w:t xml:space="preserve">- </w:t>
      </w:r>
      <w:r w:rsidR="00034354" w:rsidRPr="009F4B26">
        <w:t>показатели муниципальной программы по годам реализации муниципальной программы;</w:t>
      </w:r>
    </w:p>
    <w:p w14:paraId="5F4E2F25" w14:textId="7B4B2D2B" w:rsidR="00034354" w:rsidRPr="009F4B26" w:rsidRDefault="00D435E6" w:rsidP="00D435E6">
      <w:pPr>
        <w:pStyle w:val="15"/>
        <w:tabs>
          <w:tab w:val="left" w:pos="950"/>
        </w:tabs>
        <w:ind w:firstLine="709"/>
        <w:jc w:val="both"/>
      </w:pPr>
      <w:bookmarkStart w:id="151" w:name="bookmark161"/>
      <w:bookmarkEnd w:id="151"/>
      <w:r>
        <w:t xml:space="preserve">- </w:t>
      </w:r>
      <w:r w:rsidR="00034354" w:rsidRPr="009F4B26">
        <w:t xml:space="preserve">перечень структурных элементов, ответственных исполнителей за </w:t>
      </w:r>
      <w:r w:rsidR="00034354" w:rsidRPr="009F4B26">
        <w:lastRenderedPageBreak/>
        <w:t>реализацию соответствующего структурного элемента, а также связи структурных элементов с показателями муниципальной программы;</w:t>
      </w:r>
    </w:p>
    <w:p w14:paraId="55738504" w14:textId="3192FCD2" w:rsidR="00034354" w:rsidRPr="009F4B26" w:rsidRDefault="00D435E6" w:rsidP="00D435E6">
      <w:pPr>
        <w:pStyle w:val="15"/>
        <w:tabs>
          <w:tab w:val="left" w:pos="955"/>
        </w:tabs>
        <w:ind w:firstLine="709"/>
        <w:jc w:val="both"/>
      </w:pPr>
      <w:bookmarkStart w:id="152" w:name="bookmark162"/>
      <w:bookmarkEnd w:id="152"/>
      <w:r>
        <w:t xml:space="preserve">- </w:t>
      </w:r>
      <w:r w:rsidR="00034354" w:rsidRPr="009F4B26">
        <w:t>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программе и с детализацией по ее структурным элементам.</w:t>
      </w:r>
    </w:p>
    <w:p w14:paraId="4BC2DDD8" w14:textId="77777777" w:rsidR="00034354" w:rsidRPr="00D435E6" w:rsidRDefault="00034354" w:rsidP="00D435E6">
      <w:pPr>
        <w:ind w:firstLine="709"/>
        <w:jc w:val="both"/>
        <w:rPr>
          <w:sz w:val="28"/>
          <w:szCs w:val="28"/>
        </w:rPr>
      </w:pPr>
      <w:bookmarkStart w:id="153" w:name="bookmark163"/>
      <w:bookmarkEnd w:id="153"/>
      <w:r w:rsidRPr="00D435E6">
        <w:rPr>
          <w:sz w:val="28"/>
          <w:szCs w:val="28"/>
        </w:rPr>
        <w:t>Отдел экономического прогнозирования и планирования совместно с финансовым управлением в течение 10 рабочих дней анализирует поступившие предложения о разработке муниципальных программ на соответствие возможностям местного бюджета, а также целям и задачам социально-экономического развития ЧРМО и принимает решение о возможности ее включения в Перечень муниципальных программ, либо о нецелесообразности разработки данной муниципальной программы.</w:t>
      </w:r>
    </w:p>
    <w:p w14:paraId="0DC576D2" w14:textId="37FAA0EF" w:rsidR="00034354" w:rsidRPr="009F4B26" w:rsidRDefault="00D435E6" w:rsidP="00D435E6">
      <w:pPr>
        <w:pStyle w:val="15"/>
        <w:tabs>
          <w:tab w:val="left" w:pos="1267"/>
        </w:tabs>
        <w:ind w:firstLine="709"/>
        <w:jc w:val="both"/>
      </w:pPr>
      <w:r>
        <w:t xml:space="preserve">4.5. </w:t>
      </w:r>
      <w:r w:rsidR="00034354" w:rsidRPr="009F4B26">
        <w:t>Далее отдел экономического прогнозирования и планирования формирует перечень муниципальных программ на очередной финансовый год.</w:t>
      </w:r>
    </w:p>
    <w:p w14:paraId="6B6C1779" w14:textId="77777777" w:rsidR="00034354" w:rsidRPr="009F4B26" w:rsidRDefault="00034354" w:rsidP="00D435E6">
      <w:pPr>
        <w:pStyle w:val="15"/>
        <w:ind w:firstLine="709"/>
        <w:jc w:val="both"/>
      </w:pPr>
      <w:r w:rsidRPr="009F4B26">
        <w:t>Перечень муниципальных программ содержит:</w:t>
      </w:r>
    </w:p>
    <w:p w14:paraId="2CCD7E36" w14:textId="0E542BD3" w:rsidR="00034354" w:rsidRPr="009F4B26" w:rsidRDefault="00D435E6" w:rsidP="00D435E6">
      <w:pPr>
        <w:pStyle w:val="15"/>
        <w:tabs>
          <w:tab w:val="left" w:pos="960"/>
        </w:tabs>
        <w:ind w:firstLine="709"/>
        <w:jc w:val="both"/>
      </w:pPr>
      <w:bookmarkStart w:id="154" w:name="bookmark164"/>
      <w:bookmarkEnd w:id="154"/>
      <w:r>
        <w:t xml:space="preserve">- </w:t>
      </w:r>
      <w:r w:rsidR="00034354" w:rsidRPr="009F4B26">
        <w:t>наименования муниципальных программ;</w:t>
      </w:r>
    </w:p>
    <w:p w14:paraId="626F9DD4" w14:textId="08826146" w:rsidR="00034354" w:rsidRPr="009F4B26" w:rsidRDefault="00D435E6" w:rsidP="00D435E6">
      <w:pPr>
        <w:pStyle w:val="15"/>
        <w:tabs>
          <w:tab w:val="left" w:pos="960"/>
        </w:tabs>
        <w:ind w:firstLine="709"/>
        <w:jc w:val="both"/>
      </w:pPr>
      <w:bookmarkStart w:id="155" w:name="bookmark165"/>
      <w:bookmarkEnd w:id="155"/>
      <w:r>
        <w:t xml:space="preserve">- </w:t>
      </w:r>
      <w:r w:rsidR="00034354" w:rsidRPr="009F4B26">
        <w:t>период реализации муниципальных программ;</w:t>
      </w:r>
    </w:p>
    <w:p w14:paraId="6F06C167" w14:textId="33E50160" w:rsidR="00034354" w:rsidRPr="009F4B26" w:rsidRDefault="00D435E6" w:rsidP="00D435E6">
      <w:pPr>
        <w:pStyle w:val="15"/>
        <w:tabs>
          <w:tab w:val="left" w:pos="960"/>
        </w:tabs>
        <w:spacing w:after="160"/>
        <w:ind w:firstLine="709"/>
        <w:jc w:val="both"/>
      </w:pPr>
      <w:bookmarkStart w:id="156" w:name="bookmark166"/>
      <w:bookmarkEnd w:id="156"/>
      <w:r>
        <w:t xml:space="preserve">- </w:t>
      </w:r>
      <w:r w:rsidR="00034354" w:rsidRPr="009F4B26">
        <w:t>наименования ответственных исполнителей.</w:t>
      </w:r>
    </w:p>
    <w:p w14:paraId="71368221" w14:textId="49C57E03" w:rsidR="00034354" w:rsidRPr="009F4B26" w:rsidRDefault="00D435E6" w:rsidP="00D435E6">
      <w:pPr>
        <w:pStyle w:val="15"/>
        <w:tabs>
          <w:tab w:val="left" w:pos="1239"/>
        </w:tabs>
        <w:ind w:firstLine="709"/>
        <w:jc w:val="both"/>
      </w:pPr>
      <w:bookmarkStart w:id="157" w:name="bookmark167"/>
      <w:bookmarkEnd w:id="157"/>
      <w:r>
        <w:t xml:space="preserve">4.6. </w:t>
      </w:r>
      <w:r w:rsidR="00034354" w:rsidRPr="009F4B26">
        <w:t xml:space="preserve">Перечень муниципальных программ утверждается постановлением администрации ЧРМО до 1 </w:t>
      </w:r>
      <w:r w:rsidR="00034354">
        <w:t>августа</w:t>
      </w:r>
      <w:r w:rsidR="00034354" w:rsidRPr="009F4B26">
        <w:t xml:space="preserve"> текущего финансового года. После утверждения перечень муниципальных программ направляется в контрольно-счетную палату ЧРМО (далее - КСП) для дальнейшей работы по проведению внешнего финансового контроля в соответствии с полномочиями, установленными законодательством Российской Федерации.</w:t>
      </w:r>
    </w:p>
    <w:p w14:paraId="532B139D" w14:textId="2E378C7D" w:rsidR="00034354" w:rsidRPr="006A7D3D" w:rsidRDefault="00D435E6" w:rsidP="00D435E6">
      <w:pPr>
        <w:pStyle w:val="15"/>
        <w:tabs>
          <w:tab w:val="left" w:pos="1239"/>
        </w:tabs>
        <w:ind w:firstLine="709"/>
        <w:jc w:val="both"/>
      </w:pPr>
      <w:bookmarkStart w:id="158" w:name="bookmark168"/>
      <w:bookmarkEnd w:id="158"/>
      <w:r>
        <w:t xml:space="preserve">4.7. </w:t>
      </w:r>
      <w:r w:rsidR="00034354" w:rsidRPr="006A7D3D">
        <w:t>Формирование муниципальных программ,</w:t>
      </w:r>
      <w:r w:rsidR="00034354" w:rsidRPr="006A7D3D">
        <w:rPr>
          <w:sz w:val="19"/>
          <w:szCs w:val="19"/>
        </w:rPr>
        <w:t xml:space="preserve"> </w:t>
      </w:r>
      <w:r w:rsidR="00034354" w:rsidRPr="006A7D3D">
        <w:t>планируемых к</w:t>
      </w:r>
      <w:r w:rsidR="00034354" w:rsidRPr="00E05613">
        <w:t xml:space="preserve"> финансированию</w:t>
      </w:r>
      <w:r w:rsidR="00034354">
        <w:rPr>
          <w:sz w:val="19"/>
          <w:szCs w:val="19"/>
        </w:rPr>
        <w:t xml:space="preserve"> </w:t>
      </w:r>
      <w:r w:rsidR="00034354" w:rsidRPr="00E05613">
        <w:t>на очередной финансовый год, осуществляется</w:t>
      </w:r>
      <w:r w:rsidR="00034354">
        <w:t xml:space="preserve"> на основании</w:t>
      </w:r>
      <w:r w:rsidR="00034354" w:rsidRPr="00577931">
        <w:t xml:space="preserve"> </w:t>
      </w:r>
      <w:r w:rsidR="00034354" w:rsidRPr="009F4B26">
        <w:t>переч</w:t>
      </w:r>
      <w:r w:rsidR="00034354">
        <w:t>ня</w:t>
      </w:r>
      <w:r w:rsidR="00034354" w:rsidRPr="009F4B26">
        <w:t xml:space="preserve"> </w:t>
      </w:r>
      <w:r w:rsidR="00034354" w:rsidRPr="006A7D3D">
        <w:t>муниципальных программ.</w:t>
      </w:r>
    </w:p>
    <w:p w14:paraId="369C4FF8" w14:textId="57CFE4EB" w:rsidR="00034354" w:rsidRPr="009F4B26" w:rsidRDefault="00D435E6" w:rsidP="00D435E6">
      <w:pPr>
        <w:pStyle w:val="15"/>
        <w:tabs>
          <w:tab w:val="left" w:pos="1239"/>
        </w:tabs>
        <w:ind w:firstLine="709"/>
        <w:jc w:val="both"/>
      </w:pPr>
      <w:r>
        <w:t xml:space="preserve">4.8. </w:t>
      </w:r>
      <w:r w:rsidR="00034354" w:rsidRPr="009F4B26">
        <w:t>Проект муниципальной программы подлежит прохождению процедуры общественного обсуждения проекта муниципальной программы.</w:t>
      </w:r>
    </w:p>
    <w:p w14:paraId="25B4A015"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bookmarkStart w:id="159" w:name="bookmark169"/>
      <w:bookmarkEnd w:id="159"/>
      <w:r w:rsidRPr="009F4B26">
        <w:rPr>
          <w:rFonts w:ascii="Times New Roman" w:hAnsi="Times New Roman" w:cs="Times New Roman"/>
          <w:sz w:val="28"/>
          <w:szCs w:val="28"/>
        </w:rPr>
        <w:t>Порядок проведения общественного обсуждения проекта муниципальной программы (далее – общественное обсуждение).</w:t>
      </w:r>
    </w:p>
    <w:p w14:paraId="1D6E07F1"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Общественное обсуждение проекта муниципальной программы – используемое в целях проведения общественного контроля публичное обсуждение проекта муниципальной программы в процессе принятия решения об утверждении муниципальной программы.</w:t>
      </w:r>
    </w:p>
    <w:p w14:paraId="213378E0"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Общественное обсуждение обеспечивается ответственным исполнителем муниципальной программы и проводится в течение семи рабочих дней со дня размещения на официальном сайте ЧРМО:</w:t>
      </w:r>
    </w:p>
    <w:p w14:paraId="4EB0F86C" w14:textId="77777777" w:rsidR="00034354" w:rsidRPr="009F4B26" w:rsidRDefault="00034354" w:rsidP="00D435E6">
      <w:pPr>
        <w:pStyle w:val="42"/>
        <w:shd w:val="clear" w:color="auto" w:fill="auto"/>
        <w:tabs>
          <w:tab w:val="left" w:pos="851"/>
        </w:tabs>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w:t>
      </w:r>
      <w:r w:rsidRPr="009F4B26">
        <w:rPr>
          <w:rFonts w:ascii="Times New Roman" w:hAnsi="Times New Roman" w:cs="Times New Roman"/>
          <w:sz w:val="28"/>
          <w:szCs w:val="28"/>
        </w:rPr>
        <w:tab/>
        <w:t>проекта постановления администрации ЧРМО об утверждении муниципальной программы;</w:t>
      </w:r>
    </w:p>
    <w:p w14:paraId="76373946" w14:textId="77777777" w:rsidR="00034354" w:rsidRPr="009F4B26" w:rsidRDefault="00034354" w:rsidP="00D435E6">
      <w:pPr>
        <w:pStyle w:val="42"/>
        <w:shd w:val="clear" w:color="auto" w:fill="auto"/>
        <w:tabs>
          <w:tab w:val="left" w:pos="851"/>
        </w:tabs>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w:t>
      </w:r>
      <w:r w:rsidRPr="009F4B26">
        <w:rPr>
          <w:rFonts w:ascii="Times New Roman" w:hAnsi="Times New Roman" w:cs="Times New Roman"/>
          <w:sz w:val="28"/>
          <w:szCs w:val="28"/>
        </w:rPr>
        <w:tab/>
        <w:t>текста проекта муниципальной программы;</w:t>
      </w:r>
    </w:p>
    <w:p w14:paraId="3F9D1DCD" w14:textId="77777777" w:rsidR="00034354" w:rsidRPr="009F4B26" w:rsidRDefault="00034354" w:rsidP="00D435E6">
      <w:pPr>
        <w:pStyle w:val="42"/>
        <w:shd w:val="clear" w:color="auto" w:fill="auto"/>
        <w:tabs>
          <w:tab w:val="left" w:pos="851"/>
        </w:tabs>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w:t>
      </w:r>
      <w:r w:rsidRPr="009F4B26">
        <w:rPr>
          <w:rFonts w:ascii="Times New Roman" w:hAnsi="Times New Roman" w:cs="Times New Roman"/>
          <w:sz w:val="28"/>
          <w:szCs w:val="28"/>
        </w:rPr>
        <w:tab/>
        <w:t>срока начала и завершения проведения публичного обсуждения проекта муниципальной программы;</w:t>
      </w:r>
    </w:p>
    <w:p w14:paraId="098D268E" w14:textId="77777777" w:rsidR="00034354" w:rsidRPr="009F4B26" w:rsidRDefault="00034354" w:rsidP="00D435E6">
      <w:pPr>
        <w:pStyle w:val="42"/>
        <w:shd w:val="clear" w:color="auto" w:fill="auto"/>
        <w:tabs>
          <w:tab w:val="left" w:pos="851"/>
        </w:tabs>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lastRenderedPageBreak/>
        <w:t>-</w:t>
      </w:r>
      <w:r w:rsidRPr="009F4B26">
        <w:rPr>
          <w:rFonts w:ascii="Times New Roman" w:hAnsi="Times New Roman" w:cs="Times New Roman"/>
          <w:sz w:val="28"/>
          <w:szCs w:val="28"/>
        </w:rPr>
        <w:tab/>
        <w:t>порядка направления предложений к проекту муниципальной программы.</w:t>
      </w:r>
    </w:p>
    <w:p w14:paraId="070CCA57"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 xml:space="preserve">Общественное обсуждение заключается в направлении гражданами предложений к проекту муниципальной программы на официальный адрес электронной почты администрации ЧРМО в информационно-телекоммуникационной сети «Интернет»: </w:t>
      </w:r>
      <w:hyperlink r:id="rId10" w:history="1">
        <w:r w:rsidRPr="009F4B26">
          <w:rPr>
            <w:rStyle w:val="af3"/>
            <w:rFonts w:ascii="Times New Roman" w:hAnsi="Times New Roman"/>
            <w:color w:val="000000"/>
            <w:sz w:val="28"/>
            <w:szCs w:val="28"/>
            <w:lang w:val="en-US"/>
          </w:rPr>
          <w:t>orgotdel</w:t>
        </w:r>
        <w:r w:rsidRPr="009F4B26">
          <w:rPr>
            <w:rStyle w:val="af3"/>
            <w:rFonts w:ascii="Times New Roman" w:hAnsi="Times New Roman"/>
            <w:color w:val="000000"/>
            <w:sz w:val="28"/>
            <w:szCs w:val="28"/>
          </w:rPr>
          <w:t>-</w:t>
        </w:r>
        <w:r w:rsidRPr="009F4B26">
          <w:rPr>
            <w:rStyle w:val="af3"/>
            <w:rFonts w:ascii="Times New Roman" w:hAnsi="Times New Roman"/>
            <w:color w:val="000000"/>
            <w:sz w:val="28"/>
            <w:szCs w:val="28"/>
            <w:lang w:val="en-US"/>
          </w:rPr>
          <w:t>cher</w:t>
        </w:r>
        <w:r w:rsidRPr="009F4B26">
          <w:rPr>
            <w:rStyle w:val="af3"/>
            <w:rFonts w:ascii="Times New Roman" w:hAnsi="Times New Roman"/>
            <w:color w:val="000000"/>
            <w:sz w:val="28"/>
            <w:szCs w:val="28"/>
          </w:rPr>
          <w:t>-</w:t>
        </w:r>
        <w:r w:rsidRPr="009F4B26">
          <w:rPr>
            <w:rStyle w:val="af3"/>
            <w:rFonts w:ascii="Times New Roman" w:hAnsi="Times New Roman"/>
            <w:color w:val="000000"/>
            <w:sz w:val="28"/>
            <w:szCs w:val="28"/>
            <w:lang w:val="en-US"/>
          </w:rPr>
          <w:t>raion</w:t>
        </w:r>
        <w:r w:rsidRPr="009F4B26">
          <w:rPr>
            <w:rStyle w:val="af3"/>
            <w:rFonts w:ascii="Times New Roman" w:hAnsi="Times New Roman"/>
            <w:color w:val="000000"/>
            <w:sz w:val="28"/>
            <w:szCs w:val="28"/>
          </w:rPr>
          <w:t>@</w:t>
        </w:r>
        <w:r w:rsidRPr="009F4B26">
          <w:rPr>
            <w:rStyle w:val="af3"/>
            <w:rFonts w:ascii="Times New Roman" w:hAnsi="Times New Roman"/>
            <w:color w:val="000000"/>
            <w:sz w:val="28"/>
            <w:szCs w:val="28"/>
            <w:lang w:val="en-US"/>
          </w:rPr>
          <w:t>mail</w:t>
        </w:r>
        <w:r w:rsidRPr="009F4B26">
          <w:rPr>
            <w:rStyle w:val="af3"/>
            <w:rFonts w:ascii="Times New Roman" w:hAnsi="Times New Roman"/>
            <w:color w:val="000000"/>
            <w:sz w:val="28"/>
            <w:szCs w:val="28"/>
          </w:rPr>
          <w:t>.</w:t>
        </w:r>
        <w:proofErr w:type="spellStart"/>
        <w:r w:rsidRPr="009F4B26">
          <w:rPr>
            <w:rStyle w:val="af3"/>
            <w:rFonts w:ascii="Times New Roman" w:hAnsi="Times New Roman"/>
            <w:color w:val="000000"/>
            <w:sz w:val="28"/>
            <w:szCs w:val="28"/>
            <w:lang w:val="en-US"/>
          </w:rPr>
          <w:t>ru</w:t>
        </w:r>
        <w:proofErr w:type="spellEnd"/>
      </w:hyperlink>
      <w:r w:rsidRPr="009F4B26">
        <w:rPr>
          <w:rFonts w:ascii="Times New Roman" w:hAnsi="Times New Roman" w:cs="Times New Roman"/>
          <w:color w:val="000000"/>
          <w:sz w:val="28"/>
          <w:szCs w:val="28"/>
          <w:u w:val="single"/>
        </w:rPr>
        <w:t>.</w:t>
      </w:r>
    </w:p>
    <w:p w14:paraId="10BB1A4A"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Предложения граждан к проекту муниципальной программы должны соответствовать требованиям, предъявляемым к обращениям граждан, установленным Федеральным законом от 02 мая 2006 года № 59-ФЗ «О порядке рассмотрения обращений граждан Российской Федерации». Предложения граждан к проекту муниципальной программы носят рекомендательный характер.</w:t>
      </w:r>
    </w:p>
    <w:p w14:paraId="74EC4293"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После истечения срока общественного обсуждения ответственный исполнитель на основании поступивших предложений граждан к проекту муниципальной программы готовит сводную информацию о поступивших предложениях по итогам проведения общественного обсуждения за подписью заместителя мэра, курирующего сферу реализации муниципальной программы. В случае необходимости в течение трех рабочих дней ответственный исполнитель дорабатывает проект муниципальной программы.</w:t>
      </w:r>
    </w:p>
    <w:p w14:paraId="26C2FC5D"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Сводная информация о поступивших предложениях к проекту муниципальной программы должна содержать:</w:t>
      </w:r>
    </w:p>
    <w:p w14:paraId="2158321C" w14:textId="5D8DFEE9"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-наименование проекта муниципальной программы;</w:t>
      </w:r>
    </w:p>
    <w:p w14:paraId="4F872A19" w14:textId="2B790DEF"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-ответственного исполнителя муниципальной программы;</w:t>
      </w:r>
    </w:p>
    <w:p w14:paraId="0F66D754" w14:textId="5E1842C5"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-дату начала и завершения проведения общественного обсуждения проекта муниципальной программы;</w:t>
      </w:r>
    </w:p>
    <w:p w14:paraId="775F679C" w14:textId="63C65B34"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-место размещения проекта муниципальной программы (наименование официального сайта (раздела сайта) в информационно-телекоммуникационной сети «Интернет»);</w:t>
      </w:r>
    </w:p>
    <w:p w14:paraId="2216D16C" w14:textId="4BA5B959"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-информацию об авторах поступивших предложений к проекту муниципальной программы (фамилия, имя, отчество, почтовый адрес);</w:t>
      </w:r>
    </w:p>
    <w:p w14:paraId="606CD88D" w14:textId="2FC474E8"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-содержание предложения к проекту муниципальной программы;</w:t>
      </w:r>
    </w:p>
    <w:p w14:paraId="4ABC7B87" w14:textId="1EC5BF80"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-результат рассмотрения предложения к проекту муниципальной программы (учтено или отклонено) с обоснованием.</w:t>
      </w:r>
    </w:p>
    <w:p w14:paraId="3BDBCFDF"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В целях информирования граждан об учете (отклонении) предложений к проекту муниципальной программы ответственным исполнителем сводная информация о поступивших предложениях по итогам проведения общественного обсуждения проекта муниципальной программы размещается на официальном сайте администрации ЧРМО не позднее чем через семь рабочих дней после истечения срока общественного обсуждения.</w:t>
      </w:r>
    </w:p>
    <w:p w14:paraId="7AC27214" w14:textId="7F1649FA" w:rsidR="00034354" w:rsidRPr="009F4B26" w:rsidRDefault="00D435E6" w:rsidP="00D435E6">
      <w:pPr>
        <w:pStyle w:val="42"/>
        <w:shd w:val="clear" w:color="auto" w:fill="auto"/>
        <w:spacing w:before="0" w:after="0"/>
        <w:ind w:right="40"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034354" w:rsidRPr="009F4B26">
        <w:rPr>
          <w:rFonts w:ascii="Times New Roman" w:hAnsi="Times New Roman" w:cs="Times New Roman"/>
          <w:sz w:val="28"/>
          <w:szCs w:val="28"/>
        </w:rPr>
        <w:t>После процедуры общественного обсуждения проект муниципальной программы направляется ответственным исполнителем для согласования в отдел экономического прогнозирования и планирования</w:t>
      </w:r>
      <w:r w:rsidR="00034354">
        <w:rPr>
          <w:rFonts w:ascii="Times New Roman" w:hAnsi="Times New Roman" w:cs="Times New Roman"/>
          <w:sz w:val="28"/>
          <w:szCs w:val="28"/>
        </w:rPr>
        <w:t xml:space="preserve"> и</w:t>
      </w:r>
      <w:r w:rsidR="00034354" w:rsidRPr="009F4B26">
        <w:rPr>
          <w:rFonts w:ascii="Times New Roman" w:hAnsi="Times New Roman" w:cs="Times New Roman"/>
          <w:sz w:val="28"/>
          <w:szCs w:val="28"/>
        </w:rPr>
        <w:t xml:space="preserve"> финансовое управление. Срок согласования проекта муниципальной программы отделом экономического прогнозирования и планирования </w:t>
      </w:r>
      <w:r w:rsidR="00034354" w:rsidRPr="009F4B26">
        <w:rPr>
          <w:rFonts w:ascii="Times New Roman" w:hAnsi="Times New Roman" w:cs="Times New Roman"/>
          <w:sz w:val="28"/>
          <w:szCs w:val="28"/>
        </w:rPr>
        <w:lastRenderedPageBreak/>
        <w:t>составляет 5 рабочих дней. Срок согласования проекта муниципальной программы финансовым управлением составляет 5 рабочих дней. В случае отказа отдела экономического прогнозирования и планирования или финансового управления в согласовании проекта муниципальной программы, такой проект совместно с замечаниями отдела экономического прогнозирования и планирования или финансового управления направляется ответственному исполнителю на доработку. Ответственный исполнитель в течение 5 рабочих дней представляет доработанный проект муниципальной программы для согласования в отдел экономического прогнозирования и планирования или финансовое управление.</w:t>
      </w:r>
    </w:p>
    <w:p w14:paraId="109F61D4" w14:textId="71DB0F76" w:rsidR="00034354" w:rsidRPr="009F4B26" w:rsidRDefault="00D435E6" w:rsidP="00D435E6">
      <w:pPr>
        <w:pStyle w:val="42"/>
        <w:shd w:val="clear" w:color="auto" w:fill="auto"/>
        <w:spacing w:before="0" w:after="0"/>
        <w:ind w:right="40" w:firstLine="709"/>
        <w:jc w:val="both"/>
        <w:rPr>
          <w:rFonts w:ascii="Times New Roman" w:hAnsi="Times New Roman" w:cs="Times New Roman"/>
          <w:sz w:val="28"/>
          <w:szCs w:val="28"/>
        </w:rPr>
      </w:pPr>
      <w:bookmarkStart w:id="160" w:name="bookmark170"/>
      <w:bookmarkStart w:id="161" w:name="bookmark171"/>
      <w:bookmarkEnd w:id="160"/>
      <w:bookmarkEnd w:id="161"/>
      <w:r>
        <w:rPr>
          <w:rFonts w:ascii="Times New Roman" w:hAnsi="Times New Roman" w:cs="Times New Roman"/>
          <w:sz w:val="28"/>
          <w:szCs w:val="28"/>
        </w:rPr>
        <w:t xml:space="preserve">4.10. </w:t>
      </w:r>
      <w:r w:rsidR="00034354" w:rsidRPr="009F4B26">
        <w:rPr>
          <w:rFonts w:ascii="Times New Roman" w:hAnsi="Times New Roman" w:cs="Times New Roman"/>
          <w:sz w:val="28"/>
          <w:szCs w:val="28"/>
        </w:rPr>
        <w:t>Согласованный отделом экономического прогнозирования и планирования и финансовым управлением проект муниципальной программы направляется ответственным исполнителем в отдел правового обеспечения администрации ЧРМО для проведения правовой и антикоррупционной экспертиз.</w:t>
      </w:r>
    </w:p>
    <w:p w14:paraId="4D78BF88"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В течение 5 рабочих дней со дня поступления проекта муниципальной программы отдел правового обеспечения проводит правовую и антикоррупционную экспертизы проекта муниципальной программы по следующим направлениям:</w:t>
      </w:r>
    </w:p>
    <w:p w14:paraId="2C58A31E" w14:textId="610BF63E" w:rsidR="00034354" w:rsidRPr="009F4B26" w:rsidRDefault="00D435E6" w:rsidP="00D435E6">
      <w:pPr>
        <w:pStyle w:val="42"/>
        <w:shd w:val="clear" w:color="auto" w:fill="auto"/>
        <w:tabs>
          <w:tab w:val="left" w:pos="1041"/>
        </w:tabs>
        <w:spacing w:before="0" w:after="0"/>
        <w:ind w:right="4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34354" w:rsidRPr="009F4B26">
        <w:rPr>
          <w:rFonts w:ascii="Times New Roman" w:hAnsi="Times New Roman" w:cs="Times New Roman"/>
          <w:sz w:val="28"/>
          <w:szCs w:val="28"/>
        </w:rPr>
        <w:t>соответствие системы программных мероприятий полномочиям и компетенции ответственного исполнителя, соисполнителей и участников;</w:t>
      </w:r>
    </w:p>
    <w:p w14:paraId="5F768027" w14:textId="60B51734" w:rsidR="00034354" w:rsidRPr="009F4B26" w:rsidRDefault="00D435E6" w:rsidP="00D435E6">
      <w:pPr>
        <w:pStyle w:val="42"/>
        <w:shd w:val="clear" w:color="auto" w:fill="auto"/>
        <w:tabs>
          <w:tab w:val="left" w:pos="1041"/>
        </w:tabs>
        <w:spacing w:before="0" w:after="0"/>
        <w:ind w:right="4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34354" w:rsidRPr="009F4B26">
        <w:rPr>
          <w:rFonts w:ascii="Times New Roman" w:hAnsi="Times New Roman" w:cs="Times New Roman"/>
          <w:sz w:val="28"/>
          <w:szCs w:val="28"/>
        </w:rPr>
        <w:t>соответствие проекта муниципальной программы законодательству Российской Федерации и Иркутской области, муниципальным правовым актам ЧРМО;</w:t>
      </w:r>
    </w:p>
    <w:p w14:paraId="601F323B" w14:textId="5347C772" w:rsidR="00034354" w:rsidRPr="009F4B26" w:rsidRDefault="00D435E6" w:rsidP="00D435E6">
      <w:pPr>
        <w:pStyle w:val="42"/>
        <w:shd w:val="clear" w:color="auto" w:fill="auto"/>
        <w:tabs>
          <w:tab w:val="left" w:pos="1041"/>
        </w:tabs>
        <w:spacing w:before="0" w:after="0"/>
        <w:ind w:right="4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34354" w:rsidRPr="009F4B26">
        <w:rPr>
          <w:rFonts w:ascii="Times New Roman" w:hAnsi="Times New Roman" w:cs="Times New Roman"/>
          <w:sz w:val="28"/>
          <w:szCs w:val="28"/>
        </w:rPr>
        <w:t>необходимость изменения и (или) признания утратившими силу действующих либо принятия новых муниципальных правовых актов ЧРМО;</w:t>
      </w:r>
    </w:p>
    <w:p w14:paraId="27D6E803" w14:textId="0B86DAA0" w:rsidR="00034354" w:rsidRPr="009F4B26" w:rsidRDefault="00D435E6" w:rsidP="00D435E6">
      <w:pPr>
        <w:pStyle w:val="42"/>
        <w:shd w:val="clear" w:color="auto" w:fill="auto"/>
        <w:tabs>
          <w:tab w:val="left" w:pos="1041"/>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34354" w:rsidRPr="009F4B26">
        <w:rPr>
          <w:rFonts w:ascii="Times New Roman" w:hAnsi="Times New Roman" w:cs="Times New Roman"/>
          <w:sz w:val="28"/>
          <w:szCs w:val="28"/>
        </w:rPr>
        <w:t>наличие коррупциогенных факторов.</w:t>
      </w:r>
    </w:p>
    <w:p w14:paraId="7A8F881D"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sz w:val="28"/>
          <w:szCs w:val="28"/>
        </w:rPr>
      </w:pPr>
      <w:r w:rsidRPr="009F4B26">
        <w:rPr>
          <w:rFonts w:ascii="Times New Roman" w:hAnsi="Times New Roman" w:cs="Times New Roman"/>
          <w:sz w:val="28"/>
          <w:szCs w:val="28"/>
        </w:rPr>
        <w:t>В случае отказа отдела правового обеспечения в согласовании проект муниципальной программы с замечаниями отдела правового обеспечения направляется ответственному исполнителю на доработку. Срок доработки проекта муниципальной программы не должен превышать 5 рабочих дней с момента получения ответственным исполнителем соответствующих замечаний к проекту муниципальной программы.</w:t>
      </w:r>
    </w:p>
    <w:p w14:paraId="6F65B63F" w14:textId="3C0EE54D" w:rsidR="00034354" w:rsidRPr="009F4B26" w:rsidRDefault="00D435E6" w:rsidP="00D435E6">
      <w:pPr>
        <w:pStyle w:val="15"/>
        <w:tabs>
          <w:tab w:val="left" w:pos="1378"/>
        </w:tabs>
        <w:ind w:firstLine="709"/>
        <w:jc w:val="both"/>
      </w:pPr>
      <w:r>
        <w:t xml:space="preserve">4.11. </w:t>
      </w:r>
      <w:r w:rsidR="00034354" w:rsidRPr="009F4B26">
        <w:t>После согласования проект муниципальной программы направляется ответственным исполнителем в КСП для проведения финансово-экономической экспертизы.</w:t>
      </w:r>
    </w:p>
    <w:p w14:paraId="2C0D7684" w14:textId="77777777" w:rsidR="00034354" w:rsidRPr="009F4B26" w:rsidRDefault="00034354" w:rsidP="00D435E6">
      <w:pPr>
        <w:pStyle w:val="15"/>
        <w:tabs>
          <w:tab w:val="left" w:pos="1378"/>
        </w:tabs>
        <w:ind w:firstLine="709"/>
        <w:jc w:val="both"/>
      </w:pPr>
      <w:r w:rsidRPr="009F4B26">
        <w:t>КСП в течение пяти рабочих дней со дня поступления проекта муниципальной программы на рассмотрение и проведение финансово-экономической экспертизы готовит заключение. В заключении выражается мнение о необходимости рассмотрения ответственным исполнителем замечаний и предложений, изложенных в заключении, внесения изменений в проект муниципальной программы, либо информация об отсутствии замечаний и предложений по итогам финансово-экономической экспертизы.</w:t>
      </w:r>
    </w:p>
    <w:p w14:paraId="1B886186" w14:textId="77777777" w:rsidR="00034354" w:rsidRPr="009F4B26" w:rsidRDefault="00034354" w:rsidP="00D435E6">
      <w:pPr>
        <w:pStyle w:val="42"/>
        <w:shd w:val="clear" w:color="auto" w:fill="auto"/>
        <w:spacing w:before="0" w:after="0"/>
        <w:ind w:right="40" w:firstLine="709"/>
        <w:jc w:val="both"/>
        <w:rPr>
          <w:rFonts w:ascii="Times New Roman" w:hAnsi="Times New Roman" w:cs="Times New Roman"/>
          <w:i/>
          <w:sz w:val="28"/>
          <w:szCs w:val="28"/>
        </w:rPr>
      </w:pPr>
      <w:bookmarkStart w:id="162" w:name="bookmark172"/>
      <w:bookmarkStart w:id="163" w:name="bookmark173"/>
      <w:bookmarkEnd w:id="162"/>
      <w:bookmarkEnd w:id="163"/>
      <w:r w:rsidRPr="009F4B26">
        <w:rPr>
          <w:rFonts w:ascii="Times New Roman" w:hAnsi="Times New Roman" w:cs="Times New Roman"/>
          <w:sz w:val="28"/>
          <w:szCs w:val="28"/>
        </w:rPr>
        <w:t xml:space="preserve">После получения заключения от КСП проект муниципальной программы утверждается постановлением </w:t>
      </w:r>
      <w:r w:rsidRPr="009F4B26">
        <w:t>а</w:t>
      </w:r>
      <w:r w:rsidRPr="009F4B26">
        <w:rPr>
          <w:rFonts w:ascii="Times New Roman" w:hAnsi="Times New Roman" w:cs="Times New Roman"/>
          <w:sz w:val="28"/>
          <w:szCs w:val="28"/>
        </w:rPr>
        <w:t>дминистрации ЧРМО</w:t>
      </w:r>
      <w:r w:rsidRPr="009F4B26">
        <w:t xml:space="preserve"> </w:t>
      </w:r>
      <w:r>
        <w:rPr>
          <w:rFonts w:ascii="Times New Roman" w:hAnsi="Times New Roman" w:cs="Times New Roman"/>
          <w:sz w:val="28"/>
          <w:szCs w:val="28"/>
        </w:rPr>
        <w:t xml:space="preserve">не позднее </w:t>
      </w:r>
      <w:r>
        <w:rPr>
          <w:rFonts w:ascii="Times New Roman" w:hAnsi="Times New Roman" w:cs="Times New Roman"/>
          <w:sz w:val="28"/>
          <w:szCs w:val="28"/>
        </w:rPr>
        <w:lastRenderedPageBreak/>
        <w:t>15 сентября текущего финансового года</w:t>
      </w:r>
      <w:r w:rsidRPr="009F4B26">
        <w:rPr>
          <w:rFonts w:ascii="Times New Roman" w:hAnsi="Times New Roman" w:cs="Times New Roman"/>
          <w:sz w:val="28"/>
          <w:szCs w:val="28"/>
        </w:rPr>
        <w:t>.</w:t>
      </w:r>
    </w:p>
    <w:p w14:paraId="5A1214AA" w14:textId="05A9E1F8" w:rsidR="00034354" w:rsidRPr="009F4B26" w:rsidRDefault="00D435E6" w:rsidP="00D435E6">
      <w:pPr>
        <w:pStyle w:val="15"/>
        <w:tabs>
          <w:tab w:val="left" w:pos="1386"/>
        </w:tabs>
        <w:ind w:firstLine="709"/>
        <w:jc w:val="both"/>
      </w:pPr>
      <w:bookmarkStart w:id="164" w:name="bookmark174"/>
      <w:bookmarkStart w:id="165" w:name="bookmark177"/>
      <w:bookmarkEnd w:id="164"/>
      <w:bookmarkEnd w:id="165"/>
      <w:r>
        <w:t xml:space="preserve">4.12. </w:t>
      </w:r>
      <w:r w:rsidR="00034354" w:rsidRPr="009F4B26">
        <w:t>Утвержденные муниципальные программы и все последующие изменения, вносимые в программы, подлежат официальному опубликованию в газете «Мое село, край Черемховский» и размещению на официальном сайте ЧРМО.</w:t>
      </w:r>
    </w:p>
    <w:p w14:paraId="02AFA670" w14:textId="4EA1E892" w:rsidR="00034354" w:rsidRPr="009F4B26" w:rsidRDefault="00D435E6" w:rsidP="00D435E6">
      <w:pPr>
        <w:pStyle w:val="15"/>
        <w:tabs>
          <w:tab w:val="left" w:pos="1386"/>
        </w:tabs>
        <w:ind w:firstLine="709"/>
        <w:jc w:val="both"/>
      </w:pPr>
      <w:r>
        <w:t xml:space="preserve">4.13. </w:t>
      </w:r>
      <w:r w:rsidR="00034354" w:rsidRPr="009F4B26">
        <w:t>Утвержденные муниципальные программы и все последующие изменения, вносимые в программы, подлежат опубликованию в государственной автоматизированной системе «Управление». Ответственные исполнители в течение 5 рабочих дней с даты утверждения муниципальной программы и вносимых изменений обязаны направить в отдел экономического прогнозирования и планирования актуальную версию утвержденной (измененной) программы в бумажном и электронном виде. Документы от ответственного исполнителя муниципальной программы считаются переданными в отдел экономического прогнозирования и планирования после отметки о приеме. За несвоевременное размещение в государственной автоматизированной системе информации об утвержденных (измененных) программах ответственные исполнители программ несут персональную ответственность в рамках действующего законодательства.</w:t>
      </w:r>
    </w:p>
    <w:p w14:paraId="2790C0A6" w14:textId="73F63B28" w:rsidR="00034354" w:rsidRPr="009F4B26" w:rsidRDefault="00D435E6" w:rsidP="00D435E6">
      <w:pPr>
        <w:pStyle w:val="15"/>
        <w:tabs>
          <w:tab w:val="left" w:pos="1386"/>
        </w:tabs>
        <w:ind w:firstLine="709"/>
        <w:jc w:val="both"/>
      </w:pPr>
      <w:r>
        <w:t xml:space="preserve">4.14. </w:t>
      </w:r>
      <w:r w:rsidR="00034354" w:rsidRPr="009F4B26">
        <w:t xml:space="preserve">Муниципальные программы подлежат приведению в соответствие с решением Думы ЧРМО о местном бюджете на текущий финансовый год и плановый период в течение </w:t>
      </w:r>
      <w:r w:rsidR="00034354">
        <w:t xml:space="preserve">восемнадцати рабочих </w:t>
      </w:r>
      <w:r w:rsidR="00034354" w:rsidRPr="00503BA6">
        <w:t>дней со дня вступления его в силу</w:t>
      </w:r>
      <w:r w:rsidR="00034354" w:rsidRPr="009F4B26">
        <w:t>.</w:t>
      </w:r>
    </w:p>
    <w:p w14:paraId="773B6F5A" w14:textId="270B3399" w:rsidR="00034354" w:rsidRPr="009F4B26" w:rsidRDefault="00D435E6" w:rsidP="00D435E6">
      <w:pPr>
        <w:pStyle w:val="15"/>
        <w:tabs>
          <w:tab w:val="left" w:pos="1386"/>
        </w:tabs>
        <w:ind w:firstLine="709"/>
        <w:jc w:val="both"/>
      </w:pPr>
      <w:bookmarkStart w:id="166" w:name="bookmark178"/>
      <w:bookmarkEnd w:id="166"/>
      <w:r>
        <w:t xml:space="preserve">4.15. </w:t>
      </w:r>
      <w:r w:rsidR="00034354" w:rsidRPr="009F4B26">
        <w:t>Внесение изменений в муниципальную программу осуществляется в случае необходимости:</w:t>
      </w:r>
    </w:p>
    <w:p w14:paraId="3E2BD8BD" w14:textId="6DA6D5FF" w:rsidR="00034354" w:rsidRPr="009F4B26" w:rsidRDefault="00D435E6" w:rsidP="00D435E6">
      <w:pPr>
        <w:pStyle w:val="15"/>
        <w:tabs>
          <w:tab w:val="left" w:pos="1084"/>
        </w:tabs>
        <w:ind w:firstLine="709"/>
        <w:jc w:val="both"/>
      </w:pPr>
      <w:bookmarkStart w:id="167" w:name="bookmark179"/>
      <w:bookmarkEnd w:id="167"/>
      <w:r>
        <w:t xml:space="preserve">1) </w:t>
      </w:r>
      <w:r w:rsidR="00034354" w:rsidRPr="009F4B26">
        <w:t>изменения объемов финансирования муниципальной программы из федерального бюджета, областного бюджета, местного бюджета, а также внебюджетных источников;</w:t>
      </w:r>
    </w:p>
    <w:p w14:paraId="3326AD0B" w14:textId="3959D589" w:rsidR="00034354" w:rsidRPr="009F4B26" w:rsidRDefault="00D435E6" w:rsidP="00D435E6">
      <w:pPr>
        <w:pStyle w:val="15"/>
        <w:tabs>
          <w:tab w:val="left" w:pos="1084"/>
        </w:tabs>
        <w:ind w:firstLine="709"/>
        <w:jc w:val="both"/>
      </w:pPr>
      <w:bookmarkStart w:id="168" w:name="bookmark180"/>
      <w:bookmarkEnd w:id="168"/>
      <w:r>
        <w:t xml:space="preserve">2) </w:t>
      </w:r>
      <w:r w:rsidR="00034354" w:rsidRPr="009F4B26">
        <w:t>изменения в разделе стратегических приоритетов, изменения в структурных элементах, мероприятиях, изменения плановых значений показателей.</w:t>
      </w:r>
    </w:p>
    <w:p w14:paraId="6DC9456D" w14:textId="77777777" w:rsidR="00034354" w:rsidRPr="009F4B26" w:rsidRDefault="00034354" w:rsidP="00D435E6">
      <w:pPr>
        <w:pStyle w:val="15"/>
        <w:tabs>
          <w:tab w:val="left" w:pos="1084"/>
        </w:tabs>
        <w:ind w:firstLine="709"/>
        <w:jc w:val="both"/>
      </w:pPr>
    </w:p>
    <w:p w14:paraId="5D795CE8" w14:textId="77777777" w:rsidR="00034354" w:rsidRPr="009F4B26" w:rsidRDefault="00034354" w:rsidP="00034354">
      <w:pPr>
        <w:pStyle w:val="15"/>
        <w:spacing w:after="320"/>
        <w:ind w:firstLine="0"/>
        <w:jc w:val="center"/>
      </w:pPr>
      <w:bookmarkStart w:id="169" w:name="bookmark181"/>
      <w:bookmarkEnd w:id="169"/>
      <w:r w:rsidRPr="009F4B26">
        <w:t>Глава 5. Реализация и мониторинг муниципальной программы</w:t>
      </w:r>
    </w:p>
    <w:p w14:paraId="13EE294B" w14:textId="31956FE5" w:rsidR="00034354" w:rsidRPr="009F4B26" w:rsidRDefault="00353660" w:rsidP="00240064">
      <w:pPr>
        <w:pStyle w:val="15"/>
        <w:tabs>
          <w:tab w:val="left" w:pos="1234"/>
        </w:tabs>
        <w:ind w:firstLine="709"/>
        <w:jc w:val="both"/>
      </w:pPr>
      <w:bookmarkStart w:id="170" w:name="bookmark183"/>
      <w:bookmarkEnd w:id="170"/>
      <w:r>
        <w:t xml:space="preserve">5.1. </w:t>
      </w:r>
      <w:r w:rsidR="00034354" w:rsidRPr="009F4B26">
        <w:t>Мониторинг реализации муниципальной программы - это система мероприятий по измерению фактических параметров исполнения муниципальной программы и структурных элементов, определению их отклонений от плановых параметров, определению рисков, возникших при реализации муниципальной программы и структурных элементов, прогнозированию исполнения плановых значений на будущий период.</w:t>
      </w:r>
    </w:p>
    <w:p w14:paraId="32B2E323" w14:textId="130FD9F6" w:rsidR="00034354" w:rsidRPr="009F4B26" w:rsidRDefault="00034354" w:rsidP="00240064">
      <w:pPr>
        <w:pStyle w:val="15"/>
        <w:ind w:firstLine="709"/>
        <w:jc w:val="both"/>
      </w:pPr>
      <w:bookmarkStart w:id="171" w:name="bookmark184"/>
      <w:r w:rsidRPr="009F4B26">
        <w:t>М</w:t>
      </w:r>
      <w:bookmarkEnd w:id="171"/>
      <w:r w:rsidRPr="009F4B26">
        <w:t>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w:t>
      </w:r>
    </w:p>
    <w:p w14:paraId="13C074BC" w14:textId="6B2BEA82" w:rsidR="00034354" w:rsidRPr="009F4B26" w:rsidRDefault="00353660" w:rsidP="00240064">
      <w:pPr>
        <w:pStyle w:val="15"/>
        <w:tabs>
          <w:tab w:val="left" w:pos="1234"/>
        </w:tabs>
        <w:ind w:firstLine="709"/>
        <w:jc w:val="both"/>
      </w:pPr>
      <w:bookmarkStart w:id="172" w:name="bookmark185"/>
      <w:bookmarkEnd w:id="172"/>
      <w:r>
        <w:t xml:space="preserve">5.2. </w:t>
      </w:r>
      <w:r w:rsidR="00034354" w:rsidRPr="009F4B26">
        <w:t xml:space="preserve">Мониторинг реализации муниципальной программы проводится отделом экономического прогнозирования и планирования с целью получения информации о ходе реализации муниципальной программы для принятия </w:t>
      </w:r>
      <w:r w:rsidR="00034354" w:rsidRPr="009F4B26">
        <w:lastRenderedPageBreak/>
        <w:t>решений по определению, согласованию и реализации возможных корректирующих воздействий.</w:t>
      </w:r>
    </w:p>
    <w:p w14:paraId="594AFA8E" w14:textId="1104D55F" w:rsidR="00034354" w:rsidRPr="009F4B26" w:rsidRDefault="00353660" w:rsidP="00240064">
      <w:pPr>
        <w:pStyle w:val="15"/>
        <w:tabs>
          <w:tab w:val="left" w:pos="1234"/>
        </w:tabs>
        <w:ind w:firstLine="709"/>
        <w:jc w:val="both"/>
      </w:pPr>
      <w:bookmarkStart w:id="173" w:name="bookmark186"/>
      <w:bookmarkEnd w:id="173"/>
      <w:r>
        <w:t xml:space="preserve">5.3. </w:t>
      </w:r>
      <w:r w:rsidR="00034354" w:rsidRPr="009F4B26">
        <w:t>При выявлении по результатам мониторинга реализации муниципальной программы существенных отклонений фактических результатов от плановых параметров ответственный исполнитель направляет в отдел экономического прогнозирования и планирования информацию о причинах отклонений и о мерах по обеспечению своевременной реализации запланированных мероприятий.</w:t>
      </w:r>
    </w:p>
    <w:p w14:paraId="2C7B0483" w14:textId="77777777" w:rsidR="00034354" w:rsidRPr="009F4B26" w:rsidRDefault="00034354" w:rsidP="00240064">
      <w:pPr>
        <w:pStyle w:val="15"/>
        <w:ind w:firstLine="709"/>
        <w:jc w:val="both"/>
      </w:pPr>
      <w:r w:rsidRPr="009F4B26">
        <w:t>По отдельным запросам отдела экономического прогнозирования и планирования ответственный исполнитель, соисполнители и участники представляют дополнительную информацию о ходе реализации муниципальной программы.</w:t>
      </w:r>
    </w:p>
    <w:p w14:paraId="0668D0C9" w14:textId="0906364F" w:rsidR="00034354" w:rsidRPr="009F4B26" w:rsidRDefault="00353660" w:rsidP="00240064">
      <w:pPr>
        <w:pStyle w:val="15"/>
        <w:tabs>
          <w:tab w:val="left" w:pos="1234"/>
        </w:tabs>
        <w:ind w:firstLine="709"/>
        <w:jc w:val="both"/>
      </w:pPr>
      <w:bookmarkStart w:id="174" w:name="bookmark187"/>
      <w:bookmarkEnd w:id="174"/>
      <w:r>
        <w:t xml:space="preserve">5.4. </w:t>
      </w:r>
      <w:r w:rsidR="00034354" w:rsidRPr="009F4B26">
        <w:t>Подготовка отчета о реализации муниципальной программы осуществляется ее ответственным исполнителем с учетом информации о ходе реализации структурных элементов.</w:t>
      </w:r>
    </w:p>
    <w:p w14:paraId="7E1E7586" w14:textId="4CEC630E" w:rsidR="00034354" w:rsidRPr="009F4B26" w:rsidRDefault="00353660" w:rsidP="00240064">
      <w:pPr>
        <w:pStyle w:val="15"/>
        <w:tabs>
          <w:tab w:val="left" w:pos="1234"/>
        </w:tabs>
        <w:ind w:firstLine="709"/>
        <w:jc w:val="both"/>
      </w:pPr>
      <w:bookmarkStart w:id="175" w:name="bookmark188"/>
      <w:bookmarkEnd w:id="175"/>
      <w:r>
        <w:t xml:space="preserve">5.5. </w:t>
      </w:r>
      <w:r w:rsidR="00034354" w:rsidRPr="009F4B26">
        <w:t>Ответственный исполнитель совместно с соисполнителями формирует и представляет в отдел экономического прогнозирования и планирования ежегодно, не позднее 15 марта года, следующего за отчетным годом, годовой отчет о реализации муниципальной программы (далее - годовой отчет).</w:t>
      </w:r>
    </w:p>
    <w:p w14:paraId="718F92F5" w14:textId="77777777" w:rsidR="00034354" w:rsidRPr="009F4B26" w:rsidRDefault="00034354" w:rsidP="00240064">
      <w:pPr>
        <w:pStyle w:val="15"/>
        <w:ind w:firstLine="709"/>
        <w:jc w:val="both"/>
      </w:pPr>
      <w:r w:rsidRPr="009F4B26">
        <w:t>При наличии в муниципальной программе прокси-показателей дополнительно в отдел экономического прогнозирования и планирования не позднее 25 числа месяца, следующего за отчетным кварталом, нарастающим итогом с начала года предоставляется ежеквартальный отчет о реализации муниципальной программы.</w:t>
      </w:r>
    </w:p>
    <w:p w14:paraId="2C05B5D2" w14:textId="77777777" w:rsidR="00034354" w:rsidRPr="009F4B26" w:rsidRDefault="00034354" w:rsidP="00240064">
      <w:pPr>
        <w:pStyle w:val="15"/>
        <w:ind w:firstLine="709"/>
        <w:jc w:val="both"/>
      </w:pPr>
      <w:r w:rsidRPr="009F4B26">
        <w:t>Ответственный исполнитель, соисполнители и участники несут ответственность за реализацию соответствующих структурных элементов, выполнение их мероприятий, достижение соответствующих показателей муниципальной программы и структурных элементов, а также полноту и достоверность предоставляемых сведений.</w:t>
      </w:r>
    </w:p>
    <w:p w14:paraId="721CF3A8" w14:textId="6D75B123" w:rsidR="00034354" w:rsidRPr="009F4B26" w:rsidRDefault="00353660" w:rsidP="00240064">
      <w:pPr>
        <w:pStyle w:val="15"/>
        <w:tabs>
          <w:tab w:val="left" w:pos="1248"/>
        </w:tabs>
        <w:ind w:firstLine="709"/>
        <w:jc w:val="both"/>
      </w:pPr>
      <w:bookmarkStart w:id="176" w:name="bookmark189"/>
      <w:bookmarkEnd w:id="176"/>
      <w:r>
        <w:t xml:space="preserve">5.6. </w:t>
      </w:r>
      <w:r w:rsidR="00034354" w:rsidRPr="009F4B26">
        <w:t>Годовой отчет о реализации муниципальной программы предоставляется согласно приложению № 4 к Порядку.</w:t>
      </w:r>
    </w:p>
    <w:p w14:paraId="5BBC60FA" w14:textId="363D564F" w:rsidR="00034354" w:rsidRPr="009F4B26" w:rsidRDefault="00353660" w:rsidP="00240064">
      <w:pPr>
        <w:pStyle w:val="15"/>
        <w:tabs>
          <w:tab w:val="left" w:pos="1253"/>
        </w:tabs>
        <w:ind w:firstLine="709"/>
        <w:jc w:val="both"/>
      </w:pPr>
      <w:bookmarkStart w:id="177" w:name="bookmark190"/>
      <w:bookmarkEnd w:id="177"/>
      <w:r>
        <w:t xml:space="preserve">5.7. </w:t>
      </w:r>
      <w:r w:rsidR="00034354" w:rsidRPr="009F4B26">
        <w:t>Ежеквартальный отчет предоставляется согласно таблице 1 и таблице 2 приложения № 4 к Порядку.</w:t>
      </w:r>
    </w:p>
    <w:p w14:paraId="64E134DA" w14:textId="3E732473" w:rsidR="00034354" w:rsidRPr="009F4B26" w:rsidRDefault="00353660" w:rsidP="00240064">
      <w:pPr>
        <w:pStyle w:val="15"/>
        <w:tabs>
          <w:tab w:val="left" w:pos="1248"/>
        </w:tabs>
        <w:ind w:firstLine="709"/>
        <w:jc w:val="both"/>
      </w:pPr>
      <w:bookmarkStart w:id="178" w:name="bookmark191"/>
      <w:bookmarkEnd w:id="178"/>
      <w:r>
        <w:t xml:space="preserve">5.8. </w:t>
      </w:r>
      <w:r w:rsidR="00034354" w:rsidRPr="009F4B26">
        <w:t>Отдел экономического прогнозирования и планирования до 1 июня года, следующего за отчетным годом, готовит и представляет мэру района сводный годовой доклад о ходе реализации и об оценке эффективности муниципальных программ, который содержит:</w:t>
      </w:r>
    </w:p>
    <w:p w14:paraId="2EB58DD3" w14:textId="1AD7A242" w:rsidR="00034354" w:rsidRPr="009F4B26" w:rsidRDefault="00353660" w:rsidP="00240064">
      <w:pPr>
        <w:pStyle w:val="15"/>
        <w:tabs>
          <w:tab w:val="left" w:pos="1080"/>
        </w:tabs>
        <w:ind w:firstLine="709"/>
        <w:jc w:val="both"/>
      </w:pPr>
      <w:bookmarkStart w:id="179" w:name="bookmark192"/>
      <w:bookmarkEnd w:id="179"/>
      <w:r>
        <w:t xml:space="preserve">1) </w:t>
      </w:r>
      <w:r w:rsidR="00034354" w:rsidRPr="009F4B26">
        <w:t>сведения о результатах реализации муниципальных программ за отчетный год;</w:t>
      </w:r>
    </w:p>
    <w:p w14:paraId="060EB072" w14:textId="60C5BB8F" w:rsidR="00034354" w:rsidRPr="009F4B26" w:rsidRDefault="00353660" w:rsidP="00240064">
      <w:pPr>
        <w:pStyle w:val="15"/>
        <w:tabs>
          <w:tab w:val="left" w:pos="1085"/>
        </w:tabs>
        <w:ind w:firstLine="709"/>
        <w:jc w:val="both"/>
      </w:pPr>
      <w:bookmarkStart w:id="180" w:name="bookmark193"/>
      <w:bookmarkEnd w:id="180"/>
      <w:r>
        <w:t xml:space="preserve">2) </w:t>
      </w:r>
      <w:r w:rsidR="00034354" w:rsidRPr="009F4B26">
        <w:t>сведения о степени соответствия установленных в муниципальных программах и достигнутых показателей муниципальных программ за отчетный год;</w:t>
      </w:r>
    </w:p>
    <w:p w14:paraId="7C93C241" w14:textId="10E9F94B" w:rsidR="00034354" w:rsidRPr="009F4B26" w:rsidRDefault="00353660" w:rsidP="00240064">
      <w:pPr>
        <w:pStyle w:val="15"/>
        <w:tabs>
          <w:tab w:val="left" w:pos="1090"/>
        </w:tabs>
        <w:ind w:firstLine="709"/>
        <w:jc w:val="both"/>
      </w:pPr>
      <w:bookmarkStart w:id="181" w:name="bookmark194"/>
      <w:bookmarkEnd w:id="181"/>
      <w:r>
        <w:t xml:space="preserve">3) </w:t>
      </w:r>
      <w:r w:rsidR="00034354" w:rsidRPr="009F4B26">
        <w:t>сведения об использовании средств местного бюджета на реализацию муниципальных программ;</w:t>
      </w:r>
    </w:p>
    <w:p w14:paraId="4B902455" w14:textId="28594038" w:rsidR="00034354" w:rsidRPr="009F4B26" w:rsidRDefault="00353660" w:rsidP="00240064">
      <w:pPr>
        <w:pStyle w:val="15"/>
        <w:tabs>
          <w:tab w:val="left" w:pos="1085"/>
        </w:tabs>
        <w:ind w:firstLine="709"/>
        <w:jc w:val="both"/>
      </w:pPr>
      <w:bookmarkStart w:id="182" w:name="bookmark195"/>
      <w:bookmarkEnd w:id="182"/>
      <w:r>
        <w:lastRenderedPageBreak/>
        <w:t xml:space="preserve">4) </w:t>
      </w:r>
      <w:r w:rsidR="00034354" w:rsidRPr="009F4B26">
        <w:t>ежегодную оценку эффективности реализации муниципальных программ, проводимую согласно приложению № 5 к Порядку;</w:t>
      </w:r>
    </w:p>
    <w:p w14:paraId="73CEC04B" w14:textId="3188EDA0" w:rsidR="00034354" w:rsidRPr="009F4B26" w:rsidRDefault="00353660" w:rsidP="00240064">
      <w:pPr>
        <w:pStyle w:val="15"/>
        <w:tabs>
          <w:tab w:val="left" w:pos="1090"/>
        </w:tabs>
        <w:ind w:firstLine="709"/>
        <w:jc w:val="both"/>
      </w:pPr>
      <w:bookmarkStart w:id="183" w:name="bookmark196"/>
      <w:bookmarkEnd w:id="183"/>
      <w:r>
        <w:t xml:space="preserve">5) </w:t>
      </w:r>
      <w:r w:rsidR="00034354" w:rsidRPr="009F4B26">
        <w:t>информацию об эффективности предоставления (использования) субсидий местным бюджетам из областного бюджета;</w:t>
      </w:r>
    </w:p>
    <w:p w14:paraId="5DB40145" w14:textId="612D338D" w:rsidR="00034354" w:rsidRPr="009F4B26" w:rsidRDefault="00353660" w:rsidP="00240064">
      <w:pPr>
        <w:pStyle w:val="15"/>
        <w:tabs>
          <w:tab w:val="left" w:pos="1095"/>
        </w:tabs>
        <w:ind w:firstLine="709"/>
        <w:jc w:val="both"/>
      </w:pPr>
      <w:bookmarkStart w:id="184" w:name="bookmark197"/>
      <w:bookmarkEnd w:id="184"/>
      <w:r>
        <w:t xml:space="preserve">6) </w:t>
      </w:r>
      <w:r w:rsidR="00034354" w:rsidRPr="009F4B26">
        <w:t>сведения о выполнении (достижении) мероприятий и контрольных точек структурных элементов муниципальных программ в отчетном году;</w:t>
      </w:r>
    </w:p>
    <w:p w14:paraId="5DA19000" w14:textId="676DD298" w:rsidR="00034354" w:rsidRPr="009F4B26" w:rsidRDefault="00353660" w:rsidP="00240064">
      <w:pPr>
        <w:pStyle w:val="15"/>
        <w:tabs>
          <w:tab w:val="left" w:pos="1090"/>
        </w:tabs>
        <w:ind w:firstLine="709"/>
        <w:jc w:val="both"/>
      </w:pPr>
      <w:bookmarkStart w:id="185" w:name="bookmark198"/>
      <w:bookmarkEnd w:id="185"/>
      <w:r>
        <w:t xml:space="preserve">7) </w:t>
      </w:r>
      <w:r w:rsidR="00034354" w:rsidRPr="009F4B26">
        <w:t>выводы и предложения по устранению выявленных замечаний в процессе реализации муниципальной программы.</w:t>
      </w:r>
    </w:p>
    <w:p w14:paraId="1A1E4B56" w14:textId="7B21E1F5" w:rsidR="00034354" w:rsidRPr="009F4B26" w:rsidRDefault="00353660" w:rsidP="00240064">
      <w:pPr>
        <w:pStyle w:val="15"/>
        <w:tabs>
          <w:tab w:val="left" w:pos="1253"/>
        </w:tabs>
        <w:ind w:firstLine="709"/>
        <w:jc w:val="both"/>
      </w:pPr>
      <w:bookmarkStart w:id="186" w:name="bookmark199"/>
      <w:bookmarkEnd w:id="186"/>
      <w:r>
        <w:t xml:space="preserve">5.9. </w:t>
      </w:r>
      <w:r w:rsidR="00034354" w:rsidRPr="009F4B26">
        <w:t>Сводный годовой доклад подлежит размещению на официальном сайте ЧРМО не позднее 1 июня года, следующего за отчетным годом.</w:t>
      </w:r>
    </w:p>
    <w:p w14:paraId="173CD4F9" w14:textId="77777777" w:rsidR="00034354" w:rsidRPr="009F4B26" w:rsidRDefault="00034354" w:rsidP="00034354">
      <w:pPr>
        <w:pStyle w:val="15"/>
        <w:spacing w:after="320"/>
        <w:ind w:left="3380" w:firstLine="0"/>
        <w:jc w:val="right"/>
      </w:pPr>
    </w:p>
    <w:p w14:paraId="13C306D0" w14:textId="77777777" w:rsidR="00034354" w:rsidRPr="009F4B26" w:rsidRDefault="00034354" w:rsidP="00034354">
      <w:pPr>
        <w:pStyle w:val="15"/>
        <w:spacing w:after="320"/>
        <w:ind w:left="3380" w:firstLine="0"/>
        <w:jc w:val="right"/>
      </w:pPr>
    </w:p>
    <w:p w14:paraId="3BE90F70" w14:textId="77777777" w:rsidR="00034354" w:rsidRPr="009F4B26" w:rsidRDefault="00034354" w:rsidP="00034354">
      <w:pPr>
        <w:pStyle w:val="15"/>
        <w:spacing w:after="320"/>
        <w:ind w:left="3380" w:firstLine="0"/>
        <w:jc w:val="right"/>
      </w:pPr>
    </w:p>
    <w:p w14:paraId="7702062A" w14:textId="77777777" w:rsidR="00034354" w:rsidRPr="009F4B26" w:rsidRDefault="00034354" w:rsidP="00034354">
      <w:pPr>
        <w:pStyle w:val="15"/>
        <w:spacing w:after="320"/>
        <w:ind w:left="3380" w:firstLine="0"/>
        <w:jc w:val="right"/>
      </w:pPr>
    </w:p>
    <w:p w14:paraId="23B3683B" w14:textId="77777777" w:rsidR="00034354" w:rsidRPr="009F4B26" w:rsidRDefault="00034354" w:rsidP="00034354">
      <w:pPr>
        <w:pStyle w:val="15"/>
        <w:spacing w:after="320"/>
        <w:ind w:left="3380" w:firstLine="0"/>
        <w:jc w:val="right"/>
      </w:pPr>
    </w:p>
    <w:p w14:paraId="34B2535C" w14:textId="77777777" w:rsidR="00034354" w:rsidRPr="009F4B26" w:rsidRDefault="00034354" w:rsidP="00034354">
      <w:pPr>
        <w:pStyle w:val="15"/>
        <w:spacing w:after="320"/>
        <w:ind w:left="3380" w:firstLine="0"/>
        <w:jc w:val="right"/>
      </w:pPr>
    </w:p>
    <w:p w14:paraId="3834C58B" w14:textId="5DE6787A" w:rsidR="00034354" w:rsidRDefault="00034354" w:rsidP="00034354">
      <w:pPr>
        <w:pStyle w:val="15"/>
        <w:spacing w:after="320"/>
        <w:ind w:left="3380" w:firstLine="0"/>
        <w:jc w:val="right"/>
      </w:pPr>
    </w:p>
    <w:p w14:paraId="6DA8BF8D" w14:textId="7DC97F40" w:rsidR="00353660" w:rsidRDefault="00353660" w:rsidP="00034354">
      <w:pPr>
        <w:pStyle w:val="15"/>
        <w:spacing w:after="320"/>
        <w:ind w:left="3380" w:firstLine="0"/>
        <w:jc w:val="right"/>
      </w:pPr>
    </w:p>
    <w:p w14:paraId="3623C458" w14:textId="153034D2" w:rsidR="00353660" w:rsidRDefault="00353660" w:rsidP="00034354">
      <w:pPr>
        <w:pStyle w:val="15"/>
        <w:spacing w:after="320"/>
        <w:ind w:left="3380" w:firstLine="0"/>
        <w:jc w:val="right"/>
      </w:pPr>
    </w:p>
    <w:p w14:paraId="75670F63" w14:textId="0DC64486" w:rsidR="00353660" w:rsidRDefault="00353660" w:rsidP="00034354">
      <w:pPr>
        <w:pStyle w:val="15"/>
        <w:spacing w:after="320"/>
        <w:ind w:left="3380" w:firstLine="0"/>
        <w:jc w:val="right"/>
      </w:pPr>
    </w:p>
    <w:p w14:paraId="0A3F9064" w14:textId="4392F949" w:rsidR="00353660" w:rsidRDefault="00353660" w:rsidP="00034354">
      <w:pPr>
        <w:pStyle w:val="15"/>
        <w:spacing w:after="320"/>
        <w:ind w:left="3380" w:firstLine="0"/>
        <w:jc w:val="right"/>
      </w:pPr>
    </w:p>
    <w:p w14:paraId="78723EC2" w14:textId="51DE7F21" w:rsidR="00353660" w:rsidRDefault="00353660" w:rsidP="00034354">
      <w:pPr>
        <w:pStyle w:val="15"/>
        <w:spacing w:after="320"/>
        <w:ind w:left="3380" w:firstLine="0"/>
        <w:jc w:val="right"/>
      </w:pPr>
    </w:p>
    <w:p w14:paraId="5FBFE922" w14:textId="605F9684" w:rsidR="00353660" w:rsidRDefault="00353660" w:rsidP="00034354">
      <w:pPr>
        <w:pStyle w:val="15"/>
        <w:spacing w:after="320"/>
        <w:ind w:left="3380" w:firstLine="0"/>
        <w:jc w:val="right"/>
      </w:pPr>
    </w:p>
    <w:p w14:paraId="4E1E25A3" w14:textId="7596B654" w:rsidR="00353660" w:rsidRDefault="00353660" w:rsidP="00034354">
      <w:pPr>
        <w:pStyle w:val="15"/>
        <w:spacing w:after="320"/>
        <w:ind w:left="3380" w:firstLine="0"/>
        <w:jc w:val="right"/>
      </w:pPr>
    </w:p>
    <w:p w14:paraId="31DDA5BC" w14:textId="1F2BE275" w:rsidR="00353660" w:rsidRDefault="00353660" w:rsidP="00034354">
      <w:pPr>
        <w:pStyle w:val="15"/>
        <w:spacing w:after="320"/>
        <w:ind w:left="3380" w:firstLine="0"/>
        <w:jc w:val="right"/>
      </w:pPr>
    </w:p>
    <w:p w14:paraId="719B6F14" w14:textId="73014487" w:rsidR="00353660" w:rsidRDefault="00353660" w:rsidP="00034354">
      <w:pPr>
        <w:pStyle w:val="15"/>
        <w:spacing w:after="320"/>
        <w:ind w:left="3380" w:firstLine="0"/>
        <w:jc w:val="right"/>
      </w:pPr>
    </w:p>
    <w:p w14:paraId="12AEEF66" w14:textId="5C22D560" w:rsidR="00353660" w:rsidRDefault="00353660" w:rsidP="00034354">
      <w:pPr>
        <w:pStyle w:val="15"/>
        <w:spacing w:after="320"/>
        <w:ind w:left="3380" w:firstLine="0"/>
        <w:jc w:val="right"/>
      </w:pPr>
    </w:p>
    <w:p w14:paraId="3F609BFE" w14:textId="77777777" w:rsidR="00353660" w:rsidRPr="009F4B26" w:rsidRDefault="00353660" w:rsidP="00034354">
      <w:pPr>
        <w:pStyle w:val="15"/>
        <w:spacing w:after="320"/>
        <w:ind w:left="3380" w:firstLine="0"/>
        <w:jc w:val="right"/>
      </w:pPr>
    </w:p>
    <w:p w14:paraId="5B8B2628" w14:textId="77777777" w:rsidR="00034354" w:rsidRPr="009F4B26" w:rsidRDefault="00034354" w:rsidP="00034354">
      <w:pPr>
        <w:pStyle w:val="42"/>
        <w:shd w:val="clear" w:color="auto" w:fill="auto"/>
        <w:spacing w:before="0" w:after="0" w:line="240" w:lineRule="auto"/>
        <w:ind w:left="5103" w:right="-1"/>
        <w:jc w:val="both"/>
        <w:rPr>
          <w:rFonts w:ascii="Times New Roman" w:hAnsi="Times New Roman" w:cs="Times New Roman"/>
        </w:rPr>
      </w:pPr>
      <w:r w:rsidRPr="009F4B26">
        <w:rPr>
          <w:rFonts w:ascii="Times New Roman" w:hAnsi="Times New Roman" w:cs="Times New Roman"/>
        </w:rPr>
        <w:lastRenderedPageBreak/>
        <w:t>Приложение № 1 к Порядку разработки, реализации и оценки эффективности муниципальных программ Черемховского районного муниципального образования</w:t>
      </w:r>
    </w:p>
    <w:p w14:paraId="0443C35F" w14:textId="77777777" w:rsidR="00034354" w:rsidRPr="009F4B26" w:rsidRDefault="00034354" w:rsidP="00034354">
      <w:pPr>
        <w:pStyle w:val="42"/>
        <w:shd w:val="clear" w:color="auto" w:fill="auto"/>
        <w:spacing w:before="0" w:after="0" w:line="240" w:lineRule="auto"/>
        <w:ind w:left="5103" w:right="-1"/>
        <w:jc w:val="both"/>
        <w:rPr>
          <w:rFonts w:ascii="Times New Roman" w:hAnsi="Times New Roman" w:cs="Times New Roman"/>
        </w:rPr>
      </w:pPr>
    </w:p>
    <w:p w14:paraId="36AACA23" w14:textId="77777777" w:rsidR="00034354" w:rsidRPr="009F4B26" w:rsidRDefault="00034354" w:rsidP="00034354">
      <w:pPr>
        <w:pStyle w:val="afa"/>
        <w:ind w:left="994"/>
        <w:jc w:val="left"/>
      </w:pPr>
      <w:r w:rsidRPr="009F4B26">
        <w:t>Реестр документов, входящих в состав муниципальной программы</w:t>
      </w:r>
    </w:p>
    <w:tbl>
      <w:tblPr>
        <w:tblOverlap w:val="never"/>
        <w:tblW w:w="9433" w:type="dxa"/>
        <w:jc w:val="center"/>
        <w:tblLayout w:type="fixed"/>
        <w:tblCellMar>
          <w:left w:w="10" w:type="dxa"/>
          <w:right w:w="10" w:type="dxa"/>
        </w:tblCellMar>
        <w:tblLook w:val="0000" w:firstRow="0" w:lastRow="0" w:firstColumn="0" w:lastColumn="0" w:noHBand="0" w:noVBand="0"/>
      </w:tblPr>
      <w:tblGrid>
        <w:gridCol w:w="494"/>
        <w:gridCol w:w="1373"/>
        <w:gridCol w:w="1247"/>
        <w:gridCol w:w="1816"/>
        <w:gridCol w:w="1444"/>
        <w:gridCol w:w="1493"/>
        <w:gridCol w:w="1566"/>
      </w:tblGrid>
      <w:tr w:rsidR="00034354" w:rsidRPr="009F4B26" w14:paraId="475C01EB" w14:textId="77777777" w:rsidTr="00954794">
        <w:trPr>
          <w:trHeight w:hRule="exact" w:val="840"/>
          <w:jc w:val="center"/>
        </w:trPr>
        <w:tc>
          <w:tcPr>
            <w:tcW w:w="494" w:type="dxa"/>
            <w:tcBorders>
              <w:top w:val="single" w:sz="4" w:space="0" w:color="auto"/>
              <w:left w:val="single" w:sz="4" w:space="0" w:color="auto"/>
            </w:tcBorders>
            <w:shd w:val="clear" w:color="auto" w:fill="FFFFFF"/>
          </w:tcPr>
          <w:p w14:paraId="51196426" w14:textId="77777777" w:rsidR="00034354" w:rsidRPr="009F4B26" w:rsidRDefault="00034354" w:rsidP="00954794">
            <w:pPr>
              <w:pStyle w:val="afc"/>
              <w:spacing w:line="233" w:lineRule="auto"/>
              <w:ind w:firstLine="0"/>
              <w:jc w:val="center"/>
              <w:rPr>
                <w:sz w:val="24"/>
                <w:szCs w:val="24"/>
              </w:rPr>
            </w:pPr>
            <w:r w:rsidRPr="009F4B26">
              <w:rPr>
                <w:sz w:val="24"/>
                <w:szCs w:val="24"/>
              </w:rPr>
              <w:t>№ п/п</w:t>
            </w:r>
          </w:p>
        </w:tc>
        <w:tc>
          <w:tcPr>
            <w:tcW w:w="1373" w:type="dxa"/>
            <w:tcBorders>
              <w:top w:val="single" w:sz="4" w:space="0" w:color="auto"/>
              <w:left w:val="single" w:sz="4" w:space="0" w:color="auto"/>
            </w:tcBorders>
            <w:shd w:val="clear" w:color="auto" w:fill="FFFFFF"/>
            <w:vAlign w:val="center"/>
          </w:tcPr>
          <w:p w14:paraId="5623F1ED" w14:textId="77777777" w:rsidR="00034354" w:rsidRPr="009F4B26" w:rsidRDefault="00034354" w:rsidP="00954794">
            <w:pPr>
              <w:pStyle w:val="afc"/>
              <w:ind w:firstLine="0"/>
              <w:jc w:val="center"/>
              <w:rPr>
                <w:sz w:val="24"/>
                <w:szCs w:val="24"/>
              </w:rPr>
            </w:pPr>
            <w:r w:rsidRPr="009F4B26">
              <w:rPr>
                <w:sz w:val="24"/>
                <w:szCs w:val="24"/>
              </w:rPr>
              <w:t>Тип документа</w:t>
            </w:r>
            <w:r w:rsidRPr="009F4B26">
              <w:rPr>
                <w:sz w:val="24"/>
                <w:szCs w:val="24"/>
                <w:vertAlign w:val="superscript"/>
              </w:rPr>
              <w:t>1</w:t>
            </w:r>
          </w:p>
        </w:tc>
        <w:tc>
          <w:tcPr>
            <w:tcW w:w="1247" w:type="dxa"/>
            <w:tcBorders>
              <w:top w:val="single" w:sz="4" w:space="0" w:color="auto"/>
              <w:left w:val="single" w:sz="4" w:space="0" w:color="auto"/>
            </w:tcBorders>
            <w:shd w:val="clear" w:color="auto" w:fill="FFFFFF"/>
            <w:vAlign w:val="center"/>
          </w:tcPr>
          <w:p w14:paraId="3C04EF0F" w14:textId="77777777" w:rsidR="00034354" w:rsidRPr="009F4B26" w:rsidRDefault="00034354" w:rsidP="00954794">
            <w:pPr>
              <w:pStyle w:val="afc"/>
              <w:ind w:firstLine="0"/>
              <w:jc w:val="center"/>
              <w:rPr>
                <w:sz w:val="24"/>
                <w:szCs w:val="24"/>
              </w:rPr>
            </w:pPr>
            <w:r w:rsidRPr="009F4B26">
              <w:rPr>
                <w:sz w:val="24"/>
                <w:szCs w:val="24"/>
              </w:rPr>
              <w:t>Вид документа</w:t>
            </w:r>
            <w:r w:rsidRPr="009F4B26">
              <w:rPr>
                <w:sz w:val="24"/>
                <w:szCs w:val="24"/>
                <w:vertAlign w:val="superscript"/>
              </w:rPr>
              <w:t>2</w:t>
            </w:r>
          </w:p>
        </w:tc>
        <w:tc>
          <w:tcPr>
            <w:tcW w:w="1816" w:type="dxa"/>
            <w:tcBorders>
              <w:top w:val="single" w:sz="4" w:space="0" w:color="auto"/>
              <w:left w:val="single" w:sz="4" w:space="0" w:color="auto"/>
            </w:tcBorders>
            <w:shd w:val="clear" w:color="auto" w:fill="FFFFFF"/>
            <w:vAlign w:val="center"/>
          </w:tcPr>
          <w:p w14:paraId="2453E3C0" w14:textId="77777777" w:rsidR="00034354" w:rsidRPr="009F4B26" w:rsidRDefault="00034354" w:rsidP="00954794">
            <w:pPr>
              <w:pStyle w:val="afc"/>
              <w:tabs>
                <w:tab w:val="left" w:leader="underscore" w:pos="725"/>
                <w:tab w:val="left" w:leader="underscore" w:pos="1051"/>
              </w:tabs>
              <w:ind w:firstLine="0"/>
              <w:jc w:val="center"/>
              <w:rPr>
                <w:sz w:val="24"/>
                <w:szCs w:val="24"/>
                <w:vertAlign w:val="superscript"/>
              </w:rPr>
            </w:pPr>
            <w:r w:rsidRPr="009F4B26">
              <w:rPr>
                <w:sz w:val="24"/>
                <w:szCs w:val="24"/>
              </w:rPr>
              <w:t xml:space="preserve">Наименование документа </w:t>
            </w:r>
            <w:r w:rsidRPr="009F4B26">
              <w:rPr>
                <w:sz w:val="24"/>
                <w:szCs w:val="24"/>
                <w:vertAlign w:val="superscript"/>
              </w:rPr>
              <w:t>3</w:t>
            </w:r>
          </w:p>
        </w:tc>
        <w:tc>
          <w:tcPr>
            <w:tcW w:w="1444" w:type="dxa"/>
            <w:tcBorders>
              <w:top w:val="single" w:sz="4" w:space="0" w:color="auto"/>
              <w:left w:val="single" w:sz="4" w:space="0" w:color="auto"/>
            </w:tcBorders>
            <w:shd w:val="clear" w:color="auto" w:fill="FFFFFF"/>
            <w:vAlign w:val="center"/>
          </w:tcPr>
          <w:p w14:paraId="4154F34C" w14:textId="77777777" w:rsidR="00034354" w:rsidRPr="009F4B26" w:rsidRDefault="00034354" w:rsidP="00954794">
            <w:pPr>
              <w:pStyle w:val="afc"/>
              <w:ind w:left="13" w:firstLine="141"/>
              <w:rPr>
                <w:sz w:val="24"/>
                <w:szCs w:val="24"/>
              </w:rPr>
            </w:pPr>
            <w:r w:rsidRPr="009F4B26">
              <w:rPr>
                <w:sz w:val="24"/>
                <w:szCs w:val="24"/>
              </w:rPr>
              <w:t>Реквизиты</w:t>
            </w:r>
          </w:p>
          <w:p w14:paraId="73068D70" w14:textId="77777777" w:rsidR="00034354" w:rsidRPr="009F4B26" w:rsidRDefault="00034354" w:rsidP="00954794">
            <w:pPr>
              <w:pStyle w:val="afc"/>
              <w:tabs>
                <w:tab w:val="left" w:leader="underscore" w:pos="720"/>
                <w:tab w:val="left" w:leader="underscore" w:pos="1051"/>
              </w:tabs>
              <w:ind w:left="13" w:firstLine="141"/>
              <w:rPr>
                <w:sz w:val="24"/>
                <w:szCs w:val="24"/>
                <w:vertAlign w:val="superscript"/>
              </w:rPr>
            </w:pPr>
            <w:r w:rsidRPr="009F4B26">
              <w:rPr>
                <w:sz w:val="24"/>
                <w:szCs w:val="24"/>
              </w:rPr>
              <w:t xml:space="preserve">документа </w:t>
            </w:r>
            <w:r w:rsidRPr="009F4B26">
              <w:rPr>
                <w:sz w:val="24"/>
                <w:szCs w:val="24"/>
                <w:vertAlign w:val="superscript"/>
              </w:rPr>
              <w:t>4</w:t>
            </w:r>
          </w:p>
        </w:tc>
        <w:tc>
          <w:tcPr>
            <w:tcW w:w="1493" w:type="dxa"/>
            <w:tcBorders>
              <w:top w:val="single" w:sz="4" w:space="0" w:color="auto"/>
              <w:left w:val="single" w:sz="4" w:space="0" w:color="auto"/>
            </w:tcBorders>
            <w:shd w:val="clear" w:color="auto" w:fill="FFFFFF"/>
            <w:vAlign w:val="center"/>
          </w:tcPr>
          <w:p w14:paraId="5D6CF1EE" w14:textId="77777777" w:rsidR="00034354" w:rsidRPr="009F4B26" w:rsidRDefault="00034354" w:rsidP="00954794">
            <w:pPr>
              <w:pStyle w:val="afc"/>
              <w:ind w:firstLine="0"/>
              <w:jc w:val="center"/>
              <w:rPr>
                <w:sz w:val="24"/>
                <w:szCs w:val="24"/>
              </w:rPr>
            </w:pPr>
            <w:r w:rsidRPr="009F4B26">
              <w:rPr>
                <w:sz w:val="24"/>
                <w:szCs w:val="24"/>
              </w:rPr>
              <w:t>Разработчик документа</w:t>
            </w:r>
          </w:p>
        </w:tc>
        <w:tc>
          <w:tcPr>
            <w:tcW w:w="1566" w:type="dxa"/>
            <w:tcBorders>
              <w:top w:val="single" w:sz="4" w:space="0" w:color="auto"/>
              <w:left w:val="single" w:sz="4" w:space="0" w:color="auto"/>
              <w:right w:val="single" w:sz="4" w:space="0" w:color="auto"/>
            </w:tcBorders>
            <w:shd w:val="clear" w:color="auto" w:fill="FFFFFF"/>
            <w:vAlign w:val="center"/>
          </w:tcPr>
          <w:p w14:paraId="378A1532" w14:textId="77777777" w:rsidR="00034354" w:rsidRPr="009F4B26" w:rsidRDefault="00034354" w:rsidP="00954794">
            <w:pPr>
              <w:pStyle w:val="afc"/>
              <w:ind w:firstLine="0"/>
              <w:jc w:val="center"/>
              <w:rPr>
                <w:sz w:val="24"/>
                <w:szCs w:val="24"/>
              </w:rPr>
            </w:pPr>
            <w:r w:rsidRPr="009F4B26">
              <w:rPr>
                <w:sz w:val="24"/>
                <w:szCs w:val="24"/>
              </w:rPr>
              <w:t>Гиперссылка на текст документа</w:t>
            </w:r>
            <w:r w:rsidRPr="009F4B26">
              <w:rPr>
                <w:sz w:val="24"/>
                <w:szCs w:val="24"/>
                <w:vertAlign w:val="superscript"/>
              </w:rPr>
              <w:t>5</w:t>
            </w:r>
          </w:p>
        </w:tc>
      </w:tr>
      <w:tr w:rsidR="00034354" w:rsidRPr="009F4B26" w14:paraId="535B04A6" w14:textId="77777777" w:rsidTr="00954794">
        <w:trPr>
          <w:trHeight w:hRule="exact" w:val="288"/>
          <w:jc w:val="center"/>
        </w:trPr>
        <w:tc>
          <w:tcPr>
            <w:tcW w:w="9433" w:type="dxa"/>
            <w:gridSpan w:val="7"/>
            <w:tcBorders>
              <w:top w:val="single" w:sz="4" w:space="0" w:color="auto"/>
              <w:left w:val="single" w:sz="4" w:space="0" w:color="auto"/>
              <w:right w:val="single" w:sz="4" w:space="0" w:color="auto"/>
            </w:tcBorders>
            <w:shd w:val="clear" w:color="auto" w:fill="FFFFFF"/>
            <w:vAlign w:val="bottom"/>
          </w:tcPr>
          <w:p w14:paraId="2FC27DA6" w14:textId="77777777" w:rsidR="00034354" w:rsidRPr="009F4B26" w:rsidRDefault="00034354" w:rsidP="00954794">
            <w:pPr>
              <w:pStyle w:val="afc"/>
              <w:ind w:firstLine="0"/>
              <w:jc w:val="center"/>
              <w:rPr>
                <w:sz w:val="24"/>
                <w:szCs w:val="24"/>
              </w:rPr>
            </w:pPr>
            <w:r w:rsidRPr="009F4B26">
              <w:rPr>
                <w:sz w:val="24"/>
                <w:szCs w:val="24"/>
              </w:rPr>
              <w:t>Муниципальная программа «Наименование»</w:t>
            </w:r>
          </w:p>
        </w:tc>
      </w:tr>
      <w:tr w:rsidR="00034354" w:rsidRPr="009F4B26" w14:paraId="372EBF0E" w14:textId="77777777" w:rsidTr="00954794">
        <w:trPr>
          <w:trHeight w:hRule="exact" w:val="283"/>
          <w:jc w:val="center"/>
        </w:trPr>
        <w:tc>
          <w:tcPr>
            <w:tcW w:w="494" w:type="dxa"/>
            <w:tcBorders>
              <w:top w:val="single" w:sz="4" w:space="0" w:color="auto"/>
              <w:left w:val="single" w:sz="4" w:space="0" w:color="auto"/>
            </w:tcBorders>
            <w:shd w:val="clear" w:color="auto" w:fill="FFFFFF"/>
            <w:vAlign w:val="bottom"/>
          </w:tcPr>
          <w:p w14:paraId="65CE28BF" w14:textId="77777777" w:rsidR="00034354" w:rsidRPr="009F4B26" w:rsidRDefault="00034354" w:rsidP="00954794">
            <w:pPr>
              <w:pStyle w:val="afc"/>
              <w:ind w:firstLine="0"/>
              <w:jc w:val="center"/>
              <w:rPr>
                <w:sz w:val="24"/>
                <w:szCs w:val="24"/>
              </w:rPr>
            </w:pPr>
            <w:r w:rsidRPr="009F4B26">
              <w:rPr>
                <w:sz w:val="24"/>
                <w:szCs w:val="24"/>
              </w:rPr>
              <w:t>1</w:t>
            </w:r>
          </w:p>
        </w:tc>
        <w:tc>
          <w:tcPr>
            <w:tcW w:w="1373" w:type="dxa"/>
            <w:tcBorders>
              <w:top w:val="single" w:sz="4" w:space="0" w:color="auto"/>
              <w:left w:val="single" w:sz="4" w:space="0" w:color="auto"/>
            </w:tcBorders>
            <w:shd w:val="clear" w:color="auto" w:fill="FFFFFF"/>
          </w:tcPr>
          <w:p w14:paraId="30FE1C6D" w14:textId="77777777" w:rsidR="00034354" w:rsidRPr="009F4B26" w:rsidRDefault="00034354" w:rsidP="00954794">
            <w:pPr>
              <w:rPr>
                <w:sz w:val="10"/>
                <w:szCs w:val="10"/>
              </w:rPr>
            </w:pPr>
          </w:p>
        </w:tc>
        <w:tc>
          <w:tcPr>
            <w:tcW w:w="1247" w:type="dxa"/>
            <w:tcBorders>
              <w:top w:val="single" w:sz="4" w:space="0" w:color="auto"/>
              <w:left w:val="single" w:sz="4" w:space="0" w:color="auto"/>
            </w:tcBorders>
            <w:shd w:val="clear" w:color="auto" w:fill="FFFFFF"/>
          </w:tcPr>
          <w:p w14:paraId="1F9550CD" w14:textId="77777777" w:rsidR="00034354" w:rsidRPr="009F4B26" w:rsidRDefault="00034354" w:rsidP="00954794">
            <w:pPr>
              <w:rPr>
                <w:sz w:val="10"/>
                <w:szCs w:val="10"/>
              </w:rPr>
            </w:pPr>
          </w:p>
        </w:tc>
        <w:tc>
          <w:tcPr>
            <w:tcW w:w="1816" w:type="dxa"/>
            <w:tcBorders>
              <w:top w:val="single" w:sz="4" w:space="0" w:color="auto"/>
              <w:left w:val="single" w:sz="4" w:space="0" w:color="auto"/>
            </w:tcBorders>
            <w:shd w:val="clear" w:color="auto" w:fill="FFFFFF"/>
          </w:tcPr>
          <w:p w14:paraId="3E497BB9" w14:textId="77777777" w:rsidR="00034354" w:rsidRPr="009F4B26" w:rsidRDefault="00034354" w:rsidP="00954794">
            <w:pPr>
              <w:rPr>
                <w:sz w:val="10"/>
                <w:szCs w:val="10"/>
              </w:rPr>
            </w:pPr>
          </w:p>
        </w:tc>
        <w:tc>
          <w:tcPr>
            <w:tcW w:w="1444" w:type="dxa"/>
            <w:tcBorders>
              <w:top w:val="single" w:sz="4" w:space="0" w:color="auto"/>
              <w:left w:val="single" w:sz="4" w:space="0" w:color="auto"/>
            </w:tcBorders>
            <w:shd w:val="clear" w:color="auto" w:fill="FFFFFF"/>
          </w:tcPr>
          <w:p w14:paraId="241C4B57" w14:textId="77777777" w:rsidR="00034354" w:rsidRPr="009F4B26" w:rsidRDefault="00034354" w:rsidP="00954794">
            <w:pPr>
              <w:rPr>
                <w:sz w:val="10"/>
                <w:szCs w:val="10"/>
              </w:rPr>
            </w:pPr>
          </w:p>
        </w:tc>
        <w:tc>
          <w:tcPr>
            <w:tcW w:w="1493" w:type="dxa"/>
            <w:tcBorders>
              <w:top w:val="single" w:sz="4" w:space="0" w:color="auto"/>
              <w:left w:val="single" w:sz="4" w:space="0" w:color="auto"/>
            </w:tcBorders>
            <w:shd w:val="clear" w:color="auto" w:fill="FFFFFF"/>
          </w:tcPr>
          <w:p w14:paraId="6C8307FE" w14:textId="77777777" w:rsidR="00034354" w:rsidRPr="009F4B26" w:rsidRDefault="00034354" w:rsidP="00954794">
            <w:pPr>
              <w:rPr>
                <w:sz w:val="10"/>
                <w:szCs w:val="10"/>
              </w:rPr>
            </w:pPr>
          </w:p>
        </w:tc>
        <w:tc>
          <w:tcPr>
            <w:tcW w:w="1566" w:type="dxa"/>
            <w:tcBorders>
              <w:top w:val="single" w:sz="4" w:space="0" w:color="auto"/>
              <w:left w:val="single" w:sz="4" w:space="0" w:color="auto"/>
              <w:right w:val="single" w:sz="4" w:space="0" w:color="auto"/>
            </w:tcBorders>
            <w:shd w:val="clear" w:color="auto" w:fill="FFFFFF"/>
          </w:tcPr>
          <w:p w14:paraId="79D68EBC" w14:textId="77777777" w:rsidR="00034354" w:rsidRPr="009F4B26" w:rsidRDefault="00034354" w:rsidP="00954794">
            <w:pPr>
              <w:rPr>
                <w:sz w:val="10"/>
                <w:szCs w:val="10"/>
              </w:rPr>
            </w:pPr>
          </w:p>
        </w:tc>
      </w:tr>
      <w:tr w:rsidR="00034354" w:rsidRPr="009F4B26" w14:paraId="260E6785" w14:textId="77777777" w:rsidTr="00954794">
        <w:trPr>
          <w:trHeight w:hRule="exact" w:val="288"/>
          <w:jc w:val="center"/>
        </w:trPr>
        <w:tc>
          <w:tcPr>
            <w:tcW w:w="494" w:type="dxa"/>
            <w:tcBorders>
              <w:top w:val="single" w:sz="4" w:space="0" w:color="auto"/>
              <w:left w:val="single" w:sz="4" w:space="0" w:color="auto"/>
            </w:tcBorders>
            <w:shd w:val="clear" w:color="auto" w:fill="FFFFFF"/>
          </w:tcPr>
          <w:p w14:paraId="17644033" w14:textId="77777777" w:rsidR="00034354" w:rsidRPr="009F4B26" w:rsidRDefault="00034354" w:rsidP="00954794">
            <w:pPr>
              <w:rPr>
                <w:sz w:val="10"/>
                <w:szCs w:val="10"/>
              </w:rPr>
            </w:pPr>
          </w:p>
        </w:tc>
        <w:tc>
          <w:tcPr>
            <w:tcW w:w="1373" w:type="dxa"/>
            <w:tcBorders>
              <w:top w:val="single" w:sz="4" w:space="0" w:color="auto"/>
              <w:left w:val="single" w:sz="4" w:space="0" w:color="auto"/>
            </w:tcBorders>
            <w:shd w:val="clear" w:color="auto" w:fill="FFFFFF"/>
          </w:tcPr>
          <w:p w14:paraId="7BFF9C45" w14:textId="77777777" w:rsidR="00034354" w:rsidRPr="009F4B26" w:rsidRDefault="00034354" w:rsidP="00954794">
            <w:pPr>
              <w:rPr>
                <w:sz w:val="10"/>
                <w:szCs w:val="10"/>
              </w:rPr>
            </w:pPr>
          </w:p>
        </w:tc>
        <w:tc>
          <w:tcPr>
            <w:tcW w:w="1247" w:type="dxa"/>
            <w:tcBorders>
              <w:top w:val="single" w:sz="4" w:space="0" w:color="auto"/>
              <w:left w:val="single" w:sz="4" w:space="0" w:color="auto"/>
            </w:tcBorders>
            <w:shd w:val="clear" w:color="auto" w:fill="FFFFFF"/>
          </w:tcPr>
          <w:p w14:paraId="181B08AB" w14:textId="77777777" w:rsidR="00034354" w:rsidRPr="009F4B26" w:rsidRDefault="00034354" w:rsidP="00954794">
            <w:pPr>
              <w:rPr>
                <w:sz w:val="10"/>
                <w:szCs w:val="10"/>
              </w:rPr>
            </w:pPr>
          </w:p>
        </w:tc>
        <w:tc>
          <w:tcPr>
            <w:tcW w:w="1816" w:type="dxa"/>
            <w:tcBorders>
              <w:top w:val="single" w:sz="4" w:space="0" w:color="auto"/>
              <w:left w:val="single" w:sz="4" w:space="0" w:color="auto"/>
            </w:tcBorders>
            <w:shd w:val="clear" w:color="auto" w:fill="FFFFFF"/>
          </w:tcPr>
          <w:p w14:paraId="60283680" w14:textId="77777777" w:rsidR="00034354" w:rsidRPr="009F4B26" w:rsidRDefault="00034354" w:rsidP="00954794">
            <w:pPr>
              <w:rPr>
                <w:sz w:val="10"/>
                <w:szCs w:val="10"/>
              </w:rPr>
            </w:pPr>
          </w:p>
        </w:tc>
        <w:tc>
          <w:tcPr>
            <w:tcW w:w="1444" w:type="dxa"/>
            <w:tcBorders>
              <w:top w:val="single" w:sz="4" w:space="0" w:color="auto"/>
              <w:left w:val="single" w:sz="4" w:space="0" w:color="auto"/>
            </w:tcBorders>
            <w:shd w:val="clear" w:color="auto" w:fill="FFFFFF"/>
          </w:tcPr>
          <w:p w14:paraId="01BFB70D" w14:textId="77777777" w:rsidR="00034354" w:rsidRPr="009F4B26" w:rsidRDefault="00034354" w:rsidP="00954794">
            <w:pPr>
              <w:rPr>
                <w:sz w:val="10"/>
                <w:szCs w:val="10"/>
              </w:rPr>
            </w:pPr>
          </w:p>
        </w:tc>
        <w:tc>
          <w:tcPr>
            <w:tcW w:w="1493" w:type="dxa"/>
            <w:tcBorders>
              <w:top w:val="single" w:sz="4" w:space="0" w:color="auto"/>
              <w:left w:val="single" w:sz="4" w:space="0" w:color="auto"/>
            </w:tcBorders>
            <w:shd w:val="clear" w:color="auto" w:fill="FFFFFF"/>
          </w:tcPr>
          <w:p w14:paraId="32DE2C70" w14:textId="77777777" w:rsidR="00034354" w:rsidRPr="009F4B26" w:rsidRDefault="00034354" w:rsidP="00954794">
            <w:pPr>
              <w:rPr>
                <w:sz w:val="10"/>
                <w:szCs w:val="10"/>
              </w:rPr>
            </w:pPr>
          </w:p>
        </w:tc>
        <w:tc>
          <w:tcPr>
            <w:tcW w:w="1566" w:type="dxa"/>
            <w:tcBorders>
              <w:top w:val="single" w:sz="4" w:space="0" w:color="auto"/>
              <w:left w:val="single" w:sz="4" w:space="0" w:color="auto"/>
              <w:right w:val="single" w:sz="4" w:space="0" w:color="auto"/>
            </w:tcBorders>
            <w:shd w:val="clear" w:color="auto" w:fill="FFFFFF"/>
          </w:tcPr>
          <w:p w14:paraId="105B9FCE" w14:textId="77777777" w:rsidR="00034354" w:rsidRPr="009F4B26" w:rsidRDefault="00034354" w:rsidP="00954794">
            <w:pPr>
              <w:rPr>
                <w:sz w:val="10"/>
                <w:szCs w:val="10"/>
              </w:rPr>
            </w:pPr>
          </w:p>
        </w:tc>
      </w:tr>
      <w:tr w:rsidR="00034354" w:rsidRPr="009F4B26" w14:paraId="797B876F" w14:textId="77777777" w:rsidTr="00954794">
        <w:trPr>
          <w:trHeight w:hRule="exact" w:val="283"/>
          <w:jc w:val="center"/>
        </w:trPr>
        <w:tc>
          <w:tcPr>
            <w:tcW w:w="9433" w:type="dxa"/>
            <w:gridSpan w:val="7"/>
            <w:tcBorders>
              <w:top w:val="single" w:sz="4" w:space="0" w:color="auto"/>
              <w:left w:val="single" w:sz="4" w:space="0" w:color="auto"/>
              <w:right w:val="single" w:sz="4" w:space="0" w:color="auto"/>
            </w:tcBorders>
            <w:shd w:val="clear" w:color="auto" w:fill="FFFFFF"/>
            <w:vAlign w:val="bottom"/>
          </w:tcPr>
          <w:p w14:paraId="11A63050" w14:textId="77777777" w:rsidR="00034354" w:rsidRPr="009F4B26" w:rsidRDefault="00034354" w:rsidP="00954794">
            <w:pPr>
              <w:pStyle w:val="afc"/>
              <w:ind w:firstLine="0"/>
              <w:jc w:val="center"/>
              <w:rPr>
                <w:sz w:val="24"/>
                <w:szCs w:val="24"/>
              </w:rPr>
            </w:pPr>
            <w:r w:rsidRPr="009F4B26">
              <w:rPr>
                <w:sz w:val="24"/>
                <w:szCs w:val="24"/>
              </w:rPr>
              <w:t>Структурный элемент «Наименование»</w:t>
            </w:r>
          </w:p>
          <w:p w14:paraId="2F981C1E" w14:textId="77777777" w:rsidR="00034354" w:rsidRPr="009F4B26" w:rsidRDefault="00034354" w:rsidP="00954794">
            <w:pPr>
              <w:pStyle w:val="afc"/>
              <w:ind w:firstLine="0"/>
              <w:jc w:val="center"/>
              <w:rPr>
                <w:sz w:val="24"/>
                <w:szCs w:val="24"/>
              </w:rPr>
            </w:pPr>
          </w:p>
        </w:tc>
      </w:tr>
      <w:tr w:rsidR="00034354" w:rsidRPr="009F4B26" w14:paraId="6A3D2248" w14:textId="77777777" w:rsidTr="00954794">
        <w:trPr>
          <w:trHeight w:hRule="exact" w:val="298"/>
          <w:jc w:val="center"/>
        </w:trPr>
        <w:tc>
          <w:tcPr>
            <w:tcW w:w="494" w:type="dxa"/>
            <w:tcBorders>
              <w:top w:val="single" w:sz="4" w:space="0" w:color="auto"/>
              <w:left w:val="single" w:sz="4" w:space="0" w:color="auto"/>
              <w:bottom w:val="single" w:sz="4" w:space="0" w:color="auto"/>
            </w:tcBorders>
            <w:shd w:val="clear" w:color="auto" w:fill="FFFFFF"/>
          </w:tcPr>
          <w:p w14:paraId="130793AE" w14:textId="77777777" w:rsidR="00034354" w:rsidRPr="009F4B26" w:rsidRDefault="00034354" w:rsidP="00954794">
            <w:pPr>
              <w:rPr>
                <w:sz w:val="10"/>
                <w:szCs w:val="10"/>
              </w:rPr>
            </w:pPr>
          </w:p>
        </w:tc>
        <w:tc>
          <w:tcPr>
            <w:tcW w:w="1373" w:type="dxa"/>
            <w:tcBorders>
              <w:top w:val="single" w:sz="4" w:space="0" w:color="auto"/>
              <w:left w:val="single" w:sz="4" w:space="0" w:color="auto"/>
              <w:bottom w:val="single" w:sz="4" w:space="0" w:color="auto"/>
            </w:tcBorders>
            <w:shd w:val="clear" w:color="auto" w:fill="FFFFFF"/>
          </w:tcPr>
          <w:p w14:paraId="24B9327C" w14:textId="77777777" w:rsidR="00034354" w:rsidRPr="009F4B26" w:rsidRDefault="00034354" w:rsidP="00954794">
            <w:pPr>
              <w:rPr>
                <w:sz w:val="10"/>
                <w:szCs w:val="10"/>
              </w:rPr>
            </w:pPr>
          </w:p>
        </w:tc>
        <w:tc>
          <w:tcPr>
            <w:tcW w:w="1247" w:type="dxa"/>
            <w:tcBorders>
              <w:top w:val="single" w:sz="4" w:space="0" w:color="auto"/>
              <w:left w:val="single" w:sz="4" w:space="0" w:color="auto"/>
              <w:bottom w:val="single" w:sz="4" w:space="0" w:color="auto"/>
            </w:tcBorders>
            <w:shd w:val="clear" w:color="auto" w:fill="FFFFFF"/>
          </w:tcPr>
          <w:p w14:paraId="6FD28254" w14:textId="77777777" w:rsidR="00034354" w:rsidRPr="009F4B26" w:rsidRDefault="00034354" w:rsidP="00954794">
            <w:pPr>
              <w:rPr>
                <w:sz w:val="10"/>
                <w:szCs w:val="10"/>
              </w:rPr>
            </w:pPr>
          </w:p>
        </w:tc>
        <w:tc>
          <w:tcPr>
            <w:tcW w:w="1816" w:type="dxa"/>
            <w:tcBorders>
              <w:top w:val="single" w:sz="4" w:space="0" w:color="auto"/>
              <w:left w:val="single" w:sz="4" w:space="0" w:color="auto"/>
              <w:bottom w:val="single" w:sz="4" w:space="0" w:color="auto"/>
            </w:tcBorders>
            <w:shd w:val="clear" w:color="auto" w:fill="FFFFFF"/>
          </w:tcPr>
          <w:p w14:paraId="79DED510" w14:textId="77777777" w:rsidR="00034354" w:rsidRPr="009F4B26" w:rsidRDefault="00034354" w:rsidP="00954794">
            <w:pPr>
              <w:rPr>
                <w:sz w:val="10"/>
                <w:szCs w:val="10"/>
              </w:rPr>
            </w:pPr>
          </w:p>
        </w:tc>
        <w:tc>
          <w:tcPr>
            <w:tcW w:w="1444" w:type="dxa"/>
            <w:tcBorders>
              <w:top w:val="single" w:sz="4" w:space="0" w:color="auto"/>
              <w:left w:val="single" w:sz="4" w:space="0" w:color="auto"/>
              <w:bottom w:val="single" w:sz="4" w:space="0" w:color="auto"/>
            </w:tcBorders>
            <w:shd w:val="clear" w:color="auto" w:fill="FFFFFF"/>
          </w:tcPr>
          <w:p w14:paraId="74A0AD16" w14:textId="77777777" w:rsidR="00034354" w:rsidRPr="009F4B26" w:rsidRDefault="00034354" w:rsidP="00954794">
            <w:pPr>
              <w:rPr>
                <w:sz w:val="10"/>
                <w:szCs w:val="10"/>
              </w:rPr>
            </w:pPr>
          </w:p>
        </w:tc>
        <w:tc>
          <w:tcPr>
            <w:tcW w:w="1493" w:type="dxa"/>
            <w:tcBorders>
              <w:top w:val="single" w:sz="4" w:space="0" w:color="auto"/>
              <w:left w:val="single" w:sz="4" w:space="0" w:color="auto"/>
              <w:bottom w:val="single" w:sz="4" w:space="0" w:color="auto"/>
            </w:tcBorders>
            <w:shd w:val="clear" w:color="auto" w:fill="FFFFFF"/>
          </w:tcPr>
          <w:p w14:paraId="531D22F2" w14:textId="77777777" w:rsidR="00034354" w:rsidRPr="009F4B26" w:rsidRDefault="00034354" w:rsidP="00954794">
            <w:pPr>
              <w:rPr>
                <w:sz w:val="10"/>
                <w:szCs w:val="10"/>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1FD284CB" w14:textId="77777777" w:rsidR="00034354" w:rsidRPr="009F4B26" w:rsidRDefault="00034354" w:rsidP="00954794">
            <w:pPr>
              <w:rPr>
                <w:sz w:val="10"/>
                <w:szCs w:val="10"/>
              </w:rPr>
            </w:pPr>
          </w:p>
        </w:tc>
      </w:tr>
    </w:tbl>
    <w:p w14:paraId="46590962" w14:textId="77777777" w:rsidR="00034354" w:rsidRPr="009F4B26" w:rsidRDefault="00034354" w:rsidP="00034354">
      <w:pPr>
        <w:spacing w:after="319" w:line="1" w:lineRule="exact"/>
      </w:pPr>
    </w:p>
    <w:p w14:paraId="60C9DDA6" w14:textId="77777777" w:rsidR="00034354" w:rsidRPr="009F4B26" w:rsidRDefault="00034354" w:rsidP="00034354">
      <w:pPr>
        <w:pStyle w:val="15"/>
        <w:ind w:firstLine="720"/>
        <w:jc w:val="both"/>
      </w:pPr>
      <w:r w:rsidRPr="009F4B26">
        <w:t>Примечания:</w:t>
      </w:r>
    </w:p>
    <w:p w14:paraId="3B491C78" w14:textId="77777777" w:rsidR="00034354" w:rsidRPr="009F4B26" w:rsidRDefault="00034354" w:rsidP="00056B4E">
      <w:pPr>
        <w:pStyle w:val="15"/>
        <w:numPr>
          <w:ilvl w:val="0"/>
          <w:numId w:val="3"/>
        </w:numPr>
        <w:tabs>
          <w:tab w:val="left" w:pos="968"/>
        </w:tabs>
        <w:ind w:firstLine="720"/>
        <w:jc w:val="both"/>
      </w:pPr>
      <w:bookmarkStart w:id="187" w:name="bookmark200"/>
      <w:bookmarkStart w:id="188" w:name="bookmark201"/>
      <w:bookmarkEnd w:id="187"/>
      <w:bookmarkEnd w:id="188"/>
      <w:r w:rsidRPr="009F4B26">
        <w:t>Указываются следующие документы:</w:t>
      </w:r>
    </w:p>
    <w:p w14:paraId="7ED60866" w14:textId="3658037C" w:rsidR="00034354" w:rsidRPr="009F4B26" w:rsidRDefault="00353660" w:rsidP="00353660">
      <w:pPr>
        <w:pStyle w:val="15"/>
        <w:tabs>
          <w:tab w:val="left" w:pos="1257"/>
        </w:tabs>
        <w:ind w:firstLine="709"/>
        <w:jc w:val="both"/>
      </w:pPr>
      <w:r>
        <w:t xml:space="preserve">1) </w:t>
      </w:r>
      <w:r w:rsidR="00034354" w:rsidRPr="009F4B26">
        <w:t>стратегические приоритеты муниципальной программы;</w:t>
      </w:r>
    </w:p>
    <w:p w14:paraId="740D24F7" w14:textId="1E2FBA70" w:rsidR="00034354" w:rsidRPr="009F4B26" w:rsidRDefault="00353660" w:rsidP="00353660">
      <w:pPr>
        <w:pStyle w:val="15"/>
        <w:tabs>
          <w:tab w:val="left" w:pos="1286"/>
        </w:tabs>
        <w:ind w:firstLine="709"/>
        <w:jc w:val="both"/>
      </w:pPr>
      <w:bookmarkStart w:id="189" w:name="bookmark202"/>
      <w:bookmarkEnd w:id="189"/>
      <w:r>
        <w:t xml:space="preserve">2) </w:t>
      </w:r>
      <w:r w:rsidR="00034354" w:rsidRPr="009F4B26">
        <w:t>паспорт муниципальной программы;</w:t>
      </w:r>
    </w:p>
    <w:p w14:paraId="375017EF" w14:textId="3D67702E" w:rsidR="00034354" w:rsidRPr="009F4B26" w:rsidRDefault="00353660" w:rsidP="00353660">
      <w:pPr>
        <w:pStyle w:val="15"/>
        <w:tabs>
          <w:tab w:val="left" w:pos="1280"/>
        </w:tabs>
        <w:ind w:firstLine="709"/>
        <w:jc w:val="both"/>
      </w:pPr>
      <w:bookmarkStart w:id="190" w:name="bookmark203"/>
      <w:bookmarkEnd w:id="190"/>
      <w:r>
        <w:t xml:space="preserve">3) </w:t>
      </w:r>
      <w:r w:rsidR="00034354" w:rsidRPr="009F4B26">
        <w:t>паспорта структурных элементов, включающие в том числе планы по их реализации;</w:t>
      </w:r>
    </w:p>
    <w:p w14:paraId="16B2FD93" w14:textId="2FF9212B" w:rsidR="00034354" w:rsidRPr="009F4B26" w:rsidRDefault="00353660" w:rsidP="00353660">
      <w:pPr>
        <w:pStyle w:val="15"/>
        <w:tabs>
          <w:tab w:val="left" w:pos="1270"/>
        </w:tabs>
        <w:ind w:firstLine="709"/>
        <w:jc w:val="both"/>
      </w:pPr>
      <w:bookmarkStart w:id="191" w:name="bookmark204"/>
      <w:bookmarkEnd w:id="191"/>
      <w:r>
        <w:t xml:space="preserve">4) </w:t>
      </w:r>
      <w:r w:rsidR="00034354" w:rsidRPr="009F4B26">
        <w:t>муниципальные правовые акты, устанавливающие осуществление бюджетных инвестиций;</w:t>
      </w:r>
    </w:p>
    <w:p w14:paraId="6BB6AA65" w14:textId="6753A797" w:rsidR="00034354" w:rsidRPr="009F4B26" w:rsidRDefault="00353660" w:rsidP="00353660">
      <w:pPr>
        <w:pStyle w:val="15"/>
        <w:tabs>
          <w:tab w:val="left" w:pos="1280"/>
        </w:tabs>
        <w:ind w:firstLine="709"/>
        <w:jc w:val="both"/>
      </w:pPr>
      <w:bookmarkStart w:id="192" w:name="bookmark205"/>
      <w:bookmarkEnd w:id="192"/>
      <w:r>
        <w:t xml:space="preserve">5) </w:t>
      </w:r>
      <w:r w:rsidR="00034354" w:rsidRPr="009F4B26">
        <w:t>муниципальные правовые акты, устанавливающие предоставление субсидий юридическим лицам;</w:t>
      </w:r>
    </w:p>
    <w:p w14:paraId="59B3D528" w14:textId="72053C8B" w:rsidR="00034354" w:rsidRPr="009F4B26" w:rsidRDefault="00353660" w:rsidP="00353660">
      <w:pPr>
        <w:pStyle w:val="15"/>
        <w:tabs>
          <w:tab w:val="left" w:pos="1280"/>
        </w:tabs>
        <w:ind w:firstLine="709"/>
        <w:jc w:val="both"/>
      </w:pPr>
      <w:bookmarkStart w:id="193" w:name="bookmark206"/>
      <w:bookmarkEnd w:id="193"/>
      <w:r>
        <w:t xml:space="preserve">6) </w:t>
      </w:r>
      <w:r w:rsidR="00034354" w:rsidRPr="009F4B26">
        <w:t>решение об осуществлении капитальных вложений в объекты муниципальной собственности;</w:t>
      </w:r>
    </w:p>
    <w:p w14:paraId="63055218" w14:textId="3EC1CAFD" w:rsidR="00034354" w:rsidRPr="009F4B26" w:rsidRDefault="00353660" w:rsidP="00353660">
      <w:pPr>
        <w:pStyle w:val="15"/>
        <w:tabs>
          <w:tab w:val="left" w:pos="1280"/>
        </w:tabs>
        <w:ind w:firstLine="709"/>
        <w:jc w:val="both"/>
      </w:pPr>
      <w:bookmarkStart w:id="194" w:name="bookmark207"/>
      <w:bookmarkEnd w:id="194"/>
      <w:r>
        <w:t xml:space="preserve">7) </w:t>
      </w:r>
      <w:r w:rsidR="00034354" w:rsidRPr="009F4B26">
        <w:t>иные документы и материалы в сфере реализации муниципальной программы в соответствии с муниципальными правовыми актами.</w:t>
      </w:r>
    </w:p>
    <w:p w14:paraId="5E2B5881" w14:textId="77777777" w:rsidR="00034354" w:rsidRPr="009F4B26" w:rsidRDefault="00034354" w:rsidP="00056B4E">
      <w:pPr>
        <w:pStyle w:val="15"/>
        <w:numPr>
          <w:ilvl w:val="0"/>
          <w:numId w:val="3"/>
        </w:numPr>
        <w:tabs>
          <w:tab w:val="left" w:pos="982"/>
        </w:tabs>
        <w:ind w:firstLine="720"/>
        <w:jc w:val="both"/>
      </w:pPr>
      <w:bookmarkStart w:id="195" w:name="bookmark208"/>
      <w:bookmarkEnd w:id="195"/>
      <w:r w:rsidRPr="009F4B26">
        <w:t>Указывается вид документа (например, постановление, распоряжение администрации ЧРМО, решение Думы ЧРМО, протокол и прочее).</w:t>
      </w:r>
    </w:p>
    <w:p w14:paraId="3FEF3B62" w14:textId="77777777" w:rsidR="00034354" w:rsidRPr="009F4B26" w:rsidRDefault="00034354" w:rsidP="00056B4E">
      <w:pPr>
        <w:pStyle w:val="15"/>
        <w:numPr>
          <w:ilvl w:val="0"/>
          <w:numId w:val="3"/>
        </w:numPr>
        <w:tabs>
          <w:tab w:val="left" w:pos="1002"/>
        </w:tabs>
        <w:ind w:firstLine="720"/>
        <w:jc w:val="both"/>
      </w:pPr>
      <w:bookmarkStart w:id="196" w:name="bookmark209"/>
      <w:bookmarkEnd w:id="196"/>
      <w:r w:rsidRPr="009F4B26">
        <w:t>Указывается наименование утвержденного (принятого) документа.</w:t>
      </w:r>
    </w:p>
    <w:p w14:paraId="57C5F55E" w14:textId="77777777" w:rsidR="00034354" w:rsidRPr="009F4B26" w:rsidRDefault="00034354" w:rsidP="00056B4E">
      <w:pPr>
        <w:pStyle w:val="15"/>
        <w:numPr>
          <w:ilvl w:val="0"/>
          <w:numId w:val="3"/>
        </w:numPr>
        <w:tabs>
          <w:tab w:val="left" w:pos="1002"/>
        </w:tabs>
        <w:ind w:firstLine="720"/>
        <w:jc w:val="both"/>
      </w:pPr>
      <w:bookmarkStart w:id="197" w:name="bookmark210"/>
      <w:bookmarkEnd w:id="197"/>
      <w:r w:rsidRPr="009F4B26">
        <w:t>Указывается дата и номер утвержденного (принятого) документа.</w:t>
      </w:r>
    </w:p>
    <w:p w14:paraId="6062FE06" w14:textId="77777777" w:rsidR="00034354" w:rsidRPr="009F4B26" w:rsidRDefault="00034354" w:rsidP="00056B4E">
      <w:pPr>
        <w:pStyle w:val="15"/>
        <w:numPr>
          <w:ilvl w:val="0"/>
          <w:numId w:val="3"/>
        </w:numPr>
        <w:tabs>
          <w:tab w:val="left" w:pos="987"/>
        </w:tabs>
        <w:spacing w:after="320"/>
        <w:ind w:firstLine="720"/>
        <w:jc w:val="both"/>
      </w:pPr>
      <w:bookmarkStart w:id="198" w:name="bookmark211"/>
      <w:bookmarkEnd w:id="198"/>
      <w:r w:rsidRPr="009F4B26">
        <w:t>Указывается гиперссылка на текст документа, размещенный на официальном портале в информационно-телекоммуникационной сети «Интернет».</w:t>
      </w:r>
    </w:p>
    <w:p w14:paraId="50B81514" w14:textId="77777777" w:rsidR="00034354" w:rsidRPr="009F4B26" w:rsidRDefault="00034354" w:rsidP="00034354">
      <w:pPr>
        <w:pStyle w:val="15"/>
        <w:tabs>
          <w:tab w:val="left" w:pos="987"/>
        </w:tabs>
        <w:spacing w:after="320"/>
        <w:jc w:val="both"/>
        <w:sectPr w:rsidR="00034354" w:rsidRPr="009F4B26" w:rsidSect="00E51BCA">
          <w:headerReference w:type="default" r:id="rId11"/>
          <w:headerReference w:type="first" r:id="rId12"/>
          <w:type w:val="continuous"/>
          <w:pgSz w:w="11900" w:h="16840"/>
          <w:pgMar w:top="1134" w:right="851" w:bottom="1134" w:left="1701" w:header="0" w:footer="6" w:gutter="0"/>
          <w:cols w:space="720"/>
          <w:noEndnote/>
          <w:titlePg/>
          <w:docGrid w:linePitch="360"/>
        </w:sectPr>
      </w:pPr>
    </w:p>
    <w:p w14:paraId="410D857E" w14:textId="77777777" w:rsidR="00034354" w:rsidRPr="009F4B26" w:rsidRDefault="00034354" w:rsidP="00034354">
      <w:pPr>
        <w:pStyle w:val="42"/>
        <w:shd w:val="clear" w:color="auto" w:fill="auto"/>
        <w:spacing w:before="0" w:after="0" w:line="240" w:lineRule="auto"/>
        <w:ind w:left="10206" w:right="-1"/>
        <w:jc w:val="both"/>
        <w:rPr>
          <w:rFonts w:ascii="Times New Roman" w:hAnsi="Times New Roman" w:cs="Times New Roman"/>
        </w:rPr>
      </w:pPr>
      <w:r w:rsidRPr="009F4B26">
        <w:rPr>
          <w:rFonts w:ascii="Times New Roman" w:hAnsi="Times New Roman" w:cs="Times New Roman"/>
        </w:rPr>
        <w:lastRenderedPageBreak/>
        <w:t>Приложение № 2 к Порядку разработки, реализации и оценки эффективности муниципальных программ Черемховского районного муниципального образования</w:t>
      </w:r>
    </w:p>
    <w:p w14:paraId="3EC71BD3" w14:textId="77777777" w:rsidR="00034354" w:rsidRPr="009F4B26" w:rsidRDefault="00034354" w:rsidP="00034354">
      <w:pPr>
        <w:pStyle w:val="15"/>
        <w:spacing w:after="320"/>
        <w:ind w:left="10206" w:firstLine="0"/>
      </w:pPr>
    </w:p>
    <w:p w14:paraId="77833A73" w14:textId="77777777" w:rsidR="00034354" w:rsidRPr="009F4B26" w:rsidRDefault="00034354" w:rsidP="00034354">
      <w:pPr>
        <w:pStyle w:val="15"/>
        <w:spacing w:after="320"/>
        <w:ind w:firstLine="0"/>
        <w:jc w:val="center"/>
      </w:pPr>
      <w:r w:rsidRPr="009F4B26">
        <w:t>Муниципальная программа «Наименование»</w:t>
      </w:r>
    </w:p>
    <w:p w14:paraId="006654F4" w14:textId="77777777" w:rsidR="00034354" w:rsidRPr="009F4B26" w:rsidRDefault="00034354" w:rsidP="00034354">
      <w:pPr>
        <w:pStyle w:val="15"/>
        <w:spacing w:after="320"/>
        <w:ind w:firstLine="0"/>
        <w:jc w:val="center"/>
      </w:pPr>
      <w:r w:rsidRPr="009F4B26">
        <w:t>Раздел 1. Стратегические приоритеты муниципальной программы</w:t>
      </w:r>
    </w:p>
    <w:p w14:paraId="70D5BBD3" w14:textId="77777777" w:rsidR="00034354" w:rsidRPr="009F4B26" w:rsidRDefault="00034354" w:rsidP="00034354">
      <w:pPr>
        <w:pStyle w:val="15"/>
        <w:spacing w:after="320"/>
        <w:ind w:firstLine="0"/>
        <w:jc w:val="center"/>
      </w:pPr>
      <w:r w:rsidRPr="009F4B26">
        <w:t>Глава 1. Приоритеты и цели муниципальной программы</w:t>
      </w:r>
    </w:p>
    <w:p w14:paraId="52938DC8" w14:textId="77777777" w:rsidR="00034354" w:rsidRPr="009F4B26" w:rsidRDefault="00034354" w:rsidP="00034354">
      <w:pPr>
        <w:pStyle w:val="15"/>
        <w:spacing w:after="320"/>
        <w:ind w:firstLine="560"/>
        <w:jc w:val="both"/>
      </w:pPr>
      <w:r w:rsidRPr="009F4B26">
        <w:t>Глава включает в себя описание приоритетов и целей муниципальной программы, в том числе с указанием связи с национальными целями развития, государственными программами Российской Федерации, государственными программами Иркутской области.</w:t>
      </w:r>
    </w:p>
    <w:p w14:paraId="2E7019C3" w14:textId="77777777" w:rsidR="00353660" w:rsidRDefault="00034354" w:rsidP="00034354">
      <w:pPr>
        <w:pStyle w:val="15"/>
        <w:spacing w:after="320"/>
        <w:ind w:firstLine="0"/>
        <w:jc w:val="center"/>
      </w:pPr>
      <w:r w:rsidRPr="009F4B26">
        <w:t>Глава 2. Анализ текущего состояния сферы реализации</w:t>
      </w:r>
    </w:p>
    <w:p w14:paraId="01B30AC0" w14:textId="1B6C8D29" w:rsidR="00034354" w:rsidRPr="009F4B26" w:rsidRDefault="00034354" w:rsidP="00034354">
      <w:pPr>
        <w:pStyle w:val="15"/>
        <w:spacing w:after="320"/>
        <w:ind w:firstLine="0"/>
        <w:jc w:val="center"/>
      </w:pPr>
      <w:r w:rsidRPr="009F4B26">
        <w:t>муниципальной программы</w:t>
      </w:r>
    </w:p>
    <w:p w14:paraId="4CB01A1A" w14:textId="77777777" w:rsidR="00034354" w:rsidRPr="009F4B26" w:rsidRDefault="00034354" w:rsidP="00034354">
      <w:pPr>
        <w:pStyle w:val="15"/>
        <w:spacing w:after="320"/>
        <w:ind w:firstLine="560"/>
        <w:jc w:val="both"/>
      </w:pPr>
      <w:r w:rsidRPr="009F4B26">
        <w:t>Глава включает в себя краткий анализ текущего состояния сферы реализации муниципальной программы с указанием существующих проблем и ограничений, текущих итогов реализации муниципальной политики в данной сфере, а также обоснование целесообразности разработки муниципальной программы.</w:t>
      </w:r>
    </w:p>
    <w:p w14:paraId="029FE12B" w14:textId="77777777" w:rsidR="00353660" w:rsidRDefault="00034354" w:rsidP="00034354">
      <w:pPr>
        <w:pStyle w:val="15"/>
        <w:spacing w:after="320"/>
        <w:ind w:firstLine="0"/>
        <w:jc w:val="center"/>
      </w:pPr>
      <w:r w:rsidRPr="009F4B26">
        <w:t>Глава 3. Задачи муниципального управления,</w:t>
      </w:r>
    </w:p>
    <w:p w14:paraId="1AE633B0" w14:textId="1854A738" w:rsidR="00034354" w:rsidRPr="009F4B26" w:rsidRDefault="00034354" w:rsidP="00034354">
      <w:pPr>
        <w:pStyle w:val="15"/>
        <w:spacing w:after="320"/>
        <w:ind w:firstLine="0"/>
        <w:jc w:val="center"/>
      </w:pPr>
      <w:r w:rsidRPr="009F4B26">
        <w:t>способы их эффективного решения</w:t>
      </w:r>
    </w:p>
    <w:p w14:paraId="0C59A20F" w14:textId="77777777" w:rsidR="00034354" w:rsidRPr="009F4B26" w:rsidRDefault="00034354" w:rsidP="00034354">
      <w:pPr>
        <w:pStyle w:val="15"/>
        <w:spacing w:after="320"/>
        <w:ind w:firstLine="560"/>
        <w:jc w:val="both"/>
      </w:pPr>
      <w:r w:rsidRPr="009F4B26">
        <w:t xml:space="preserve">Глава включает в себя краткое описание задач муниципального управления, способы их эффективного решения в </w:t>
      </w:r>
      <w:r w:rsidRPr="009F4B26">
        <w:lastRenderedPageBreak/>
        <w:t>соответствующей сфере реализации муниципальной программы и сфере муниципального управления.</w:t>
      </w:r>
    </w:p>
    <w:p w14:paraId="65AAD8FD" w14:textId="77777777" w:rsidR="00034354" w:rsidRPr="009F4B26" w:rsidRDefault="00034354" w:rsidP="00034354">
      <w:pPr>
        <w:pStyle w:val="15"/>
        <w:spacing w:after="320"/>
        <w:ind w:firstLine="560"/>
        <w:jc w:val="center"/>
      </w:pPr>
      <w:r w:rsidRPr="009F4B26">
        <w:t>Раздел 2. Паспорт муниципальной программы</w:t>
      </w:r>
    </w:p>
    <w:p w14:paraId="66533CF2" w14:textId="77777777" w:rsidR="00034354" w:rsidRPr="009F4B26" w:rsidRDefault="00034354" w:rsidP="00056B4E">
      <w:pPr>
        <w:pStyle w:val="15"/>
        <w:numPr>
          <w:ilvl w:val="0"/>
          <w:numId w:val="4"/>
        </w:numPr>
        <w:tabs>
          <w:tab w:val="left" w:pos="349"/>
        </w:tabs>
        <w:spacing w:after="40"/>
        <w:ind w:firstLine="0"/>
        <w:jc w:val="center"/>
      </w:pPr>
      <w:bookmarkStart w:id="199" w:name="bookmark212"/>
      <w:bookmarkEnd w:id="199"/>
      <w:r w:rsidRPr="009F4B26">
        <w:t>Основные положения</w:t>
      </w:r>
    </w:p>
    <w:p w14:paraId="2256045B" w14:textId="77777777" w:rsidR="00034354" w:rsidRPr="009F4B26" w:rsidRDefault="00034354" w:rsidP="00034354">
      <w:pPr>
        <w:pStyle w:val="afa"/>
        <w:jc w:val="right"/>
      </w:pPr>
      <w:r w:rsidRPr="009F4B26">
        <w:t>Таблица 1</w:t>
      </w:r>
    </w:p>
    <w:tbl>
      <w:tblPr>
        <w:tblOverlap w:val="never"/>
        <w:tblW w:w="8500" w:type="dxa"/>
        <w:jc w:val="center"/>
        <w:tblLayout w:type="fixed"/>
        <w:tblCellMar>
          <w:left w:w="10" w:type="dxa"/>
          <w:right w:w="10" w:type="dxa"/>
        </w:tblCellMar>
        <w:tblLook w:val="0000" w:firstRow="0" w:lastRow="0" w:firstColumn="0" w:lastColumn="0" w:noHBand="0" w:noVBand="0"/>
      </w:tblPr>
      <w:tblGrid>
        <w:gridCol w:w="5665"/>
        <w:gridCol w:w="2835"/>
      </w:tblGrid>
      <w:tr w:rsidR="00034354" w:rsidRPr="009F4B26" w14:paraId="695FCC59" w14:textId="77777777" w:rsidTr="00954794">
        <w:trPr>
          <w:trHeight w:hRule="exact" w:val="341"/>
          <w:jc w:val="center"/>
        </w:trPr>
        <w:tc>
          <w:tcPr>
            <w:tcW w:w="5665" w:type="dxa"/>
            <w:tcBorders>
              <w:top w:val="single" w:sz="4" w:space="0" w:color="auto"/>
              <w:left w:val="single" w:sz="4" w:space="0" w:color="auto"/>
            </w:tcBorders>
            <w:shd w:val="clear" w:color="auto" w:fill="FFFFFF"/>
            <w:vAlign w:val="center"/>
          </w:tcPr>
          <w:p w14:paraId="58F1D4E0" w14:textId="77777777" w:rsidR="00034354" w:rsidRPr="009F4B26" w:rsidRDefault="00034354" w:rsidP="00954794">
            <w:pPr>
              <w:pStyle w:val="afc"/>
              <w:ind w:firstLine="0"/>
              <w:rPr>
                <w:sz w:val="24"/>
                <w:szCs w:val="24"/>
              </w:rPr>
            </w:pPr>
            <w:r w:rsidRPr="009F4B26">
              <w:rPr>
                <w:sz w:val="24"/>
                <w:szCs w:val="24"/>
              </w:rPr>
              <w:t>Ответственный исполнитель</w:t>
            </w:r>
          </w:p>
        </w:tc>
        <w:tc>
          <w:tcPr>
            <w:tcW w:w="2835" w:type="dxa"/>
            <w:tcBorders>
              <w:top w:val="single" w:sz="4" w:space="0" w:color="auto"/>
              <w:left w:val="single" w:sz="4" w:space="0" w:color="auto"/>
              <w:right w:val="single" w:sz="4" w:space="0" w:color="auto"/>
            </w:tcBorders>
            <w:shd w:val="clear" w:color="auto" w:fill="FFFFFF"/>
          </w:tcPr>
          <w:p w14:paraId="50806998" w14:textId="77777777" w:rsidR="00034354" w:rsidRPr="009F4B26" w:rsidRDefault="00034354" w:rsidP="00954794">
            <w:pPr>
              <w:rPr>
                <w:sz w:val="10"/>
                <w:szCs w:val="10"/>
              </w:rPr>
            </w:pPr>
          </w:p>
        </w:tc>
      </w:tr>
      <w:tr w:rsidR="00034354" w:rsidRPr="009F4B26" w14:paraId="3F2F22ED" w14:textId="77777777" w:rsidTr="00954794">
        <w:trPr>
          <w:trHeight w:hRule="exact" w:val="331"/>
          <w:jc w:val="center"/>
        </w:trPr>
        <w:tc>
          <w:tcPr>
            <w:tcW w:w="5665" w:type="dxa"/>
            <w:tcBorders>
              <w:top w:val="single" w:sz="4" w:space="0" w:color="auto"/>
              <w:left w:val="single" w:sz="4" w:space="0" w:color="auto"/>
            </w:tcBorders>
            <w:shd w:val="clear" w:color="auto" w:fill="FFFFFF"/>
            <w:vAlign w:val="center"/>
          </w:tcPr>
          <w:p w14:paraId="1B2F7443" w14:textId="77777777" w:rsidR="00034354" w:rsidRPr="009F4B26" w:rsidRDefault="00034354" w:rsidP="00954794">
            <w:pPr>
              <w:pStyle w:val="afc"/>
              <w:ind w:firstLine="0"/>
              <w:rPr>
                <w:sz w:val="24"/>
                <w:szCs w:val="24"/>
              </w:rPr>
            </w:pPr>
            <w:r w:rsidRPr="009F4B26">
              <w:rPr>
                <w:sz w:val="24"/>
                <w:szCs w:val="24"/>
              </w:rPr>
              <w:t>Соисполнители</w:t>
            </w:r>
          </w:p>
        </w:tc>
        <w:tc>
          <w:tcPr>
            <w:tcW w:w="2835" w:type="dxa"/>
            <w:tcBorders>
              <w:top w:val="single" w:sz="4" w:space="0" w:color="auto"/>
              <w:left w:val="single" w:sz="4" w:space="0" w:color="auto"/>
              <w:right w:val="single" w:sz="4" w:space="0" w:color="auto"/>
            </w:tcBorders>
            <w:shd w:val="clear" w:color="auto" w:fill="FFFFFF"/>
          </w:tcPr>
          <w:p w14:paraId="068BE079" w14:textId="77777777" w:rsidR="00034354" w:rsidRPr="009F4B26" w:rsidRDefault="00034354" w:rsidP="00954794">
            <w:pPr>
              <w:rPr>
                <w:sz w:val="10"/>
                <w:szCs w:val="10"/>
              </w:rPr>
            </w:pPr>
          </w:p>
        </w:tc>
      </w:tr>
      <w:tr w:rsidR="00034354" w:rsidRPr="009F4B26" w14:paraId="03B39CB0" w14:textId="77777777" w:rsidTr="00954794">
        <w:trPr>
          <w:trHeight w:hRule="exact" w:val="331"/>
          <w:jc w:val="center"/>
        </w:trPr>
        <w:tc>
          <w:tcPr>
            <w:tcW w:w="5665" w:type="dxa"/>
            <w:tcBorders>
              <w:top w:val="single" w:sz="4" w:space="0" w:color="auto"/>
              <w:left w:val="single" w:sz="4" w:space="0" w:color="auto"/>
            </w:tcBorders>
            <w:shd w:val="clear" w:color="auto" w:fill="FFFFFF"/>
            <w:vAlign w:val="center"/>
          </w:tcPr>
          <w:p w14:paraId="0E5BB4F1" w14:textId="77777777" w:rsidR="00034354" w:rsidRPr="009F4B26" w:rsidRDefault="00034354" w:rsidP="00954794">
            <w:pPr>
              <w:pStyle w:val="afc"/>
              <w:ind w:firstLine="0"/>
              <w:rPr>
                <w:sz w:val="24"/>
                <w:szCs w:val="24"/>
              </w:rPr>
            </w:pPr>
            <w:r w:rsidRPr="009F4B26">
              <w:rPr>
                <w:sz w:val="24"/>
                <w:szCs w:val="24"/>
              </w:rPr>
              <w:t>Участники</w:t>
            </w:r>
          </w:p>
        </w:tc>
        <w:tc>
          <w:tcPr>
            <w:tcW w:w="2835" w:type="dxa"/>
            <w:tcBorders>
              <w:top w:val="single" w:sz="4" w:space="0" w:color="auto"/>
              <w:left w:val="single" w:sz="4" w:space="0" w:color="auto"/>
              <w:right w:val="single" w:sz="4" w:space="0" w:color="auto"/>
            </w:tcBorders>
            <w:shd w:val="clear" w:color="auto" w:fill="FFFFFF"/>
          </w:tcPr>
          <w:p w14:paraId="6F394908" w14:textId="77777777" w:rsidR="00034354" w:rsidRPr="009F4B26" w:rsidRDefault="00034354" w:rsidP="00954794">
            <w:pPr>
              <w:rPr>
                <w:sz w:val="10"/>
                <w:szCs w:val="10"/>
              </w:rPr>
            </w:pPr>
          </w:p>
        </w:tc>
      </w:tr>
      <w:tr w:rsidR="00034354" w:rsidRPr="009F4B26" w14:paraId="16C573D4" w14:textId="77777777" w:rsidTr="00954794">
        <w:trPr>
          <w:trHeight w:hRule="exact" w:val="331"/>
          <w:jc w:val="center"/>
        </w:trPr>
        <w:tc>
          <w:tcPr>
            <w:tcW w:w="5665" w:type="dxa"/>
            <w:tcBorders>
              <w:top w:val="single" w:sz="4" w:space="0" w:color="auto"/>
              <w:left w:val="single" w:sz="4" w:space="0" w:color="auto"/>
            </w:tcBorders>
            <w:shd w:val="clear" w:color="auto" w:fill="FFFFFF"/>
            <w:vAlign w:val="bottom"/>
          </w:tcPr>
          <w:p w14:paraId="1C8ECB41" w14:textId="77777777" w:rsidR="00034354" w:rsidRPr="009F4B26" w:rsidRDefault="00034354" w:rsidP="00954794">
            <w:pPr>
              <w:pStyle w:val="afc"/>
              <w:ind w:firstLine="0"/>
              <w:rPr>
                <w:sz w:val="24"/>
                <w:szCs w:val="24"/>
              </w:rPr>
            </w:pPr>
            <w:r w:rsidRPr="009F4B26">
              <w:rPr>
                <w:sz w:val="24"/>
                <w:szCs w:val="24"/>
              </w:rPr>
              <w:t>Период реализации</w:t>
            </w:r>
          </w:p>
        </w:tc>
        <w:tc>
          <w:tcPr>
            <w:tcW w:w="2835" w:type="dxa"/>
            <w:tcBorders>
              <w:top w:val="single" w:sz="4" w:space="0" w:color="auto"/>
              <w:left w:val="single" w:sz="4" w:space="0" w:color="auto"/>
              <w:right w:val="single" w:sz="4" w:space="0" w:color="auto"/>
            </w:tcBorders>
            <w:shd w:val="clear" w:color="auto" w:fill="FFFFFF"/>
          </w:tcPr>
          <w:p w14:paraId="2D1842BF" w14:textId="77777777" w:rsidR="00034354" w:rsidRPr="009F4B26" w:rsidRDefault="00034354" w:rsidP="00954794">
            <w:pPr>
              <w:rPr>
                <w:sz w:val="10"/>
                <w:szCs w:val="10"/>
              </w:rPr>
            </w:pPr>
          </w:p>
        </w:tc>
      </w:tr>
      <w:tr w:rsidR="00034354" w:rsidRPr="009F4B26" w14:paraId="553E4D5B" w14:textId="77777777" w:rsidTr="00954794">
        <w:trPr>
          <w:trHeight w:hRule="exact" w:val="331"/>
          <w:jc w:val="center"/>
        </w:trPr>
        <w:tc>
          <w:tcPr>
            <w:tcW w:w="5665" w:type="dxa"/>
            <w:tcBorders>
              <w:top w:val="single" w:sz="4" w:space="0" w:color="auto"/>
              <w:left w:val="single" w:sz="4" w:space="0" w:color="auto"/>
            </w:tcBorders>
            <w:shd w:val="clear" w:color="auto" w:fill="FFFFFF"/>
            <w:vAlign w:val="bottom"/>
          </w:tcPr>
          <w:p w14:paraId="2FF948B5" w14:textId="77777777" w:rsidR="00034354" w:rsidRPr="009F4B26" w:rsidRDefault="00034354" w:rsidP="00954794">
            <w:pPr>
              <w:pStyle w:val="afc"/>
              <w:ind w:firstLine="0"/>
              <w:rPr>
                <w:sz w:val="24"/>
                <w:szCs w:val="24"/>
              </w:rPr>
            </w:pPr>
            <w:r w:rsidRPr="009F4B26">
              <w:rPr>
                <w:sz w:val="24"/>
                <w:szCs w:val="24"/>
              </w:rPr>
              <w:t>Цели</w:t>
            </w:r>
          </w:p>
        </w:tc>
        <w:tc>
          <w:tcPr>
            <w:tcW w:w="2835" w:type="dxa"/>
            <w:tcBorders>
              <w:top w:val="single" w:sz="4" w:space="0" w:color="auto"/>
              <w:left w:val="single" w:sz="4" w:space="0" w:color="auto"/>
              <w:right w:val="single" w:sz="4" w:space="0" w:color="auto"/>
            </w:tcBorders>
            <w:shd w:val="clear" w:color="auto" w:fill="FFFFFF"/>
          </w:tcPr>
          <w:p w14:paraId="0967268B" w14:textId="77777777" w:rsidR="00034354" w:rsidRPr="009F4B26" w:rsidRDefault="00034354" w:rsidP="00954794">
            <w:pPr>
              <w:rPr>
                <w:sz w:val="10"/>
                <w:szCs w:val="10"/>
              </w:rPr>
            </w:pPr>
          </w:p>
        </w:tc>
      </w:tr>
      <w:tr w:rsidR="00034354" w:rsidRPr="009F4B26" w14:paraId="40826A25" w14:textId="77777777" w:rsidTr="00954794">
        <w:trPr>
          <w:trHeight w:hRule="exact" w:val="331"/>
          <w:jc w:val="center"/>
        </w:trPr>
        <w:tc>
          <w:tcPr>
            <w:tcW w:w="5665" w:type="dxa"/>
            <w:tcBorders>
              <w:top w:val="single" w:sz="4" w:space="0" w:color="auto"/>
              <w:left w:val="single" w:sz="4" w:space="0" w:color="auto"/>
            </w:tcBorders>
            <w:shd w:val="clear" w:color="auto" w:fill="FFFFFF"/>
            <w:vAlign w:val="center"/>
          </w:tcPr>
          <w:p w14:paraId="522A7200" w14:textId="77777777" w:rsidR="00034354" w:rsidRPr="009F4B26" w:rsidRDefault="00034354" w:rsidP="00954794">
            <w:pPr>
              <w:pStyle w:val="afc"/>
              <w:ind w:firstLine="0"/>
              <w:rPr>
                <w:sz w:val="24"/>
                <w:szCs w:val="24"/>
              </w:rPr>
            </w:pPr>
            <w:r w:rsidRPr="009F4B26">
              <w:rPr>
                <w:sz w:val="24"/>
                <w:szCs w:val="24"/>
              </w:rPr>
              <w:t>Финансовое обеспечение</w:t>
            </w:r>
          </w:p>
        </w:tc>
        <w:tc>
          <w:tcPr>
            <w:tcW w:w="2835" w:type="dxa"/>
            <w:tcBorders>
              <w:top w:val="single" w:sz="4" w:space="0" w:color="auto"/>
              <w:left w:val="single" w:sz="4" w:space="0" w:color="auto"/>
              <w:right w:val="single" w:sz="4" w:space="0" w:color="auto"/>
            </w:tcBorders>
            <w:shd w:val="clear" w:color="auto" w:fill="FFFFFF"/>
          </w:tcPr>
          <w:p w14:paraId="416450F4" w14:textId="77777777" w:rsidR="00034354" w:rsidRPr="009F4B26" w:rsidRDefault="00034354" w:rsidP="00954794">
            <w:pPr>
              <w:rPr>
                <w:sz w:val="10"/>
                <w:szCs w:val="10"/>
              </w:rPr>
            </w:pPr>
          </w:p>
        </w:tc>
      </w:tr>
      <w:tr w:rsidR="00034354" w:rsidRPr="009F4B26" w14:paraId="70CE6BCC" w14:textId="77777777" w:rsidTr="00954794">
        <w:trPr>
          <w:trHeight w:hRule="exact" w:val="576"/>
          <w:jc w:val="center"/>
        </w:trPr>
        <w:tc>
          <w:tcPr>
            <w:tcW w:w="5665" w:type="dxa"/>
            <w:tcBorders>
              <w:top w:val="single" w:sz="4" w:space="0" w:color="auto"/>
              <w:left w:val="single" w:sz="4" w:space="0" w:color="auto"/>
              <w:bottom w:val="single" w:sz="4" w:space="0" w:color="auto"/>
            </w:tcBorders>
            <w:shd w:val="clear" w:color="auto" w:fill="FFFFFF"/>
            <w:vAlign w:val="bottom"/>
          </w:tcPr>
          <w:p w14:paraId="662EEE8C" w14:textId="77777777" w:rsidR="00034354" w:rsidRPr="009F4B26" w:rsidRDefault="00034354" w:rsidP="00954794">
            <w:pPr>
              <w:pStyle w:val="afc"/>
              <w:ind w:firstLine="0"/>
              <w:rPr>
                <w:sz w:val="24"/>
                <w:szCs w:val="24"/>
              </w:rPr>
            </w:pPr>
            <w:r w:rsidRPr="009F4B26">
              <w:rPr>
                <w:sz w:val="24"/>
                <w:szCs w:val="24"/>
              </w:rPr>
              <w:t>Связь с национальными целями Российской Федерации, государственной программой Российской Федерации, государственной программой Иркутской области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1825A49" w14:textId="77777777" w:rsidR="00034354" w:rsidRPr="009F4B26" w:rsidRDefault="00034354" w:rsidP="00954794">
            <w:pPr>
              <w:rPr>
                <w:sz w:val="10"/>
                <w:szCs w:val="10"/>
              </w:rPr>
            </w:pPr>
          </w:p>
        </w:tc>
      </w:tr>
    </w:tbl>
    <w:p w14:paraId="3A0A63AD" w14:textId="77777777" w:rsidR="00034354" w:rsidRPr="009F4B26" w:rsidRDefault="00034354" w:rsidP="00034354">
      <w:pPr>
        <w:spacing w:after="319" w:line="1" w:lineRule="exact"/>
      </w:pPr>
    </w:p>
    <w:p w14:paraId="3B9EB359" w14:textId="77777777" w:rsidR="00034354" w:rsidRPr="009F4B26" w:rsidRDefault="00034354" w:rsidP="00056B4E">
      <w:pPr>
        <w:pStyle w:val="15"/>
        <w:numPr>
          <w:ilvl w:val="0"/>
          <w:numId w:val="4"/>
        </w:numPr>
        <w:tabs>
          <w:tab w:val="left" w:pos="382"/>
        </w:tabs>
        <w:spacing w:after="40"/>
        <w:ind w:firstLine="0"/>
        <w:jc w:val="center"/>
      </w:pPr>
      <w:bookmarkStart w:id="200" w:name="bookmark213"/>
      <w:bookmarkEnd w:id="200"/>
      <w:r w:rsidRPr="009F4B26">
        <w:t>Показатели муниципальной программы</w:t>
      </w:r>
    </w:p>
    <w:p w14:paraId="52532C75" w14:textId="77777777" w:rsidR="00034354" w:rsidRPr="009F4B26" w:rsidRDefault="00034354" w:rsidP="00034354">
      <w:pPr>
        <w:pStyle w:val="afa"/>
        <w:jc w:val="right"/>
      </w:pPr>
      <w:r w:rsidRPr="009F4B26">
        <w:t>Таблица 2</w:t>
      </w:r>
    </w:p>
    <w:tbl>
      <w:tblPr>
        <w:tblOverlap w:val="never"/>
        <w:tblW w:w="15317" w:type="dxa"/>
        <w:jc w:val="center"/>
        <w:tblLayout w:type="fixed"/>
        <w:tblCellMar>
          <w:left w:w="10" w:type="dxa"/>
          <w:right w:w="10" w:type="dxa"/>
        </w:tblCellMar>
        <w:tblLook w:val="0000" w:firstRow="0" w:lastRow="0" w:firstColumn="0" w:lastColumn="0" w:noHBand="0" w:noVBand="0"/>
      </w:tblPr>
      <w:tblGrid>
        <w:gridCol w:w="432"/>
        <w:gridCol w:w="1133"/>
        <w:gridCol w:w="850"/>
        <w:gridCol w:w="1266"/>
        <w:gridCol w:w="1133"/>
        <w:gridCol w:w="1843"/>
        <w:gridCol w:w="874"/>
        <w:gridCol w:w="1018"/>
        <w:gridCol w:w="542"/>
        <w:gridCol w:w="566"/>
        <w:gridCol w:w="1109"/>
        <w:gridCol w:w="710"/>
        <w:gridCol w:w="1133"/>
        <w:gridCol w:w="1703"/>
        <w:gridCol w:w="1005"/>
      </w:tblGrid>
      <w:tr w:rsidR="00034354" w:rsidRPr="009F4B26" w14:paraId="4C1325E8" w14:textId="77777777" w:rsidTr="00954794">
        <w:trPr>
          <w:trHeight w:hRule="exact" w:val="302"/>
          <w:jc w:val="center"/>
        </w:trPr>
        <w:tc>
          <w:tcPr>
            <w:tcW w:w="432" w:type="dxa"/>
            <w:vMerge w:val="restart"/>
            <w:tcBorders>
              <w:top w:val="single" w:sz="4" w:space="0" w:color="auto"/>
              <w:left w:val="single" w:sz="4" w:space="0" w:color="auto"/>
            </w:tcBorders>
            <w:shd w:val="clear" w:color="auto" w:fill="FFFFFF"/>
            <w:vAlign w:val="center"/>
          </w:tcPr>
          <w:p w14:paraId="5BDD5726" w14:textId="77777777" w:rsidR="00034354" w:rsidRPr="009F4B26" w:rsidRDefault="00034354" w:rsidP="00954794">
            <w:pPr>
              <w:pStyle w:val="afc"/>
              <w:ind w:firstLine="0"/>
              <w:jc w:val="center"/>
              <w:rPr>
                <w:sz w:val="22"/>
                <w:szCs w:val="22"/>
              </w:rPr>
            </w:pPr>
            <w:r w:rsidRPr="009F4B26">
              <w:rPr>
                <w:sz w:val="22"/>
                <w:szCs w:val="22"/>
              </w:rPr>
              <w:t>№ п/п</w:t>
            </w:r>
          </w:p>
        </w:tc>
        <w:tc>
          <w:tcPr>
            <w:tcW w:w="1133" w:type="dxa"/>
            <w:vMerge w:val="restart"/>
            <w:tcBorders>
              <w:top w:val="single" w:sz="4" w:space="0" w:color="auto"/>
              <w:left w:val="single" w:sz="4" w:space="0" w:color="auto"/>
            </w:tcBorders>
            <w:shd w:val="clear" w:color="auto" w:fill="FFFFFF"/>
            <w:vAlign w:val="center"/>
          </w:tcPr>
          <w:p w14:paraId="5565340E" w14:textId="77777777" w:rsidR="00034354" w:rsidRPr="009F4B26" w:rsidRDefault="00034354" w:rsidP="00954794">
            <w:pPr>
              <w:pStyle w:val="afc"/>
              <w:ind w:firstLine="0"/>
              <w:jc w:val="center"/>
              <w:rPr>
                <w:sz w:val="22"/>
                <w:szCs w:val="22"/>
              </w:rPr>
            </w:pPr>
            <w:r w:rsidRPr="009F4B26">
              <w:rPr>
                <w:sz w:val="22"/>
                <w:szCs w:val="22"/>
              </w:rPr>
              <w:t>Наимено</w:t>
            </w:r>
            <w:r w:rsidRPr="009F4B26">
              <w:rPr>
                <w:sz w:val="22"/>
                <w:szCs w:val="22"/>
              </w:rPr>
              <w:softHyphen/>
              <w:t>вание показателя</w:t>
            </w:r>
            <w:r w:rsidRPr="009F4B26">
              <w:rPr>
                <w:sz w:val="22"/>
                <w:szCs w:val="22"/>
                <w:vertAlign w:val="superscript"/>
              </w:rPr>
              <w:t>1</w:t>
            </w:r>
          </w:p>
        </w:tc>
        <w:tc>
          <w:tcPr>
            <w:tcW w:w="850" w:type="dxa"/>
            <w:vMerge w:val="restart"/>
            <w:tcBorders>
              <w:top w:val="single" w:sz="4" w:space="0" w:color="auto"/>
              <w:left w:val="single" w:sz="4" w:space="0" w:color="auto"/>
            </w:tcBorders>
            <w:shd w:val="clear" w:color="auto" w:fill="FFFFFF"/>
            <w:vAlign w:val="center"/>
          </w:tcPr>
          <w:p w14:paraId="268AE277" w14:textId="77777777" w:rsidR="00034354" w:rsidRPr="009F4B26" w:rsidRDefault="00034354" w:rsidP="00954794">
            <w:pPr>
              <w:pStyle w:val="afc"/>
              <w:ind w:firstLine="0"/>
              <w:jc w:val="center"/>
              <w:rPr>
                <w:sz w:val="22"/>
                <w:szCs w:val="22"/>
              </w:rPr>
            </w:pPr>
            <w:r w:rsidRPr="009F4B26">
              <w:rPr>
                <w:sz w:val="22"/>
                <w:szCs w:val="22"/>
              </w:rPr>
              <w:t>Уровень показа- теля</w:t>
            </w:r>
            <w:r w:rsidRPr="009F4B26">
              <w:rPr>
                <w:sz w:val="22"/>
                <w:szCs w:val="22"/>
                <w:vertAlign w:val="superscript"/>
              </w:rPr>
              <w:t>2</w:t>
            </w:r>
          </w:p>
        </w:tc>
        <w:tc>
          <w:tcPr>
            <w:tcW w:w="1266" w:type="dxa"/>
            <w:vMerge w:val="restart"/>
            <w:tcBorders>
              <w:top w:val="single" w:sz="4" w:space="0" w:color="auto"/>
              <w:left w:val="single" w:sz="4" w:space="0" w:color="auto"/>
            </w:tcBorders>
            <w:shd w:val="clear" w:color="auto" w:fill="FFFFFF"/>
            <w:vAlign w:val="center"/>
          </w:tcPr>
          <w:p w14:paraId="391EBFDB" w14:textId="77777777" w:rsidR="00034354" w:rsidRPr="009F4B26" w:rsidRDefault="00034354" w:rsidP="00954794">
            <w:pPr>
              <w:pStyle w:val="afc"/>
              <w:ind w:firstLine="0"/>
              <w:jc w:val="center"/>
              <w:rPr>
                <w:sz w:val="22"/>
                <w:szCs w:val="22"/>
              </w:rPr>
            </w:pPr>
            <w:r w:rsidRPr="009F4B26">
              <w:rPr>
                <w:sz w:val="22"/>
                <w:szCs w:val="22"/>
              </w:rPr>
              <w:t>Признак возрастания/убывания</w:t>
            </w:r>
          </w:p>
        </w:tc>
        <w:tc>
          <w:tcPr>
            <w:tcW w:w="1133" w:type="dxa"/>
            <w:vMerge w:val="restart"/>
            <w:tcBorders>
              <w:top w:val="single" w:sz="4" w:space="0" w:color="auto"/>
              <w:left w:val="single" w:sz="4" w:space="0" w:color="auto"/>
            </w:tcBorders>
            <w:shd w:val="clear" w:color="auto" w:fill="FFFFFF"/>
            <w:vAlign w:val="center"/>
          </w:tcPr>
          <w:p w14:paraId="6BB2F91E" w14:textId="77777777" w:rsidR="00034354" w:rsidRPr="009F4B26" w:rsidRDefault="00034354" w:rsidP="00954794">
            <w:pPr>
              <w:pStyle w:val="afc"/>
              <w:ind w:firstLine="0"/>
              <w:jc w:val="center"/>
              <w:rPr>
                <w:sz w:val="22"/>
                <w:szCs w:val="22"/>
              </w:rPr>
            </w:pPr>
            <w:r w:rsidRPr="009F4B26">
              <w:rPr>
                <w:sz w:val="22"/>
                <w:szCs w:val="22"/>
              </w:rPr>
              <w:t>Единица измерения (по ОКЕИ</w:t>
            </w:r>
            <w:r w:rsidRPr="009F4B26">
              <w:rPr>
                <w:sz w:val="22"/>
                <w:szCs w:val="22"/>
                <w:vertAlign w:val="superscript"/>
              </w:rPr>
              <w:t>3</w:t>
            </w:r>
            <w:r w:rsidRPr="009F4B26">
              <w:rPr>
                <w:sz w:val="22"/>
                <w:szCs w:val="22"/>
              </w:rPr>
              <w:t>)</w:t>
            </w:r>
          </w:p>
        </w:tc>
        <w:tc>
          <w:tcPr>
            <w:tcW w:w="1843" w:type="dxa"/>
            <w:tcBorders>
              <w:top w:val="single" w:sz="4" w:space="0" w:color="auto"/>
              <w:left w:val="single" w:sz="4" w:space="0" w:color="auto"/>
            </w:tcBorders>
            <w:shd w:val="clear" w:color="auto" w:fill="FFFFFF"/>
            <w:vAlign w:val="bottom"/>
          </w:tcPr>
          <w:p w14:paraId="4C0BD574" w14:textId="77777777" w:rsidR="00034354" w:rsidRPr="009F4B26" w:rsidRDefault="00034354" w:rsidP="00954794">
            <w:pPr>
              <w:pStyle w:val="afc"/>
              <w:ind w:firstLine="0"/>
              <w:rPr>
                <w:sz w:val="22"/>
                <w:szCs w:val="22"/>
              </w:rPr>
            </w:pPr>
            <w:r w:rsidRPr="009F4B26">
              <w:rPr>
                <w:sz w:val="22"/>
                <w:szCs w:val="22"/>
              </w:rPr>
              <w:t>Базовое значение</w:t>
            </w:r>
            <w:r w:rsidRPr="009F4B26">
              <w:rPr>
                <w:sz w:val="22"/>
                <w:szCs w:val="22"/>
                <w:vertAlign w:val="superscript"/>
              </w:rPr>
              <w:t>4</w:t>
            </w:r>
          </w:p>
        </w:tc>
        <w:tc>
          <w:tcPr>
            <w:tcW w:w="4109" w:type="dxa"/>
            <w:gridSpan w:val="5"/>
            <w:tcBorders>
              <w:top w:val="single" w:sz="4" w:space="0" w:color="auto"/>
              <w:left w:val="single" w:sz="4" w:space="0" w:color="auto"/>
            </w:tcBorders>
            <w:shd w:val="clear" w:color="auto" w:fill="FFFFFF"/>
            <w:vAlign w:val="bottom"/>
          </w:tcPr>
          <w:p w14:paraId="7D08B028" w14:textId="77777777" w:rsidR="00034354" w:rsidRPr="009F4B26" w:rsidRDefault="00034354" w:rsidP="00954794">
            <w:pPr>
              <w:pStyle w:val="afc"/>
              <w:ind w:firstLine="0"/>
              <w:jc w:val="center"/>
              <w:rPr>
                <w:sz w:val="22"/>
                <w:szCs w:val="22"/>
              </w:rPr>
            </w:pPr>
            <w:r w:rsidRPr="009F4B26">
              <w:rPr>
                <w:sz w:val="22"/>
                <w:szCs w:val="22"/>
              </w:rPr>
              <w:t>Значения показателя по годам</w:t>
            </w:r>
          </w:p>
        </w:tc>
        <w:tc>
          <w:tcPr>
            <w:tcW w:w="710" w:type="dxa"/>
            <w:vMerge w:val="restart"/>
            <w:tcBorders>
              <w:top w:val="single" w:sz="4" w:space="0" w:color="auto"/>
              <w:left w:val="single" w:sz="4" w:space="0" w:color="auto"/>
            </w:tcBorders>
            <w:shd w:val="clear" w:color="auto" w:fill="FFFFFF"/>
            <w:vAlign w:val="center"/>
          </w:tcPr>
          <w:p w14:paraId="515AF9BF" w14:textId="77777777" w:rsidR="00034354" w:rsidRPr="009F4B26" w:rsidRDefault="00034354" w:rsidP="00954794">
            <w:pPr>
              <w:pStyle w:val="afc"/>
              <w:spacing w:line="233" w:lineRule="auto"/>
              <w:ind w:firstLine="0"/>
              <w:jc w:val="center"/>
              <w:rPr>
                <w:sz w:val="22"/>
                <w:szCs w:val="22"/>
              </w:rPr>
            </w:pPr>
            <w:r w:rsidRPr="009F4B26">
              <w:rPr>
                <w:sz w:val="22"/>
                <w:szCs w:val="22"/>
              </w:rPr>
              <w:t>Доку</w:t>
            </w:r>
            <w:r w:rsidRPr="009F4B26">
              <w:rPr>
                <w:sz w:val="22"/>
                <w:szCs w:val="22"/>
              </w:rPr>
              <w:softHyphen/>
              <w:t>мент</w:t>
            </w:r>
            <w:r w:rsidRPr="009F4B26">
              <w:rPr>
                <w:sz w:val="22"/>
                <w:szCs w:val="22"/>
                <w:vertAlign w:val="superscript"/>
              </w:rPr>
              <w:t>6</w:t>
            </w:r>
          </w:p>
        </w:tc>
        <w:tc>
          <w:tcPr>
            <w:tcW w:w="1133" w:type="dxa"/>
            <w:vMerge w:val="restart"/>
            <w:tcBorders>
              <w:top w:val="single" w:sz="4" w:space="0" w:color="auto"/>
              <w:left w:val="single" w:sz="4" w:space="0" w:color="auto"/>
            </w:tcBorders>
            <w:shd w:val="clear" w:color="auto" w:fill="FFFFFF"/>
            <w:vAlign w:val="center"/>
          </w:tcPr>
          <w:p w14:paraId="2A2C011C" w14:textId="77777777" w:rsidR="00034354" w:rsidRPr="009F4B26" w:rsidRDefault="00034354" w:rsidP="00954794">
            <w:pPr>
              <w:pStyle w:val="afc"/>
              <w:ind w:firstLine="0"/>
              <w:jc w:val="center"/>
              <w:rPr>
                <w:sz w:val="22"/>
                <w:szCs w:val="22"/>
              </w:rPr>
            </w:pPr>
            <w:r w:rsidRPr="009F4B26">
              <w:rPr>
                <w:sz w:val="22"/>
                <w:szCs w:val="22"/>
              </w:rPr>
              <w:t>Ответст</w:t>
            </w:r>
            <w:r w:rsidRPr="009F4B26">
              <w:rPr>
                <w:sz w:val="22"/>
                <w:szCs w:val="22"/>
              </w:rPr>
              <w:softHyphen/>
              <w:t>венный за достиже</w:t>
            </w:r>
            <w:r w:rsidRPr="009F4B26">
              <w:rPr>
                <w:sz w:val="22"/>
                <w:szCs w:val="22"/>
              </w:rPr>
              <w:softHyphen/>
              <w:t>ние показателя</w:t>
            </w:r>
          </w:p>
        </w:tc>
        <w:tc>
          <w:tcPr>
            <w:tcW w:w="1703" w:type="dxa"/>
            <w:vMerge w:val="restart"/>
            <w:tcBorders>
              <w:top w:val="single" w:sz="4" w:space="0" w:color="auto"/>
              <w:left w:val="single" w:sz="4" w:space="0" w:color="auto"/>
            </w:tcBorders>
            <w:shd w:val="clear" w:color="auto" w:fill="FFFFFF"/>
            <w:vAlign w:val="center"/>
          </w:tcPr>
          <w:p w14:paraId="75335826" w14:textId="77777777" w:rsidR="00034354" w:rsidRPr="009F4B26" w:rsidRDefault="00034354" w:rsidP="00954794">
            <w:pPr>
              <w:pStyle w:val="afc"/>
              <w:ind w:firstLine="0"/>
              <w:jc w:val="center"/>
              <w:rPr>
                <w:sz w:val="22"/>
                <w:szCs w:val="22"/>
              </w:rPr>
            </w:pPr>
            <w:r w:rsidRPr="009F4B26">
              <w:rPr>
                <w:sz w:val="22"/>
                <w:szCs w:val="22"/>
              </w:rPr>
              <w:t>Связь с по</w:t>
            </w:r>
            <w:r w:rsidRPr="009F4B26">
              <w:rPr>
                <w:sz w:val="22"/>
                <w:szCs w:val="22"/>
              </w:rPr>
              <w:softHyphen/>
              <w:t>казателями национальных целей</w:t>
            </w:r>
            <w:r w:rsidRPr="009F4B26">
              <w:rPr>
                <w:sz w:val="22"/>
                <w:szCs w:val="22"/>
                <w:vertAlign w:val="superscript"/>
              </w:rPr>
              <w:t>7</w:t>
            </w:r>
          </w:p>
        </w:tc>
        <w:tc>
          <w:tcPr>
            <w:tcW w:w="1000" w:type="dxa"/>
            <w:vMerge w:val="restart"/>
            <w:tcBorders>
              <w:top w:val="single" w:sz="4" w:space="0" w:color="auto"/>
              <w:left w:val="single" w:sz="4" w:space="0" w:color="auto"/>
              <w:right w:val="single" w:sz="4" w:space="0" w:color="auto"/>
            </w:tcBorders>
            <w:shd w:val="clear" w:color="auto" w:fill="FFFFFF"/>
            <w:vAlign w:val="center"/>
          </w:tcPr>
          <w:p w14:paraId="4DC9A6DC" w14:textId="77777777" w:rsidR="00034354" w:rsidRPr="009F4B26" w:rsidRDefault="00034354" w:rsidP="00954794">
            <w:pPr>
              <w:pStyle w:val="afc"/>
              <w:ind w:firstLine="0"/>
              <w:jc w:val="center"/>
              <w:rPr>
                <w:sz w:val="22"/>
                <w:szCs w:val="22"/>
              </w:rPr>
            </w:pPr>
            <w:r w:rsidRPr="009F4B26">
              <w:rPr>
                <w:sz w:val="22"/>
                <w:szCs w:val="22"/>
              </w:rPr>
              <w:t>Информа</w:t>
            </w:r>
            <w:r w:rsidRPr="009F4B26">
              <w:rPr>
                <w:sz w:val="22"/>
                <w:szCs w:val="22"/>
              </w:rPr>
              <w:softHyphen/>
              <w:t>ционная система (при наличии)</w:t>
            </w:r>
          </w:p>
        </w:tc>
      </w:tr>
      <w:tr w:rsidR="00E51BCA" w:rsidRPr="009F4B26" w14:paraId="7190DFA0" w14:textId="77777777" w:rsidTr="00954794">
        <w:trPr>
          <w:trHeight w:hRule="exact" w:val="1253"/>
          <w:jc w:val="center"/>
        </w:trPr>
        <w:tc>
          <w:tcPr>
            <w:tcW w:w="432" w:type="dxa"/>
            <w:vMerge/>
            <w:tcBorders>
              <w:left w:val="single" w:sz="4" w:space="0" w:color="auto"/>
            </w:tcBorders>
            <w:shd w:val="clear" w:color="auto" w:fill="FFFFFF"/>
            <w:vAlign w:val="center"/>
          </w:tcPr>
          <w:p w14:paraId="15A202E9" w14:textId="77777777" w:rsidR="00034354" w:rsidRPr="009F4B26" w:rsidRDefault="00034354" w:rsidP="00954794"/>
        </w:tc>
        <w:tc>
          <w:tcPr>
            <w:tcW w:w="1133" w:type="dxa"/>
            <w:vMerge/>
            <w:tcBorders>
              <w:left w:val="single" w:sz="4" w:space="0" w:color="auto"/>
            </w:tcBorders>
            <w:shd w:val="clear" w:color="auto" w:fill="FFFFFF"/>
            <w:vAlign w:val="center"/>
          </w:tcPr>
          <w:p w14:paraId="03565F05" w14:textId="77777777" w:rsidR="00034354" w:rsidRPr="009F4B26" w:rsidRDefault="00034354" w:rsidP="00954794"/>
        </w:tc>
        <w:tc>
          <w:tcPr>
            <w:tcW w:w="850" w:type="dxa"/>
            <w:vMerge/>
            <w:tcBorders>
              <w:left w:val="single" w:sz="4" w:space="0" w:color="auto"/>
            </w:tcBorders>
            <w:shd w:val="clear" w:color="auto" w:fill="FFFFFF"/>
            <w:vAlign w:val="center"/>
          </w:tcPr>
          <w:p w14:paraId="2387E30A" w14:textId="77777777" w:rsidR="00034354" w:rsidRPr="009F4B26" w:rsidRDefault="00034354" w:rsidP="00954794"/>
        </w:tc>
        <w:tc>
          <w:tcPr>
            <w:tcW w:w="1266" w:type="dxa"/>
            <w:vMerge/>
            <w:tcBorders>
              <w:left w:val="single" w:sz="4" w:space="0" w:color="auto"/>
            </w:tcBorders>
            <w:shd w:val="clear" w:color="auto" w:fill="FFFFFF"/>
            <w:vAlign w:val="center"/>
          </w:tcPr>
          <w:p w14:paraId="2F1DAE28" w14:textId="77777777" w:rsidR="00034354" w:rsidRPr="009F4B26" w:rsidRDefault="00034354" w:rsidP="00954794"/>
        </w:tc>
        <w:tc>
          <w:tcPr>
            <w:tcW w:w="1133" w:type="dxa"/>
            <w:vMerge/>
            <w:tcBorders>
              <w:left w:val="single" w:sz="4" w:space="0" w:color="auto"/>
            </w:tcBorders>
            <w:shd w:val="clear" w:color="auto" w:fill="FFFFFF"/>
            <w:vAlign w:val="center"/>
          </w:tcPr>
          <w:p w14:paraId="20AEFEDD" w14:textId="77777777" w:rsidR="00034354" w:rsidRPr="009F4B26" w:rsidRDefault="00034354" w:rsidP="00954794"/>
        </w:tc>
        <w:tc>
          <w:tcPr>
            <w:tcW w:w="1843" w:type="dxa"/>
            <w:tcBorders>
              <w:top w:val="single" w:sz="4" w:space="0" w:color="auto"/>
              <w:left w:val="single" w:sz="4" w:space="0" w:color="auto"/>
            </w:tcBorders>
            <w:shd w:val="clear" w:color="auto" w:fill="FFFFFF"/>
            <w:vAlign w:val="center"/>
          </w:tcPr>
          <w:p w14:paraId="74741EF3" w14:textId="77777777" w:rsidR="00034354" w:rsidRPr="009F4B26" w:rsidRDefault="00034354" w:rsidP="00954794">
            <w:pPr>
              <w:pStyle w:val="afc"/>
              <w:ind w:firstLine="0"/>
              <w:jc w:val="center"/>
              <w:rPr>
                <w:sz w:val="22"/>
                <w:szCs w:val="22"/>
              </w:rPr>
            </w:pPr>
            <w:r w:rsidRPr="009F4B26">
              <w:rPr>
                <w:sz w:val="22"/>
                <w:szCs w:val="22"/>
              </w:rPr>
              <w:t>Год, предшествующий году разработки</w:t>
            </w:r>
          </w:p>
          <w:p w14:paraId="25D45919" w14:textId="77777777" w:rsidR="00034354" w:rsidRPr="009F4B26" w:rsidRDefault="00034354" w:rsidP="00954794">
            <w:pPr>
              <w:pStyle w:val="afc"/>
              <w:ind w:firstLine="0"/>
              <w:jc w:val="center"/>
              <w:rPr>
                <w:sz w:val="22"/>
                <w:szCs w:val="22"/>
              </w:rPr>
            </w:pPr>
            <w:r w:rsidRPr="009F4B26">
              <w:rPr>
                <w:sz w:val="22"/>
                <w:szCs w:val="22"/>
              </w:rPr>
              <w:t>МП</w:t>
            </w:r>
            <w:r w:rsidRPr="009F4B26">
              <w:rPr>
                <w:sz w:val="22"/>
                <w:szCs w:val="22"/>
                <w:vertAlign w:val="superscript"/>
              </w:rPr>
              <w:t>5</w:t>
            </w:r>
          </w:p>
        </w:tc>
        <w:tc>
          <w:tcPr>
            <w:tcW w:w="874" w:type="dxa"/>
            <w:tcBorders>
              <w:top w:val="single" w:sz="4" w:space="0" w:color="auto"/>
              <w:left w:val="single" w:sz="4" w:space="0" w:color="auto"/>
            </w:tcBorders>
            <w:shd w:val="clear" w:color="auto" w:fill="FFFFFF"/>
            <w:vAlign w:val="center"/>
          </w:tcPr>
          <w:p w14:paraId="5E6AE1A2" w14:textId="77777777" w:rsidR="00034354" w:rsidRPr="009F4B26" w:rsidRDefault="00034354" w:rsidP="00954794">
            <w:pPr>
              <w:pStyle w:val="afc"/>
              <w:ind w:firstLine="0"/>
              <w:jc w:val="center"/>
              <w:rPr>
                <w:sz w:val="22"/>
                <w:szCs w:val="22"/>
              </w:rPr>
            </w:pPr>
            <w:r w:rsidRPr="009F4B26">
              <w:rPr>
                <w:sz w:val="22"/>
                <w:szCs w:val="22"/>
              </w:rPr>
              <w:t>1-й год действия</w:t>
            </w:r>
          </w:p>
          <w:p w14:paraId="455EDD9E" w14:textId="77777777" w:rsidR="00034354" w:rsidRPr="009F4B26" w:rsidRDefault="00034354" w:rsidP="00954794">
            <w:pPr>
              <w:pStyle w:val="afc"/>
              <w:ind w:firstLine="0"/>
              <w:jc w:val="center"/>
              <w:rPr>
                <w:sz w:val="22"/>
                <w:szCs w:val="22"/>
              </w:rPr>
            </w:pPr>
            <w:r w:rsidRPr="009F4B26">
              <w:rPr>
                <w:sz w:val="22"/>
                <w:szCs w:val="22"/>
              </w:rPr>
              <w:t>МП</w:t>
            </w:r>
          </w:p>
        </w:tc>
        <w:tc>
          <w:tcPr>
            <w:tcW w:w="1018" w:type="dxa"/>
            <w:tcBorders>
              <w:top w:val="single" w:sz="4" w:space="0" w:color="auto"/>
              <w:left w:val="single" w:sz="4" w:space="0" w:color="auto"/>
            </w:tcBorders>
            <w:shd w:val="clear" w:color="auto" w:fill="FFFFFF"/>
            <w:vAlign w:val="center"/>
          </w:tcPr>
          <w:p w14:paraId="6368C11A" w14:textId="77777777" w:rsidR="00034354" w:rsidRPr="009F4B26" w:rsidRDefault="00034354" w:rsidP="00954794">
            <w:pPr>
              <w:pStyle w:val="afc"/>
              <w:ind w:firstLine="0"/>
              <w:jc w:val="center"/>
              <w:rPr>
                <w:sz w:val="22"/>
                <w:szCs w:val="22"/>
              </w:rPr>
            </w:pPr>
            <w:r w:rsidRPr="009F4B26">
              <w:rPr>
                <w:sz w:val="22"/>
                <w:szCs w:val="22"/>
              </w:rPr>
              <w:t>2-й год действия МП</w:t>
            </w:r>
          </w:p>
        </w:tc>
        <w:tc>
          <w:tcPr>
            <w:tcW w:w="542" w:type="dxa"/>
            <w:tcBorders>
              <w:top w:val="single" w:sz="4" w:space="0" w:color="auto"/>
              <w:left w:val="single" w:sz="4" w:space="0" w:color="auto"/>
            </w:tcBorders>
            <w:shd w:val="clear" w:color="auto" w:fill="FFFFFF"/>
            <w:vAlign w:val="center"/>
          </w:tcPr>
          <w:p w14:paraId="44C4DFF5" w14:textId="77777777" w:rsidR="00034354" w:rsidRPr="009F4B26" w:rsidRDefault="00034354" w:rsidP="00954794">
            <w:pPr>
              <w:pStyle w:val="afc"/>
              <w:ind w:firstLine="0"/>
              <w:jc w:val="center"/>
              <w:rPr>
                <w:sz w:val="22"/>
                <w:szCs w:val="22"/>
              </w:rPr>
            </w:pPr>
            <w:r w:rsidRPr="009F4B26">
              <w:rPr>
                <w:sz w:val="22"/>
                <w:szCs w:val="22"/>
              </w:rPr>
              <w:t>...</w:t>
            </w:r>
          </w:p>
        </w:tc>
        <w:tc>
          <w:tcPr>
            <w:tcW w:w="566" w:type="dxa"/>
            <w:tcBorders>
              <w:top w:val="single" w:sz="4" w:space="0" w:color="auto"/>
              <w:left w:val="single" w:sz="4" w:space="0" w:color="auto"/>
            </w:tcBorders>
            <w:shd w:val="clear" w:color="auto" w:fill="FFFFFF"/>
            <w:vAlign w:val="center"/>
          </w:tcPr>
          <w:p w14:paraId="4FD087DB" w14:textId="77777777" w:rsidR="00034354" w:rsidRPr="009F4B26" w:rsidRDefault="00034354" w:rsidP="00954794">
            <w:pPr>
              <w:pStyle w:val="afc"/>
              <w:ind w:firstLine="0"/>
              <w:jc w:val="center"/>
              <w:rPr>
                <w:sz w:val="22"/>
                <w:szCs w:val="22"/>
              </w:rPr>
            </w:pPr>
            <w:r w:rsidRPr="009F4B26">
              <w:rPr>
                <w:sz w:val="22"/>
                <w:szCs w:val="22"/>
              </w:rPr>
              <w:t>...</w:t>
            </w:r>
          </w:p>
        </w:tc>
        <w:tc>
          <w:tcPr>
            <w:tcW w:w="1109" w:type="dxa"/>
            <w:tcBorders>
              <w:top w:val="single" w:sz="4" w:space="0" w:color="auto"/>
              <w:left w:val="single" w:sz="4" w:space="0" w:color="auto"/>
            </w:tcBorders>
            <w:shd w:val="clear" w:color="auto" w:fill="FFFFFF"/>
            <w:vAlign w:val="center"/>
          </w:tcPr>
          <w:p w14:paraId="0DF8ABD6" w14:textId="77777777" w:rsidR="00034354" w:rsidRPr="009F4B26" w:rsidRDefault="00034354" w:rsidP="00954794">
            <w:pPr>
              <w:pStyle w:val="afc"/>
              <w:ind w:firstLine="0"/>
              <w:jc w:val="center"/>
              <w:rPr>
                <w:sz w:val="22"/>
                <w:szCs w:val="22"/>
              </w:rPr>
            </w:pPr>
            <w:r w:rsidRPr="009F4B26">
              <w:rPr>
                <w:sz w:val="22"/>
                <w:szCs w:val="22"/>
              </w:rPr>
              <w:t>Год заверше</w:t>
            </w:r>
            <w:r w:rsidRPr="009F4B26">
              <w:rPr>
                <w:sz w:val="22"/>
                <w:szCs w:val="22"/>
              </w:rPr>
              <w:softHyphen/>
              <w:t>ния дей</w:t>
            </w:r>
            <w:r w:rsidRPr="009F4B26">
              <w:rPr>
                <w:sz w:val="22"/>
                <w:szCs w:val="22"/>
              </w:rPr>
              <w:softHyphen/>
              <w:t>ствия МП</w:t>
            </w:r>
          </w:p>
        </w:tc>
        <w:tc>
          <w:tcPr>
            <w:tcW w:w="710" w:type="dxa"/>
            <w:vMerge/>
            <w:tcBorders>
              <w:left w:val="single" w:sz="4" w:space="0" w:color="auto"/>
            </w:tcBorders>
            <w:shd w:val="clear" w:color="auto" w:fill="FFFFFF"/>
            <w:vAlign w:val="center"/>
          </w:tcPr>
          <w:p w14:paraId="17E4EAF7" w14:textId="77777777" w:rsidR="00034354" w:rsidRPr="009F4B26" w:rsidRDefault="00034354" w:rsidP="00954794"/>
        </w:tc>
        <w:tc>
          <w:tcPr>
            <w:tcW w:w="1133" w:type="dxa"/>
            <w:vMerge/>
            <w:tcBorders>
              <w:left w:val="single" w:sz="4" w:space="0" w:color="auto"/>
            </w:tcBorders>
            <w:shd w:val="clear" w:color="auto" w:fill="FFFFFF"/>
            <w:vAlign w:val="center"/>
          </w:tcPr>
          <w:p w14:paraId="4416BE60" w14:textId="77777777" w:rsidR="00034354" w:rsidRPr="009F4B26" w:rsidRDefault="00034354" w:rsidP="00954794"/>
        </w:tc>
        <w:tc>
          <w:tcPr>
            <w:tcW w:w="1703" w:type="dxa"/>
            <w:vMerge/>
            <w:tcBorders>
              <w:left w:val="single" w:sz="4" w:space="0" w:color="auto"/>
            </w:tcBorders>
            <w:shd w:val="clear" w:color="auto" w:fill="FFFFFF"/>
            <w:vAlign w:val="center"/>
          </w:tcPr>
          <w:p w14:paraId="37924F01" w14:textId="77777777" w:rsidR="00034354" w:rsidRPr="009F4B26" w:rsidRDefault="00034354" w:rsidP="00954794"/>
        </w:tc>
        <w:tc>
          <w:tcPr>
            <w:tcW w:w="1000" w:type="dxa"/>
            <w:vMerge/>
            <w:tcBorders>
              <w:left w:val="single" w:sz="4" w:space="0" w:color="auto"/>
              <w:right w:val="single" w:sz="4" w:space="0" w:color="auto"/>
            </w:tcBorders>
            <w:shd w:val="clear" w:color="auto" w:fill="FFFFFF"/>
            <w:vAlign w:val="center"/>
          </w:tcPr>
          <w:p w14:paraId="02EDA2F2" w14:textId="77777777" w:rsidR="00034354" w:rsidRPr="009F4B26" w:rsidRDefault="00034354" w:rsidP="00954794"/>
        </w:tc>
      </w:tr>
      <w:tr w:rsidR="00034354" w:rsidRPr="009F4B26" w14:paraId="70FE76B1" w14:textId="77777777" w:rsidTr="00954794">
        <w:trPr>
          <w:trHeight w:hRule="exact" w:val="288"/>
          <w:jc w:val="center"/>
        </w:trPr>
        <w:tc>
          <w:tcPr>
            <w:tcW w:w="15317" w:type="dxa"/>
            <w:gridSpan w:val="15"/>
            <w:tcBorders>
              <w:top w:val="single" w:sz="4" w:space="0" w:color="auto"/>
              <w:left w:val="single" w:sz="4" w:space="0" w:color="auto"/>
              <w:right w:val="single" w:sz="4" w:space="0" w:color="auto"/>
            </w:tcBorders>
            <w:shd w:val="clear" w:color="auto" w:fill="FFFFFF"/>
            <w:vAlign w:val="bottom"/>
          </w:tcPr>
          <w:p w14:paraId="5DDFE26E" w14:textId="77777777" w:rsidR="00034354" w:rsidRPr="009F4B26" w:rsidRDefault="00034354" w:rsidP="00954794">
            <w:pPr>
              <w:pStyle w:val="afc"/>
              <w:ind w:firstLine="0"/>
              <w:jc w:val="center"/>
              <w:rPr>
                <w:sz w:val="24"/>
                <w:szCs w:val="24"/>
              </w:rPr>
            </w:pPr>
            <w:r w:rsidRPr="009F4B26">
              <w:rPr>
                <w:sz w:val="24"/>
                <w:szCs w:val="24"/>
              </w:rPr>
              <w:t>Цель муниципальной программы «Наименование»</w:t>
            </w:r>
          </w:p>
        </w:tc>
      </w:tr>
      <w:tr w:rsidR="00E51BCA" w:rsidRPr="009F4B26" w14:paraId="72EAF1DB" w14:textId="77777777" w:rsidTr="00954794">
        <w:trPr>
          <w:trHeight w:hRule="exact" w:val="341"/>
          <w:jc w:val="center"/>
        </w:trPr>
        <w:tc>
          <w:tcPr>
            <w:tcW w:w="432" w:type="dxa"/>
            <w:tcBorders>
              <w:top w:val="single" w:sz="4" w:space="0" w:color="auto"/>
              <w:left w:val="single" w:sz="4" w:space="0" w:color="auto"/>
              <w:bottom w:val="single" w:sz="4" w:space="0" w:color="auto"/>
            </w:tcBorders>
            <w:shd w:val="clear" w:color="auto" w:fill="FFFFFF"/>
          </w:tcPr>
          <w:p w14:paraId="6D1C513E" w14:textId="77777777" w:rsidR="00034354" w:rsidRPr="009F4B26" w:rsidRDefault="00034354" w:rsidP="00954794">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265BBEB" w14:textId="77777777" w:rsidR="00034354" w:rsidRPr="009F4B26" w:rsidRDefault="00034354" w:rsidP="00954794">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43E72513" w14:textId="77777777" w:rsidR="00034354" w:rsidRPr="009F4B26" w:rsidRDefault="00034354" w:rsidP="00954794">
            <w:pPr>
              <w:rPr>
                <w:sz w:val="10"/>
                <w:szCs w:val="10"/>
              </w:rPr>
            </w:pPr>
          </w:p>
        </w:tc>
        <w:tc>
          <w:tcPr>
            <w:tcW w:w="1266" w:type="dxa"/>
            <w:tcBorders>
              <w:top w:val="single" w:sz="4" w:space="0" w:color="auto"/>
              <w:left w:val="single" w:sz="4" w:space="0" w:color="auto"/>
              <w:bottom w:val="single" w:sz="4" w:space="0" w:color="auto"/>
            </w:tcBorders>
            <w:shd w:val="clear" w:color="auto" w:fill="FFFFFF"/>
          </w:tcPr>
          <w:p w14:paraId="158629BD" w14:textId="77777777" w:rsidR="00034354" w:rsidRPr="009F4B26" w:rsidRDefault="00034354" w:rsidP="00954794">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56FBF759" w14:textId="77777777" w:rsidR="00034354" w:rsidRPr="009F4B26" w:rsidRDefault="00034354" w:rsidP="00954794">
            <w:pPr>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1B4CFA4F" w14:textId="77777777" w:rsidR="00034354" w:rsidRPr="009F4B26" w:rsidRDefault="00034354" w:rsidP="00954794">
            <w:pPr>
              <w:rPr>
                <w:sz w:val="10"/>
                <w:szCs w:val="10"/>
              </w:rPr>
            </w:pPr>
          </w:p>
        </w:tc>
        <w:tc>
          <w:tcPr>
            <w:tcW w:w="874" w:type="dxa"/>
            <w:tcBorders>
              <w:top w:val="single" w:sz="4" w:space="0" w:color="auto"/>
              <w:left w:val="single" w:sz="4" w:space="0" w:color="auto"/>
              <w:bottom w:val="single" w:sz="4" w:space="0" w:color="auto"/>
            </w:tcBorders>
            <w:shd w:val="clear" w:color="auto" w:fill="FFFFFF"/>
          </w:tcPr>
          <w:p w14:paraId="732B6E88" w14:textId="77777777" w:rsidR="00034354" w:rsidRPr="009F4B26" w:rsidRDefault="00034354" w:rsidP="00954794">
            <w:pPr>
              <w:rPr>
                <w:sz w:val="10"/>
                <w:szCs w:val="10"/>
              </w:rPr>
            </w:pPr>
          </w:p>
        </w:tc>
        <w:tc>
          <w:tcPr>
            <w:tcW w:w="1018" w:type="dxa"/>
            <w:tcBorders>
              <w:top w:val="single" w:sz="4" w:space="0" w:color="auto"/>
              <w:left w:val="single" w:sz="4" w:space="0" w:color="auto"/>
              <w:bottom w:val="single" w:sz="4" w:space="0" w:color="auto"/>
            </w:tcBorders>
            <w:shd w:val="clear" w:color="auto" w:fill="FFFFFF"/>
          </w:tcPr>
          <w:p w14:paraId="643C3C55" w14:textId="77777777" w:rsidR="00034354" w:rsidRPr="009F4B26" w:rsidRDefault="00034354" w:rsidP="00954794">
            <w:pPr>
              <w:rPr>
                <w:sz w:val="10"/>
                <w:szCs w:val="10"/>
              </w:rPr>
            </w:pPr>
          </w:p>
        </w:tc>
        <w:tc>
          <w:tcPr>
            <w:tcW w:w="542" w:type="dxa"/>
            <w:tcBorders>
              <w:top w:val="single" w:sz="4" w:space="0" w:color="auto"/>
              <w:left w:val="single" w:sz="4" w:space="0" w:color="auto"/>
              <w:bottom w:val="single" w:sz="4" w:space="0" w:color="auto"/>
            </w:tcBorders>
            <w:shd w:val="clear" w:color="auto" w:fill="FFFFFF"/>
          </w:tcPr>
          <w:p w14:paraId="75E37C7E" w14:textId="77777777" w:rsidR="00034354" w:rsidRPr="009F4B26" w:rsidRDefault="00034354" w:rsidP="00954794">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32BD207" w14:textId="77777777" w:rsidR="00034354" w:rsidRPr="009F4B26" w:rsidRDefault="00034354" w:rsidP="00954794">
            <w:pPr>
              <w:rPr>
                <w:sz w:val="10"/>
                <w:szCs w:val="10"/>
              </w:rPr>
            </w:pPr>
          </w:p>
        </w:tc>
        <w:tc>
          <w:tcPr>
            <w:tcW w:w="1109" w:type="dxa"/>
            <w:tcBorders>
              <w:top w:val="single" w:sz="4" w:space="0" w:color="auto"/>
              <w:left w:val="single" w:sz="4" w:space="0" w:color="auto"/>
              <w:bottom w:val="single" w:sz="4" w:space="0" w:color="auto"/>
            </w:tcBorders>
            <w:shd w:val="clear" w:color="auto" w:fill="FFFFFF"/>
          </w:tcPr>
          <w:p w14:paraId="332531E2" w14:textId="77777777" w:rsidR="00034354" w:rsidRPr="009F4B26" w:rsidRDefault="00034354" w:rsidP="00954794">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34F76EB0" w14:textId="77777777" w:rsidR="00034354" w:rsidRPr="009F4B26" w:rsidRDefault="00034354" w:rsidP="00954794">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135E29A3" w14:textId="77777777" w:rsidR="00034354" w:rsidRPr="009F4B26" w:rsidRDefault="00034354" w:rsidP="00954794">
            <w:pPr>
              <w:rPr>
                <w:sz w:val="10"/>
                <w:szCs w:val="10"/>
              </w:rPr>
            </w:pPr>
          </w:p>
        </w:tc>
        <w:tc>
          <w:tcPr>
            <w:tcW w:w="1703" w:type="dxa"/>
            <w:tcBorders>
              <w:top w:val="single" w:sz="4" w:space="0" w:color="auto"/>
              <w:left w:val="single" w:sz="4" w:space="0" w:color="auto"/>
              <w:bottom w:val="single" w:sz="4" w:space="0" w:color="auto"/>
            </w:tcBorders>
            <w:shd w:val="clear" w:color="auto" w:fill="FFFFFF"/>
          </w:tcPr>
          <w:p w14:paraId="1E700192" w14:textId="77777777" w:rsidR="00034354" w:rsidRPr="009F4B26" w:rsidRDefault="00034354" w:rsidP="00954794">
            <w:pPr>
              <w:rPr>
                <w:sz w:val="10"/>
                <w:szCs w:val="10"/>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14:paraId="49F91016" w14:textId="77777777" w:rsidR="00034354" w:rsidRPr="009F4B26" w:rsidRDefault="00034354" w:rsidP="00954794">
            <w:pPr>
              <w:rPr>
                <w:sz w:val="10"/>
                <w:szCs w:val="10"/>
              </w:rPr>
            </w:pPr>
          </w:p>
        </w:tc>
      </w:tr>
    </w:tbl>
    <w:p w14:paraId="3A4D64E8" w14:textId="77777777" w:rsidR="00034354" w:rsidRPr="009F4B26" w:rsidRDefault="00034354" w:rsidP="00034354">
      <w:pPr>
        <w:pStyle w:val="15"/>
        <w:ind w:firstLine="720"/>
        <w:jc w:val="both"/>
      </w:pPr>
      <w:r w:rsidRPr="009F4B26">
        <w:t>Примечания:</w:t>
      </w:r>
    </w:p>
    <w:p w14:paraId="4624E5FB" w14:textId="77777777" w:rsidR="00034354" w:rsidRPr="009F4B26" w:rsidRDefault="00034354" w:rsidP="00056B4E">
      <w:pPr>
        <w:pStyle w:val="15"/>
        <w:numPr>
          <w:ilvl w:val="0"/>
          <w:numId w:val="5"/>
        </w:numPr>
        <w:tabs>
          <w:tab w:val="left" w:pos="973"/>
        </w:tabs>
        <w:ind w:firstLine="720"/>
        <w:jc w:val="both"/>
      </w:pPr>
      <w:bookmarkStart w:id="201" w:name="bookmark214"/>
      <w:bookmarkEnd w:id="201"/>
      <w:r w:rsidRPr="009F4B26">
        <w:t>Количественно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муниципальной программы, с указанием метода расчета - накопительный итог или дискретный показатель.</w:t>
      </w:r>
    </w:p>
    <w:p w14:paraId="1097B5E3" w14:textId="77777777" w:rsidR="00034354" w:rsidRPr="009F4B26" w:rsidRDefault="00034354" w:rsidP="00056B4E">
      <w:pPr>
        <w:pStyle w:val="15"/>
        <w:numPr>
          <w:ilvl w:val="0"/>
          <w:numId w:val="5"/>
        </w:numPr>
        <w:tabs>
          <w:tab w:val="left" w:pos="987"/>
        </w:tabs>
        <w:spacing w:after="180"/>
        <w:ind w:firstLine="720"/>
        <w:jc w:val="both"/>
      </w:pPr>
      <w:bookmarkStart w:id="202" w:name="bookmark215"/>
      <w:bookmarkEnd w:id="202"/>
      <w:r w:rsidRPr="009F4B26">
        <w:t xml:space="preserve">Указывается связь с национальными целями Российской Федерации, государственной программой Российской </w:t>
      </w:r>
      <w:r w:rsidRPr="009F4B26">
        <w:lastRenderedPageBreak/>
        <w:t>Федерации, государственной программой Иркутской области, региональным проектом, приоритетным проектом, ведомственным проектом Иркутской области.</w:t>
      </w:r>
    </w:p>
    <w:p w14:paraId="272987EE" w14:textId="77777777" w:rsidR="00034354" w:rsidRPr="009F4B26" w:rsidRDefault="00034354" w:rsidP="00056B4E">
      <w:pPr>
        <w:pStyle w:val="15"/>
        <w:numPr>
          <w:ilvl w:val="0"/>
          <w:numId w:val="5"/>
        </w:numPr>
        <w:tabs>
          <w:tab w:val="left" w:pos="954"/>
        </w:tabs>
        <w:ind w:firstLine="720"/>
        <w:jc w:val="both"/>
      </w:pPr>
      <w:bookmarkStart w:id="203" w:name="bookmark216"/>
      <w:bookmarkEnd w:id="203"/>
      <w:r w:rsidRPr="009F4B26">
        <w:t>Единицы измерения указываются в соответствии с Общероссийским классификатором единиц измерения, утвержденным Постановлением Госстандарта России от 26 декабря 1994 года № 366.</w:t>
      </w:r>
    </w:p>
    <w:p w14:paraId="7F506D5B" w14:textId="77777777" w:rsidR="00034354" w:rsidRPr="009F4B26" w:rsidRDefault="00034354" w:rsidP="00056B4E">
      <w:pPr>
        <w:pStyle w:val="15"/>
        <w:numPr>
          <w:ilvl w:val="0"/>
          <w:numId w:val="5"/>
        </w:numPr>
        <w:tabs>
          <w:tab w:val="left" w:pos="954"/>
        </w:tabs>
        <w:ind w:firstLine="720"/>
        <w:jc w:val="both"/>
      </w:pPr>
      <w:bookmarkStart w:id="204" w:name="bookmark217"/>
      <w:bookmarkEnd w:id="204"/>
      <w:r w:rsidRPr="009F4B26">
        <w:t>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4B80293B" w14:textId="77777777" w:rsidR="00034354" w:rsidRPr="009F4B26" w:rsidRDefault="00034354" w:rsidP="00056B4E">
      <w:pPr>
        <w:pStyle w:val="15"/>
        <w:numPr>
          <w:ilvl w:val="0"/>
          <w:numId w:val="5"/>
        </w:numPr>
        <w:tabs>
          <w:tab w:val="left" w:pos="969"/>
        </w:tabs>
        <w:ind w:firstLine="720"/>
        <w:jc w:val="both"/>
      </w:pPr>
      <w:bookmarkStart w:id="205" w:name="bookmark218"/>
      <w:bookmarkEnd w:id="205"/>
      <w:r w:rsidRPr="009F4B26">
        <w:t>МП - муниципальная программа.</w:t>
      </w:r>
    </w:p>
    <w:p w14:paraId="0EBA88F0" w14:textId="77777777" w:rsidR="00034354" w:rsidRPr="009F4B26" w:rsidRDefault="00034354" w:rsidP="00056B4E">
      <w:pPr>
        <w:pStyle w:val="15"/>
        <w:numPr>
          <w:ilvl w:val="0"/>
          <w:numId w:val="5"/>
        </w:numPr>
        <w:tabs>
          <w:tab w:val="left" w:pos="964"/>
        </w:tabs>
        <w:ind w:firstLine="720"/>
        <w:jc w:val="both"/>
      </w:pPr>
      <w:bookmarkStart w:id="206" w:name="bookmark219"/>
      <w:bookmarkEnd w:id="206"/>
      <w:r w:rsidRPr="009F4B26">
        <w:t>Указывается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муниципальная программа, документ стратегического планирования, постановление, распоряжение Правительства Российской Федерации или иной документ).</w:t>
      </w:r>
    </w:p>
    <w:p w14:paraId="25242420" w14:textId="77777777" w:rsidR="00034354" w:rsidRPr="009F4B26" w:rsidRDefault="00034354" w:rsidP="00056B4E">
      <w:pPr>
        <w:pStyle w:val="15"/>
        <w:numPr>
          <w:ilvl w:val="0"/>
          <w:numId w:val="5"/>
        </w:numPr>
        <w:tabs>
          <w:tab w:val="left" w:pos="959"/>
        </w:tabs>
        <w:spacing w:after="320"/>
        <w:ind w:firstLine="720"/>
        <w:jc w:val="both"/>
      </w:pPr>
      <w:bookmarkStart w:id="207" w:name="bookmark220"/>
      <w:bookmarkEnd w:id="207"/>
      <w:r w:rsidRPr="009F4B26">
        <w:t>Указывается наименование целевых показателей национальных целей, вклад в достижение которых обеспечивает показатель муниципальной программы.</w:t>
      </w:r>
    </w:p>
    <w:p w14:paraId="768A974B" w14:textId="77777777" w:rsidR="00034354" w:rsidRPr="009F4B26" w:rsidRDefault="00034354" w:rsidP="00034354">
      <w:pPr>
        <w:pStyle w:val="15"/>
        <w:ind w:firstLine="0"/>
        <w:jc w:val="center"/>
      </w:pPr>
      <w:r w:rsidRPr="009F4B26">
        <w:t>2.1. Прокси-показатели муниципальной программы «Наименование» в (текущем) году</w:t>
      </w:r>
    </w:p>
    <w:p w14:paraId="3DDB16E0" w14:textId="77777777" w:rsidR="00034354" w:rsidRPr="009F4B26" w:rsidRDefault="00034354" w:rsidP="00034354">
      <w:pPr>
        <w:pStyle w:val="afa"/>
        <w:jc w:val="right"/>
      </w:pPr>
      <w:r w:rsidRPr="009F4B26">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20"/>
        <w:gridCol w:w="1277"/>
        <w:gridCol w:w="1555"/>
        <w:gridCol w:w="1286"/>
        <w:gridCol w:w="1186"/>
        <w:gridCol w:w="1214"/>
        <w:gridCol w:w="1277"/>
        <w:gridCol w:w="1277"/>
        <w:gridCol w:w="1709"/>
      </w:tblGrid>
      <w:tr w:rsidR="00034354" w:rsidRPr="009F4B26" w14:paraId="34F76C95" w14:textId="77777777" w:rsidTr="00954794">
        <w:trPr>
          <w:trHeight w:hRule="exact" w:val="594"/>
          <w:jc w:val="center"/>
        </w:trPr>
        <w:tc>
          <w:tcPr>
            <w:tcW w:w="571" w:type="dxa"/>
            <w:vMerge w:val="restart"/>
            <w:tcBorders>
              <w:top w:val="single" w:sz="4" w:space="0" w:color="auto"/>
              <w:left w:val="single" w:sz="4" w:space="0" w:color="auto"/>
            </w:tcBorders>
            <w:shd w:val="clear" w:color="auto" w:fill="FFFFFF"/>
            <w:vAlign w:val="center"/>
          </w:tcPr>
          <w:p w14:paraId="19096851" w14:textId="77777777" w:rsidR="00034354" w:rsidRPr="009F4B26" w:rsidRDefault="00034354" w:rsidP="00954794">
            <w:pPr>
              <w:pStyle w:val="afc"/>
              <w:spacing w:line="233" w:lineRule="auto"/>
              <w:ind w:firstLine="0"/>
              <w:jc w:val="center"/>
              <w:rPr>
                <w:sz w:val="24"/>
                <w:szCs w:val="24"/>
              </w:rPr>
            </w:pPr>
            <w:r w:rsidRPr="009F4B26">
              <w:rPr>
                <w:sz w:val="24"/>
                <w:szCs w:val="24"/>
              </w:rPr>
              <w:t>№ п/п</w:t>
            </w:r>
          </w:p>
        </w:tc>
        <w:tc>
          <w:tcPr>
            <w:tcW w:w="3120" w:type="dxa"/>
            <w:vMerge w:val="restart"/>
            <w:tcBorders>
              <w:top w:val="single" w:sz="4" w:space="0" w:color="auto"/>
              <w:left w:val="single" w:sz="4" w:space="0" w:color="auto"/>
            </w:tcBorders>
            <w:shd w:val="clear" w:color="auto" w:fill="FFFFFF"/>
            <w:vAlign w:val="center"/>
          </w:tcPr>
          <w:p w14:paraId="18F3B635" w14:textId="77777777" w:rsidR="00034354" w:rsidRPr="009F4B26" w:rsidRDefault="00034354" w:rsidP="00954794">
            <w:pPr>
              <w:pStyle w:val="afc"/>
              <w:ind w:firstLine="220"/>
              <w:rPr>
                <w:sz w:val="24"/>
                <w:szCs w:val="24"/>
              </w:rPr>
            </w:pPr>
            <w:r w:rsidRPr="009F4B26">
              <w:rPr>
                <w:sz w:val="24"/>
                <w:szCs w:val="24"/>
              </w:rPr>
              <w:t>Наименование показателя</w:t>
            </w:r>
          </w:p>
        </w:tc>
        <w:tc>
          <w:tcPr>
            <w:tcW w:w="1277" w:type="dxa"/>
            <w:vMerge w:val="restart"/>
            <w:tcBorders>
              <w:top w:val="single" w:sz="4" w:space="0" w:color="auto"/>
              <w:left w:val="single" w:sz="4" w:space="0" w:color="auto"/>
            </w:tcBorders>
            <w:shd w:val="clear" w:color="auto" w:fill="FFFFFF"/>
            <w:vAlign w:val="center"/>
          </w:tcPr>
          <w:p w14:paraId="58A1CD5E" w14:textId="77777777" w:rsidR="00034354" w:rsidRPr="009F4B26" w:rsidRDefault="00034354" w:rsidP="00954794">
            <w:pPr>
              <w:pStyle w:val="afc"/>
              <w:ind w:firstLine="0"/>
              <w:jc w:val="center"/>
              <w:rPr>
                <w:sz w:val="24"/>
                <w:szCs w:val="24"/>
              </w:rPr>
            </w:pPr>
            <w:r w:rsidRPr="009F4B26">
              <w:rPr>
                <w:sz w:val="24"/>
                <w:szCs w:val="24"/>
              </w:rPr>
              <w:t>Признак возрастания /убывания</w:t>
            </w:r>
          </w:p>
        </w:tc>
        <w:tc>
          <w:tcPr>
            <w:tcW w:w="1555" w:type="dxa"/>
            <w:vMerge w:val="restart"/>
            <w:tcBorders>
              <w:top w:val="single" w:sz="4" w:space="0" w:color="auto"/>
              <w:left w:val="single" w:sz="4" w:space="0" w:color="auto"/>
            </w:tcBorders>
            <w:shd w:val="clear" w:color="auto" w:fill="FFFFFF"/>
            <w:vAlign w:val="center"/>
          </w:tcPr>
          <w:p w14:paraId="52507F3E" w14:textId="77777777" w:rsidR="00034354" w:rsidRPr="009F4B26" w:rsidRDefault="00034354" w:rsidP="00954794">
            <w:pPr>
              <w:pStyle w:val="afc"/>
              <w:ind w:firstLine="0"/>
              <w:jc w:val="center"/>
              <w:rPr>
                <w:sz w:val="24"/>
                <w:szCs w:val="24"/>
              </w:rPr>
            </w:pPr>
            <w:r w:rsidRPr="009F4B26">
              <w:rPr>
                <w:sz w:val="24"/>
                <w:szCs w:val="24"/>
              </w:rPr>
              <w:t xml:space="preserve">Единица измерения (по ОКЕИ </w:t>
            </w:r>
            <w:r w:rsidRPr="009F4B26">
              <w:rPr>
                <w:sz w:val="24"/>
                <w:szCs w:val="24"/>
                <w:vertAlign w:val="superscript"/>
              </w:rPr>
              <w:t>1</w:t>
            </w:r>
            <w:r w:rsidRPr="009F4B26">
              <w:rPr>
                <w:sz w:val="24"/>
                <w:szCs w:val="24"/>
              </w:rPr>
              <w:t>)</w:t>
            </w:r>
          </w:p>
        </w:tc>
        <w:tc>
          <w:tcPr>
            <w:tcW w:w="1286" w:type="dxa"/>
            <w:vMerge w:val="restart"/>
            <w:tcBorders>
              <w:top w:val="single" w:sz="4" w:space="0" w:color="auto"/>
              <w:left w:val="single" w:sz="4" w:space="0" w:color="auto"/>
            </w:tcBorders>
            <w:shd w:val="clear" w:color="auto" w:fill="FFFFFF"/>
            <w:vAlign w:val="center"/>
          </w:tcPr>
          <w:p w14:paraId="752E3D2B" w14:textId="77777777" w:rsidR="00034354" w:rsidRPr="009F4B26" w:rsidRDefault="00034354" w:rsidP="00954794">
            <w:pPr>
              <w:pStyle w:val="afc"/>
              <w:tabs>
                <w:tab w:val="left" w:leader="underscore" w:pos="902"/>
              </w:tabs>
              <w:ind w:firstLine="0"/>
              <w:jc w:val="center"/>
              <w:rPr>
                <w:sz w:val="24"/>
                <w:szCs w:val="24"/>
              </w:rPr>
            </w:pPr>
            <w:r w:rsidRPr="009F4B26">
              <w:rPr>
                <w:sz w:val="24"/>
                <w:szCs w:val="24"/>
              </w:rPr>
              <w:t xml:space="preserve">Базовое </w:t>
            </w:r>
            <w:r w:rsidRPr="009F4B26">
              <w:rPr>
                <w:sz w:val="24"/>
                <w:szCs w:val="24"/>
              </w:rPr>
              <w:tab/>
              <w:t xml:space="preserve"> значение </w:t>
            </w:r>
            <w:r w:rsidRPr="009F4B26">
              <w:rPr>
                <w:sz w:val="24"/>
                <w:szCs w:val="24"/>
                <w:vertAlign w:val="superscript"/>
              </w:rPr>
              <w:t>2</w:t>
            </w:r>
          </w:p>
        </w:tc>
        <w:tc>
          <w:tcPr>
            <w:tcW w:w="4954" w:type="dxa"/>
            <w:gridSpan w:val="4"/>
            <w:tcBorders>
              <w:top w:val="single" w:sz="4" w:space="0" w:color="auto"/>
              <w:left w:val="single" w:sz="4" w:space="0" w:color="auto"/>
            </w:tcBorders>
            <w:shd w:val="clear" w:color="auto" w:fill="FFFFFF"/>
            <w:vAlign w:val="center"/>
          </w:tcPr>
          <w:p w14:paraId="09ED9E0D" w14:textId="77777777" w:rsidR="00034354" w:rsidRPr="009F4B26" w:rsidRDefault="00034354" w:rsidP="00954794">
            <w:pPr>
              <w:pStyle w:val="afc"/>
              <w:ind w:firstLine="0"/>
              <w:jc w:val="center"/>
              <w:rPr>
                <w:sz w:val="24"/>
                <w:szCs w:val="24"/>
              </w:rPr>
            </w:pPr>
            <w:r w:rsidRPr="009F4B26">
              <w:rPr>
                <w:sz w:val="24"/>
                <w:szCs w:val="24"/>
              </w:rPr>
              <w:t>Значения показателя по кварталам (нарастающим итогом)</w:t>
            </w:r>
          </w:p>
        </w:tc>
        <w:tc>
          <w:tcPr>
            <w:tcW w:w="1709" w:type="dxa"/>
            <w:vMerge w:val="restart"/>
            <w:tcBorders>
              <w:top w:val="single" w:sz="4" w:space="0" w:color="auto"/>
              <w:left w:val="single" w:sz="4" w:space="0" w:color="auto"/>
              <w:right w:val="single" w:sz="4" w:space="0" w:color="auto"/>
            </w:tcBorders>
            <w:shd w:val="clear" w:color="auto" w:fill="FFFFFF"/>
            <w:vAlign w:val="center"/>
          </w:tcPr>
          <w:p w14:paraId="7BD4FCE9" w14:textId="77777777" w:rsidR="00034354" w:rsidRPr="009F4B26" w:rsidRDefault="00034354" w:rsidP="00954794">
            <w:pPr>
              <w:pStyle w:val="afc"/>
              <w:ind w:firstLine="0"/>
              <w:jc w:val="center"/>
              <w:rPr>
                <w:sz w:val="24"/>
                <w:szCs w:val="24"/>
              </w:rPr>
            </w:pPr>
            <w:r w:rsidRPr="009F4B26">
              <w:rPr>
                <w:sz w:val="24"/>
                <w:szCs w:val="24"/>
              </w:rPr>
              <w:t>Ответственный за достижение показателя</w:t>
            </w:r>
          </w:p>
        </w:tc>
      </w:tr>
      <w:tr w:rsidR="00034354" w:rsidRPr="009F4B26" w14:paraId="42597943" w14:textId="77777777" w:rsidTr="00954794">
        <w:trPr>
          <w:trHeight w:hRule="exact" w:val="504"/>
          <w:jc w:val="center"/>
        </w:trPr>
        <w:tc>
          <w:tcPr>
            <w:tcW w:w="571" w:type="dxa"/>
            <w:vMerge/>
            <w:tcBorders>
              <w:left w:val="single" w:sz="4" w:space="0" w:color="auto"/>
            </w:tcBorders>
            <w:shd w:val="clear" w:color="auto" w:fill="FFFFFF"/>
            <w:vAlign w:val="center"/>
          </w:tcPr>
          <w:p w14:paraId="130D6660" w14:textId="77777777" w:rsidR="00034354" w:rsidRPr="009F4B26" w:rsidRDefault="00034354" w:rsidP="00954794"/>
        </w:tc>
        <w:tc>
          <w:tcPr>
            <w:tcW w:w="3120" w:type="dxa"/>
            <w:vMerge/>
            <w:tcBorders>
              <w:left w:val="single" w:sz="4" w:space="0" w:color="auto"/>
            </w:tcBorders>
            <w:shd w:val="clear" w:color="auto" w:fill="FFFFFF"/>
            <w:vAlign w:val="center"/>
          </w:tcPr>
          <w:p w14:paraId="041D26FA" w14:textId="77777777" w:rsidR="00034354" w:rsidRPr="009F4B26" w:rsidRDefault="00034354" w:rsidP="00954794"/>
        </w:tc>
        <w:tc>
          <w:tcPr>
            <w:tcW w:w="1277" w:type="dxa"/>
            <w:vMerge/>
            <w:tcBorders>
              <w:left w:val="single" w:sz="4" w:space="0" w:color="auto"/>
            </w:tcBorders>
            <w:shd w:val="clear" w:color="auto" w:fill="FFFFFF"/>
            <w:vAlign w:val="center"/>
          </w:tcPr>
          <w:p w14:paraId="6D6CFDD7" w14:textId="77777777" w:rsidR="00034354" w:rsidRPr="009F4B26" w:rsidRDefault="00034354" w:rsidP="00954794"/>
        </w:tc>
        <w:tc>
          <w:tcPr>
            <w:tcW w:w="1555" w:type="dxa"/>
            <w:vMerge/>
            <w:tcBorders>
              <w:left w:val="single" w:sz="4" w:space="0" w:color="auto"/>
            </w:tcBorders>
            <w:shd w:val="clear" w:color="auto" w:fill="FFFFFF"/>
            <w:vAlign w:val="center"/>
          </w:tcPr>
          <w:p w14:paraId="095303B7" w14:textId="77777777" w:rsidR="00034354" w:rsidRPr="009F4B26" w:rsidRDefault="00034354" w:rsidP="00954794"/>
        </w:tc>
        <w:tc>
          <w:tcPr>
            <w:tcW w:w="1286" w:type="dxa"/>
            <w:vMerge/>
            <w:tcBorders>
              <w:left w:val="single" w:sz="4" w:space="0" w:color="auto"/>
            </w:tcBorders>
            <w:shd w:val="clear" w:color="auto" w:fill="FFFFFF"/>
            <w:vAlign w:val="center"/>
          </w:tcPr>
          <w:p w14:paraId="50C23874" w14:textId="77777777" w:rsidR="00034354" w:rsidRPr="009F4B26" w:rsidRDefault="00034354" w:rsidP="00954794"/>
        </w:tc>
        <w:tc>
          <w:tcPr>
            <w:tcW w:w="1186" w:type="dxa"/>
            <w:tcBorders>
              <w:top w:val="single" w:sz="4" w:space="0" w:color="auto"/>
              <w:left w:val="single" w:sz="4" w:space="0" w:color="auto"/>
            </w:tcBorders>
            <w:shd w:val="clear" w:color="auto" w:fill="FFFFFF"/>
          </w:tcPr>
          <w:p w14:paraId="45FCA417" w14:textId="77777777" w:rsidR="00034354" w:rsidRPr="009F4B26" w:rsidRDefault="00034354" w:rsidP="00954794">
            <w:pPr>
              <w:pStyle w:val="afc"/>
              <w:ind w:firstLine="0"/>
              <w:rPr>
                <w:sz w:val="24"/>
                <w:szCs w:val="24"/>
              </w:rPr>
            </w:pPr>
            <w:r w:rsidRPr="009F4B26">
              <w:rPr>
                <w:sz w:val="24"/>
                <w:szCs w:val="24"/>
              </w:rPr>
              <w:t>1 квартал</w:t>
            </w:r>
          </w:p>
        </w:tc>
        <w:tc>
          <w:tcPr>
            <w:tcW w:w="1214" w:type="dxa"/>
            <w:tcBorders>
              <w:top w:val="single" w:sz="4" w:space="0" w:color="auto"/>
              <w:left w:val="single" w:sz="4" w:space="0" w:color="auto"/>
            </w:tcBorders>
            <w:shd w:val="clear" w:color="auto" w:fill="FFFFFF"/>
          </w:tcPr>
          <w:p w14:paraId="082FDA0E" w14:textId="77777777" w:rsidR="00034354" w:rsidRPr="009F4B26" w:rsidRDefault="00034354" w:rsidP="00954794">
            <w:pPr>
              <w:pStyle w:val="afc"/>
              <w:ind w:firstLine="0"/>
              <w:rPr>
                <w:sz w:val="24"/>
                <w:szCs w:val="24"/>
              </w:rPr>
            </w:pPr>
            <w:r w:rsidRPr="009F4B26">
              <w:rPr>
                <w:sz w:val="24"/>
                <w:szCs w:val="24"/>
              </w:rPr>
              <w:t>2 квартал</w:t>
            </w:r>
          </w:p>
        </w:tc>
        <w:tc>
          <w:tcPr>
            <w:tcW w:w="1277" w:type="dxa"/>
            <w:tcBorders>
              <w:top w:val="single" w:sz="4" w:space="0" w:color="auto"/>
              <w:left w:val="single" w:sz="4" w:space="0" w:color="auto"/>
            </w:tcBorders>
            <w:shd w:val="clear" w:color="auto" w:fill="FFFFFF"/>
          </w:tcPr>
          <w:p w14:paraId="2ECCFA71" w14:textId="77777777" w:rsidR="00034354" w:rsidRPr="009F4B26" w:rsidRDefault="00034354" w:rsidP="00954794">
            <w:pPr>
              <w:pStyle w:val="afc"/>
              <w:ind w:firstLine="0"/>
              <w:rPr>
                <w:sz w:val="24"/>
                <w:szCs w:val="24"/>
              </w:rPr>
            </w:pPr>
            <w:r w:rsidRPr="009F4B26">
              <w:rPr>
                <w:sz w:val="24"/>
                <w:szCs w:val="24"/>
              </w:rPr>
              <w:t>3 квартал</w:t>
            </w:r>
          </w:p>
        </w:tc>
        <w:tc>
          <w:tcPr>
            <w:tcW w:w="1277" w:type="dxa"/>
            <w:tcBorders>
              <w:top w:val="single" w:sz="4" w:space="0" w:color="auto"/>
              <w:left w:val="single" w:sz="4" w:space="0" w:color="auto"/>
            </w:tcBorders>
            <w:shd w:val="clear" w:color="auto" w:fill="FFFFFF"/>
          </w:tcPr>
          <w:p w14:paraId="08B0931A" w14:textId="77777777" w:rsidR="00034354" w:rsidRPr="009F4B26" w:rsidRDefault="00034354" w:rsidP="00954794">
            <w:pPr>
              <w:pStyle w:val="afc"/>
              <w:ind w:firstLine="0"/>
              <w:rPr>
                <w:sz w:val="24"/>
                <w:szCs w:val="24"/>
              </w:rPr>
            </w:pPr>
            <w:r w:rsidRPr="009F4B26">
              <w:rPr>
                <w:sz w:val="24"/>
                <w:szCs w:val="24"/>
              </w:rPr>
              <w:t>4 квартал</w:t>
            </w:r>
          </w:p>
        </w:tc>
        <w:tc>
          <w:tcPr>
            <w:tcW w:w="1709" w:type="dxa"/>
            <w:vMerge/>
            <w:tcBorders>
              <w:left w:val="single" w:sz="4" w:space="0" w:color="auto"/>
              <w:right w:val="single" w:sz="4" w:space="0" w:color="auto"/>
            </w:tcBorders>
            <w:shd w:val="clear" w:color="auto" w:fill="FFFFFF"/>
            <w:vAlign w:val="center"/>
          </w:tcPr>
          <w:p w14:paraId="7907FBF2" w14:textId="77777777" w:rsidR="00034354" w:rsidRPr="009F4B26" w:rsidRDefault="00034354" w:rsidP="00954794"/>
        </w:tc>
      </w:tr>
      <w:tr w:rsidR="00034354" w:rsidRPr="009F4B26" w14:paraId="4A4E05B4" w14:textId="77777777" w:rsidTr="00954794">
        <w:trPr>
          <w:trHeight w:hRule="exact" w:val="494"/>
          <w:jc w:val="center"/>
        </w:trPr>
        <w:tc>
          <w:tcPr>
            <w:tcW w:w="571" w:type="dxa"/>
            <w:tcBorders>
              <w:top w:val="single" w:sz="4" w:space="0" w:color="auto"/>
              <w:left w:val="single" w:sz="4" w:space="0" w:color="auto"/>
            </w:tcBorders>
            <w:shd w:val="clear" w:color="auto" w:fill="FFFFFF"/>
            <w:vAlign w:val="center"/>
          </w:tcPr>
          <w:p w14:paraId="7D8DCD09" w14:textId="77777777" w:rsidR="00034354" w:rsidRPr="009F4B26" w:rsidRDefault="00034354" w:rsidP="00954794">
            <w:pPr>
              <w:pStyle w:val="afc"/>
              <w:ind w:firstLine="0"/>
              <w:jc w:val="center"/>
              <w:rPr>
                <w:sz w:val="24"/>
                <w:szCs w:val="24"/>
              </w:rPr>
            </w:pPr>
            <w:r w:rsidRPr="009F4B26">
              <w:rPr>
                <w:sz w:val="24"/>
                <w:szCs w:val="24"/>
              </w:rPr>
              <w:t>1</w:t>
            </w:r>
          </w:p>
        </w:tc>
        <w:tc>
          <w:tcPr>
            <w:tcW w:w="13901" w:type="dxa"/>
            <w:gridSpan w:val="9"/>
            <w:tcBorders>
              <w:top w:val="single" w:sz="4" w:space="0" w:color="auto"/>
              <w:left w:val="single" w:sz="4" w:space="0" w:color="auto"/>
              <w:right w:val="single" w:sz="4" w:space="0" w:color="auto"/>
            </w:tcBorders>
            <w:shd w:val="clear" w:color="auto" w:fill="FFFFFF"/>
            <w:vAlign w:val="center"/>
          </w:tcPr>
          <w:p w14:paraId="43FFE055" w14:textId="77777777" w:rsidR="00034354" w:rsidRPr="009F4B26" w:rsidRDefault="00034354" w:rsidP="00954794">
            <w:pPr>
              <w:pStyle w:val="afc"/>
              <w:ind w:firstLine="0"/>
              <w:rPr>
                <w:sz w:val="24"/>
                <w:szCs w:val="24"/>
              </w:rPr>
            </w:pPr>
            <w:r w:rsidRPr="009F4B26">
              <w:rPr>
                <w:sz w:val="24"/>
                <w:szCs w:val="24"/>
              </w:rPr>
              <w:t>Показатель «Наименование», единица измерения</w:t>
            </w:r>
          </w:p>
        </w:tc>
      </w:tr>
      <w:tr w:rsidR="00034354" w:rsidRPr="009F4B26" w14:paraId="04B30EE1" w14:textId="77777777" w:rsidTr="00954794">
        <w:trPr>
          <w:trHeight w:hRule="exact" w:val="576"/>
          <w:jc w:val="center"/>
        </w:trPr>
        <w:tc>
          <w:tcPr>
            <w:tcW w:w="571" w:type="dxa"/>
            <w:tcBorders>
              <w:top w:val="single" w:sz="4" w:space="0" w:color="auto"/>
              <w:left w:val="single" w:sz="4" w:space="0" w:color="auto"/>
            </w:tcBorders>
            <w:shd w:val="clear" w:color="auto" w:fill="FFFFFF"/>
            <w:vAlign w:val="center"/>
          </w:tcPr>
          <w:p w14:paraId="2E3DA8A7" w14:textId="77777777" w:rsidR="00034354" w:rsidRPr="009F4B26" w:rsidRDefault="00034354" w:rsidP="00954794">
            <w:pPr>
              <w:pStyle w:val="afc"/>
              <w:ind w:firstLine="0"/>
              <w:jc w:val="center"/>
              <w:rPr>
                <w:sz w:val="24"/>
                <w:szCs w:val="24"/>
              </w:rPr>
            </w:pPr>
            <w:r w:rsidRPr="009F4B26">
              <w:rPr>
                <w:sz w:val="24"/>
                <w:szCs w:val="24"/>
              </w:rPr>
              <w:t>1.1</w:t>
            </w:r>
          </w:p>
        </w:tc>
        <w:tc>
          <w:tcPr>
            <w:tcW w:w="3120" w:type="dxa"/>
            <w:tcBorders>
              <w:top w:val="single" w:sz="4" w:space="0" w:color="auto"/>
              <w:left w:val="single" w:sz="4" w:space="0" w:color="auto"/>
            </w:tcBorders>
            <w:shd w:val="clear" w:color="auto" w:fill="FFFFFF"/>
            <w:vAlign w:val="bottom"/>
          </w:tcPr>
          <w:p w14:paraId="0E7BD57B" w14:textId="77777777" w:rsidR="00034354" w:rsidRPr="009F4B26" w:rsidRDefault="00034354" w:rsidP="00954794">
            <w:pPr>
              <w:pStyle w:val="afc"/>
              <w:tabs>
                <w:tab w:val="left" w:pos="2102"/>
              </w:tabs>
              <w:ind w:firstLine="0"/>
              <w:rPr>
                <w:sz w:val="24"/>
                <w:szCs w:val="24"/>
              </w:rPr>
            </w:pPr>
            <w:r w:rsidRPr="009F4B26">
              <w:rPr>
                <w:sz w:val="24"/>
                <w:szCs w:val="24"/>
              </w:rPr>
              <w:t>«Наименование</w:t>
            </w:r>
            <w:r w:rsidRPr="009F4B26">
              <w:rPr>
                <w:sz w:val="24"/>
                <w:szCs w:val="24"/>
              </w:rPr>
              <w:tab/>
              <w:t>прокси</w:t>
            </w:r>
            <w:r w:rsidRPr="009F4B26">
              <w:rPr>
                <w:sz w:val="24"/>
                <w:szCs w:val="24"/>
              </w:rPr>
              <w:softHyphen/>
            </w:r>
          </w:p>
          <w:p w14:paraId="3FB975BF" w14:textId="77777777" w:rsidR="00034354" w:rsidRPr="009F4B26" w:rsidRDefault="00034354" w:rsidP="00954794">
            <w:pPr>
              <w:pStyle w:val="afc"/>
              <w:ind w:firstLine="0"/>
              <w:rPr>
                <w:sz w:val="24"/>
                <w:szCs w:val="24"/>
              </w:rPr>
            </w:pPr>
            <w:r w:rsidRPr="009F4B26">
              <w:rPr>
                <w:sz w:val="24"/>
                <w:szCs w:val="24"/>
              </w:rPr>
              <w:t>показателя»</w:t>
            </w:r>
          </w:p>
        </w:tc>
        <w:tc>
          <w:tcPr>
            <w:tcW w:w="1277" w:type="dxa"/>
            <w:tcBorders>
              <w:top w:val="single" w:sz="4" w:space="0" w:color="auto"/>
              <w:left w:val="single" w:sz="4" w:space="0" w:color="auto"/>
            </w:tcBorders>
            <w:shd w:val="clear" w:color="auto" w:fill="FFFFFF"/>
          </w:tcPr>
          <w:p w14:paraId="48E704B7" w14:textId="77777777" w:rsidR="00034354" w:rsidRPr="009F4B26" w:rsidRDefault="00034354" w:rsidP="00954794">
            <w:pPr>
              <w:rPr>
                <w:sz w:val="10"/>
                <w:szCs w:val="10"/>
              </w:rPr>
            </w:pPr>
          </w:p>
        </w:tc>
        <w:tc>
          <w:tcPr>
            <w:tcW w:w="1555" w:type="dxa"/>
            <w:tcBorders>
              <w:top w:val="single" w:sz="4" w:space="0" w:color="auto"/>
              <w:left w:val="single" w:sz="4" w:space="0" w:color="auto"/>
            </w:tcBorders>
            <w:shd w:val="clear" w:color="auto" w:fill="FFFFFF"/>
          </w:tcPr>
          <w:p w14:paraId="61ACC2A3" w14:textId="77777777" w:rsidR="00034354" w:rsidRPr="009F4B26" w:rsidRDefault="00034354" w:rsidP="00954794">
            <w:pPr>
              <w:rPr>
                <w:sz w:val="10"/>
                <w:szCs w:val="10"/>
              </w:rPr>
            </w:pPr>
          </w:p>
        </w:tc>
        <w:tc>
          <w:tcPr>
            <w:tcW w:w="1286" w:type="dxa"/>
            <w:tcBorders>
              <w:top w:val="single" w:sz="4" w:space="0" w:color="auto"/>
              <w:left w:val="single" w:sz="4" w:space="0" w:color="auto"/>
            </w:tcBorders>
            <w:shd w:val="clear" w:color="auto" w:fill="FFFFFF"/>
          </w:tcPr>
          <w:p w14:paraId="3BB3BF1B" w14:textId="77777777" w:rsidR="00034354" w:rsidRPr="009F4B26" w:rsidRDefault="00034354" w:rsidP="00954794">
            <w:pPr>
              <w:rPr>
                <w:sz w:val="10"/>
                <w:szCs w:val="10"/>
              </w:rPr>
            </w:pPr>
          </w:p>
        </w:tc>
        <w:tc>
          <w:tcPr>
            <w:tcW w:w="1186" w:type="dxa"/>
            <w:tcBorders>
              <w:top w:val="single" w:sz="4" w:space="0" w:color="auto"/>
              <w:left w:val="single" w:sz="4" w:space="0" w:color="auto"/>
            </w:tcBorders>
            <w:shd w:val="clear" w:color="auto" w:fill="FFFFFF"/>
          </w:tcPr>
          <w:p w14:paraId="79B74B1E" w14:textId="77777777" w:rsidR="00034354" w:rsidRPr="009F4B26" w:rsidRDefault="00034354" w:rsidP="00954794">
            <w:pPr>
              <w:rPr>
                <w:sz w:val="10"/>
                <w:szCs w:val="10"/>
              </w:rPr>
            </w:pPr>
          </w:p>
        </w:tc>
        <w:tc>
          <w:tcPr>
            <w:tcW w:w="1214" w:type="dxa"/>
            <w:tcBorders>
              <w:top w:val="single" w:sz="4" w:space="0" w:color="auto"/>
              <w:left w:val="single" w:sz="4" w:space="0" w:color="auto"/>
            </w:tcBorders>
            <w:shd w:val="clear" w:color="auto" w:fill="FFFFFF"/>
          </w:tcPr>
          <w:p w14:paraId="07C9B5B6"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604CCBAD"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7D2E8D67" w14:textId="77777777" w:rsidR="00034354" w:rsidRPr="009F4B26" w:rsidRDefault="00034354" w:rsidP="00954794">
            <w:pPr>
              <w:rPr>
                <w:sz w:val="10"/>
                <w:szCs w:val="10"/>
              </w:rPr>
            </w:pPr>
          </w:p>
        </w:tc>
        <w:tc>
          <w:tcPr>
            <w:tcW w:w="1709" w:type="dxa"/>
            <w:tcBorders>
              <w:top w:val="single" w:sz="4" w:space="0" w:color="auto"/>
              <w:left w:val="single" w:sz="4" w:space="0" w:color="auto"/>
              <w:right w:val="single" w:sz="4" w:space="0" w:color="auto"/>
            </w:tcBorders>
            <w:shd w:val="clear" w:color="auto" w:fill="FFFFFF"/>
          </w:tcPr>
          <w:p w14:paraId="7DF39549" w14:textId="77777777" w:rsidR="00034354" w:rsidRPr="009F4B26" w:rsidRDefault="00034354" w:rsidP="00954794">
            <w:pPr>
              <w:rPr>
                <w:sz w:val="10"/>
                <w:szCs w:val="10"/>
              </w:rPr>
            </w:pPr>
          </w:p>
        </w:tc>
      </w:tr>
      <w:tr w:rsidR="00034354" w:rsidRPr="009F4B26" w14:paraId="75E997F1" w14:textId="77777777" w:rsidTr="00954794">
        <w:trPr>
          <w:trHeight w:hRule="exact" w:val="387"/>
          <w:jc w:val="center"/>
        </w:trPr>
        <w:tc>
          <w:tcPr>
            <w:tcW w:w="571" w:type="dxa"/>
            <w:tcBorders>
              <w:top w:val="single" w:sz="4" w:space="0" w:color="auto"/>
              <w:left w:val="single" w:sz="4" w:space="0" w:color="auto"/>
              <w:bottom w:val="single" w:sz="4" w:space="0" w:color="auto"/>
            </w:tcBorders>
            <w:shd w:val="clear" w:color="auto" w:fill="FFFFFF"/>
          </w:tcPr>
          <w:p w14:paraId="644E7CDE" w14:textId="77777777" w:rsidR="00034354" w:rsidRPr="009F4B26" w:rsidRDefault="00034354" w:rsidP="00954794">
            <w:pPr>
              <w:rPr>
                <w:sz w:val="10"/>
                <w:szCs w:val="10"/>
              </w:rPr>
            </w:pPr>
          </w:p>
        </w:tc>
        <w:tc>
          <w:tcPr>
            <w:tcW w:w="3120" w:type="dxa"/>
            <w:tcBorders>
              <w:top w:val="single" w:sz="4" w:space="0" w:color="auto"/>
              <w:left w:val="single" w:sz="4" w:space="0" w:color="auto"/>
              <w:bottom w:val="single" w:sz="4" w:space="0" w:color="auto"/>
            </w:tcBorders>
            <w:shd w:val="clear" w:color="auto" w:fill="FFFFFF"/>
          </w:tcPr>
          <w:p w14:paraId="32193428" w14:textId="77777777" w:rsidR="00034354" w:rsidRPr="009F4B26" w:rsidRDefault="00034354" w:rsidP="00954794">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0BF29E67" w14:textId="77777777" w:rsidR="00034354" w:rsidRPr="009F4B26" w:rsidRDefault="00034354" w:rsidP="00954794">
            <w:pPr>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75B38DE9" w14:textId="77777777" w:rsidR="00034354" w:rsidRPr="009F4B26" w:rsidRDefault="00034354" w:rsidP="00954794">
            <w:pPr>
              <w:rPr>
                <w:sz w:val="10"/>
                <w:szCs w:val="10"/>
              </w:rPr>
            </w:pPr>
          </w:p>
        </w:tc>
        <w:tc>
          <w:tcPr>
            <w:tcW w:w="1286" w:type="dxa"/>
            <w:tcBorders>
              <w:top w:val="single" w:sz="4" w:space="0" w:color="auto"/>
              <w:left w:val="single" w:sz="4" w:space="0" w:color="auto"/>
              <w:bottom w:val="single" w:sz="4" w:space="0" w:color="auto"/>
            </w:tcBorders>
            <w:shd w:val="clear" w:color="auto" w:fill="FFFFFF"/>
          </w:tcPr>
          <w:p w14:paraId="04582234" w14:textId="77777777" w:rsidR="00034354" w:rsidRPr="009F4B26" w:rsidRDefault="00034354" w:rsidP="00954794">
            <w:pPr>
              <w:rPr>
                <w:sz w:val="10"/>
                <w:szCs w:val="10"/>
              </w:rPr>
            </w:pPr>
          </w:p>
        </w:tc>
        <w:tc>
          <w:tcPr>
            <w:tcW w:w="1186" w:type="dxa"/>
            <w:tcBorders>
              <w:top w:val="single" w:sz="4" w:space="0" w:color="auto"/>
              <w:left w:val="single" w:sz="4" w:space="0" w:color="auto"/>
              <w:bottom w:val="single" w:sz="4" w:space="0" w:color="auto"/>
            </w:tcBorders>
            <w:shd w:val="clear" w:color="auto" w:fill="FFFFFF"/>
          </w:tcPr>
          <w:p w14:paraId="4424D06D" w14:textId="77777777" w:rsidR="00034354" w:rsidRPr="009F4B26" w:rsidRDefault="00034354" w:rsidP="00954794">
            <w:pPr>
              <w:rPr>
                <w:sz w:val="10"/>
                <w:szCs w:val="10"/>
              </w:rPr>
            </w:pPr>
          </w:p>
        </w:tc>
        <w:tc>
          <w:tcPr>
            <w:tcW w:w="1214" w:type="dxa"/>
            <w:tcBorders>
              <w:top w:val="single" w:sz="4" w:space="0" w:color="auto"/>
              <w:left w:val="single" w:sz="4" w:space="0" w:color="auto"/>
              <w:bottom w:val="single" w:sz="4" w:space="0" w:color="auto"/>
            </w:tcBorders>
            <w:shd w:val="clear" w:color="auto" w:fill="FFFFFF"/>
          </w:tcPr>
          <w:p w14:paraId="535CAD87" w14:textId="77777777" w:rsidR="00034354" w:rsidRPr="009F4B26" w:rsidRDefault="00034354" w:rsidP="00954794">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2579FC45" w14:textId="77777777" w:rsidR="00034354" w:rsidRPr="009F4B26" w:rsidRDefault="00034354" w:rsidP="00954794">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53CFAFF1" w14:textId="77777777" w:rsidR="00034354" w:rsidRPr="009F4B26" w:rsidRDefault="00034354" w:rsidP="00954794">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619D9853" w14:textId="77777777" w:rsidR="00034354" w:rsidRPr="009F4B26" w:rsidRDefault="00034354" w:rsidP="00954794">
            <w:pPr>
              <w:rPr>
                <w:sz w:val="10"/>
                <w:szCs w:val="10"/>
              </w:rPr>
            </w:pPr>
          </w:p>
        </w:tc>
      </w:tr>
    </w:tbl>
    <w:p w14:paraId="1D76F90E" w14:textId="77777777" w:rsidR="00034354" w:rsidRPr="009F4B26" w:rsidRDefault="00034354" w:rsidP="00034354">
      <w:pPr>
        <w:pStyle w:val="afa"/>
        <w:jc w:val="left"/>
      </w:pPr>
      <w:r w:rsidRPr="009F4B26">
        <w:t>Примечания:</w:t>
      </w:r>
    </w:p>
    <w:p w14:paraId="783D5557" w14:textId="77777777" w:rsidR="00034354" w:rsidRPr="009F4B26" w:rsidRDefault="00034354" w:rsidP="00034354">
      <w:pPr>
        <w:pStyle w:val="afa"/>
        <w:jc w:val="left"/>
      </w:pPr>
      <w:r w:rsidRPr="009F4B26">
        <w:rPr>
          <w:sz w:val="18"/>
          <w:szCs w:val="18"/>
          <w:vertAlign w:val="superscript"/>
        </w:rPr>
        <w:t>1</w:t>
      </w:r>
      <w:r w:rsidRPr="009F4B26">
        <w:rPr>
          <w:sz w:val="18"/>
          <w:szCs w:val="18"/>
        </w:rPr>
        <w:t xml:space="preserve"> </w:t>
      </w:r>
      <w:r w:rsidRPr="009F4B26">
        <w:t>Единицы измерения указываются в соответствии с Общероссийским классификатором единиц измерения, утвержденным Постановлением Госстандарта России от 26 декабря 1994 года № 366.</w:t>
      </w:r>
      <w:r w:rsidRPr="009F4B26">
        <w:br w:type="page"/>
      </w:r>
    </w:p>
    <w:p w14:paraId="63FFE0D7" w14:textId="77777777" w:rsidR="00034354" w:rsidRPr="009F4B26" w:rsidRDefault="00034354" w:rsidP="00056B4E">
      <w:pPr>
        <w:pStyle w:val="15"/>
        <w:numPr>
          <w:ilvl w:val="0"/>
          <w:numId w:val="6"/>
        </w:numPr>
        <w:tabs>
          <w:tab w:val="left" w:pos="987"/>
        </w:tabs>
        <w:spacing w:after="320"/>
        <w:ind w:firstLine="720"/>
        <w:jc w:val="both"/>
      </w:pPr>
      <w:bookmarkStart w:id="208" w:name="bookmark221"/>
      <w:bookmarkEnd w:id="208"/>
      <w:r w:rsidRPr="009F4B26">
        <w:lastRenderedPageBreak/>
        <w:t>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6A618A38" w14:textId="77777777" w:rsidR="00034354" w:rsidRPr="009F4B26" w:rsidRDefault="00034354" w:rsidP="00056B4E">
      <w:pPr>
        <w:pStyle w:val="15"/>
        <w:numPr>
          <w:ilvl w:val="0"/>
          <w:numId w:val="4"/>
        </w:numPr>
        <w:tabs>
          <w:tab w:val="left" w:pos="378"/>
        </w:tabs>
        <w:spacing w:after="60"/>
        <w:ind w:firstLine="0"/>
        <w:jc w:val="center"/>
      </w:pPr>
      <w:bookmarkStart w:id="209" w:name="bookmark222"/>
      <w:bookmarkEnd w:id="209"/>
      <w:r w:rsidRPr="009F4B26">
        <w:t>Перечень структурных элементов и отдельных мероприятий муниципальной программы «Наименование»</w:t>
      </w:r>
    </w:p>
    <w:p w14:paraId="3B0078AF" w14:textId="77777777" w:rsidR="00034354" w:rsidRPr="009F4B26" w:rsidRDefault="00034354" w:rsidP="00034354">
      <w:pPr>
        <w:pStyle w:val="afa"/>
        <w:jc w:val="right"/>
      </w:pPr>
      <w:r w:rsidRPr="009F4B26">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2832"/>
        <w:gridCol w:w="3970"/>
        <w:gridCol w:w="4680"/>
        <w:gridCol w:w="1992"/>
      </w:tblGrid>
      <w:tr w:rsidR="00034354" w:rsidRPr="009F4B26" w14:paraId="4F38592E" w14:textId="77777777" w:rsidTr="00954794">
        <w:trPr>
          <w:trHeight w:hRule="exact" w:val="998"/>
          <w:jc w:val="center"/>
        </w:trPr>
        <w:tc>
          <w:tcPr>
            <w:tcW w:w="998" w:type="dxa"/>
            <w:tcBorders>
              <w:top w:val="single" w:sz="4" w:space="0" w:color="auto"/>
              <w:left w:val="single" w:sz="4" w:space="0" w:color="auto"/>
            </w:tcBorders>
            <w:shd w:val="clear" w:color="auto" w:fill="FFFFFF"/>
          </w:tcPr>
          <w:p w14:paraId="1C22B276" w14:textId="77777777" w:rsidR="00034354" w:rsidRPr="009F4B26" w:rsidRDefault="00034354" w:rsidP="00954794">
            <w:pPr>
              <w:pStyle w:val="afc"/>
              <w:ind w:firstLine="0"/>
              <w:jc w:val="center"/>
              <w:rPr>
                <w:sz w:val="24"/>
                <w:szCs w:val="24"/>
              </w:rPr>
            </w:pPr>
            <w:r w:rsidRPr="009F4B26">
              <w:rPr>
                <w:sz w:val="24"/>
                <w:szCs w:val="24"/>
              </w:rPr>
              <w:t>№ п/п</w:t>
            </w:r>
          </w:p>
        </w:tc>
        <w:tc>
          <w:tcPr>
            <w:tcW w:w="2832" w:type="dxa"/>
            <w:tcBorders>
              <w:top w:val="single" w:sz="4" w:space="0" w:color="auto"/>
              <w:left w:val="single" w:sz="4" w:space="0" w:color="auto"/>
            </w:tcBorders>
            <w:shd w:val="clear" w:color="auto" w:fill="FFFFFF"/>
            <w:vAlign w:val="center"/>
          </w:tcPr>
          <w:p w14:paraId="7A250705" w14:textId="77777777" w:rsidR="00034354" w:rsidRPr="009F4B26" w:rsidRDefault="00034354" w:rsidP="00954794">
            <w:pPr>
              <w:pStyle w:val="afc"/>
              <w:ind w:firstLine="0"/>
              <w:jc w:val="center"/>
              <w:rPr>
                <w:sz w:val="24"/>
                <w:szCs w:val="24"/>
              </w:rPr>
            </w:pPr>
            <w:r w:rsidRPr="009F4B26">
              <w:rPr>
                <w:sz w:val="24"/>
                <w:szCs w:val="24"/>
              </w:rPr>
              <w:t>Задачи структурного элемента /отдельного мероприятия</w:t>
            </w:r>
          </w:p>
        </w:tc>
        <w:tc>
          <w:tcPr>
            <w:tcW w:w="3970" w:type="dxa"/>
            <w:tcBorders>
              <w:top w:val="single" w:sz="4" w:space="0" w:color="auto"/>
              <w:left w:val="single" w:sz="4" w:space="0" w:color="auto"/>
            </w:tcBorders>
            <w:shd w:val="clear" w:color="auto" w:fill="FFFFFF"/>
            <w:vAlign w:val="center"/>
          </w:tcPr>
          <w:p w14:paraId="798B46D2" w14:textId="77777777" w:rsidR="00034354" w:rsidRPr="009F4B26" w:rsidRDefault="00034354" w:rsidP="00954794">
            <w:pPr>
              <w:pStyle w:val="afc"/>
              <w:ind w:firstLine="0"/>
              <w:jc w:val="center"/>
              <w:rPr>
                <w:sz w:val="24"/>
                <w:szCs w:val="24"/>
              </w:rPr>
            </w:pPr>
            <w:r w:rsidRPr="009F4B26">
              <w:rPr>
                <w:sz w:val="24"/>
                <w:szCs w:val="24"/>
              </w:rPr>
              <w:t>Ответственный за реализацию структурного элемента /отдельного мероприятия</w:t>
            </w:r>
          </w:p>
        </w:tc>
        <w:tc>
          <w:tcPr>
            <w:tcW w:w="4680" w:type="dxa"/>
            <w:tcBorders>
              <w:top w:val="single" w:sz="4" w:space="0" w:color="auto"/>
              <w:left w:val="single" w:sz="4" w:space="0" w:color="auto"/>
            </w:tcBorders>
            <w:shd w:val="clear" w:color="auto" w:fill="FFFFFF"/>
            <w:vAlign w:val="center"/>
          </w:tcPr>
          <w:p w14:paraId="6F28D7CE" w14:textId="77777777" w:rsidR="00034354" w:rsidRPr="009F4B26" w:rsidRDefault="00034354" w:rsidP="00954794">
            <w:pPr>
              <w:pStyle w:val="afc"/>
              <w:ind w:firstLine="0"/>
              <w:jc w:val="center"/>
              <w:rPr>
                <w:sz w:val="24"/>
                <w:szCs w:val="24"/>
              </w:rPr>
            </w:pPr>
            <w:r w:rsidRPr="009F4B26">
              <w:rPr>
                <w:sz w:val="24"/>
                <w:szCs w:val="24"/>
              </w:rPr>
              <w:t>Краткое описание ожидаемых эффектов от реализации задачи структурного элемента/отдельного мероприятия</w:t>
            </w:r>
          </w:p>
        </w:tc>
        <w:tc>
          <w:tcPr>
            <w:tcW w:w="1992" w:type="dxa"/>
            <w:tcBorders>
              <w:top w:val="single" w:sz="4" w:space="0" w:color="auto"/>
              <w:left w:val="single" w:sz="4" w:space="0" w:color="auto"/>
              <w:right w:val="single" w:sz="4" w:space="0" w:color="auto"/>
            </w:tcBorders>
            <w:shd w:val="clear" w:color="auto" w:fill="FFFFFF"/>
            <w:vAlign w:val="center"/>
          </w:tcPr>
          <w:p w14:paraId="0CEBDADF" w14:textId="77777777" w:rsidR="00034354" w:rsidRPr="009F4B26" w:rsidRDefault="00034354" w:rsidP="00954794">
            <w:pPr>
              <w:pStyle w:val="afc"/>
              <w:ind w:firstLine="0"/>
              <w:jc w:val="center"/>
              <w:rPr>
                <w:sz w:val="26"/>
                <w:szCs w:val="26"/>
              </w:rPr>
            </w:pPr>
            <w:r w:rsidRPr="009F4B26">
              <w:rPr>
                <w:sz w:val="24"/>
                <w:szCs w:val="24"/>
              </w:rPr>
              <w:t xml:space="preserve">Связь с показателями </w:t>
            </w:r>
            <w:r w:rsidRPr="009F4B26">
              <w:rPr>
                <w:b/>
                <w:bCs/>
                <w:sz w:val="26"/>
                <w:szCs w:val="26"/>
                <w:vertAlign w:val="superscript"/>
              </w:rPr>
              <w:t>1</w:t>
            </w:r>
          </w:p>
        </w:tc>
      </w:tr>
      <w:tr w:rsidR="00034354" w:rsidRPr="009F4B26" w14:paraId="12A30357" w14:textId="77777777" w:rsidTr="00954794">
        <w:trPr>
          <w:trHeight w:hRule="exact" w:val="288"/>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3FC20E15" w14:textId="77777777" w:rsidR="00034354" w:rsidRPr="009F4B26" w:rsidRDefault="00034354" w:rsidP="00954794">
            <w:pPr>
              <w:pStyle w:val="afc"/>
              <w:ind w:firstLine="0"/>
              <w:jc w:val="center"/>
              <w:rPr>
                <w:sz w:val="24"/>
                <w:szCs w:val="24"/>
              </w:rPr>
            </w:pPr>
            <w:r w:rsidRPr="009F4B26">
              <w:rPr>
                <w:sz w:val="24"/>
                <w:szCs w:val="24"/>
              </w:rPr>
              <w:t>1. Проектная часть</w:t>
            </w:r>
          </w:p>
        </w:tc>
      </w:tr>
      <w:tr w:rsidR="00034354" w:rsidRPr="009F4B26" w14:paraId="7CB1E68C" w14:textId="77777777" w:rsidTr="00954794">
        <w:trPr>
          <w:trHeight w:hRule="exact" w:val="283"/>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12C3CD91" w14:textId="77777777" w:rsidR="00034354" w:rsidRPr="009F4B26" w:rsidRDefault="00034354" w:rsidP="00954794">
            <w:pPr>
              <w:pStyle w:val="afc"/>
              <w:ind w:firstLine="0"/>
              <w:jc w:val="center"/>
              <w:rPr>
                <w:sz w:val="24"/>
                <w:szCs w:val="24"/>
              </w:rPr>
            </w:pPr>
            <w:r w:rsidRPr="009F4B26">
              <w:rPr>
                <w:sz w:val="24"/>
                <w:szCs w:val="24"/>
              </w:rPr>
              <w:t xml:space="preserve">Муниципальные проекты или мероприятия, направленные на реализацию ... </w:t>
            </w:r>
            <w:r w:rsidRPr="009F4B26">
              <w:rPr>
                <w:sz w:val="24"/>
                <w:szCs w:val="24"/>
                <w:vertAlign w:val="superscript"/>
              </w:rPr>
              <w:t>2</w:t>
            </w:r>
          </w:p>
        </w:tc>
      </w:tr>
      <w:tr w:rsidR="00034354" w:rsidRPr="009F4B26" w14:paraId="5C108685" w14:textId="77777777" w:rsidTr="00954794">
        <w:trPr>
          <w:trHeight w:hRule="exact" w:val="288"/>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4FE695E0" w14:textId="77777777" w:rsidR="00034354" w:rsidRPr="009F4B26" w:rsidRDefault="00034354" w:rsidP="00954794">
            <w:pPr>
              <w:pStyle w:val="afc"/>
              <w:ind w:left="5060" w:firstLine="0"/>
              <w:rPr>
                <w:sz w:val="24"/>
                <w:szCs w:val="24"/>
              </w:rPr>
            </w:pPr>
            <w:r w:rsidRPr="009F4B26">
              <w:rPr>
                <w:sz w:val="24"/>
                <w:szCs w:val="24"/>
              </w:rPr>
              <w:t>1.1. Наименование структурного элемента</w:t>
            </w:r>
          </w:p>
        </w:tc>
      </w:tr>
      <w:tr w:rsidR="00034354" w:rsidRPr="009F4B26" w14:paraId="25DCA727" w14:textId="77777777" w:rsidTr="00954794">
        <w:trPr>
          <w:trHeight w:hRule="exact" w:val="283"/>
          <w:jc w:val="center"/>
        </w:trPr>
        <w:tc>
          <w:tcPr>
            <w:tcW w:w="998" w:type="dxa"/>
            <w:tcBorders>
              <w:top w:val="single" w:sz="4" w:space="0" w:color="auto"/>
              <w:left w:val="single" w:sz="4" w:space="0" w:color="auto"/>
            </w:tcBorders>
            <w:shd w:val="clear" w:color="auto" w:fill="FFFFFF"/>
          </w:tcPr>
          <w:p w14:paraId="0105757C" w14:textId="77777777" w:rsidR="00034354" w:rsidRPr="009F4B26" w:rsidRDefault="00034354" w:rsidP="00954794">
            <w:pPr>
              <w:rPr>
                <w:sz w:val="10"/>
                <w:szCs w:val="10"/>
              </w:rPr>
            </w:pPr>
          </w:p>
        </w:tc>
        <w:tc>
          <w:tcPr>
            <w:tcW w:w="2832" w:type="dxa"/>
            <w:tcBorders>
              <w:top w:val="single" w:sz="4" w:space="0" w:color="auto"/>
              <w:left w:val="single" w:sz="4" w:space="0" w:color="auto"/>
            </w:tcBorders>
            <w:shd w:val="clear" w:color="auto" w:fill="FFFFFF"/>
          </w:tcPr>
          <w:p w14:paraId="4978CF5E" w14:textId="77777777" w:rsidR="00034354" w:rsidRPr="009F4B26" w:rsidRDefault="00034354" w:rsidP="00954794">
            <w:pPr>
              <w:rPr>
                <w:sz w:val="10"/>
                <w:szCs w:val="10"/>
              </w:rPr>
            </w:pPr>
          </w:p>
        </w:tc>
        <w:tc>
          <w:tcPr>
            <w:tcW w:w="3970" w:type="dxa"/>
            <w:tcBorders>
              <w:top w:val="single" w:sz="4" w:space="0" w:color="auto"/>
              <w:left w:val="single" w:sz="4" w:space="0" w:color="auto"/>
            </w:tcBorders>
            <w:shd w:val="clear" w:color="auto" w:fill="FFFFFF"/>
          </w:tcPr>
          <w:p w14:paraId="3AB82144" w14:textId="77777777" w:rsidR="00034354" w:rsidRPr="009F4B26" w:rsidRDefault="00034354" w:rsidP="00954794">
            <w:pPr>
              <w:rPr>
                <w:sz w:val="10"/>
                <w:szCs w:val="10"/>
              </w:rPr>
            </w:pPr>
          </w:p>
        </w:tc>
        <w:tc>
          <w:tcPr>
            <w:tcW w:w="4680" w:type="dxa"/>
            <w:tcBorders>
              <w:top w:val="single" w:sz="4" w:space="0" w:color="auto"/>
              <w:left w:val="single" w:sz="4" w:space="0" w:color="auto"/>
            </w:tcBorders>
            <w:shd w:val="clear" w:color="auto" w:fill="FFFFFF"/>
          </w:tcPr>
          <w:p w14:paraId="44E10405" w14:textId="77777777" w:rsidR="00034354" w:rsidRPr="009F4B26" w:rsidRDefault="00034354" w:rsidP="00954794">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07641740" w14:textId="77777777" w:rsidR="00034354" w:rsidRPr="009F4B26" w:rsidRDefault="00034354" w:rsidP="00954794">
            <w:pPr>
              <w:rPr>
                <w:sz w:val="10"/>
                <w:szCs w:val="10"/>
              </w:rPr>
            </w:pPr>
          </w:p>
        </w:tc>
      </w:tr>
      <w:tr w:rsidR="00034354" w:rsidRPr="009F4B26" w14:paraId="0779043D" w14:textId="77777777" w:rsidTr="00954794">
        <w:trPr>
          <w:trHeight w:hRule="exact" w:val="288"/>
          <w:jc w:val="center"/>
        </w:trPr>
        <w:tc>
          <w:tcPr>
            <w:tcW w:w="998" w:type="dxa"/>
            <w:tcBorders>
              <w:top w:val="single" w:sz="4" w:space="0" w:color="auto"/>
              <w:left w:val="single" w:sz="4" w:space="0" w:color="auto"/>
            </w:tcBorders>
            <w:shd w:val="clear" w:color="auto" w:fill="FFFFFF"/>
          </w:tcPr>
          <w:p w14:paraId="1D053FCA" w14:textId="77777777" w:rsidR="00034354" w:rsidRPr="009F4B26" w:rsidRDefault="00034354" w:rsidP="00954794">
            <w:pPr>
              <w:rPr>
                <w:sz w:val="10"/>
                <w:szCs w:val="10"/>
              </w:rPr>
            </w:pPr>
          </w:p>
        </w:tc>
        <w:tc>
          <w:tcPr>
            <w:tcW w:w="2832" w:type="dxa"/>
            <w:tcBorders>
              <w:top w:val="single" w:sz="4" w:space="0" w:color="auto"/>
              <w:left w:val="single" w:sz="4" w:space="0" w:color="auto"/>
            </w:tcBorders>
            <w:shd w:val="clear" w:color="auto" w:fill="FFFFFF"/>
          </w:tcPr>
          <w:p w14:paraId="6D6CD9D5" w14:textId="77777777" w:rsidR="00034354" w:rsidRPr="009F4B26" w:rsidRDefault="00034354" w:rsidP="00954794">
            <w:pPr>
              <w:rPr>
                <w:sz w:val="10"/>
                <w:szCs w:val="10"/>
              </w:rPr>
            </w:pPr>
          </w:p>
        </w:tc>
        <w:tc>
          <w:tcPr>
            <w:tcW w:w="3970" w:type="dxa"/>
            <w:tcBorders>
              <w:top w:val="single" w:sz="4" w:space="0" w:color="auto"/>
              <w:left w:val="single" w:sz="4" w:space="0" w:color="auto"/>
            </w:tcBorders>
            <w:shd w:val="clear" w:color="auto" w:fill="FFFFFF"/>
          </w:tcPr>
          <w:p w14:paraId="03EDBC17" w14:textId="77777777" w:rsidR="00034354" w:rsidRPr="009F4B26" w:rsidRDefault="00034354" w:rsidP="00954794">
            <w:pPr>
              <w:rPr>
                <w:sz w:val="10"/>
                <w:szCs w:val="10"/>
              </w:rPr>
            </w:pPr>
          </w:p>
        </w:tc>
        <w:tc>
          <w:tcPr>
            <w:tcW w:w="4680" w:type="dxa"/>
            <w:tcBorders>
              <w:top w:val="single" w:sz="4" w:space="0" w:color="auto"/>
              <w:left w:val="single" w:sz="4" w:space="0" w:color="auto"/>
            </w:tcBorders>
            <w:shd w:val="clear" w:color="auto" w:fill="FFFFFF"/>
          </w:tcPr>
          <w:p w14:paraId="52556DA2" w14:textId="77777777" w:rsidR="00034354" w:rsidRPr="009F4B26" w:rsidRDefault="00034354" w:rsidP="00954794">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325BD14B" w14:textId="77777777" w:rsidR="00034354" w:rsidRPr="009F4B26" w:rsidRDefault="00034354" w:rsidP="00954794">
            <w:pPr>
              <w:rPr>
                <w:sz w:val="10"/>
                <w:szCs w:val="10"/>
              </w:rPr>
            </w:pPr>
          </w:p>
        </w:tc>
      </w:tr>
      <w:tr w:rsidR="00034354" w:rsidRPr="009F4B26" w14:paraId="62D3D3ED" w14:textId="77777777" w:rsidTr="00954794">
        <w:trPr>
          <w:trHeight w:hRule="exact" w:val="283"/>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48A45168" w14:textId="77777777" w:rsidR="00034354" w:rsidRPr="009F4B26" w:rsidRDefault="00034354" w:rsidP="00954794">
            <w:pPr>
              <w:pStyle w:val="afc"/>
              <w:ind w:firstLine="0"/>
              <w:jc w:val="center"/>
              <w:rPr>
                <w:sz w:val="24"/>
                <w:szCs w:val="24"/>
              </w:rPr>
            </w:pPr>
            <w:r w:rsidRPr="009F4B26">
              <w:rPr>
                <w:sz w:val="24"/>
                <w:szCs w:val="24"/>
              </w:rPr>
              <w:t>2. Процессная часть</w:t>
            </w:r>
          </w:p>
        </w:tc>
      </w:tr>
      <w:tr w:rsidR="00034354" w:rsidRPr="009F4B26" w14:paraId="15C72D66" w14:textId="77777777" w:rsidTr="00954794">
        <w:trPr>
          <w:trHeight w:hRule="exact" w:val="288"/>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7376206F" w14:textId="77777777" w:rsidR="00034354" w:rsidRPr="009F4B26" w:rsidRDefault="00034354" w:rsidP="00954794">
            <w:pPr>
              <w:pStyle w:val="afc"/>
              <w:ind w:firstLine="0"/>
              <w:jc w:val="center"/>
              <w:rPr>
                <w:sz w:val="24"/>
                <w:szCs w:val="24"/>
              </w:rPr>
            </w:pPr>
            <w:r w:rsidRPr="009F4B26">
              <w:rPr>
                <w:sz w:val="24"/>
                <w:szCs w:val="24"/>
              </w:rPr>
              <w:t>Комплексы процессных мероприятий</w:t>
            </w:r>
          </w:p>
        </w:tc>
      </w:tr>
      <w:tr w:rsidR="00034354" w:rsidRPr="009F4B26" w14:paraId="5790AE93" w14:textId="77777777" w:rsidTr="00954794">
        <w:trPr>
          <w:trHeight w:hRule="exact" w:val="288"/>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15256B43" w14:textId="77777777" w:rsidR="00034354" w:rsidRPr="009F4B26" w:rsidRDefault="00034354" w:rsidP="00954794">
            <w:pPr>
              <w:pStyle w:val="afc"/>
              <w:ind w:left="5060" w:firstLine="0"/>
              <w:rPr>
                <w:sz w:val="24"/>
                <w:szCs w:val="24"/>
              </w:rPr>
            </w:pPr>
            <w:r w:rsidRPr="009F4B26">
              <w:rPr>
                <w:sz w:val="24"/>
                <w:szCs w:val="24"/>
              </w:rPr>
              <w:t>2.1. Наименование структурного элемента</w:t>
            </w:r>
          </w:p>
        </w:tc>
      </w:tr>
      <w:tr w:rsidR="00034354" w:rsidRPr="009F4B26" w14:paraId="2F270D43" w14:textId="77777777" w:rsidTr="00954794">
        <w:trPr>
          <w:trHeight w:hRule="exact" w:val="283"/>
          <w:jc w:val="center"/>
        </w:trPr>
        <w:tc>
          <w:tcPr>
            <w:tcW w:w="998" w:type="dxa"/>
            <w:tcBorders>
              <w:top w:val="single" w:sz="4" w:space="0" w:color="auto"/>
              <w:left w:val="single" w:sz="4" w:space="0" w:color="auto"/>
            </w:tcBorders>
            <w:shd w:val="clear" w:color="auto" w:fill="FFFFFF"/>
          </w:tcPr>
          <w:p w14:paraId="648610F2" w14:textId="77777777" w:rsidR="00034354" w:rsidRPr="009F4B26" w:rsidRDefault="00034354" w:rsidP="00954794">
            <w:pPr>
              <w:rPr>
                <w:sz w:val="10"/>
                <w:szCs w:val="10"/>
              </w:rPr>
            </w:pPr>
          </w:p>
        </w:tc>
        <w:tc>
          <w:tcPr>
            <w:tcW w:w="2832" w:type="dxa"/>
            <w:tcBorders>
              <w:top w:val="single" w:sz="4" w:space="0" w:color="auto"/>
              <w:left w:val="single" w:sz="4" w:space="0" w:color="auto"/>
            </w:tcBorders>
            <w:shd w:val="clear" w:color="auto" w:fill="FFFFFF"/>
          </w:tcPr>
          <w:p w14:paraId="06450210" w14:textId="77777777" w:rsidR="00034354" w:rsidRPr="009F4B26" w:rsidRDefault="00034354" w:rsidP="00954794">
            <w:pPr>
              <w:rPr>
                <w:sz w:val="10"/>
                <w:szCs w:val="10"/>
              </w:rPr>
            </w:pPr>
          </w:p>
        </w:tc>
        <w:tc>
          <w:tcPr>
            <w:tcW w:w="3970" w:type="dxa"/>
            <w:tcBorders>
              <w:top w:val="single" w:sz="4" w:space="0" w:color="auto"/>
              <w:left w:val="single" w:sz="4" w:space="0" w:color="auto"/>
            </w:tcBorders>
            <w:shd w:val="clear" w:color="auto" w:fill="FFFFFF"/>
          </w:tcPr>
          <w:p w14:paraId="206CD3BD" w14:textId="77777777" w:rsidR="00034354" w:rsidRPr="009F4B26" w:rsidRDefault="00034354" w:rsidP="00954794">
            <w:pPr>
              <w:rPr>
                <w:sz w:val="10"/>
                <w:szCs w:val="10"/>
              </w:rPr>
            </w:pPr>
          </w:p>
        </w:tc>
        <w:tc>
          <w:tcPr>
            <w:tcW w:w="4680" w:type="dxa"/>
            <w:tcBorders>
              <w:top w:val="single" w:sz="4" w:space="0" w:color="auto"/>
              <w:left w:val="single" w:sz="4" w:space="0" w:color="auto"/>
            </w:tcBorders>
            <w:shd w:val="clear" w:color="auto" w:fill="FFFFFF"/>
          </w:tcPr>
          <w:p w14:paraId="0A03CEC8" w14:textId="77777777" w:rsidR="00034354" w:rsidRPr="009F4B26" w:rsidRDefault="00034354" w:rsidP="00954794">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4F208F52" w14:textId="77777777" w:rsidR="00034354" w:rsidRPr="009F4B26" w:rsidRDefault="00034354" w:rsidP="00954794">
            <w:pPr>
              <w:rPr>
                <w:sz w:val="10"/>
                <w:szCs w:val="10"/>
              </w:rPr>
            </w:pPr>
          </w:p>
        </w:tc>
      </w:tr>
      <w:tr w:rsidR="00034354" w:rsidRPr="009F4B26" w14:paraId="7D8A3AA8" w14:textId="77777777" w:rsidTr="00954794">
        <w:trPr>
          <w:trHeight w:hRule="exact" w:val="288"/>
          <w:jc w:val="center"/>
        </w:trPr>
        <w:tc>
          <w:tcPr>
            <w:tcW w:w="998" w:type="dxa"/>
            <w:tcBorders>
              <w:top w:val="single" w:sz="4" w:space="0" w:color="auto"/>
              <w:left w:val="single" w:sz="4" w:space="0" w:color="auto"/>
            </w:tcBorders>
            <w:shd w:val="clear" w:color="auto" w:fill="FFFFFF"/>
          </w:tcPr>
          <w:p w14:paraId="0834A054" w14:textId="77777777" w:rsidR="00034354" w:rsidRPr="009F4B26" w:rsidRDefault="00034354" w:rsidP="00954794">
            <w:pPr>
              <w:rPr>
                <w:sz w:val="10"/>
                <w:szCs w:val="10"/>
              </w:rPr>
            </w:pPr>
          </w:p>
        </w:tc>
        <w:tc>
          <w:tcPr>
            <w:tcW w:w="2832" w:type="dxa"/>
            <w:tcBorders>
              <w:top w:val="single" w:sz="4" w:space="0" w:color="auto"/>
              <w:left w:val="single" w:sz="4" w:space="0" w:color="auto"/>
            </w:tcBorders>
            <w:shd w:val="clear" w:color="auto" w:fill="FFFFFF"/>
          </w:tcPr>
          <w:p w14:paraId="65F779F3" w14:textId="77777777" w:rsidR="00034354" w:rsidRPr="009F4B26" w:rsidRDefault="00034354" w:rsidP="00954794">
            <w:pPr>
              <w:rPr>
                <w:sz w:val="10"/>
                <w:szCs w:val="10"/>
              </w:rPr>
            </w:pPr>
          </w:p>
        </w:tc>
        <w:tc>
          <w:tcPr>
            <w:tcW w:w="3970" w:type="dxa"/>
            <w:tcBorders>
              <w:top w:val="single" w:sz="4" w:space="0" w:color="auto"/>
              <w:left w:val="single" w:sz="4" w:space="0" w:color="auto"/>
            </w:tcBorders>
            <w:shd w:val="clear" w:color="auto" w:fill="FFFFFF"/>
          </w:tcPr>
          <w:p w14:paraId="620E4B66" w14:textId="77777777" w:rsidR="00034354" w:rsidRPr="009F4B26" w:rsidRDefault="00034354" w:rsidP="00954794">
            <w:pPr>
              <w:rPr>
                <w:sz w:val="10"/>
                <w:szCs w:val="10"/>
              </w:rPr>
            </w:pPr>
          </w:p>
        </w:tc>
        <w:tc>
          <w:tcPr>
            <w:tcW w:w="4680" w:type="dxa"/>
            <w:tcBorders>
              <w:top w:val="single" w:sz="4" w:space="0" w:color="auto"/>
              <w:left w:val="single" w:sz="4" w:space="0" w:color="auto"/>
            </w:tcBorders>
            <w:shd w:val="clear" w:color="auto" w:fill="FFFFFF"/>
          </w:tcPr>
          <w:p w14:paraId="596F6603" w14:textId="77777777" w:rsidR="00034354" w:rsidRPr="009F4B26" w:rsidRDefault="00034354" w:rsidP="00954794">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21A978C1" w14:textId="77777777" w:rsidR="00034354" w:rsidRPr="009F4B26" w:rsidRDefault="00034354" w:rsidP="00954794">
            <w:pPr>
              <w:rPr>
                <w:sz w:val="10"/>
                <w:szCs w:val="10"/>
              </w:rPr>
            </w:pPr>
          </w:p>
        </w:tc>
      </w:tr>
      <w:tr w:rsidR="00034354" w:rsidRPr="009F4B26" w14:paraId="0854A307" w14:textId="77777777" w:rsidTr="00954794">
        <w:trPr>
          <w:trHeight w:hRule="exact" w:val="283"/>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3AF9483A" w14:textId="77777777" w:rsidR="00034354" w:rsidRPr="009F4B26" w:rsidRDefault="00034354" w:rsidP="00954794">
            <w:pPr>
              <w:pStyle w:val="afc"/>
              <w:ind w:firstLine="0"/>
              <w:jc w:val="center"/>
              <w:rPr>
                <w:sz w:val="24"/>
                <w:szCs w:val="24"/>
              </w:rPr>
            </w:pPr>
            <w:r w:rsidRPr="009F4B26">
              <w:rPr>
                <w:sz w:val="24"/>
                <w:szCs w:val="24"/>
              </w:rPr>
              <w:t>3. Отдельные мероприятия, направленные на ликвидацию последствий чрезвычайных ситуаций</w:t>
            </w:r>
            <w:r w:rsidRPr="009F4B26">
              <w:rPr>
                <w:sz w:val="24"/>
                <w:szCs w:val="24"/>
                <w:vertAlign w:val="superscript"/>
              </w:rPr>
              <w:t>3</w:t>
            </w:r>
            <w:r w:rsidRPr="009F4B26">
              <w:rPr>
                <w:sz w:val="24"/>
                <w:szCs w:val="24"/>
              </w:rPr>
              <w:t xml:space="preserve"> (при необходимости)</w:t>
            </w:r>
          </w:p>
        </w:tc>
      </w:tr>
      <w:tr w:rsidR="00034354" w:rsidRPr="009F4B26" w14:paraId="1EF259FF" w14:textId="77777777" w:rsidTr="00954794">
        <w:trPr>
          <w:trHeight w:hRule="exact" w:val="288"/>
          <w:jc w:val="center"/>
        </w:trPr>
        <w:tc>
          <w:tcPr>
            <w:tcW w:w="14472" w:type="dxa"/>
            <w:gridSpan w:val="5"/>
            <w:tcBorders>
              <w:top w:val="single" w:sz="4" w:space="0" w:color="auto"/>
              <w:left w:val="single" w:sz="4" w:space="0" w:color="auto"/>
              <w:right w:val="single" w:sz="4" w:space="0" w:color="auto"/>
            </w:tcBorders>
            <w:shd w:val="clear" w:color="auto" w:fill="FFFFFF"/>
            <w:vAlign w:val="bottom"/>
          </w:tcPr>
          <w:p w14:paraId="31FF01BC" w14:textId="77777777" w:rsidR="00034354" w:rsidRPr="009F4B26" w:rsidRDefault="00034354" w:rsidP="00954794">
            <w:pPr>
              <w:pStyle w:val="afc"/>
              <w:ind w:firstLine="0"/>
              <w:jc w:val="center"/>
              <w:rPr>
                <w:sz w:val="24"/>
                <w:szCs w:val="24"/>
              </w:rPr>
            </w:pPr>
            <w:r w:rsidRPr="009F4B26">
              <w:rPr>
                <w:sz w:val="24"/>
                <w:szCs w:val="24"/>
              </w:rPr>
              <w:t>3.1. Наименование отдельного мероприятия</w:t>
            </w:r>
          </w:p>
        </w:tc>
      </w:tr>
      <w:tr w:rsidR="00034354" w:rsidRPr="009F4B26" w14:paraId="5F5693D1" w14:textId="77777777" w:rsidTr="00954794">
        <w:trPr>
          <w:trHeight w:hRule="exact" w:val="283"/>
          <w:jc w:val="center"/>
        </w:trPr>
        <w:tc>
          <w:tcPr>
            <w:tcW w:w="998" w:type="dxa"/>
            <w:tcBorders>
              <w:top w:val="single" w:sz="4" w:space="0" w:color="auto"/>
              <w:left w:val="single" w:sz="4" w:space="0" w:color="auto"/>
            </w:tcBorders>
            <w:shd w:val="clear" w:color="auto" w:fill="FFFFFF"/>
          </w:tcPr>
          <w:p w14:paraId="5273572A" w14:textId="77777777" w:rsidR="00034354" w:rsidRPr="009F4B26" w:rsidRDefault="00034354" w:rsidP="00954794">
            <w:pPr>
              <w:rPr>
                <w:sz w:val="10"/>
                <w:szCs w:val="10"/>
              </w:rPr>
            </w:pPr>
          </w:p>
        </w:tc>
        <w:tc>
          <w:tcPr>
            <w:tcW w:w="2832" w:type="dxa"/>
            <w:tcBorders>
              <w:top w:val="single" w:sz="4" w:space="0" w:color="auto"/>
              <w:left w:val="single" w:sz="4" w:space="0" w:color="auto"/>
            </w:tcBorders>
            <w:shd w:val="clear" w:color="auto" w:fill="FFFFFF"/>
          </w:tcPr>
          <w:p w14:paraId="2DE3C3B2" w14:textId="77777777" w:rsidR="00034354" w:rsidRPr="009F4B26" w:rsidRDefault="00034354" w:rsidP="00954794">
            <w:pPr>
              <w:rPr>
                <w:sz w:val="10"/>
                <w:szCs w:val="10"/>
              </w:rPr>
            </w:pPr>
          </w:p>
        </w:tc>
        <w:tc>
          <w:tcPr>
            <w:tcW w:w="3970" w:type="dxa"/>
            <w:tcBorders>
              <w:top w:val="single" w:sz="4" w:space="0" w:color="auto"/>
              <w:left w:val="single" w:sz="4" w:space="0" w:color="auto"/>
            </w:tcBorders>
            <w:shd w:val="clear" w:color="auto" w:fill="FFFFFF"/>
          </w:tcPr>
          <w:p w14:paraId="15D74A8D" w14:textId="77777777" w:rsidR="00034354" w:rsidRPr="009F4B26" w:rsidRDefault="00034354" w:rsidP="00954794">
            <w:pPr>
              <w:rPr>
                <w:sz w:val="10"/>
                <w:szCs w:val="10"/>
              </w:rPr>
            </w:pPr>
          </w:p>
        </w:tc>
        <w:tc>
          <w:tcPr>
            <w:tcW w:w="4680" w:type="dxa"/>
            <w:tcBorders>
              <w:top w:val="single" w:sz="4" w:space="0" w:color="auto"/>
              <w:left w:val="single" w:sz="4" w:space="0" w:color="auto"/>
            </w:tcBorders>
            <w:shd w:val="clear" w:color="auto" w:fill="FFFFFF"/>
          </w:tcPr>
          <w:p w14:paraId="7F53B040" w14:textId="77777777" w:rsidR="00034354" w:rsidRPr="009F4B26" w:rsidRDefault="00034354" w:rsidP="00954794">
            <w:pPr>
              <w:rPr>
                <w:sz w:val="10"/>
                <w:szCs w:val="10"/>
              </w:rPr>
            </w:pPr>
          </w:p>
        </w:tc>
        <w:tc>
          <w:tcPr>
            <w:tcW w:w="1992" w:type="dxa"/>
            <w:tcBorders>
              <w:top w:val="single" w:sz="4" w:space="0" w:color="auto"/>
              <w:left w:val="single" w:sz="4" w:space="0" w:color="auto"/>
              <w:right w:val="single" w:sz="4" w:space="0" w:color="auto"/>
            </w:tcBorders>
            <w:shd w:val="clear" w:color="auto" w:fill="FFFFFF"/>
          </w:tcPr>
          <w:p w14:paraId="489D8DD2" w14:textId="77777777" w:rsidR="00034354" w:rsidRPr="009F4B26" w:rsidRDefault="00034354" w:rsidP="00954794">
            <w:pPr>
              <w:rPr>
                <w:sz w:val="10"/>
                <w:szCs w:val="10"/>
              </w:rPr>
            </w:pPr>
          </w:p>
        </w:tc>
      </w:tr>
      <w:tr w:rsidR="00034354" w:rsidRPr="009F4B26" w14:paraId="27E960CC" w14:textId="77777777" w:rsidTr="00954794">
        <w:trPr>
          <w:trHeight w:hRule="exact" w:val="298"/>
          <w:jc w:val="center"/>
        </w:trPr>
        <w:tc>
          <w:tcPr>
            <w:tcW w:w="998" w:type="dxa"/>
            <w:tcBorders>
              <w:top w:val="single" w:sz="4" w:space="0" w:color="auto"/>
              <w:left w:val="single" w:sz="4" w:space="0" w:color="auto"/>
              <w:bottom w:val="single" w:sz="4" w:space="0" w:color="auto"/>
            </w:tcBorders>
            <w:shd w:val="clear" w:color="auto" w:fill="FFFFFF"/>
          </w:tcPr>
          <w:p w14:paraId="1771B3A9" w14:textId="77777777" w:rsidR="00034354" w:rsidRPr="009F4B26" w:rsidRDefault="00034354" w:rsidP="00954794">
            <w:pPr>
              <w:rPr>
                <w:sz w:val="10"/>
                <w:szCs w:val="10"/>
              </w:rPr>
            </w:pPr>
          </w:p>
        </w:tc>
        <w:tc>
          <w:tcPr>
            <w:tcW w:w="2832" w:type="dxa"/>
            <w:tcBorders>
              <w:top w:val="single" w:sz="4" w:space="0" w:color="auto"/>
              <w:left w:val="single" w:sz="4" w:space="0" w:color="auto"/>
              <w:bottom w:val="single" w:sz="4" w:space="0" w:color="auto"/>
            </w:tcBorders>
            <w:shd w:val="clear" w:color="auto" w:fill="FFFFFF"/>
          </w:tcPr>
          <w:p w14:paraId="0006221B" w14:textId="77777777" w:rsidR="00034354" w:rsidRPr="009F4B26" w:rsidRDefault="00034354" w:rsidP="00954794">
            <w:pPr>
              <w:rPr>
                <w:sz w:val="10"/>
                <w:szCs w:val="10"/>
              </w:rPr>
            </w:pPr>
          </w:p>
        </w:tc>
        <w:tc>
          <w:tcPr>
            <w:tcW w:w="3970" w:type="dxa"/>
            <w:tcBorders>
              <w:top w:val="single" w:sz="4" w:space="0" w:color="auto"/>
              <w:left w:val="single" w:sz="4" w:space="0" w:color="auto"/>
              <w:bottom w:val="single" w:sz="4" w:space="0" w:color="auto"/>
            </w:tcBorders>
            <w:shd w:val="clear" w:color="auto" w:fill="FFFFFF"/>
          </w:tcPr>
          <w:p w14:paraId="065712C5" w14:textId="77777777" w:rsidR="00034354" w:rsidRPr="009F4B26" w:rsidRDefault="00034354" w:rsidP="00954794">
            <w:pPr>
              <w:rPr>
                <w:sz w:val="10"/>
                <w:szCs w:val="10"/>
              </w:rPr>
            </w:pPr>
          </w:p>
        </w:tc>
        <w:tc>
          <w:tcPr>
            <w:tcW w:w="4680" w:type="dxa"/>
            <w:tcBorders>
              <w:top w:val="single" w:sz="4" w:space="0" w:color="auto"/>
              <w:left w:val="single" w:sz="4" w:space="0" w:color="auto"/>
              <w:bottom w:val="single" w:sz="4" w:space="0" w:color="auto"/>
            </w:tcBorders>
            <w:shd w:val="clear" w:color="auto" w:fill="FFFFFF"/>
          </w:tcPr>
          <w:p w14:paraId="5577C271" w14:textId="77777777" w:rsidR="00034354" w:rsidRPr="009F4B26" w:rsidRDefault="00034354" w:rsidP="00954794">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E6B5D5B" w14:textId="77777777" w:rsidR="00034354" w:rsidRPr="009F4B26" w:rsidRDefault="00034354" w:rsidP="00954794">
            <w:pPr>
              <w:rPr>
                <w:sz w:val="10"/>
                <w:szCs w:val="10"/>
              </w:rPr>
            </w:pPr>
          </w:p>
        </w:tc>
      </w:tr>
    </w:tbl>
    <w:p w14:paraId="3F334BF3" w14:textId="77777777" w:rsidR="00034354" w:rsidRPr="009F4B26" w:rsidRDefault="00034354" w:rsidP="00034354">
      <w:pPr>
        <w:pStyle w:val="15"/>
        <w:ind w:firstLine="720"/>
        <w:jc w:val="both"/>
      </w:pPr>
      <w:bookmarkStart w:id="210" w:name="bookmark223"/>
      <w:r w:rsidRPr="009F4B26">
        <w:t>П</w:t>
      </w:r>
      <w:bookmarkEnd w:id="210"/>
      <w:r w:rsidRPr="009F4B26">
        <w:t>римечания:</w:t>
      </w:r>
    </w:p>
    <w:p w14:paraId="2DF57AF3" w14:textId="77777777" w:rsidR="00034354" w:rsidRPr="009F4B26" w:rsidRDefault="00034354" w:rsidP="00056B4E">
      <w:pPr>
        <w:pStyle w:val="15"/>
        <w:numPr>
          <w:ilvl w:val="0"/>
          <w:numId w:val="7"/>
        </w:numPr>
        <w:tabs>
          <w:tab w:val="left" w:pos="978"/>
        </w:tabs>
        <w:ind w:firstLine="720"/>
        <w:jc w:val="both"/>
      </w:pPr>
      <w:bookmarkStart w:id="211" w:name="bookmark224"/>
      <w:bookmarkEnd w:id="211"/>
      <w:r w:rsidRPr="009F4B26">
        <w:t>Указываются порядковые номера показателей муниципальной программы из соответствующего приложения к Порядку разработки, реализации и оценки эффективности муниципальных программ Черемховского районного муниципального образования.</w:t>
      </w:r>
    </w:p>
    <w:p w14:paraId="3D7A95AB" w14:textId="77777777" w:rsidR="00034354" w:rsidRPr="009F4B26" w:rsidRDefault="00034354" w:rsidP="00056B4E">
      <w:pPr>
        <w:pStyle w:val="15"/>
        <w:numPr>
          <w:ilvl w:val="0"/>
          <w:numId w:val="7"/>
        </w:numPr>
        <w:tabs>
          <w:tab w:val="left" w:pos="987"/>
        </w:tabs>
        <w:ind w:firstLine="720"/>
        <w:jc w:val="both"/>
      </w:pPr>
      <w:bookmarkStart w:id="212" w:name="bookmark225"/>
      <w:bookmarkEnd w:id="212"/>
      <w:r w:rsidRPr="009F4B26">
        <w:t>Структурные элементы проектной части муниципальной программы группируются по направлениям реализации в рамках того или иного ведомственного проекта или регионального проекта, учитывая его направления на реализацию федеральных и национальных проектов, с указанием принадлежности к структурным элементам государственных программ Иркутской области.</w:t>
      </w:r>
    </w:p>
    <w:p w14:paraId="22CC8F59" w14:textId="77777777" w:rsidR="00034354" w:rsidRPr="009F4B26" w:rsidRDefault="00034354" w:rsidP="00056B4E">
      <w:pPr>
        <w:pStyle w:val="15"/>
        <w:numPr>
          <w:ilvl w:val="0"/>
          <w:numId w:val="7"/>
        </w:numPr>
        <w:tabs>
          <w:tab w:val="left" w:pos="282"/>
        </w:tabs>
        <w:spacing w:after="320"/>
        <w:ind w:firstLine="0"/>
        <w:jc w:val="both"/>
      </w:pPr>
      <w:r w:rsidRPr="009F4B26">
        <w:lastRenderedPageBreak/>
        <w:t xml:space="preserve">Приводятся отдельные мероприятия, направленные на проведение аварийно-восстановительных работ, и иные   </w:t>
      </w:r>
      <w:bookmarkStart w:id="213" w:name="bookmark226"/>
      <w:bookmarkEnd w:id="213"/>
      <w:r w:rsidRPr="009F4B26">
        <w:t>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p w14:paraId="1CA41516" w14:textId="77777777" w:rsidR="00034354" w:rsidRPr="009F4B26" w:rsidRDefault="00034354" w:rsidP="00056B4E">
      <w:pPr>
        <w:pStyle w:val="15"/>
        <w:numPr>
          <w:ilvl w:val="0"/>
          <w:numId w:val="4"/>
        </w:numPr>
        <w:tabs>
          <w:tab w:val="left" w:pos="382"/>
        </w:tabs>
        <w:spacing w:after="60"/>
        <w:ind w:firstLine="0"/>
        <w:jc w:val="center"/>
      </w:pPr>
      <w:bookmarkStart w:id="214" w:name="bookmark227"/>
      <w:bookmarkEnd w:id="214"/>
      <w:r w:rsidRPr="009F4B26">
        <w:t>Финансовое обеспечение реализации муниципальной программы «Наименование»</w:t>
      </w:r>
    </w:p>
    <w:p w14:paraId="5DC9B8F8" w14:textId="77777777" w:rsidR="00034354" w:rsidRPr="009F4B26" w:rsidRDefault="00034354" w:rsidP="00034354">
      <w:pPr>
        <w:pStyle w:val="afa"/>
        <w:jc w:val="right"/>
      </w:pPr>
      <w:r w:rsidRPr="009F4B26">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9"/>
        <w:gridCol w:w="3043"/>
        <w:gridCol w:w="2064"/>
        <w:gridCol w:w="2554"/>
        <w:gridCol w:w="1555"/>
        <w:gridCol w:w="1421"/>
        <w:gridCol w:w="422"/>
        <w:gridCol w:w="698"/>
        <w:gridCol w:w="2422"/>
      </w:tblGrid>
      <w:tr w:rsidR="00034354" w:rsidRPr="009F4B26" w14:paraId="5CBEA678" w14:textId="77777777" w:rsidTr="00954794">
        <w:trPr>
          <w:trHeight w:hRule="exact" w:val="427"/>
          <w:jc w:val="center"/>
        </w:trPr>
        <w:tc>
          <w:tcPr>
            <w:tcW w:w="429" w:type="dxa"/>
            <w:vMerge w:val="restart"/>
            <w:tcBorders>
              <w:top w:val="single" w:sz="4" w:space="0" w:color="auto"/>
              <w:left w:val="single" w:sz="4" w:space="0" w:color="auto"/>
            </w:tcBorders>
            <w:shd w:val="clear" w:color="auto" w:fill="FFFFFF"/>
            <w:vAlign w:val="center"/>
          </w:tcPr>
          <w:p w14:paraId="1EC9E2FA" w14:textId="77777777" w:rsidR="00034354" w:rsidRPr="009F4B26" w:rsidRDefault="00034354" w:rsidP="00954794">
            <w:pPr>
              <w:pStyle w:val="afc"/>
              <w:spacing w:line="233" w:lineRule="auto"/>
              <w:ind w:firstLine="0"/>
              <w:jc w:val="center"/>
              <w:rPr>
                <w:sz w:val="24"/>
                <w:szCs w:val="24"/>
              </w:rPr>
            </w:pPr>
            <w:r w:rsidRPr="009F4B26">
              <w:rPr>
                <w:sz w:val="24"/>
                <w:szCs w:val="24"/>
              </w:rPr>
              <w:t>№ п/п</w:t>
            </w:r>
          </w:p>
        </w:tc>
        <w:tc>
          <w:tcPr>
            <w:tcW w:w="3043" w:type="dxa"/>
            <w:vMerge w:val="restart"/>
            <w:tcBorders>
              <w:top w:val="single" w:sz="4" w:space="0" w:color="auto"/>
              <w:left w:val="single" w:sz="4" w:space="0" w:color="auto"/>
            </w:tcBorders>
            <w:shd w:val="clear" w:color="auto" w:fill="FFFFFF"/>
            <w:vAlign w:val="center"/>
          </w:tcPr>
          <w:p w14:paraId="42156557" w14:textId="77777777" w:rsidR="00034354" w:rsidRPr="009F4B26" w:rsidRDefault="00034354" w:rsidP="00954794">
            <w:pPr>
              <w:pStyle w:val="afc"/>
              <w:ind w:firstLine="0"/>
              <w:jc w:val="center"/>
              <w:rPr>
                <w:sz w:val="24"/>
                <w:szCs w:val="24"/>
              </w:rPr>
            </w:pPr>
            <w:r w:rsidRPr="009F4B26">
              <w:rPr>
                <w:sz w:val="24"/>
                <w:szCs w:val="24"/>
              </w:rPr>
              <w:t>Наименование программы, структурного элемента программы, отдельного мероприятия</w:t>
            </w:r>
          </w:p>
        </w:tc>
        <w:tc>
          <w:tcPr>
            <w:tcW w:w="2064" w:type="dxa"/>
            <w:vMerge w:val="restart"/>
            <w:tcBorders>
              <w:top w:val="single" w:sz="4" w:space="0" w:color="auto"/>
              <w:left w:val="single" w:sz="4" w:space="0" w:color="auto"/>
            </w:tcBorders>
            <w:shd w:val="clear" w:color="auto" w:fill="FFFFFF"/>
            <w:vAlign w:val="center"/>
          </w:tcPr>
          <w:p w14:paraId="49DD9040"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соисполнители</w:t>
            </w:r>
          </w:p>
        </w:tc>
        <w:tc>
          <w:tcPr>
            <w:tcW w:w="2554" w:type="dxa"/>
            <w:vMerge w:val="restart"/>
            <w:tcBorders>
              <w:top w:val="single" w:sz="4" w:space="0" w:color="auto"/>
              <w:left w:val="single" w:sz="4" w:space="0" w:color="auto"/>
            </w:tcBorders>
            <w:shd w:val="clear" w:color="auto" w:fill="FFFFFF"/>
            <w:vAlign w:val="center"/>
          </w:tcPr>
          <w:p w14:paraId="53F3B254" w14:textId="77777777" w:rsidR="00034354" w:rsidRPr="009F4B26" w:rsidRDefault="00034354" w:rsidP="00954794">
            <w:pPr>
              <w:pStyle w:val="afc"/>
              <w:ind w:firstLine="0"/>
              <w:jc w:val="center"/>
              <w:rPr>
                <w:sz w:val="24"/>
                <w:szCs w:val="24"/>
              </w:rPr>
            </w:pPr>
            <w:r w:rsidRPr="009F4B26">
              <w:rPr>
                <w:sz w:val="24"/>
                <w:szCs w:val="24"/>
              </w:rPr>
              <w:t>Источники финансирования</w:t>
            </w:r>
          </w:p>
        </w:tc>
        <w:tc>
          <w:tcPr>
            <w:tcW w:w="6518" w:type="dxa"/>
            <w:gridSpan w:val="5"/>
            <w:tcBorders>
              <w:top w:val="single" w:sz="4" w:space="0" w:color="auto"/>
              <w:left w:val="single" w:sz="4" w:space="0" w:color="auto"/>
              <w:right w:val="single" w:sz="4" w:space="0" w:color="auto"/>
            </w:tcBorders>
            <w:shd w:val="clear" w:color="auto" w:fill="FFFFFF"/>
            <w:vAlign w:val="center"/>
          </w:tcPr>
          <w:p w14:paraId="470D1A81" w14:textId="77777777" w:rsidR="00034354" w:rsidRPr="009F4B26" w:rsidRDefault="00034354" w:rsidP="00954794">
            <w:pPr>
              <w:pStyle w:val="afc"/>
              <w:ind w:firstLine="0"/>
              <w:jc w:val="center"/>
              <w:rPr>
                <w:sz w:val="24"/>
                <w:szCs w:val="24"/>
              </w:rPr>
            </w:pPr>
            <w:r w:rsidRPr="009F4B26">
              <w:rPr>
                <w:sz w:val="24"/>
                <w:szCs w:val="24"/>
              </w:rPr>
              <w:t xml:space="preserve">Расходы (тыс. руб.), годы </w:t>
            </w:r>
          </w:p>
        </w:tc>
      </w:tr>
      <w:tr w:rsidR="00034354" w:rsidRPr="009F4B26" w14:paraId="6C7422F5" w14:textId="77777777" w:rsidTr="00954794">
        <w:trPr>
          <w:trHeight w:hRule="exact" w:val="715"/>
          <w:jc w:val="center"/>
        </w:trPr>
        <w:tc>
          <w:tcPr>
            <w:tcW w:w="429" w:type="dxa"/>
            <w:vMerge/>
            <w:tcBorders>
              <w:left w:val="single" w:sz="4" w:space="0" w:color="auto"/>
            </w:tcBorders>
            <w:shd w:val="clear" w:color="auto" w:fill="FFFFFF"/>
            <w:vAlign w:val="center"/>
          </w:tcPr>
          <w:p w14:paraId="1905411B" w14:textId="77777777" w:rsidR="00034354" w:rsidRPr="009F4B26" w:rsidRDefault="00034354" w:rsidP="00954794"/>
        </w:tc>
        <w:tc>
          <w:tcPr>
            <w:tcW w:w="3043" w:type="dxa"/>
            <w:vMerge/>
            <w:tcBorders>
              <w:left w:val="single" w:sz="4" w:space="0" w:color="auto"/>
            </w:tcBorders>
            <w:shd w:val="clear" w:color="auto" w:fill="FFFFFF"/>
            <w:vAlign w:val="center"/>
          </w:tcPr>
          <w:p w14:paraId="799F77C8" w14:textId="77777777" w:rsidR="00034354" w:rsidRPr="009F4B26" w:rsidRDefault="00034354" w:rsidP="00954794"/>
        </w:tc>
        <w:tc>
          <w:tcPr>
            <w:tcW w:w="2064" w:type="dxa"/>
            <w:vMerge/>
            <w:tcBorders>
              <w:left w:val="single" w:sz="4" w:space="0" w:color="auto"/>
            </w:tcBorders>
            <w:shd w:val="clear" w:color="auto" w:fill="FFFFFF"/>
            <w:vAlign w:val="center"/>
          </w:tcPr>
          <w:p w14:paraId="75C31EBA" w14:textId="77777777" w:rsidR="00034354" w:rsidRPr="009F4B26" w:rsidRDefault="00034354" w:rsidP="00954794"/>
        </w:tc>
        <w:tc>
          <w:tcPr>
            <w:tcW w:w="2554" w:type="dxa"/>
            <w:vMerge/>
            <w:tcBorders>
              <w:left w:val="single" w:sz="4" w:space="0" w:color="auto"/>
            </w:tcBorders>
            <w:shd w:val="clear" w:color="auto" w:fill="FFFFFF"/>
            <w:vAlign w:val="center"/>
          </w:tcPr>
          <w:p w14:paraId="597EB523" w14:textId="77777777" w:rsidR="00034354" w:rsidRPr="009F4B26" w:rsidRDefault="00034354" w:rsidP="00954794"/>
        </w:tc>
        <w:tc>
          <w:tcPr>
            <w:tcW w:w="1555" w:type="dxa"/>
            <w:tcBorders>
              <w:top w:val="single" w:sz="4" w:space="0" w:color="auto"/>
              <w:left w:val="single" w:sz="4" w:space="0" w:color="auto"/>
            </w:tcBorders>
            <w:shd w:val="clear" w:color="auto" w:fill="FFFFFF"/>
            <w:vAlign w:val="center"/>
          </w:tcPr>
          <w:p w14:paraId="6CF7EB62" w14:textId="77777777" w:rsidR="00034354" w:rsidRPr="009F4B26" w:rsidRDefault="00034354" w:rsidP="00954794">
            <w:pPr>
              <w:pStyle w:val="afc"/>
              <w:ind w:firstLine="0"/>
              <w:jc w:val="center"/>
              <w:rPr>
                <w:sz w:val="24"/>
                <w:szCs w:val="24"/>
              </w:rPr>
            </w:pPr>
            <w:r w:rsidRPr="009F4B26">
              <w:rPr>
                <w:sz w:val="24"/>
                <w:szCs w:val="24"/>
              </w:rPr>
              <w:t>Первый год действия МП</w:t>
            </w:r>
          </w:p>
        </w:tc>
        <w:tc>
          <w:tcPr>
            <w:tcW w:w="1421" w:type="dxa"/>
            <w:tcBorders>
              <w:top w:val="single" w:sz="4" w:space="0" w:color="auto"/>
              <w:left w:val="single" w:sz="4" w:space="0" w:color="auto"/>
            </w:tcBorders>
            <w:shd w:val="clear" w:color="auto" w:fill="FFFFFF"/>
            <w:vAlign w:val="center"/>
          </w:tcPr>
          <w:p w14:paraId="7E0E0F7A" w14:textId="77777777" w:rsidR="00034354" w:rsidRPr="009F4B26" w:rsidRDefault="00034354" w:rsidP="00954794">
            <w:pPr>
              <w:pStyle w:val="afc"/>
              <w:ind w:firstLine="0"/>
              <w:jc w:val="center"/>
              <w:rPr>
                <w:sz w:val="24"/>
                <w:szCs w:val="24"/>
              </w:rPr>
            </w:pPr>
            <w:r w:rsidRPr="009F4B26">
              <w:rPr>
                <w:sz w:val="24"/>
                <w:szCs w:val="24"/>
              </w:rPr>
              <w:t>Второй год действия МП</w:t>
            </w:r>
          </w:p>
        </w:tc>
        <w:tc>
          <w:tcPr>
            <w:tcW w:w="422" w:type="dxa"/>
            <w:tcBorders>
              <w:top w:val="single" w:sz="4" w:space="0" w:color="auto"/>
              <w:left w:val="single" w:sz="4" w:space="0" w:color="auto"/>
            </w:tcBorders>
            <w:shd w:val="clear" w:color="auto" w:fill="FFFFFF"/>
            <w:vAlign w:val="center"/>
          </w:tcPr>
          <w:p w14:paraId="7C74A557" w14:textId="77777777" w:rsidR="00034354" w:rsidRPr="009F4B26" w:rsidRDefault="00034354" w:rsidP="00954794">
            <w:pPr>
              <w:pStyle w:val="afc"/>
              <w:ind w:firstLine="0"/>
              <w:jc w:val="right"/>
              <w:rPr>
                <w:sz w:val="24"/>
                <w:szCs w:val="24"/>
              </w:rPr>
            </w:pPr>
            <w:r w:rsidRPr="009F4B26">
              <w:rPr>
                <w:sz w:val="24"/>
                <w:szCs w:val="24"/>
              </w:rPr>
              <w:t>...</w:t>
            </w:r>
          </w:p>
        </w:tc>
        <w:tc>
          <w:tcPr>
            <w:tcW w:w="698" w:type="dxa"/>
            <w:tcBorders>
              <w:top w:val="single" w:sz="4" w:space="0" w:color="auto"/>
              <w:left w:val="single" w:sz="4" w:space="0" w:color="auto"/>
            </w:tcBorders>
            <w:shd w:val="clear" w:color="auto" w:fill="FFFFFF"/>
            <w:vAlign w:val="center"/>
          </w:tcPr>
          <w:p w14:paraId="21F7FBB6" w14:textId="77777777" w:rsidR="00034354" w:rsidRPr="009F4B26" w:rsidRDefault="00034354" w:rsidP="00954794">
            <w:pPr>
              <w:pStyle w:val="afc"/>
              <w:ind w:firstLine="0"/>
              <w:jc w:val="right"/>
              <w:rPr>
                <w:sz w:val="24"/>
                <w:szCs w:val="24"/>
              </w:rPr>
            </w:pPr>
            <w:r w:rsidRPr="009F4B26">
              <w:rPr>
                <w:sz w:val="24"/>
                <w:szCs w:val="24"/>
              </w:rPr>
              <w:t>...</w:t>
            </w:r>
          </w:p>
        </w:tc>
        <w:tc>
          <w:tcPr>
            <w:tcW w:w="2422" w:type="dxa"/>
            <w:tcBorders>
              <w:top w:val="single" w:sz="4" w:space="0" w:color="auto"/>
              <w:left w:val="single" w:sz="4" w:space="0" w:color="auto"/>
              <w:right w:val="single" w:sz="4" w:space="0" w:color="auto"/>
            </w:tcBorders>
            <w:shd w:val="clear" w:color="auto" w:fill="FFFFFF"/>
            <w:vAlign w:val="center"/>
          </w:tcPr>
          <w:p w14:paraId="41802765" w14:textId="77777777" w:rsidR="00034354" w:rsidRPr="009F4B26" w:rsidRDefault="00034354" w:rsidP="00954794">
            <w:pPr>
              <w:pStyle w:val="afc"/>
              <w:ind w:firstLine="0"/>
              <w:jc w:val="center"/>
              <w:rPr>
                <w:sz w:val="24"/>
                <w:szCs w:val="24"/>
              </w:rPr>
            </w:pPr>
            <w:r w:rsidRPr="009F4B26">
              <w:rPr>
                <w:sz w:val="24"/>
                <w:szCs w:val="24"/>
              </w:rPr>
              <w:t>Год завершения действия МП</w:t>
            </w:r>
          </w:p>
        </w:tc>
      </w:tr>
      <w:tr w:rsidR="00034354" w:rsidRPr="009F4B26" w14:paraId="0BAE4A0B" w14:textId="77777777" w:rsidTr="00954794">
        <w:trPr>
          <w:trHeight w:hRule="exact" w:val="331"/>
          <w:jc w:val="center"/>
        </w:trPr>
        <w:tc>
          <w:tcPr>
            <w:tcW w:w="429" w:type="dxa"/>
            <w:vMerge w:val="restart"/>
            <w:tcBorders>
              <w:top w:val="single" w:sz="4" w:space="0" w:color="auto"/>
              <w:left w:val="single" w:sz="4" w:space="0" w:color="auto"/>
            </w:tcBorders>
            <w:shd w:val="clear" w:color="auto" w:fill="FFFFFF"/>
          </w:tcPr>
          <w:p w14:paraId="3E6E05F8" w14:textId="77777777" w:rsidR="00034354" w:rsidRPr="009F4B26" w:rsidRDefault="00034354" w:rsidP="00954794">
            <w:pPr>
              <w:rPr>
                <w:sz w:val="10"/>
                <w:szCs w:val="10"/>
              </w:rPr>
            </w:pPr>
          </w:p>
        </w:tc>
        <w:tc>
          <w:tcPr>
            <w:tcW w:w="3043" w:type="dxa"/>
            <w:vMerge w:val="restart"/>
            <w:tcBorders>
              <w:top w:val="single" w:sz="4" w:space="0" w:color="auto"/>
              <w:left w:val="single" w:sz="4" w:space="0" w:color="auto"/>
            </w:tcBorders>
            <w:shd w:val="clear" w:color="auto" w:fill="FFFFFF"/>
          </w:tcPr>
          <w:p w14:paraId="1DE7C367" w14:textId="77777777" w:rsidR="00034354" w:rsidRPr="009F4B26" w:rsidRDefault="00034354" w:rsidP="00954794">
            <w:pPr>
              <w:pStyle w:val="afc"/>
              <w:ind w:firstLine="0"/>
              <w:rPr>
                <w:sz w:val="24"/>
                <w:szCs w:val="24"/>
              </w:rPr>
            </w:pPr>
            <w:r w:rsidRPr="009F4B26">
              <w:rPr>
                <w:sz w:val="24"/>
                <w:szCs w:val="24"/>
              </w:rPr>
              <w:t>Муниципальная программа</w:t>
            </w:r>
          </w:p>
        </w:tc>
        <w:tc>
          <w:tcPr>
            <w:tcW w:w="2064" w:type="dxa"/>
            <w:vMerge w:val="restart"/>
            <w:tcBorders>
              <w:top w:val="single" w:sz="4" w:space="0" w:color="auto"/>
              <w:left w:val="single" w:sz="4" w:space="0" w:color="auto"/>
            </w:tcBorders>
            <w:shd w:val="clear" w:color="auto" w:fill="FFFFFF"/>
          </w:tcPr>
          <w:p w14:paraId="5F4004C2" w14:textId="77777777" w:rsidR="00034354" w:rsidRPr="009F4B26" w:rsidRDefault="00034354" w:rsidP="00954794">
            <w:pPr>
              <w:pStyle w:val="afc"/>
              <w:ind w:firstLine="0"/>
              <w:jc w:val="center"/>
              <w:rPr>
                <w:sz w:val="24"/>
                <w:szCs w:val="24"/>
              </w:rPr>
            </w:pPr>
            <w:r w:rsidRPr="009F4B26">
              <w:rPr>
                <w:sz w:val="24"/>
                <w:szCs w:val="24"/>
              </w:rPr>
              <w:t>Всего</w:t>
            </w:r>
          </w:p>
        </w:tc>
        <w:tc>
          <w:tcPr>
            <w:tcW w:w="2554" w:type="dxa"/>
            <w:tcBorders>
              <w:top w:val="single" w:sz="4" w:space="0" w:color="auto"/>
              <w:left w:val="single" w:sz="4" w:space="0" w:color="auto"/>
            </w:tcBorders>
            <w:shd w:val="clear" w:color="auto" w:fill="FFFFFF"/>
            <w:vAlign w:val="bottom"/>
          </w:tcPr>
          <w:p w14:paraId="3603651D" w14:textId="77777777" w:rsidR="00034354" w:rsidRPr="009F4B26" w:rsidRDefault="00034354" w:rsidP="00954794">
            <w:pPr>
              <w:pStyle w:val="afc"/>
              <w:ind w:firstLine="0"/>
              <w:jc w:val="both"/>
              <w:rPr>
                <w:sz w:val="24"/>
                <w:szCs w:val="24"/>
              </w:rPr>
            </w:pPr>
            <w:r w:rsidRPr="009F4B26">
              <w:rPr>
                <w:sz w:val="24"/>
                <w:szCs w:val="24"/>
              </w:rPr>
              <w:t>Всего, в том числе:</w:t>
            </w:r>
          </w:p>
        </w:tc>
        <w:tc>
          <w:tcPr>
            <w:tcW w:w="1555" w:type="dxa"/>
            <w:tcBorders>
              <w:top w:val="single" w:sz="4" w:space="0" w:color="auto"/>
              <w:left w:val="single" w:sz="4" w:space="0" w:color="auto"/>
            </w:tcBorders>
            <w:shd w:val="clear" w:color="auto" w:fill="FFFFFF"/>
          </w:tcPr>
          <w:p w14:paraId="3B4ACCD2"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3FA07279"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0954722A"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07AC5F72"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7AD65600" w14:textId="77777777" w:rsidR="00034354" w:rsidRPr="009F4B26" w:rsidRDefault="00034354" w:rsidP="00954794">
            <w:pPr>
              <w:rPr>
                <w:sz w:val="10"/>
                <w:szCs w:val="10"/>
              </w:rPr>
            </w:pPr>
          </w:p>
        </w:tc>
      </w:tr>
      <w:tr w:rsidR="00034354" w:rsidRPr="009F4B26" w14:paraId="7C92E59B" w14:textId="77777777" w:rsidTr="00954794">
        <w:trPr>
          <w:trHeight w:hRule="exact" w:val="331"/>
          <w:jc w:val="center"/>
        </w:trPr>
        <w:tc>
          <w:tcPr>
            <w:tcW w:w="429" w:type="dxa"/>
            <w:vMerge/>
            <w:tcBorders>
              <w:left w:val="single" w:sz="4" w:space="0" w:color="auto"/>
            </w:tcBorders>
            <w:shd w:val="clear" w:color="auto" w:fill="FFFFFF"/>
          </w:tcPr>
          <w:p w14:paraId="385B4E34" w14:textId="77777777" w:rsidR="00034354" w:rsidRPr="009F4B26" w:rsidRDefault="00034354" w:rsidP="00954794"/>
        </w:tc>
        <w:tc>
          <w:tcPr>
            <w:tcW w:w="3043" w:type="dxa"/>
            <w:vMerge/>
            <w:tcBorders>
              <w:left w:val="single" w:sz="4" w:space="0" w:color="auto"/>
            </w:tcBorders>
            <w:shd w:val="clear" w:color="auto" w:fill="FFFFFF"/>
          </w:tcPr>
          <w:p w14:paraId="21D4024D" w14:textId="77777777" w:rsidR="00034354" w:rsidRPr="009F4B26" w:rsidRDefault="00034354" w:rsidP="00954794"/>
        </w:tc>
        <w:tc>
          <w:tcPr>
            <w:tcW w:w="2064" w:type="dxa"/>
            <w:vMerge/>
            <w:tcBorders>
              <w:left w:val="single" w:sz="4" w:space="0" w:color="auto"/>
            </w:tcBorders>
            <w:shd w:val="clear" w:color="auto" w:fill="FFFFFF"/>
          </w:tcPr>
          <w:p w14:paraId="5D68FC8B" w14:textId="77777777" w:rsidR="00034354" w:rsidRPr="009F4B26" w:rsidRDefault="00034354" w:rsidP="00954794"/>
        </w:tc>
        <w:tc>
          <w:tcPr>
            <w:tcW w:w="2554" w:type="dxa"/>
            <w:tcBorders>
              <w:top w:val="single" w:sz="4" w:space="0" w:color="auto"/>
              <w:left w:val="single" w:sz="4" w:space="0" w:color="auto"/>
            </w:tcBorders>
            <w:shd w:val="clear" w:color="auto" w:fill="FFFFFF"/>
            <w:vAlign w:val="bottom"/>
          </w:tcPr>
          <w:p w14:paraId="1FAD3FA8" w14:textId="77777777" w:rsidR="00034354" w:rsidRPr="009F4B26" w:rsidRDefault="00034354" w:rsidP="00954794">
            <w:pPr>
              <w:pStyle w:val="afc"/>
              <w:ind w:firstLine="0"/>
              <w:jc w:val="both"/>
              <w:rPr>
                <w:sz w:val="24"/>
                <w:szCs w:val="24"/>
              </w:rPr>
            </w:pPr>
            <w:r w:rsidRPr="009F4B26">
              <w:rPr>
                <w:sz w:val="24"/>
                <w:szCs w:val="24"/>
              </w:rPr>
              <w:t>Федеральный бюджет</w:t>
            </w:r>
          </w:p>
        </w:tc>
        <w:tc>
          <w:tcPr>
            <w:tcW w:w="1555" w:type="dxa"/>
            <w:tcBorders>
              <w:top w:val="single" w:sz="4" w:space="0" w:color="auto"/>
              <w:left w:val="single" w:sz="4" w:space="0" w:color="auto"/>
            </w:tcBorders>
            <w:shd w:val="clear" w:color="auto" w:fill="FFFFFF"/>
          </w:tcPr>
          <w:p w14:paraId="546FDDBB"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629A36A2"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512ECDAD"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0B95441C"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7862ACFA" w14:textId="77777777" w:rsidR="00034354" w:rsidRPr="009F4B26" w:rsidRDefault="00034354" w:rsidP="00954794">
            <w:pPr>
              <w:rPr>
                <w:sz w:val="10"/>
                <w:szCs w:val="10"/>
              </w:rPr>
            </w:pPr>
          </w:p>
        </w:tc>
      </w:tr>
      <w:tr w:rsidR="00034354" w:rsidRPr="009F4B26" w14:paraId="2CC6D475" w14:textId="77777777" w:rsidTr="00954794">
        <w:trPr>
          <w:trHeight w:hRule="exact" w:val="331"/>
          <w:jc w:val="center"/>
        </w:trPr>
        <w:tc>
          <w:tcPr>
            <w:tcW w:w="429" w:type="dxa"/>
            <w:vMerge/>
            <w:tcBorders>
              <w:left w:val="single" w:sz="4" w:space="0" w:color="auto"/>
            </w:tcBorders>
            <w:shd w:val="clear" w:color="auto" w:fill="FFFFFF"/>
          </w:tcPr>
          <w:p w14:paraId="2A7F7601" w14:textId="77777777" w:rsidR="00034354" w:rsidRPr="009F4B26" w:rsidRDefault="00034354" w:rsidP="00954794"/>
        </w:tc>
        <w:tc>
          <w:tcPr>
            <w:tcW w:w="3043" w:type="dxa"/>
            <w:vMerge/>
            <w:tcBorders>
              <w:left w:val="single" w:sz="4" w:space="0" w:color="auto"/>
            </w:tcBorders>
            <w:shd w:val="clear" w:color="auto" w:fill="FFFFFF"/>
          </w:tcPr>
          <w:p w14:paraId="76DEC03A" w14:textId="77777777" w:rsidR="00034354" w:rsidRPr="009F4B26" w:rsidRDefault="00034354" w:rsidP="00954794"/>
        </w:tc>
        <w:tc>
          <w:tcPr>
            <w:tcW w:w="2064" w:type="dxa"/>
            <w:vMerge/>
            <w:tcBorders>
              <w:left w:val="single" w:sz="4" w:space="0" w:color="auto"/>
            </w:tcBorders>
            <w:shd w:val="clear" w:color="auto" w:fill="FFFFFF"/>
          </w:tcPr>
          <w:p w14:paraId="5A81764B" w14:textId="77777777" w:rsidR="00034354" w:rsidRPr="009F4B26" w:rsidRDefault="00034354" w:rsidP="00954794"/>
        </w:tc>
        <w:tc>
          <w:tcPr>
            <w:tcW w:w="2554" w:type="dxa"/>
            <w:tcBorders>
              <w:top w:val="single" w:sz="4" w:space="0" w:color="auto"/>
              <w:left w:val="single" w:sz="4" w:space="0" w:color="auto"/>
            </w:tcBorders>
            <w:shd w:val="clear" w:color="auto" w:fill="FFFFFF"/>
            <w:vAlign w:val="bottom"/>
          </w:tcPr>
          <w:p w14:paraId="33A3F396" w14:textId="77777777" w:rsidR="00034354" w:rsidRPr="009F4B26" w:rsidRDefault="00034354" w:rsidP="00954794">
            <w:pPr>
              <w:pStyle w:val="afc"/>
              <w:ind w:firstLine="0"/>
              <w:jc w:val="both"/>
              <w:rPr>
                <w:sz w:val="24"/>
                <w:szCs w:val="24"/>
              </w:rPr>
            </w:pPr>
            <w:r w:rsidRPr="009F4B26">
              <w:rPr>
                <w:sz w:val="24"/>
                <w:szCs w:val="24"/>
              </w:rPr>
              <w:t>Областной бюджет</w:t>
            </w:r>
          </w:p>
        </w:tc>
        <w:tc>
          <w:tcPr>
            <w:tcW w:w="1555" w:type="dxa"/>
            <w:tcBorders>
              <w:top w:val="single" w:sz="4" w:space="0" w:color="auto"/>
              <w:left w:val="single" w:sz="4" w:space="0" w:color="auto"/>
            </w:tcBorders>
            <w:shd w:val="clear" w:color="auto" w:fill="FFFFFF"/>
          </w:tcPr>
          <w:p w14:paraId="33C4A140"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196AF356"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3705F0FA"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79FA6C47"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1718C83F" w14:textId="77777777" w:rsidR="00034354" w:rsidRPr="009F4B26" w:rsidRDefault="00034354" w:rsidP="00954794">
            <w:pPr>
              <w:rPr>
                <w:sz w:val="10"/>
                <w:szCs w:val="10"/>
              </w:rPr>
            </w:pPr>
          </w:p>
        </w:tc>
      </w:tr>
      <w:tr w:rsidR="00034354" w:rsidRPr="009F4B26" w14:paraId="4A0AF0A5" w14:textId="77777777" w:rsidTr="00954794">
        <w:trPr>
          <w:trHeight w:hRule="exact" w:val="331"/>
          <w:jc w:val="center"/>
        </w:trPr>
        <w:tc>
          <w:tcPr>
            <w:tcW w:w="429" w:type="dxa"/>
            <w:vMerge/>
            <w:tcBorders>
              <w:left w:val="single" w:sz="4" w:space="0" w:color="auto"/>
            </w:tcBorders>
            <w:shd w:val="clear" w:color="auto" w:fill="FFFFFF"/>
          </w:tcPr>
          <w:p w14:paraId="62D14F7D" w14:textId="77777777" w:rsidR="00034354" w:rsidRPr="009F4B26" w:rsidRDefault="00034354" w:rsidP="00954794"/>
        </w:tc>
        <w:tc>
          <w:tcPr>
            <w:tcW w:w="3043" w:type="dxa"/>
            <w:vMerge/>
            <w:tcBorders>
              <w:left w:val="single" w:sz="4" w:space="0" w:color="auto"/>
            </w:tcBorders>
            <w:shd w:val="clear" w:color="auto" w:fill="FFFFFF"/>
          </w:tcPr>
          <w:p w14:paraId="12E35717" w14:textId="77777777" w:rsidR="00034354" w:rsidRPr="009F4B26" w:rsidRDefault="00034354" w:rsidP="00954794"/>
        </w:tc>
        <w:tc>
          <w:tcPr>
            <w:tcW w:w="2064" w:type="dxa"/>
            <w:vMerge/>
            <w:tcBorders>
              <w:left w:val="single" w:sz="4" w:space="0" w:color="auto"/>
            </w:tcBorders>
            <w:shd w:val="clear" w:color="auto" w:fill="FFFFFF"/>
          </w:tcPr>
          <w:p w14:paraId="3690B751" w14:textId="77777777" w:rsidR="00034354" w:rsidRPr="009F4B26" w:rsidRDefault="00034354" w:rsidP="00954794"/>
        </w:tc>
        <w:tc>
          <w:tcPr>
            <w:tcW w:w="2554" w:type="dxa"/>
            <w:tcBorders>
              <w:top w:val="single" w:sz="4" w:space="0" w:color="auto"/>
              <w:left w:val="single" w:sz="4" w:space="0" w:color="auto"/>
            </w:tcBorders>
            <w:shd w:val="clear" w:color="auto" w:fill="FFFFFF"/>
            <w:vAlign w:val="bottom"/>
          </w:tcPr>
          <w:p w14:paraId="68D56D79" w14:textId="77777777" w:rsidR="00034354" w:rsidRPr="009F4B26" w:rsidRDefault="00034354" w:rsidP="00954794">
            <w:pPr>
              <w:pStyle w:val="afc"/>
              <w:ind w:firstLine="0"/>
              <w:jc w:val="both"/>
              <w:rPr>
                <w:sz w:val="24"/>
                <w:szCs w:val="24"/>
              </w:rPr>
            </w:pPr>
            <w:r w:rsidRPr="009F4B26">
              <w:rPr>
                <w:sz w:val="24"/>
                <w:szCs w:val="24"/>
              </w:rPr>
              <w:t>Местный бюджет</w:t>
            </w:r>
          </w:p>
        </w:tc>
        <w:tc>
          <w:tcPr>
            <w:tcW w:w="1555" w:type="dxa"/>
            <w:tcBorders>
              <w:top w:val="single" w:sz="4" w:space="0" w:color="auto"/>
              <w:left w:val="single" w:sz="4" w:space="0" w:color="auto"/>
            </w:tcBorders>
            <w:shd w:val="clear" w:color="auto" w:fill="FFFFFF"/>
          </w:tcPr>
          <w:p w14:paraId="5ED5ACFF"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465A9E02"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1D6C97BB"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6A05B513"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7800996D" w14:textId="77777777" w:rsidR="00034354" w:rsidRPr="009F4B26" w:rsidRDefault="00034354" w:rsidP="00954794">
            <w:pPr>
              <w:rPr>
                <w:sz w:val="10"/>
                <w:szCs w:val="10"/>
              </w:rPr>
            </w:pPr>
          </w:p>
        </w:tc>
      </w:tr>
      <w:tr w:rsidR="00034354" w:rsidRPr="009F4B26" w14:paraId="28D7F23E" w14:textId="77777777" w:rsidTr="00954794">
        <w:trPr>
          <w:trHeight w:hRule="exact" w:val="331"/>
          <w:jc w:val="center"/>
        </w:trPr>
        <w:tc>
          <w:tcPr>
            <w:tcW w:w="429" w:type="dxa"/>
            <w:vMerge/>
            <w:tcBorders>
              <w:left w:val="single" w:sz="4" w:space="0" w:color="auto"/>
            </w:tcBorders>
            <w:shd w:val="clear" w:color="auto" w:fill="FFFFFF"/>
          </w:tcPr>
          <w:p w14:paraId="20BEC222" w14:textId="77777777" w:rsidR="00034354" w:rsidRPr="009F4B26" w:rsidRDefault="00034354" w:rsidP="00954794"/>
        </w:tc>
        <w:tc>
          <w:tcPr>
            <w:tcW w:w="3043" w:type="dxa"/>
            <w:vMerge/>
            <w:tcBorders>
              <w:left w:val="single" w:sz="4" w:space="0" w:color="auto"/>
            </w:tcBorders>
            <w:shd w:val="clear" w:color="auto" w:fill="FFFFFF"/>
          </w:tcPr>
          <w:p w14:paraId="512A642C" w14:textId="77777777" w:rsidR="00034354" w:rsidRPr="009F4B26" w:rsidRDefault="00034354" w:rsidP="00954794"/>
        </w:tc>
        <w:tc>
          <w:tcPr>
            <w:tcW w:w="2064" w:type="dxa"/>
            <w:vMerge/>
            <w:tcBorders>
              <w:left w:val="single" w:sz="4" w:space="0" w:color="auto"/>
            </w:tcBorders>
            <w:shd w:val="clear" w:color="auto" w:fill="FFFFFF"/>
          </w:tcPr>
          <w:p w14:paraId="6251D34F" w14:textId="77777777" w:rsidR="00034354" w:rsidRPr="009F4B26" w:rsidRDefault="00034354" w:rsidP="00954794"/>
        </w:tc>
        <w:tc>
          <w:tcPr>
            <w:tcW w:w="2554" w:type="dxa"/>
            <w:tcBorders>
              <w:top w:val="single" w:sz="4" w:space="0" w:color="auto"/>
              <w:left w:val="single" w:sz="4" w:space="0" w:color="auto"/>
            </w:tcBorders>
            <w:shd w:val="clear" w:color="auto" w:fill="FFFFFF"/>
            <w:vAlign w:val="center"/>
          </w:tcPr>
          <w:p w14:paraId="78246A0B" w14:textId="77777777" w:rsidR="00034354" w:rsidRPr="009F4B26" w:rsidRDefault="00034354" w:rsidP="00954794">
            <w:pPr>
              <w:pStyle w:val="afc"/>
              <w:ind w:firstLine="0"/>
              <w:jc w:val="both"/>
              <w:rPr>
                <w:sz w:val="24"/>
                <w:szCs w:val="24"/>
              </w:rPr>
            </w:pPr>
            <w:r w:rsidRPr="009F4B26">
              <w:rPr>
                <w:sz w:val="24"/>
                <w:szCs w:val="24"/>
              </w:rPr>
              <w:t>Иные источники</w:t>
            </w:r>
          </w:p>
        </w:tc>
        <w:tc>
          <w:tcPr>
            <w:tcW w:w="1555" w:type="dxa"/>
            <w:tcBorders>
              <w:top w:val="single" w:sz="4" w:space="0" w:color="auto"/>
              <w:left w:val="single" w:sz="4" w:space="0" w:color="auto"/>
            </w:tcBorders>
            <w:shd w:val="clear" w:color="auto" w:fill="FFFFFF"/>
          </w:tcPr>
          <w:p w14:paraId="28051ADD"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66E4554B"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60A9033F"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4EEE8265"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2F0D35DC" w14:textId="77777777" w:rsidR="00034354" w:rsidRPr="009F4B26" w:rsidRDefault="00034354" w:rsidP="00954794">
            <w:pPr>
              <w:rPr>
                <w:sz w:val="10"/>
                <w:szCs w:val="10"/>
              </w:rPr>
            </w:pPr>
          </w:p>
        </w:tc>
      </w:tr>
      <w:tr w:rsidR="00034354" w:rsidRPr="009F4B26" w14:paraId="26A963E4" w14:textId="77777777" w:rsidTr="00954794">
        <w:trPr>
          <w:trHeight w:hRule="exact" w:val="336"/>
          <w:jc w:val="center"/>
        </w:trPr>
        <w:tc>
          <w:tcPr>
            <w:tcW w:w="429" w:type="dxa"/>
            <w:vMerge/>
            <w:tcBorders>
              <w:left w:val="single" w:sz="4" w:space="0" w:color="auto"/>
            </w:tcBorders>
            <w:shd w:val="clear" w:color="auto" w:fill="FFFFFF"/>
          </w:tcPr>
          <w:p w14:paraId="7F750CA3" w14:textId="77777777" w:rsidR="00034354" w:rsidRPr="009F4B26" w:rsidRDefault="00034354" w:rsidP="00954794"/>
        </w:tc>
        <w:tc>
          <w:tcPr>
            <w:tcW w:w="3043" w:type="dxa"/>
            <w:vMerge/>
            <w:tcBorders>
              <w:left w:val="single" w:sz="4" w:space="0" w:color="auto"/>
            </w:tcBorders>
            <w:shd w:val="clear" w:color="auto" w:fill="FFFFFF"/>
          </w:tcPr>
          <w:p w14:paraId="4872BA6E" w14:textId="77777777" w:rsidR="00034354" w:rsidRPr="009F4B26" w:rsidRDefault="00034354" w:rsidP="00954794"/>
        </w:tc>
        <w:tc>
          <w:tcPr>
            <w:tcW w:w="2064" w:type="dxa"/>
            <w:vMerge w:val="restart"/>
            <w:tcBorders>
              <w:top w:val="single" w:sz="4" w:space="0" w:color="auto"/>
              <w:left w:val="single" w:sz="4" w:space="0" w:color="auto"/>
            </w:tcBorders>
            <w:shd w:val="clear" w:color="auto" w:fill="FFFFFF"/>
          </w:tcPr>
          <w:p w14:paraId="7466F97B"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tcBorders>
            <w:shd w:val="clear" w:color="auto" w:fill="FFFFFF"/>
            <w:vAlign w:val="bottom"/>
          </w:tcPr>
          <w:p w14:paraId="2D7DD6A0" w14:textId="77777777" w:rsidR="00034354" w:rsidRPr="009F4B26" w:rsidRDefault="00034354" w:rsidP="00954794">
            <w:pPr>
              <w:pStyle w:val="afc"/>
              <w:ind w:firstLine="0"/>
              <w:jc w:val="both"/>
              <w:rPr>
                <w:sz w:val="24"/>
                <w:szCs w:val="24"/>
              </w:rPr>
            </w:pPr>
            <w:r w:rsidRPr="009F4B26">
              <w:rPr>
                <w:sz w:val="24"/>
                <w:szCs w:val="24"/>
              </w:rPr>
              <w:t>Всего, в том числе:</w:t>
            </w:r>
          </w:p>
        </w:tc>
        <w:tc>
          <w:tcPr>
            <w:tcW w:w="1555" w:type="dxa"/>
            <w:tcBorders>
              <w:top w:val="single" w:sz="4" w:space="0" w:color="auto"/>
              <w:left w:val="single" w:sz="4" w:space="0" w:color="auto"/>
            </w:tcBorders>
            <w:shd w:val="clear" w:color="auto" w:fill="FFFFFF"/>
          </w:tcPr>
          <w:p w14:paraId="4F9F842D"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359E9A33"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208E66ED"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120F681E"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741A0E74" w14:textId="77777777" w:rsidR="00034354" w:rsidRPr="009F4B26" w:rsidRDefault="00034354" w:rsidP="00954794">
            <w:pPr>
              <w:rPr>
                <w:sz w:val="10"/>
                <w:szCs w:val="10"/>
              </w:rPr>
            </w:pPr>
          </w:p>
        </w:tc>
      </w:tr>
      <w:tr w:rsidR="00034354" w:rsidRPr="009F4B26" w14:paraId="6B96E8AB" w14:textId="77777777" w:rsidTr="00954794">
        <w:trPr>
          <w:trHeight w:hRule="exact" w:val="331"/>
          <w:jc w:val="center"/>
        </w:trPr>
        <w:tc>
          <w:tcPr>
            <w:tcW w:w="429" w:type="dxa"/>
            <w:vMerge/>
            <w:tcBorders>
              <w:left w:val="single" w:sz="4" w:space="0" w:color="auto"/>
            </w:tcBorders>
            <w:shd w:val="clear" w:color="auto" w:fill="FFFFFF"/>
          </w:tcPr>
          <w:p w14:paraId="4B69DD19" w14:textId="77777777" w:rsidR="00034354" w:rsidRPr="009F4B26" w:rsidRDefault="00034354" w:rsidP="00954794"/>
        </w:tc>
        <w:tc>
          <w:tcPr>
            <w:tcW w:w="3043" w:type="dxa"/>
            <w:vMerge/>
            <w:tcBorders>
              <w:left w:val="single" w:sz="4" w:space="0" w:color="auto"/>
            </w:tcBorders>
            <w:shd w:val="clear" w:color="auto" w:fill="FFFFFF"/>
          </w:tcPr>
          <w:p w14:paraId="3753D58F" w14:textId="77777777" w:rsidR="00034354" w:rsidRPr="009F4B26" w:rsidRDefault="00034354" w:rsidP="00954794"/>
        </w:tc>
        <w:tc>
          <w:tcPr>
            <w:tcW w:w="2064" w:type="dxa"/>
            <w:vMerge/>
            <w:tcBorders>
              <w:left w:val="single" w:sz="4" w:space="0" w:color="auto"/>
            </w:tcBorders>
            <w:shd w:val="clear" w:color="auto" w:fill="FFFFFF"/>
          </w:tcPr>
          <w:p w14:paraId="2634A1BF" w14:textId="77777777" w:rsidR="00034354" w:rsidRPr="009F4B26" w:rsidRDefault="00034354" w:rsidP="00954794"/>
        </w:tc>
        <w:tc>
          <w:tcPr>
            <w:tcW w:w="2554" w:type="dxa"/>
            <w:tcBorders>
              <w:top w:val="single" w:sz="4" w:space="0" w:color="auto"/>
              <w:left w:val="single" w:sz="4" w:space="0" w:color="auto"/>
            </w:tcBorders>
            <w:shd w:val="clear" w:color="auto" w:fill="FFFFFF"/>
            <w:vAlign w:val="bottom"/>
          </w:tcPr>
          <w:p w14:paraId="4C2DEB36" w14:textId="77777777" w:rsidR="00034354" w:rsidRPr="009F4B26" w:rsidRDefault="00034354" w:rsidP="00954794">
            <w:pPr>
              <w:pStyle w:val="afc"/>
              <w:ind w:firstLine="0"/>
              <w:jc w:val="both"/>
              <w:rPr>
                <w:sz w:val="24"/>
                <w:szCs w:val="24"/>
              </w:rPr>
            </w:pPr>
            <w:r w:rsidRPr="009F4B26">
              <w:rPr>
                <w:sz w:val="24"/>
                <w:szCs w:val="24"/>
              </w:rPr>
              <w:t>Федеральный бюджет</w:t>
            </w:r>
          </w:p>
        </w:tc>
        <w:tc>
          <w:tcPr>
            <w:tcW w:w="1555" w:type="dxa"/>
            <w:tcBorders>
              <w:top w:val="single" w:sz="4" w:space="0" w:color="auto"/>
              <w:left w:val="single" w:sz="4" w:space="0" w:color="auto"/>
            </w:tcBorders>
            <w:shd w:val="clear" w:color="auto" w:fill="FFFFFF"/>
          </w:tcPr>
          <w:p w14:paraId="18A553C1"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198AE47D"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006C4CEE"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55CFFECE"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276F1575" w14:textId="77777777" w:rsidR="00034354" w:rsidRPr="009F4B26" w:rsidRDefault="00034354" w:rsidP="00954794">
            <w:pPr>
              <w:rPr>
                <w:sz w:val="10"/>
                <w:szCs w:val="10"/>
              </w:rPr>
            </w:pPr>
          </w:p>
        </w:tc>
      </w:tr>
      <w:tr w:rsidR="00034354" w:rsidRPr="009F4B26" w14:paraId="67523756" w14:textId="77777777" w:rsidTr="00954794">
        <w:trPr>
          <w:trHeight w:hRule="exact" w:val="331"/>
          <w:jc w:val="center"/>
        </w:trPr>
        <w:tc>
          <w:tcPr>
            <w:tcW w:w="429" w:type="dxa"/>
            <w:vMerge/>
            <w:tcBorders>
              <w:left w:val="single" w:sz="4" w:space="0" w:color="auto"/>
            </w:tcBorders>
            <w:shd w:val="clear" w:color="auto" w:fill="FFFFFF"/>
          </w:tcPr>
          <w:p w14:paraId="1768C6AF" w14:textId="77777777" w:rsidR="00034354" w:rsidRPr="009F4B26" w:rsidRDefault="00034354" w:rsidP="00954794"/>
        </w:tc>
        <w:tc>
          <w:tcPr>
            <w:tcW w:w="3043" w:type="dxa"/>
            <w:vMerge/>
            <w:tcBorders>
              <w:left w:val="single" w:sz="4" w:space="0" w:color="auto"/>
            </w:tcBorders>
            <w:shd w:val="clear" w:color="auto" w:fill="FFFFFF"/>
          </w:tcPr>
          <w:p w14:paraId="299AE40B" w14:textId="77777777" w:rsidR="00034354" w:rsidRPr="009F4B26" w:rsidRDefault="00034354" w:rsidP="00954794"/>
        </w:tc>
        <w:tc>
          <w:tcPr>
            <w:tcW w:w="2064" w:type="dxa"/>
            <w:vMerge/>
            <w:tcBorders>
              <w:left w:val="single" w:sz="4" w:space="0" w:color="auto"/>
            </w:tcBorders>
            <w:shd w:val="clear" w:color="auto" w:fill="FFFFFF"/>
          </w:tcPr>
          <w:p w14:paraId="362B43E0" w14:textId="77777777" w:rsidR="00034354" w:rsidRPr="009F4B26" w:rsidRDefault="00034354" w:rsidP="00954794"/>
        </w:tc>
        <w:tc>
          <w:tcPr>
            <w:tcW w:w="2554" w:type="dxa"/>
            <w:tcBorders>
              <w:top w:val="single" w:sz="4" w:space="0" w:color="auto"/>
              <w:left w:val="single" w:sz="4" w:space="0" w:color="auto"/>
            </w:tcBorders>
            <w:shd w:val="clear" w:color="auto" w:fill="FFFFFF"/>
            <w:vAlign w:val="bottom"/>
          </w:tcPr>
          <w:p w14:paraId="34D7C5F6" w14:textId="77777777" w:rsidR="00034354" w:rsidRPr="009F4B26" w:rsidRDefault="00034354" w:rsidP="00954794">
            <w:pPr>
              <w:pStyle w:val="afc"/>
              <w:ind w:firstLine="0"/>
              <w:jc w:val="both"/>
              <w:rPr>
                <w:sz w:val="24"/>
                <w:szCs w:val="24"/>
              </w:rPr>
            </w:pPr>
            <w:r w:rsidRPr="009F4B26">
              <w:rPr>
                <w:sz w:val="24"/>
                <w:szCs w:val="24"/>
              </w:rPr>
              <w:t>Областной бюджет</w:t>
            </w:r>
          </w:p>
        </w:tc>
        <w:tc>
          <w:tcPr>
            <w:tcW w:w="1555" w:type="dxa"/>
            <w:tcBorders>
              <w:top w:val="single" w:sz="4" w:space="0" w:color="auto"/>
              <w:left w:val="single" w:sz="4" w:space="0" w:color="auto"/>
            </w:tcBorders>
            <w:shd w:val="clear" w:color="auto" w:fill="FFFFFF"/>
          </w:tcPr>
          <w:p w14:paraId="54D2432F"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21685398"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3A5BA8D0"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69680F0C"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5816373E" w14:textId="77777777" w:rsidR="00034354" w:rsidRPr="009F4B26" w:rsidRDefault="00034354" w:rsidP="00954794">
            <w:pPr>
              <w:rPr>
                <w:sz w:val="10"/>
                <w:szCs w:val="10"/>
              </w:rPr>
            </w:pPr>
          </w:p>
        </w:tc>
      </w:tr>
      <w:tr w:rsidR="00034354" w:rsidRPr="009F4B26" w14:paraId="4B7EB0F2" w14:textId="77777777" w:rsidTr="00954794">
        <w:trPr>
          <w:trHeight w:hRule="exact" w:val="331"/>
          <w:jc w:val="center"/>
        </w:trPr>
        <w:tc>
          <w:tcPr>
            <w:tcW w:w="429" w:type="dxa"/>
            <w:vMerge/>
            <w:tcBorders>
              <w:left w:val="single" w:sz="4" w:space="0" w:color="auto"/>
            </w:tcBorders>
            <w:shd w:val="clear" w:color="auto" w:fill="FFFFFF"/>
          </w:tcPr>
          <w:p w14:paraId="5821DB12" w14:textId="77777777" w:rsidR="00034354" w:rsidRPr="009F4B26" w:rsidRDefault="00034354" w:rsidP="00954794"/>
        </w:tc>
        <w:tc>
          <w:tcPr>
            <w:tcW w:w="3043" w:type="dxa"/>
            <w:vMerge/>
            <w:tcBorders>
              <w:left w:val="single" w:sz="4" w:space="0" w:color="auto"/>
            </w:tcBorders>
            <w:shd w:val="clear" w:color="auto" w:fill="FFFFFF"/>
          </w:tcPr>
          <w:p w14:paraId="25DE32E8" w14:textId="77777777" w:rsidR="00034354" w:rsidRPr="009F4B26" w:rsidRDefault="00034354" w:rsidP="00954794"/>
        </w:tc>
        <w:tc>
          <w:tcPr>
            <w:tcW w:w="2064" w:type="dxa"/>
            <w:vMerge/>
            <w:tcBorders>
              <w:left w:val="single" w:sz="4" w:space="0" w:color="auto"/>
            </w:tcBorders>
            <w:shd w:val="clear" w:color="auto" w:fill="FFFFFF"/>
          </w:tcPr>
          <w:p w14:paraId="5853C14D" w14:textId="77777777" w:rsidR="00034354" w:rsidRPr="009F4B26" w:rsidRDefault="00034354" w:rsidP="00954794"/>
        </w:tc>
        <w:tc>
          <w:tcPr>
            <w:tcW w:w="2554" w:type="dxa"/>
            <w:tcBorders>
              <w:top w:val="single" w:sz="4" w:space="0" w:color="auto"/>
              <w:left w:val="single" w:sz="4" w:space="0" w:color="auto"/>
            </w:tcBorders>
            <w:shd w:val="clear" w:color="auto" w:fill="FFFFFF"/>
            <w:vAlign w:val="bottom"/>
          </w:tcPr>
          <w:p w14:paraId="202B8AB4" w14:textId="77777777" w:rsidR="00034354" w:rsidRPr="009F4B26" w:rsidRDefault="00034354" w:rsidP="00954794">
            <w:pPr>
              <w:pStyle w:val="afc"/>
              <w:ind w:firstLine="0"/>
              <w:jc w:val="both"/>
              <w:rPr>
                <w:sz w:val="24"/>
                <w:szCs w:val="24"/>
              </w:rPr>
            </w:pPr>
            <w:r w:rsidRPr="009F4B26">
              <w:rPr>
                <w:sz w:val="24"/>
                <w:szCs w:val="24"/>
              </w:rPr>
              <w:t>Местный бюджет</w:t>
            </w:r>
          </w:p>
        </w:tc>
        <w:tc>
          <w:tcPr>
            <w:tcW w:w="1555" w:type="dxa"/>
            <w:tcBorders>
              <w:top w:val="single" w:sz="4" w:space="0" w:color="auto"/>
              <w:left w:val="single" w:sz="4" w:space="0" w:color="auto"/>
            </w:tcBorders>
            <w:shd w:val="clear" w:color="auto" w:fill="FFFFFF"/>
          </w:tcPr>
          <w:p w14:paraId="4174EC2A"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3D94D9C1"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12729A6E"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519B3538"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4A557538" w14:textId="77777777" w:rsidR="00034354" w:rsidRPr="009F4B26" w:rsidRDefault="00034354" w:rsidP="00954794">
            <w:pPr>
              <w:rPr>
                <w:sz w:val="10"/>
                <w:szCs w:val="10"/>
              </w:rPr>
            </w:pPr>
          </w:p>
        </w:tc>
      </w:tr>
      <w:tr w:rsidR="00034354" w:rsidRPr="009F4B26" w14:paraId="1977FD31" w14:textId="77777777" w:rsidTr="00954794">
        <w:trPr>
          <w:trHeight w:hRule="exact" w:val="331"/>
          <w:jc w:val="center"/>
        </w:trPr>
        <w:tc>
          <w:tcPr>
            <w:tcW w:w="429" w:type="dxa"/>
            <w:vMerge/>
            <w:tcBorders>
              <w:left w:val="single" w:sz="4" w:space="0" w:color="auto"/>
            </w:tcBorders>
            <w:shd w:val="clear" w:color="auto" w:fill="FFFFFF"/>
          </w:tcPr>
          <w:p w14:paraId="56571851" w14:textId="77777777" w:rsidR="00034354" w:rsidRPr="009F4B26" w:rsidRDefault="00034354" w:rsidP="00954794"/>
        </w:tc>
        <w:tc>
          <w:tcPr>
            <w:tcW w:w="3043" w:type="dxa"/>
            <w:vMerge/>
            <w:tcBorders>
              <w:left w:val="single" w:sz="4" w:space="0" w:color="auto"/>
            </w:tcBorders>
            <w:shd w:val="clear" w:color="auto" w:fill="FFFFFF"/>
          </w:tcPr>
          <w:p w14:paraId="664CC48C" w14:textId="77777777" w:rsidR="00034354" w:rsidRPr="009F4B26" w:rsidRDefault="00034354" w:rsidP="00954794"/>
        </w:tc>
        <w:tc>
          <w:tcPr>
            <w:tcW w:w="2064" w:type="dxa"/>
            <w:vMerge/>
            <w:tcBorders>
              <w:left w:val="single" w:sz="4" w:space="0" w:color="auto"/>
            </w:tcBorders>
            <w:shd w:val="clear" w:color="auto" w:fill="FFFFFF"/>
          </w:tcPr>
          <w:p w14:paraId="2A1D28FF" w14:textId="77777777" w:rsidR="00034354" w:rsidRPr="009F4B26" w:rsidRDefault="00034354" w:rsidP="00954794"/>
        </w:tc>
        <w:tc>
          <w:tcPr>
            <w:tcW w:w="2554" w:type="dxa"/>
            <w:tcBorders>
              <w:top w:val="single" w:sz="4" w:space="0" w:color="auto"/>
              <w:left w:val="single" w:sz="4" w:space="0" w:color="auto"/>
            </w:tcBorders>
            <w:shd w:val="clear" w:color="auto" w:fill="FFFFFF"/>
            <w:vAlign w:val="center"/>
          </w:tcPr>
          <w:p w14:paraId="3BBA74F6" w14:textId="77777777" w:rsidR="00034354" w:rsidRPr="009F4B26" w:rsidRDefault="00034354" w:rsidP="00954794">
            <w:pPr>
              <w:pStyle w:val="afc"/>
              <w:ind w:firstLine="0"/>
              <w:jc w:val="both"/>
              <w:rPr>
                <w:sz w:val="24"/>
                <w:szCs w:val="24"/>
              </w:rPr>
            </w:pPr>
            <w:r w:rsidRPr="009F4B26">
              <w:rPr>
                <w:sz w:val="24"/>
                <w:szCs w:val="24"/>
              </w:rPr>
              <w:t>Иные источники</w:t>
            </w:r>
          </w:p>
        </w:tc>
        <w:tc>
          <w:tcPr>
            <w:tcW w:w="1555" w:type="dxa"/>
            <w:tcBorders>
              <w:top w:val="single" w:sz="4" w:space="0" w:color="auto"/>
              <w:left w:val="single" w:sz="4" w:space="0" w:color="auto"/>
            </w:tcBorders>
            <w:shd w:val="clear" w:color="auto" w:fill="FFFFFF"/>
          </w:tcPr>
          <w:p w14:paraId="7B25CF4A" w14:textId="77777777" w:rsidR="00034354" w:rsidRPr="009F4B26" w:rsidRDefault="00034354" w:rsidP="00954794">
            <w:pPr>
              <w:rPr>
                <w:sz w:val="10"/>
                <w:szCs w:val="10"/>
              </w:rPr>
            </w:pPr>
          </w:p>
        </w:tc>
        <w:tc>
          <w:tcPr>
            <w:tcW w:w="1421" w:type="dxa"/>
            <w:tcBorders>
              <w:top w:val="single" w:sz="4" w:space="0" w:color="auto"/>
              <w:left w:val="single" w:sz="4" w:space="0" w:color="auto"/>
            </w:tcBorders>
            <w:shd w:val="clear" w:color="auto" w:fill="FFFFFF"/>
          </w:tcPr>
          <w:p w14:paraId="748E467C" w14:textId="77777777" w:rsidR="00034354" w:rsidRPr="009F4B26" w:rsidRDefault="00034354" w:rsidP="00954794">
            <w:pPr>
              <w:rPr>
                <w:sz w:val="10"/>
                <w:szCs w:val="10"/>
              </w:rPr>
            </w:pPr>
          </w:p>
        </w:tc>
        <w:tc>
          <w:tcPr>
            <w:tcW w:w="422" w:type="dxa"/>
            <w:tcBorders>
              <w:top w:val="single" w:sz="4" w:space="0" w:color="auto"/>
              <w:left w:val="single" w:sz="4" w:space="0" w:color="auto"/>
            </w:tcBorders>
            <w:shd w:val="clear" w:color="auto" w:fill="FFFFFF"/>
          </w:tcPr>
          <w:p w14:paraId="113305F3" w14:textId="77777777" w:rsidR="00034354" w:rsidRPr="009F4B26" w:rsidRDefault="00034354" w:rsidP="00954794">
            <w:pPr>
              <w:rPr>
                <w:sz w:val="10"/>
                <w:szCs w:val="10"/>
              </w:rPr>
            </w:pPr>
          </w:p>
        </w:tc>
        <w:tc>
          <w:tcPr>
            <w:tcW w:w="698" w:type="dxa"/>
            <w:tcBorders>
              <w:top w:val="single" w:sz="4" w:space="0" w:color="auto"/>
              <w:left w:val="single" w:sz="4" w:space="0" w:color="auto"/>
            </w:tcBorders>
            <w:shd w:val="clear" w:color="auto" w:fill="FFFFFF"/>
          </w:tcPr>
          <w:p w14:paraId="6D77FB57" w14:textId="77777777" w:rsidR="00034354" w:rsidRPr="009F4B26" w:rsidRDefault="00034354" w:rsidP="00954794">
            <w:pPr>
              <w:rPr>
                <w:sz w:val="10"/>
                <w:szCs w:val="10"/>
              </w:rPr>
            </w:pPr>
          </w:p>
        </w:tc>
        <w:tc>
          <w:tcPr>
            <w:tcW w:w="2422" w:type="dxa"/>
            <w:tcBorders>
              <w:top w:val="single" w:sz="4" w:space="0" w:color="auto"/>
              <w:left w:val="single" w:sz="4" w:space="0" w:color="auto"/>
              <w:right w:val="single" w:sz="4" w:space="0" w:color="auto"/>
            </w:tcBorders>
            <w:shd w:val="clear" w:color="auto" w:fill="FFFFFF"/>
          </w:tcPr>
          <w:p w14:paraId="2EF21E0F" w14:textId="77777777" w:rsidR="00034354" w:rsidRPr="009F4B26" w:rsidRDefault="00034354" w:rsidP="00954794">
            <w:pPr>
              <w:rPr>
                <w:sz w:val="10"/>
                <w:szCs w:val="10"/>
              </w:rPr>
            </w:pPr>
          </w:p>
        </w:tc>
      </w:tr>
      <w:tr w:rsidR="00034354" w:rsidRPr="009F4B26" w14:paraId="02760F59" w14:textId="77777777" w:rsidTr="00954794">
        <w:trPr>
          <w:trHeight w:hRule="exact" w:val="329"/>
          <w:jc w:val="center"/>
        </w:trPr>
        <w:tc>
          <w:tcPr>
            <w:tcW w:w="429" w:type="dxa"/>
            <w:vMerge/>
            <w:tcBorders>
              <w:left w:val="single" w:sz="4" w:space="0" w:color="auto"/>
            </w:tcBorders>
            <w:shd w:val="clear" w:color="auto" w:fill="FFFFFF"/>
          </w:tcPr>
          <w:p w14:paraId="2B390F2D" w14:textId="77777777" w:rsidR="00034354" w:rsidRPr="009F4B26" w:rsidRDefault="00034354" w:rsidP="00954794"/>
        </w:tc>
        <w:tc>
          <w:tcPr>
            <w:tcW w:w="3043" w:type="dxa"/>
            <w:vMerge/>
            <w:tcBorders>
              <w:left w:val="single" w:sz="4" w:space="0" w:color="auto"/>
            </w:tcBorders>
            <w:shd w:val="clear" w:color="auto" w:fill="FFFFFF"/>
          </w:tcPr>
          <w:p w14:paraId="47080B09" w14:textId="77777777" w:rsidR="00034354" w:rsidRPr="009F4B26" w:rsidRDefault="00034354" w:rsidP="00954794"/>
        </w:tc>
        <w:tc>
          <w:tcPr>
            <w:tcW w:w="2064" w:type="dxa"/>
            <w:vMerge w:val="restart"/>
            <w:tcBorders>
              <w:top w:val="single" w:sz="4" w:space="0" w:color="auto"/>
              <w:left w:val="single" w:sz="4" w:space="0" w:color="auto"/>
            </w:tcBorders>
            <w:shd w:val="clear" w:color="auto" w:fill="FFFFFF"/>
            <w:vAlign w:val="center"/>
          </w:tcPr>
          <w:p w14:paraId="1A9C425F" w14:textId="77777777" w:rsidR="00034354" w:rsidRPr="009F4B26" w:rsidRDefault="00034354" w:rsidP="00954794">
            <w:pPr>
              <w:pStyle w:val="afc"/>
              <w:ind w:firstLine="220"/>
              <w:rPr>
                <w:sz w:val="24"/>
                <w:szCs w:val="24"/>
              </w:rPr>
            </w:pPr>
            <w:r w:rsidRPr="009F4B26">
              <w:rPr>
                <w:sz w:val="24"/>
                <w:szCs w:val="24"/>
              </w:rPr>
              <w:t>Ответственный</w:t>
            </w:r>
          </w:p>
          <w:p w14:paraId="77AAF1C7" w14:textId="77777777" w:rsidR="00034354" w:rsidRPr="009F4B26" w:rsidRDefault="00034354" w:rsidP="00954794">
            <w:pPr>
              <w:pStyle w:val="afc"/>
              <w:ind w:firstLine="220"/>
              <w:jc w:val="both"/>
              <w:rPr>
                <w:sz w:val="24"/>
                <w:szCs w:val="24"/>
              </w:rPr>
            </w:pPr>
            <w:r w:rsidRPr="009F4B26">
              <w:rPr>
                <w:sz w:val="24"/>
                <w:szCs w:val="24"/>
              </w:rPr>
              <w:t>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740A5321"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4B24124C"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1DECA72"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B095347"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FCC98CB"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70E80F4" w14:textId="77777777" w:rsidR="00034354" w:rsidRPr="009F4B26" w:rsidRDefault="00034354" w:rsidP="00954794"/>
        </w:tc>
      </w:tr>
      <w:tr w:rsidR="00034354" w:rsidRPr="009F4B26" w14:paraId="22BFF421" w14:textId="77777777" w:rsidTr="00954794">
        <w:trPr>
          <w:trHeight w:hRule="exact" w:val="329"/>
          <w:jc w:val="center"/>
        </w:trPr>
        <w:tc>
          <w:tcPr>
            <w:tcW w:w="429" w:type="dxa"/>
            <w:vMerge/>
            <w:tcBorders>
              <w:left w:val="single" w:sz="4" w:space="0" w:color="auto"/>
            </w:tcBorders>
            <w:shd w:val="clear" w:color="auto" w:fill="FFFFFF"/>
          </w:tcPr>
          <w:p w14:paraId="063782CE" w14:textId="77777777" w:rsidR="00034354" w:rsidRPr="009F4B26" w:rsidRDefault="00034354" w:rsidP="00954794"/>
        </w:tc>
        <w:tc>
          <w:tcPr>
            <w:tcW w:w="3043" w:type="dxa"/>
            <w:vMerge/>
            <w:tcBorders>
              <w:left w:val="single" w:sz="4" w:space="0" w:color="auto"/>
            </w:tcBorders>
            <w:shd w:val="clear" w:color="auto" w:fill="FFFFFF"/>
          </w:tcPr>
          <w:p w14:paraId="1AA1D888" w14:textId="77777777" w:rsidR="00034354" w:rsidRPr="009F4B26" w:rsidRDefault="00034354" w:rsidP="00954794"/>
        </w:tc>
        <w:tc>
          <w:tcPr>
            <w:tcW w:w="2064" w:type="dxa"/>
            <w:vMerge/>
            <w:tcBorders>
              <w:top w:val="single" w:sz="4" w:space="0" w:color="auto"/>
              <w:left w:val="single" w:sz="4" w:space="0" w:color="auto"/>
            </w:tcBorders>
            <w:shd w:val="clear" w:color="auto" w:fill="FFFFFF"/>
            <w:vAlign w:val="center"/>
          </w:tcPr>
          <w:p w14:paraId="4DFC8CA6" w14:textId="77777777" w:rsidR="00034354" w:rsidRPr="009F4B26" w:rsidRDefault="00034354" w:rsidP="00954794">
            <w:pPr>
              <w:pStyle w:val="afc"/>
              <w:ind w:firstLine="220"/>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6CAC902F"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3324555C"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13EB6EAF"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A01F542"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82ABBF8"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A79EE83" w14:textId="77777777" w:rsidR="00034354" w:rsidRPr="009F4B26" w:rsidRDefault="00034354" w:rsidP="00954794"/>
        </w:tc>
      </w:tr>
      <w:tr w:rsidR="00034354" w:rsidRPr="009F4B26" w14:paraId="4E113F2D" w14:textId="77777777" w:rsidTr="00954794">
        <w:trPr>
          <w:trHeight w:hRule="exact" w:val="329"/>
          <w:jc w:val="center"/>
        </w:trPr>
        <w:tc>
          <w:tcPr>
            <w:tcW w:w="429" w:type="dxa"/>
            <w:vMerge/>
            <w:tcBorders>
              <w:left w:val="single" w:sz="4" w:space="0" w:color="auto"/>
            </w:tcBorders>
            <w:shd w:val="clear" w:color="auto" w:fill="FFFFFF"/>
          </w:tcPr>
          <w:p w14:paraId="390555FA" w14:textId="77777777" w:rsidR="00034354" w:rsidRPr="009F4B26" w:rsidRDefault="00034354" w:rsidP="00954794"/>
        </w:tc>
        <w:tc>
          <w:tcPr>
            <w:tcW w:w="3043" w:type="dxa"/>
            <w:vMerge/>
            <w:tcBorders>
              <w:left w:val="single" w:sz="4" w:space="0" w:color="auto"/>
            </w:tcBorders>
            <w:shd w:val="clear" w:color="auto" w:fill="FFFFFF"/>
          </w:tcPr>
          <w:p w14:paraId="1CC0364F" w14:textId="77777777" w:rsidR="00034354" w:rsidRPr="009F4B26" w:rsidRDefault="00034354" w:rsidP="00954794"/>
        </w:tc>
        <w:tc>
          <w:tcPr>
            <w:tcW w:w="2064" w:type="dxa"/>
            <w:vMerge/>
            <w:tcBorders>
              <w:top w:val="single" w:sz="4" w:space="0" w:color="auto"/>
              <w:left w:val="single" w:sz="4" w:space="0" w:color="auto"/>
            </w:tcBorders>
            <w:shd w:val="clear" w:color="auto" w:fill="FFFFFF"/>
            <w:vAlign w:val="center"/>
          </w:tcPr>
          <w:p w14:paraId="14F02A0D" w14:textId="77777777" w:rsidR="00034354" w:rsidRPr="009F4B26" w:rsidRDefault="00034354" w:rsidP="00954794">
            <w:pPr>
              <w:pStyle w:val="afc"/>
              <w:ind w:firstLine="220"/>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C89F4C9"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3380A879"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9CC018C"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2643EA9"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AC4BB53"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8534881" w14:textId="77777777" w:rsidR="00034354" w:rsidRPr="009F4B26" w:rsidRDefault="00034354" w:rsidP="00954794"/>
        </w:tc>
      </w:tr>
      <w:tr w:rsidR="00034354" w:rsidRPr="009F4B26" w14:paraId="68F18ABC" w14:textId="77777777" w:rsidTr="00954794">
        <w:trPr>
          <w:trHeight w:hRule="exact" w:val="329"/>
          <w:jc w:val="center"/>
        </w:trPr>
        <w:tc>
          <w:tcPr>
            <w:tcW w:w="429" w:type="dxa"/>
            <w:vMerge/>
            <w:tcBorders>
              <w:left w:val="single" w:sz="4" w:space="0" w:color="auto"/>
            </w:tcBorders>
            <w:shd w:val="clear" w:color="auto" w:fill="FFFFFF"/>
          </w:tcPr>
          <w:p w14:paraId="06B171AD" w14:textId="77777777" w:rsidR="00034354" w:rsidRPr="009F4B26" w:rsidRDefault="00034354" w:rsidP="00954794"/>
        </w:tc>
        <w:tc>
          <w:tcPr>
            <w:tcW w:w="3043" w:type="dxa"/>
            <w:vMerge/>
            <w:tcBorders>
              <w:left w:val="single" w:sz="4" w:space="0" w:color="auto"/>
            </w:tcBorders>
            <w:shd w:val="clear" w:color="auto" w:fill="FFFFFF"/>
          </w:tcPr>
          <w:p w14:paraId="6062A288" w14:textId="77777777" w:rsidR="00034354" w:rsidRPr="009F4B26" w:rsidRDefault="00034354" w:rsidP="00954794"/>
        </w:tc>
        <w:tc>
          <w:tcPr>
            <w:tcW w:w="2064" w:type="dxa"/>
            <w:vMerge/>
            <w:tcBorders>
              <w:left w:val="single" w:sz="4" w:space="0" w:color="auto"/>
            </w:tcBorders>
            <w:shd w:val="clear" w:color="auto" w:fill="FFFFFF"/>
            <w:vAlign w:val="bottom"/>
          </w:tcPr>
          <w:p w14:paraId="43022D72" w14:textId="77777777" w:rsidR="00034354" w:rsidRPr="009F4B26" w:rsidRDefault="00034354" w:rsidP="00954794">
            <w:pPr>
              <w:pStyle w:val="afc"/>
              <w:ind w:firstLine="2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59659C9"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33FF5906"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6070F52"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7E3BC51"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6BC4F1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133BD49" w14:textId="77777777" w:rsidR="00034354" w:rsidRPr="009F4B26" w:rsidRDefault="00034354" w:rsidP="00954794"/>
        </w:tc>
      </w:tr>
      <w:tr w:rsidR="00034354" w:rsidRPr="009F4B26" w14:paraId="453C35F6" w14:textId="77777777" w:rsidTr="00954794">
        <w:trPr>
          <w:trHeight w:hRule="exact" w:val="292"/>
          <w:jc w:val="center"/>
        </w:trPr>
        <w:tc>
          <w:tcPr>
            <w:tcW w:w="429" w:type="dxa"/>
            <w:vMerge/>
            <w:tcBorders>
              <w:left w:val="single" w:sz="4" w:space="0" w:color="auto"/>
              <w:bottom w:val="single" w:sz="4" w:space="0" w:color="auto"/>
            </w:tcBorders>
            <w:shd w:val="clear" w:color="auto" w:fill="FFFFFF"/>
          </w:tcPr>
          <w:p w14:paraId="156439D2" w14:textId="77777777" w:rsidR="00034354" w:rsidRPr="009F4B26" w:rsidRDefault="00034354" w:rsidP="00954794"/>
        </w:tc>
        <w:tc>
          <w:tcPr>
            <w:tcW w:w="3043" w:type="dxa"/>
            <w:vMerge/>
            <w:tcBorders>
              <w:left w:val="single" w:sz="4" w:space="0" w:color="auto"/>
              <w:bottom w:val="single" w:sz="4" w:space="0" w:color="auto"/>
            </w:tcBorders>
            <w:shd w:val="clear" w:color="auto" w:fill="FFFFFF"/>
          </w:tcPr>
          <w:p w14:paraId="410AF9DE" w14:textId="77777777" w:rsidR="00034354" w:rsidRPr="009F4B26" w:rsidRDefault="00034354" w:rsidP="00954794"/>
        </w:tc>
        <w:tc>
          <w:tcPr>
            <w:tcW w:w="2064" w:type="dxa"/>
            <w:vMerge/>
            <w:tcBorders>
              <w:left w:val="single" w:sz="4" w:space="0" w:color="auto"/>
              <w:bottom w:val="single" w:sz="4" w:space="0" w:color="auto"/>
            </w:tcBorders>
            <w:shd w:val="clear" w:color="auto" w:fill="FFFFFF"/>
            <w:vAlign w:val="bottom"/>
          </w:tcPr>
          <w:p w14:paraId="5D20858D" w14:textId="77777777" w:rsidR="00034354" w:rsidRPr="009F4B26" w:rsidRDefault="00034354" w:rsidP="00954794">
            <w:pPr>
              <w:pStyle w:val="afc"/>
              <w:ind w:firstLine="2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43B04C23"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5D65B35B"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19E7F54"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887881D"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27DAF2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AB462BA" w14:textId="77777777" w:rsidR="00034354" w:rsidRPr="009F4B26" w:rsidRDefault="00034354" w:rsidP="00954794"/>
        </w:tc>
      </w:tr>
      <w:tr w:rsidR="00034354" w:rsidRPr="009F4B26" w14:paraId="062F7AED" w14:textId="77777777" w:rsidTr="00954794">
        <w:trPr>
          <w:trHeight w:hRule="exact" w:val="281"/>
          <w:jc w:val="center"/>
        </w:trPr>
        <w:tc>
          <w:tcPr>
            <w:tcW w:w="429" w:type="dxa"/>
            <w:vMerge w:val="restart"/>
            <w:tcBorders>
              <w:top w:val="single" w:sz="4" w:space="0" w:color="auto"/>
              <w:left w:val="single" w:sz="4" w:space="0" w:color="auto"/>
            </w:tcBorders>
            <w:shd w:val="clear" w:color="auto" w:fill="FFFFFF"/>
          </w:tcPr>
          <w:p w14:paraId="31EF07A5" w14:textId="77777777" w:rsidR="00034354" w:rsidRPr="009F4B26" w:rsidRDefault="00034354" w:rsidP="00954794">
            <w:pPr>
              <w:pStyle w:val="afc"/>
              <w:ind w:firstLine="0"/>
              <w:jc w:val="center"/>
              <w:rPr>
                <w:sz w:val="24"/>
                <w:szCs w:val="24"/>
              </w:rPr>
            </w:pPr>
            <w:r w:rsidRPr="009F4B26">
              <w:rPr>
                <w:sz w:val="24"/>
                <w:szCs w:val="24"/>
              </w:rPr>
              <w:t>1</w:t>
            </w:r>
          </w:p>
        </w:tc>
        <w:tc>
          <w:tcPr>
            <w:tcW w:w="3043" w:type="dxa"/>
            <w:vMerge w:val="restart"/>
            <w:tcBorders>
              <w:top w:val="single" w:sz="4" w:space="0" w:color="auto"/>
              <w:left w:val="single" w:sz="4" w:space="0" w:color="auto"/>
            </w:tcBorders>
            <w:shd w:val="clear" w:color="auto" w:fill="FFFFFF"/>
          </w:tcPr>
          <w:p w14:paraId="3A050049" w14:textId="77777777" w:rsidR="00034354" w:rsidRPr="009F4B26" w:rsidRDefault="00034354" w:rsidP="00954794">
            <w:pPr>
              <w:pStyle w:val="afc"/>
              <w:ind w:firstLine="0"/>
              <w:jc w:val="center"/>
              <w:rPr>
                <w:sz w:val="24"/>
                <w:szCs w:val="24"/>
              </w:rPr>
            </w:pPr>
            <w:r w:rsidRPr="009F4B26">
              <w:rPr>
                <w:sz w:val="24"/>
                <w:szCs w:val="24"/>
              </w:rPr>
              <w:t>Проектная часть</w:t>
            </w:r>
          </w:p>
        </w:tc>
        <w:tc>
          <w:tcPr>
            <w:tcW w:w="2064" w:type="dxa"/>
            <w:vMerge w:val="restart"/>
            <w:tcBorders>
              <w:top w:val="single" w:sz="4" w:space="0" w:color="auto"/>
              <w:left w:val="single" w:sz="4" w:space="0" w:color="auto"/>
            </w:tcBorders>
            <w:shd w:val="clear" w:color="auto" w:fill="FFFFFF"/>
            <w:vAlign w:val="bottom"/>
          </w:tcPr>
          <w:p w14:paraId="6CE8C4F6"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bottom w:val="single" w:sz="4" w:space="0" w:color="auto"/>
            </w:tcBorders>
            <w:shd w:val="clear" w:color="auto" w:fill="FFFFFF"/>
            <w:vAlign w:val="bottom"/>
          </w:tcPr>
          <w:p w14:paraId="38D90668"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78D79321"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134408B"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C9CC92C"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5DE6B10"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0BE0E18" w14:textId="77777777" w:rsidR="00034354" w:rsidRPr="009F4B26" w:rsidRDefault="00034354" w:rsidP="00954794"/>
        </w:tc>
      </w:tr>
      <w:tr w:rsidR="00034354" w:rsidRPr="009F4B26" w14:paraId="6A497AD3" w14:textId="77777777" w:rsidTr="00954794">
        <w:trPr>
          <w:trHeight w:hRule="exact" w:val="286"/>
          <w:jc w:val="center"/>
        </w:trPr>
        <w:tc>
          <w:tcPr>
            <w:tcW w:w="429" w:type="dxa"/>
            <w:vMerge/>
            <w:tcBorders>
              <w:left w:val="single" w:sz="4" w:space="0" w:color="auto"/>
            </w:tcBorders>
            <w:shd w:val="clear" w:color="auto" w:fill="FFFFFF"/>
          </w:tcPr>
          <w:p w14:paraId="668B7F28"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109A100E" w14:textId="77777777" w:rsidR="00034354" w:rsidRPr="009F4B26" w:rsidRDefault="00034354" w:rsidP="00954794">
            <w:pPr>
              <w:pStyle w:val="afc"/>
              <w:ind w:firstLine="0"/>
              <w:jc w:val="center"/>
              <w:rPr>
                <w:sz w:val="24"/>
                <w:szCs w:val="24"/>
              </w:rPr>
            </w:pPr>
          </w:p>
        </w:tc>
        <w:tc>
          <w:tcPr>
            <w:tcW w:w="2064" w:type="dxa"/>
            <w:vMerge/>
            <w:tcBorders>
              <w:top w:val="single" w:sz="4" w:space="0" w:color="auto"/>
              <w:left w:val="single" w:sz="4" w:space="0" w:color="auto"/>
            </w:tcBorders>
            <w:shd w:val="clear" w:color="auto" w:fill="FFFFFF"/>
            <w:vAlign w:val="bottom"/>
          </w:tcPr>
          <w:p w14:paraId="0166997E"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81B3749"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2724D46C"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AF5FD90"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A0D5E58"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DE9386D"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7267B01" w14:textId="77777777" w:rsidR="00034354" w:rsidRPr="009F4B26" w:rsidRDefault="00034354" w:rsidP="00954794"/>
        </w:tc>
      </w:tr>
      <w:tr w:rsidR="00034354" w:rsidRPr="009F4B26" w14:paraId="166F1C48" w14:textId="77777777" w:rsidTr="00954794">
        <w:trPr>
          <w:trHeight w:hRule="exact" w:val="281"/>
          <w:jc w:val="center"/>
        </w:trPr>
        <w:tc>
          <w:tcPr>
            <w:tcW w:w="429" w:type="dxa"/>
            <w:vMerge/>
            <w:tcBorders>
              <w:left w:val="single" w:sz="4" w:space="0" w:color="auto"/>
            </w:tcBorders>
            <w:shd w:val="clear" w:color="auto" w:fill="FFFFFF"/>
          </w:tcPr>
          <w:p w14:paraId="1FF9E9F7"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51915F21" w14:textId="77777777" w:rsidR="00034354" w:rsidRPr="009F4B26" w:rsidRDefault="00034354" w:rsidP="00954794">
            <w:pPr>
              <w:pStyle w:val="afc"/>
              <w:ind w:firstLine="0"/>
              <w:jc w:val="center"/>
              <w:rPr>
                <w:sz w:val="24"/>
                <w:szCs w:val="24"/>
              </w:rPr>
            </w:pPr>
          </w:p>
        </w:tc>
        <w:tc>
          <w:tcPr>
            <w:tcW w:w="2064" w:type="dxa"/>
            <w:vMerge/>
            <w:tcBorders>
              <w:top w:val="single" w:sz="4" w:space="0" w:color="auto"/>
              <w:left w:val="single" w:sz="4" w:space="0" w:color="auto"/>
            </w:tcBorders>
            <w:shd w:val="clear" w:color="auto" w:fill="FFFFFF"/>
            <w:vAlign w:val="bottom"/>
          </w:tcPr>
          <w:p w14:paraId="50FB49E2"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34E3539"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7A5CA88A"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FBAB85C"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93F6F92"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1A81F30"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49C14489" w14:textId="77777777" w:rsidR="00034354" w:rsidRPr="009F4B26" w:rsidRDefault="00034354" w:rsidP="00954794"/>
        </w:tc>
      </w:tr>
      <w:tr w:rsidR="00034354" w:rsidRPr="009F4B26" w14:paraId="7644ED85" w14:textId="77777777" w:rsidTr="00954794">
        <w:trPr>
          <w:trHeight w:hRule="exact" w:val="294"/>
          <w:jc w:val="center"/>
        </w:trPr>
        <w:tc>
          <w:tcPr>
            <w:tcW w:w="429" w:type="dxa"/>
            <w:vMerge/>
            <w:tcBorders>
              <w:left w:val="single" w:sz="4" w:space="0" w:color="auto"/>
            </w:tcBorders>
            <w:shd w:val="clear" w:color="auto" w:fill="FFFFFF"/>
          </w:tcPr>
          <w:p w14:paraId="3F9CA7D6"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77DF80A0"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bottom"/>
          </w:tcPr>
          <w:p w14:paraId="545669B1"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122196FA"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2DA9A8F9"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0C41C1E"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E77858F"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A4BB6E9"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5B4DB11" w14:textId="77777777" w:rsidR="00034354" w:rsidRPr="009F4B26" w:rsidRDefault="00034354" w:rsidP="00954794"/>
        </w:tc>
      </w:tr>
      <w:tr w:rsidR="00034354" w:rsidRPr="009F4B26" w14:paraId="0A899C76" w14:textId="77777777" w:rsidTr="00954794">
        <w:trPr>
          <w:trHeight w:hRule="exact" w:val="312"/>
          <w:jc w:val="center"/>
        </w:trPr>
        <w:tc>
          <w:tcPr>
            <w:tcW w:w="429" w:type="dxa"/>
            <w:vMerge/>
            <w:tcBorders>
              <w:left w:val="single" w:sz="4" w:space="0" w:color="auto"/>
            </w:tcBorders>
            <w:shd w:val="clear" w:color="auto" w:fill="FFFFFF"/>
          </w:tcPr>
          <w:p w14:paraId="4D58F90F"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69578419" w14:textId="77777777" w:rsidR="00034354" w:rsidRPr="009F4B26" w:rsidRDefault="00034354" w:rsidP="00954794">
            <w:pPr>
              <w:pStyle w:val="afc"/>
              <w:ind w:firstLine="0"/>
              <w:jc w:val="center"/>
              <w:rPr>
                <w:sz w:val="24"/>
                <w:szCs w:val="24"/>
              </w:rPr>
            </w:pPr>
          </w:p>
        </w:tc>
        <w:tc>
          <w:tcPr>
            <w:tcW w:w="2064" w:type="dxa"/>
            <w:vMerge/>
            <w:tcBorders>
              <w:left w:val="single" w:sz="4" w:space="0" w:color="auto"/>
              <w:bottom w:val="single" w:sz="4" w:space="0" w:color="auto"/>
            </w:tcBorders>
            <w:shd w:val="clear" w:color="auto" w:fill="FFFFFF"/>
            <w:vAlign w:val="bottom"/>
          </w:tcPr>
          <w:p w14:paraId="5D739024"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356DA5D9"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4A803778"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33DCD4EE"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9E17C3D"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1A67F878"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1B3D1F0" w14:textId="77777777" w:rsidR="00034354" w:rsidRPr="009F4B26" w:rsidRDefault="00034354" w:rsidP="00954794"/>
        </w:tc>
      </w:tr>
      <w:tr w:rsidR="00034354" w:rsidRPr="009F4B26" w14:paraId="67BDA7AE" w14:textId="77777777" w:rsidTr="00954794">
        <w:trPr>
          <w:trHeight w:hRule="exact" w:val="257"/>
          <w:jc w:val="center"/>
        </w:trPr>
        <w:tc>
          <w:tcPr>
            <w:tcW w:w="429" w:type="dxa"/>
            <w:vMerge/>
            <w:tcBorders>
              <w:left w:val="single" w:sz="4" w:space="0" w:color="auto"/>
            </w:tcBorders>
            <w:shd w:val="clear" w:color="auto" w:fill="FFFFFF"/>
          </w:tcPr>
          <w:p w14:paraId="5C441E27" w14:textId="77777777" w:rsidR="00034354" w:rsidRPr="009F4B26" w:rsidRDefault="00034354" w:rsidP="00954794"/>
        </w:tc>
        <w:tc>
          <w:tcPr>
            <w:tcW w:w="3043" w:type="dxa"/>
            <w:vMerge/>
            <w:tcBorders>
              <w:left w:val="single" w:sz="4" w:space="0" w:color="auto"/>
            </w:tcBorders>
            <w:shd w:val="clear" w:color="auto" w:fill="FFFFFF"/>
          </w:tcPr>
          <w:p w14:paraId="3C459C5A" w14:textId="77777777" w:rsidR="00034354" w:rsidRPr="009F4B26" w:rsidRDefault="00034354" w:rsidP="00954794"/>
        </w:tc>
        <w:tc>
          <w:tcPr>
            <w:tcW w:w="2064" w:type="dxa"/>
            <w:vMerge w:val="restart"/>
            <w:tcBorders>
              <w:top w:val="single" w:sz="4" w:space="0" w:color="auto"/>
              <w:left w:val="single" w:sz="4" w:space="0" w:color="auto"/>
            </w:tcBorders>
            <w:shd w:val="clear" w:color="auto" w:fill="FFFFFF"/>
            <w:vAlign w:val="center"/>
          </w:tcPr>
          <w:p w14:paraId="558C0EE6" w14:textId="77777777" w:rsidR="00034354" w:rsidRPr="009F4B26" w:rsidRDefault="00034354" w:rsidP="00954794">
            <w:pPr>
              <w:pStyle w:val="afc"/>
              <w:ind w:left="220" w:firstLine="20"/>
              <w:jc w:val="both"/>
              <w:rPr>
                <w:sz w:val="24"/>
                <w:szCs w:val="24"/>
              </w:rPr>
            </w:pPr>
            <w:r w:rsidRPr="009F4B26">
              <w:rPr>
                <w:sz w:val="24"/>
                <w:szCs w:val="24"/>
              </w:rPr>
              <w:t>Ответственный 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79245E19"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033AEF67"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6FF01E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FF80F2B"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A6AF42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4262DF4" w14:textId="77777777" w:rsidR="00034354" w:rsidRPr="009F4B26" w:rsidRDefault="00034354" w:rsidP="00954794"/>
        </w:tc>
      </w:tr>
      <w:tr w:rsidR="00034354" w:rsidRPr="009F4B26" w14:paraId="4EC395DA" w14:textId="77777777" w:rsidTr="00954794">
        <w:trPr>
          <w:trHeight w:hRule="exact" w:val="274"/>
          <w:jc w:val="center"/>
        </w:trPr>
        <w:tc>
          <w:tcPr>
            <w:tcW w:w="429" w:type="dxa"/>
            <w:vMerge/>
            <w:tcBorders>
              <w:left w:val="single" w:sz="4" w:space="0" w:color="auto"/>
            </w:tcBorders>
            <w:shd w:val="clear" w:color="auto" w:fill="FFFFFF"/>
          </w:tcPr>
          <w:p w14:paraId="71D6A755" w14:textId="77777777" w:rsidR="00034354" w:rsidRPr="009F4B26" w:rsidRDefault="00034354" w:rsidP="00954794"/>
        </w:tc>
        <w:tc>
          <w:tcPr>
            <w:tcW w:w="3043" w:type="dxa"/>
            <w:vMerge/>
            <w:tcBorders>
              <w:left w:val="single" w:sz="4" w:space="0" w:color="auto"/>
            </w:tcBorders>
            <w:shd w:val="clear" w:color="auto" w:fill="FFFFFF"/>
          </w:tcPr>
          <w:p w14:paraId="52DE6203" w14:textId="77777777" w:rsidR="00034354" w:rsidRPr="009F4B26" w:rsidRDefault="00034354" w:rsidP="00954794"/>
        </w:tc>
        <w:tc>
          <w:tcPr>
            <w:tcW w:w="2064" w:type="dxa"/>
            <w:vMerge/>
            <w:tcBorders>
              <w:top w:val="single" w:sz="4" w:space="0" w:color="auto"/>
              <w:left w:val="single" w:sz="4" w:space="0" w:color="auto"/>
            </w:tcBorders>
            <w:shd w:val="clear" w:color="auto" w:fill="FFFFFF"/>
            <w:vAlign w:val="center"/>
          </w:tcPr>
          <w:p w14:paraId="3862E9ED"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5B504F6"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4C8C1F5E"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369C365C"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21DE3FC4"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640FB99"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600FBAA" w14:textId="77777777" w:rsidR="00034354" w:rsidRPr="009F4B26" w:rsidRDefault="00034354" w:rsidP="00954794"/>
        </w:tc>
      </w:tr>
      <w:tr w:rsidR="00034354" w:rsidRPr="009F4B26" w14:paraId="042F712C" w14:textId="77777777" w:rsidTr="00954794">
        <w:trPr>
          <w:trHeight w:hRule="exact" w:val="293"/>
          <w:jc w:val="center"/>
        </w:trPr>
        <w:tc>
          <w:tcPr>
            <w:tcW w:w="429" w:type="dxa"/>
            <w:vMerge/>
            <w:tcBorders>
              <w:left w:val="single" w:sz="4" w:space="0" w:color="auto"/>
            </w:tcBorders>
            <w:shd w:val="clear" w:color="auto" w:fill="FFFFFF"/>
          </w:tcPr>
          <w:p w14:paraId="4058B804" w14:textId="77777777" w:rsidR="00034354" w:rsidRPr="009F4B26" w:rsidRDefault="00034354" w:rsidP="00954794"/>
        </w:tc>
        <w:tc>
          <w:tcPr>
            <w:tcW w:w="3043" w:type="dxa"/>
            <w:vMerge/>
            <w:tcBorders>
              <w:left w:val="single" w:sz="4" w:space="0" w:color="auto"/>
            </w:tcBorders>
            <w:shd w:val="clear" w:color="auto" w:fill="FFFFFF"/>
          </w:tcPr>
          <w:p w14:paraId="269859E8" w14:textId="77777777" w:rsidR="00034354" w:rsidRPr="009F4B26" w:rsidRDefault="00034354" w:rsidP="00954794"/>
        </w:tc>
        <w:tc>
          <w:tcPr>
            <w:tcW w:w="2064" w:type="dxa"/>
            <w:vMerge/>
            <w:tcBorders>
              <w:top w:val="single" w:sz="4" w:space="0" w:color="auto"/>
              <w:left w:val="single" w:sz="4" w:space="0" w:color="auto"/>
            </w:tcBorders>
            <w:shd w:val="clear" w:color="auto" w:fill="FFFFFF"/>
            <w:vAlign w:val="center"/>
          </w:tcPr>
          <w:p w14:paraId="3DBDD4B3"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3695B271"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27EB639B"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C5900E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D83B432"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0A4B0B0"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591B3790" w14:textId="77777777" w:rsidR="00034354" w:rsidRPr="009F4B26" w:rsidRDefault="00034354" w:rsidP="00954794"/>
        </w:tc>
      </w:tr>
      <w:tr w:rsidR="00034354" w:rsidRPr="009F4B26" w14:paraId="429864A5" w14:textId="77777777" w:rsidTr="00954794">
        <w:trPr>
          <w:trHeight w:hRule="exact" w:val="282"/>
          <w:jc w:val="center"/>
        </w:trPr>
        <w:tc>
          <w:tcPr>
            <w:tcW w:w="429" w:type="dxa"/>
            <w:vMerge/>
            <w:tcBorders>
              <w:left w:val="single" w:sz="4" w:space="0" w:color="auto"/>
            </w:tcBorders>
            <w:shd w:val="clear" w:color="auto" w:fill="FFFFFF"/>
          </w:tcPr>
          <w:p w14:paraId="2B156101" w14:textId="77777777" w:rsidR="00034354" w:rsidRPr="009F4B26" w:rsidRDefault="00034354" w:rsidP="00954794"/>
        </w:tc>
        <w:tc>
          <w:tcPr>
            <w:tcW w:w="3043" w:type="dxa"/>
            <w:vMerge/>
            <w:tcBorders>
              <w:left w:val="single" w:sz="4" w:space="0" w:color="auto"/>
            </w:tcBorders>
            <w:shd w:val="clear" w:color="auto" w:fill="FFFFFF"/>
          </w:tcPr>
          <w:p w14:paraId="6E3729CB" w14:textId="77777777" w:rsidR="00034354" w:rsidRPr="009F4B26" w:rsidRDefault="00034354" w:rsidP="00954794"/>
        </w:tc>
        <w:tc>
          <w:tcPr>
            <w:tcW w:w="2064" w:type="dxa"/>
            <w:vMerge/>
            <w:tcBorders>
              <w:top w:val="single" w:sz="4" w:space="0" w:color="auto"/>
              <w:left w:val="single" w:sz="4" w:space="0" w:color="auto"/>
            </w:tcBorders>
            <w:shd w:val="clear" w:color="auto" w:fill="FFFFFF"/>
            <w:vAlign w:val="center"/>
          </w:tcPr>
          <w:p w14:paraId="554B470F"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3F1DD18"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30BBC8F9"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F19B779"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8A06D95"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0D98B1B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5E58E7F" w14:textId="77777777" w:rsidR="00034354" w:rsidRPr="009F4B26" w:rsidRDefault="00034354" w:rsidP="00954794"/>
        </w:tc>
      </w:tr>
      <w:tr w:rsidR="00034354" w:rsidRPr="009F4B26" w14:paraId="24A2505F" w14:textId="77777777" w:rsidTr="00954794">
        <w:trPr>
          <w:trHeight w:hRule="exact" w:val="286"/>
          <w:jc w:val="center"/>
        </w:trPr>
        <w:tc>
          <w:tcPr>
            <w:tcW w:w="429" w:type="dxa"/>
            <w:vMerge/>
            <w:tcBorders>
              <w:left w:val="single" w:sz="4" w:space="0" w:color="auto"/>
              <w:bottom w:val="single" w:sz="4" w:space="0" w:color="auto"/>
            </w:tcBorders>
            <w:shd w:val="clear" w:color="auto" w:fill="FFFFFF"/>
          </w:tcPr>
          <w:p w14:paraId="6B59E4DB" w14:textId="77777777" w:rsidR="00034354" w:rsidRPr="009F4B26" w:rsidRDefault="00034354" w:rsidP="00954794"/>
        </w:tc>
        <w:tc>
          <w:tcPr>
            <w:tcW w:w="3043" w:type="dxa"/>
            <w:vMerge/>
            <w:tcBorders>
              <w:left w:val="single" w:sz="4" w:space="0" w:color="auto"/>
              <w:bottom w:val="single" w:sz="4" w:space="0" w:color="auto"/>
            </w:tcBorders>
            <w:shd w:val="clear" w:color="auto" w:fill="FFFFFF"/>
          </w:tcPr>
          <w:p w14:paraId="72AD9A5E" w14:textId="77777777" w:rsidR="00034354" w:rsidRPr="009F4B26" w:rsidRDefault="00034354" w:rsidP="00954794"/>
        </w:tc>
        <w:tc>
          <w:tcPr>
            <w:tcW w:w="2064" w:type="dxa"/>
            <w:vMerge/>
            <w:tcBorders>
              <w:left w:val="single" w:sz="4" w:space="0" w:color="auto"/>
              <w:bottom w:val="single" w:sz="4" w:space="0" w:color="auto"/>
            </w:tcBorders>
            <w:shd w:val="clear" w:color="auto" w:fill="FFFFFF"/>
            <w:vAlign w:val="bottom"/>
          </w:tcPr>
          <w:p w14:paraId="09080F3F"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153DAA8C"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79C47B59"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1BCF1E8"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8990C66"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27D8AF6"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548CB0C" w14:textId="77777777" w:rsidR="00034354" w:rsidRPr="009F4B26" w:rsidRDefault="00034354" w:rsidP="00954794"/>
        </w:tc>
      </w:tr>
      <w:tr w:rsidR="00034354" w:rsidRPr="009F4B26" w14:paraId="345FA95D" w14:textId="77777777" w:rsidTr="00954794">
        <w:trPr>
          <w:trHeight w:hRule="exact" w:val="289"/>
          <w:jc w:val="center"/>
        </w:trPr>
        <w:tc>
          <w:tcPr>
            <w:tcW w:w="429" w:type="dxa"/>
            <w:vMerge w:val="restart"/>
            <w:tcBorders>
              <w:top w:val="single" w:sz="4" w:space="0" w:color="auto"/>
              <w:left w:val="single" w:sz="4" w:space="0" w:color="auto"/>
            </w:tcBorders>
            <w:shd w:val="clear" w:color="auto" w:fill="FFFFFF"/>
          </w:tcPr>
          <w:p w14:paraId="01F20B28" w14:textId="77777777" w:rsidR="00034354" w:rsidRPr="009F4B26" w:rsidRDefault="00034354" w:rsidP="00954794">
            <w:pPr>
              <w:pStyle w:val="afc"/>
              <w:ind w:firstLine="0"/>
              <w:jc w:val="center"/>
              <w:rPr>
                <w:sz w:val="24"/>
                <w:szCs w:val="24"/>
              </w:rPr>
            </w:pPr>
            <w:r w:rsidRPr="009F4B26">
              <w:rPr>
                <w:sz w:val="24"/>
                <w:szCs w:val="24"/>
              </w:rPr>
              <w:t>1.1</w:t>
            </w:r>
          </w:p>
          <w:p w14:paraId="3DA2AB50" w14:textId="77777777" w:rsidR="00034354" w:rsidRPr="009F4B26" w:rsidRDefault="00034354" w:rsidP="00954794">
            <w:pPr>
              <w:rPr>
                <w:sz w:val="10"/>
                <w:szCs w:val="10"/>
              </w:rPr>
            </w:pPr>
          </w:p>
          <w:p w14:paraId="2492F53B" w14:textId="77777777" w:rsidR="00034354" w:rsidRPr="009F4B26" w:rsidRDefault="00034354" w:rsidP="00954794"/>
        </w:tc>
        <w:tc>
          <w:tcPr>
            <w:tcW w:w="3043" w:type="dxa"/>
            <w:vMerge w:val="restart"/>
            <w:tcBorders>
              <w:top w:val="single" w:sz="4" w:space="0" w:color="auto"/>
              <w:left w:val="single" w:sz="4" w:space="0" w:color="auto"/>
            </w:tcBorders>
            <w:shd w:val="clear" w:color="auto" w:fill="FFFFFF"/>
          </w:tcPr>
          <w:p w14:paraId="34D6A8C2" w14:textId="77777777" w:rsidR="00034354" w:rsidRPr="009F4B26" w:rsidRDefault="00034354" w:rsidP="00954794">
            <w:pPr>
              <w:pStyle w:val="afc"/>
              <w:ind w:firstLine="0"/>
              <w:jc w:val="center"/>
              <w:rPr>
                <w:sz w:val="24"/>
                <w:szCs w:val="24"/>
              </w:rPr>
            </w:pPr>
            <w:r w:rsidRPr="009F4B26">
              <w:rPr>
                <w:sz w:val="24"/>
                <w:szCs w:val="24"/>
              </w:rPr>
              <w:t>Структурный элемент 1</w:t>
            </w:r>
          </w:p>
        </w:tc>
        <w:tc>
          <w:tcPr>
            <w:tcW w:w="2064" w:type="dxa"/>
            <w:vMerge w:val="restart"/>
            <w:tcBorders>
              <w:top w:val="single" w:sz="4" w:space="0" w:color="auto"/>
              <w:left w:val="single" w:sz="4" w:space="0" w:color="auto"/>
            </w:tcBorders>
            <w:shd w:val="clear" w:color="auto" w:fill="FFFFFF"/>
            <w:vAlign w:val="center"/>
          </w:tcPr>
          <w:p w14:paraId="2A14E987"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bottom w:val="single" w:sz="4" w:space="0" w:color="auto"/>
            </w:tcBorders>
            <w:shd w:val="clear" w:color="auto" w:fill="FFFFFF"/>
            <w:vAlign w:val="bottom"/>
          </w:tcPr>
          <w:p w14:paraId="7F4FABB8"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2E7B9D38"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74B2C0F"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9E6168F"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0AFC675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015EE32" w14:textId="77777777" w:rsidR="00034354" w:rsidRPr="009F4B26" w:rsidRDefault="00034354" w:rsidP="00954794"/>
        </w:tc>
      </w:tr>
      <w:tr w:rsidR="00034354" w:rsidRPr="009F4B26" w14:paraId="6F0277FB" w14:textId="77777777" w:rsidTr="00954794">
        <w:trPr>
          <w:trHeight w:hRule="exact" w:val="280"/>
          <w:jc w:val="center"/>
        </w:trPr>
        <w:tc>
          <w:tcPr>
            <w:tcW w:w="429" w:type="dxa"/>
            <w:vMerge/>
            <w:tcBorders>
              <w:left w:val="single" w:sz="4" w:space="0" w:color="auto"/>
            </w:tcBorders>
            <w:shd w:val="clear" w:color="auto" w:fill="FFFFFF"/>
          </w:tcPr>
          <w:p w14:paraId="54F12D46" w14:textId="77777777" w:rsidR="00034354" w:rsidRPr="009F4B26" w:rsidRDefault="00034354" w:rsidP="00954794"/>
        </w:tc>
        <w:tc>
          <w:tcPr>
            <w:tcW w:w="3043" w:type="dxa"/>
            <w:vMerge/>
            <w:tcBorders>
              <w:left w:val="single" w:sz="4" w:space="0" w:color="auto"/>
            </w:tcBorders>
            <w:shd w:val="clear" w:color="auto" w:fill="FFFFFF"/>
          </w:tcPr>
          <w:p w14:paraId="4362C420"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center"/>
          </w:tcPr>
          <w:p w14:paraId="3F0AD678"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1DD28114"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2FAE9AAF"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870EAD0"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EED1316"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80237EA"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827EED7" w14:textId="77777777" w:rsidR="00034354" w:rsidRPr="009F4B26" w:rsidRDefault="00034354" w:rsidP="00954794"/>
        </w:tc>
      </w:tr>
      <w:tr w:rsidR="00034354" w:rsidRPr="009F4B26" w14:paraId="7C0B9A95" w14:textId="77777777" w:rsidTr="00954794">
        <w:trPr>
          <w:trHeight w:hRule="exact" w:val="283"/>
          <w:jc w:val="center"/>
        </w:trPr>
        <w:tc>
          <w:tcPr>
            <w:tcW w:w="429" w:type="dxa"/>
            <w:vMerge/>
            <w:tcBorders>
              <w:left w:val="single" w:sz="4" w:space="0" w:color="auto"/>
            </w:tcBorders>
            <w:shd w:val="clear" w:color="auto" w:fill="FFFFFF"/>
          </w:tcPr>
          <w:p w14:paraId="4CC1DC22" w14:textId="77777777" w:rsidR="00034354" w:rsidRPr="009F4B26" w:rsidRDefault="00034354" w:rsidP="00954794"/>
        </w:tc>
        <w:tc>
          <w:tcPr>
            <w:tcW w:w="3043" w:type="dxa"/>
            <w:vMerge/>
            <w:tcBorders>
              <w:left w:val="single" w:sz="4" w:space="0" w:color="auto"/>
            </w:tcBorders>
            <w:shd w:val="clear" w:color="auto" w:fill="FFFFFF"/>
          </w:tcPr>
          <w:p w14:paraId="4426D93F"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center"/>
          </w:tcPr>
          <w:p w14:paraId="21691803"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7CAE190"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1D3C2D2D"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89DE55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C74648B"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84200D7"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726F181" w14:textId="77777777" w:rsidR="00034354" w:rsidRPr="009F4B26" w:rsidRDefault="00034354" w:rsidP="00954794"/>
        </w:tc>
      </w:tr>
      <w:tr w:rsidR="00034354" w:rsidRPr="009F4B26" w14:paraId="50D776F3" w14:textId="77777777" w:rsidTr="00954794">
        <w:trPr>
          <w:trHeight w:hRule="exact" w:val="274"/>
          <w:jc w:val="center"/>
        </w:trPr>
        <w:tc>
          <w:tcPr>
            <w:tcW w:w="429" w:type="dxa"/>
            <w:vMerge/>
            <w:tcBorders>
              <w:left w:val="single" w:sz="4" w:space="0" w:color="auto"/>
            </w:tcBorders>
            <w:shd w:val="clear" w:color="auto" w:fill="FFFFFF"/>
          </w:tcPr>
          <w:p w14:paraId="64363339" w14:textId="77777777" w:rsidR="00034354" w:rsidRPr="009F4B26" w:rsidRDefault="00034354" w:rsidP="00954794"/>
        </w:tc>
        <w:tc>
          <w:tcPr>
            <w:tcW w:w="3043" w:type="dxa"/>
            <w:vMerge/>
            <w:tcBorders>
              <w:left w:val="single" w:sz="4" w:space="0" w:color="auto"/>
            </w:tcBorders>
            <w:shd w:val="clear" w:color="auto" w:fill="FFFFFF"/>
          </w:tcPr>
          <w:p w14:paraId="0E57FD88"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center"/>
          </w:tcPr>
          <w:p w14:paraId="60A60C7E"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D3A1F8E"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19D9660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42AD88E"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AC28F29"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4FAEDF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988D170" w14:textId="77777777" w:rsidR="00034354" w:rsidRPr="009F4B26" w:rsidRDefault="00034354" w:rsidP="00954794"/>
        </w:tc>
      </w:tr>
      <w:tr w:rsidR="00034354" w:rsidRPr="009F4B26" w14:paraId="2B28EDB4" w14:textId="77777777" w:rsidTr="00954794">
        <w:trPr>
          <w:trHeight w:hRule="exact" w:val="291"/>
          <w:jc w:val="center"/>
        </w:trPr>
        <w:tc>
          <w:tcPr>
            <w:tcW w:w="429" w:type="dxa"/>
            <w:vMerge/>
            <w:tcBorders>
              <w:left w:val="single" w:sz="4" w:space="0" w:color="auto"/>
            </w:tcBorders>
            <w:shd w:val="clear" w:color="auto" w:fill="FFFFFF"/>
          </w:tcPr>
          <w:p w14:paraId="74FB2A21" w14:textId="77777777" w:rsidR="00034354" w:rsidRPr="009F4B26" w:rsidRDefault="00034354" w:rsidP="00954794"/>
        </w:tc>
        <w:tc>
          <w:tcPr>
            <w:tcW w:w="3043" w:type="dxa"/>
            <w:vMerge/>
            <w:tcBorders>
              <w:left w:val="single" w:sz="4" w:space="0" w:color="auto"/>
            </w:tcBorders>
            <w:shd w:val="clear" w:color="auto" w:fill="FFFFFF"/>
          </w:tcPr>
          <w:p w14:paraId="628C3CBB" w14:textId="77777777" w:rsidR="00034354" w:rsidRPr="009F4B26" w:rsidRDefault="00034354" w:rsidP="00954794">
            <w:pPr>
              <w:pStyle w:val="afc"/>
              <w:ind w:firstLine="0"/>
              <w:jc w:val="center"/>
              <w:rPr>
                <w:sz w:val="24"/>
                <w:szCs w:val="24"/>
              </w:rPr>
            </w:pPr>
          </w:p>
        </w:tc>
        <w:tc>
          <w:tcPr>
            <w:tcW w:w="2064" w:type="dxa"/>
            <w:vMerge/>
            <w:tcBorders>
              <w:left w:val="single" w:sz="4" w:space="0" w:color="auto"/>
              <w:bottom w:val="single" w:sz="4" w:space="0" w:color="auto"/>
            </w:tcBorders>
            <w:shd w:val="clear" w:color="auto" w:fill="FFFFFF"/>
            <w:vAlign w:val="center"/>
          </w:tcPr>
          <w:p w14:paraId="3902BECE"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395EBBC1"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0255A991"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B56D9F9"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DF4E513"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7704DC8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08DCE1D" w14:textId="77777777" w:rsidR="00034354" w:rsidRPr="009F4B26" w:rsidRDefault="00034354" w:rsidP="00954794"/>
        </w:tc>
      </w:tr>
      <w:tr w:rsidR="00034354" w:rsidRPr="009F4B26" w14:paraId="19031407" w14:textId="77777777" w:rsidTr="00954794">
        <w:trPr>
          <w:trHeight w:hRule="exact" w:val="282"/>
          <w:jc w:val="center"/>
        </w:trPr>
        <w:tc>
          <w:tcPr>
            <w:tcW w:w="429" w:type="dxa"/>
            <w:vMerge/>
            <w:tcBorders>
              <w:left w:val="single" w:sz="4" w:space="0" w:color="auto"/>
            </w:tcBorders>
            <w:shd w:val="clear" w:color="auto" w:fill="FFFFFF"/>
          </w:tcPr>
          <w:p w14:paraId="5C33CA96" w14:textId="77777777" w:rsidR="00034354" w:rsidRPr="009F4B26" w:rsidRDefault="00034354" w:rsidP="00954794">
            <w:pPr>
              <w:rPr>
                <w:sz w:val="10"/>
                <w:szCs w:val="10"/>
              </w:rPr>
            </w:pPr>
          </w:p>
        </w:tc>
        <w:tc>
          <w:tcPr>
            <w:tcW w:w="3043" w:type="dxa"/>
            <w:vMerge/>
            <w:tcBorders>
              <w:left w:val="single" w:sz="4" w:space="0" w:color="auto"/>
            </w:tcBorders>
            <w:shd w:val="clear" w:color="auto" w:fill="FFFFFF"/>
          </w:tcPr>
          <w:p w14:paraId="49EFBF2C" w14:textId="77777777" w:rsidR="00034354" w:rsidRPr="009F4B26" w:rsidRDefault="00034354" w:rsidP="00954794">
            <w:pPr>
              <w:rPr>
                <w:sz w:val="10"/>
                <w:szCs w:val="10"/>
              </w:rPr>
            </w:pPr>
          </w:p>
        </w:tc>
        <w:tc>
          <w:tcPr>
            <w:tcW w:w="2064" w:type="dxa"/>
            <w:vMerge w:val="restart"/>
            <w:tcBorders>
              <w:top w:val="single" w:sz="4" w:space="0" w:color="auto"/>
              <w:left w:val="single" w:sz="4" w:space="0" w:color="auto"/>
            </w:tcBorders>
            <w:shd w:val="clear" w:color="auto" w:fill="FFFFFF"/>
            <w:vAlign w:val="center"/>
          </w:tcPr>
          <w:p w14:paraId="0D85DD4B" w14:textId="77777777" w:rsidR="00034354" w:rsidRPr="009F4B26" w:rsidRDefault="00034354" w:rsidP="00954794">
            <w:pPr>
              <w:pStyle w:val="afc"/>
              <w:ind w:left="220" w:firstLine="20"/>
              <w:jc w:val="both"/>
              <w:rPr>
                <w:sz w:val="24"/>
                <w:szCs w:val="24"/>
              </w:rPr>
            </w:pPr>
            <w:r w:rsidRPr="009F4B26">
              <w:rPr>
                <w:sz w:val="24"/>
                <w:szCs w:val="24"/>
              </w:rPr>
              <w:t>Ответственный 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638745B5"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578A2B3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AA7A2A2"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C1704A8"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A1A78C5"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4498124E" w14:textId="77777777" w:rsidR="00034354" w:rsidRPr="009F4B26" w:rsidRDefault="00034354" w:rsidP="00954794"/>
        </w:tc>
      </w:tr>
      <w:tr w:rsidR="00034354" w:rsidRPr="009F4B26" w14:paraId="190E22F4" w14:textId="77777777" w:rsidTr="00954794">
        <w:trPr>
          <w:trHeight w:hRule="exact" w:val="282"/>
          <w:jc w:val="center"/>
        </w:trPr>
        <w:tc>
          <w:tcPr>
            <w:tcW w:w="429" w:type="dxa"/>
            <w:vMerge/>
            <w:tcBorders>
              <w:left w:val="single" w:sz="4" w:space="0" w:color="auto"/>
            </w:tcBorders>
            <w:shd w:val="clear" w:color="auto" w:fill="FFFFFF"/>
          </w:tcPr>
          <w:p w14:paraId="26241448" w14:textId="77777777" w:rsidR="00034354" w:rsidRPr="009F4B26" w:rsidRDefault="00034354" w:rsidP="00954794">
            <w:pPr>
              <w:rPr>
                <w:sz w:val="10"/>
                <w:szCs w:val="10"/>
              </w:rPr>
            </w:pPr>
          </w:p>
        </w:tc>
        <w:tc>
          <w:tcPr>
            <w:tcW w:w="3043" w:type="dxa"/>
            <w:vMerge/>
            <w:tcBorders>
              <w:left w:val="single" w:sz="4" w:space="0" w:color="auto"/>
            </w:tcBorders>
            <w:shd w:val="clear" w:color="auto" w:fill="FFFFFF"/>
          </w:tcPr>
          <w:p w14:paraId="512AC96C" w14:textId="77777777" w:rsidR="00034354" w:rsidRPr="009F4B26" w:rsidRDefault="00034354" w:rsidP="00954794">
            <w:pPr>
              <w:rPr>
                <w:sz w:val="10"/>
                <w:szCs w:val="10"/>
              </w:rPr>
            </w:pPr>
          </w:p>
        </w:tc>
        <w:tc>
          <w:tcPr>
            <w:tcW w:w="2064" w:type="dxa"/>
            <w:vMerge/>
            <w:tcBorders>
              <w:top w:val="single" w:sz="4" w:space="0" w:color="auto"/>
              <w:left w:val="single" w:sz="4" w:space="0" w:color="auto"/>
            </w:tcBorders>
            <w:shd w:val="clear" w:color="auto" w:fill="FFFFFF"/>
            <w:vAlign w:val="bottom"/>
          </w:tcPr>
          <w:p w14:paraId="717E2812"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0FD433B4"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5AD028ED"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7EBEF03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E11C823"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0B37F169"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C350502" w14:textId="77777777" w:rsidR="00034354" w:rsidRPr="009F4B26" w:rsidRDefault="00034354" w:rsidP="00954794"/>
        </w:tc>
      </w:tr>
      <w:tr w:rsidR="00034354" w:rsidRPr="009F4B26" w14:paraId="7B4E5FD0" w14:textId="77777777" w:rsidTr="00954794">
        <w:trPr>
          <w:trHeight w:hRule="exact" w:val="282"/>
          <w:jc w:val="center"/>
        </w:trPr>
        <w:tc>
          <w:tcPr>
            <w:tcW w:w="429" w:type="dxa"/>
            <w:vMerge/>
            <w:tcBorders>
              <w:left w:val="single" w:sz="4" w:space="0" w:color="auto"/>
            </w:tcBorders>
            <w:shd w:val="clear" w:color="auto" w:fill="FFFFFF"/>
          </w:tcPr>
          <w:p w14:paraId="4E5F9C9E" w14:textId="77777777" w:rsidR="00034354" w:rsidRPr="009F4B26" w:rsidRDefault="00034354" w:rsidP="00954794">
            <w:pPr>
              <w:rPr>
                <w:sz w:val="10"/>
                <w:szCs w:val="10"/>
              </w:rPr>
            </w:pPr>
          </w:p>
        </w:tc>
        <w:tc>
          <w:tcPr>
            <w:tcW w:w="3043" w:type="dxa"/>
            <w:vMerge/>
            <w:tcBorders>
              <w:left w:val="single" w:sz="4" w:space="0" w:color="auto"/>
            </w:tcBorders>
            <w:shd w:val="clear" w:color="auto" w:fill="FFFFFF"/>
          </w:tcPr>
          <w:p w14:paraId="45083928" w14:textId="77777777" w:rsidR="00034354" w:rsidRPr="009F4B26" w:rsidRDefault="00034354" w:rsidP="00954794">
            <w:pPr>
              <w:rPr>
                <w:sz w:val="10"/>
                <w:szCs w:val="10"/>
              </w:rPr>
            </w:pPr>
          </w:p>
        </w:tc>
        <w:tc>
          <w:tcPr>
            <w:tcW w:w="2064" w:type="dxa"/>
            <w:vMerge/>
            <w:tcBorders>
              <w:top w:val="single" w:sz="4" w:space="0" w:color="auto"/>
              <w:left w:val="single" w:sz="4" w:space="0" w:color="auto"/>
            </w:tcBorders>
            <w:shd w:val="clear" w:color="auto" w:fill="FFFFFF"/>
            <w:vAlign w:val="bottom"/>
          </w:tcPr>
          <w:p w14:paraId="6785929D"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0A567E22"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3331A3D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126624A7"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398D615"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959E568"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8C29156" w14:textId="77777777" w:rsidR="00034354" w:rsidRPr="009F4B26" w:rsidRDefault="00034354" w:rsidP="00954794"/>
        </w:tc>
      </w:tr>
      <w:tr w:rsidR="00034354" w:rsidRPr="009F4B26" w14:paraId="65A782EC" w14:textId="77777777" w:rsidTr="00954794">
        <w:trPr>
          <w:trHeight w:hRule="exact" w:val="282"/>
          <w:jc w:val="center"/>
        </w:trPr>
        <w:tc>
          <w:tcPr>
            <w:tcW w:w="429" w:type="dxa"/>
            <w:vMerge/>
            <w:tcBorders>
              <w:left w:val="single" w:sz="4" w:space="0" w:color="auto"/>
            </w:tcBorders>
            <w:shd w:val="clear" w:color="auto" w:fill="FFFFFF"/>
          </w:tcPr>
          <w:p w14:paraId="08BEAB06" w14:textId="77777777" w:rsidR="00034354" w:rsidRPr="009F4B26" w:rsidRDefault="00034354" w:rsidP="00954794">
            <w:pPr>
              <w:rPr>
                <w:sz w:val="10"/>
                <w:szCs w:val="10"/>
              </w:rPr>
            </w:pPr>
          </w:p>
        </w:tc>
        <w:tc>
          <w:tcPr>
            <w:tcW w:w="3043" w:type="dxa"/>
            <w:vMerge/>
            <w:tcBorders>
              <w:left w:val="single" w:sz="4" w:space="0" w:color="auto"/>
            </w:tcBorders>
            <w:shd w:val="clear" w:color="auto" w:fill="FFFFFF"/>
          </w:tcPr>
          <w:p w14:paraId="15B3AD6B" w14:textId="77777777" w:rsidR="00034354" w:rsidRPr="009F4B26" w:rsidRDefault="00034354" w:rsidP="00954794">
            <w:pPr>
              <w:rPr>
                <w:sz w:val="10"/>
                <w:szCs w:val="10"/>
              </w:rPr>
            </w:pPr>
          </w:p>
        </w:tc>
        <w:tc>
          <w:tcPr>
            <w:tcW w:w="2064" w:type="dxa"/>
            <w:vMerge/>
            <w:tcBorders>
              <w:top w:val="single" w:sz="4" w:space="0" w:color="auto"/>
              <w:left w:val="single" w:sz="4" w:space="0" w:color="auto"/>
            </w:tcBorders>
            <w:shd w:val="clear" w:color="auto" w:fill="FFFFFF"/>
            <w:vAlign w:val="bottom"/>
          </w:tcPr>
          <w:p w14:paraId="2910AA1B"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7F5A852D"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4EB41877"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E1B76A7"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2EA3D450"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E14CD6A"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5F1938DE" w14:textId="77777777" w:rsidR="00034354" w:rsidRPr="009F4B26" w:rsidRDefault="00034354" w:rsidP="00954794"/>
        </w:tc>
      </w:tr>
      <w:tr w:rsidR="00034354" w:rsidRPr="009F4B26" w14:paraId="244F4221" w14:textId="77777777" w:rsidTr="00954794">
        <w:trPr>
          <w:trHeight w:hRule="exact" w:val="285"/>
          <w:jc w:val="center"/>
        </w:trPr>
        <w:tc>
          <w:tcPr>
            <w:tcW w:w="429" w:type="dxa"/>
            <w:vMerge/>
            <w:tcBorders>
              <w:left w:val="single" w:sz="4" w:space="0" w:color="auto"/>
              <w:bottom w:val="single" w:sz="4" w:space="0" w:color="auto"/>
            </w:tcBorders>
            <w:shd w:val="clear" w:color="auto" w:fill="FFFFFF"/>
          </w:tcPr>
          <w:p w14:paraId="6656959D" w14:textId="77777777" w:rsidR="00034354" w:rsidRPr="009F4B26" w:rsidRDefault="00034354" w:rsidP="00954794">
            <w:pPr>
              <w:rPr>
                <w:sz w:val="10"/>
                <w:szCs w:val="10"/>
              </w:rPr>
            </w:pPr>
          </w:p>
        </w:tc>
        <w:tc>
          <w:tcPr>
            <w:tcW w:w="3043" w:type="dxa"/>
            <w:vMerge/>
            <w:tcBorders>
              <w:left w:val="single" w:sz="4" w:space="0" w:color="auto"/>
              <w:bottom w:val="single" w:sz="4" w:space="0" w:color="auto"/>
            </w:tcBorders>
            <w:shd w:val="clear" w:color="auto" w:fill="FFFFFF"/>
          </w:tcPr>
          <w:p w14:paraId="22B687DF" w14:textId="77777777" w:rsidR="00034354" w:rsidRPr="009F4B26" w:rsidRDefault="00034354" w:rsidP="00954794">
            <w:pPr>
              <w:rPr>
                <w:sz w:val="10"/>
                <w:szCs w:val="10"/>
              </w:rPr>
            </w:pPr>
          </w:p>
        </w:tc>
        <w:tc>
          <w:tcPr>
            <w:tcW w:w="2064" w:type="dxa"/>
            <w:vMerge/>
            <w:tcBorders>
              <w:left w:val="single" w:sz="4" w:space="0" w:color="auto"/>
              <w:bottom w:val="single" w:sz="4" w:space="0" w:color="auto"/>
            </w:tcBorders>
            <w:shd w:val="clear" w:color="auto" w:fill="FFFFFF"/>
            <w:vAlign w:val="bottom"/>
          </w:tcPr>
          <w:p w14:paraId="4F8735B3" w14:textId="77777777" w:rsidR="00034354" w:rsidRPr="009F4B26" w:rsidRDefault="00034354" w:rsidP="00954794">
            <w:pPr>
              <w:pStyle w:val="afc"/>
              <w:ind w:left="220" w:firstLine="20"/>
              <w:jc w:val="both"/>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1123FD01"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2CADD533"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3D8C418"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DE799E5"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907C37A"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49E2FEA1" w14:textId="77777777" w:rsidR="00034354" w:rsidRPr="009F4B26" w:rsidRDefault="00034354" w:rsidP="00954794"/>
        </w:tc>
      </w:tr>
      <w:tr w:rsidR="00034354" w:rsidRPr="009F4B26" w14:paraId="67A24D77" w14:textId="77777777" w:rsidTr="00954794">
        <w:trPr>
          <w:trHeight w:hRule="exact" w:val="287"/>
          <w:jc w:val="center"/>
        </w:trPr>
        <w:tc>
          <w:tcPr>
            <w:tcW w:w="429" w:type="dxa"/>
            <w:vMerge w:val="restart"/>
            <w:tcBorders>
              <w:top w:val="single" w:sz="4" w:space="0" w:color="auto"/>
              <w:left w:val="single" w:sz="4" w:space="0" w:color="auto"/>
            </w:tcBorders>
            <w:shd w:val="clear" w:color="auto" w:fill="FFFFFF"/>
          </w:tcPr>
          <w:p w14:paraId="0FA8A516" w14:textId="77777777" w:rsidR="00034354" w:rsidRPr="009F4B26" w:rsidRDefault="00034354" w:rsidP="00954794">
            <w:pPr>
              <w:pStyle w:val="afc"/>
              <w:ind w:firstLine="0"/>
              <w:jc w:val="center"/>
              <w:rPr>
                <w:sz w:val="24"/>
                <w:szCs w:val="24"/>
              </w:rPr>
            </w:pPr>
            <w:r w:rsidRPr="009F4B26">
              <w:rPr>
                <w:sz w:val="24"/>
                <w:szCs w:val="24"/>
              </w:rPr>
              <w:t>1.2</w:t>
            </w:r>
          </w:p>
        </w:tc>
        <w:tc>
          <w:tcPr>
            <w:tcW w:w="3043" w:type="dxa"/>
            <w:vMerge w:val="restart"/>
            <w:tcBorders>
              <w:top w:val="single" w:sz="4" w:space="0" w:color="auto"/>
              <w:left w:val="single" w:sz="4" w:space="0" w:color="auto"/>
            </w:tcBorders>
            <w:shd w:val="clear" w:color="auto" w:fill="FFFFFF"/>
          </w:tcPr>
          <w:p w14:paraId="53D20034" w14:textId="77777777" w:rsidR="00034354" w:rsidRPr="009F4B26" w:rsidRDefault="00034354" w:rsidP="00954794">
            <w:pPr>
              <w:pStyle w:val="afc"/>
              <w:ind w:firstLine="0"/>
              <w:jc w:val="center"/>
              <w:rPr>
                <w:sz w:val="24"/>
                <w:szCs w:val="24"/>
              </w:rPr>
            </w:pPr>
            <w:r w:rsidRPr="009F4B26">
              <w:rPr>
                <w:sz w:val="24"/>
                <w:szCs w:val="24"/>
              </w:rPr>
              <w:t>Структурный элемент ...</w:t>
            </w:r>
          </w:p>
        </w:tc>
        <w:tc>
          <w:tcPr>
            <w:tcW w:w="2064" w:type="dxa"/>
            <w:vMerge w:val="restart"/>
            <w:tcBorders>
              <w:top w:val="single" w:sz="4" w:space="0" w:color="auto"/>
              <w:left w:val="single" w:sz="4" w:space="0" w:color="auto"/>
            </w:tcBorders>
            <w:shd w:val="clear" w:color="auto" w:fill="FFFFFF"/>
            <w:vAlign w:val="center"/>
          </w:tcPr>
          <w:p w14:paraId="3A5EA21C"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bottom w:val="single" w:sz="4" w:space="0" w:color="auto"/>
            </w:tcBorders>
            <w:shd w:val="clear" w:color="auto" w:fill="FFFFFF"/>
            <w:vAlign w:val="bottom"/>
          </w:tcPr>
          <w:p w14:paraId="5B7DD021"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04A67887"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16A9429"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0C29673"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7412A466"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A39D4B8" w14:textId="77777777" w:rsidR="00034354" w:rsidRPr="009F4B26" w:rsidRDefault="00034354" w:rsidP="00954794"/>
        </w:tc>
      </w:tr>
      <w:tr w:rsidR="00034354" w:rsidRPr="009F4B26" w14:paraId="17DC36BB" w14:textId="77777777" w:rsidTr="00954794">
        <w:trPr>
          <w:trHeight w:hRule="exact" w:val="278"/>
          <w:jc w:val="center"/>
        </w:trPr>
        <w:tc>
          <w:tcPr>
            <w:tcW w:w="429" w:type="dxa"/>
            <w:vMerge/>
            <w:tcBorders>
              <w:left w:val="single" w:sz="4" w:space="0" w:color="auto"/>
            </w:tcBorders>
            <w:shd w:val="clear" w:color="auto" w:fill="FFFFFF"/>
          </w:tcPr>
          <w:p w14:paraId="5882B807"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29DAD0AB"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center"/>
          </w:tcPr>
          <w:p w14:paraId="4A83E7B8"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15D4F24"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33B1F4FE"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D1070BD"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AC1F2E8"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D90658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792DAAF" w14:textId="77777777" w:rsidR="00034354" w:rsidRPr="009F4B26" w:rsidRDefault="00034354" w:rsidP="00954794"/>
        </w:tc>
      </w:tr>
      <w:tr w:rsidR="00034354" w:rsidRPr="009F4B26" w14:paraId="072FC068" w14:textId="77777777" w:rsidTr="00954794">
        <w:trPr>
          <w:trHeight w:hRule="exact" w:val="278"/>
          <w:jc w:val="center"/>
        </w:trPr>
        <w:tc>
          <w:tcPr>
            <w:tcW w:w="429" w:type="dxa"/>
            <w:vMerge/>
            <w:tcBorders>
              <w:left w:val="single" w:sz="4" w:space="0" w:color="auto"/>
            </w:tcBorders>
            <w:shd w:val="clear" w:color="auto" w:fill="FFFFFF"/>
          </w:tcPr>
          <w:p w14:paraId="762C5E86"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1F333C88"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center"/>
          </w:tcPr>
          <w:p w14:paraId="0BA5FF02"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7A349BC8"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4F49405D"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837219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610E76B"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18A9883"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4D09AC9C" w14:textId="77777777" w:rsidR="00034354" w:rsidRPr="009F4B26" w:rsidRDefault="00034354" w:rsidP="00954794"/>
        </w:tc>
      </w:tr>
      <w:tr w:rsidR="00034354" w:rsidRPr="009F4B26" w14:paraId="5FF7131D" w14:textId="77777777" w:rsidTr="00954794">
        <w:trPr>
          <w:trHeight w:hRule="exact" w:val="278"/>
          <w:jc w:val="center"/>
        </w:trPr>
        <w:tc>
          <w:tcPr>
            <w:tcW w:w="429" w:type="dxa"/>
            <w:vMerge/>
            <w:tcBorders>
              <w:left w:val="single" w:sz="4" w:space="0" w:color="auto"/>
            </w:tcBorders>
            <w:shd w:val="clear" w:color="auto" w:fill="FFFFFF"/>
          </w:tcPr>
          <w:p w14:paraId="4DF50031"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4B152A4C" w14:textId="77777777" w:rsidR="00034354" w:rsidRPr="009F4B26" w:rsidRDefault="00034354" w:rsidP="00954794">
            <w:pPr>
              <w:pStyle w:val="afc"/>
              <w:ind w:firstLine="0"/>
              <w:jc w:val="center"/>
              <w:rPr>
                <w:sz w:val="24"/>
                <w:szCs w:val="24"/>
              </w:rPr>
            </w:pPr>
          </w:p>
        </w:tc>
        <w:tc>
          <w:tcPr>
            <w:tcW w:w="2064" w:type="dxa"/>
            <w:vMerge/>
            <w:tcBorders>
              <w:left w:val="single" w:sz="4" w:space="0" w:color="auto"/>
            </w:tcBorders>
            <w:shd w:val="clear" w:color="auto" w:fill="FFFFFF"/>
            <w:vAlign w:val="center"/>
          </w:tcPr>
          <w:p w14:paraId="06047EEE"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7586115A"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33549FEF"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0885F9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AC77CBF"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720965E7"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D9749CC" w14:textId="77777777" w:rsidR="00034354" w:rsidRPr="009F4B26" w:rsidRDefault="00034354" w:rsidP="00954794"/>
        </w:tc>
      </w:tr>
      <w:tr w:rsidR="00034354" w:rsidRPr="009F4B26" w14:paraId="5E2BFE25" w14:textId="77777777" w:rsidTr="00954794">
        <w:trPr>
          <w:trHeight w:hRule="exact" w:val="289"/>
          <w:jc w:val="center"/>
        </w:trPr>
        <w:tc>
          <w:tcPr>
            <w:tcW w:w="429" w:type="dxa"/>
            <w:vMerge/>
            <w:tcBorders>
              <w:left w:val="single" w:sz="4" w:space="0" w:color="auto"/>
              <w:bottom w:val="single" w:sz="4" w:space="0" w:color="auto"/>
            </w:tcBorders>
            <w:shd w:val="clear" w:color="auto" w:fill="FFFFFF"/>
          </w:tcPr>
          <w:p w14:paraId="24A5310E" w14:textId="77777777" w:rsidR="00034354" w:rsidRPr="009F4B26" w:rsidRDefault="00034354" w:rsidP="00954794">
            <w:pPr>
              <w:pStyle w:val="afc"/>
              <w:ind w:firstLine="0"/>
              <w:jc w:val="center"/>
              <w:rPr>
                <w:sz w:val="24"/>
                <w:szCs w:val="24"/>
              </w:rPr>
            </w:pPr>
          </w:p>
        </w:tc>
        <w:tc>
          <w:tcPr>
            <w:tcW w:w="3043" w:type="dxa"/>
            <w:vMerge/>
            <w:tcBorders>
              <w:left w:val="single" w:sz="4" w:space="0" w:color="auto"/>
              <w:bottom w:val="single" w:sz="4" w:space="0" w:color="auto"/>
            </w:tcBorders>
            <w:shd w:val="clear" w:color="auto" w:fill="FFFFFF"/>
          </w:tcPr>
          <w:p w14:paraId="7057A0AD" w14:textId="77777777" w:rsidR="00034354" w:rsidRPr="009F4B26" w:rsidRDefault="00034354" w:rsidP="00954794">
            <w:pPr>
              <w:pStyle w:val="afc"/>
              <w:ind w:firstLine="0"/>
              <w:jc w:val="center"/>
              <w:rPr>
                <w:sz w:val="24"/>
                <w:szCs w:val="24"/>
              </w:rPr>
            </w:pPr>
          </w:p>
        </w:tc>
        <w:tc>
          <w:tcPr>
            <w:tcW w:w="2064" w:type="dxa"/>
            <w:vMerge/>
            <w:tcBorders>
              <w:left w:val="single" w:sz="4" w:space="0" w:color="auto"/>
              <w:bottom w:val="single" w:sz="4" w:space="0" w:color="auto"/>
            </w:tcBorders>
            <w:shd w:val="clear" w:color="auto" w:fill="FFFFFF"/>
            <w:vAlign w:val="center"/>
          </w:tcPr>
          <w:p w14:paraId="6CBC0EB2"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058CBAA1"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02E05EA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749AD31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2A06D86"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0F96948F"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ECDF490" w14:textId="77777777" w:rsidR="00034354" w:rsidRPr="009F4B26" w:rsidRDefault="00034354" w:rsidP="00954794"/>
        </w:tc>
      </w:tr>
      <w:tr w:rsidR="00034354" w:rsidRPr="009F4B26" w14:paraId="6E1A3826" w14:textId="77777777" w:rsidTr="00954794">
        <w:trPr>
          <w:trHeight w:hRule="exact" w:val="294"/>
          <w:jc w:val="center"/>
        </w:trPr>
        <w:tc>
          <w:tcPr>
            <w:tcW w:w="429" w:type="dxa"/>
            <w:vMerge w:val="restart"/>
            <w:tcBorders>
              <w:top w:val="single" w:sz="4" w:space="0" w:color="auto"/>
              <w:left w:val="single" w:sz="4" w:space="0" w:color="auto"/>
            </w:tcBorders>
            <w:shd w:val="clear" w:color="auto" w:fill="FFFFFF"/>
          </w:tcPr>
          <w:p w14:paraId="58C1B65E" w14:textId="77777777" w:rsidR="00034354" w:rsidRPr="009F4B26" w:rsidRDefault="00034354" w:rsidP="00954794">
            <w:pPr>
              <w:pStyle w:val="afc"/>
              <w:ind w:firstLine="0"/>
              <w:jc w:val="center"/>
              <w:rPr>
                <w:sz w:val="24"/>
                <w:szCs w:val="24"/>
              </w:rPr>
            </w:pPr>
            <w:r w:rsidRPr="009F4B26">
              <w:rPr>
                <w:sz w:val="24"/>
                <w:szCs w:val="24"/>
              </w:rPr>
              <w:t>2</w:t>
            </w:r>
          </w:p>
        </w:tc>
        <w:tc>
          <w:tcPr>
            <w:tcW w:w="3043" w:type="dxa"/>
            <w:vMerge w:val="restart"/>
            <w:tcBorders>
              <w:top w:val="single" w:sz="4" w:space="0" w:color="auto"/>
              <w:left w:val="single" w:sz="4" w:space="0" w:color="auto"/>
            </w:tcBorders>
            <w:shd w:val="clear" w:color="auto" w:fill="FFFFFF"/>
          </w:tcPr>
          <w:p w14:paraId="1A7E27B1" w14:textId="77777777" w:rsidR="00034354" w:rsidRPr="009F4B26" w:rsidRDefault="00034354" w:rsidP="00954794">
            <w:pPr>
              <w:pStyle w:val="Default"/>
              <w:jc w:val="center"/>
              <w:rPr>
                <w:rFonts w:ascii="Times New Roman" w:hAnsi="Times New Roman" w:cs="Times New Roman"/>
              </w:rPr>
            </w:pPr>
            <w:r w:rsidRPr="009F4B26">
              <w:rPr>
                <w:rFonts w:ascii="Times New Roman" w:hAnsi="Times New Roman" w:cs="Times New Roman"/>
              </w:rPr>
              <w:t>Процессная часть</w:t>
            </w:r>
          </w:p>
          <w:p w14:paraId="74C56838" w14:textId="77777777" w:rsidR="00034354" w:rsidRPr="009F4B26" w:rsidRDefault="00034354" w:rsidP="00954794">
            <w:pPr>
              <w:pStyle w:val="afc"/>
              <w:ind w:firstLine="0"/>
              <w:jc w:val="center"/>
            </w:pPr>
          </w:p>
        </w:tc>
        <w:tc>
          <w:tcPr>
            <w:tcW w:w="2064" w:type="dxa"/>
            <w:vMerge w:val="restart"/>
            <w:tcBorders>
              <w:top w:val="single" w:sz="4" w:space="0" w:color="auto"/>
              <w:left w:val="single" w:sz="4" w:space="0" w:color="auto"/>
            </w:tcBorders>
            <w:shd w:val="clear" w:color="auto" w:fill="FFFFFF"/>
            <w:vAlign w:val="center"/>
          </w:tcPr>
          <w:p w14:paraId="543C3204"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bottom w:val="single" w:sz="4" w:space="0" w:color="auto"/>
            </w:tcBorders>
            <w:shd w:val="clear" w:color="auto" w:fill="FFFFFF"/>
            <w:vAlign w:val="bottom"/>
          </w:tcPr>
          <w:p w14:paraId="24579F18"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507F14D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364E592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6BE6AEE"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021916CA"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78BED45" w14:textId="77777777" w:rsidR="00034354" w:rsidRPr="009F4B26" w:rsidRDefault="00034354" w:rsidP="00954794"/>
        </w:tc>
      </w:tr>
      <w:tr w:rsidR="00034354" w:rsidRPr="009F4B26" w14:paraId="2A9006DF" w14:textId="77777777" w:rsidTr="00954794">
        <w:trPr>
          <w:trHeight w:hRule="exact" w:val="294"/>
          <w:jc w:val="center"/>
        </w:trPr>
        <w:tc>
          <w:tcPr>
            <w:tcW w:w="429" w:type="dxa"/>
            <w:vMerge/>
            <w:tcBorders>
              <w:left w:val="single" w:sz="4" w:space="0" w:color="auto"/>
            </w:tcBorders>
            <w:shd w:val="clear" w:color="auto" w:fill="FFFFFF"/>
          </w:tcPr>
          <w:p w14:paraId="7EE8F09A"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49634C3D"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bottom"/>
          </w:tcPr>
          <w:p w14:paraId="0170A997"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A26A8C5"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18258023"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71B1733D"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F9ED1AA"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ADE2CD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486A2165" w14:textId="77777777" w:rsidR="00034354" w:rsidRPr="009F4B26" w:rsidRDefault="00034354" w:rsidP="00954794"/>
        </w:tc>
      </w:tr>
      <w:tr w:rsidR="00034354" w:rsidRPr="009F4B26" w14:paraId="79DCD172" w14:textId="77777777" w:rsidTr="00954794">
        <w:trPr>
          <w:trHeight w:hRule="exact" w:val="294"/>
          <w:jc w:val="center"/>
        </w:trPr>
        <w:tc>
          <w:tcPr>
            <w:tcW w:w="429" w:type="dxa"/>
            <w:vMerge/>
            <w:tcBorders>
              <w:left w:val="single" w:sz="4" w:space="0" w:color="auto"/>
            </w:tcBorders>
            <w:shd w:val="clear" w:color="auto" w:fill="FFFFFF"/>
          </w:tcPr>
          <w:p w14:paraId="7264510E"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0D868132"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bottom"/>
          </w:tcPr>
          <w:p w14:paraId="7C171F6C"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1E1D5E49"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67B6C74C"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A0891F6"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65D48506"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5001E48"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096879A" w14:textId="77777777" w:rsidR="00034354" w:rsidRPr="009F4B26" w:rsidRDefault="00034354" w:rsidP="00954794"/>
        </w:tc>
      </w:tr>
      <w:tr w:rsidR="00034354" w:rsidRPr="009F4B26" w14:paraId="32D65DB9" w14:textId="77777777" w:rsidTr="00954794">
        <w:trPr>
          <w:trHeight w:hRule="exact" w:val="294"/>
          <w:jc w:val="center"/>
        </w:trPr>
        <w:tc>
          <w:tcPr>
            <w:tcW w:w="429" w:type="dxa"/>
            <w:vMerge/>
            <w:tcBorders>
              <w:left w:val="single" w:sz="4" w:space="0" w:color="auto"/>
            </w:tcBorders>
            <w:shd w:val="clear" w:color="auto" w:fill="FFFFFF"/>
          </w:tcPr>
          <w:p w14:paraId="275BEC97"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0C901F2C"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bottom"/>
          </w:tcPr>
          <w:p w14:paraId="100884F3"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31E106F7"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20D4FD69"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60A6A28"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8973F2B"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D5F4F2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C6B7E3B" w14:textId="77777777" w:rsidR="00034354" w:rsidRPr="009F4B26" w:rsidRDefault="00034354" w:rsidP="00954794"/>
        </w:tc>
      </w:tr>
      <w:tr w:rsidR="00034354" w:rsidRPr="009F4B26" w14:paraId="6DFC1973" w14:textId="77777777" w:rsidTr="00954794">
        <w:trPr>
          <w:trHeight w:hRule="exact" w:val="283"/>
          <w:jc w:val="center"/>
        </w:trPr>
        <w:tc>
          <w:tcPr>
            <w:tcW w:w="429" w:type="dxa"/>
            <w:vMerge/>
            <w:tcBorders>
              <w:left w:val="single" w:sz="4" w:space="0" w:color="auto"/>
            </w:tcBorders>
            <w:shd w:val="clear" w:color="auto" w:fill="FFFFFF"/>
          </w:tcPr>
          <w:p w14:paraId="64D65633"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0DB5D41F"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bottom"/>
          </w:tcPr>
          <w:p w14:paraId="13976AD4"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32E9F805"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54DCA9B6"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3067996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175395F"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926BE63"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E62C3BE" w14:textId="77777777" w:rsidR="00034354" w:rsidRPr="009F4B26" w:rsidRDefault="00034354" w:rsidP="00954794"/>
        </w:tc>
      </w:tr>
      <w:tr w:rsidR="00034354" w:rsidRPr="009F4B26" w14:paraId="0584ABDC" w14:textId="77777777" w:rsidTr="00954794">
        <w:trPr>
          <w:trHeight w:hRule="exact" w:val="257"/>
          <w:jc w:val="center"/>
        </w:trPr>
        <w:tc>
          <w:tcPr>
            <w:tcW w:w="429" w:type="dxa"/>
            <w:vMerge/>
            <w:tcBorders>
              <w:left w:val="single" w:sz="4" w:space="0" w:color="auto"/>
            </w:tcBorders>
            <w:shd w:val="clear" w:color="auto" w:fill="FFFFFF"/>
          </w:tcPr>
          <w:p w14:paraId="7B695147"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125FFE6B" w14:textId="77777777" w:rsidR="00034354" w:rsidRPr="009F4B26" w:rsidRDefault="00034354" w:rsidP="00954794">
            <w:pPr>
              <w:pStyle w:val="Default"/>
              <w:jc w:val="center"/>
              <w:rPr>
                <w:rFonts w:ascii="Times New Roman" w:hAnsi="Times New Roman" w:cs="Times New Roman"/>
              </w:rPr>
            </w:pPr>
          </w:p>
        </w:tc>
        <w:tc>
          <w:tcPr>
            <w:tcW w:w="2064" w:type="dxa"/>
            <w:vMerge w:val="restart"/>
            <w:tcBorders>
              <w:top w:val="single" w:sz="4" w:space="0" w:color="auto"/>
              <w:left w:val="single" w:sz="4" w:space="0" w:color="auto"/>
            </w:tcBorders>
            <w:shd w:val="clear" w:color="auto" w:fill="FFFFFF"/>
            <w:vAlign w:val="center"/>
          </w:tcPr>
          <w:p w14:paraId="07AFF876"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04DB7314"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71DA802F"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6747492"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CA8FBA7"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19CAFDC0"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B757E8D" w14:textId="77777777" w:rsidR="00034354" w:rsidRPr="009F4B26" w:rsidRDefault="00034354" w:rsidP="00954794"/>
        </w:tc>
      </w:tr>
      <w:tr w:rsidR="00034354" w:rsidRPr="009F4B26" w14:paraId="5F1545A9" w14:textId="77777777" w:rsidTr="00954794">
        <w:trPr>
          <w:trHeight w:hRule="exact" w:val="257"/>
          <w:jc w:val="center"/>
        </w:trPr>
        <w:tc>
          <w:tcPr>
            <w:tcW w:w="429" w:type="dxa"/>
            <w:vMerge/>
            <w:tcBorders>
              <w:left w:val="single" w:sz="4" w:space="0" w:color="auto"/>
            </w:tcBorders>
            <w:shd w:val="clear" w:color="auto" w:fill="FFFFFF"/>
          </w:tcPr>
          <w:p w14:paraId="4DC1D915"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20B1E362"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bottom"/>
          </w:tcPr>
          <w:p w14:paraId="636CD787"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61954755"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36DE7A4C"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1006771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6313CA7A"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094BA6B4"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6470EF3" w14:textId="77777777" w:rsidR="00034354" w:rsidRPr="009F4B26" w:rsidRDefault="00034354" w:rsidP="00954794"/>
        </w:tc>
      </w:tr>
      <w:tr w:rsidR="00034354" w:rsidRPr="009F4B26" w14:paraId="4212909F" w14:textId="77777777" w:rsidTr="00954794">
        <w:trPr>
          <w:trHeight w:hRule="exact" w:val="257"/>
          <w:jc w:val="center"/>
        </w:trPr>
        <w:tc>
          <w:tcPr>
            <w:tcW w:w="429" w:type="dxa"/>
            <w:vMerge/>
            <w:tcBorders>
              <w:left w:val="single" w:sz="4" w:space="0" w:color="auto"/>
            </w:tcBorders>
            <w:shd w:val="clear" w:color="auto" w:fill="FFFFFF"/>
          </w:tcPr>
          <w:p w14:paraId="4E1E45E0"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7A6B8846"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bottom"/>
          </w:tcPr>
          <w:p w14:paraId="0A57E6D6"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693F4787"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3BA7F131"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34DCB4E6"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214BC11"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07F89DB"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7D85A71" w14:textId="77777777" w:rsidR="00034354" w:rsidRPr="009F4B26" w:rsidRDefault="00034354" w:rsidP="00954794"/>
        </w:tc>
      </w:tr>
      <w:tr w:rsidR="00034354" w:rsidRPr="009F4B26" w14:paraId="7B5C5EA1" w14:textId="77777777" w:rsidTr="00954794">
        <w:trPr>
          <w:trHeight w:hRule="exact" w:val="257"/>
          <w:jc w:val="center"/>
        </w:trPr>
        <w:tc>
          <w:tcPr>
            <w:tcW w:w="429" w:type="dxa"/>
            <w:vMerge/>
            <w:tcBorders>
              <w:left w:val="single" w:sz="4" w:space="0" w:color="auto"/>
            </w:tcBorders>
            <w:shd w:val="clear" w:color="auto" w:fill="FFFFFF"/>
          </w:tcPr>
          <w:p w14:paraId="5D42E912"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6AF4320D"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bottom"/>
          </w:tcPr>
          <w:p w14:paraId="353106BF"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34DCA820"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102AAC32"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01CA21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583922A"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38B437A"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0A880A8" w14:textId="77777777" w:rsidR="00034354" w:rsidRPr="009F4B26" w:rsidRDefault="00034354" w:rsidP="00954794"/>
        </w:tc>
      </w:tr>
      <w:tr w:rsidR="00034354" w:rsidRPr="009F4B26" w14:paraId="27F7D678" w14:textId="77777777" w:rsidTr="00954794">
        <w:trPr>
          <w:trHeight w:hRule="exact" w:val="276"/>
          <w:jc w:val="center"/>
        </w:trPr>
        <w:tc>
          <w:tcPr>
            <w:tcW w:w="429" w:type="dxa"/>
            <w:vMerge/>
            <w:tcBorders>
              <w:left w:val="single" w:sz="4" w:space="0" w:color="auto"/>
              <w:bottom w:val="single" w:sz="4" w:space="0" w:color="auto"/>
            </w:tcBorders>
            <w:shd w:val="clear" w:color="auto" w:fill="FFFFFF"/>
          </w:tcPr>
          <w:p w14:paraId="21A75022" w14:textId="77777777" w:rsidR="00034354" w:rsidRPr="009F4B26" w:rsidRDefault="00034354" w:rsidP="00954794">
            <w:pPr>
              <w:pStyle w:val="afc"/>
              <w:ind w:firstLine="0"/>
              <w:jc w:val="center"/>
              <w:rPr>
                <w:sz w:val="24"/>
                <w:szCs w:val="24"/>
              </w:rPr>
            </w:pPr>
          </w:p>
        </w:tc>
        <w:tc>
          <w:tcPr>
            <w:tcW w:w="3043" w:type="dxa"/>
            <w:vMerge/>
            <w:tcBorders>
              <w:left w:val="single" w:sz="4" w:space="0" w:color="auto"/>
              <w:bottom w:val="single" w:sz="4" w:space="0" w:color="auto"/>
            </w:tcBorders>
            <w:shd w:val="clear" w:color="auto" w:fill="FFFFFF"/>
          </w:tcPr>
          <w:p w14:paraId="2AB9F5C1"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bottom"/>
          </w:tcPr>
          <w:p w14:paraId="3B15B8F1"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4B64C87F"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746C8CE5"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3662874"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12A95FA"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9C85543"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57BC314" w14:textId="77777777" w:rsidR="00034354" w:rsidRPr="009F4B26" w:rsidRDefault="00034354" w:rsidP="00954794"/>
        </w:tc>
      </w:tr>
      <w:tr w:rsidR="00034354" w:rsidRPr="009F4B26" w14:paraId="44F9F688" w14:textId="77777777" w:rsidTr="00954794">
        <w:trPr>
          <w:trHeight w:hRule="exact" w:val="291"/>
          <w:jc w:val="center"/>
        </w:trPr>
        <w:tc>
          <w:tcPr>
            <w:tcW w:w="429" w:type="dxa"/>
            <w:vMerge w:val="restart"/>
            <w:tcBorders>
              <w:top w:val="single" w:sz="4" w:space="0" w:color="auto"/>
              <w:left w:val="single" w:sz="4" w:space="0" w:color="auto"/>
            </w:tcBorders>
            <w:shd w:val="clear" w:color="auto" w:fill="FFFFFF"/>
          </w:tcPr>
          <w:p w14:paraId="69EB8B57" w14:textId="77777777" w:rsidR="00034354" w:rsidRPr="009F4B26" w:rsidRDefault="00034354" w:rsidP="00954794">
            <w:pPr>
              <w:pStyle w:val="afc"/>
              <w:ind w:firstLine="0"/>
              <w:jc w:val="center"/>
              <w:rPr>
                <w:sz w:val="24"/>
                <w:szCs w:val="24"/>
              </w:rPr>
            </w:pPr>
            <w:r w:rsidRPr="009F4B26">
              <w:rPr>
                <w:sz w:val="24"/>
                <w:szCs w:val="24"/>
              </w:rPr>
              <w:t>2.1</w:t>
            </w:r>
          </w:p>
        </w:tc>
        <w:tc>
          <w:tcPr>
            <w:tcW w:w="3043" w:type="dxa"/>
            <w:vMerge w:val="restart"/>
            <w:tcBorders>
              <w:top w:val="single" w:sz="4" w:space="0" w:color="auto"/>
              <w:left w:val="single" w:sz="4" w:space="0" w:color="auto"/>
            </w:tcBorders>
            <w:shd w:val="clear" w:color="auto" w:fill="FFFFFF"/>
          </w:tcPr>
          <w:p w14:paraId="0C4D68F7" w14:textId="77777777" w:rsidR="00034354" w:rsidRPr="009F4B26" w:rsidRDefault="00034354" w:rsidP="00954794">
            <w:pPr>
              <w:pStyle w:val="Default"/>
              <w:jc w:val="center"/>
              <w:rPr>
                <w:rFonts w:ascii="Times New Roman" w:hAnsi="Times New Roman" w:cs="Times New Roman"/>
              </w:rPr>
            </w:pPr>
            <w:r w:rsidRPr="009F4B26">
              <w:rPr>
                <w:rFonts w:ascii="Times New Roman" w:hAnsi="Times New Roman" w:cs="Times New Roman"/>
              </w:rPr>
              <w:t>Структурный элемент 1</w:t>
            </w:r>
          </w:p>
        </w:tc>
        <w:tc>
          <w:tcPr>
            <w:tcW w:w="2064" w:type="dxa"/>
            <w:vMerge w:val="restart"/>
            <w:tcBorders>
              <w:top w:val="single" w:sz="4" w:space="0" w:color="auto"/>
              <w:left w:val="single" w:sz="4" w:space="0" w:color="auto"/>
            </w:tcBorders>
            <w:shd w:val="clear" w:color="auto" w:fill="FFFFFF"/>
            <w:vAlign w:val="center"/>
          </w:tcPr>
          <w:p w14:paraId="10C095D6"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bottom w:val="single" w:sz="4" w:space="0" w:color="auto"/>
            </w:tcBorders>
            <w:shd w:val="clear" w:color="auto" w:fill="FFFFFF"/>
            <w:vAlign w:val="bottom"/>
          </w:tcPr>
          <w:p w14:paraId="4740FEDF"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237E7978"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606BCDF"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B888D68"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10A592D2"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AFE3311" w14:textId="77777777" w:rsidR="00034354" w:rsidRPr="009F4B26" w:rsidRDefault="00034354" w:rsidP="00954794"/>
        </w:tc>
      </w:tr>
      <w:tr w:rsidR="00034354" w:rsidRPr="009F4B26" w14:paraId="6BF97541" w14:textId="77777777" w:rsidTr="00954794">
        <w:trPr>
          <w:trHeight w:hRule="exact" w:val="291"/>
          <w:jc w:val="center"/>
        </w:trPr>
        <w:tc>
          <w:tcPr>
            <w:tcW w:w="429" w:type="dxa"/>
            <w:vMerge/>
            <w:tcBorders>
              <w:left w:val="single" w:sz="4" w:space="0" w:color="auto"/>
            </w:tcBorders>
            <w:shd w:val="clear" w:color="auto" w:fill="FFFFFF"/>
          </w:tcPr>
          <w:p w14:paraId="447393B3"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20F62122"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1D61C66F"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B0642D3"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4A3E82D3"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B2DC140"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55BA3F9"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7AE3444"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117E001" w14:textId="77777777" w:rsidR="00034354" w:rsidRPr="009F4B26" w:rsidRDefault="00034354" w:rsidP="00954794"/>
        </w:tc>
      </w:tr>
      <w:tr w:rsidR="00034354" w:rsidRPr="009F4B26" w14:paraId="46D6B4B0" w14:textId="77777777" w:rsidTr="00954794">
        <w:trPr>
          <w:trHeight w:hRule="exact" w:val="291"/>
          <w:jc w:val="center"/>
        </w:trPr>
        <w:tc>
          <w:tcPr>
            <w:tcW w:w="429" w:type="dxa"/>
            <w:vMerge/>
            <w:tcBorders>
              <w:left w:val="single" w:sz="4" w:space="0" w:color="auto"/>
            </w:tcBorders>
            <w:shd w:val="clear" w:color="auto" w:fill="FFFFFF"/>
          </w:tcPr>
          <w:p w14:paraId="5C143838"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0EBDB50E"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1ED7A577"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51F395BB"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08C3F61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0C37018"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4B02FF8"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62D2279"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C904C94" w14:textId="77777777" w:rsidR="00034354" w:rsidRPr="009F4B26" w:rsidRDefault="00034354" w:rsidP="00954794"/>
        </w:tc>
      </w:tr>
      <w:tr w:rsidR="00034354" w:rsidRPr="009F4B26" w14:paraId="2697984A" w14:textId="77777777" w:rsidTr="00954794">
        <w:trPr>
          <w:trHeight w:hRule="exact" w:val="291"/>
          <w:jc w:val="center"/>
        </w:trPr>
        <w:tc>
          <w:tcPr>
            <w:tcW w:w="429" w:type="dxa"/>
            <w:vMerge/>
            <w:tcBorders>
              <w:left w:val="single" w:sz="4" w:space="0" w:color="auto"/>
            </w:tcBorders>
            <w:shd w:val="clear" w:color="auto" w:fill="FFFFFF"/>
          </w:tcPr>
          <w:p w14:paraId="35DEA592"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39829F84"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632E5DBF"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04CF5D94"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2245AD8A"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61F5881"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B9330BE"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8C1C7B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D18418C" w14:textId="77777777" w:rsidR="00034354" w:rsidRPr="009F4B26" w:rsidRDefault="00034354" w:rsidP="00954794"/>
        </w:tc>
      </w:tr>
      <w:tr w:rsidR="00034354" w:rsidRPr="009F4B26" w14:paraId="031A34D4" w14:textId="77777777" w:rsidTr="00954794">
        <w:trPr>
          <w:trHeight w:hRule="exact" w:val="294"/>
          <w:jc w:val="center"/>
        </w:trPr>
        <w:tc>
          <w:tcPr>
            <w:tcW w:w="429" w:type="dxa"/>
            <w:vMerge/>
            <w:tcBorders>
              <w:left w:val="single" w:sz="4" w:space="0" w:color="auto"/>
            </w:tcBorders>
            <w:shd w:val="clear" w:color="auto" w:fill="FFFFFF"/>
          </w:tcPr>
          <w:p w14:paraId="20BA0F40"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1CE7BEDA"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center"/>
          </w:tcPr>
          <w:p w14:paraId="0191784E"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44C10A46"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3CB3F347"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E88B38C"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D5CEA03"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08A3B00"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42063489" w14:textId="77777777" w:rsidR="00034354" w:rsidRPr="009F4B26" w:rsidRDefault="00034354" w:rsidP="00954794"/>
        </w:tc>
      </w:tr>
      <w:tr w:rsidR="00034354" w:rsidRPr="009F4B26" w14:paraId="21FB69D7" w14:textId="77777777" w:rsidTr="00954794">
        <w:trPr>
          <w:trHeight w:hRule="exact" w:val="265"/>
          <w:jc w:val="center"/>
        </w:trPr>
        <w:tc>
          <w:tcPr>
            <w:tcW w:w="429" w:type="dxa"/>
            <w:vMerge/>
            <w:tcBorders>
              <w:left w:val="single" w:sz="4" w:space="0" w:color="auto"/>
            </w:tcBorders>
            <w:shd w:val="clear" w:color="auto" w:fill="FFFFFF"/>
          </w:tcPr>
          <w:p w14:paraId="1F696051"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28A0B8DB" w14:textId="77777777" w:rsidR="00034354" w:rsidRPr="009F4B26" w:rsidRDefault="00034354" w:rsidP="00954794">
            <w:pPr>
              <w:pStyle w:val="Default"/>
              <w:jc w:val="center"/>
              <w:rPr>
                <w:rFonts w:ascii="Times New Roman" w:hAnsi="Times New Roman" w:cs="Times New Roman"/>
              </w:rPr>
            </w:pPr>
          </w:p>
        </w:tc>
        <w:tc>
          <w:tcPr>
            <w:tcW w:w="2064" w:type="dxa"/>
            <w:vMerge w:val="restart"/>
            <w:tcBorders>
              <w:top w:val="single" w:sz="4" w:space="0" w:color="auto"/>
              <w:left w:val="single" w:sz="4" w:space="0" w:color="auto"/>
            </w:tcBorders>
            <w:shd w:val="clear" w:color="auto" w:fill="FFFFFF"/>
            <w:vAlign w:val="center"/>
          </w:tcPr>
          <w:p w14:paraId="38E0613B"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12FEECB4"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58CB67D1"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E5AA022"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5BDFEB6"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4E15519"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38A76C5" w14:textId="77777777" w:rsidR="00034354" w:rsidRPr="009F4B26" w:rsidRDefault="00034354" w:rsidP="00954794"/>
        </w:tc>
      </w:tr>
      <w:tr w:rsidR="00034354" w:rsidRPr="009F4B26" w14:paraId="6C0302B7" w14:textId="77777777" w:rsidTr="00954794">
        <w:trPr>
          <w:trHeight w:hRule="exact" w:val="265"/>
          <w:jc w:val="center"/>
        </w:trPr>
        <w:tc>
          <w:tcPr>
            <w:tcW w:w="429" w:type="dxa"/>
            <w:vMerge/>
            <w:tcBorders>
              <w:left w:val="single" w:sz="4" w:space="0" w:color="auto"/>
            </w:tcBorders>
            <w:shd w:val="clear" w:color="auto" w:fill="FFFFFF"/>
          </w:tcPr>
          <w:p w14:paraId="451823C3"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4A20D4B1"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688C76DF"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6FB92A6A"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2D9D29CF"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159A31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66D1BE35"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177ADAD6"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5F2A120A" w14:textId="77777777" w:rsidR="00034354" w:rsidRPr="009F4B26" w:rsidRDefault="00034354" w:rsidP="00954794"/>
        </w:tc>
      </w:tr>
      <w:tr w:rsidR="00034354" w:rsidRPr="009F4B26" w14:paraId="5FC0D422" w14:textId="77777777" w:rsidTr="00954794">
        <w:trPr>
          <w:trHeight w:hRule="exact" w:val="265"/>
          <w:jc w:val="center"/>
        </w:trPr>
        <w:tc>
          <w:tcPr>
            <w:tcW w:w="429" w:type="dxa"/>
            <w:vMerge/>
            <w:tcBorders>
              <w:left w:val="single" w:sz="4" w:space="0" w:color="auto"/>
            </w:tcBorders>
            <w:shd w:val="clear" w:color="auto" w:fill="FFFFFF"/>
          </w:tcPr>
          <w:p w14:paraId="4A8C14B3"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7B02F85B"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3BFEB963"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361AEE65"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423873F4"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AC53AA0"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4B66BD94"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F83AC1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96E83BE" w14:textId="77777777" w:rsidR="00034354" w:rsidRPr="009F4B26" w:rsidRDefault="00034354" w:rsidP="00954794"/>
        </w:tc>
      </w:tr>
      <w:tr w:rsidR="00034354" w:rsidRPr="009F4B26" w14:paraId="0B59FD7C" w14:textId="77777777" w:rsidTr="00954794">
        <w:trPr>
          <w:trHeight w:hRule="exact" w:val="265"/>
          <w:jc w:val="center"/>
        </w:trPr>
        <w:tc>
          <w:tcPr>
            <w:tcW w:w="429" w:type="dxa"/>
            <w:vMerge/>
            <w:tcBorders>
              <w:left w:val="single" w:sz="4" w:space="0" w:color="auto"/>
            </w:tcBorders>
            <w:shd w:val="clear" w:color="auto" w:fill="FFFFFF"/>
          </w:tcPr>
          <w:p w14:paraId="0396FA77"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5213601A"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4C5A9A1D"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AD72E1D"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3C10F7BC"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71FCC208"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8ACABD7"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348FF3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272DB76" w14:textId="77777777" w:rsidR="00034354" w:rsidRPr="009F4B26" w:rsidRDefault="00034354" w:rsidP="00954794"/>
        </w:tc>
      </w:tr>
      <w:tr w:rsidR="00034354" w:rsidRPr="009F4B26" w14:paraId="36A57F3F" w14:textId="77777777" w:rsidTr="00954794">
        <w:trPr>
          <w:trHeight w:hRule="exact" w:val="283"/>
          <w:jc w:val="center"/>
        </w:trPr>
        <w:tc>
          <w:tcPr>
            <w:tcW w:w="429" w:type="dxa"/>
            <w:vMerge/>
            <w:tcBorders>
              <w:left w:val="single" w:sz="4" w:space="0" w:color="auto"/>
              <w:bottom w:val="single" w:sz="4" w:space="0" w:color="auto"/>
            </w:tcBorders>
            <w:shd w:val="clear" w:color="auto" w:fill="FFFFFF"/>
          </w:tcPr>
          <w:p w14:paraId="165E39B2" w14:textId="77777777" w:rsidR="00034354" w:rsidRPr="009F4B26" w:rsidRDefault="00034354" w:rsidP="00954794">
            <w:pPr>
              <w:pStyle w:val="afc"/>
              <w:ind w:firstLine="0"/>
              <w:jc w:val="center"/>
              <w:rPr>
                <w:sz w:val="24"/>
                <w:szCs w:val="24"/>
              </w:rPr>
            </w:pPr>
          </w:p>
        </w:tc>
        <w:tc>
          <w:tcPr>
            <w:tcW w:w="3043" w:type="dxa"/>
            <w:vMerge/>
            <w:tcBorders>
              <w:left w:val="single" w:sz="4" w:space="0" w:color="auto"/>
              <w:bottom w:val="single" w:sz="4" w:space="0" w:color="auto"/>
            </w:tcBorders>
            <w:shd w:val="clear" w:color="auto" w:fill="FFFFFF"/>
          </w:tcPr>
          <w:p w14:paraId="37D81C40"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center"/>
          </w:tcPr>
          <w:p w14:paraId="78C08F7D"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0E4D9477"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51455BFE"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CE6F30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306C9AE"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6740C93"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D1340B1" w14:textId="77777777" w:rsidR="00034354" w:rsidRPr="009F4B26" w:rsidRDefault="00034354" w:rsidP="00954794"/>
        </w:tc>
      </w:tr>
      <w:tr w:rsidR="00034354" w:rsidRPr="009F4B26" w14:paraId="1FD3AB7B" w14:textId="77777777" w:rsidTr="00954794">
        <w:trPr>
          <w:trHeight w:hRule="exact" w:val="340"/>
          <w:jc w:val="center"/>
        </w:trPr>
        <w:tc>
          <w:tcPr>
            <w:tcW w:w="429" w:type="dxa"/>
            <w:vMerge w:val="restart"/>
            <w:tcBorders>
              <w:top w:val="single" w:sz="4" w:space="0" w:color="auto"/>
              <w:left w:val="single" w:sz="4" w:space="0" w:color="auto"/>
            </w:tcBorders>
            <w:shd w:val="clear" w:color="auto" w:fill="FFFFFF"/>
          </w:tcPr>
          <w:p w14:paraId="060F6F87" w14:textId="77777777" w:rsidR="00034354" w:rsidRPr="009F4B26" w:rsidRDefault="00034354" w:rsidP="00954794">
            <w:pPr>
              <w:pStyle w:val="afc"/>
              <w:ind w:firstLine="0"/>
              <w:jc w:val="center"/>
              <w:rPr>
                <w:sz w:val="24"/>
                <w:szCs w:val="24"/>
              </w:rPr>
            </w:pPr>
            <w:r w:rsidRPr="009F4B26">
              <w:rPr>
                <w:sz w:val="24"/>
                <w:szCs w:val="24"/>
              </w:rPr>
              <w:t>2.2</w:t>
            </w:r>
          </w:p>
        </w:tc>
        <w:tc>
          <w:tcPr>
            <w:tcW w:w="3043" w:type="dxa"/>
            <w:vMerge w:val="restart"/>
            <w:tcBorders>
              <w:top w:val="single" w:sz="4" w:space="0" w:color="auto"/>
              <w:left w:val="single" w:sz="4" w:space="0" w:color="auto"/>
            </w:tcBorders>
            <w:shd w:val="clear" w:color="auto" w:fill="FFFFFF"/>
          </w:tcPr>
          <w:p w14:paraId="19364724" w14:textId="77777777" w:rsidR="00034354" w:rsidRPr="009F4B26" w:rsidRDefault="00034354" w:rsidP="00954794">
            <w:pPr>
              <w:pStyle w:val="Default"/>
              <w:jc w:val="center"/>
              <w:rPr>
                <w:rFonts w:ascii="Times New Roman" w:hAnsi="Times New Roman" w:cs="Times New Roman"/>
              </w:rPr>
            </w:pPr>
            <w:r w:rsidRPr="009F4B26">
              <w:rPr>
                <w:rFonts w:ascii="Times New Roman" w:hAnsi="Times New Roman" w:cs="Times New Roman"/>
              </w:rPr>
              <w:t>Структурный элемент …</w:t>
            </w:r>
          </w:p>
        </w:tc>
        <w:tc>
          <w:tcPr>
            <w:tcW w:w="2064" w:type="dxa"/>
            <w:vMerge w:val="restart"/>
            <w:tcBorders>
              <w:top w:val="single" w:sz="4" w:space="0" w:color="auto"/>
              <w:left w:val="single" w:sz="4" w:space="0" w:color="auto"/>
            </w:tcBorders>
            <w:shd w:val="clear" w:color="auto" w:fill="FFFFFF"/>
            <w:vAlign w:val="center"/>
          </w:tcPr>
          <w:p w14:paraId="5253F34A"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1</w:t>
            </w:r>
          </w:p>
        </w:tc>
        <w:tc>
          <w:tcPr>
            <w:tcW w:w="2554" w:type="dxa"/>
            <w:tcBorders>
              <w:top w:val="single" w:sz="4" w:space="0" w:color="auto"/>
              <w:left w:val="single" w:sz="4" w:space="0" w:color="auto"/>
              <w:bottom w:val="single" w:sz="4" w:space="0" w:color="auto"/>
            </w:tcBorders>
            <w:shd w:val="clear" w:color="auto" w:fill="FFFFFF"/>
            <w:vAlign w:val="bottom"/>
          </w:tcPr>
          <w:p w14:paraId="79A93519"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6B66EA67"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63B6807"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012C311"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AD21395"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845FBA5" w14:textId="77777777" w:rsidR="00034354" w:rsidRPr="009F4B26" w:rsidRDefault="00034354" w:rsidP="00954794"/>
        </w:tc>
      </w:tr>
      <w:tr w:rsidR="00034354" w:rsidRPr="009F4B26" w14:paraId="66D5A61C" w14:textId="77777777" w:rsidTr="00954794">
        <w:trPr>
          <w:trHeight w:hRule="exact" w:val="274"/>
          <w:jc w:val="center"/>
        </w:trPr>
        <w:tc>
          <w:tcPr>
            <w:tcW w:w="429" w:type="dxa"/>
            <w:vMerge/>
            <w:tcBorders>
              <w:left w:val="single" w:sz="4" w:space="0" w:color="auto"/>
            </w:tcBorders>
            <w:shd w:val="clear" w:color="auto" w:fill="FFFFFF"/>
          </w:tcPr>
          <w:p w14:paraId="16664C8D"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6D937FE8"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4E9EDA72"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3F2F284C"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0F29C022"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4FBC87A1"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EAC1CEF"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7BDEB072"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9240B63" w14:textId="77777777" w:rsidR="00034354" w:rsidRPr="009F4B26" w:rsidRDefault="00034354" w:rsidP="00954794"/>
        </w:tc>
      </w:tr>
      <w:tr w:rsidR="00034354" w:rsidRPr="009F4B26" w14:paraId="2841329E" w14:textId="77777777" w:rsidTr="00954794">
        <w:trPr>
          <w:trHeight w:hRule="exact" w:val="274"/>
          <w:jc w:val="center"/>
        </w:trPr>
        <w:tc>
          <w:tcPr>
            <w:tcW w:w="429" w:type="dxa"/>
            <w:vMerge/>
            <w:tcBorders>
              <w:left w:val="single" w:sz="4" w:space="0" w:color="auto"/>
            </w:tcBorders>
            <w:shd w:val="clear" w:color="auto" w:fill="FFFFFF"/>
          </w:tcPr>
          <w:p w14:paraId="2D527583"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4F72E74C"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06203E1B"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1DFB5014"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4D3BC091"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857687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1C4EBB3A"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1371636F"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0000581E" w14:textId="77777777" w:rsidR="00034354" w:rsidRPr="009F4B26" w:rsidRDefault="00034354" w:rsidP="00954794"/>
        </w:tc>
      </w:tr>
      <w:tr w:rsidR="00034354" w:rsidRPr="009F4B26" w14:paraId="5495B5FF" w14:textId="77777777" w:rsidTr="00954794">
        <w:trPr>
          <w:trHeight w:hRule="exact" w:val="274"/>
          <w:jc w:val="center"/>
        </w:trPr>
        <w:tc>
          <w:tcPr>
            <w:tcW w:w="429" w:type="dxa"/>
            <w:vMerge/>
            <w:tcBorders>
              <w:left w:val="single" w:sz="4" w:space="0" w:color="auto"/>
            </w:tcBorders>
            <w:shd w:val="clear" w:color="auto" w:fill="FFFFFF"/>
          </w:tcPr>
          <w:p w14:paraId="683FA852"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6D294002"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62896DFB"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D4D2DB2"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24DED4A4"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13905C4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24314C04"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123DF3B9"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DBBB182" w14:textId="77777777" w:rsidR="00034354" w:rsidRPr="009F4B26" w:rsidRDefault="00034354" w:rsidP="00954794"/>
        </w:tc>
      </w:tr>
      <w:tr w:rsidR="00034354" w:rsidRPr="009F4B26" w14:paraId="456D98CF" w14:textId="77777777" w:rsidTr="00954794">
        <w:trPr>
          <w:trHeight w:hRule="exact" w:val="299"/>
          <w:jc w:val="center"/>
        </w:trPr>
        <w:tc>
          <w:tcPr>
            <w:tcW w:w="429" w:type="dxa"/>
            <w:vMerge/>
            <w:tcBorders>
              <w:left w:val="single" w:sz="4" w:space="0" w:color="auto"/>
            </w:tcBorders>
            <w:shd w:val="clear" w:color="auto" w:fill="FFFFFF"/>
          </w:tcPr>
          <w:p w14:paraId="0E73D586"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0CD34003"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center"/>
          </w:tcPr>
          <w:p w14:paraId="1F4B6DC3"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2BBE8DEF"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4857D73A"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CE897E5"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2182580"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3637C56"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7AA5CB1A" w14:textId="77777777" w:rsidR="00034354" w:rsidRPr="009F4B26" w:rsidRDefault="00034354" w:rsidP="00954794"/>
        </w:tc>
      </w:tr>
      <w:tr w:rsidR="00034354" w:rsidRPr="009F4B26" w14:paraId="48A6022B" w14:textId="77777777" w:rsidTr="00954794">
        <w:trPr>
          <w:trHeight w:hRule="exact" w:val="290"/>
          <w:jc w:val="center"/>
        </w:trPr>
        <w:tc>
          <w:tcPr>
            <w:tcW w:w="429" w:type="dxa"/>
            <w:vMerge/>
            <w:tcBorders>
              <w:left w:val="single" w:sz="4" w:space="0" w:color="auto"/>
            </w:tcBorders>
            <w:shd w:val="clear" w:color="auto" w:fill="FFFFFF"/>
          </w:tcPr>
          <w:p w14:paraId="188C1A7D"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51E0E65B" w14:textId="77777777" w:rsidR="00034354" w:rsidRPr="009F4B26" w:rsidRDefault="00034354" w:rsidP="00954794">
            <w:pPr>
              <w:pStyle w:val="Default"/>
              <w:jc w:val="center"/>
              <w:rPr>
                <w:rFonts w:ascii="Times New Roman" w:hAnsi="Times New Roman" w:cs="Times New Roman"/>
              </w:rPr>
            </w:pPr>
          </w:p>
        </w:tc>
        <w:tc>
          <w:tcPr>
            <w:tcW w:w="2064" w:type="dxa"/>
            <w:vMerge w:val="restart"/>
            <w:tcBorders>
              <w:top w:val="single" w:sz="4" w:space="0" w:color="auto"/>
              <w:left w:val="single" w:sz="4" w:space="0" w:color="auto"/>
            </w:tcBorders>
            <w:shd w:val="clear" w:color="auto" w:fill="FFFFFF"/>
            <w:vAlign w:val="center"/>
          </w:tcPr>
          <w:p w14:paraId="3BF20CB2"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4FDDE81F"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0F1ED6D7"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D24A6F6"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225EF53"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45B39B1"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AC0FC91" w14:textId="77777777" w:rsidR="00034354" w:rsidRPr="009F4B26" w:rsidRDefault="00034354" w:rsidP="00954794"/>
        </w:tc>
      </w:tr>
      <w:tr w:rsidR="00034354" w:rsidRPr="009F4B26" w14:paraId="0668F503" w14:textId="77777777" w:rsidTr="00954794">
        <w:trPr>
          <w:trHeight w:hRule="exact" w:val="290"/>
          <w:jc w:val="center"/>
        </w:trPr>
        <w:tc>
          <w:tcPr>
            <w:tcW w:w="429" w:type="dxa"/>
            <w:vMerge/>
            <w:tcBorders>
              <w:left w:val="single" w:sz="4" w:space="0" w:color="auto"/>
            </w:tcBorders>
            <w:shd w:val="clear" w:color="auto" w:fill="FFFFFF"/>
          </w:tcPr>
          <w:p w14:paraId="23AE0E01"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675C02CB"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4FE41C0F"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7D153E04"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32F9261A"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1B3776A9"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9CFE240"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77277535"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FC868CA" w14:textId="77777777" w:rsidR="00034354" w:rsidRPr="009F4B26" w:rsidRDefault="00034354" w:rsidP="00954794"/>
        </w:tc>
      </w:tr>
      <w:tr w:rsidR="00034354" w:rsidRPr="009F4B26" w14:paraId="6622035E" w14:textId="77777777" w:rsidTr="00954794">
        <w:trPr>
          <w:trHeight w:hRule="exact" w:val="290"/>
          <w:jc w:val="center"/>
        </w:trPr>
        <w:tc>
          <w:tcPr>
            <w:tcW w:w="429" w:type="dxa"/>
            <w:vMerge/>
            <w:tcBorders>
              <w:left w:val="single" w:sz="4" w:space="0" w:color="auto"/>
            </w:tcBorders>
            <w:shd w:val="clear" w:color="auto" w:fill="FFFFFF"/>
          </w:tcPr>
          <w:p w14:paraId="038C2F96"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340A4983"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09B2ED07"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303BCF21"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0185F79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B77093C"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70AA05EE"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5B27D93"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B88473E" w14:textId="77777777" w:rsidR="00034354" w:rsidRPr="009F4B26" w:rsidRDefault="00034354" w:rsidP="00954794"/>
        </w:tc>
      </w:tr>
      <w:tr w:rsidR="00034354" w:rsidRPr="009F4B26" w14:paraId="3655ECBA" w14:textId="77777777" w:rsidTr="00954794">
        <w:trPr>
          <w:trHeight w:hRule="exact" w:val="290"/>
          <w:jc w:val="center"/>
        </w:trPr>
        <w:tc>
          <w:tcPr>
            <w:tcW w:w="429" w:type="dxa"/>
            <w:vMerge/>
            <w:tcBorders>
              <w:left w:val="single" w:sz="4" w:space="0" w:color="auto"/>
            </w:tcBorders>
            <w:shd w:val="clear" w:color="auto" w:fill="FFFFFF"/>
          </w:tcPr>
          <w:p w14:paraId="41E81214"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tcPr>
          <w:p w14:paraId="7F0A5670"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4AA30A56"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6BD064A0"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34B130BB"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0CA75146"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09E5AE05"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4B51A326"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15ECBE87" w14:textId="77777777" w:rsidR="00034354" w:rsidRPr="009F4B26" w:rsidRDefault="00034354" w:rsidP="00954794"/>
        </w:tc>
      </w:tr>
      <w:tr w:rsidR="00034354" w:rsidRPr="009F4B26" w14:paraId="5A80EEA7" w14:textId="77777777" w:rsidTr="00954794">
        <w:trPr>
          <w:trHeight w:hRule="exact" w:val="264"/>
          <w:jc w:val="center"/>
        </w:trPr>
        <w:tc>
          <w:tcPr>
            <w:tcW w:w="429" w:type="dxa"/>
            <w:vMerge/>
            <w:tcBorders>
              <w:left w:val="single" w:sz="4" w:space="0" w:color="auto"/>
              <w:bottom w:val="single" w:sz="4" w:space="0" w:color="auto"/>
            </w:tcBorders>
            <w:shd w:val="clear" w:color="auto" w:fill="FFFFFF"/>
          </w:tcPr>
          <w:p w14:paraId="19677171" w14:textId="77777777" w:rsidR="00034354" w:rsidRPr="009F4B26" w:rsidRDefault="00034354" w:rsidP="00954794">
            <w:pPr>
              <w:pStyle w:val="afc"/>
              <w:ind w:firstLine="0"/>
              <w:jc w:val="center"/>
              <w:rPr>
                <w:sz w:val="24"/>
                <w:szCs w:val="24"/>
              </w:rPr>
            </w:pPr>
          </w:p>
        </w:tc>
        <w:tc>
          <w:tcPr>
            <w:tcW w:w="3043" w:type="dxa"/>
            <w:vMerge/>
            <w:tcBorders>
              <w:left w:val="single" w:sz="4" w:space="0" w:color="auto"/>
              <w:bottom w:val="single" w:sz="4" w:space="0" w:color="auto"/>
            </w:tcBorders>
            <w:shd w:val="clear" w:color="auto" w:fill="FFFFFF"/>
          </w:tcPr>
          <w:p w14:paraId="3077B5AC"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center"/>
          </w:tcPr>
          <w:p w14:paraId="7B81551B"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2BAAF3E8"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585BD1F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591C90A"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4DA7134"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B35B94C"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3712778B" w14:textId="77777777" w:rsidR="00034354" w:rsidRPr="009F4B26" w:rsidRDefault="00034354" w:rsidP="00954794"/>
        </w:tc>
      </w:tr>
      <w:tr w:rsidR="00034354" w:rsidRPr="009F4B26" w14:paraId="555540C3" w14:textId="77777777" w:rsidTr="00954794">
        <w:trPr>
          <w:trHeight w:hRule="exact" w:val="282"/>
          <w:jc w:val="center"/>
        </w:trPr>
        <w:tc>
          <w:tcPr>
            <w:tcW w:w="429" w:type="dxa"/>
            <w:vMerge w:val="restart"/>
            <w:tcBorders>
              <w:top w:val="single" w:sz="4" w:space="0" w:color="auto"/>
              <w:left w:val="single" w:sz="4" w:space="0" w:color="auto"/>
            </w:tcBorders>
            <w:shd w:val="clear" w:color="auto" w:fill="FFFFFF"/>
          </w:tcPr>
          <w:p w14:paraId="1F5070BC" w14:textId="77777777" w:rsidR="00034354" w:rsidRPr="009F4B26" w:rsidRDefault="00034354" w:rsidP="00954794">
            <w:pPr>
              <w:pStyle w:val="afc"/>
              <w:ind w:firstLine="0"/>
              <w:jc w:val="center"/>
              <w:rPr>
                <w:sz w:val="24"/>
                <w:szCs w:val="24"/>
              </w:rPr>
            </w:pPr>
            <w:r w:rsidRPr="009F4B26">
              <w:rPr>
                <w:sz w:val="24"/>
                <w:szCs w:val="24"/>
              </w:rPr>
              <w:t>3</w:t>
            </w:r>
          </w:p>
        </w:tc>
        <w:tc>
          <w:tcPr>
            <w:tcW w:w="3043" w:type="dxa"/>
            <w:vMerge w:val="restart"/>
            <w:tcBorders>
              <w:top w:val="single" w:sz="4" w:space="0" w:color="auto"/>
              <w:left w:val="single" w:sz="4" w:space="0" w:color="auto"/>
            </w:tcBorders>
            <w:shd w:val="clear" w:color="auto" w:fill="FFFFFF"/>
            <w:vAlign w:val="bottom"/>
          </w:tcPr>
          <w:p w14:paraId="6C019DA2" w14:textId="77777777" w:rsidR="00034354" w:rsidRPr="009F4B26" w:rsidRDefault="00034354" w:rsidP="00954794">
            <w:pPr>
              <w:pStyle w:val="Default"/>
              <w:jc w:val="center"/>
              <w:rPr>
                <w:rFonts w:ascii="Times New Roman" w:hAnsi="Times New Roman" w:cs="Times New Roman"/>
              </w:rPr>
            </w:pPr>
            <w:r w:rsidRPr="009F4B26">
              <w:rPr>
                <w:rFonts w:ascii="Times New Roman" w:hAnsi="Times New Roman" w:cs="Times New Roman"/>
              </w:rPr>
              <w:t>Отдельные мероприятия, направленные на ликвидацию последствий чрезвычайных ситуаций (при необходимости)</w:t>
            </w:r>
          </w:p>
          <w:p w14:paraId="150938AE" w14:textId="77777777" w:rsidR="00034354" w:rsidRPr="009F4B26" w:rsidRDefault="00034354" w:rsidP="00954794">
            <w:pPr>
              <w:pStyle w:val="Default"/>
              <w:jc w:val="center"/>
              <w:rPr>
                <w:rFonts w:ascii="Times New Roman" w:hAnsi="Times New Roman" w:cs="Times New Roman"/>
              </w:rPr>
            </w:pPr>
          </w:p>
          <w:p w14:paraId="1DD0232F" w14:textId="77777777" w:rsidR="00034354" w:rsidRPr="009F4B26" w:rsidRDefault="00034354" w:rsidP="00954794">
            <w:pPr>
              <w:pStyle w:val="Default"/>
              <w:jc w:val="center"/>
              <w:rPr>
                <w:rFonts w:ascii="Times New Roman" w:hAnsi="Times New Roman" w:cs="Times New Roman"/>
              </w:rPr>
            </w:pPr>
          </w:p>
        </w:tc>
        <w:tc>
          <w:tcPr>
            <w:tcW w:w="2064" w:type="dxa"/>
            <w:vMerge w:val="restart"/>
            <w:tcBorders>
              <w:top w:val="single" w:sz="4" w:space="0" w:color="auto"/>
              <w:left w:val="single" w:sz="4" w:space="0" w:color="auto"/>
            </w:tcBorders>
            <w:shd w:val="clear" w:color="auto" w:fill="FFFFFF"/>
            <w:vAlign w:val="center"/>
          </w:tcPr>
          <w:p w14:paraId="54E28FD9"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w:t>
            </w:r>
          </w:p>
        </w:tc>
        <w:tc>
          <w:tcPr>
            <w:tcW w:w="2554" w:type="dxa"/>
            <w:tcBorders>
              <w:top w:val="single" w:sz="4" w:space="0" w:color="auto"/>
              <w:left w:val="single" w:sz="4" w:space="0" w:color="auto"/>
              <w:bottom w:val="single" w:sz="4" w:space="0" w:color="auto"/>
            </w:tcBorders>
            <w:shd w:val="clear" w:color="auto" w:fill="FFFFFF"/>
            <w:vAlign w:val="bottom"/>
          </w:tcPr>
          <w:p w14:paraId="12B56681" w14:textId="77777777" w:rsidR="00034354" w:rsidRPr="009F4B26" w:rsidRDefault="00034354" w:rsidP="00954794">
            <w:r w:rsidRPr="009F4B26">
              <w:t>Всего, в том числе:</w:t>
            </w:r>
          </w:p>
        </w:tc>
        <w:tc>
          <w:tcPr>
            <w:tcW w:w="1555" w:type="dxa"/>
            <w:tcBorders>
              <w:top w:val="single" w:sz="4" w:space="0" w:color="auto"/>
              <w:left w:val="single" w:sz="4" w:space="0" w:color="auto"/>
              <w:bottom w:val="single" w:sz="4" w:space="0" w:color="auto"/>
            </w:tcBorders>
            <w:shd w:val="clear" w:color="auto" w:fill="FFFFFF"/>
          </w:tcPr>
          <w:p w14:paraId="542A2134"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F48A686"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1294C54"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386210DA"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52D48F9" w14:textId="77777777" w:rsidR="00034354" w:rsidRPr="009F4B26" w:rsidRDefault="00034354" w:rsidP="00954794"/>
        </w:tc>
      </w:tr>
      <w:tr w:rsidR="00034354" w:rsidRPr="009F4B26" w14:paraId="35F0D492" w14:textId="77777777" w:rsidTr="00954794">
        <w:trPr>
          <w:trHeight w:hRule="exact" w:val="282"/>
          <w:jc w:val="center"/>
        </w:trPr>
        <w:tc>
          <w:tcPr>
            <w:tcW w:w="429" w:type="dxa"/>
            <w:vMerge/>
            <w:tcBorders>
              <w:left w:val="single" w:sz="4" w:space="0" w:color="auto"/>
            </w:tcBorders>
            <w:shd w:val="clear" w:color="auto" w:fill="FFFFFF"/>
          </w:tcPr>
          <w:p w14:paraId="42A25D8B"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vAlign w:val="bottom"/>
          </w:tcPr>
          <w:p w14:paraId="69EB7C21"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0A05E7A4"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1F943667" w14:textId="77777777" w:rsidR="00034354" w:rsidRPr="009F4B26" w:rsidRDefault="00034354" w:rsidP="00954794">
            <w:r w:rsidRPr="009F4B26">
              <w:t>Федеральный бюджет</w:t>
            </w:r>
          </w:p>
        </w:tc>
        <w:tc>
          <w:tcPr>
            <w:tcW w:w="1555" w:type="dxa"/>
            <w:tcBorders>
              <w:top w:val="single" w:sz="4" w:space="0" w:color="auto"/>
              <w:left w:val="single" w:sz="4" w:space="0" w:color="auto"/>
              <w:bottom w:val="single" w:sz="4" w:space="0" w:color="auto"/>
            </w:tcBorders>
            <w:shd w:val="clear" w:color="auto" w:fill="FFFFFF"/>
          </w:tcPr>
          <w:p w14:paraId="13F7CD43"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248A2D87"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640151A2"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21A59988"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8FFBC89" w14:textId="77777777" w:rsidR="00034354" w:rsidRPr="009F4B26" w:rsidRDefault="00034354" w:rsidP="00954794"/>
        </w:tc>
      </w:tr>
      <w:tr w:rsidR="00034354" w:rsidRPr="009F4B26" w14:paraId="4CC3A006" w14:textId="77777777" w:rsidTr="00954794">
        <w:trPr>
          <w:trHeight w:hRule="exact" w:val="282"/>
          <w:jc w:val="center"/>
        </w:trPr>
        <w:tc>
          <w:tcPr>
            <w:tcW w:w="429" w:type="dxa"/>
            <w:vMerge/>
            <w:tcBorders>
              <w:left w:val="single" w:sz="4" w:space="0" w:color="auto"/>
            </w:tcBorders>
            <w:shd w:val="clear" w:color="auto" w:fill="FFFFFF"/>
          </w:tcPr>
          <w:p w14:paraId="7317C817"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vAlign w:val="bottom"/>
          </w:tcPr>
          <w:p w14:paraId="72641F80"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0619692A"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17E426E2" w14:textId="77777777" w:rsidR="00034354" w:rsidRPr="009F4B26" w:rsidRDefault="00034354" w:rsidP="00954794">
            <w:r w:rsidRPr="009F4B26">
              <w:t>Областной бюджет</w:t>
            </w:r>
          </w:p>
        </w:tc>
        <w:tc>
          <w:tcPr>
            <w:tcW w:w="1555" w:type="dxa"/>
            <w:tcBorders>
              <w:top w:val="single" w:sz="4" w:space="0" w:color="auto"/>
              <w:left w:val="single" w:sz="4" w:space="0" w:color="auto"/>
              <w:bottom w:val="single" w:sz="4" w:space="0" w:color="auto"/>
            </w:tcBorders>
            <w:shd w:val="clear" w:color="auto" w:fill="FFFFFF"/>
          </w:tcPr>
          <w:p w14:paraId="26B46F8A"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7327C6E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5805F6C9"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77D974D4"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C63D3DC" w14:textId="77777777" w:rsidR="00034354" w:rsidRPr="009F4B26" w:rsidRDefault="00034354" w:rsidP="00954794"/>
        </w:tc>
      </w:tr>
      <w:tr w:rsidR="00034354" w:rsidRPr="009F4B26" w14:paraId="5E2EE782" w14:textId="77777777" w:rsidTr="00954794">
        <w:trPr>
          <w:trHeight w:hRule="exact" w:val="282"/>
          <w:jc w:val="center"/>
        </w:trPr>
        <w:tc>
          <w:tcPr>
            <w:tcW w:w="429" w:type="dxa"/>
            <w:vMerge/>
            <w:tcBorders>
              <w:left w:val="single" w:sz="4" w:space="0" w:color="auto"/>
            </w:tcBorders>
            <w:shd w:val="clear" w:color="auto" w:fill="FFFFFF"/>
          </w:tcPr>
          <w:p w14:paraId="07DEDED3" w14:textId="77777777" w:rsidR="00034354" w:rsidRPr="009F4B26" w:rsidRDefault="00034354" w:rsidP="00954794">
            <w:pPr>
              <w:pStyle w:val="afc"/>
              <w:ind w:firstLine="0"/>
              <w:jc w:val="center"/>
              <w:rPr>
                <w:sz w:val="24"/>
                <w:szCs w:val="24"/>
              </w:rPr>
            </w:pPr>
          </w:p>
        </w:tc>
        <w:tc>
          <w:tcPr>
            <w:tcW w:w="3043" w:type="dxa"/>
            <w:vMerge/>
            <w:tcBorders>
              <w:left w:val="single" w:sz="4" w:space="0" w:color="auto"/>
            </w:tcBorders>
            <w:shd w:val="clear" w:color="auto" w:fill="FFFFFF"/>
            <w:vAlign w:val="bottom"/>
          </w:tcPr>
          <w:p w14:paraId="0C16F390" w14:textId="77777777" w:rsidR="00034354" w:rsidRPr="009F4B26" w:rsidRDefault="00034354" w:rsidP="00954794">
            <w:pPr>
              <w:pStyle w:val="Default"/>
              <w:jc w:val="center"/>
              <w:rPr>
                <w:rFonts w:ascii="Times New Roman" w:hAnsi="Times New Roman" w:cs="Times New Roman"/>
              </w:rPr>
            </w:pPr>
          </w:p>
        </w:tc>
        <w:tc>
          <w:tcPr>
            <w:tcW w:w="2064" w:type="dxa"/>
            <w:vMerge/>
            <w:tcBorders>
              <w:top w:val="single" w:sz="4" w:space="0" w:color="auto"/>
              <w:left w:val="single" w:sz="4" w:space="0" w:color="auto"/>
            </w:tcBorders>
            <w:shd w:val="clear" w:color="auto" w:fill="FFFFFF"/>
            <w:vAlign w:val="center"/>
          </w:tcPr>
          <w:p w14:paraId="678A838C"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bottom"/>
          </w:tcPr>
          <w:p w14:paraId="47E58074" w14:textId="77777777" w:rsidR="00034354" w:rsidRPr="009F4B26" w:rsidRDefault="00034354" w:rsidP="00954794">
            <w:r w:rsidRPr="009F4B26">
              <w:t>Местный бюджет</w:t>
            </w:r>
          </w:p>
        </w:tc>
        <w:tc>
          <w:tcPr>
            <w:tcW w:w="1555" w:type="dxa"/>
            <w:tcBorders>
              <w:top w:val="single" w:sz="4" w:space="0" w:color="auto"/>
              <w:left w:val="single" w:sz="4" w:space="0" w:color="auto"/>
              <w:bottom w:val="single" w:sz="4" w:space="0" w:color="auto"/>
            </w:tcBorders>
            <w:shd w:val="clear" w:color="auto" w:fill="FFFFFF"/>
          </w:tcPr>
          <w:p w14:paraId="4A7DBFE0"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536D721"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33E7F643"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64DF4A0B"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652882CD" w14:textId="77777777" w:rsidR="00034354" w:rsidRPr="009F4B26" w:rsidRDefault="00034354" w:rsidP="00954794"/>
        </w:tc>
      </w:tr>
      <w:tr w:rsidR="00034354" w:rsidRPr="009F4B26" w14:paraId="05B7F41F" w14:textId="77777777" w:rsidTr="00954794">
        <w:trPr>
          <w:trHeight w:hRule="exact" w:val="283"/>
          <w:jc w:val="center"/>
        </w:trPr>
        <w:tc>
          <w:tcPr>
            <w:tcW w:w="429" w:type="dxa"/>
            <w:vMerge/>
            <w:tcBorders>
              <w:left w:val="single" w:sz="4" w:space="0" w:color="auto"/>
              <w:bottom w:val="single" w:sz="4" w:space="0" w:color="auto"/>
            </w:tcBorders>
            <w:shd w:val="clear" w:color="auto" w:fill="FFFFFF"/>
          </w:tcPr>
          <w:p w14:paraId="48745BCA" w14:textId="77777777" w:rsidR="00034354" w:rsidRPr="009F4B26" w:rsidRDefault="00034354" w:rsidP="00954794">
            <w:pPr>
              <w:pStyle w:val="afc"/>
              <w:ind w:firstLine="0"/>
              <w:jc w:val="center"/>
              <w:rPr>
                <w:sz w:val="24"/>
                <w:szCs w:val="24"/>
              </w:rPr>
            </w:pPr>
          </w:p>
        </w:tc>
        <w:tc>
          <w:tcPr>
            <w:tcW w:w="3043" w:type="dxa"/>
            <w:vMerge/>
            <w:tcBorders>
              <w:left w:val="single" w:sz="4" w:space="0" w:color="auto"/>
              <w:bottom w:val="single" w:sz="4" w:space="0" w:color="auto"/>
            </w:tcBorders>
            <w:shd w:val="clear" w:color="auto" w:fill="FFFFFF"/>
            <w:vAlign w:val="bottom"/>
          </w:tcPr>
          <w:p w14:paraId="32F22E00" w14:textId="77777777" w:rsidR="00034354" w:rsidRPr="009F4B26" w:rsidRDefault="00034354" w:rsidP="00954794">
            <w:pPr>
              <w:pStyle w:val="Default"/>
              <w:jc w:val="center"/>
              <w:rPr>
                <w:rFonts w:ascii="Times New Roman" w:hAnsi="Times New Roman" w:cs="Times New Roman"/>
              </w:rPr>
            </w:pPr>
          </w:p>
        </w:tc>
        <w:tc>
          <w:tcPr>
            <w:tcW w:w="2064" w:type="dxa"/>
            <w:vMerge/>
            <w:tcBorders>
              <w:left w:val="single" w:sz="4" w:space="0" w:color="auto"/>
              <w:bottom w:val="single" w:sz="4" w:space="0" w:color="auto"/>
            </w:tcBorders>
            <w:shd w:val="clear" w:color="auto" w:fill="FFFFFF"/>
            <w:vAlign w:val="center"/>
          </w:tcPr>
          <w:p w14:paraId="0FDB72C5" w14:textId="77777777" w:rsidR="00034354" w:rsidRPr="009F4B26" w:rsidRDefault="00034354" w:rsidP="00954794">
            <w:pPr>
              <w:pStyle w:val="afc"/>
              <w:ind w:firstLine="0"/>
              <w:jc w:val="center"/>
              <w:rPr>
                <w:sz w:val="24"/>
                <w:szCs w:val="24"/>
              </w:rPr>
            </w:pPr>
          </w:p>
        </w:tc>
        <w:tc>
          <w:tcPr>
            <w:tcW w:w="2554" w:type="dxa"/>
            <w:tcBorders>
              <w:top w:val="single" w:sz="4" w:space="0" w:color="auto"/>
              <w:left w:val="single" w:sz="4" w:space="0" w:color="auto"/>
              <w:bottom w:val="single" w:sz="4" w:space="0" w:color="auto"/>
            </w:tcBorders>
            <w:shd w:val="clear" w:color="auto" w:fill="FFFFFF"/>
            <w:vAlign w:val="center"/>
          </w:tcPr>
          <w:p w14:paraId="70CEAEF4" w14:textId="77777777" w:rsidR="00034354" w:rsidRPr="009F4B26" w:rsidRDefault="00034354" w:rsidP="00954794">
            <w:r w:rsidRPr="009F4B26">
              <w:t>Иные источники</w:t>
            </w:r>
          </w:p>
        </w:tc>
        <w:tc>
          <w:tcPr>
            <w:tcW w:w="1555" w:type="dxa"/>
            <w:tcBorders>
              <w:top w:val="single" w:sz="4" w:space="0" w:color="auto"/>
              <w:left w:val="single" w:sz="4" w:space="0" w:color="auto"/>
              <w:bottom w:val="single" w:sz="4" w:space="0" w:color="auto"/>
            </w:tcBorders>
            <w:shd w:val="clear" w:color="auto" w:fill="FFFFFF"/>
          </w:tcPr>
          <w:p w14:paraId="441ABA1B"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50627433" w14:textId="77777777" w:rsidR="00034354" w:rsidRPr="009F4B26" w:rsidRDefault="00034354" w:rsidP="00954794"/>
        </w:tc>
        <w:tc>
          <w:tcPr>
            <w:tcW w:w="422" w:type="dxa"/>
            <w:tcBorders>
              <w:top w:val="single" w:sz="4" w:space="0" w:color="auto"/>
              <w:left w:val="single" w:sz="4" w:space="0" w:color="auto"/>
              <w:bottom w:val="single" w:sz="4" w:space="0" w:color="auto"/>
            </w:tcBorders>
            <w:shd w:val="clear" w:color="auto" w:fill="FFFFFF"/>
          </w:tcPr>
          <w:p w14:paraId="6C10B2EC" w14:textId="77777777" w:rsidR="00034354" w:rsidRPr="009F4B26" w:rsidRDefault="00034354" w:rsidP="00954794"/>
        </w:tc>
        <w:tc>
          <w:tcPr>
            <w:tcW w:w="698" w:type="dxa"/>
            <w:tcBorders>
              <w:top w:val="single" w:sz="4" w:space="0" w:color="auto"/>
              <w:left w:val="single" w:sz="4" w:space="0" w:color="auto"/>
              <w:bottom w:val="single" w:sz="4" w:space="0" w:color="auto"/>
            </w:tcBorders>
            <w:shd w:val="clear" w:color="auto" w:fill="FFFFFF"/>
          </w:tcPr>
          <w:p w14:paraId="57AD053D" w14:textId="77777777" w:rsidR="00034354" w:rsidRPr="009F4B26" w:rsidRDefault="00034354" w:rsidP="00954794"/>
        </w:tc>
        <w:tc>
          <w:tcPr>
            <w:tcW w:w="2422" w:type="dxa"/>
            <w:tcBorders>
              <w:top w:val="single" w:sz="4" w:space="0" w:color="auto"/>
              <w:left w:val="single" w:sz="4" w:space="0" w:color="auto"/>
              <w:bottom w:val="single" w:sz="4" w:space="0" w:color="auto"/>
              <w:right w:val="single" w:sz="4" w:space="0" w:color="auto"/>
            </w:tcBorders>
            <w:shd w:val="clear" w:color="auto" w:fill="FFFFFF"/>
          </w:tcPr>
          <w:p w14:paraId="23AED898" w14:textId="77777777" w:rsidR="00034354" w:rsidRPr="009F4B26" w:rsidRDefault="00034354" w:rsidP="00954794"/>
        </w:tc>
      </w:tr>
    </w:tbl>
    <w:p w14:paraId="7D1D05E0" w14:textId="77777777" w:rsidR="00034354" w:rsidRPr="009F4B26" w:rsidRDefault="00034354" w:rsidP="00034354">
      <w:pPr>
        <w:pStyle w:val="15"/>
        <w:ind w:left="8480" w:firstLine="0"/>
        <w:jc w:val="right"/>
      </w:pPr>
      <w:bookmarkStart w:id="215" w:name="bookmark228"/>
      <w:bookmarkEnd w:id="215"/>
    </w:p>
    <w:p w14:paraId="5D77608E" w14:textId="77777777" w:rsidR="00034354" w:rsidRPr="009F4B26" w:rsidRDefault="00034354" w:rsidP="00034354">
      <w:pPr>
        <w:pStyle w:val="15"/>
        <w:ind w:left="8480" w:firstLine="0"/>
        <w:jc w:val="right"/>
      </w:pPr>
    </w:p>
    <w:p w14:paraId="47BFFCEE" w14:textId="77777777" w:rsidR="00034354" w:rsidRPr="009F4B26" w:rsidRDefault="00034354" w:rsidP="00034354">
      <w:pPr>
        <w:pStyle w:val="15"/>
        <w:ind w:left="8480" w:firstLine="0"/>
        <w:jc w:val="right"/>
      </w:pPr>
    </w:p>
    <w:p w14:paraId="2B570C08" w14:textId="77777777" w:rsidR="00034354" w:rsidRPr="009F4B26" w:rsidRDefault="00034354" w:rsidP="00034354">
      <w:pPr>
        <w:pStyle w:val="15"/>
        <w:ind w:left="8480" w:firstLine="0"/>
        <w:jc w:val="right"/>
      </w:pPr>
    </w:p>
    <w:p w14:paraId="45755304" w14:textId="77777777" w:rsidR="00034354" w:rsidRPr="009F4B26" w:rsidRDefault="00034354" w:rsidP="00034354">
      <w:pPr>
        <w:pStyle w:val="15"/>
        <w:ind w:left="8480" w:firstLine="0"/>
        <w:jc w:val="right"/>
      </w:pPr>
    </w:p>
    <w:p w14:paraId="40FE9E90" w14:textId="77777777" w:rsidR="00034354" w:rsidRPr="009F4B26" w:rsidRDefault="00034354" w:rsidP="00034354">
      <w:pPr>
        <w:pStyle w:val="15"/>
        <w:ind w:left="8480" w:firstLine="0"/>
        <w:jc w:val="right"/>
      </w:pPr>
    </w:p>
    <w:p w14:paraId="0315D98D" w14:textId="50CCBEB3" w:rsidR="00034354" w:rsidRDefault="00034354" w:rsidP="00034354">
      <w:pPr>
        <w:pStyle w:val="15"/>
        <w:ind w:left="8480" w:firstLine="0"/>
        <w:jc w:val="right"/>
      </w:pPr>
    </w:p>
    <w:p w14:paraId="59BCC6F2" w14:textId="3A291DA9" w:rsidR="00D22225" w:rsidRDefault="00D22225" w:rsidP="00034354">
      <w:pPr>
        <w:pStyle w:val="15"/>
        <w:ind w:left="8480" w:firstLine="0"/>
        <w:jc w:val="right"/>
      </w:pPr>
    </w:p>
    <w:p w14:paraId="5663BDE0" w14:textId="4B782047" w:rsidR="00D22225" w:rsidRDefault="00D22225" w:rsidP="00034354">
      <w:pPr>
        <w:pStyle w:val="15"/>
        <w:ind w:left="8480" w:firstLine="0"/>
        <w:jc w:val="right"/>
      </w:pPr>
    </w:p>
    <w:p w14:paraId="5A7B1ED4" w14:textId="405A9F74" w:rsidR="00D22225" w:rsidRDefault="00D22225" w:rsidP="00034354">
      <w:pPr>
        <w:pStyle w:val="15"/>
        <w:ind w:left="8480" w:firstLine="0"/>
        <w:jc w:val="right"/>
      </w:pPr>
    </w:p>
    <w:p w14:paraId="6FA40951" w14:textId="77777777" w:rsidR="00D22225" w:rsidRPr="009F4B26" w:rsidRDefault="00D22225" w:rsidP="00034354">
      <w:pPr>
        <w:pStyle w:val="15"/>
        <w:ind w:left="8480" w:firstLine="0"/>
        <w:jc w:val="right"/>
      </w:pPr>
    </w:p>
    <w:p w14:paraId="7847A486" w14:textId="77777777" w:rsidR="00034354" w:rsidRPr="009F4B26" w:rsidRDefault="00034354" w:rsidP="00034354">
      <w:pPr>
        <w:pStyle w:val="42"/>
        <w:shd w:val="clear" w:color="auto" w:fill="auto"/>
        <w:spacing w:before="0" w:after="0" w:line="240" w:lineRule="auto"/>
        <w:ind w:left="9214" w:right="-1"/>
        <w:jc w:val="both"/>
        <w:rPr>
          <w:rFonts w:ascii="Times New Roman" w:hAnsi="Times New Roman" w:cs="Times New Roman"/>
        </w:rPr>
      </w:pPr>
      <w:r w:rsidRPr="009F4B26">
        <w:rPr>
          <w:rFonts w:ascii="Times New Roman" w:hAnsi="Times New Roman" w:cs="Times New Roman"/>
        </w:rPr>
        <w:lastRenderedPageBreak/>
        <w:t>Приложение № 3 к Порядку разработки, реализации и оценки эффективности муниципальных программ Черемховского районного муниципального образования</w:t>
      </w:r>
    </w:p>
    <w:p w14:paraId="6F7FB29F" w14:textId="77777777" w:rsidR="00034354" w:rsidRPr="009F4B26" w:rsidRDefault="00034354" w:rsidP="00034354">
      <w:pPr>
        <w:pStyle w:val="15"/>
        <w:ind w:left="8480" w:firstLine="0"/>
        <w:jc w:val="right"/>
      </w:pPr>
    </w:p>
    <w:p w14:paraId="10F47DF8" w14:textId="77777777" w:rsidR="00034354" w:rsidRPr="009F4B26" w:rsidRDefault="00034354" w:rsidP="00034354">
      <w:pPr>
        <w:pStyle w:val="15"/>
        <w:spacing w:after="320"/>
        <w:ind w:firstLine="0"/>
        <w:jc w:val="center"/>
      </w:pPr>
      <w:r w:rsidRPr="009F4B26">
        <w:t>Паспорт структурного элемента «Наименование»</w:t>
      </w:r>
    </w:p>
    <w:p w14:paraId="0E913E7B" w14:textId="77777777" w:rsidR="00034354" w:rsidRPr="009F4B26" w:rsidRDefault="00034354" w:rsidP="00056B4E">
      <w:pPr>
        <w:pStyle w:val="15"/>
        <w:numPr>
          <w:ilvl w:val="0"/>
          <w:numId w:val="8"/>
        </w:numPr>
        <w:tabs>
          <w:tab w:val="left" w:pos="354"/>
        </w:tabs>
        <w:spacing w:after="40"/>
        <w:ind w:firstLine="0"/>
        <w:jc w:val="center"/>
      </w:pPr>
      <w:bookmarkStart w:id="216" w:name="bookmark230"/>
      <w:bookmarkEnd w:id="216"/>
      <w:r w:rsidRPr="009F4B26">
        <w:t>Основные положения</w:t>
      </w:r>
    </w:p>
    <w:p w14:paraId="7516AEAD" w14:textId="77777777" w:rsidR="00034354" w:rsidRPr="009F4B26" w:rsidRDefault="00034354" w:rsidP="00034354">
      <w:pPr>
        <w:pStyle w:val="afa"/>
        <w:jc w:val="right"/>
      </w:pPr>
      <w:r w:rsidRPr="009F4B26">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73"/>
        <w:gridCol w:w="7243"/>
      </w:tblGrid>
      <w:tr w:rsidR="00034354" w:rsidRPr="009F4B26" w14:paraId="77BBADE9" w14:textId="77777777" w:rsidTr="00954794">
        <w:trPr>
          <w:trHeight w:hRule="exact" w:val="389"/>
          <w:jc w:val="center"/>
        </w:trPr>
        <w:tc>
          <w:tcPr>
            <w:tcW w:w="7373" w:type="dxa"/>
            <w:tcBorders>
              <w:top w:val="single" w:sz="4" w:space="0" w:color="auto"/>
              <w:left w:val="single" w:sz="4" w:space="0" w:color="auto"/>
            </w:tcBorders>
            <w:shd w:val="clear" w:color="auto" w:fill="FFFFFF"/>
            <w:vAlign w:val="center"/>
          </w:tcPr>
          <w:p w14:paraId="02381352" w14:textId="77777777" w:rsidR="00034354" w:rsidRPr="009F4B26" w:rsidRDefault="00034354" w:rsidP="00954794">
            <w:pPr>
              <w:pStyle w:val="afc"/>
              <w:ind w:firstLine="0"/>
              <w:rPr>
                <w:sz w:val="24"/>
                <w:szCs w:val="24"/>
              </w:rPr>
            </w:pPr>
            <w:r w:rsidRPr="009F4B26">
              <w:rPr>
                <w:sz w:val="24"/>
                <w:szCs w:val="24"/>
              </w:rPr>
              <w:t>Ответственный исполнитель</w:t>
            </w:r>
          </w:p>
        </w:tc>
        <w:tc>
          <w:tcPr>
            <w:tcW w:w="7243" w:type="dxa"/>
            <w:tcBorders>
              <w:top w:val="single" w:sz="4" w:space="0" w:color="auto"/>
              <w:left w:val="single" w:sz="4" w:space="0" w:color="auto"/>
              <w:right w:val="single" w:sz="4" w:space="0" w:color="auto"/>
            </w:tcBorders>
            <w:shd w:val="clear" w:color="auto" w:fill="FFFFFF"/>
          </w:tcPr>
          <w:p w14:paraId="3C49D6A1" w14:textId="77777777" w:rsidR="00034354" w:rsidRPr="009F4B26" w:rsidRDefault="00034354" w:rsidP="00954794">
            <w:pPr>
              <w:rPr>
                <w:sz w:val="10"/>
                <w:szCs w:val="10"/>
              </w:rPr>
            </w:pPr>
          </w:p>
        </w:tc>
      </w:tr>
      <w:tr w:rsidR="00034354" w:rsidRPr="009F4B26" w14:paraId="261CA54F" w14:textId="77777777" w:rsidTr="00954794">
        <w:trPr>
          <w:trHeight w:hRule="exact" w:val="422"/>
          <w:jc w:val="center"/>
        </w:trPr>
        <w:tc>
          <w:tcPr>
            <w:tcW w:w="7373" w:type="dxa"/>
            <w:tcBorders>
              <w:top w:val="single" w:sz="4" w:space="0" w:color="auto"/>
              <w:left w:val="single" w:sz="4" w:space="0" w:color="auto"/>
            </w:tcBorders>
            <w:shd w:val="clear" w:color="auto" w:fill="FFFFFF"/>
            <w:vAlign w:val="center"/>
          </w:tcPr>
          <w:p w14:paraId="760BC92A" w14:textId="77777777" w:rsidR="00034354" w:rsidRPr="009F4B26" w:rsidRDefault="00034354" w:rsidP="00954794">
            <w:pPr>
              <w:pStyle w:val="afc"/>
              <w:ind w:firstLine="0"/>
              <w:rPr>
                <w:sz w:val="24"/>
                <w:szCs w:val="24"/>
              </w:rPr>
            </w:pPr>
            <w:r w:rsidRPr="009F4B26">
              <w:rPr>
                <w:sz w:val="24"/>
                <w:szCs w:val="24"/>
              </w:rPr>
              <w:t>Соисполнитель</w:t>
            </w:r>
          </w:p>
        </w:tc>
        <w:tc>
          <w:tcPr>
            <w:tcW w:w="7243" w:type="dxa"/>
            <w:tcBorders>
              <w:top w:val="single" w:sz="4" w:space="0" w:color="auto"/>
              <w:left w:val="single" w:sz="4" w:space="0" w:color="auto"/>
              <w:right w:val="single" w:sz="4" w:space="0" w:color="auto"/>
            </w:tcBorders>
            <w:shd w:val="clear" w:color="auto" w:fill="FFFFFF"/>
          </w:tcPr>
          <w:p w14:paraId="3D314479" w14:textId="77777777" w:rsidR="00034354" w:rsidRPr="009F4B26" w:rsidRDefault="00034354" w:rsidP="00954794">
            <w:pPr>
              <w:rPr>
                <w:sz w:val="10"/>
                <w:szCs w:val="10"/>
              </w:rPr>
            </w:pPr>
          </w:p>
        </w:tc>
      </w:tr>
      <w:tr w:rsidR="00034354" w:rsidRPr="009F4B26" w14:paraId="257C2E33" w14:textId="77777777" w:rsidTr="00954794">
        <w:trPr>
          <w:trHeight w:hRule="exact" w:val="422"/>
          <w:jc w:val="center"/>
        </w:trPr>
        <w:tc>
          <w:tcPr>
            <w:tcW w:w="7373" w:type="dxa"/>
            <w:tcBorders>
              <w:top w:val="single" w:sz="4" w:space="0" w:color="auto"/>
              <w:left w:val="single" w:sz="4" w:space="0" w:color="auto"/>
            </w:tcBorders>
            <w:shd w:val="clear" w:color="auto" w:fill="FFFFFF"/>
            <w:vAlign w:val="center"/>
          </w:tcPr>
          <w:p w14:paraId="33FE88E3" w14:textId="77777777" w:rsidR="00034354" w:rsidRPr="009F4B26" w:rsidRDefault="00034354" w:rsidP="00954794">
            <w:pPr>
              <w:pStyle w:val="afc"/>
              <w:ind w:firstLine="0"/>
              <w:rPr>
                <w:sz w:val="24"/>
                <w:szCs w:val="24"/>
              </w:rPr>
            </w:pPr>
            <w:r w:rsidRPr="009F4B26">
              <w:rPr>
                <w:sz w:val="24"/>
                <w:szCs w:val="24"/>
              </w:rPr>
              <w:t>Участники</w:t>
            </w:r>
          </w:p>
        </w:tc>
        <w:tc>
          <w:tcPr>
            <w:tcW w:w="7243" w:type="dxa"/>
            <w:tcBorders>
              <w:top w:val="single" w:sz="4" w:space="0" w:color="auto"/>
              <w:left w:val="single" w:sz="4" w:space="0" w:color="auto"/>
              <w:right w:val="single" w:sz="4" w:space="0" w:color="auto"/>
            </w:tcBorders>
            <w:shd w:val="clear" w:color="auto" w:fill="FFFFFF"/>
          </w:tcPr>
          <w:p w14:paraId="46D6475A" w14:textId="77777777" w:rsidR="00034354" w:rsidRPr="009F4B26" w:rsidRDefault="00034354" w:rsidP="00954794">
            <w:pPr>
              <w:rPr>
                <w:sz w:val="10"/>
                <w:szCs w:val="10"/>
              </w:rPr>
            </w:pPr>
          </w:p>
        </w:tc>
      </w:tr>
      <w:tr w:rsidR="00034354" w:rsidRPr="009F4B26" w14:paraId="4918DD8B" w14:textId="77777777" w:rsidTr="00954794">
        <w:trPr>
          <w:trHeight w:hRule="exact" w:val="418"/>
          <w:jc w:val="center"/>
        </w:trPr>
        <w:tc>
          <w:tcPr>
            <w:tcW w:w="7373" w:type="dxa"/>
            <w:tcBorders>
              <w:top w:val="single" w:sz="4" w:space="0" w:color="auto"/>
              <w:left w:val="single" w:sz="4" w:space="0" w:color="auto"/>
            </w:tcBorders>
            <w:shd w:val="clear" w:color="auto" w:fill="FFFFFF"/>
            <w:vAlign w:val="center"/>
          </w:tcPr>
          <w:p w14:paraId="28052096" w14:textId="77777777" w:rsidR="00034354" w:rsidRPr="009F4B26" w:rsidRDefault="00034354" w:rsidP="00954794">
            <w:pPr>
              <w:pStyle w:val="afc"/>
              <w:ind w:firstLine="0"/>
              <w:rPr>
                <w:sz w:val="24"/>
                <w:szCs w:val="24"/>
              </w:rPr>
            </w:pPr>
            <w:r w:rsidRPr="009F4B26">
              <w:rPr>
                <w:sz w:val="24"/>
                <w:szCs w:val="24"/>
              </w:rPr>
              <w:t>Период реализации</w:t>
            </w:r>
          </w:p>
        </w:tc>
        <w:tc>
          <w:tcPr>
            <w:tcW w:w="7243" w:type="dxa"/>
            <w:tcBorders>
              <w:top w:val="single" w:sz="4" w:space="0" w:color="auto"/>
              <w:left w:val="single" w:sz="4" w:space="0" w:color="auto"/>
              <w:right w:val="single" w:sz="4" w:space="0" w:color="auto"/>
            </w:tcBorders>
            <w:shd w:val="clear" w:color="auto" w:fill="FFFFFF"/>
          </w:tcPr>
          <w:p w14:paraId="67BFEDF6" w14:textId="77777777" w:rsidR="00034354" w:rsidRPr="009F4B26" w:rsidRDefault="00034354" w:rsidP="00954794">
            <w:pPr>
              <w:rPr>
                <w:sz w:val="10"/>
                <w:szCs w:val="10"/>
              </w:rPr>
            </w:pPr>
          </w:p>
        </w:tc>
      </w:tr>
      <w:tr w:rsidR="00034354" w:rsidRPr="009F4B26" w14:paraId="091178BB" w14:textId="77777777" w:rsidTr="00954794">
        <w:trPr>
          <w:trHeight w:hRule="exact" w:val="427"/>
          <w:jc w:val="center"/>
        </w:trPr>
        <w:tc>
          <w:tcPr>
            <w:tcW w:w="7373" w:type="dxa"/>
            <w:vMerge w:val="restart"/>
            <w:tcBorders>
              <w:top w:val="single" w:sz="4" w:space="0" w:color="auto"/>
              <w:left w:val="single" w:sz="4" w:space="0" w:color="auto"/>
            </w:tcBorders>
            <w:shd w:val="clear" w:color="auto" w:fill="FFFFFF"/>
            <w:vAlign w:val="bottom"/>
          </w:tcPr>
          <w:p w14:paraId="59F7FBE8" w14:textId="77777777" w:rsidR="00034354" w:rsidRPr="009F4B26" w:rsidRDefault="00034354" w:rsidP="00954794">
            <w:pPr>
              <w:pStyle w:val="afc"/>
              <w:ind w:firstLine="0"/>
              <w:rPr>
                <w:sz w:val="24"/>
                <w:szCs w:val="24"/>
              </w:rPr>
            </w:pPr>
            <w:r w:rsidRPr="009F4B26">
              <w:rPr>
                <w:sz w:val="24"/>
                <w:szCs w:val="24"/>
              </w:rPr>
              <w:t>Связь с муниципальной программой, государственной программой Иркутской области, государственной программой Российской Федерации</w:t>
            </w:r>
          </w:p>
        </w:tc>
        <w:tc>
          <w:tcPr>
            <w:tcW w:w="7243" w:type="dxa"/>
            <w:tcBorders>
              <w:top w:val="single" w:sz="4" w:space="0" w:color="auto"/>
              <w:left w:val="single" w:sz="4" w:space="0" w:color="auto"/>
              <w:right w:val="single" w:sz="4" w:space="0" w:color="auto"/>
            </w:tcBorders>
            <w:shd w:val="clear" w:color="auto" w:fill="FFFFFF"/>
          </w:tcPr>
          <w:p w14:paraId="1987C807" w14:textId="77777777" w:rsidR="00034354" w:rsidRPr="009F4B26" w:rsidRDefault="00034354" w:rsidP="00954794">
            <w:pPr>
              <w:rPr>
                <w:sz w:val="10"/>
                <w:szCs w:val="10"/>
              </w:rPr>
            </w:pPr>
          </w:p>
        </w:tc>
      </w:tr>
      <w:tr w:rsidR="00034354" w:rsidRPr="009F4B26" w14:paraId="746108E9" w14:textId="77777777" w:rsidTr="00954794">
        <w:trPr>
          <w:trHeight w:hRule="exact" w:val="442"/>
          <w:jc w:val="center"/>
        </w:trPr>
        <w:tc>
          <w:tcPr>
            <w:tcW w:w="7373" w:type="dxa"/>
            <w:vMerge/>
            <w:tcBorders>
              <w:left w:val="single" w:sz="4" w:space="0" w:color="auto"/>
              <w:bottom w:val="single" w:sz="4" w:space="0" w:color="auto"/>
            </w:tcBorders>
            <w:shd w:val="clear" w:color="auto" w:fill="FFFFFF"/>
            <w:vAlign w:val="bottom"/>
          </w:tcPr>
          <w:p w14:paraId="7E515CA5" w14:textId="77777777" w:rsidR="00034354" w:rsidRPr="009F4B26" w:rsidRDefault="00034354" w:rsidP="00954794"/>
        </w:tc>
        <w:tc>
          <w:tcPr>
            <w:tcW w:w="7243" w:type="dxa"/>
            <w:tcBorders>
              <w:top w:val="single" w:sz="4" w:space="0" w:color="auto"/>
              <w:left w:val="single" w:sz="4" w:space="0" w:color="auto"/>
              <w:bottom w:val="single" w:sz="4" w:space="0" w:color="auto"/>
              <w:right w:val="single" w:sz="4" w:space="0" w:color="auto"/>
            </w:tcBorders>
            <w:shd w:val="clear" w:color="auto" w:fill="FFFFFF"/>
          </w:tcPr>
          <w:p w14:paraId="125C276C" w14:textId="77777777" w:rsidR="00034354" w:rsidRPr="009F4B26" w:rsidRDefault="00034354" w:rsidP="00954794">
            <w:pPr>
              <w:rPr>
                <w:sz w:val="10"/>
                <w:szCs w:val="10"/>
              </w:rPr>
            </w:pPr>
          </w:p>
        </w:tc>
      </w:tr>
    </w:tbl>
    <w:p w14:paraId="499FD911" w14:textId="77777777" w:rsidR="00034354" w:rsidRPr="009F4B26" w:rsidRDefault="00034354" w:rsidP="00034354">
      <w:pPr>
        <w:spacing w:after="259" w:line="1" w:lineRule="exact"/>
      </w:pPr>
    </w:p>
    <w:p w14:paraId="145735EC" w14:textId="77777777" w:rsidR="00034354" w:rsidRPr="009F4B26" w:rsidRDefault="00034354" w:rsidP="00056B4E">
      <w:pPr>
        <w:pStyle w:val="15"/>
        <w:numPr>
          <w:ilvl w:val="0"/>
          <w:numId w:val="8"/>
        </w:numPr>
        <w:tabs>
          <w:tab w:val="left" w:pos="3938"/>
        </w:tabs>
        <w:spacing w:after="40"/>
        <w:ind w:left="3560" w:firstLine="0"/>
      </w:pPr>
      <w:bookmarkStart w:id="217" w:name="bookmark231"/>
      <w:bookmarkEnd w:id="217"/>
      <w:r w:rsidRPr="009F4B26">
        <w:t>Влияние на достижение показателей муниципальной программы</w:t>
      </w:r>
    </w:p>
    <w:p w14:paraId="70BC62EB" w14:textId="77777777" w:rsidR="00034354" w:rsidRPr="009F4B26" w:rsidRDefault="00034354" w:rsidP="00034354">
      <w:pPr>
        <w:pStyle w:val="afa"/>
        <w:jc w:val="right"/>
      </w:pPr>
      <w:r w:rsidRPr="009F4B26">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3474"/>
      </w:tblGrid>
      <w:tr w:rsidR="00034354" w:rsidRPr="009F4B26" w14:paraId="5413C3BE" w14:textId="77777777" w:rsidTr="00954794">
        <w:trPr>
          <w:trHeight w:hRule="exact" w:val="571"/>
          <w:jc w:val="center"/>
        </w:trPr>
        <w:tc>
          <w:tcPr>
            <w:tcW w:w="994" w:type="dxa"/>
            <w:tcBorders>
              <w:top w:val="single" w:sz="4" w:space="0" w:color="auto"/>
              <w:left w:val="single" w:sz="4" w:space="0" w:color="auto"/>
            </w:tcBorders>
            <w:shd w:val="clear" w:color="auto" w:fill="FFFFFF"/>
            <w:vAlign w:val="center"/>
          </w:tcPr>
          <w:p w14:paraId="062BB674" w14:textId="77777777" w:rsidR="00034354" w:rsidRPr="009F4B26" w:rsidRDefault="00034354" w:rsidP="00954794">
            <w:pPr>
              <w:pStyle w:val="afc"/>
              <w:ind w:firstLine="0"/>
              <w:jc w:val="center"/>
              <w:rPr>
                <w:sz w:val="24"/>
                <w:szCs w:val="24"/>
              </w:rPr>
            </w:pPr>
            <w:r w:rsidRPr="009F4B26">
              <w:rPr>
                <w:sz w:val="24"/>
                <w:szCs w:val="24"/>
              </w:rPr>
              <w:t>№ п/п</w:t>
            </w:r>
          </w:p>
        </w:tc>
        <w:tc>
          <w:tcPr>
            <w:tcW w:w="13474" w:type="dxa"/>
            <w:tcBorders>
              <w:top w:val="single" w:sz="4" w:space="0" w:color="auto"/>
              <w:left w:val="single" w:sz="4" w:space="0" w:color="auto"/>
              <w:right w:val="single" w:sz="4" w:space="0" w:color="auto"/>
            </w:tcBorders>
            <w:shd w:val="clear" w:color="auto" w:fill="FFFFFF"/>
            <w:vAlign w:val="center"/>
          </w:tcPr>
          <w:p w14:paraId="560334F7" w14:textId="77777777" w:rsidR="00034354" w:rsidRPr="009F4B26" w:rsidRDefault="00034354" w:rsidP="00954794">
            <w:pPr>
              <w:pStyle w:val="afc"/>
              <w:ind w:firstLine="0"/>
              <w:jc w:val="center"/>
              <w:rPr>
                <w:sz w:val="24"/>
                <w:szCs w:val="24"/>
              </w:rPr>
            </w:pPr>
            <w:r w:rsidRPr="009F4B26">
              <w:rPr>
                <w:sz w:val="24"/>
                <w:szCs w:val="24"/>
              </w:rPr>
              <w:t>Показатели муниципальной программы, на достижение которых влияет структурный элемент</w:t>
            </w:r>
          </w:p>
        </w:tc>
      </w:tr>
      <w:tr w:rsidR="00034354" w:rsidRPr="009F4B26" w14:paraId="2CC52955" w14:textId="77777777" w:rsidTr="00954794">
        <w:trPr>
          <w:trHeight w:hRule="exact" w:val="293"/>
          <w:jc w:val="center"/>
        </w:trPr>
        <w:tc>
          <w:tcPr>
            <w:tcW w:w="994" w:type="dxa"/>
            <w:tcBorders>
              <w:top w:val="single" w:sz="4" w:space="0" w:color="auto"/>
              <w:left w:val="single" w:sz="4" w:space="0" w:color="auto"/>
            </w:tcBorders>
            <w:shd w:val="clear" w:color="auto" w:fill="FFFFFF"/>
            <w:vAlign w:val="bottom"/>
          </w:tcPr>
          <w:p w14:paraId="15492BF7" w14:textId="77777777" w:rsidR="00034354" w:rsidRPr="009F4B26" w:rsidRDefault="00034354" w:rsidP="00954794">
            <w:pPr>
              <w:pStyle w:val="afc"/>
              <w:ind w:firstLine="0"/>
              <w:jc w:val="center"/>
              <w:rPr>
                <w:sz w:val="24"/>
                <w:szCs w:val="24"/>
              </w:rPr>
            </w:pPr>
            <w:r w:rsidRPr="009F4B26">
              <w:rPr>
                <w:sz w:val="24"/>
                <w:szCs w:val="24"/>
              </w:rPr>
              <w:t>1</w:t>
            </w:r>
          </w:p>
        </w:tc>
        <w:tc>
          <w:tcPr>
            <w:tcW w:w="13474" w:type="dxa"/>
            <w:tcBorders>
              <w:top w:val="single" w:sz="4" w:space="0" w:color="auto"/>
              <w:left w:val="single" w:sz="4" w:space="0" w:color="auto"/>
              <w:right w:val="single" w:sz="4" w:space="0" w:color="auto"/>
            </w:tcBorders>
            <w:shd w:val="clear" w:color="auto" w:fill="FFFFFF"/>
          </w:tcPr>
          <w:p w14:paraId="33285156" w14:textId="77777777" w:rsidR="00034354" w:rsidRPr="009F4B26" w:rsidRDefault="00034354" w:rsidP="00954794">
            <w:pPr>
              <w:rPr>
                <w:sz w:val="10"/>
                <w:szCs w:val="10"/>
              </w:rPr>
            </w:pPr>
          </w:p>
        </w:tc>
      </w:tr>
      <w:tr w:rsidR="00034354" w:rsidRPr="009F4B26" w14:paraId="493B53FB" w14:textId="77777777" w:rsidTr="00954794">
        <w:trPr>
          <w:trHeight w:hRule="exact" w:val="283"/>
          <w:jc w:val="center"/>
        </w:trPr>
        <w:tc>
          <w:tcPr>
            <w:tcW w:w="994" w:type="dxa"/>
            <w:tcBorders>
              <w:top w:val="single" w:sz="4" w:space="0" w:color="auto"/>
              <w:left w:val="single" w:sz="4" w:space="0" w:color="auto"/>
            </w:tcBorders>
            <w:shd w:val="clear" w:color="auto" w:fill="FFFFFF"/>
            <w:vAlign w:val="bottom"/>
          </w:tcPr>
          <w:p w14:paraId="22CF7A99" w14:textId="77777777" w:rsidR="00034354" w:rsidRPr="009F4B26" w:rsidRDefault="00034354" w:rsidP="00954794">
            <w:pPr>
              <w:pStyle w:val="afc"/>
              <w:ind w:firstLine="0"/>
              <w:jc w:val="center"/>
              <w:rPr>
                <w:sz w:val="24"/>
                <w:szCs w:val="24"/>
              </w:rPr>
            </w:pPr>
            <w:r w:rsidRPr="009F4B26">
              <w:rPr>
                <w:sz w:val="24"/>
                <w:szCs w:val="24"/>
              </w:rPr>
              <w:t>2</w:t>
            </w:r>
          </w:p>
        </w:tc>
        <w:tc>
          <w:tcPr>
            <w:tcW w:w="13474" w:type="dxa"/>
            <w:tcBorders>
              <w:top w:val="single" w:sz="4" w:space="0" w:color="auto"/>
              <w:left w:val="single" w:sz="4" w:space="0" w:color="auto"/>
              <w:right w:val="single" w:sz="4" w:space="0" w:color="auto"/>
            </w:tcBorders>
            <w:shd w:val="clear" w:color="auto" w:fill="FFFFFF"/>
          </w:tcPr>
          <w:p w14:paraId="0C9EF575" w14:textId="77777777" w:rsidR="00034354" w:rsidRPr="009F4B26" w:rsidRDefault="00034354" w:rsidP="00954794">
            <w:pPr>
              <w:rPr>
                <w:sz w:val="10"/>
                <w:szCs w:val="10"/>
              </w:rPr>
            </w:pPr>
          </w:p>
        </w:tc>
      </w:tr>
      <w:tr w:rsidR="00034354" w:rsidRPr="009F4B26" w14:paraId="075EB2C1" w14:textId="77777777" w:rsidTr="00954794">
        <w:trPr>
          <w:trHeight w:hRule="exact" w:val="298"/>
          <w:jc w:val="center"/>
        </w:trPr>
        <w:tc>
          <w:tcPr>
            <w:tcW w:w="994" w:type="dxa"/>
            <w:tcBorders>
              <w:top w:val="single" w:sz="4" w:space="0" w:color="auto"/>
              <w:left w:val="single" w:sz="4" w:space="0" w:color="auto"/>
              <w:bottom w:val="single" w:sz="4" w:space="0" w:color="auto"/>
            </w:tcBorders>
            <w:shd w:val="clear" w:color="auto" w:fill="FFFFFF"/>
          </w:tcPr>
          <w:p w14:paraId="0411B328" w14:textId="77777777" w:rsidR="00034354" w:rsidRPr="009F4B26" w:rsidRDefault="00034354" w:rsidP="00954794">
            <w:pPr>
              <w:rPr>
                <w:sz w:val="10"/>
                <w:szCs w:val="10"/>
              </w:rPr>
            </w:pPr>
          </w:p>
        </w:tc>
        <w:tc>
          <w:tcPr>
            <w:tcW w:w="13474" w:type="dxa"/>
            <w:tcBorders>
              <w:top w:val="single" w:sz="4" w:space="0" w:color="auto"/>
              <w:left w:val="single" w:sz="4" w:space="0" w:color="auto"/>
              <w:bottom w:val="single" w:sz="4" w:space="0" w:color="auto"/>
              <w:right w:val="single" w:sz="4" w:space="0" w:color="auto"/>
            </w:tcBorders>
            <w:shd w:val="clear" w:color="auto" w:fill="FFFFFF"/>
          </w:tcPr>
          <w:p w14:paraId="3612B962" w14:textId="77777777" w:rsidR="00034354" w:rsidRPr="009F4B26" w:rsidRDefault="00034354" w:rsidP="00954794">
            <w:pPr>
              <w:rPr>
                <w:sz w:val="10"/>
                <w:szCs w:val="10"/>
              </w:rPr>
            </w:pPr>
          </w:p>
        </w:tc>
      </w:tr>
    </w:tbl>
    <w:p w14:paraId="56FC5AE5" w14:textId="77777777" w:rsidR="00034354" w:rsidRPr="009F4B26" w:rsidRDefault="00034354" w:rsidP="00056B4E">
      <w:pPr>
        <w:pStyle w:val="15"/>
        <w:numPr>
          <w:ilvl w:val="0"/>
          <w:numId w:val="8"/>
        </w:numPr>
        <w:tabs>
          <w:tab w:val="left" w:pos="373"/>
        </w:tabs>
        <w:spacing w:after="40"/>
        <w:ind w:firstLine="0"/>
        <w:jc w:val="center"/>
      </w:pPr>
      <w:bookmarkStart w:id="218" w:name="bookmark232"/>
      <w:bookmarkEnd w:id="218"/>
      <w:r w:rsidRPr="009F4B26">
        <w:t>Показатели структурного элемента</w:t>
      </w:r>
    </w:p>
    <w:p w14:paraId="2A37F9A8" w14:textId="77777777" w:rsidR="00034354" w:rsidRPr="009F4B26" w:rsidRDefault="00034354" w:rsidP="00034354">
      <w:pPr>
        <w:pStyle w:val="afa"/>
        <w:jc w:val="right"/>
      </w:pPr>
      <w:r w:rsidRPr="009F4B26">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1699"/>
        <w:gridCol w:w="1421"/>
        <w:gridCol w:w="1277"/>
        <w:gridCol w:w="1838"/>
        <w:gridCol w:w="1138"/>
        <w:gridCol w:w="1133"/>
        <w:gridCol w:w="706"/>
        <w:gridCol w:w="710"/>
        <w:gridCol w:w="1277"/>
        <w:gridCol w:w="1277"/>
        <w:gridCol w:w="1570"/>
      </w:tblGrid>
      <w:tr w:rsidR="00034354" w:rsidRPr="009F4B26" w14:paraId="05F51F31" w14:textId="77777777" w:rsidTr="00954794">
        <w:trPr>
          <w:trHeight w:hRule="exact" w:val="509"/>
          <w:jc w:val="center"/>
        </w:trPr>
        <w:tc>
          <w:tcPr>
            <w:tcW w:w="571" w:type="dxa"/>
            <w:tcBorders>
              <w:top w:val="single" w:sz="4" w:space="0" w:color="auto"/>
              <w:left w:val="single" w:sz="4" w:space="0" w:color="auto"/>
              <w:bottom w:val="single" w:sz="4" w:space="0" w:color="auto"/>
            </w:tcBorders>
            <w:shd w:val="clear" w:color="auto" w:fill="FFFFFF"/>
            <w:vAlign w:val="center"/>
          </w:tcPr>
          <w:p w14:paraId="40715C2D" w14:textId="77777777" w:rsidR="00034354" w:rsidRPr="009F4B26" w:rsidRDefault="00034354" w:rsidP="00954794">
            <w:pPr>
              <w:pStyle w:val="afc"/>
              <w:ind w:firstLine="0"/>
              <w:jc w:val="center"/>
              <w:rPr>
                <w:sz w:val="22"/>
                <w:szCs w:val="22"/>
              </w:rPr>
            </w:pPr>
            <w:r w:rsidRPr="009F4B26">
              <w:rPr>
                <w:sz w:val="22"/>
                <w:szCs w:val="22"/>
              </w:rPr>
              <w:t>№</w:t>
            </w:r>
          </w:p>
        </w:tc>
        <w:tc>
          <w:tcPr>
            <w:tcW w:w="1699" w:type="dxa"/>
            <w:tcBorders>
              <w:top w:val="single" w:sz="4" w:space="0" w:color="auto"/>
              <w:left w:val="single" w:sz="4" w:space="0" w:color="auto"/>
              <w:bottom w:val="single" w:sz="4" w:space="0" w:color="auto"/>
            </w:tcBorders>
            <w:shd w:val="clear" w:color="auto" w:fill="FFFFFF"/>
          </w:tcPr>
          <w:p w14:paraId="57EA0263" w14:textId="77777777" w:rsidR="00034354" w:rsidRPr="009F4B26" w:rsidRDefault="00034354" w:rsidP="00954794">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476A7A37" w14:textId="77777777" w:rsidR="00034354" w:rsidRPr="009F4B26" w:rsidRDefault="00034354" w:rsidP="00954794">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5ADF592F" w14:textId="77777777" w:rsidR="00034354" w:rsidRPr="009F4B26" w:rsidRDefault="00034354" w:rsidP="00954794">
            <w:pPr>
              <w:rPr>
                <w:sz w:val="10"/>
                <w:szCs w:val="10"/>
              </w:rPr>
            </w:pPr>
          </w:p>
        </w:tc>
        <w:tc>
          <w:tcPr>
            <w:tcW w:w="1838" w:type="dxa"/>
            <w:tcBorders>
              <w:top w:val="single" w:sz="4" w:space="0" w:color="auto"/>
              <w:left w:val="single" w:sz="4" w:space="0" w:color="auto"/>
              <w:bottom w:val="single" w:sz="4" w:space="0" w:color="auto"/>
            </w:tcBorders>
            <w:shd w:val="clear" w:color="auto" w:fill="FFFFFF"/>
            <w:vAlign w:val="center"/>
          </w:tcPr>
          <w:p w14:paraId="456D4BAC" w14:textId="77777777" w:rsidR="00034354" w:rsidRPr="009F4B26" w:rsidRDefault="00034354" w:rsidP="00954794">
            <w:pPr>
              <w:pStyle w:val="afc"/>
              <w:ind w:firstLine="0"/>
              <w:jc w:val="both"/>
              <w:rPr>
                <w:sz w:val="22"/>
                <w:szCs w:val="22"/>
              </w:rPr>
            </w:pPr>
            <w:r w:rsidRPr="009F4B26">
              <w:rPr>
                <w:sz w:val="22"/>
                <w:szCs w:val="22"/>
              </w:rPr>
              <w:t>Базовое значение</w:t>
            </w:r>
            <w:r w:rsidRPr="009F4B26">
              <w:rPr>
                <w:sz w:val="22"/>
                <w:szCs w:val="22"/>
                <w:vertAlign w:val="superscript"/>
              </w:rPr>
              <w:t>4</w:t>
            </w:r>
          </w:p>
        </w:tc>
        <w:tc>
          <w:tcPr>
            <w:tcW w:w="4963" w:type="dxa"/>
            <w:gridSpan w:val="5"/>
            <w:tcBorders>
              <w:top w:val="single" w:sz="4" w:space="0" w:color="auto"/>
              <w:left w:val="single" w:sz="4" w:space="0" w:color="auto"/>
              <w:bottom w:val="single" w:sz="4" w:space="0" w:color="auto"/>
            </w:tcBorders>
            <w:shd w:val="clear" w:color="auto" w:fill="FFFFFF"/>
            <w:vAlign w:val="center"/>
          </w:tcPr>
          <w:p w14:paraId="0CFCD908" w14:textId="77777777" w:rsidR="00034354" w:rsidRPr="009F4B26" w:rsidRDefault="00034354" w:rsidP="00954794">
            <w:pPr>
              <w:pStyle w:val="afc"/>
              <w:ind w:firstLine="0"/>
              <w:jc w:val="center"/>
              <w:rPr>
                <w:sz w:val="22"/>
                <w:szCs w:val="22"/>
              </w:rPr>
            </w:pPr>
            <w:r w:rsidRPr="009F4B26">
              <w:rPr>
                <w:sz w:val="22"/>
                <w:szCs w:val="22"/>
              </w:rPr>
              <w:t>Значения показателя по годам</w:t>
            </w:r>
          </w:p>
        </w:tc>
        <w:tc>
          <w:tcPr>
            <w:tcW w:w="1277" w:type="dxa"/>
            <w:tcBorders>
              <w:top w:val="single" w:sz="4" w:space="0" w:color="auto"/>
              <w:left w:val="single" w:sz="4" w:space="0" w:color="auto"/>
              <w:bottom w:val="single" w:sz="4" w:space="0" w:color="auto"/>
            </w:tcBorders>
            <w:shd w:val="clear" w:color="auto" w:fill="FFFFFF"/>
          </w:tcPr>
          <w:p w14:paraId="5B1ECFB0" w14:textId="77777777" w:rsidR="00034354" w:rsidRPr="009F4B26" w:rsidRDefault="00034354" w:rsidP="00954794">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48126D3A" w14:textId="77777777" w:rsidR="00034354" w:rsidRPr="009F4B26" w:rsidRDefault="00034354" w:rsidP="00954794">
            <w:pPr>
              <w:rPr>
                <w:sz w:val="10"/>
                <w:szCs w:val="10"/>
              </w:rPr>
            </w:pPr>
          </w:p>
        </w:tc>
      </w:tr>
      <w:tr w:rsidR="00034354" w:rsidRPr="009F4B26" w14:paraId="525E054E" w14:textId="77777777" w:rsidTr="00954794">
        <w:trPr>
          <w:trHeight w:hRule="exact" w:val="1147"/>
          <w:jc w:val="center"/>
        </w:trPr>
        <w:tc>
          <w:tcPr>
            <w:tcW w:w="571" w:type="dxa"/>
            <w:tcBorders>
              <w:top w:val="single" w:sz="4" w:space="0" w:color="auto"/>
              <w:left w:val="single" w:sz="4" w:space="0" w:color="auto"/>
            </w:tcBorders>
            <w:shd w:val="clear" w:color="auto" w:fill="FFFFFF"/>
          </w:tcPr>
          <w:p w14:paraId="27BA5B77" w14:textId="77777777" w:rsidR="00034354" w:rsidRPr="009F4B26" w:rsidRDefault="00034354" w:rsidP="00954794">
            <w:pPr>
              <w:pStyle w:val="afc"/>
              <w:ind w:firstLine="0"/>
              <w:jc w:val="center"/>
              <w:rPr>
                <w:sz w:val="22"/>
                <w:szCs w:val="22"/>
              </w:rPr>
            </w:pPr>
            <w:r w:rsidRPr="009F4B26">
              <w:rPr>
                <w:sz w:val="22"/>
                <w:szCs w:val="22"/>
              </w:rPr>
              <w:lastRenderedPageBreak/>
              <w:t>п/п</w:t>
            </w:r>
          </w:p>
        </w:tc>
        <w:tc>
          <w:tcPr>
            <w:tcW w:w="1699" w:type="dxa"/>
            <w:tcBorders>
              <w:top w:val="single" w:sz="4" w:space="0" w:color="auto"/>
              <w:left w:val="single" w:sz="4" w:space="0" w:color="auto"/>
            </w:tcBorders>
            <w:shd w:val="clear" w:color="auto" w:fill="FFFFFF"/>
          </w:tcPr>
          <w:p w14:paraId="3353B4B4" w14:textId="77777777" w:rsidR="00034354" w:rsidRPr="009F4B26" w:rsidRDefault="00034354" w:rsidP="00954794">
            <w:pPr>
              <w:pStyle w:val="afc"/>
              <w:ind w:firstLine="0"/>
              <w:jc w:val="center"/>
              <w:rPr>
                <w:sz w:val="22"/>
                <w:szCs w:val="22"/>
              </w:rPr>
            </w:pPr>
            <w:r w:rsidRPr="009F4B26">
              <w:rPr>
                <w:sz w:val="22"/>
                <w:szCs w:val="22"/>
              </w:rPr>
              <w:t xml:space="preserve">Наименование показателя </w:t>
            </w:r>
            <w:r w:rsidRPr="009F4B26">
              <w:rPr>
                <w:sz w:val="22"/>
                <w:szCs w:val="22"/>
                <w:vertAlign w:val="superscript"/>
              </w:rPr>
              <w:t>1</w:t>
            </w:r>
          </w:p>
        </w:tc>
        <w:tc>
          <w:tcPr>
            <w:tcW w:w="1421" w:type="dxa"/>
            <w:tcBorders>
              <w:top w:val="single" w:sz="4" w:space="0" w:color="auto"/>
              <w:left w:val="single" w:sz="4" w:space="0" w:color="auto"/>
            </w:tcBorders>
            <w:shd w:val="clear" w:color="auto" w:fill="FFFFFF"/>
          </w:tcPr>
          <w:p w14:paraId="2D483A61" w14:textId="77777777" w:rsidR="00034354" w:rsidRPr="009F4B26" w:rsidRDefault="00034354" w:rsidP="00954794">
            <w:pPr>
              <w:pStyle w:val="afc"/>
              <w:ind w:firstLine="0"/>
              <w:jc w:val="center"/>
              <w:rPr>
                <w:sz w:val="22"/>
                <w:szCs w:val="22"/>
              </w:rPr>
            </w:pPr>
            <w:r w:rsidRPr="009F4B26">
              <w:rPr>
                <w:sz w:val="22"/>
                <w:szCs w:val="22"/>
              </w:rPr>
              <w:t xml:space="preserve">Уровень показателя </w:t>
            </w:r>
            <w:r w:rsidRPr="009F4B26">
              <w:rPr>
                <w:sz w:val="22"/>
                <w:szCs w:val="22"/>
                <w:vertAlign w:val="superscript"/>
              </w:rPr>
              <w:t>2</w:t>
            </w:r>
          </w:p>
        </w:tc>
        <w:tc>
          <w:tcPr>
            <w:tcW w:w="1277" w:type="dxa"/>
            <w:tcBorders>
              <w:top w:val="single" w:sz="4" w:space="0" w:color="auto"/>
              <w:left w:val="single" w:sz="4" w:space="0" w:color="auto"/>
            </w:tcBorders>
            <w:shd w:val="clear" w:color="auto" w:fill="FFFFFF"/>
          </w:tcPr>
          <w:p w14:paraId="46F45EAC" w14:textId="77777777" w:rsidR="00034354" w:rsidRPr="009F4B26" w:rsidRDefault="00034354" w:rsidP="00954794">
            <w:pPr>
              <w:pStyle w:val="afc"/>
              <w:ind w:firstLine="0"/>
              <w:jc w:val="center"/>
              <w:rPr>
                <w:sz w:val="22"/>
                <w:szCs w:val="22"/>
              </w:rPr>
            </w:pPr>
            <w:r w:rsidRPr="009F4B26">
              <w:rPr>
                <w:sz w:val="22"/>
                <w:szCs w:val="22"/>
              </w:rPr>
              <w:t xml:space="preserve">Единица измерения (по ОКЕИ </w:t>
            </w:r>
            <w:r w:rsidRPr="009F4B26">
              <w:rPr>
                <w:sz w:val="22"/>
                <w:szCs w:val="22"/>
                <w:vertAlign w:val="superscript"/>
              </w:rPr>
              <w:t>3</w:t>
            </w:r>
            <w:r w:rsidRPr="009F4B26">
              <w:rPr>
                <w:sz w:val="22"/>
                <w:szCs w:val="22"/>
              </w:rPr>
              <w:t>)</w:t>
            </w:r>
          </w:p>
        </w:tc>
        <w:tc>
          <w:tcPr>
            <w:tcW w:w="1838" w:type="dxa"/>
            <w:tcBorders>
              <w:top w:val="single" w:sz="4" w:space="0" w:color="auto"/>
              <w:left w:val="single" w:sz="4" w:space="0" w:color="auto"/>
            </w:tcBorders>
            <w:shd w:val="clear" w:color="auto" w:fill="FFFFFF"/>
            <w:vAlign w:val="center"/>
          </w:tcPr>
          <w:p w14:paraId="27E0D89C" w14:textId="77777777" w:rsidR="00034354" w:rsidRPr="009F4B26" w:rsidRDefault="00034354" w:rsidP="00954794">
            <w:pPr>
              <w:pStyle w:val="afc"/>
              <w:ind w:firstLine="0"/>
              <w:jc w:val="center"/>
              <w:rPr>
                <w:sz w:val="22"/>
                <w:szCs w:val="22"/>
              </w:rPr>
            </w:pPr>
            <w:r w:rsidRPr="009F4B26">
              <w:rPr>
                <w:sz w:val="22"/>
                <w:szCs w:val="22"/>
              </w:rPr>
              <w:t>Год, предшествующий году разработки</w:t>
            </w:r>
          </w:p>
          <w:p w14:paraId="77E29044" w14:textId="77777777" w:rsidR="00034354" w:rsidRPr="009F4B26" w:rsidRDefault="00034354" w:rsidP="00954794">
            <w:pPr>
              <w:pStyle w:val="afc"/>
              <w:ind w:firstLine="0"/>
              <w:jc w:val="center"/>
              <w:rPr>
                <w:sz w:val="22"/>
                <w:szCs w:val="22"/>
              </w:rPr>
            </w:pPr>
            <w:r w:rsidRPr="009F4B26">
              <w:rPr>
                <w:sz w:val="22"/>
                <w:szCs w:val="22"/>
              </w:rPr>
              <w:t>МП</w:t>
            </w:r>
            <w:r w:rsidRPr="009F4B26">
              <w:rPr>
                <w:sz w:val="22"/>
                <w:szCs w:val="22"/>
                <w:vertAlign w:val="superscript"/>
              </w:rPr>
              <w:t>5</w:t>
            </w:r>
          </w:p>
        </w:tc>
        <w:tc>
          <w:tcPr>
            <w:tcW w:w="1138" w:type="dxa"/>
            <w:tcBorders>
              <w:top w:val="single" w:sz="4" w:space="0" w:color="auto"/>
              <w:left w:val="single" w:sz="4" w:space="0" w:color="auto"/>
            </w:tcBorders>
            <w:shd w:val="clear" w:color="auto" w:fill="FFFFFF"/>
            <w:vAlign w:val="center"/>
          </w:tcPr>
          <w:p w14:paraId="49C5785D" w14:textId="77777777" w:rsidR="00034354" w:rsidRPr="009F4B26" w:rsidRDefault="00034354" w:rsidP="00954794">
            <w:pPr>
              <w:pStyle w:val="afc"/>
              <w:ind w:firstLine="0"/>
              <w:jc w:val="center"/>
              <w:rPr>
                <w:sz w:val="22"/>
                <w:szCs w:val="22"/>
              </w:rPr>
            </w:pPr>
            <w:r w:rsidRPr="009F4B26">
              <w:rPr>
                <w:sz w:val="22"/>
                <w:szCs w:val="22"/>
              </w:rPr>
              <w:t>1-й год действия</w:t>
            </w:r>
          </w:p>
          <w:p w14:paraId="37A764C6" w14:textId="77777777" w:rsidR="00034354" w:rsidRPr="009F4B26" w:rsidRDefault="00034354" w:rsidP="00954794">
            <w:pPr>
              <w:pStyle w:val="afc"/>
              <w:ind w:firstLine="0"/>
              <w:jc w:val="center"/>
              <w:rPr>
                <w:sz w:val="22"/>
                <w:szCs w:val="22"/>
              </w:rPr>
            </w:pPr>
            <w:r w:rsidRPr="009F4B26">
              <w:rPr>
                <w:sz w:val="22"/>
                <w:szCs w:val="22"/>
              </w:rPr>
              <w:t>МП</w:t>
            </w:r>
          </w:p>
        </w:tc>
        <w:tc>
          <w:tcPr>
            <w:tcW w:w="1133" w:type="dxa"/>
            <w:tcBorders>
              <w:top w:val="single" w:sz="4" w:space="0" w:color="auto"/>
              <w:left w:val="single" w:sz="4" w:space="0" w:color="auto"/>
            </w:tcBorders>
            <w:shd w:val="clear" w:color="auto" w:fill="FFFFFF"/>
            <w:vAlign w:val="center"/>
          </w:tcPr>
          <w:p w14:paraId="2BD1C35E" w14:textId="77777777" w:rsidR="00034354" w:rsidRPr="009F4B26" w:rsidRDefault="00034354" w:rsidP="00954794">
            <w:pPr>
              <w:pStyle w:val="afc"/>
              <w:ind w:firstLine="0"/>
              <w:jc w:val="center"/>
              <w:rPr>
                <w:sz w:val="22"/>
                <w:szCs w:val="22"/>
              </w:rPr>
            </w:pPr>
            <w:r w:rsidRPr="009F4B26">
              <w:rPr>
                <w:sz w:val="22"/>
                <w:szCs w:val="22"/>
              </w:rPr>
              <w:t>2-й год действия МП</w:t>
            </w:r>
          </w:p>
        </w:tc>
        <w:tc>
          <w:tcPr>
            <w:tcW w:w="706" w:type="dxa"/>
            <w:tcBorders>
              <w:top w:val="single" w:sz="4" w:space="0" w:color="auto"/>
              <w:left w:val="single" w:sz="4" w:space="0" w:color="auto"/>
            </w:tcBorders>
            <w:shd w:val="clear" w:color="auto" w:fill="FFFFFF"/>
            <w:vAlign w:val="center"/>
          </w:tcPr>
          <w:p w14:paraId="2940B2E9" w14:textId="77777777" w:rsidR="00034354" w:rsidRPr="009F4B26" w:rsidRDefault="00034354" w:rsidP="00954794">
            <w:pPr>
              <w:pStyle w:val="afc"/>
              <w:ind w:firstLine="0"/>
              <w:jc w:val="center"/>
              <w:rPr>
                <w:sz w:val="22"/>
                <w:szCs w:val="22"/>
              </w:rPr>
            </w:pPr>
            <w:r w:rsidRPr="009F4B26">
              <w:rPr>
                <w:sz w:val="22"/>
                <w:szCs w:val="22"/>
              </w:rPr>
              <w:t>...</w:t>
            </w:r>
          </w:p>
        </w:tc>
        <w:tc>
          <w:tcPr>
            <w:tcW w:w="710" w:type="dxa"/>
            <w:tcBorders>
              <w:top w:val="single" w:sz="4" w:space="0" w:color="auto"/>
              <w:left w:val="single" w:sz="4" w:space="0" w:color="auto"/>
            </w:tcBorders>
            <w:shd w:val="clear" w:color="auto" w:fill="FFFFFF"/>
            <w:vAlign w:val="center"/>
          </w:tcPr>
          <w:p w14:paraId="321C4C3E" w14:textId="77777777" w:rsidR="00034354" w:rsidRPr="009F4B26" w:rsidRDefault="00034354" w:rsidP="00954794">
            <w:pPr>
              <w:pStyle w:val="afc"/>
              <w:ind w:firstLine="0"/>
              <w:jc w:val="center"/>
              <w:rPr>
                <w:sz w:val="22"/>
                <w:szCs w:val="22"/>
              </w:rPr>
            </w:pPr>
            <w:r w:rsidRPr="009F4B26">
              <w:rPr>
                <w:sz w:val="22"/>
                <w:szCs w:val="22"/>
              </w:rPr>
              <w:t>...</w:t>
            </w:r>
          </w:p>
        </w:tc>
        <w:tc>
          <w:tcPr>
            <w:tcW w:w="1277" w:type="dxa"/>
            <w:tcBorders>
              <w:top w:val="single" w:sz="4" w:space="0" w:color="auto"/>
              <w:left w:val="single" w:sz="4" w:space="0" w:color="auto"/>
            </w:tcBorders>
            <w:shd w:val="clear" w:color="auto" w:fill="FFFFFF"/>
            <w:vAlign w:val="center"/>
          </w:tcPr>
          <w:p w14:paraId="02A5B7D3" w14:textId="77777777" w:rsidR="00034354" w:rsidRPr="009F4B26" w:rsidRDefault="00034354" w:rsidP="00954794">
            <w:pPr>
              <w:pStyle w:val="afc"/>
              <w:ind w:firstLine="0"/>
              <w:jc w:val="center"/>
              <w:rPr>
                <w:sz w:val="22"/>
                <w:szCs w:val="22"/>
              </w:rPr>
            </w:pPr>
            <w:r w:rsidRPr="009F4B26">
              <w:rPr>
                <w:sz w:val="22"/>
                <w:szCs w:val="22"/>
              </w:rPr>
              <w:t>Год заверше</w:t>
            </w:r>
            <w:r w:rsidRPr="009F4B26">
              <w:rPr>
                <w:sz w:val="22"/>
                <w:szCs w:val="22"/>
              </w:rPr>
              <w:softHyphen/>
              <w:t>ния дей</w:t>
            </w:r>
            <w:r w:rsidRPr="009F4B26">
              <w:rPr>
                <w:sz w:val="22"/>
                <w:szCs w:val="22"/>
              </w:rPr>
              <w:softHyphen/>
              <w:t>ствия МП</w:t>
            </w:r>
          </w:p>
        </w:tc>
        <w:tc>
          <w:tcPr>
            <w:tcW w:w="1277" w:type="dxa"/>
            <w:tcBorders>
              <w:top w:val="single" w:sz="4" w:space="0" w:color="auto"/>
              <w:left w:val="single" w:sz="4" w:space="0" w:color="auto"/>
            </w:tcBorders>
            <w:shd w:val="clear" w:color="auto" w:fill="FFFFFF"/>
            <w:vAlign w:val="center"/>
          </w:tcPr>
          <w:p w14:paraId="2A89D034" w14:textId="77777777" w:rsidR="00034354" w:rsidRPr="009F4B26" w:rsidRDefault="00034354" w:rsidP="00954794">
            <w:pPr>
              <w:pStyle w:val="afc"/>
              <w:ind w:firstLine="0"/>
              <w:jc w:val="center"/>
              <w:rPr>
                <w:sz w:val="22"/>
                <w:szCs w:val="22"/>
              </w:rPr>
            </w:pPr>
            <w:r w:rsidRPr="009F4B26">
              <w:rPr>
                <w:sz w:val="22"/>
                <w:szCs w:val="22"/>
              </w:rPr>
              <w:t xml:space="preserve">Признак </w:t>
            </w:r>
            <w:proofErr w:type="gramStart"/>
            <w:r w:rsidRPr="009F4B26">
              <w:rPr>
                <w:sz w:val="22"/>
                <w:szCs w:val="22"/>
              </w:rPr>
              <w:t xml:space="preserve">возраста- </w:t>
            </w:r>
            <w:proofErr w:type="spellStart"/>
            <w:r w:rsidRPr="009F4B26">
              <w:rPr>
                <w:sz w:val="22"/>
                <w:szCs w:val="22"/>
              </w:rPr>
              <w:t>ния</w:t>
            </w:r>
            <w:proofErr w:type="spellEnd"/>
            <w:proofErr w:type="gramEnd"/>
            <w:r w:rsidRPr="009F4B26">
              <w:rPr>
                <w:sz w:val="22"/>
                <w:szCs w:val="22"/>
              </w:rPr>
              <w:t>/</w:t>
            </w:r>
            <w:proofErr w:type="spellStart"/>
            <w:r w:rsidRPr="009F4B26">
              <w:rPr>
                <w:sz w:val="22"/>
                <w:szCs w:val="22"/>
              </w:rPr>
              <w:t>убы</w:t>
            </w:r>
            <w:proofErr w:type="spellEnd"/>
            <w:r w:rsidRPr="009F4B26">
              <w:rPr>
                <w:sz w:val="22"/>
                <w:szCs w:val="22"/>
              </w:rPr>
              <w:t xml:space="preserve">- </w:t>
            </w:r>
            <w:proofErr w:type="spellStart"/>
            <w:r w:rsidRPr="009F4B26">
              <w:rPr>
                <w:sz w:val="22"/>
                <w:szCs w:val="22"/>
              </w:rPr>
              <w:t>вания</w:t>
            </w:r>
            <w:proofErr w:type="spellEnd"/>
          </w:p>
        </w:tc>
        <w:tc>
          <w:tcPr>
            <w:tcW w:w="1570" w:type="dxa"/>
            <w:tcBorders>
              <w:top w:val="single" w:sz="4" w:space="0" w:color="auto"/>
              <w:left w:val="single" w:sz="4" w:space="0" w:color="auto"/>
              <w:right w:val="single" w:sz="4" w:space="0" w:color="auto"/>
            </w:tcBorders>
            <w:shd w:val="clear" w:color="auto" w:fill="FFFFFF"/>
            <w:vAlign w:val="center"/>
          </w:tcPr>
          <w:p w14:paraId="0405175D" w14:textId="77777777" w:rsidR="00034354" w:rsidRPr="009F4B26" w:rsidRDefault="00034354" w:rsidP="00954794">
            <w:pPr>
              <w:pStyle w:val="afc"/>
              <w:ind w:firstLine="0"/>
              <w:jc w:val="center"/>
              <w:rPr>
                <w:sz w:val="22"/>
                <w:szCs w:val="22"/>
              </w:rPr>
            </w:pPr>
            <w:r w:rsidRPr="009F4B26">
              <w:rPr>
                <w:sz w:val="22"/>
                <w:szCs w:val="22"/>
              </w:rPr>
              <w:t>Информа</w:t>
            </w:r>
            <w:r w:rsidRPr="009F4B26">
              <w:rPr>
                <w:sz w:val="22"/>
                <w:szCs w:val="22"/>
              </w:rPr>
              <w:softHyphen/>
              <w:t>ционная система (при наличии)</w:t>
            </w:r>
          </w:p>
        </w:tc>
      </w:tr>
      <w:tr w:rsidR="00034354" w:rsidRPr="009F4B26" w14:paraId="4BE5FE0B" w14:textId="77777777" w:rsidTr="00954794">
        <w:trPr>
          <w:trHeight w:hRule="exact" w:val="485"/>
          <w:jc w:val="center"/>
        </w:trPr>
        <w:tc>
          <w:tcPr>
            <w:tcW w:w="571" w:type="dxa"/>
            <w:tcBorders>
              <w:top w:val="single" w:sz="4" w:space="0" w:color="auto"/>
              <w:left w:val="single" w:sz="4" w:space="0" w:color="auto"/>
            </w:tcBorders>
            <w:shd w:val="clear" w:color="auto" w:fill="FFFFFF"/>
            <w:vAlign w:val="center"/>
          </w:tcPr>
          <w:p w14:paraId="7BFE55DA" w14:textId="77777777" w:rsidR="00034354" w:rsidRPr="009F4B26" w:rsidRDefault="00034354" w:rsidP="00954794">
            <w:pPr>
              <w:pStyle w:val="afc"/>
              <w:ind w:firstLine="0"/>
              <w:jc w:val="center"/>
              <w:rPr>
                <w:sz w:val="24"/>
                <w:szCs w:val="24"/>
              </w:rPr>
            </w:pPr>
            <w:r w:rsidRPr="009F4B26">
              <w:rPr>
                <w:sz w:val="24"/>
                <w:szCs w:val="24"/>
              </w:rPr>
              <w:t>1</w:t>
            </w:r>
          </w:p>
        </w:tc>
        <w:tc>
          <w:tcPr>
            <w:tcW w:w="14046" w:type="dxa"/>
            <w:gridSpan w:val="11"/>
            <w:tcBorders>
              <w:top w:val="single" w:sz="4" w:space="0" w:color="auto"/>
              <w:left w:val="single" w:sz="4" w:space="0" w:color="auto"/>
              <w:right w:val="single" w:sz="4" w:space="0" w:color="auto"/>
            </w:tcBorders>
            <w:shd w:val="clear" w:color="auto" w:fill="FFFFFF"/>
            <w:vAlign w:val="center"/>
          </w:tcPr>
          <w:p w14:paraId="67308833" w14:textId="77777777" w:rsidR="00034354" w:rsidRPr="009F4B26" w:rsidRDefault="00034354" w:rsidP="00954794">
            <w:pPr>
              <w:pStyle w:val="afc"/>
              <w:ind w:firstLine="0"/>
              <w:rPr>
                <w:sz w:val="24"/>
                <w:szCs w:val="24"/>
              </w:rPr>
            </w:pPr>
            <w:r w:rsidRPr="009F4B26">
              <w:rPr>
                <w:sz w:val="24"/>
                <w:szCs w:val="24"/>
              </w:rPr>
              <w:t>Задача:</w:t>
            </w:r>
          </w:p>
        </w:tc>
      </w:tr>
      <w:tr w:rsidR="00034354" w:rsidRPr="009F4B26" w14:paraId="03C03130" w14:textId="77777777" w:rsidTr="00954794">
        <w:trPr>
          <w:trHeight w:hRule="exact" w:val="422"/>
          <w:jc w:val="center"/>
        </w:trPr>
        <w:tc>
          <w:tcPr>
            <w:tcW w:w="571" w:type="dxa"/>
            <w:tcBorders>
              <w:top w:val="single" w:sz="4" w:space="0" w:color="auto"/>
              <w:left w:val="single" w:sz="4" w:space="0" w:color="auto"/>
            </w:tcBorders>
            <w:shd w:val="clear" w:color="auto" w:fill="FFFFFF"/>
            <w:vAlign w:val="center"/>
          </w:tcPr>
          <w:p w14:paraId="514FCCF4" w14:textId="77777777" w:rsidR="00034354" w:rsidRPr="009F4B26" w:rsidRDefault="00034354" w:rsidP="00954794">
            <w:pPr>
              <w:pStyle w:val="afc"/>
              <w:ind w:firstLine="0"/>
              <w:jc w:val="center"/>
              <w:rPr>
                <w:sz w:val="24"/>
                <w:szCs w:val="24"/>
              </w:rPr>
            </w:pPr>
            <w:r w:rsidRPr="009F4B26">
              <w:rPr>
                <w:sz w:val="24"/>
                <w:szCs w:val="24"/>
              </w:rPr>
              <w:t>1.1</w:t>
            </w:r>
          </w:p>
        </w:tc>
        <w:tc>
          <w:tcPr>
            <w:tcW w:w="1699" w:type="dxa"/>
            <w:tcBorders>
              <w:top w:val="single" w:sz="4" w:space="0" w:color="auto"/>
              <w:left w:val="single" w:sz="4" w:space="0" w:color="auto"/>
            </w:tcBorders>
            <w:shd w:val="clear" w:color="auto" w:fill="FFFFFF"/>
          </w:tcPr>
          <w:p w14:paraId="7D768820" w14:textId="77777777" w:rsidR="00034354" w:rsidRPr="009F4B26" w:rsidRDefault="00034354" w:rsidP="00954794"/>
        </w:tc>
        <w:tc>
          <w:tcPr>
            <w:tcW w:w="1421" w:type="dxa"/>
            <w:tcBorders>
              <w:top w:val="single" w:sz="4" w:space="0" w:color="auto"/>
              <w:left w:val="single" w:sz="4" w:space="0" w:color="auto"/>
            </w:tcBorders>
            <w:shd w:val="clear" w:color="auto" w:fill="FFFFFF"/>
          </w:tcPr>
          <w:p w14:paraId="47512B83"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0FFF0C0C" w14:textId="77777777" w:rsidR="00034354" w:rsidRPr="009F4B26" w:rsidRDefault="00034354" w:rsidP="00954794"/>
        </w:tc>
        <w:tc>
          <w:tcPr>
            <w:tcW w:w="1838" w:type="dxa"/>
            <w:tcBorders>
              <w:top w:val="single" w:sz="4" w:space="0" w:color="auto"/>
              <w:left w:val="single" w:sz="4" w:space="0" w:color="auto"/>
            </w:tcBorders>
            <w:shd w:val="clear" w:color="auto" w:fill="FFFFFF"/>
          </w:tcPr>
          <w:p w14:paraId="467DD877" w14:textId="77777777" w:rsidR="00034354" w:rsidRPr="009F4B26" w:rsidRDefault="00034354" w:rsidP="00954794"/>
        </w:tc>
        <w:tc>
          <w:tcPr>
            <w:tcW w:w="1138" w:type="dxa"/>
            <w:tcBorders>
              <w:top w:val="single" w:sz="4" w:space="0" w:color="auto"/>
              <w:left w:val="single" w:sz="4" w:space="0" w:color="auto"/>
            </w:tcBorders>
            <w:shd w:val="clear" w:color="auto" w:fill="FFFFFF"/>
          </w:tcPr>
          <w:p w14:paraId="64E6183B" w14:textId="77777777" w:rsidR="00034354" w:rsidRPr="009F4B26" w:rsidRDefault="00034354" w:rsidP="00954794"/>
        </w:tc>
        <w:tc>
          <w:tcPr>
            <w:tcW w:w="1133" w:type="dxa"/>
            <w:tcBorders>
              <w:top w:val="single" w:sz="4" w:space="0" w:color="auto"/>
              <w:left w:val="single" w:sz="4" w:space="0" w:color="auto"/>
            </w:tcBorders>
            <w:shd w:val="clear" w:color="auto" w:fill="FFFFFF"/>
          </w:tcPr>
          <w:p w14:paraId="6A3C88D1" w14:textId="77777777" w:rsidR="00034354" w:rsidRPr="009F4B26" w:rsidRDefault="00034354" w:rsidP="00954794"/>
        </w:tc>
        <w:tc>
          <w:tcPr>
            <w:tcW w:w="706" w:type="dxa"/>
            <w:tcBorders>
              <w:top w:val="single" w:sz="4" w:space="0" w:color="auto"/>
              <w:left w:val="single" w:sz="4" w:space="0" w:color="auto"/>
            </w:tcBorders>
            <w:shd w:val="clear" w:color="auto" w:fill="FFFFFF"/>
          </w:tcPr>
          <w:p w14:paraId="2F599DA8" w14:textId="77777777" w:rsidR="00034354" w:rsidRPr="009F4B26" w:rsidRDefault="00034354" w:rsidP="00954794"/>
        </w:tc>
        <w:tc>
          <w:tcPr>
            <w:tcW w:w="710" w:type="dxa"/>
            <w:tcBorders>
              <w:top w:val="single" w:sz="4" w:space="0" w:color="auto"/>
              <w:left w:val="single" w:sz="4" w:space="0" w:color="auto"/>
            </w:tcBorders>
            <w:shd w:val="clear" w:color="auto" w:fill="FFFFFF"/>
          </w:tcPr>
          <w:p w14:paraId="1C0206CE"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14CBDF56"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6C439931" w14:textId="77777777" w:rsidR="00034354" w:rsidRPr="009F4B26" w:rsidRDefault="00034354" w:rsidP="00954794"/>
        </w:tc>
        <w:tc>
          <w:tcPr>
            <w:tcW w:w="1570" w:type="dxa"/>
            <w:tcBorders>
              <w:top w:val="single" w:sz="4" w:space="0" w:color="auto"/>
              <w:left w:val="single" w:sz="4" w:space="0" w:color="auto"/>
              <w:right w:val="single" w:sz="4" w:space="0" w:color="auto"/>
            </w:tcBorders>
            <w:shd w:val="clear" w:color="auto" w:fill="FFFFFF"/>
          </w:tcPr>
          <w:p w14:paraId="7858DA6B" w14:textId="77777777" w:rsidR="00034354" w:rsidRPr="009F4B26" w:rsidRDefault="00034354" w:rsidP="00954794"/>
        </w:tc>
      </w:tr>
      <w:tr w:rsidR="00034354" w:rsidRPr="009F4B26" w14:paraId="4673ED72" w14:textId="77777777" w:rsidTr="00954794">
        <w:trPr>
          <w:trHeight w:hRule="exact" w:val="422"/>
          <w:jc w:val="center"/>
        </w:trPr>
        <w:tc>
          <w:tcPr>
            <w:tcW w:w="571" w:type="dxa"/>
            <w:tcBorders>
              <w:top w:val="single" w:sz="4" w:space="0" w:color="auto"/>
              <w:left w:val="single" w:sz="4" w:space="0" w:color="auto"/>
            </w:tcBorders>
            <w:shd w:val="clear" w:color="auto" w:fill="FFFFFF"/>
          </w:tcPr>
          <w:p w14:paraId="7F2BAAB7" w14:textId="77777777" w:rsidR="00034354" w:rsidRPr="009F4B26" w:rsidRDefault="00034354" w:rsidP="00954794">
            <w:pPr>
              <w:jc w:val="center"/>
            </w:pPr>
            <w:r w:rsidRPr="009F4B26">
              <w:t>1.2</w:t>
            </w:r>
          </w:p>
        </w:tc>
        <w:tc>
          <w:tcPr>
            <w:tcW w:w="1699" w:type="dxa"/>
            <w:tcBorders>
              <w:top w:val="single" w:sz="4" w:space="0" w:color="auto"/>
              <w:left w:val="single" w:sz="4" w:space="0" w:color="auto"/>
            </w:tcBorders>
            <w:shd w:val="clear" w:color="auto" w:fill="FFFFFF"/>
          </w:tcPr>
          <w:p w14:paraId="49413C18" w14:textId="77777777" w:rsidR="00034354" w:rsidRPr="009F4B26" w:rsidRDefault="00034354" w:rsidP="00954794"/>
        </w:tc>
        <w:tc>
          <w:tcPr>
            <w:tcW w:w="1421" w:type="dxa"/>
            <w:tcBorders>
              <w:top w:val="single" w:sz="4" w:space="0" w:color="auto"/>
              <w:left w:val="single" w:sz="4" w:space="0" w:color="auto"/>
            </w:tcBorders>
            <w:shd w:val="clear" w:color="auto" w:fill="FFFFFF"/>
          </w:tcPr>
          <w:p w14:paraId="66AB4A3F"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544C3172" w14:textId="77777777" w:rsidR="00034354" w:rsidRPr="009F4B26" w:rsidRDefault="00034354" w:rsidP="00954794"/>
        </w:tc>
        <w:tc>
          <w:tcPr>
            <w:tcW w:w="1838" w:type="dxa"/>
            <w:tcBorders>
              <w:top w:val="single" w:sz="4" w:space="0" w:color="auto"/>
              <w:left w:val="single" w:sz="4" w:space="0" w:color="auto"/>
            </w:tcBorders>
            <w:shd w:val="clear" w:color="auto" w:fill="FFFFFF"/>
          </w:tcPr>
          <w:p w14:paraId="0A11C519" w14:textId="77777777" w:rsidR="00034354" w:rsidRPr="009F4B26" w:rsidRDefault="00034354" w:rsidP="00954794"/>
        </w:tc>
        <w:tc>
          <w:tcPr>
            <w:tcW w:w="1138" w:type="dxa"/>
            <w:tcBorders>
              <w:top w:val="single" w:sz="4" w:space="0" w:color="auto"/>
              <w:left w:val="single" w:sz="4" w:space="0" w:color="auto"/>
            </w:tcBorders>
            <w:shd w:val="clear" w:color="auto" w:fill="FFFFFF"/>
          </w:tcPr>
          <w:p w14:paraId="66C30C06" w14:textId="77777777" w:rsidR="00034354" w:rsidRPr="009F4B26" w:rsidRDefault="00034354" w:rsidP="00954794"/>
        </w:tc>
        <w:tc>
          <w:tcPr>
            <w:tcW w:w="1133" w:type="dxa"/>
            <w:tcBorders>
              <w:top w:val="single" w:sz="4" w:space="0" w:color="auto"/>
              <w:left w:val="single" w:sz="4" w:space="0" w:color="auto"/>
            </w:tcBorders>
            <w:shd w:val="clear" w:color="auto" w:fill="FFFFFF"/>
          </w:tcPr>
          <w:p w14:paraId="63B12801" w14:textId="77777777" w:rsidR="00034354" w:rsidRPr="009F4B26" w:rsidRDefault="00034354" w:rsidP="00954794"/>
        </w:tc>
        <w:tc>
          <w:tcPr>
            <w:tcW w:w="706" w:type="dxa"/>
            <w:tcBorders>
              <w:top w:val="single" w:sz="4" w:space="0" w:color="auto"/>
              <w:left w:val="single" w:sz="4" w:space="0" w:color="auto"/>
            </w:tcBorders>
            <w:shd w:val="clear" w:color="auto" w:fill="FFFFFF"/>
          </w:tcPr>
          <w:p w14:paraId="1E58A8CC" w14:textId="77777777" w:rsidR="00034354" w:rsidRPr="009F4B26" w:rsidRDefault="00034354" w:rsidP="00954794"/>
        </w:tc>
        <w:tc>
          <w:tcPr>
            <w:tcW w:w="710" w:type="dxa"/>
            <w:tcBorders>
              <w:top w:val="single" w:sz="4" w:space="0" w:color="auto"/>
              <w:left w:val="single" w:sz="4" w:space="0" w:color="auto"/>
            </w:tcBorders>
            <w:shd w:val="clear" w:color="auto" w:fill="FFFFFF"/>
          </w:tcPr>
          <w:p w14:paraId="4A506C4E"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0A57D025"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65D8CCD1" w14:textId="77777777" w:rsidR="00034354" w:rsidRPr="009F4B26" w:rsidRDefault="00034354" w:rsidP="00954794"/>
        </w:tc>
        <w:tc>
          <w:tcPr>
            <w:tcW w:w="1570" w:type="dxa"/>
            <w:tcBorders>
              <w:top w:val="single" w:sz="4" w:space="0" w:color="auto"/>
              <w:left w:val="single" w:sz="4" w:space="0" w:color="auto"/>
              <w:right w:val="single" w:sz="4" w:space="0" w:color="auto"/>
            </w:tcBorders>
            <w:shd w:val="clear" w:color="auto" w:fill="FFFFFF"/>
          </w:tcPr>
          <w:p w14:paraId="493662AA" w14:textId="77777777" w:rsidR="00034354" w:rsidRPr="009F4B26" w:rsidRDefault="00034354" w:rsidP="00954794"/>
        </w:tc>
      </w:tr>
      <w:tr w:rsidR="00034354" w:rsidRPr="009F4B26" w14:paraId="4292C72F" w14:textId="77777777" w:rsidTr="00954794">
        <w:trPr>
          <w:trHeight w:hRule="exact" w:val="432"/>
          <w:jc w:val="center"/>
        </w:trPr>
        <w:tc>
          <w:tcPr>
            <w:tcW w:w="571" w:type="dxa"/>
            <w:tcBorders>
              <w:top w:val="single" w:sz="4" w:space="0" w:color="auto"/>
              <w:left w:val="single" w:sz="4" w:space="0" w:color="auto"/>
            </w:tcBorders>
            <w:shd w:val="clear" w:color="auto" w:fill="FFFFFF"/>
            <w:vAlign w:val="center"/>
          </w:tcPr>
          <w:p w14:paraId="68691883" w14:textId="77777777" w:rsidR="00034354" w:rsidRPr="009F4B26" w:rsidRDefault="00034354" w:rsidP="00954794">
            <w:pPr>
              <w:pStyle w:val="afc"/>
              <w:ind w:firstLine="0"/>
              <w:jc w:val="center"/>
              <w:rPr>
                <w:sz w:val="24"/>
                <w:szCs w:val="24"/>
              </w:rPr>
            </w:pPr>
            <w:r w:rsidRPr="009F4B26">
              <w:rPr>
                <w:sz w:val="24"/>
                <w:szCs w:val="24"/>
              </w:rPr>
              <w:t>2</w:t>
            </w:r>
          </w:p>
        </w:tc>
        <w:tc>
          <w:tcPr>
            <w:tcW w:w="14046" w:type="dxa"/>
            <w:gridSpan w:val="11"/>
            <w:tcBorders>
              <w:top w:val="single" w:sz="4" w:space="0" w:color="auto"/>
              <w:left w:val="single" w:sz="4" w:space="0" w:color="auto"/>
              <w:right w:val="single" w:sz="4" w:space="0" w:color="auto"/>
            </w:tcBorders>
            <w:shd w:val="clear" w:color="auto" w:fill="FFFFFF"/>
            <w:vAlign w:val="center"/>
          </w:tcPr>
          <w:p w14:paraId="22DE3B39" w14:textId="77777777" w:rsidR="00034354" w:rsidRPr="009F4B26" w:rsidRDefault="00034354" w:rsidP="00954794">
            <w:pPr>
              <w:pStyle w:val="afc"/>
              <w:ind w:firstLine="0"/>
              <w:rPr>
                <w:sz w:val="24"/>
                <w:szCs w:val="24"/>
              </w:rPr>
            </w:pPr>
            <w:r w:rsidRPr="009F4B26">
              <w:rPr>
                <w:sz w:val="24"/>
                <w:szCs w:val="24"/>
              </w:rPr>
              <w:t>Задача:</w:t>
            </w:r>
          </w:p>
        </w:tc>
      </w:tr>
      <w:tr w:rsidR="00034354" w:rsidRPr="009F4B26" w14:paraId="7DB020DC" w14:textId="77777777" w:rsidTr="00954794">
        <w:trPr>
          <w:trHeight w:hRule="exact" w:val="437"/>
          <w:jc w:val="center"/>
        </w:trPr>
        <w:tc>
          <w:tcPr>
            <w:tcW w:w="571" w:type="dxa"/>
            <w:tcBorders>
              <w:top w:val="single" w:sz="4" w:space="0" w:color="auto"/>
              <w:left w:val="single" w:sz="4" w:space="0" w:color="auto"/>
            </w:tcBorders>
            <w:shd w:val="clear" w:color="auto" w:fill="FFFFFF"/>
            <w:vAlign w:val="center"/>
          </w:tcPr>
          <w:p w14:paraId="13F028DF" w14:textId="77777777" w:rsidR="00034354" w:rsidRPr="009F4B26" w:rsidRDefault="00034354" w:rsidP="00954794">
            <w:pPr>
              <w:pStyle w:val="afc"/>
              <w:ind w:firstLine="0"/>
              <w:jc w:val="center"/>
              <w:rPr>
                <w:sz w:val="24"/>
                <w:szCs w:val="24"/>
              </w:rPr>
            </w:pPr>
            <w:r w:rsidRPr="009F4B26">
              <w:rPr>
                <w:sz w:val="24"/>
                <w:szCs w:val="24"/>
              </w:rPr>
              <w:t>2.1</w:t>
            </w:r>
          </w:p>
        </w:tc>
        <w:tc>
          <w:tcPr>
            <w:tcW w:w="1699" w:type="dxa"/>
            <w:tcBorders>
              <w:top w:val="single" w:sz="4" w:space="0" w:color="auto"/>
              <w:left w:val="single" w:sz="4" w:space="0" w:color="auto"/>
            </w:tcBorders>
            <w:shd w:val="clear" w:color="auto" w:fill="FFFFFF"/>
          </w:tcPr>
          <w:p w14:paraId="7F5CC1D5" w14:textId="77777777" w:rsidR="00034354" w:rsidRPr="009F4B26" w:rsidRDefault="00034354" w:rsidP="00954794"/>
        </w:tc>
        <w:tc>
          <w:tcPr>
            <w:tcW w:w="1421" w:type="dxa"/>
            <w:tcBorders>
              <w:top w:val="single" w:sz="4" w:space="0" w:color="auto"/>
              <w:left w:val="single" w:sz="4" w:space="0" w:color="auto"/>
            </w:tcBorders>
            <w:shd w:val="clear" w:color="auto" w:fill="FFFFFF"/>
          </w:tcPr>
          <w:p w14:paraId="24850BE1"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1F258830" w14:textId="77777777" w:rsidR="00034354" w:rsidRPr="009F4B26" w:rsidRDefault="00034354" w:rsidP="00954794"/>
        </w:tc>
        <w:tc>
          <w:tcPr>
            <w:tcW w:w="1838" w:type="dxa"/>
            <w:tcBorders>
              <w:top w:val="single" w:sz="4" w:space="0" w:color="auto"/>
              <w:left w:val="single" w:sz="4" w:space="0" w:color="auto"/>
            </w:tcBorders>
            <w:shd w:val="clear" w:color="auto" w:fill="FFFFFF"/>
          </w:tcPr>
          <w:p w14:paraId="7DE65DEB" w14:textId="77777777" w:rsidR="00034354" w:rsidRPr="009F4B26" w:rsidRDefault="00034354" w:rsidP="00954794"/>
        </w:tc>
        <w:tc>
          <w:tcPr>
            <w:tcW w:w="1138" w:type="dxa"/>
            <w:tcBorders>
              <w:top w:val="single" w:sz="4" w:space="0" w:color="auto"/>
              <w:left w:val="single" w:sz="4" w:space="0" w:color="auto"/>
            </w:tcBorders>
            <w:shd w:val="clear" w:color="auto" w:fill="FFFFFF"/>
          </w:tcPr>
          <w:p w14:paraId="09AE0154" w14:textId="77777777" w:rsidR="00034354" w:rsidRPr="009F4B26" w:rsidRDefault="00034354" w:rsidP="00954794"/>
        </w:tc>
        <w:tc>
          <w:tcPr>
            <w:tcW w:w="1133" w:type="dxa"/>
            <w:tcBorders>
              <w:top w:val="single" w:sz="4" w:space="0" w:color="auto"/>
              <w:left w:val="single" w:sz="4" w:space="0" w:color="auto"/>
            </w:tcBorders>
            <w:shd w:val="clear" w:color="auto" w:fill="FFFFFF"/>
          </w:tcPr>
          <w:p w14:paraId="737597DA" w14:textId="77777777" w:rsidR="00034354" w:rsidRPr="009F4B26" w:rsidRDefault="00034354" w:rsidP="00954794"/>
        </w:tc>
        <w:tc>
          <w:tcPr>
            <w:tcW w:w="706" w:type="dxa"/>
            <w:tcBorders>
              <w:top w:val="single" w:sz="4" w:space="0" w:color="auto"/>
              <w:left w:val="single" w:sz="4" w:space="0" w:color="auto"/>
            </w:tcBorders>
            <w:shd w:val="clear" w:color="auto" w:fill="FFFFFF"/>
          </w:tcPr>
          <w:p w14:paraId="014F8A13" w14:textId="77777777" w:rsidR="00034354" w:rsidRPr="009F4B26" w:rsidRDefault="00034354" w:rsidP="00954794"/>
        </w:tc>
        <w:tc>
          <w:tcPr>
            <w:tcW w:w="710" w:type="dxa"/>
            <w:tcBorders>
              <w:top w:val="single" w:sz="4" w:space="0" w:color="auto"/>
              <w:left w:val="single" w:sz="4" w:space="0" w:color="auto"/>
            </w:tcBorders>
            <w:shd w:val="clear" w:color="auto" w:fill="FFFFFF"/>
          </w:tcPr>
          <w:p w14:paraId="6370A263"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7312A59A" w14:textId="77777777" w:rsidR="00034354" w:rsidRPr="009F4B26" w:rsidRDefault="00034354" w:rsidP="00954794"/>
        </w:tc>
        <w:tc>
          <w:tcPr>
            <w:tcW w:w="1277" w:type="dxa"/>
            <w:tcBorders>
              <w:top w:val="single" w:sz="4" w:space="0" w:color="auto"/>
              <w:left w:val="single" w:sz="4" w:space="0" w:color="auto"/>
            </w:tcBorders>
            <w:shd w:val="clear" w:color="auto" w:fill="FFFFFF"/>
          </w:tcPr>
          <w:p w14:paraId="2D67F0FE" w14:textId="77777777" w:rsidR="00034354" w:rsidRPr="009F4B26" w:rsidRDefault="00034354" w:rsidP="00954794"/>
        </w:tc>
        <w:tc>
          <w:tcPr>
            <w:tcW w:w="1570" w:type="dxa"/>
            <w:tcBorders>
              <w:top w:val="single" w:sz="4" w:space="0" w:color="auto"/>
              <w:left w:val="single" w:sz="4" w:space="0" w:color="auto"/>
              <w:right w:val="single" w:sz="4" w:space="0" w:color="auto"/>
            </w:tcBorders>
            <w:shd w:val="clear" w:color="auto" w:fill="FFFFFF"/>
          </w:tcPr>
          <w:p w14:paraId="0795176B" w14:textId="77777777" w:rsidR="00034354" w:rsidRPr="009F4B26" w:rsidRDefault="00034354" w:rsidP="00954794"/>
        </w:tc>
      </w:tr>
      <w:tr w:rsidR="00034354" w:rsidRPr="009F4B26" w14:paraId="4B95CE2A" w14:textId="77777777" w:rsidTr="00954794">
        <w:trPr>
          <w:trHeight w:hRule="exact" w:val="427"/>
          <w:jc w:val="center"/>
        </w:trPr>
        <w:tc>
          <w:tcPr>
            <w:tcW w:w="571" w:type="dxa"/>
            <w:tcBorders>
              <w:top w:val="single" w:sz="4" w:space="0" w:color="auto"/>
              <w:left w:val="single" w:sz="4" w:space="0" w:color="auto"/>
              <w:bottom w:val="single" w:sz="4" w:space="0" w:color="auto"/>
            </w:tcBorders>
            <w:shd w:val="clear" w:color="auto" w:fill="FFFFFF"/>
          </w:tcPr>
          <w:p w14:paraId="68E99294" w14:textId="77777777" w:rsidR="00034354" w:rsidRPr="009F4B26" w:rsidRDefault="00034354" w:rsidP="00954794">
            <w:pPr>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63A91EF1" w14:textId="77777777" w:rsidR="00034354" w:rsidRPr="009F4B26" w:rsidRDefault="00034354" w:rsidP="00954794"/>
        </w:tc>
        <w:tc>
          <w:tcPr>
            <w:tcW w:w="1421" w:type="dxa"/>
            <w:tcBorders>
              <w:top w:val="single" w:sz="4" w:space="0" w:color="auto"/>
              <w:left w:val="single" w:sz="4" w:space="0" w:color="auto"/>
              <w:bottom w:val="single" w:sz="4" w:space="0" w:color="auto"/>
            </w:tcBorders>
            <w:shd w:val="clear" w:color="auto" w:fill="FFFFFF"/>
          </w:tcPr>
          <w:p w14:paraId="6A14E1F5" w14:textId="77777777" w:rsidR="00034354" w:rsidRPr="009F4B26" w:rsidRDefault="00034354" w:rsidP="00954794"/>
        </w:tc>
        <w:tc>
          <w:tcPr>
            <w:tcW w:w="1277" w:type="dxa"/>
            <w:tcBorders>
              <w:top w:val="single" w:sz="4" w:space="0" w:color="auto"/>
              <w:left w:val="single" w:sz="4" w:space="0" w:color="auto"/>
              <w:bottom w:val="single" w:sz="4" w:space="0" w:color="auto"/>
            </w:tcBorders>
            <w:shd w:val="clear" w:color="auto" w:fill="FFFFFF"/>
          </w:tcPr>
          <w:p w14:paraId="3E2D6F1D" w14:textId="77777777" w:rsidR="00034354" w:rsidRPr="009F4B26" w:rsidRDefault="00034354" w:rsidP="00954794"/>
        </w:tc>
        <w:tc>
          <w:tcPr>
            <w:tcW w:w="1838" w:type="dxa"/>
            <w:tcBorders>
              <w:top w:val="single" w:sz="4" w:space="0" w:color="auto"/>
              <w:left w:val="single" w:sz="4" w:space="0" w:color="auto"/>
              <w:bottom w:val="single" w:sz="4" w:space="0" w:color="auto"/>
            </w:tcBorders>
            <w:shd w:val="clear" w:color="auto" w:fill="FFFFFF"/>
          </w:tcPr>
          <w:p w14:paraId="700C6FB8" w14:textId="77777777" w:rsidR="00034354" w:rsidRPr="009F4B26" w:rsidRDefault="00034354" w:rsidP="00954794"/>
        </w:tc>
        <w:tc>
          <w:tcPr>
            <w:tcW w:w="1138" w:type="dxa"/>
            <w:tcBorders>
              <w:top w:val="single" w:sz="4" w:space="0" w:color="auto"/>
              <w:left w:val="single" w:sz="4" w:space="0" w:color="auto"/>
              <w:bottom w:val="single" w:sz="4" w:space="0" w:color="auto"/>
            </w:tcBorders>
            <w:shd w:val="clear" w:color="auto" w:fill="FFFFFF"/>
          </w:tcPr>
          <w:p w14:paraId="2826CAEC" w14:textId="77777777" w:rsidR="00034354" w:rsidRPr="009F4B26" w:rsidRDefault="00034354" w:rsidP="00954794"/>
        </w:tc>
        <w:tc>
          <w:tcPr>
            <w:tcW w:w="1133" w:type="dxa"/>
            <w:tcBorders>
              <w:top w:val="single" w:sz="4" w:space="0" w:color="auto"/>
              <w:left w:val="single" w:sz="4" w:space="0" w:color="auto"/>
              <w:bottom w:val="single" w:sz="4" w:space="0" w:color="auto"/>
            </w:tcBorders>
            <w:shd w:val="clear" w:color="auto" w:fill="FFFFFF"/>
          </w:tcPr>
          <w:p w14:paraId="73439AEB" w14:textId="77777777" w:rsidR="00034354" w:rsidRPr="009F4B26" w:rsidRDefault="00034354" w:rsidP="00954794"/>
        </w:tc>
        <w:tc>
          <w:tcPr>
            <w:tcW w:w="706" w:type="dxa"/>
            <w:tcBorders>
              <w:top w:val="single" w:sz="4" w:space="0" w:color="auto"/>
              <w:left w:val="single" w:sz="4" w:space="0" w:color="auto"/>
              <w:bottom w:val="single" w:sz="4" w:space="0" w:color="auto"/>
            </w:tcBorders>
            <w:shd w:val="clear" w:color="auto" w:fill="FFFFFF"/>
          </w:tcPr>
          <w:p w14:paraId="039B2BC0" w14:textId="77777777" w:rsidR="00034354" w:rsidRPr="009F4B26" w:rsidRDefault="00034354" w:rsidP="00954794"/>
        </w:tc>
        <w:tc>
          <w:tcPr>
            <w:tcW w:w="710" w:type="dxa"/>
            <w:tcBorders>
              <w:top w:val="single" w:sz="4" w:space="0" w:color="auto"/>
              <w:left w:val="single" w:sz="4" w:space="0" w:color="auto"/>
              <w:bottom w:val="single" w:sz="4" w:space="0" w:color="auto"/>
            </w:tcBorders>
            <w:shd w:val="clear" w:color="auto" w:fill="FFFFFF"/>
          </w:tcPr>
          <w:p w14:paraId="72EA1A52" w14:textId="77777777" w:rsidR="00034354" w:rsidRPr="009F4B26" w:rsidRDefault="00034354" w:rsidP="00954794"/>
        </w:tc>
        <w:tc>
          <w:tcPr>
            <w:tcW w:w="1277" w:type="dxa"/>
            <w:tcBorders>
              <w:top w:val="single" w:sz="4" w:space="0" w:color="auto"/>
              <w:left w:val="single" w:sz="4" w:space="0" w:color="auto"/>
              <w:bottom w:val="single" w:sz="4" w:space="0" w:color="auto"/>
            </w:tcBorders>
            <w:shd w:val="clear" w:color="auto" w:fill="FFFFFF"/>
          </w:tcPr>
          <w:p w14:paraId="1A00B720" w14:textId="77777777" w:rsidR="00034354" w:rsidRPr="009F4B26" w:rsidRDefault="00034354" w:rsidP="00954794"/>
        </w:tc>
        <w:tc>
          <w:tcPr>
            <w:tcW w:w="1277" w:type="dxa"/>
            <w:tcBorders>
              <w:top w:val="single" w:sz="4" w:space="0" w:color="auto"/>
              <w:left w:val="single" w:sz="4" w:space="0" w:color="auto"/>
              <w:bottom w:val="single" w:sz="4" w:space="0" w:color="auto"/>
            </w:tcBorders>
            <w:shd w:val="clear" w:color="auto" w:fill="FFFFFF"/>
          </w:tcPr>
          <w:p w14:paraId="287DF981" w14:textId="77777777" w:rsidR="00034354" w:rsidRPr="009F4B26" w:rsidRDefault="00034354" w:rsidP="00954794"/>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3D98A28" w14:textId="77777777" w:rsidR="00034354" w:rsidRPr="009F4B26" w:rsidRDefault="00034354" w:rsidP="00954794"/>
        </w:tc>
      </w:tr>
    </w:tbl>
    <w:p w14:paraId="4D12EC7C" w14:textId="77777777" w:rsidR="00034354" w:rsidRPr="009F4B26" w:rsidRDefault="00034354" w:rsidP="00034354">
      <w:pPr>
        <w:pStyle w:val="15"/>
        <w:ind w:firstLine="720"/>
        <w:jc w:val="both"/>
      </w:pPr>
      <w:r w:rsidRPr="009F4B26">
        <w:t>Примечания:</w:t>
      </w:r>
    </w:p>
    <w:p w14:paraId="6A0738F8" w14:textId="77777777" w:rsidR="00034354" w:rsidRPr="009F4B26" w:rsidRDefault="00034354" w:rsidP="00056B4E">
      <w:pPr>
        <w:pStyle w:val="15"/>
        <w:numPr>
          <w:ilvl w:val="0"/>
          <w:numId w:val="9"/>
        </w:numPr>
        <w:tabs>
          <w:tab w:val="left" w:pos="973"/>
        </w:tabs>
        <w:ind w:firstLine="720"/>
        <w:jc w:val="both"/>
      </w:pPr>
      <w:bookmarkStart w:id="219" w:name="bookmark233"/>
      <w:bookmarkEnd w:id="219"/>
      <w:r w:rsidRPr="009F4B26">
        <w:t>Количественно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муниципальной программы, с указанием метода расчета - накопительный итог или дискретный показатель.</w:t>
      </w:r>
    </w:p>
    <w:p w14:paraId="32217FD3" w14:textId="77777777" w:rsidR="00034354" w:rsidRPr="009F4B26" w:rsidRDefault="00034354" w:rsidP="00056B4E">
      <w:pPr>
        <w:pStyle w:val="15"/>
        <w:numPr>
          <w:ilvl w:val="0"/>
          <w:numId w:val="9"/>
        </w:numPr>
        <w:tabs>
          <w:tab w:val="left" w:pos="987"/>
        </w:tabs>
        <w:ind w:firstLine="720"/>
        <w:jc w:val="both"/>
      </w:pPr>
      <w:bookmarkStart w:id="220" w:name="bookmark234"/>
      <w:bookmarkEnd w:id="220"/>
      <w:r w:rsidRPr="009F4B26">
        <w:t>Указывается связь с национальными целями Российской Федерации, государственной программой Российской Федерации, государственной программой Иркутской области, региональным проектом, приоритетным проектом, ведомственным проектом Иркутской области.</w:t>
      </w:r>
    </w:p>
    <w:p w14:paraId="4A31938C" w14:textId="77777777" w:rsidR="00034354" w:rsidRPr="009F4B26" w:rsidRDefault="00034354" w:rsidP="00056B4E">
      <w:pPr>
        <w:pStyle w:val="15"/>
        <w:numPr>
          <w:ilvl w:val="0"/>
          <w:numId w:val="9"/>
        </w:numPr>
        <w:tabs>
          <w:tab w:val="left" w:pos="1002"/>
        </w:tabs>
        <w:ind w:firstLine="720"/>
        <w:jc w:val="both"/>
      </w:pPr>
      <w:bookmarkStart w:id="221" w:name="bookmark235"/>
      <w:bookmarkEnd w:id="221"/>
      <w:r w:rsidRPr="009F4B26">
        <w:t>Единицы измерения указываются в соответствии с Общероссийским классификатором единиц измерения, утвержденным Постановлением Госстандарта России от 26 декабря 1994 года № 366.</w:t>
      </w:r>
    </w:p>
    <w:p w14:paraId="6AF65027" w14:textId="77777777" w:rsidR="00034354" w:rsidRPr="009F4B26" w:rsidRDefault="00034354" w:rsidP="00056B4E">
      <w:pPr>
        <w:pStyle w:val="15"/>
        <w:numPr>
          <w:ilvl w:val="0"/>
          <w:numId w:val="9"/>
        </w:numPr>
        <w:tabs>
          <w:tab w:val="left" w:pos="987"/>
        </w:tabs>
        <w:ind w:firstLine="720"/>
        <w:jc w:val="both"/>
      </w:pPr>
      <w:bookmarkStart w:id="222" w:name="bookmark236"/>
      <w:bookmarkEnd w:id="222"/>
      <w:r w:rsidRPr="009F4B26">
        <w:t>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14:paraId="066DD066" w14:textId="77777777" w:rsidR="00034354" w:rsidRPr="009F4B26" w:rsidRDefault="00034354" w:rsidP="00056B4E">
      <w:pPr>
        <w:pStyle w:val="15"/>
        <w:numPr>
          <w:ilvl w:val="0"/>
          <w:numId w:val="9"/>
        </w:numPr>
        <w:tabs>
          <w:tab w:val="left" w:pos="1002"/>
        </w:tabs>
        <w:spacing w:after="320"/>
        <w:ind w:firstLine="720"/>
      </w:pPr>
      <w:bookmarkStart w:id="223" w:name="bookmark237"/>
      <w:bookmarkEnd w:id="223"/>
      <w:r w:rsidRPr="009F4B26">
        <w:t>МП - муниципальная программа.</w:t>
      </w:r>
    </w:p>
    <w:p w14:paraId="3DE07FA5" w14:textId="77777777" w:rsidR="00034354" w:rsidRPr="009F4B26" w:rsidRDefault="00034354" w:rsidP="00056B4E">
      <w:pPr>
        <w:pStyle w:val="15"/>
        <w:numPr>
          <w:ilvl w:val="0"/>
          <w:numId w:val="8"/>
        </w:numPr>
        <w:tabs>
          <w:tab w:val="left" w:pos="378"/>
        </w:tabs>
        <w:spacing w:after="60"/>
        <w:ind w:firstLine="0"/>
        <w:jc w:val="center"/>
      </w:pPr>
      <w:bookmarkStart w:id="224" w:name="bookmark238"/>
      <w:bookmarkEnd w:id="224"/>
      <w:r w:rsidRPr="009F4B26">
        <w:t>Мероприятия (результаты) структурного элемента</w:t>
      </w:r>
    </w:p>
    <w:p w14:paraId="688DA552" w14:textId="77777777" w:rsidR="00034354" w:rsidRPr="009F4B26" w:rsidRDefault="00034354" w:rsidP="00034354">
      <w:pPr>
        <w:pStyle w:val="afa"/>
        <w:jc w:val="right"/>
      </w:pPr>
      <w:r w:rsidRPr="009F4B26">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829"/>
        <w:gridCol w:w="1651"/>
        <w:gridCol w:w="2280"/>
        <w:gridCol w:w="4733"/>
        <w:gridCol w:w="1862"/>
        <w:gridCol w:w="1675"/>
      </w:tblGrid>
      <w:tr w:rsidR="00034354" w:rsidRPr="009F4B26" w14:paraId="3B8BFC76" w14:textId="77777777" w:rsidTr="00954794">
        <w:trPr>
          <w:trHeight w:hRule="exact" w:val="278"/>
          <w:jc w:val="center"/>
        </w:trPr>
        <w:tc>
          <w:tcPr>
            <w:tcW w:w="586" w:type="dxa"/>
            <w:tcBorders>
              <w:top w:val="single" w:sz="4" w:space="0" w:color="auto"/>
              <w:left w:val="single" w:sz="4" w:space="0" w:color="auto"/>
              <w:bottom w:val="single" w:sz="4" w:space="0" w:color="auto"/>
            </w:tcBorders>
            <w:shd w:val="clear" w:color="auto" w:fill="FFFFFF"/>
          </w:tcPr>
          <w:p w14:paraId="1D0C2677" w14:textId="77777777" w:rsidR="00034354" w:rsidRPr="009F4B26" w:rsidRDefault="00034354" w:rsidP="00954794">
            <w:pPr>
              <w:rPr>
                <w:sz w:val="10"/>
                <w:szCs w:val="10"/>
              </w:rPr>
            </w:pPr>
          </w:p>
        </w:tc>
        <w:tc>
          <w:tcPr>
            <w:tcW w:w="1829" w:type="dxa"/>
            <w:tcBorders>
              <w:top w:val="single" w:sz="4" w:space="0" w:color="auto"/>
              <w:left w:val="single" w:sz="4" w:space="0" w:color="auto"/>
              <w:bottom w:val="single" w:sz="4" w:space="0" w:color="auto"/>
            </w:tcBorders>
            <w:shd w:val="clear" w:color="auto" w:fill="FFFFFF"/>
          </w:tcPr>
          <w:p w14:paraId="762C5761" w14:textId="77777777" w:rsidR="00034354" w:rsidRPr="009F4B26" w:rsidRDefault="00034354" w:rsidP="00954794">
            <w:pPr>
              <w:rPr>
                <w:sz w:val="10"/>
                <w:szCs w:val="10"/>
              </w:rPr>
            </w:pPr>
          </w:p>
        </w:tc>
        <w:tc>
          <w:tcPr>
            <w:tcW w:w="1651" w:type="dxa"/>
            <w:tcBorders>
              <w:top w:val="single" w:sz="4" w:space="0" w:color="auto"/>
              <w:left w:val="single" w:sz="4" w:space="0" w:color="auto"/>
              <w:bottom w:val="single" w:sz="4" w:space="0" w:color="auto"/>
            </w:tcBorders>
            <w:shd w:val="clear" w:color="auto" w:fill="FFFFFF"/>
          </w:tcPr>
          <w:p w14:paraId="1E210E44" w14:textId="77777777" w:rsidR="00034354" w:rsidRPr="009F4B26" w:rsidRDefault="00034354" w:rsidP="00954794">
            <w:pPr>
              <w:rPr>
                <w:sz w:val="10"/>
                <w:szCs w:val="10"/>
              </w:rPr>
            </w:pPr>
          </w:p>
        </w:tc>
        <w:tc>
          <w:tcPr>
            <w:tcW w:w="2280" w:type="dxa"/>
            <w:tcBorders>
              <w:top w:val="single" w:sz="4" w:space="0" w:color="auto"/>
              <w:left w:val="single" w:sz="4" w:space="0" w:color="auto"/>
              <w:bottom w:val="single" w:sz="4" w:space="0" w:color="auto"/>
            </w:tcBorders>
            <w:shd w:val="clear" w:color="auto" w:fill="FFFFFF"/>
            <w:vAlign w:val="bottom"/>
          </w:tcPr>
          <w:p w14:paraId="752CFB13" w14:textId="77777777" w:rsidR="00034354" w:rsidRPr="009F4B26" w:rsidRDefault="00034354" w:rsidP="00954794">
            <w:pPr>
              <w:pStyle w:val="afc"/>
              <w:ind w:firstLine="0"/>
              <w:jc w:val="center"/>
              <w:rPr>
                <w:sz w:val="22"/>
                <w:szCs w:val="22"/>
              </w:rPr>
            </w:pPr>
            <w:r w:rsidRPr="009F4B26">
              <w:rPr>
                <w:sz w:val="22"/>
                <w:szCs w:val="22"/>
              </w:rPr>
              <w:t>Базовое значение</w:t>
            </w:r>
          </w:p>
        </w:tc>
        <w:tc>
          <w:tcPr>
            <w:tcW w:w="4733" w:type="dxa"/>
            <w:tcBorders>
              <w:top w:val="single" w:sz="4" w:space="0" w:color="auto"/>
              <w:left w:val="single" w:sz="4" w:space="0" w:color="auto"/>
              <w:bottom w:val="single" w:sz="4" w:space="0" w:color="auto"/>
            </w:tcBorders>
            <w:shd w:val="clear" w:color="auto" w:fill="FFFFFF"/>
            <w:vAlign w:val="bottom"/>
          </w:tcPr>
          <w:p w14:paraId="59A906D4" w14:textId="77777777" w:rsidR="00034354" w:rsidRPr="009F4B26" w:rsidRDefault="00034354" w:rsidP="00954794">
            <w:pPr>
              <w:pStyle w:val="afc"/>
              <w:ind w:firstLine="0"/>
              <w:jc w:val="center"/>
              <w:rPr>
                <w:sz w:val="22"/>
                <w:szCs w:val="22"/>
              </w:rPr>
            </w:pPr>
            <w:r w:rsidRPr="009F4B26">
              <w:rPr>
                <w:sz w:val="22"/>
                <w:szCs w:val="22"/>
              </w:rPr>
              <w:t>Значения показателя по годам</w:t>
            </w:r>
          </w:p>
        </w:tc>
        <w:tc>
          <w:tcPr>
            <w:tcW w:w="1862" w:type="dxa"/>
            <w:tcBorders>
              <w:top w:val="single" w:sz="4" w:space="0" w:color="auto"/>
              <w:left w:val="single" w:sz="4" w:space="0" w:color="auto"/>
              <w:bottom w:val="single" w:sz="4" w:space="0" w:color="auto"/>
            </w:tcBorders>
            <w:shd w:val="clear" w:color="auto" w:fill="FFFFFF"/>
          </w:tcPr>
          <w:p w14:paraId="4477E7D4" w14:textId="77777777" w:rsidR="00034354" w:rsidRPr="009F4B26" w:rsidRDefault="00034354" w:rsidP="00954794">
            <w:pPr>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470590AC" w14:textId="77777777" w:rsidR="00034354" w:rsidRPr="009F4B26" w:rsidRDefault="00034354" w:rsidP="00954794">
            <w:pPr>
              <w:rPr>
                <w:sz w:val="10"/>
                <w:szCs w:val="10"/>
              </w:rPr>
            </w:pPr>
          </w:p>
        </w:tc>
      </w:tr>
    </w:tbl>
    <w:p w14:paraId="04611CE1" w14:textId="77777777" w:rsidR="00034354" w:rsidRPr="009F4B26" w:rsidRDefault="00034354" w:rsidP="00034354">
      <w:pPr>
        <w:spacing w:line="1" w:lineRule="exact"/>
        <w:rPr>
          <w:sz w:val="2"/>
          <w:szCs w:val="2"/>
        </w:rPr>
      </w:pPr>
      <w:r w:rsidRPr="009F4B26">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829"/>
        <w:gridCol w:w="1651"/>
        <w:gridCol w:w="2280"/>
        <w:gridCol w:w="1061"/>
        <w:gridCol w:w="1061"/>
        <w:gridCol w:w="566"/>
        <w:gridCol w:w="571"/>
        <w:gridCol w:w="1474"/>
        <w:gridCol w:w="1862"/>
        <w:gridCol w:w="1675"/>
      </w:tblGrid>
      <w:tr w:rsidR="00034354" w:rsidRPr="009F4B26" w14:paraId="5E114E5E" w14:textId="77777777" w:rsidTr="00954794">
        <w:trPr>
          <w:trHeight w:hRule="exact" w:val="1118"/>
          <w:jc w:val="center"/>
        </w:trPr>
        <w:tc>
          <w:tcPr>
            <w:tcW w:w="586" w:type="dxa"/>
            <w:tcBorders>
              <w:top w:val="single" w:sz="4" w:space="0" w:color="auto"/>
              <w:left w:val="single" w:sz="4" w:space="0" w:color="auto"/>
            </w:tcBorders>
            <w:shd w:val="clear" w:color="auto" w:fill="FFFFFF"/>
            <w:vAlign w:val="center"/>
          </w:tcPr>
          <w:p w14:paraId="1C9D8755" w14:textId="77777777" w:rsidR="00034354" w:rsidRPr="009F4B26" w:rsidRDefault="00034354" w:rsidP="00954794">
            <w:pPr>
              <w:pStyle w:val="afc"/>
              <w:spacing w:line="233" w:lineRule="auto"/>
              <w:ind w:firstLine="0"/>
              <w:jc w:val="center"/>
              <w:rPr>
                <w:sz w:val="24"/>
                <w:szCs w:val="24"/>
              </w:rPr>
            </w:pPr>
            <w:r w:rsidRPr="009F4B26">
              <w:rPr>
                <w:sz w:val="24"/>
                <w:szCs w:val="24"/>
              </w:rPr>
              <w:lastRenderedPageBreak/>
              <w:t>№ п/п</w:t>
            </w:r>
          </w:p>
        </w:tc>
        <w:tc>
          <w:tcPr>
            <w:tcW w:w="1829" w:type="dxa"/>
            <w:tcBorders>
              <w:top w:val="single" w:sz="4" w:space="0" w:color="auto"/>
              <w:left w:val="single" w:sz="4" w:space="0" w:color="auto"/>
            </w:tcBorders>
            <w:shd w:val="clear" w:color="auto" w:fill="FFFFFF"/>
            <w:vAlign w:val="center"/>
          </w:tcPr>
          <w:p w14:paraId="625D8611" w14:textId="77777777" w:rsidR="00034354" w:rsidRPr="009F4B26" w:rsidRDefault="00034354" w:rsidP="00954794">
            <w:pPr>
              <w:pStyle w:val="afc"/>
              <w:spacing w:line="233" w:lineRule="auto"/>
              <w:ind w:firstLine="0"/>
              <w:jc w:val="center"/>
              <w:rPr>
                <w:sz w:val="24"/>
                <w:szCs w:val="24"/>
              </w:rPr>
            </w:pPr>
            <w:r w:rsidRPr="009F4B26">
              <w:rPr>
                <w:sz w:val="24"/>
                <w:szCs w:val="24"/>
              </w:rPr>
              <w:t>Наименование мероприятия (результата)</w:t>
            </w:r>
          </w:p>
        </w:tc>
        <w:tc>
          <w:tcPr>
            <w:tcW w:w="1651" w:type="dxa"/>
            <w:tcBorders>
              <w:top w:val="single" w:sz="4" w:space="0" w:color="auto"/>
              <w:left w:val="single" w:sz="4" w:space="0" w:color="auto"/>
            </w:tcBorders>
            <w:shd w:val="clear" w:color="auto" w:fill="FFFFFF"/>
            <w:vAlign w:val="center"/>
          </w:tcPr>
          <w:p w14:paraId="38ED313D" w14:textId="77777777" w:rsidR="00034354" w:rsidRPr="009F4B26" w:rsidRDefault="00034354" w:rsidP="00954794">
            <w:pPr>
              <w:pStyle w:val="afc"/>
              <w:ind w:firstLine="0"/>
              <w:jc w:val="center"/>
              <w:rPr>
                <w:sz w:val="24"/>
                <w:szCs w:val="24"/>
              </w:rPr>
            </w:pPr>
            <w:r w:rsidRPr="009F4B26">
              <w:rPr>
                <w:sz w:val="24"/>
                <w:szCs w:val="24"/>
              </w:rPr>
              <w:t>Единица измерения (по ОКЕИ)</w:t>
            </w:r>
          </w:p>
        </w:tc>
        <w:tc>
          <w:tcPr>
            <w:tcW w:w="2280" w:type="dxa"/>
            <w:tcBorders>
              <w:top w:val="single" w:sz="4" w:space="0" w:color="auto"/>
              <w:left w:val="single" w:sz="4" w:space="0" w:color="auto"/>
            </w:tcBorders>
            <w:shd w:val="clear" w:color="auto" w:fill="FFFFFF"/>
            <w:vAlign w:val="center"/>
          </w:tcPr>
          <w:p w14:paraId="7E86BCAF" w14:textId="77777777" w:rsidR="00034354" w:rsidRPr="009F4B26" w:rsidRDefault="00034354" w:rsidP="00954794">
            <w:pPr>
              <w:pStyle w:val="afc"/>
              <w:ind w:firstLine="0"/>
              <w:jc w:val="center"/>
              <w:rPr>
                <w:sz w:val="22"/>
                <w:szCs w:val="22"/>
              </w:rPr>
            </w:pPr>
            <w:r w:rsidRPr="009F4B26">
              <w:rPr>
                <w:sz w:val="22"/>
                <w:szCs w:val="22"/>
              </w:rPr>
              <w:t>Год, предшествующий году разработки МП</w:t>
            </w:r>
            <w:r w:rsidRPr="009F4B26">
              <w:rPr>
                <w:sz w:val="22"/>
                <w:szCs w:val="22"/>
                <w:vertAlign w:val="superscript"/>
              </w:rPr>
              <w:t>2</w:t>
            </w:r>
          </w:p>
        </w:tc>
        <w:tc>
          <w:tcPr>
            <w:tcW w:w="1061" w:type="dxa"/>
            <w:tcBorders>
              <w:top w:val="single" w:sz="4" w:space="0" w:color="auto"/>
              <w:left w:val="single" w:sz="4" w:space="0" w:color="auto"/>
            </w:tcBorders>
            <w:shd w:val="clear" w:color="auto" w:fill="FFFFFF"/>
            <w:vAlign w:val="center"/>
          </w:tcPr>
          <w:p w14:paraId="12018960" w14:textId="77777777" w:rsidR="00034354" w:rsidRPr="009F4B26" w:rsidRDefault="00034354" w:rsidP="00954794">
            <w:pPr>
              <w:pStyle w:val="afc"/>
              <w:ind w:firstLine="0"/>
              <w:jc w:val="center"/>
              <w:rPr>
                <w:sz w:val="22"/>
                <w:szCs w:val="22"/>
              </w:rPr>
            </w:pPr>
            <w:r w:rsidRPr="009F4B26">
              <w:rPr>
                <w:sz w:val="22"/>
                <w:szCs w:val="22"/>
              </w:rPr>
              <w:t>1-й год действия</w:t>
            </w:r>
          </w:p>
          <w:p w14:paraId="5FFFEED5" w14:textId="77777777" w:rsidR="00034354" w:rsidRPr="009F4B26" w:rsidRDefault="00034354" w:rsidP="00954794">
            <w:pPr>
              <w:pStyle w:val="afc"/>
              <w:ind w:firstLine="0"/>
              <w:jc w:val="center"/>
              <w:rPr>
                <w:sz w:val="22"/>
                <w:szCs w:val="22"/>
              </w:rPr>
            </w:pPr>
            <w:r w:rsidRPr="009F4B26">
              <w:rPr>
                <w:sz w:val="22"/>
                <w:szCs w:val="22"/>
              </w:rPr>
              <w:t>МП</w:t>
            </w:r>
          </w:p>
        </w:tc>
        <w:tc>
          <w:tcPr>
            <w:tcW w:w="1061" w:type="dxa"/>
            <w:tcBorders>
              <w:top w:val="single" w:sz="4" w:space="0" w:color="auto"/>
              <w:left w:val="single" w:sz="4" w:space="0" w:color="auto"/>
            </w:tcBorders>
            <w:shd w:val="clear" w:color="auto" w:fill="FFFFFF"/>
            <w:vAlign w:val="center"/>
          </w:tcPr>
          <w:p w14:paraId="787A3BBD" w14:textId="77777777" w:rsidR="00034354" w:rsidRPr="009F4B26" w:rsidRDefault="00034354" w:rsidP="00954794">
            <w:pPr>
              <w:pStyle w:val="afc"/>
              <w:ind w:firstLine="0"/>
              <w:jc w:val="center"/>
              <w:rPr>
                <w:sz w:val="22"/>
                <w:szCs w:val="22"/>
              </w:rPr>
            </w:pPr>
            <w:r w:rsidRPr="009F4B26">
              <w:rPr>
                <w:sz w:val="22"/>
                <w:szCs w:val="22"/>
              </w:rPr>
              <w:t>2-й год действия</w:t>
            </w:r>
          </w:p>
          <w:p w14:paraId="0452C41D" w14:textId="77777777" w:rsidR="00034354" w:rsidRPr="009F4B26" w:rsidRDefault="00034354" w:rsidP="00954794">
            <w:pPr>
              <w:pStyle w:val="afc"/>
              <w:ind w:firstLine="0"/>
              <w:jc w:val="center"/>
              <w:rPr>
                <w:sz w:val="22"/>
                <w:szCs w:val="22"/>
              </w:rPr>
            </w:pPr>
            <w:r w:rsidRPr="009F4B26">
              <w:rPr>
                <w:sz w:val="22"/>
                <w:szCs w:val="22"/>
              </w:rPr>
              <w:t>МП</w:t>
            </w:r>
          </w:p>
        </w:tc>
        <w:tc>
          <w:tcPr>
            <w:tcW w:w="566" w:type="dxa"/>
            <w:tcBorders>
              <w:top w:val="single" w:sz="4" w:space="0" w:color="auto"/>
              <w:left w:val="single" w:sz="4" w:space="0" w:color="auto"/>
            </w:tcBorders>
            <w:shd w:val="clear" w:color="auto" w:fill="FFFFFF"/>
            <w:vAlign w:val="center"/>
          </w:tcPr>
          <w:p w14:paraId="763A4926" w14:textId="77777777" w:rsidR="00034354" w:rsidRPr="009F4B26" w:rsidRDefault="00034354" w:rsidP="00954794">
            <w:pPr>
              <w:pStyle w:val="afc"/>
              <w:ind w:firstLine="0"/>
              <w:jc w:val="center"/>
              <w:rPr>
                <w:sz w:val="22"/>
                <w:szCs w:val="22"/>
              </w:rPr>
            </w:pPr>
            <w:r w:rsidRPr="009F4B26">
              <w:rPr>
                <w:sz w:val="22"/>
                <w:szCs w:val="22"/>
              </w:rPr>
              <w:t>...</w:t>
            </w:r>
          </w:p>
        </w:tc>
        <w:tc>
          <w:tcPr>
            <w:tcW w:w="571" w:type="dxa"/>
            <w:tcBorders>
              <w:top w:val="single" w:sz="4" w:space="0" w:color="auto"/>
              <w:left w:val="single" w:sz="4" w:space="0" w:color="auto"/>
            </w:tcBorders>
            <w:shd w:val="clear" w:color="auto" w:fill="FFFFFF"/>
            <w:vAlign w:val="center"/>
          </w:tcPr>
          <w:p w14:paraId="351534FC" w14:textId="77777777" w:rsidR="00034354" w:rsidRPr="009F4B26" w:rsidRDefault="00034354" w:rsidP="00954794">
            <w:pPr>
              <w:pStyle w:val="afc"/>
              <w:ind w:firstLine="0"/>
              <w:jc w:val="center"/>
              <w:rPr>
                <w:sz w:val="22"/>
                <w:szCs w:val="22"/>
              </w:rPr>
            </w:pPr>
            <w:r w:rsidRPr="009F4B26">
              <w:rPr>
                <w:sz w:val="22"/>
                <w:szCs w:val="22"/>
              </w:rPr>
              <w:t>...</w:t>
            </w:r>
          </w:p>
        </w:tc>
        <w:tc>
          <w:tcPr>
            <w:tcW w:w="1474" w:type="dxa"/>
            <w:tcBorders>
              <w:top w:val="single" w:sz="4" w:space="0" w:color="auto"/>
              <w:left w:val="single" w:sz="4" w:space="0" w:color="auto"/>
            </w:tcBorders>
            <w:shd w:val="clear" w:color="auto" w:fill="FFFFFF"/>
            <w:vAlign w:val="center"/>
          </w:tcPr>
          <w:p w14:paraId="099E7CE5" w14:textId="77777777" w:rsidR="00034354" w:rsidRPr="009F4B26" w:rsidRDefault="00034354" w:rsidP="00954794">
            <w:pPr>
              <w:pStyle w:val="afc"/>
              <w:ind w:firstLine="0"/>
              <w:jc w:val="center"/>
              <w:rPr>
                <w:sz w:val="22"/>
                <w:szCs w:val="22"/>
              </w:rPr>
            </w:pPr>
            <w:r w:rsidRPr="009F4B26">
              <w:rPr>
                <w:sz w:val="22"/>
                <w:szCs w:val="22"/>
              </w:rPr>
              <w:t>Год завершения действия МП</w:t>
            </w:r>
          </w:p>
        </w:tc>
        <w:tc>
          <w:tcPr>
            <w:tcW w:w="1862" w:type="dxa"/>
            <w:tcBorders>
              <w:top w:val="single" w:sz="4" w:space="0" w:color="auto"/>
              <w:left w:val="single" w:sz="4" w:space="0" w:color="auto"/>
            </w:tcBorders>
            <w:shd w:val="clear" w:color="auto" w:fill="FFFFFF"/>
            <w:vAlign w:val="center"/>
          </w:tcPr>
          <w:p w14:paraId="202A0C66" w14:textId="77777777" w:rsidR="00034354" w:rsidRPr="009F4B26" w:rsidRDefault="00034354" w:rsidP="00954794">
            <w:pPr>
              <w:pStyle w:val="afc"/>
              <w:spacing w:line="233" w:lineRule="auto"/>
              <w:ind w:firstLine="0"/>
              <w:jc w:val="center"/>
              <w:rPr>
                <w:sz w:val="24"/>
                <w:szCs w:val="24"/>
              </w:rPr>
            </w:pPr>
            <w:r w:rsidRPr="009F4B26">
              <w:rPr>
                <w:sz w:val="24"/>
                <w:szCs w:val="24"/>
              </w:rPr>
              <w:t>Характеристика мероприятия</w:t>
            </w:r>
          </w:p>
        </w:tc>
        <w:tc>
          <w:tcPr>
            <w:tcW w:w="1675" w:type="dxa"/>
            <w:tcBorders>
              <w:top w:val="single" w:sz="4" w:space="0" w:color="auto"/>
              <w:left w:val="single" w:sz="4" w:space="0" w:color="auto"/>
              <w:right w:val="single" w:sz="4" w:space="0" w:color="auto"/>
            </w:tcBorders>
            <w:shd w:val="clear" w:color="auto" w:fill="FFFFFF"/>
            <w:vAlign w:val="bottom"/>
          </w:tcPr>
          <w:p w14:paraId="082A692B" w14:textId="77777777" w:rsidR="00034354" w:rsidRPr="009F4B26" w:rsidRDefault="00034354" w:rsidP="00954794">
            <w:pPr>
              <w:pStyle w:val="afc"/>
              <w:ind w:firstLine="0"/>
              <w:jc w:val="center"/>
              <w:rPr>
                <w:sz w:val="24"/>
                <w:szCs w:val="24"/>
              </w:rPr>
            </w:pPr>
            <w:r w:rsidRPr="009F4B26">
              <w:rPr>
                <w:sz w:val="24"/>
                <w:szCs w:val="24"/>
              </w:rPr>
              <w:t>Связь с показателями структурного элемента</w:t>
            </w:r>
          </w:p>
        </w:tc>
      </w:tr>
      <w:tr w:rsidR="00034354" w:rsidRPr="009F4B26" w14:paraId="290011A6" w14:textId="77777777" w:rsidTr="00954794">
        <w:trPr>
          <w:trHeight w:hRule="exact" w:val="288"/>
          <w:jc w:val="center"/>
        </w:trPr>
        <w:tc>
          <w:tcPr>
            <w:tcW w:w="586" w:type="dxa"/>
            <w:tcBorders>
              <w:top w:val="single" w:sz="4" w:space="0" w:color="auto"/>
              <w:left w:val="single" w:sz="4" w:space="0" w:color="auto"/>
            </w:tcBorders>
            <w:shd w:val="clear" w:color="auto" w:fill="FFFFFF"/>
            <w:vAlign w:val="bottom"/>
          </w:tcPr>
          <w:p w14:paraId="58F84B62" w14:textId="77777777" w:rsidR="00034354" w:rsidRPr="009F4B26" w:rsidRDefault="00034354" w:rsidP="00954794">
            <w:pPr>
              <w:pStyle w:val="afc"/>
              <w:ind w:firstLine="0"/>
              <w:jc w:val="center"/>
              <w:rPr>
                <w:sz w:val="24"/>
                <w:szCs w:val="24"/>
              </w:rPr>
            </w:pPr>
            <w:r w:rsidRPr="009F4B26">
              <w:rPr>
                <w:sz w:val="24"/>
                <w:szCs w:val="24"/>
              </w:rPr>
              <w:t>1</w:t>
            </w:r>
          </w:p>
        </w:tc>
        <w:tc>
          <w:tcPr>
            <w:tcW w:w="14030" w:type="dxa"/>
            <w:gridSpan w:val="10"/>
            <w:tcBorders>
              <w:top w:val="single" w:sz="4" w:space="0" w:color="auto"/>
              <w:left w:val="single" w:sz="4" w:space="0" w:color="auto"/>
              <w:right w:val="single" w:sz="4" w:space="0" w:color="auto"/>
            </w:tcBorders>
            <w:shd w:val="clear" w:color="auto" w:fill="FFFFFF"/>
            <w:vAlign w:val="bottom"/>
          </w:tcPr>
          <w:p w14:paraId="4870C345" w14:textId="77777777" w:rsidR="00034354" w:rsidRPr="009F4B26" w:rsidRDefault="00034354" w:rsidP="00954794">
            <w:pPr>
              <w:pStyle w:val="afc"/>
              <w:ind w:firstLine="0"/>
              <w:rPr>
                <w:sz w:val="24"/>
                <w:szCs w:val="24"/>
              </w:rPr>
            </w:pPr>
            <w:r w:rsidRPr="009F4B26">
              <w:rPr>
                <w:sz w:val="24"/>
                <w:szCs w:val="24"/>
              </w:rPr>
              <w:t>Задача № «...»</w:t>
            </w:r>
          </w:p>
        </w:tc>
      </w:tr>
      <w:tr w:rsidR="00034354" w:rsidRPr="009F4B26" w14:paraId="524579FE" w14:textId="77777777" w:rsidTr="00954794">
        <w:trPr>
          <w:trHeight w:hRule="exact" w:val="283"/>
          <w:jc w:val="center"/>
        </w:trPr>
        <w:tc>
          <w:tcPr>
            <w:tcW w:w="586" w:type="dxa"/>
            <w:tcBorders>
              <w:top w:val="single" w:sz="4" w:space="0" w:color="auto"/>
              <w:left w:val="single" w:sz="4" w:space="0" w:color="auto"/>
            </w:tcBorders>
            <w:shd w:val="clear" w:color="auto" w:fill="FFFFFF"/>
            <w:vAlign w:val="bottom"/>
          </w:tcPr>
          <w:p w14:paraId="02B1D025" w14:textId="77777777" w:rsidR="00034354" w:rsidRPr="009F4B26" w:rsidRDefault="00034354" w:rsidP="00954794">
            <w:pPr>
              <w:pStyle w:val="afc"/>
              <w:ind w:firstLine="0"/>
              <w:jc w:val="center"/>
              <w:rPr>
                <w:sz w:val="24"/>
                <w:szCs w:val="24"/>
              </w:rPr>
            </w:pPr>
            <w:r w:rsidRPr="009F4B26">
              <w:rPr>
                <w:sz w:val="24"/>
                <w:szCs w:val="24"/>
              </w:rPr>
              <w:t>1.1.</w:t>
            </w:r>
          </w:p>
        </w:tc>
        <w:tc>
          <w:tcPr>
            <w:tcW w:w="1829" w:type="dxa"/>
            <w:tcBorders>
              <w:top w:val="single" w:sz="4" w:space="0" w:color="auto"/>
              <w:left w:val="single" w:sz="4" w:space="0" w:color="auto"/>
            </w:tcBorders>
            <w:shd w:val="clear" w:color="auto" w:fill="FFFFFF"/>
          </w:tcPr>
          <w:p w14:paraId="7A8ACFD0" w14:textId="77777777" w:rsidR="00034354" w:rsidRPr="009F4B26" w:rsidRDefault="00034354" w:rsidP="00954794">
            <w:pPr>
              <w:rPr>
                <w:sz w:val="10"/>
                <w:szCs w:val="10"/>
              </w:rPr>
            </w:pPr>
          </w:p>
        </w:tc>
        <w:tc>
          <w:tcPr>
            <w:tcW w:w="1651" w:type="dxa"/>
            <w:tcBorders>
              <w:top w:val="single" w:sz="4" w:space="0" w:color="auto"/>
              <w:left w:val="single" w:sz="4" w:space="0" w:color="auto"/>
            </w:tcBorders>
            <w:shd w:val="clear" w:color="auto" w:fill="FFFFFF"/>
          </w:tcPr>
          <w:p w14:paraId="3A535D7E" w14:textId="77777777" w:rsidR="00034354" w:rsidRPr="009F4B26" w:rsidRDefault="00034354" w:rsidP="00954794">
            <w:pPr>
              <w:rPr>
                <w:sz w:val="10"/>
                <w:szCs w:val="10"/>
              </w:rPr>
            </w:pPr>
          </w:p>
        </w:tc>
        <w:tc>
          <w:tcPr>
            <w:tcW w:w="2280" w:type="dxa"/>
            <w:tcBorders>
              <w:top w:val="single" w:sz="4" w:space="0" w:color="auto"/>
              <w:left w:val="single" w:sz="4" w:space="0" w:color="auto"/>
            </w:tcBorders>
            <w:shd w:val="clear" w:color="auto" w:fill="FFFFFF"/>
          </w:tcPr>
          <w:p w14:paraId="2B369027" w14:textId="77777777" w:rsidR="00034354" w:rsidRPr="009F4B26" w:rsidRDefault="00034354" w:rsidP="00954794">
            <w:pPr>
              <w:rPr>
                <w:sz w:val="10"/>
                <w:szCs w:val="10"/>
              </w:rPr>
            </w:pPr>
          </w:p>
        </w:tc>
        <w:tc>
          <w:tcPr>
            <w:tcW w:w="1061" w:type="dxa"/>
            <w:tcBorders>
              <w:top w:val="single" w:sz="4" w:space="0" w:color="auto"/>
              <w:left w:val="single" w:sz="4" w:space="0" w:color="auto"/>
            </w:tcBorders>
            <w:shd w:val="clear" w:color="auto" w:fill="FFFFFF"/>
          </w:tcPr>
          <w:p w14:paraId="6744F8CA" w14:textId="77777777" w:rsidR="00034354" w:rsidRPr="009F4B26" w:rsidRDefault="00034354" w:rsidP="00954794">
            <w:pPr>
              <w:rPr>
                <w:sz w:val="10"/>
                <w:szCs w:val="10"/>
              </w:rPr>
            </w:pPr>
          </w:p>
        </w:tc>
        <w:tc>
          <w:tcPr>
            <w:tcW w:w="1061" w:type="dxa"/>
            <w:tcBorders>
              <w:top w:val="single" w:sz="4" w:space="0" w:color="auto"/>
              <w:left w:val="single" w:sz="4" w:space="0" w:color="auto"/>
            </w:tcBorders>
            <w:shd w:val="clear" w:color="auto" w:fill="FFFFFF"/>
          </w:tcPr>
          <w:p w14:paraId="5C09484E" w14:textId="77777777" w:rsidR="00034354" w:rsidRPr="009F4B26" w:rsidRDefault="00034354" w:rsidP="00954794">
            <w:pPr>
              <w:rPr>
                <w:sz w:val="10"/>
                <w:szCs w:val="10"/>
              </w:rPr>
            </w:pPr>
          </w:p>
        </w:tc>
        <w:tc>
          <w:tcPr>
            <w:tcW w:w="566" w:type="dxa"/>
            <w:tcBorders>
              <w:top w:val="single" w:sz="4" w:space="0" w:color="auto"/>
              <w:left w:val="single" w:sz="4" w:space="0" w:color="auto"/>
            </w:tcBorders>
            <w:shd w:val="clear" w:color="auto" w:fill="FFFFFF"/>
          </w:tcPr>
          <w:p w14:paraId="6B27B9E4" w14:textId="77777777" w:rsidR="00034354" w:rsidRPr="009F4B26" w:rsidRDefault="00034354" w:rsidP="00954794">
            <w:pPr>
              <w:rPr>
                <w:sz w:val="10"/>
                <w:szCs w:val="10"/>
              </w:rPr>
            </w:pPr>
          </w:p>
        </w:tc>
        <w:tc>
          <w:tcPr>
            <w:tcW w:w="571" w:type="dxa"/>
            <w:tcBorders>
              <w:top w:val="single" w:sz="4" w:space="0" w:color="auto"/>
              <w:left w:val="single" w:sz="4" w:space="0" w:color="auto"/>
            </w:tcBorders>
            <w:shd w:val="clear" w:color="auto" w:fill="FFFFFF"/>
          </w:tcPr>
          <w:p w14:paraId="6E134CB2" w14:textId="77777777" w:rsidR="00034354" w:rsidRPr="009F4B26" w:rsidRDefault="00034354" w:rsidP="00954794">
            <w:pPr>
              <w:rPr>
                <w:sz w:val="10"/>
                <w:szCs w:val="10"/>
              </w:rPr>
            </w:pPr>
          </w:p>
        </w:tc>
        <w:tc>
          <w:tcPr>
            <w:tcW w:w="1474" w:type="dxa"/>
            <w:tcBorders>
              <w:top w:val="single" w:sz="4" w:space="0" w:color="auto"/>
              <w:left w:val="single" w:sz="4" w:space="0" w:color="auto"/>
            </w:tcBorders>
            <w:shd w:val="clear" w:color="auto" w:fill="FFFFFF"/>
          </w:tcPr>
          <w:p w14:paraId="75724604" w14:textId="77777777" w:rsidR="00034354" w:rsidRPr="009F4B26" w:rsidRDefault="00034354" w:rsidP="00954794">
            <w:pPr>
              <w:rPr>
                <w:sz w:val="10"/>
                <w:szCs w:val="10"/>
              </w:rPr>
            </w:pPr>
          </w:p>
        </w:tc>
        <w:tc>
          <w:tcPr>
            <w:tcW w:w="1862" w:type="dxa"/>
            <w:tcBorders>
              <w:top w:val="single" w:sz="4" w:space="0" w:color="auto"/>
              <w:left w:val="single" w:sz="4" w:space="0" w:color="auto"/>
            </w:tcBorders>
            <w:shd w:val="clear" w:color="auto" w:fill="FFFFFF"/>
          </w:tcPr>
          <w:p w14:paraId="3BF5034F" w14:textId="77777777" w:rsidR="00034354" w:rsidRPr="009F4B26" w:rsidRDefault="00034354" w:rsidP="00954794">
            <w:pPr>
              <w:rPr>
                <w:sz w:val="10"/>
                <w:szCs w:val="10"/>
              </w:rPr>
            </w:pPr>
          </w:p>
        </w:tc>
        <w:tc>
          <w:tcPr>
            <w:tcW w:w="1675" w:type="dxa"/>
            <w:tcBorders>
              <w:top w:val="single" w:sz="4" w:space="0" w:color="auto"/>
              <w:left w:val="single" w:sz="4" w:space="0" w:color="auto"/>
              <w:right w:val="single" w:sz="4" w:space="0" w:color="auto"/>
            </w:tcBorders>
            <w:shd w:val="clear" w:color="auto" w:fill="FFFFFF"/>
          </w:tcPr>
          <w:p w14:paraId="418CD147" w14:textId="77777777" w:rsidR="00034354" w:rsidRPr="009F4B26" w:rsidRDefault="00034354" w:rsidP="00954794">
            <w:pPr>
              <w:rPr>
                <w:sz w:val="10"/>
                <w:szCs w:val="10"/>
              </w:rPr>
            </w:pPr>
          </w:p>
        </w:tc>
      </w:tr>
      <w:tr w:rsidR="00034354" w:rsidRPr="009F4B26" w14:paraId="7EA4A33D" w14:textId="77777777" w:rsidTr="00954794">
        <w:trPr>
          <w:trHeight w:hRule="exact" w:val="288"/>
          <w:jc w:val="center"/>
        </w:trPr>
        <w:tc>
          <w:tcPr>
            <w:tcW w:w="586" w:type="dxa"/>
            <w:tcBorders>
              <w:top w:val="single" w:sz="4" w:space="0" w:color="auto"/>
              <w:left w:val="single" w:sz="4" w:space="0" w:color="auto"/>
            </w:tcBorders>
            <w:shd w:val="clear" w:color="auto" w:fill="FFFFFF"/>
          </w:tcPr>
          <w:p w14:paraId="4E65E003" w14:textId="77777777" w:rsidR="00034354" w:rsidRPr="009F4B26" w:rsidRDefault="00034354" w:rsidP="00954794">
            <w:pPr>
              <w:rPr>
                <w:sz w:val="10"/>
                <w:szCs w:val="10"/>
              </w:rPr>
            </w:pPr>
          </w:p>
        </w:tc>
        <w:tc>
          <w:tcPr>
            <w:tcW w:w="1829" w:type="dxa"/>
            <w:tcBorders>
              <w:top w:val="single" w:sz="4" w:space="0" w:color="auto"/>
              <w:left w:val="single" w:sz="4" w:space="0" w:color="auto"/>
            </w:tcBorders>
            <w:shd w:val="clear" w:color="auto" w:fill="FFFFFF"/>
          </w:tcPr>
          <w:p w14:paraId="354FABA8" w14:textId="77777777" w:rsidR="00034354" w:rsidRPr="009F4B26" w:rsidRDefault="00034354" w:rsidP="00954794">
            <w:pPr>
              <w:rPr>
                <w:sz w:val="10"/>
                <w:szCs w:val="10"/>
              </w:rPr>
            </w:pPr>
          </w:p>
        </w:tc>
        <w:tc>
          <w:tcPr>
            <w:tcW w:w="1651" w:type="dxa"/>
            <w:tcBorders>
              <w:top w:val="single" w:sz="4" w:space="0" w:color="auto"/>
              <w:left w:val="single" w:sz="4" w:space="0" w:color="auto"/>
            </w:tcBorders>
            <w:shd w:val="clear" w:color="auto" w:fill="FFFFFF"/>
          </w:tcPr>
          <w:p w14:paraId="4C791A55" w14:textId="77777777" w:rsidR="00034354" w:rsidRPr="009F4B26" w:rsidRDefault="00034354" w:rsidP="00954794">
            <w:pPr>
              <w:rPr>
                <w:sz w:val="10"/>
                <w:szCs w:val="10"/>
              </w:rPr>
            </w:pPr>
          </w:p>
        </w:tc>
        <w:tc>
          <w:tcPr>
            <w:tcW w:w="2280" w:type="dxa"/>
            <w:tcBorders>
              <w:top w:val="single" w:sz="4" w:space="0" w:color="auto"/>
              <w:left w:val="single" w:sz="4" w:space="0" w:color="auto"/>
            </w:tcBorders>
            <w:shd w:val="clear" w:color="auto" w:fill="FFFFFF"/>
          </w:tcPr>
          <w:p w14:paraId="5CF40199" w14:textId="77777777" w:rsidR="00034354" w:rsidRPr="009F4B26" w:rsidRDefault="00034354" w:rsidP="00954794">
            <w:pPr>
              <w:rPr>
                <w:sz w:val="10"/>
                <w:szCs w:val="10"/>
              </w:rPr>
            </w:pPr>
          </w:p>
        </w:tc>
        <w:tc>
          <w:tcPr>
            <w:tcW w:w="1061" w:type="dxa"/>
            <w:tcBorders>
              <w:top w:val="single" w:sz="4" w:space="0" w:color="auto"/>
              <w:left w:val="single" w:sz="4" w:space="0" w:color="auto"/>
            </w:tcBorders>
            <w:shd w:val="clear" w:color="auto" w:fill="FFFFFF"/>
          </w:tcPr>
          <w:p w14:paraId="17EE38CE" w14:textId="77777777" w:rsidR="00034354" w:rsidRPr="009F4B26" w:rsidRDefault="00034354" w:rsidP="00954794">
            <w:pPr>
              <w:rPr>
                <w:sz w:val="10"/>
                <w:szCs w:val="10"/>
              </w:rPr>
            </w:pPr>
          </w:p>
        </w:tc>
        <w:tc>
          <w:tcPr>
            <w:tcW w:w="1061" w:type="dxa"/>
            <w:tcBorders>
              <w:top w:val="single" w:sz="4" w:space="0" w:color="auto"/>
              <w:left w:val="single" w:sz="4" w:space="0" w:color="auto"/>
            </w:tcBorders>
            <w:shd w:val="clear" w:color="auto" w:fill="FFFFFF"/>
          </w:tcPr>
          <w:p w14:paraId="2905F1BB" w14:textId="77777777" w:rsidR="00034354" w:rsidRPr="009F4B26" w:rsidRDefault="00034354" w:rsidP="00954794">
            <w:pPr>
              <w:rPr>
                <w:sz w:val="10"/>
                <w:szCs w:val="10"/>
              </w:rPr>
            </w:pPr>
          </w:p>
        </w:tc>
        <w:tc>
          <w:tcPr>
            <w:tcW w:w="566" w:type="dxa"/>
            <w:tcBorders>
              <w:top w:val="single" w:sz="4" w:space="0" w:color="auto"/>
              <w:left w:val="single" w:sz="4" w:space="0" w:color="auto"/>
            </w:tcBorders>
            <w:shd w:val="clear" w:color="auto" w:fill="FFFFFF"/>
          </w:tcPr>
          <w:p w14:paraId="641763EE" w14:textId="77777777" w:rsidR="00034354" w:rsidRPr="009F4B26" w:rsidRDefault="00034354" w:rsidP="00954794">
            <w:pPr>
              <w:rPr>
                <w:sz w:val="10"/>
                <w:szCs w:val="10"/>
              </w:rPr>
            </w:pPr>
          </w:p>
        </w:tc>
        <w:tc>
          <w:tcPr>
            <w:tcW w:w="571" w:type="dxa"/>
            <w:tcBorders>
              <w:top w:val="single" w:sz="4" w:space="0" w:color="auto"/>
              <w:left w:val="single" w:sz="4" w:space="0" w:color="auto"/>
            </w:tcBorders>
            <w:shd w:val="clear" w:color="auto" w:fill="FFFFFF"/>
          </w:tcPr>
          <w:p w14:paraId="706188DC" w14:textId="77777777" w:rsidR="00034354" w:rsidRPr="009F4B26" w:rsidRDefault="00034354" w:rsidP="00954794">
            <w:pPr>
              <w:rPr>
                <w:sz w:val="10"/>
                <w:szCs w:val="10"/>
              </w:rPr>
            </w:pPr>
          </w:p>
        </w:tc>
        <w:tc>
          <w:tcPr>
            <w:tcW w:w="1474" w:type="dxa"/>
            <w:tcBorders>
              <w:top w:val="single" w:sz="4" w:space="0" w:color="auto"/>
              <w:left w:val="single" w:sz="4" w:space="0" w:color="auto"/>
            </w:tcBorders>
            <w:shd w:val="clear" w:color="auto" w:fill="FFFFFF"/>
          </w:tcPr>
          <w:p w14:paraId="68CC533C" w14:textId="77777777" w:rsidR="00034354" w:rsidRPr="009F4B26" w:rsidRDefault="00034354" w:rsidP="00954794">
            <w:pPr>
              <w:rPr>
                <w:sz w:val="10"/>
                <w:szCs w:val="10"/>
              </w:rPr>
            </w:pPr>
          </w:p>
        </w:tc>
        <w:tc>
          <w:tcPr>
            <w:tcW w:w="1862" w:type="dxa"/>
            <w:tcBorders>
              <w:top w:val="single" w:sz="4" w:space="0" w:color="auto"/>
              <w:left w:val="single" w:sz="4" w:space="0" w:color="auto"/>
            </w:tcBorders>
            <w:shd w:val="clear" w:color="auto" w:fill="FFFFFF"/>
          </w:tcPr>
          <w:p w14:paraId="01A2139F" w14:textId="77777777" w:rsidR="00034354" w:rsidRPr="009F4B26" w:rsidRDefault="00034354" w:rsidP="00954794">
            <w:pPr>
              <w:rPr>
                <w:sz w:val="10"/>
                <w:szCs w:val="10"/>
              </w:rPr>
            </w:pPr>
          </w:p>
        </w:tc>
        <w:tc>
          <w:tcPr>
            <w:tcW w:w="1675" w:type="dxa"/>
            <w:tcBorders>
              <w:top w:val="single" w:sz="4" w:space="0" w:color="auto"/>
              <w:left w:val="single" w:sz="4" w:space="0" w:color="auto"/>
              <w:right w:val="single" w:sz="4" w:space="0" w:color="auto"/>
            </w:tcBorders>
            <w:shd w:val="clear" w:color="auto" w:fill="FFFFFF"/>
          </w:tcPr>
          <w:p w14:paraId="41D760AD" w14:textId="77777777" w:rsidR="00034354" w:rsidRPr="009F4B26" w:rsidRDefault="00034354" w:rsidP="00954794">
            <w:pPr>
              <w:rPr>
                <w:sz w:val="10"/>
                <w:szCs w:val="10"/>
              </w:rPr>
            </w:pPr>
          </w:p>
        </w:tc>
      </w:tr>
      <w:tr w:rsidR="00034354" w:rsidRPr="009F4B26" w14:paraId="650FBCDA" w14:textId="77777777" w:rsidTr="00954794">
        <w:trPr>
          <w:trHeight w:hRule="exact" w:val="288"/>
          <w:jc w:val="center"/>
        </w:trPr>
        <w:tc>
          <w:tcPr>
            <w:tcW w:w="586" w:type="dxa"/>
            <w:tcBorders>
              <w:top w:val="single" w:sz="4" w:space="0" w:color="auto"/>
              <w:left w:val="single" w:sz="4" w:space="0" w:color="auto"/>
            </w:tcBorders>
            <w:shd w:val="clear" w:color="auto" w:fill="FFFFFF"/>
            <w:vAlign w:val="bottom"/>
          </w:tcPr>
          <w:p w14:paraId="0D175107" w14:textId="77777777" w:rsidR="00034354" w:rsidRPr="009F4B26" w:rsidRDefault="00034354" w:rsidP="00954794">
            <w:pPr>
              <w:pStyle w:val="afc"/>
              <w:ind w:firstLine="0"/>
              <w:jc w:val="center"/>
              <w:rPr>
                <w:sz w:val="24"/>
                <w:szCs w:val="24"/>
              </w:rPr>
            </w:pPr>
            <w:r w:rsidRPr="009F4B26">
              <w:rPr>
                <w:sz w:val="24"/>
                <w:szCs w:val="24"/>
              </w:rPr>
              <w:t>2</w:t>
            </w:r>
          </w:p>
        </w:tc>
        <w:tc>
          <w:tcPr>
            <w:tcW w:w="14030" w:type="dxa"/>
            <w:gridSpan w:val="10"/>
            <w:tcBorders>
              <w:top w:val="single" w:sz="4" w:space="0" w:color="auto"/>
              <w:left w:val="single" w:sz="4" w:space="0" w:color="auto"/>
              <w:right w:val="single" w:sz="4" w:space="0" w:color="auto"/>
            </w:tcBorders>
            <w:shd w:val="clear" w:color="auto" w:fill="FFFFFF"/>
            <w:vAlign w:val="bottom"/>
          </w:tcPr>
          <w:p w14:paraId="528C2261" w14:textId="77777777" w:rsidR="00034354" w:rsidRPr="009F4B26" w:rsidRDefault="00034354" w:rsidP="00954794">
            <w:pPr>
              <w:pStyle w:val="afc"/>
              <w:ind w:firstLine="0"/>
              <w:rPr>
                <w:sz w:val="24"/>
                <w:szCs w:val="24"/>
              </w:rPr>
            </w:pPr>
            <w:r w:rsidRPr="009F4B26">
              <w:rPr>
                <w:sz w:val="24"/>
                <w:szCs w:val="24"/>
              </w:rPr>
              <w:t>Задача № «.»</w:t>
            </w:r>
          </w:p>
        </w:tc>
      </w:tr>
      <w:tr w:rsidR="00034354" w:rsidRPr="009F4B26" w14:paraId="35BB1C88" w14:textId="77777777" w:rsidTr="00954794">
        <w:trPr>
          <w:trHeight w:hRule="exact" w:val="283"/>
          <w:jc w:val="center"/>
        </w:trPr>
        <w:tc>
          <w:tcPr>
            <w:tcW w:w="586" w:type="dxa"/>
            <w:tcBorders>
              <w:top w:val="single" w:sz="4" w:space="0" w:color="auto"/>
              <w:left w:val="single" w:sz="4" w:space="0" w:color="auto"/>
            </w:tcBorders>
            <w:shd w:val="clear" w:color="auto" w:fill="FFFFFF"/>
            <w:vAlign w:val="bottom"/>
          </w:tcPr>
          <w:p w14:paraId="27CCDA54" w14:textId="77777777" w:rsidR="00034354" w:rsidRPr="009F4B26" w:rsidRDefault="00034354" w:rsidP="00954794">
            <w:pPr>
              <w:pStyle w:val="afc"/>
              <w:ind w:firstLine="0"/>
              <w:jc w:val="center"/>
              <w:rPr>
                <w:sz w:val="24"/>
                <w:szCs w:val="24"/>
              </w:rPr>
            </w:pPr>
            <w:r w:rsidRPr="009F4B26">
              <w:rPr>
                <w:sz w:val="24"/>
                <w:szCs w:val="24"/>
              </w:rPr>
              <w:t>2.1.</w:t>
            </w:r>
          </w:p>
        </w:tc>
        <w:tc>
          <w:tcPr>
            <w:tcW w:w="1829" w:type="dxa"/>
            <w:tcBorders>
              <w:top w:val="single" w:sz="4" w:space="0" w:color="auto"/>
              <w:left w:val="single" w:sz="4" w:space="0" w:color="auto"/>
            </w:tcBorders>
            <w:shd w:val="clear" w:color="auto" w:fill="FFFFFF"/>
          </w:tcPr>
          <w:p w14:paraId="78E087E7" w14:textId="77777777" w:rsidR="00034354" w:rsidRPr="009F4B26" w:rsidRDefault="00034354" w:rsidP="00954794">
            <w:pPr>
              <w:rPr>
                <w:sz w:val="10"/>
                <w:szCs w:val="10"/>
              </w:rPr>
            </w:pPr>
          </w:p>
        </w:tc>
        <w:tc>
          <w:tcPr>
            <w:tcW w:w="1651" w:type="dxa"/>
            <w:tcBorders>
              <w:top w:val="single" w:sz="4" w:space="0" w:color="auto"/>
              <w:left w:val="single" w:sz="4" w:space="0" w:color="auto"/>
            </w:tcBorders>
            <w:shd w:val="clear" w:color="auto" w:fill="FFFFFF"/>
          </w:tcPr>
          <w:p w14:paraId="58CA9C62" w14:textId="77777777" w:rsidR="00034354" w:rsidRPr="009F4B26" w:rsidRDefault="00034354" w:rsidP="00954794">
            <w:pPr>
              <w:rPr>
                <w:sz w:val="10"/>
                <w:szCs w:val="10"/>
              </w:rPr>
            </w:pPr>
          </w:p>
        </w:tc>
        <w:tc>
          <w:tcPr>
            <w:tcW w:w="2280" w:type="dxa"/>
            <w:tcBorders>
              <w:top w:val="single" w:sz="4" w:space="0" w:color="auto"/>
              <w:left w:val="single" w:sz="4" w:space="0" w:color="auto"/>
            </w:tcBorders>
            <w:shd w:val="clear" w:color="auto" w:fill="FFFFFF"/>
          </w:tcPr>
          <w:p w14:paraId="6FDE31FE" w14:textId="77777777" w:rsidR="00034354" w:rsidRPr="009F4B26" w:rsidRDefault="00034354" w:rsidP="00954794">
            <w:pPr>
              <w:rPr>
                <w:sz w:val="10"/>
                <w:szCs w:val="10"/>
              </w:rPr>
            </w:pPr>
          </w:p>
        </w:tc>
        <w:tc>
          <w:tcPr>
            <w:tcW w:w="1061" w:type="dxa"/>
            <w:tcBorders>
              <w:top w:val="single" w:sz="4" w:space="0" w:color="auto"/>
              <w:left w:val="single" w:sz="4" w:space="0" w:color="auto"/>
            </w:tcBorders>
            <w:shd w:val="clear" w:color="auto" w:fill="FFFFFF"/>
          </w:tcPr>
          <w:p w14:paraId="3A30C7AC" w14:textId="77777777" w:rsidR="00034354" w:rsidRPr="009F4B26" w:rsidRDefault="00034354" w:rsidP="00954794">
            <w:pPr>
              <w:rPr>
                <w:sz w:val="10"/>
                <w:szCs w:val="10"/>
              </w:rPr>
            </w:pPr>
          </w:p>
        </w:tc>
        <w:tc>
          <w:tcPr>
            <w:tcW w:w="1061" w:type="dxa"/>
            <w:tcBorders>
              <w:top w:val="single" w:sz="4" w:space="0" w:color="auto"/>
              <w:left w:val="single" w:sz="4" w:space="0" w:color="auto"/>
            </w:tcBorders>
            <w:shd w:val="clear" w:color="auto" w:fill="FFFFFF"/>
          </w:tcPr>
          <w:p w14:paraId="7C68E89F" w14:textId="77777777" w:rsidR="00034354" w:rsidRPr="009F4B26" w:rsidRDefault="00034354" w:rsidP="00954794">
            <w:pPr>
              <w:rPr>
                <w:sz w:val="10"/>
                <w:szCs w:val="10"/>
              </w:rPr>
            </w:pPr>
          </w:p>
        </w:tc>
        <w:tc>
          <w:tcPr>
            <w:tcW w:w="566" w:type="dxa"/>
            <w:tcBorders>
              <w:top w:val="single" w:sz="4" w:space="0" w:color="auto"/>
              <w:left w:val="single" w:sz="4" w:space="0" w:color="auto"/>
            </w:tcBorders>
            <w:shd w:val="clear" w:color="auto" w:fill="FFFFFF"/>
          </w:tcPr>
          <w:p w14:paraId="5FB1257A" w14:textId="77777777" w:rsidR="00034354" w:rsidRPr="009F4B26" w:rsidRDefault="00034354" w:rsidP="00954794">
            <w:pPr>
              <w:rPr>
                <w:sz w:val="10"/>
                <w:szCs w:val="10"/>
              </w:rPr>
            </w:pPr>
          </w:p>
        </w:tc>
        <w:tc>
          <w:tcPr>
            <w:tcW w:w="571" w:type="dxa"/>
            <w:tcBorders>
              <w:top w:val="single" w:sz="4" w:space="0" w:color="auto"/>
              <w:left w:val="single" w:sz="4" w:space="0" w:color="auto"/>
            </w:tcBorders>
            <w:shd w:val="clear" w:color="auto" w:fill="FFFFFF"/>
          </w:tcPr>
          <w:p w14:paraId="29F7B421" w14:textId="77777777" w:rsidR="00034354" w:rsidRPr="009F4B26" w:rsidRDefault="00034354" w:rsidP="00954794">
            <w:pPr>
              <w:rPr>
                <w:sz w:val="10"/>
                <w:szCs w:val="10"/>
              </w:rPr>
            </w:pPr>
          </w:p>
        </w:tc>
        <w:tc>
          <w:tcPr>
            <w:tcW w:w="1474" w:type="dxa"/>
            <w:tcBorders>
              <w:top w:val="single" w:sz="4" w:space="0" w:color="auto"/>
              <w:left w:val="single" w:sz="4" w:space="0" w:color="auto"/>
            </w:tcBorders>
            <w:shd w:val="clear" w:color="auto" w:fill="FFFFFF"/>
          </w:tcPr>
          <w:p w14:paraId="1EC624AA" w14:textId="77777777" w:rsidR="00034354" w:rsidRPr="009F4B26" w:rsidRDefault="00034354" w:rsidP="00954794">
            <w:pPr>
              <w:rPr>
                <w:sz w:val="10"/>
                <w:szCs w:val="10"/>
              </w:rPr>
            </w:pPr>
          </w:p>
        </w:tc>
        <w:tc>
          <w:tcPr>
            <w:tcW w:w="1862" w:type="dxa"/>
            <w:tcBorders>
              <w:top w:val="single" w:sz="4" w:space="0" w:color="auto"/>
              <w:left w:val="single" w:sz="4" w:space="0" w:color="auto"/>
            </w:tcBorders>
            <w:shd w:val="clear" w:color="auto" w:fill="FFFFFF"/>
          </w:tcPr>
          <w:p w14:paraId="32795CF5" w14:textId="77777777" w:rsidR="00034354" w:rsidRPr="009F4B26" w:rsidRDefault="00034354" w:rsidP="00954794">
            <w:pPr>
              <w:rPr>
                <w:sz w:val="10"/>
                <w:szCs w:val="10"/>
              </w:rPr>
            </w:pPr>
          </w:p>
        </w:tc>
        <w:tc>
          <w:tcPr>
            <w:tcW w:w="1675" w:type="dxa"/>
            <w:tcBorders>
              <w:top w:val="single" w:sz="4" w:space="0" w:color="auto"/>
              <w:left w:val="single" w:sz="4" w:space="0" w:color="auto"/>
              <w:right w:val="single" w:sz="4" w:space="0" w:color="auto"/>
            </w:tcBorders>
            <w:shd w:val="clear" w:color="auto" w:fill="FFFFFF"/>
          </w:tcPr>
          <w:p w14:paraId="74EFFC9E" w14:textId="77777777" w:rsidR="00034354" w:rsidRPr="009F4B26" w:rsidRDefault="00034354" w:rsidP="00954794">
            <w:pPr>
              <w:rPr>
                <w:sz w:val="10"/>
                <w:szCs w:val="10"/>
              </w:rPr>
            </w:pPr>
          </w:p>
        </w:tc>
      </w:tr>
      <w:tr w:rsidR="00034354" w:rsidRPr="009F4B26" w14:paraId="48108426" w14:textId="77777777" w:rsidTr="00954794">
        <w:trPr>
          <w:trHeight w:hRule="exact" w:val="298"/>
          <w:jc w:val="center"/>
        </w:trPr>
        <w:tc>
          <w:tcPr>
            <w:tcW w:w="586" w:type="dxa"/>
            <w:tcBorders>
              <w:top w:val="single" w:sz="4" w:space="0" w:color="auto"/>
              <w:left w:val="single" w:sz="4" w:space="0" w:color="auto"/>
              <w:bottom w:val="single" w:sz="4" w:space="0" w:color="auto"/>
            </w:tcBorders>
            <w:shd w:val="clear" w:color="auto" w:fill="FFFFFF"/>
          </w:tcPr>
          <w:p w14:paraId="66424CDE" w14:textId="77777777" w:rsidR="00034354" w:rsidRPr="009F4B26" w:rsidRDefault="00034354" w:rsidP="00954794">
            <w:pPr>
              <w:rPr>
                <w:sz w:val="10"/>
                <w:szCs w:val="10"/>
              </w:rPr>
            </w:pPr>
          </w:p>
        </w:tc>
        <w:tc>
          <w:tcPr>
            <w:tcW w:w="1829" w:type="dxa"/>
            <w:tcBorders>
              <w:top w:val="single" w:sz="4" w:space="0" w:color="auto"/>
              <w:left w:val="single" w:sz="4" w:space="0" w:color="auto"/>
              <w:bottom w:val="single" w:sz="4" w:space="0" w:color="auto"/>
            </w:tcBorders>
            <w:shd w:val="clear" w:color="auto" w:fill="FFFFFF"/>
          </w:tcPr>
          <w:p w14:paraId="188BDB16" w14:textId="77777777" w:rsidR="00034354" w:rsidRPr="009F4B26" w:rsidRDefault="00034354" w:rsidP="00954794">
            <w:pPr>
              <w:rPr>
                <w:sz w:val="10"/>
                <w:szCs w:val="10"/>
              </w:rPr>
            </w:pPr>
          </w:p>
        </w:tc>
        <w:tc>
          <w:tcPr>
            <w:tcW w:w="1651" w:type="dxa"/>
            <w:tcBorders>
              <w:top w:val="single" w:sz="4" w:space="0" w:color="auto"/>
              <w:left w:val="single" w:sz="4" w:space="0" w:color="auto"/>
              <w:bottom w:val="single" w:sz="4" w:space="0" w:color="auto"/>
            </w:tcBorders>
            <w:shd w:val="clear" w:color="auto" w:fill="FFFFFF"/>
          </w:tcPr>
          <w:p w14:paraId="486086D3" w14:textId="77777777" w:rsidR="00034354" w:rsidRPr="009F4B26" w:rsidRDefault="00034354" w:rsidP="00954794">
            <w:pPr>
              <w:rPr>
                <w:sz w:val="10"/>
                <w:szCs w:val="10"/>
              </w:rPr>
            </w:pPr>
          </w:p>
        </w:tc>
        <w:tc>
          <w:tcPr>
            <w:tcW w:w="2280" w:type="dxa"/>
            <w:tcBorders>
              <w:top w:val="single" w:sz="4" w:space="0" w:color="auto"/>
              <w:left w:val="single" w:sz="4" w:space="0" w:color="auto"/>
              <w:bottom w:val="single" w:sz="4" w:space="0" w:color="auto"/>
            </w:tcBorders>
            <w:shd w:val="clear" w:color="auto" w:fill="FFFFFF"/>
          </w:tcPr>
          <w:p w14:paraId="3A213075" w14:textId="77777777" w:rsidR="00034354" w:rsidRPr="009F4B26" w:rsidRDefault="00034354" w:rsidP="00954794">
            <w:pPr>
              <w:rPr>
                <w:sz w:val="10"/>
                <w:szCs w:val="10"/>
              </w:rPr>
            </w:pPr>
          </w:p>
        </w:tc>
        <w:tc>
          <w:tcPr>
            <w:tcW w:w="1061" w:type="dxa"/>
            <w:tcBorders>
              <w:top w:val="single" w:sz="4" w:space="0" w:color="auto"/>
              <w:left w:val="single" w:sz="4" w:space="0" w:color="auto"/>
              <w:bottom w:val="single" w:sz="4" w:space="0" w:color="auto"/>
            </w:tcBorders>
            <w:shd w:val="clear" w:color="auto" w:fill="FFFFFF"/>
          </w:tcPr>
          <w:p w14:paraId="264CD03F" w14:textId="77777777" w:rsidR="00034354" w:rsidRPr="009F4B26" w:rsidRDefault="00034354" w:rsidP="00954794">
            <w:pPr>
              <w:rPr>
                <w:sz w:val="10"/>
                <w:szCs w:val="10"/>
              </w:rPr>
            </w:pPr>
          </w:p>
        </w:tc>
        <w:tc>
          <w:tcPr>
            <w:tcW w:w="1061" w:type="dxa"/>
            <w:tcBorders>
              <w:top w:val="single" w:sz="4" w:space="0" w:color="auto"/>
              <w:left w:val="single" w:sz="4" w:space="0" w:color="auto"/>
              <w:bottom w:val="single" w:sz="4" w:space="0" w:color="auto"/>
            </w:tcBorders>
            <w:shd w:val="clear" w:color="auto" w:fill="FFFFFF"/>
          </w:tcPr>
          <w:p w14:paraId="6BDDCF42" w14:textId="77777777" w:rsidR="00034354" w:rsidRPr="009F4B26" w:rsidRDefault="00034354" w:rsidP="00954794">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7651708" w14:textId="77777777" w:rsidR="00034354" w:rsidRPr="009F4B26" w:rsidRDefault="00034354" w:rsidP="00954794">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3C3151B8" w14:textId="77777777" w:rsidR="00034354" w:rsidRPr="009F4B26" w:rsidRDefault="00034354" w:rsidP="00954794">
            <w:pPr>
              <w:rPr>
                <w:sz w:val="10"/>
                <w:szCs w:val="10"/>
              </w:rPr>
            </w:pPr>
          </w:p>
        </w:tc>
        <w:tc>
          <w:tcPr>
            <w:tcW w:w="1474" w:type="dxa"/>
            <w:tcBorders>
              <w:top w:val="single" w:sz="4" w:space="0" w:color="auto"/>
              <w:left w:val="single" w:sz="4" w:space="0" w:color="auto"/>
              <w:bottom w:val="single" w:sz="4" w:space="0" w:color="auto"/>
            </w:tcBorders>
            <w:shd w:val="clear" w:color="auto" w:fill="FFFFFF"/>
          </w:tcPr>
          <w:p w14:paraId="4B18C214" w14:textId="77777777" w:rsidR="00034354" w:rsidRPr="009F4B26" w:rsidRDefault="00034354" w:rsidP="00954794">
            <w:pPr>
              <w:rPr>
                <w:sz w:val="10"/>
                <w:szCs w:val="10"/>
              </w:rPr>
            </w:pPr>
          </w:p>
        </w:tc>
        <w:tc>
          <w:tcPr>
            <w:tcW w:w="1862" w:type="dxa"/>
            <w:tcBorders>
              <w:top w:val="single" w:sz="4" w:space="0" w:color="auto"/>
              <w:left w:val="single" w:sz="4" w:space="0" w:color="auto"/>
              <w:bottom w:val="single" w:sz="4" w:space="0" w:color="auto"/>
            </w:tcBorders>
            <w:shd w:val="clear" w:color="auto" w:fill="FFFFFF"/>
          </w:tcPr>
          <w:p w14:paraId="0FDA68FD" w14:textId="77777777" w:rsidR="00034354" w:rsidRPr="009F4B26" w:rsidRDefault="00034354" w:rsidP="00954794">
            <w:pPr>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48FA5EB8" w14:textId="77777777" w:rsidR="00034354" w:rsidRPr="009F4B26" w:rsidRDefault="00034354" w:rsidP="00954794">
            <w:pPr>
              <w:rPr>
                <w:sz w:val="10"/>
                <w:szCs w:val="10"/>
              </w:rPr>
            </w:pPr>
          </w:p>
        </w:tc>
      </w:tr>
    </w:tbl>
    <w:p w14:paraId="3CAA6E56" w14:textId="77777777" w:rsidR="00034354" w:rsidRPr="009F4B26" w:rsidRDefault="00034354" w:rsidP="00034354">
      <w:pPr>
        <w:pStyle w:val="15"/>
        <w:tabs>
          <w:tab w:val="left" w:pos="4913"/>
        </w:tabs>
        <w:ind w:left="4540" w:firstLine="0"/>
      </w:pPr>
      <w:bookmarkStart w:id="225" w:name="bookmark241"/>
      <w:bookmarkEnd w:id="225"/>
    </w:p>
    <w:p w14:paraId="7157AC7C" w14:textId="77777777" w:rsidR="00034354" w:rsidRPr="009F4B26" w:rsidRDefault="00034354" w:rsidP="00056B4E">
      <w:pPr>
        <w:pStyle w:val="15"/>
        <w:numPr>
          <w:ilvl w:val="0"/>
          <w:numId w:val="8"/>
        </w:numPr>
        <w:tabs>
          <w:tab w:val="left" w:pos="4913"/>
        </w:tabs>
        <w:ind w:left="4540" w:firstLine="0"/>
      </w:pPr>
      <w:r w:rsidRPr="009F4B26">
        <w:t>Финансовое обеспечение реализации структурного элемента</w:t>
      </w:r>
    </w:p>
    <w:p w14:paraId="4B8109AE" w14:textId="77777777" w:rsidR="00034354" w:rsidRPr="009F4B26" w:rsidRDefault="00034354" w:rsidP="00034354">
      <w:pPr>
        <w:pStyle w:val="afa"/>
        <w:jc w:val="right"/>
      </w:pPr>
      <w:r w:rsidRPr="009F4B26">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5443"/>
        <w:gridCol w:w="1560"/>
        <w:gridCol w:w="1560"/>
        <w:gridCol w:w="994"/>
        <w:gridCol w:w="989"/>
        <w:gridCol w:w="1848"/>
        <w:gridCol w:w="1142"/>
      </w:tblGrid>
      <w:tr w:rsidR="00034354" w:rsidRPr="009F4B26" w14:paraId="02ED3672" w14:textId="77777777" w:rsidTr="00954794">
        <w:trPr>
          <w:trHeight w:hRule="exact" w:val="293"/>
          <w:jc w:val="center"/>
        </w:trPr>
        <w:tc>
          <w:tcPr>
            <w:tcW w:w="1080" w:type="dxa"/>
            <w:vMerge w:val="restart"/>
            <w:tcBorders>
              <w:top w:val="single" w:sz="4" w:space="0" w:color="auto"/>
              <w:left w:val="single" w:sz="4" w:space="0" w:color="auto"/>
            </w:tcBorders>
            <w:shd w:val="clear" w:color="auto" w:fill="FFFFFF"/>
            <w:vAlign w:val="center"/>
          </w:tcPr>
          <w:p w14:paraId="305D4323" w14:textId="77777777" w:rsidR="00034354" w:rsidRPr="009F4B26" w:rsidRDefault="00034354" w:rsidP="00954794">
            <w:pPr>
              <w:pStyle w:val="afc"/>
              <w:ind w:firstLine="0"/>
              <w:jc w:val="center"/>
              <w:rPr>
                <w:sz w:val="24"/>
                <w:szCs w:val="24"/>
              </w:rPr>
            </w:pPr>
            <w:r w:rsidRPr="009F4B26">
              <w:rPr>
                <w:sz w:val="24"/>
                <w:szCs w:val="24"/>
              </w:rPr>
              <w:t>№ п/п</w:t>
            </w:r>
          </w:p>
        </w:tc>
        <w:tc>
          <w:tcPr>
            <w:tcW w:w="5443" w:type="dxa"/>
            <w:vMerge w:val="restart"/>
            <w:tcBorders>
              <w:top w:val="single" w:sz="4" w:space="0" w:color="auto"/>
              <w:left w:val="single" w:sz="4" w:space="0" w:color="auto"/>
            </w:tcBorders>
            <w:shd w:val="clear" w:color="auto" w:fill="FFFFFF"/>
            <w:vAlign w:val="center"/>
          </w:tcPr>
          <w:p w14:paraId="04E550EA" w14:textId="77777777" w:rsidR="00034354" w:rsidRPr="009F4B26" w:rsidRDefault="00034354" w:rsidP="00954794">
            <w:pPr>
              <w:pStyle w:val="afc"/>
              <w:ind w:left="181" w:firstLine="0"/>
              <w:jc w:val="center"/>
              <w:rPr>
                <w:sz w:val="24"/>
                <w:szCs w:val="24"/>
              </w:rPr>
            </w:pPr>
            <w:r w:rsidRPr="009F4B26">
              <w:rPr>
                <w:sz w:val="24"/>
                <w:szCs w:val="24"/>
              </w:rPr>
              <w:t>Наименование мероприятия (результата) и источники финансирования</w:t>
            </w:r>
          </w:p>
        </w:tc>
        <w:tc>
          <w:tcPr>
            <w:tcW w:w="6951" w:type="dxa"/>
            <w:gridSpan w:val="5"/>
            <w:tcBorders>
              <w:top w:val="single" w:sz="4" w:space="0" w:color="auto"/>
              <w:left w:val="single" w:sz="4" w:space="0" w:color="auto"/>
            </w:tcBorders>
            <w:shd w:val="clear" w:color="auto" w:fill="FFFFFF"/>
            <w:vAlign w:val="bottom"/>
          </w:tcPr>
          <w:p w14:paraId="6C5DC126" w14:textId="77777777" w:rsidR="00034354" w:rsidRPr="009F4B26" w:rsidRDefault="00034354" w:rsidP="00954794">
            <w:pPr>
              <w:pStyle w:val="afc"/>
              <w:ind w:firstLine="0"/>
              <w:jc w:val="center"/>
              <w:rPr>
                <w:sz w:val="24"/>
                <w:szCs w:val="24"/>
              </w:rPr>
            </w:pPr>
            <w:r w:rsidRPr="009F4B26">
              <w:rPr>
                <w:sz w:val="24"/>
                <w:szCs w:val="24"/>
              </w:rPr>
              <w:t>Финансовое обеспечение по годам реализации, тыс. руб.</w:t>
            </w:r>
          </w:p>
        </w:tc>
        <w:tc>
          <w:tcPr>
            <w:tcW w:w="1142" w:type="dxa"/>
            <w:vMerge w:val="restart"/>
            <w:tcBorders>
              <w:top w:val="single" w:sz="4" w:space="0" w:color="auto"/>
              <w:left w:val="single" w:sz="4" w:space="0" w:color="auto"/>
              <w:right w:val="single" w:sz="4" w:space="0" w:color="auto"/>
            </w:tcBorders>
            <w:shd w:val="clear" w:color="auto" w:fill="FFFFFF"/>
            <w:vAlign w:val="center"/>
          </w:tcPr>
          <w:p w14:paraId="63C7CC15" w14:textId="77777777" w:rsidR="00034354" w:rsidRPr="009F4B26" w:rsidRDefault="00034354" w:rsidP="00954794">
            <w:pPr>
              <w:pStyle w:val="afc"/>
              <w:ind w:firstLine="0"/>
              <w:jc w:val="center"/>
              <w:rPr>
                <w:sz w:val="24"/>
                <w:szCs w:val="24"/>
              </w:rPr>
            </w:pPr>
            <w:r w:rsidRPr="009F4B26">
              <w:rPr>
                <w:sz w:val="24"/>
                <w:szCs w:val="24"/>
              </w:rPr>
              <w:t>Всего</w:t>
            </w:r>
          </w:p>
        </w:tc>
      </w:tr>
      <w:tr w:rsidR="00034354" w:rsidRPr="009F4B26" w14:paraId="6B55F8D5" w14:textId="77777777" w:rsidTr="00954794">
        <w:trPr>
          <w:trHeight w:hRule="exact" w:val="514"/>
          <w:jc w:val="center"/>
        </w:trPr>
        <w:tc>
          <w:tcPr>
            <w:tcW w:w="1080" w:type="dxa"/>
            <w:vMerge/>
            <w:tcBorders>
              <w:left w:val="single" w:sz="4" w:space="0" w:color="auto"/>
            </w:tcBorders>
            <w:shd w:val="clear" w:color="auto" w:fill="FFFFFF"/>
            <w:vAlign w:val="center"/>
          </w:tcPr>
          <w:p w14:paraId="614E6DB5" w14:textId="77777777" w:rsidR="00034354" w:rsidRPr="009F4B26" w:rsidRDefault="00034354" w:rsidP="00954794"/>
        </w:tc>
        <w:tc>
          <w:tcPr>
            <w:tcW w:w="5443" w:type="dxa"/>
            <w:vMerge/>
            <w:tcBorders>
              <w:left w:val="single" w:sz="4" w:space="0" w:color="auto"/>
            </w:tcBorders>
            <w:shd w:val="clear" w:color="auto" w:fill="FFFFFF"/>
            <w:vAlign w:val="center"/>
          </w:tcPr>
          <w:p w14:paraId="18D39EBD" w14:textId="77777777" w:rsidR="00034354" w:rsidRPr="009F4B26" w:rsidRDefault="00034354" w:rsidP="00954794"/>
        </w:tc>
        <w:tc>
          <w:tcPr>
            <w:tcW w:w="1560" w:type="dxa"/>
            <w:tcBorders>
              <w:top w:val="single" w:sz="4" w:space="0" w:color="auto"/>
              <w:left w:val="single" w:sz="4" w:space="0" w:color="auto"/>
            </w:tcBorders>
            <w:shd w:val="clear" w:color="auto" w:fill="FFFFFF"/>
            <w:vAlign w:val="bottom"/>
          </w:tcPr>
          <w:p w14:paraId="097D64F2" w14:textId="77777777" w:rsidR="00034354" w:rsidRPr="009F4B26" w:rsidRDefault="00034354" w:rsidP="00954794">
            <w:pPr>
              <w:pStyle w:val="afc"/>
              <w:ind w:firstLine="0"/>
              <w:jc w:val="center"/>
              <w:rPr>
                <w:sz w:val="22"/>
                <w:szCs w:val="22"/>
              </w:rPr>
            </w:pPr>
            <w:r w:rsidRPr="009F4B26">
              <w:rPr>
                <w:sz w:val="22"/>
                <w:szCs w:val="22"/>
              </w:rPr>
              <w:t>1-й год действия МП</w:t>
            </w:r>
          </w:p>
        </w:tc>
        <w:tc>
          <w:tcPr>
            <w:tcW w:w="1560" w:type="dxa"/>
            <w:tcBorders>
              <w:top w:val="single" w:sz="4" w:space="0" w:color="auto"/>
              <w:left w:val="single" w:sz="4" w:space="0" w:color="auto"/>
            </w:tcBorders>
            <w:shd w:val="clear" w:color="auto" w:fill="FFFFFF"/>
            <w:vAlign w:val="bottom"/>
          </w:tcPr>
          <w:p w14:paraId="2A9658CE" w14:textId="77777777" w:rsidR="00034354" w:rsidRPr="009F4B26" w:rsidRDefault="00034354" w:rsidP="00954794">
            <w:pPr>
              <w:pStyle w:val="afc"/>
              <w:ind w:firstLine="0"/>
              <w:jc w:val="center"/>
              <w:rPr>
                <w:sz w:val="22"/>
                <w:szCs w:val="22"/>
              </w:rPr>
            </w:pPr>
            <w:r w:rsidRPr="009F4B26">
              <w:rPr>
                <w:sz w:val="22"/>
                <w:szCs w:val="22"/>
              </w:rPr>
              <w:t>2-й год действия МП</w:t>
            </w:r>
          </w:p>
        </w:tc>
        <w:tc>
          <w:tcPr>
            <w:tcW w:w="994" w:type="dxa"/>
            <w:tcBorders>
              <w:top w:val="single" w:sz="4" w:space="0" w:color="auto"/>
              <w:left w:val="single" w:sz="4" w:space="0" w:color="auto"/>
            </w:tcBorders>
            <w:shd w:val="clear" w:color="auto" w:fill="FFFFFF"/>
            <w:vAlign w:val="center"/>
          </w:tcPr>
          <w:p w14:paraId="64D995D9" w14:textId="77777777" w:rsidR="00034354" w:rsidRPr="009F4B26" w:rsidRDefault="00034354" w:rsidP="00954794">
            <w:pPr>
              <w:pStyle w:val="afc"/>
              <w:ind w:firstLine="0"/>
              <w:jc w:val="center"/>
              <w:rPr>
                <w:sz w:val="22"/>
                <w:szCs w:val="22"/>
              </w:rPr>
            </w:pPr>
            <w:r w:rsidRPr="009F4B26">
              <w:rPr>
                <w:sz w:val="22"/>
                <w:szCs w:val="22"/>
              </w:rPr>
              <w:t>...</w:t>
            </w:r>
          </w:p>
        </w:tc>
        <w:tc>
          <w:tcPr>
            <w:tcW w:w="989" w:type="dxa"/>
            <w:tcBorders>
              <w:top w:val="single" w:sz="4" w:space="0" w:color="auto"/>
              <w:left w:val="single" w:sz="4" w:space="0" w:color="auto"/>
            </w:tcBorders>
            <w:shd w:val="clear" w:color="auto" w:fill="FFFFFF"/>
            <w:vAlign w:val="center"/>
          </w:tcPr>
          <w:p w14:paraId="0A569CD2" w14:textId="77777777" w:rsidR="00034354" w:rsidRPr="009F4B26" w:rsidRDefault="00034354" w:rsidP="00954794">
            <w:pPr>
              <w:pStyle w:val="afc"/>
              <w:ind w:firstLine="0"/>
              <w:jc w:val="center"/>
              <w:rPr>
                <w:sz w:val="22"/>
                <w:szCs w:val="22"/>
              </w:rPr>
            </w:pPr>
            <w:r w:rsidRPr="009F4B26">
              <w:rPr>
                <w:sz w:val="22"/>
                <w:szCs w:val="22"/>
              </w:rPr>
              <w:t>...</w:t>
            </w:r>
          </w:p>
        </w:tc>
        <w:tc>
          <w:tcPr>
            <w:tcW w:w="1848" w:type="dxa"/>
            <w:tcBorders>
              <w:top w:val="single" w:sz="4" w:space="0" w:color="auto"/>
              <w:left w:val="single" w:sz="4" w:space="0" w:color="auto"/>
            </w:tcBorders>
            <w:shd w:val="clear" w:color="auto" w:fill="FFFFFF"/>
            <w:vAlign w:val="bottom"/>
          </w:tcPr>
          <w:p w14:paraId="37CAE8D9" w14:textId="77777777" w:rsidR="00034354" w:rsidRPr="009F4B26" w:rsidRDefault="00034354" w:rsidP="00954794">
            <w:pPr>
              <w:pStyle w:val="afc"/>
              <w:ind w:firstLine="0"/>
              <w:jc w:val="center"/>
              <w:rPr>
                <w:sz w:val="22"/>
                <w:szCs w:val="22"/>
              </w:rPr>
            </w:pPr>
            <w:r w:rsidRPr="009F4B26">
              <w:rPr>
                <w:sz w:val="22"/>
                <w:szCs w:val="22"/>
              </w:rPr>
              <w:t>Год завершения действия МП</w:t>
            </w:r>
          </w:p>
        </w:tc>
        <w:tc>
          <w:tcPr>
            <w:tcW w:w="1142" w:type="dxa"/>
            <w:vMerge/>
            <w:tcBorders>
              <w:left w:val="single" w:sz="4" w:space="0" w:color="auto"/>
              <w:right w:val="single" w:sz="4" w:space="0" w:color="auto"/>
            </w:tcBorders>
            <w:shd w:val="clear" w:color="auto" w:fill="FFFFFF"/>
            <w:vAlign w:val="center"/>
          </w:tcPr>
          <w:p w14:paraId="7E53AE63" w14:textId="77777777" w:rsidR="00034354" w:rsidRPr="009F4B26" w:rsidRDefault="00034354" w:rsidP="00954794"/>
        </w:tc>
      </w:tr>
      <w:tr w:rsidR="00034354" w:rsidRPr="009F4B26" w14:paraId="4F2E85E3" w14:textId="77777777" w:rsidTr="00954794">
        <w:trPr>
          <w:trHeight w:hRule="exact" w:val="288"/>
          <w:jc w:val="center"/>
        </w:trPr>
        <w:tc>
          <w:tcPr>
            <w:tcW w:w="1080" w:type="dxa"/>
            <w:tcBorders>
              <w:top w:val="single" w:sz="4" w:space="0" w:color="auto"/>
              <w:left w:val="single" w:sz="4" w:space="0" w:color="auto"/>
            </w:tcBorders>
            <w:shd w:val="clear" w:color="auto" w:fill="FFFFFF"/>
            <w:vAlign w:val="bottom"/>
          </w:tcPr>
          <w:p w14:paraId="5C3800BC" w14:textId="77777777" w:rsidR="00034354" w:rsidRPr="009F4B26" w:rsidRDefault="00034354" w:rsidP="00954794">
            <w:pPr>
              <w:pStyle w:val="afc"/>
              <w:ind w:firstLine="0"/>
              <w:jc w:val="center"/>
              <w:rPr>
                <w:sz w:val="24"/>
                <w:szCs w:val="24"/>
              </w:rPr>
            </w:pPr>
            <w:r w:rsidRPr="009F4B26">
              <w:rPr>
                <w:sz w:val="24"/>
                <w:szCs w:val="24"/>
              </w:rPr>
              <w:t>1</w:t>
            </w:r>
          </w:p>
        </w:tc>
        <w:tc>
          <w:tcPr>
            <w:tcW w:w="13536" w:type="dxa"/>
            <w:gridSpan w:val="7"/>
            <w:tcBorders>
              <w:top w:val="single" w:sz="4" w:space="0" w:color="auto"/>
              <w:left w:val="single" w:sz="4" w:space="0" w:color="auto"/>
              <w:right w:val="single" w:sz="4" w:space="0" w:color="auto"/>
            </w:tcBorders>
            <w:shd w:val="clear" w:color="auto" w:fill="FFFFFF"/>
            <w:vAlign w:val="bottom"/>
          </w:tcPr>
          <w:p w14:paraId="6B8101CA" w14:textId="77777777" w:rsidR="00034354" w:rsidRPr="009F4B26" w:rsidRDefault="00034354" w:rsidP="00954794">
            <w:pPr>
              <w:pStyle w:val="afc"/>
              <w:ind w:firstLine="0"/>
              <w:rPr>
                <w:sz w:val="24"/>
                <w:szCs w:val="24"/>
              </w:rPr>
            </w:pPr>
            <w:r w:rsidRPr="009F4B26">
              <w:rPr>
                <w:sz w:val="24"/>
                <w:szCs w:val="24"/>
              </w:rPr>
              <w:t>Задача 1 «Наименование»</w:t>
            </w:r>
          </w:p>
        </w:tc>
      </w:tr>
      <w:tr w:rsidR="00034354" w:rsidRPr="009F4B26" w14:paraId="3587DDD6" w14:textId="77777777" w:rsidTr="00954794">
        <w:trPr>
          <w:trHeight w:hRule="exact" w:val="288"/>
          <w:jc w:val="center"/>
        </w:trPr>
        <w:tc>
          <w:tcPr>
            <w:tcW w:w="1080" w:type="dxa"/>
            <w:tcBorders>
              <w:top w:val="single" w:sz="4" w:space="0" w:color="auto"/>
              <w:left w:val="single" w:sz="4" w:space="0" w:color="auto"/>
            </w:tcBorders>
            <w:shd w:val="clear" w:color="auto" w:fill="FFFFFF"/>
            <w:vAlign w:val="bottom"/>
          </w:tcPr>
          <w:p w14:paraId="46D337B2" w14:textId="77777777" w:rsidR="00034354" w:rsidRPr="009F4B26" w:rsidRDefault="00034354" w:rsidP="00954794">
            <w:pPr>
              <w:pStyle w:val="afc"/>
              <w:ind w:firstLine="0"/>
              <w:jc w:val="center"/>
              <w:rPr>
                <w:sz w:val="24"/>
                <w:szCs w:val="24"/>
              </w:rPr>
            </w:pPr>
            <w:r w:rsidRPr="009F4B26">
              <w:rPr>
                <w:sz w:val="24"/>
                <w:szCs w:val="24"/>
              </w:rPr>
              <w:t>1.1.</w:t>
            </w:r>
          </w:p>
        </w:tc>
        <w:tc>
          <w:tcPr>
            <w:tcW w:w="5443" w:type="dxa"/>
            <w:tcBorders>
              <w:top w:val="single" w:sz="4" w:space="0" w:color="auto"/>
              <w:left w:val="single" w:sz="4" w:space="0" w:color="auto"/>
            </w:tcBorders>
            <w:shd w:val="clear" w:color="auto" w:fill="FFFFFF"/>
            <w:vAlign w:val="bottom"/>
          </w:tcPr>
          <w:p w14:paraId="300C8686" w14:textId="77777777" w:rsidR="00034354" w:rsidRPr="009F4B26" w:rsidRDefault="00034354" w:rsidP="00954794">
            <w:pPr>
              <w:pStyle w:val="afc"/>
              <w:ind w:firstLine="0"/>
              <w:rPr>
                <w:sz w:val="24"/>
                <w:szCs w:val="24"/>
              </w:rPr>
            </w:pPr>
            <w:r w:rsidRPr="009F4B26">
              <w:rPr>
                <w:sz w:val="24"/>
                <w:szCs w:val="24"/>
              </w:rPr>
              <w:t>Мероприятие (результат) «.»</w:t>
            </w:r>
          </w:p>
        </w:tc>
        <w:tc>
          <w:tcPr>
            <w:tcW w:w="1560" w:type="dxa"/>
            <w:tcBorders>
              <w:top w:val="single" w:sz="4" w:space="0" w:color="auto"/>
              <w:left w:val="single" w:sz="4" w:space="0" w:color="auto"/>
            </w:tcBorders>
            <w:shd w:val="clear" w:color="auto" w:fill="FFFFFF"/>
          </w:tcPr>
          <w:p w14:paraId="6B919ADE"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4BEF2ED5"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31E488B5"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275D4DBD"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417C182A"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50B7C831" w14:textId="77777777" w:rsidR="00034354" w:rsidRPr="009F4B26" w:rsidRDefault="00034354" w:rsidP="00954794">
            <w:pPr>
              <w:rPr>
                <w:sz w:val="10"/>
                <w:szCs w:val="10"/>
              </w:rPr>
            </w:pPr>
          </w:p>
        </w:tc>
      </w:tr>
      <w:tr w:rsidR="00034354" w:rsidRPr="009F4B26" w14:paraId="6BCDB460" w14:textId="77777777" w:rsidTr="00954794">
        <w:trPr>
          <w:trHeight w:hRule="exact" w:val="283"/>
          <w:jc w:val="center"/>
        </w:trPr>
        <w:tc>
          <w:tcPr>
            <w:tcW w:w="1080" w:type="dxa"/>
            <w:tcBorders>
              <w:top w:val="single" w:sz="4" w:space="0" w:color="auto"/>
              <w:left w:val="single" w:sz="4" w:space="0" w:color="auto"/>
            </w:tcBorders>
            <w:shd w:val="clear" w:color="auto" w:fill="FFFFFF"/>
            <w:vAlign w:val="bottom"/>
          </w:tcPr>
          <w:p w14:paraId="38563302" w14:textId="77777777" w:rsidR="00034354" w:rsidRPr="009F4B26" w:rsidRDefault="00034354" w:rsidP="00954794">
            <w:pPr>
              <w:pStyle w:val="afc"/>
              <w:ind w:firstLine="0"/>
              <w:jc w:val="center"/>
              <w:rPr>
                <w:sz w:val="24"/>
                <w:szCs w:val="24"/>
              </w:rPr>
            </w:pPr>
            <w:r w:rsidRPr="009F4B26">
              <w:rPr>
                <w:sz w:val="24"/>
                <w:szCs w:val="24"/>
              </w:rPr>
              <w:t>1.1.1.</w:t>
            </w:r>
          </w:p>
        </w:tc>
        <w:tc>
          <w:tcPr>
            <w:tcW w:w="5443" w:type="dxa"/>
            <w:tcBorders>
              <w:top w:val="single" w:sz="4" w:space="0" w:color="auto"/>
              <w:left w:val="single" w:sz="4" w:space="0" w:color="auto"/>
            </w:tcBorders>
            <w:shd w:val="clear" w:color="auto" w:fill="FFFFFF"/>
            <w:vAlign w:val="bottom"/>
          </w:tcPr>
          <w:p w14:paraId="5DEFAC84" w14:textId="77777777" w:rsidR="00034354" w:rsidRPr="009F4B26" w:rsidRDefault="00034354" w:rsidP="00954794">
            <w:pPr>
              <w:pStyle w:val="afc"/>
              <w:ind w:firstLine="0"/>
              <w:rPr>
                <w:sz w:val="24"/>
                <w:szCs w:val="24"/>
              </w:rPr>
            </w:pPr>
            <w:r w:rsidRPr="009F4B26">
              <w:rPr>
                <w:sz w:val="24"/>
                <w:szCs w:val="24"/>
              </w:rPr>
              <w:t>Всего предусмотрено в местном бюджете, из них:</w:t>
            </w:r>
          </w:p>
        </w:tc>
        <w:tc>
          <w:tcPr>
            <w:tcW w:w="1560" w:type="dxa"/>
            <w:tcBorders>
              <w:top w:val="single" w:sz="4" w:space="0" w:color="auto"/>
              <w:left w:val="single" w:sz="4" w:space="0" w:color="auto"/>
            </w:tcBorders>
            <w:shd w:val="clear" w:color="auto" w:fill="FFFFFF"/>
          </w:tcPr>
          <w:p w14:paraId="4EBA2728"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567D1640"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17CB8499"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75AA91E8"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2BAC778E"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1273493F" w14:textId="77777777" w:rsidR="00034354" w:rsidRPr="009F4B26" w:rsidRDefault="00034354" w:rsidP="00954794">
            <w:pPr>
              <w:rPr>
                <w:sz w:val="10"/>
                <w:szCs w:val="10"/>
              </w:rPr>
            </w:pPr>
          </w:p>
        </w:tc>
      </w:tr>
      <w:tr w:rsidR="00034354" w:rsidRPr="009F4B26" w14:paraId="58BF2D43"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4D8DB372"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5029FDE5"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1560" w:type="dxa"/>
            <w:tcBorders>
              <w:top w:val="single" w:sz="4" w:space="0" w:color="auto"/>
              <w:left w:val="single" w:sz="4" w:space="0" w:color="auto"/>
            </w:tcBorders>
            <w:shd w:val="clear" w:color="auto" w:fill="FFFFFF"/>
          </w:tcPr>
          <w:p w14:paraId="75FE2017"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312213C2"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035CC7A1"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19633046"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0D3FBD88"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6156C48D" w14:textId="77777777" w:rsidR="00034354" w:rsidRPr="009F4B26" w:rsidRDefault="00034354" w:rsidP="00954794">
            <w:pPr>
              <w:rPr>
                <w:sz w:val="10"/>
                <w:szCs w:val="10"/>
              </w:rPr>
            </w:pPr>
          </w:p>
        </w:tc>
      </w:tr>
      <w:tr w:rsidR="00034354" w:rsidRPr="009F4B26" w14:paraId="0C7EA415" w14:textId="77777777" w:rsidTr="00954794">
        <w:trPr>
          <w:trHeight w:hRule="exact" w:val="283"/>
          <w:jc w:val="center"/>
        </w:trPr>
        <w:tc>
          <w:tcPr>
            <w:tcW w:w="1080" w:type="dxa"/>
            <w:tcBorders>
              <w:top w:val="single" w:sz="4" w:space="0" w:color="auto"/>
              <w:left w:val="single" w:sz="4" w:space="0" w:color="auto"/>
            </w:tcBorders>
            <w:shd w:val="clear" w:color="auto" w:fill="FFFFFF"/>
          </w:tcPr>
          <w:p w14:paraId="39384D97"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40056310"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1560" w:type="dxa"/>
            <w:tcBorders>
              <w:top w:val="single" w:sz="4" w:space="0" w:color="auto"/>
              <w:left w:val="single" w:sz="4" w:space="0" w:color="auto"/>
            </w:tcBorders>
            <w:shd w:val="clear" w:color="auto" w:fill="FFFFFF"/>
          </w:tcPr>
          <w:p w14:paraId="29B6220C"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4B44F9E7"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30340110"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56199D1A"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2FACC391"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11D75258" w14:textId="77777777" w:rsidR="00034354" w:rsidRPr="009F4B26" w:rsidRDefault="00034354" w:rsidP="00954794">
            <w:pPr>
              <w:rPr>
                <w:sz w:val="10"/>
                <w:szCs w:val="10"/>
              </w:rPr>
            </w:pPr>
          </w:p>
        </w:tc>
      </w:tr>
      <w:tr w:rsidR="00034354" w:rsidRPr="009F4B26" w14:paraId="1EB48AB7"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71697040"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7504310C" w14:textId="77777777" w:rsidR="00034354" w:rsidRPr="009F4B26" w:rsidRDefault="00034354" w:rsidP="00954794">
            <w:pPr>
              <w:pStyle w:val="afc"/>
              <w:ind w:firstLine="0"/>
              <w:rPr>
                <w:sz w:val="24"/>
                <w:szCs w:val="24"/>
              </w:rPr>
            </w:pPr>
            <w:r w:rsidRPr="009F4B26">
              <w:rPr>
                <w:sz w:val="24"/>
                <w:szCs w:val="24"/>
              </w:rPr>
              <w:t>Местный бюджет</w:t>
            </w:r>
          </w:p>
        </w:tc>
        <w:tc>
          <w:tcPr>
            <w:tcW w:w="1560" w:type="dxa"/>
            <w:tcBorders>
              <w:top w:val="single" w:sz="4" w:space="0" w:color="auto"/>
              <w:left w:val="single" w:sz="4" w:space="0" w:color="auto"/>
            </w:tcBorders>
            <w:shd w:val="clear" w:color="auto" w:fill="FFFFFF"/>
          </w:tcPr>
          <w:p w14:paraId="3CDA857B"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263F9DB8"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7192741B"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1A7D2EF7"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4F7F76A6"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67F78BA1" w14:textId="77777777" w:rsidR="00034354" w:rsidRPr="009F4B26" w:rsidRDefault="00034354" w:rsidP="00954794">
            <w:pPr>
              <w:rPr>
                <w:sz w:val="10"/>
                <w:szCs w:val="10"/>
              </w:rPr>
            </w:pPr>
          </w:p>
        </w:tc>
      </w:tr>
      <w:tr w:rsidR="00034354" w:rsidRPr="009F4B26" w14:paraId="3D14C0FD" w14:textId="77777777" w:rsidTr="00954794">
        <w:trPr>
          <w:trHeight w:hRule="exact" w:val="283"/>
          <w:jc w:val="center"/>
        </w:trPr>
        <w:tc>
          <w:tcPr>
            <w:tcW w:w="1080" w:type="dxa"/>
            <w:tcBorders>
              <w:top w:val="single" w:sz="4" w:space="0" w:color="auto"/>
              <w:left w:val="single" w:sz="4" w:space="0" w:color="auto"/>
            </w:tcBorders>
            <w:shd w:val="clear" w:color="auto" w:fill="FFFFFF"/>
          </w:tcPr>
          <w:p w14:paraId="0F3A3F30"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4896CA76" w14:textId="77777777" w:rsidR="00034354" w:rsidRPr="009F4B26" w:rsidRDefault="00034354" w:rsidP="00954794">
            <w:pPr>
              <w:pStyle w:val="afc"/>
              <w:ind w:firstLine="0"/>
              <w:rPr>
                <w:sz w:val="24"/>
                <w:szCs w:val="24"/>
              </w:rPr>
            </w:pPr>
            <w:r w:rsidRPr="009F4B26">
              <w:rPr>
                <w:sz w:val="24"/>
                <w:szCs w:val="24"/>
              </w:rPr>
              <w:t>Иные источники</w:t>
            </w:r>
          </w:p>
        </w:tc>
        <w:tc>
          <w:tcPr>
            <w:tcW w:w="1560" w:type="dxa"/>
            <w:tcBorders>
              <w:top w:val="single" w:sz="4" w:space="0" w:color="auto"/>
              <w:left w:val="single" w:sz="4" w:space="0" w:color="auto"/>
            </w:tcBorders>
            <w:shd w:val="clear" w:color="auto" w:fill="FFFFFF"/>
          </w:tcPr>
          <w:p w14:paraId="5BE1E948"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04BF55E3"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3B4E9A11"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51794548"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3463C375"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724E3359" w14:textId="77777777" w:rsidR="00034354" w:rsidRPr="009F4B26" w:rsidRDefault="00034354" w:rsidP="00954794">
            <w:pPr>
              <w:rPr>
                <w:sz w:val="10"/>
                <w:szCs w:val="10"/>
              </w:rPr>
            </w:pPr>
          </w:p>
        </w:tc>
      </w:tr>
      <w:tr w:rsidR="00034354" w:rsidRPr="009F4B26" w14:paraId="64155308" w14:textId="77777777" w:rsidTr="00954794">
        <w:trPr>
          <w:trHeight w:hRule="exact" w:val="288"/>
          <w:jc w:val="center"/>
        </w:trPr>
        <w:tc>
          <w:tcPr>
            <w:tcW w:w="1080" w:type="dxa"/>
            <w:tcBorders>
              <w:top w:val="single" w:sz="4" w:space="0" w:color="auto"/>
              <w:left w:val="single" w:sz="4" w:space="0" w:color="auto"/>
            </w:tcBorders>
            <w:shd w:val="clear" w:color="auto" w:fill="FFFFFF"/>
            <w:vAlign w:val="bottom"/>
          </w:tcPr>
          <w:p w14:paraId="603C73DD" w14:textId="77777777" w:rsidR="00034354" w:rsidRPr="009F4B26" w:rsidRDefault="00034354" w:rsidP="00954794">
            <w:pPr>
              <w:pStyle w:val="afc"/>
              <w:ind w:firstLine="0"/>
              <w:jc w:val="center"/>
              <w:rPr>
                <w:sz w:val="24"/>
                <w:szCs w:val="24"/>
              </w:rPr>
            </w:pPr>
            <w:r w:rsidRPr="009F4B26">
              <w:rPr>
                <w:sz w:val="24"/>
                <w:szCs w:val="24"/>
              </w:rPr>
              <w:t>1.2.</w:t>
            </w:r>
          </w:p>
        </w:tc>
        <w:tc>
          <w:tcPr>
            <w:tcW w:w="5443" w:type="dxa"/>
            <w:tcBorders>
              <w:top w:val="single" w:sz="4" w:space="0" w:color="auto"/>
              <w:left w:val="single" w:sz="4" w:space="0" w:color="auto"/>
            </w:tcBorders>
            <w:shd w:val="clear" w:color="auto" w:fill="FFFFFF"/>
            <w:vAlign w:val="bottom"/>
          </w:tcPr>
          <w:p w14:paraId="0A35C9D8" w14:textId="77777777" w:rsidR="00034354" w:rsidRPr="009F4B26" w:rsidRDefault="00034354" w:rsidP="00954794">
            <w:pPr>
              <w:pStyle w:val="afc"/>
              <w:ind w:firstLine="0"/>
              <w:rPr>
                <w:sz w:val="24"/>
                <w:szCs w:val="24"/>
              </w:rPr>
            </w:pPr>
            <w:r w:rsidRPr="009F4B26">
              <w:rPr>
                <w:sz w:val="24"/>
                <w:szCs w:val="24"/>
              </w:rPr>
              <w:t>Мероприятие</w:t>
            </w:r>
          </w:p>
        </w:tc>
        <w:tc>
          <w:tcPr>
            <w:tcW w:w="1560" w:type="dxa"/>
            <w:tcBorders>
              <w:top w:val="single" w:sz="4" w:space="0" w:color="auto"/>
              <w:left w:val="single" w:sz="4" w:space="0" w:color="auto"/>
            </w:tcBorders>
            <w:shd w:val="clear" w:color="auto" w:fill="FFFFFF"/>
          </w:tcPr>
          <w:p w14:paraId="4C8D0DCE"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5A57635D"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658BC438"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3DF38597"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4258C540"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62940875" w14:textId="77777777" w:rsidR="00034354" w:rsidRPr="009F4B26" w:rsidRDefault="00034354" w:rsidP="00954794">
            <w:pPr>
              <w:rPr>
                <w:sz w:val="10"/>
                <w:szCs w:val="10"/>
              </w:rPr>
            </w:pPr>
          </w:p>
        </w:tc>
      </w:tr>
      <w:tr w:rsidR="00034354" w:rsidRPr="009F4B26" w14:paraId="7C0888CA"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211F54A4"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49FEDF49" w14:textId="77777777" w:rsidR="00034354" w:rsidRPr="009F4B26" w:rsidRDefault="00034354" w:rsidP="00954794">
            <w:pPr>
              <w:pStyle w:val="afc"/>
              <w:ind w:firstLine="0"/>
              <w:rPr>
                <w:sz w:val="24"/>
                <w:szCs w:val="24"/>
              </w:rPr>
            </w:pPr>
            <w:r w:rsidRPr="009F4B26">
              <w:rPr>
                <w:sz w:val="24"/>
                <w:szCs w:val="24"/>
              </w:rPr>
              <w:t>Всего предусмотрено в местном бюджете, из них:</w:t>
            </w:r>
          </w:p>
        </w:tc>
        <w:tc>
          <w:tcPr>
            <w:tcW w:w="1560" w:type="dxa"/>
            <w:tcBorders>
              <w:top w:val="single" w:sz="4" w:space="0" w:color="auto"/>
              <w:left w:val="single" w:sz="4" w:space="0" w:color="auto"/>
            </w:tcBorders>
            <w:shd w:val="clear" w:color="auto" w:fill="FFFFFF"/>
          </w:tcPr>
          <w:p w14:paraId="51C8C6D7"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1E80FF59"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55D0B99F"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436DDCC2"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68BAC9B4"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60D8E651" w14:textId="77777777" w:rsidR="00034354" w:rsidRPr="009F4B26" w:rsidRDefault="00034354" w:rsidP="00954794">
            <w:pPr>
              <w:rPr>
                <w:sz w:val="10"/>
                <w:szCs w:val="10"/>
              </w:rPr>
            </w:pPr>
          </w:p>
        </w:tc>
      </w:tr>
      <w:tr w:rsidR="00034354" w:rsidRPr="009F4B26" w14:paraId="0CE08D50" w14:textId="77777777" w:rsidTr="00954794">
        <w:trPr>
          <w:trHeight w:hRule="exact" w:val="283"/>
          <w:jc w:val="center"/>
        </w:trPr>
        <w:tc>
          <w:tcPr>
            <w:tcW w:w="1080" w:type="dxa"/>
            <w:tcBorders>
              <w:top w:val="single" w:sz="4" w:space="0" w:color="auto"/>
              <w:left w:val="single" w:sz="4" w:space="0" w:color="auto"/>
            </w:tcBorders>
            <w:shd w:val="clear" w:color="auto" w:fill="FFFFFF"/>
          </w:tcPr>
          <w:p w14:paraId="6E74A5A4"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0C0372F3"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1560" w:type="dxa"/>
            <w:tcBorders>
              <w:top w:val="single" w:sz="4" w:space="0" w:color="auto"/>
              <w:left w:val="single" w:sz="4" w:space="0" w:color="auto"/>
            </w:tcBorders>
            <w:shd w:val="clear" w:color="auto" w:fill="FFFFFF"/>
          </w:tcPr>
          <w:p w14:paraId="7B5D9D2E"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5163E3CC"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0026ED25"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7064445C"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519F65CC"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6B112C62" w14:textId="77777777" w:rsidR="00034354" w:rsidRPr="009F4B26" w:rsidRDefault="00034354" w:rsidP="00954794">
            <w:pPr>
              <w:rPr>
                <w:sz w:val="10"/>
                <w:szCs w:val="10"/>
              </w:rPr>
            </w:pPr>
          </w:p>
        </w:tc>
      </w:tr>
      <w:tr w:rsidR="00034354" w:rsidRPr="009F4B26" w14:paraId="75BC72C4"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1D99E425"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33D22E1E"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1560" w:type="dxa"/>
            <w:tcBorders>
              <w:top w:val="single" w:sz="4" w:space="0" w:color="auto"/>
              <w:left w:val="single" w:sz="4" w:space="0" w:color="auto"/>
            </w:tcBorders>
            <w:shd w:val="clear" w:color="auto" w:fill="FFFFFF"/>
          </w:tcPr>
          <w:p w14:paraId="2140041A"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2FEA0CB3"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40F5EBCB"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3563B080"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4C76EB9A"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09394944" w14:textId="77777777" w:rsidR="00034354" w:rsidRPr="009F4B26" w:rsidRDefault="00034354" w:rsidP="00954794">
            <w:pPr>
              <w:rPr>
                <w:sz w:val="10"/>
                <w:szCs w:val="10"/>
              </w:rPr>
            </w:pPr>
          </w:p>
        </w:tc>
      </w:tr>
      <w:tr w:rsidR="00034354" w:rsidRPr="009F4B26" w14:paraId="331096D6" w14:textId="77777777" w:rsidTr="00954794">
        <w:trPr>
          <w:trHeight w:hRule="exact" w:val="293"/>
          <w:jc w:val="center"/>
        </w:trPr>
        <w:tc>
          <w:tcPr>
            <w:tcW w:w="1080" w:type="dxa"/>
            <w:tcBorders>
              <w:top w:val="single" w:sz="4" w:space="0" w:color="auto"/>
              <w:left w:val="single" w:sz="4" w:space="0" w:color="auto"/>
              <w:bottom w:val="single" w:sz="4" w:space="0" w:color="auto"/>
            </w:tcBorders>
            <w:shd w:val="clear" w:color="auto" w:fill="FFFFFF"/>
          </w:tcPr>
          <w:p w14:paraId="598BCAD4" w14:textId="77777777" w:rsidR="00034354" w:rsidRPr="009F4B26" w:rsidRDefault="00034354" w:rsidP="00954794">
            <w:pPr>
              <w:rPr>
                <w:sz w:val="10"/>
                <w:szCs w:val="10"/>
              </w:rPr>
            </w:pPr>
          </w:p>
        </w:tc>
        <w:tc>
          <w:tcPr>
            <w:tcW w:w="5443" w:type="dxa"/>
            <w:tcBorders>
              <w:top w:val="single" w:sz="4" w:space="0" w:color="auto"/>
              <w:left w:val="single" w:sz="4" w:space="0" w:color="auto"/>
              <w:bottom w:val="single" w:sz="4" w:space="0" w:color="auto"/>
            </w:tcBorders>
            <w:shd w:val="clear" w:color="auto" w:fill="FFFFFF"/>
            <w:vAlign w:val="bottom"/>
          </w:tcPr>
          <w:p w14:paraId="62F10A25" w14:textId="77777777" w:rsidR="00034354" w:rsidRPr="009F4B26" w:rsidRDefault="00034354" w:rsidP="00954794">
            <w:pPr>
              <w:pStyle w:val="afc"/>
              <w:ind w:firstLine="0"/>
              <w:rPr>
                <w:sz w:val="24"/>
                <w:szCs w:val="24"/>
              </w:rPr>
            </w:pPr>
            <w:r w:rsidRPr="009F4B26">
              <w:rPr>
                <w:sz w:val="24"/>
                <w:szCs w:val="24"/>
              </w:rPr>
              <w:t>Местный бюджет</w:t>
            </w:r>
          </w:p>
        </w:tc>
        <w:tc>
          <w:tcPr>
            <w:tcW w:w="1560" w:type="dxa"/>
            <w:tcBorders>
              <w:top w:val="single" w:sz="4" w:space="0" w:color="auto"/>
              <w:left w:val="single" w:sz="4" w:space="0" w:color="auto"/>
              <w:bottom w:val="single" w:sz="4" w:space="0" w:color="auto"/>
            </w:tcBorders>
            <w:shd w:val="clear" w:color="auto" w:fill="FFFFFF"/>
          </w:tcPr>
          <w:p w14:paraId="541F1331" w14:textId="77777777" w:rsidR="00034354" w:rsidRPr="009F4B26" w:rsidRDefault="00034354" w:rsidP="00954794">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47303244" w14:textId="77777777" w:rsidR="00034354" w:rsidRPr="009F4B26" w:rsidRDefault="00034354" w:rsidP="00954794">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1F053106" w14:textId="77777777" w:rsidR="00034354" w:rsidRPr="009F4B26" w:rsidRDefault="00034354" w:rsidP="00954794">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25367040" w14:textId="77777777" w:rsidR="00034354" w:rsidRPr="009F4B26" w:rsidRDefault="00034354" w:rsidP="00954794">
            <w:pPr>
              <w:rPr>
                <w:sz w:val="10"/>
                <w:szCs w:val="10"/>
              </w:rPr>
            </w:pPr>
          </w:p>
        </w:tc>
        <w:tc>
          <w:tcPr>
            <w:tcW w:w="1848" w:type="dxa"/>
            <w:tcBorders>
              <w:top w:val="single" w:sz="4" w:space="0" w:color="auto"/>
              <w:left w:val="single" w:sz="4" w:space="0" w:color="auto"/>
              <w:bottom w:val="single" w:sz="4" w:space="0" w:color="auto"/>
            </w:tcBorders>
            <w:shd w:val="clear" w:color="auto" w:fill="FFFFFF"/>
          </w:tcPr>
          <w:p w14:paraId="347CFC27" w14:textId="77777777" w:rsidR="00034354" w:rsidRPr="009F4B26" w:rsidRDefault="00034354" w:rsidP="00954794">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9E220C9" w14:textId="77777777" w:rsidR="00034354" w:rsidRPr="009F4B26" w:rsidRDefault="00034354" w:rsidP="00954794">
            <w:pPr>
              <w:rPr>
                <w:sz w:val="10"/>
                <w:szCs w:val="10"/>
              </w:rPr>
            </w:pPr>
          </w:p>
        </w:tc>
      </w:tr>
    </w:tbl>
    <w:p w14:paraId="1E776516" w14:textId="77777777" w:rsidR="00034354" w:rsidRPr="009F4B26" w:rsidRDefault="00034354" w:rsidP="00034354">
      <w:pPr>
        <w:spacing w:line="1" w:lineRule="exact"/>
        <w:rPr>
          <w:sz w:val="2"/>
          <w:szCs w:val="2"/>
        </w:rPr>
      </w:pPr>
      <w:r w:rsidRPr="009F4B26">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5443"/>
        <w:gridCol w:w="1560"/>
        <w:gridCol w:w="1560"/>
        <w:gridCol w:w="994"/>
        <w:gridCol w:w="989"/>
        <w:gridCol w:w="1848"/>
        <w:gridCol w:w="1142"/>
      </w:tblGrid>
      <w:tr w:rsidR="00034354" w:rsidRPr="009F4B26" w14:paraId="63C071A2" w14:textId="77777777" w:rsidTr="00954794">
        <w:trPr>
          <w:trHeight w:hRule="exact" w:val="293"/>
          <w:jc w:val="center"/>
        </w:trPr>
        <w:tc>
          <w:tcPr>
            <w:tcW w:w="1080" w:type="dxa"/>
            <w:vMerge w:val="restart"/>
            <w:tcBorders>
              <w:top w:val="single" w:sz="4" w:space="0" w:color="auto"/>
              <w:left w:val="single" w:sz="4" w:space="0" w:color="auto"/>
            </w:tcBorders>
            <w:shd w:val="clear" w:color="auto" w:fill="FFFFFF"/>
            <w:vAlign w:val="center"/>
          </w:tcPr>
          <w:p w14:paraId="656DD28F" w14:textId="77777777" w:rsidR="00034354" w:rsidRPr="009F4B26" w:rsidRDefault="00034354" w:rsidP="00954794">
            <w:pPr>
              <w:pStyle w:val="afc"/>
              <w:ind w:firstLine="0"/>
              <w:jc w:val="center"/>
              <w:rPr>
                <w:sz w:val="24"/>
                <w:szCs w:val="24"/>
              </w:rPr>
            </w:pPr>
            <w:r w:rsidRPr="009F4B26">
              <w:rPr>
                <w:sz w:val="24"/>
                <w:szCs w:val="24"/>
              </w:rPr>
              <w:lastRenderedPageBreak/>
              <w:t>№ п/п</w:t>
            </w:r>
          </w:p>
        </w:tc>
        <w:tc>
          <w:tcPr>
            <w:tcW w:w="5443" w:type="dxa"/>
            <w:vMerge w:val="restart"/>
            <w:tcBorders>
              <w:top w:val="single" w:sz="4" w:space="0" w:color="auto"/>
              <w:left w:val="single" w:sz="4" w:space="0" w:color="auto"/>
            </w:tcBorders>
            <w:shd w:val="clear" w:color="auto" w:fill="FFFFFF"/>
            <w:vAlign w:val="center"/>
          </w:tcPr>
          <w:p w14:paraId="4133A26C" w14:textId="77777777" w:rsidR="00034354" w:rsidRPr="009F4B26" w:rsidRDefault="00034354" w:rsidP="00954794">
            <w:pPr>
              <w:pStyle w:val="afc"/>
              <w:ind w:left="1280" w:firstLine="0"/>
              <w:rPr>
                <w:sz w:val="24"/>
                <w:szCs w:val="24"/>
              </w:rPr>
            </w:pPr>
            <w:r w:rsidRPr="009F4B26">
              <w:rPr>
                <w:sz w:val="24"/>
                <w:szCs w:val="24"/>
              </w:rPr>
              <w:t>Наименование мероприятия</w:t>
            </w:r>
          </w:p>
        </w:tc>
        <w:tc>
          <w:tcPr>
            <w:tcW w:w="6951" w:type="dxa"/>
            <w:gridSpan w:val="5"/>
            <w:tcBorders>
              <w:top w:val="single" w:sz="4" w:space="0" w:color="auto"/>
              <w:left w:val="single" w:sz="4" w:space="0" w:color="auto"/>
            </w:tcBorders>
            <w:shd w:val="clear" w:color="auto" w:fill="FFFFFF"/>
            <w:vAlign w:val="bottom"/>
          </w:tcPr>
          <w:p w14:paraId="74EAE757" w14:textId="77777777" w:rsidR="00034354" w:rsidRPr="009F4B26" w:rsidRDefault="00034354" w:rsidP="00954794">
            <w:pPr>
              <w:pStyle w:val="afc"/>
              <w:ind w:firstLine="0"/>
              <w:jc w:val="center"/>
              <w:rPr>
                <w:sz w:val="24"/>
                <w:szCs w:val="24"/>
              </w:rPr>
            </w:pPr>
            <w:r w:rsidRPr="009F4B26">
              <w:rPr>
                <w:sz w:val="24"/>
                <w:szCs w:val="24"/>
              </w:rPr>
              <w:t>Финансовое обеспечение по годам реализации, тыс. руб.</w:t>
            </w:r>
          </w:p>
        </w:tc>
        <w:tc>
          <w:tcPr>
            <w:tcW w:w="1142" w:type="dxa"/>
            <w:vMerge w:val="restart"/>
            <w:tcBorders>
              <w:top w:val="single" w:sz="4" w:space="0" w:color="auto"/>
              <w:left w:val="single" w:sz="4" w:space="0" w:color="auto"/>
              <w:right w:val="single" w:sz="4" w:space="0" w:color="auto"/>
            </w:tcBorders>
            <w:shd w:val="clear" w:color="auto" w:fill="FFFFFF"/>
            <w:vAlign w:val="center"/>
          </w:tcPr>
          <w:p w14:paraId="72B9FA33" w14:textId="77777777" w:rsidR="00034354" w:rsidRPr="009F4B26" w:rsidRDefault="00034354" w:rsidP="00954794">
            <w:pPr>
              <w:pStyle w:val="afc"/>
              <w:ind w:firstLine="0"/>
              <w:jc w:val="center"/>
              <w:rPr>
                <w:sz w:val="24"/>
                <w:szCs w:val="24"/>
              </w:rPr>
            </w:pPr>
            <w:r w:rsidRPr="009F4B26">
              <w:rPr>
                <w:sz w:val="24"/>
                <w:szCs w:val="24"/>
              </w:rPr>
              <w:t>Всего</w:t>
            </w:r>
          </w:p>
        </w:tc>
      </w:tr>
      <w:tr w:rsidR="00034354" w:rsidRPr="009F4B26" w14:paraId="08273BA9" w14:textId="77777777" w:rsidTr="00954794">
        <w:trPr>
          <w:trHeight w:hRule="exact" w:val="514"/>
          <w:jc w:val="center"/>
        </w:trPr>
        <w:tc>
          <w:tcPr>
            <w:tcW w:w="1080" w:type="dxa"/>
            <w:vMerge/>
            <w:tcBorders>
              <w:left w:val="single" w:sz="4" w:space="0" w:color="auto"/>
            </w:tcBorders>
            <w:shd w:val="clear" w:color="auto" w:fill="FFFFFF"/>
            <w:vAlign w:val="center"/>
          </w:tcPr>
          <w:p w14:paraId="68D43E79" w14:textId="77777777" w:rsidR="00034354" w:rsidRPr="009F4B26" w:rsidRDefault="00034354" w:rsidP="00954794"/>
        </w:tc>
        <w:tc>
          <w:tcPr>
            <w:tcW w:w="5443" w:type="dxa"/>
            <w:vMerge/>
            <w:tcBorders>
              <w:left w:val="single" w:sz="4" w:space="0" w:color="auto"/>
            </w:tcBorders>
            <w:shd w:val="clear" w:color="auto" w:fill="FFFFFF"/>
            <w:vAlign w:val="center"/>
          </w:tcPr>
          <w:p w14:paraId="316D9401" w14:textId="77777777" w:rsidR="00034354" w:rsidRPr="009F4B26" w:rsidRDefault="00034354" w:rsidP="00954794"/>
        </w:tc>
        <w:tc>
          <w:tcPr>
            <w:tcW w:w="1560" w:type="dxa"/>
            <w:tcBorders>
              <w:top w:val="single" w:sz="4" w:space="0" w:color="auto"/>
              <w:left w:val="single" w:sz="4" w:space="0" w:color="auto"/>
            </w:tcBorders>
            <w:shd w:val="clear" w:color="auto" w:fill="FFFFFF"/>
            <w:vAlign w:val="bottom"/>
          </w:tcPr>
          <w:p w14:paraId="53D3C15B" w14:textId="77777777" w:rsidR="00034354" w:rsidRPr="009F4B26" w:rsidRDefault="00034354" w:rsidP="00954794">
            <w:pPr>
              <w:pStyle w:val="afc"/>
              <w:ind w:firstLine="0"/>
              <w:jc w:val="center"/>
              <w:rPr>
                <w:sz w:val="22"/>
                <w:szCs w:val="22"/>
              </w:rPr>
            </w:pPr>
            <w:r w:rsidRPr="009F4B26">
              <w:rPr>
                <w:sz w:val="22"/>
                <w:szCs w:val="22"/>
              </w:rPr>
              <w:t>1-й год действия МП</w:t>
            </w:r>
            <w:r w:rsidRPr="009F4B26">
              <w:rPr>
                <w:sz w:val="22"/>
                <w:szCs w:val="22"/>
                <w:vertAlign w:val="superscript"/>
              </w:rPr>
              <w:t>1</w:t>
            </w:r>
          </w:p>
        </w:tc>
        <w:tc>
          <w:tcPr>
            <w:tcW w:w="1560" w:type="dxa"/>
            <w:tcBorders>
              <w:top w:val="single" w:sz="4" w:space="0" w:color="auto"/>
              <w:left w:val="single" w:sz="4" w:space="0" w:color="auto"/>
            </w:tcBorders>
            <w:shd w:val="clear" w:color="auto" w:fill="FFFFFF"/>
            <w:vAlign w:val="bottom"/>
          </w:tcPr>
          <w:p w14:paraId="7DAD9579" w14:textId="77777777" w:rsidR="00034354" w:rsidRPr="009F4B26" w:rsidRDefault="00034354" w:rsidP="00954794">
            <w:pPr>
              <w:pStyle w:val="afc"/>
              <w:ind w:firstLine="0"/>
              <w:jc w:val="center"/>
              <w:rPr>
                <w:sz w:val="22"/>
                <w:szCs w:val="22"/>
              </w:rPr>
            </w:pPr>
            <w:r w:rsidRPr="009F4B26">
              <w:rPr>
                <w:sz w:val="22"/>
                <w:szCs w:val="22"/>
              </w:rPr>
              <w:t>2-й год действия МП</w:t>
            </w:r>
          </w:p>
        </w:tc>
        <w:tc>
          <w:tcPr>
            <w:tcW w:w="994" w:type="dxa"/>
            <w:tcBorders>
              <w:top w:val="single" w:sz="4" w:space="0" w:color="auto"/>
              <w:left w:val="single" w:sz="4" w:space="0" w:color="auto"/>
            </w:tcBorders>
            <w:shd w:val="clear" w:color="auto" w:fill="FFFFFF"/>
            <w:vAlign w:val="center"/>
          </w:tcPr>
          <w:p w14:paraId="074C45DC" w14:textId="77777777" w:rsidR="00034354" w:rsidRPr="009F4B26" w:rsidRDefault="00034354" w:rsidP="00954794">
            <w:pPr>
              <w:pStyle w:val="afc"/>
              <w:ind w:firstLine="0"/>
              <w:jc w:val="center"/>
              <w:rPr>
                <w:sz w:val="22"/>
                <w:szCs w:val="22"/>
              </w:rPr>
            </w:pPr>
            <w:r w:rsidRPr="009F4B26">
              <w:rPr>
                <w:sz w:val="22"/>
                <w:szCs w:val="22"/>
              </w:rPr>
              <w:t>...</w:t>
            </w:r>
          </w:p>
        </w:tc>
        <w:tc>
          <w:tcPr>
            <w:tcW w:w="989" w:type="dxa"/>
            <w:tcBorders>
              <w:top w:val="single" w:sz="4" w:space="0" w:color="auto"/>
              <w:left w:val="single" w:sz="4" w:space="0" w:color="auto"/>
            </w:tcBorders>
            <w:shd w:val="clear" w:color="auto" w:fill="FFFFFF"/>
            <w:vAlign w:val="center"/>
          </w:tcPr>
          <w:p w14:paraId="1420C8FD" w14:textId="77777777" w:rsidR="00034354" w:rsidRPr="009F4B26" w:rsidRDefault="00034354" w:rsidP="00954794">
            <w:pPr>
              <w:pStyle w:val="afc"/>
              <w:ind w:firstLine="0"/>
              <w:jc w:val="center"/>
              <w:rPr>
                <w:sz w:val="22"/>
                <w:szCs w:val="22"/>
              </w:rPr>
            </w:pPr>
            <w:r w:rsidRPr="009F4B26">
              <w:rPr>
                <w:sz w:val="22"/>
                <w:szCs w:val="22"/>
              </w:rPr>
              <w:t>...</w:t>
            </w:r>
          </w:p>
        </w:tc>
        <w:tc>
          <w:tcPr>
            <w:tcW w:w="1848" w:type="dxa"/>
            <w:tcBorders>
              <w:top w:val="single" w:sz="4" w:space="0" w:color="auto"/>
              <w:left w:val="single" w:sz="4" w:space="0" w:color="auto"/>
            </w:tcBorders>
            <w:shd w:val="clear" w:color="auto" w:fill="FFFFFF"/>
            <w:vAlign w:val="bottom"/>
          </w:tcPr>
          <w:p w14:paraId="48CB5100" w14:textId="77777777" w:rsidR="00034354" w:rsidRPr="009F4B26" w:rsidRDefault="00034354" w:rsidP="00954794">
            <w:pPr>
              <w:pStyle w:val="afc"/>
              <w:ind w:firstLine="0"/>
              <w:jc w:val="center"/>
              <w:rPr>
                <w:sz w:val="22"/>
                <w:szCs w:val="22"/>
              </w:rPr>
            </w:pPr>
            <w:r w:rsidRPr="009F4B26">
              <w:rPr>
                <w:sz w:val="22"/>
                <w:szCs w:val="22"/>
              </w:rPr>
              <w:t>Год завершения действия МП</w:t>
            </w:r>
          </w:p>
        </w:tc>
        <w:tc>
          <w:tcPr>
            <w:tcW w:w="1142" w:type="dxa"/>
            <w:vMerge/>
            <w:tcBorders>
              <w:left w:val="single" w:sz="4" w:space="0" w:color="auto"/>
              <w:right w:val="single" w:sz="4" w:space="0" w:color="auto"/>
            </w:tcBorders>
            <w:shd w:val="clear" w:color="auto" w:fill="FFFFFF"/>
            <w:vAlign w:val="center"/>
          </w:tcPr>
          <w:p w14:paraId="3AEF4498" w14:textId="77777777" w:rsidR="00034354" w:rsidRPr="009F4B26" w:rsidRDefault="00034354" w:rsidP="00954794"/>
        </w:tc>
      </w:tr>
      <w:tr w:rsidR="00034354" w:rsidRPr="009F4B26" w14:paraId="0CC04B15"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64287DF6"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00752FB8" w14:textId="77777777" w:rsidR="00034354" w:rsidRPr="009F4B26" w:rsidRDefault="00034354" w:rsidP="00954794">
            <w:pPr>
              <w:pStyle w:val="afc"/>
              <w:ind w:firstLine="0"/>
              <w:rPr>
                <w:sz w:val="24"/>
                <w:szCs w:val="24"/>
              </w:rPr>
            </w:pPr>
            <w:r w:rsidRPr="009F4B26">
              <w:rPr>
                <w:sz w:val="24"/>
                <w:szCs w:val="24"/>
              </w:rPr>
              <w:t>Иные источники</w:t>
            </w:r>
          </w:p>
        </w:tc>
        <w:tc>
          <w:tcPr>
            <w:tcW w:w="1560" w:type="dxa"/>
            <w:tcBorders>
              <w:top w:val="single" w:sz="4" w:space="0" w:color="auto"/>
              <w:left w:val="single" w:sz="4" w:space="0" w:color="auto"/>
            </w:tcBorders>
            <w:shd w:val="clear" w:color="auto" w:fill="FFFFFF"/>
          </w:tcPr>
          <w:p w14:paraId="2AB46828"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660C96DB"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0C042A1D"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16D04E8A"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5061B9DB"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5023E977" w14:textId="77777777" w:rsidR="00034354" w:rsidRPr="009F4B26" w:rsidRDefault="00034354" w:rsidP="00954794">
            <w:pPr>
              <w:rPr>
                <w:sz w:val="10"/>
                <w:szCs w:val="10"/>
              </w:rPr>
            </w:pPr>
          </w:p>
        </w:tc>
      </w:tr>
      <w:tr w:rsidR="00034354" w:rsidRPr="009F4B26" w14:paraId="7DD126C9" w14:textId="77777777" w:rsidTr="00954794">
        <w:trPr>
          <w:trHeight w:hRule="exact" w:val="283"/>
          <w:jc w:val="center"/>
        </w:trPr>
        <w:tc>
          <w:tcPr>
            <w:tcW w:w="1080" w:type="dxa"/>
            <w:tcBorders>
              <w:top w:val="single" w:sz="4" w:space="0" w:color="auto"/>
              <w:left w:val="single" w:sz="4" w:space="0" w:color="auto"/>
            </w:tcBorders>
            <w:shd w:val="clear" w:color="auto" w:fill="FFFFFF"/>
          </w:tcPr>
          <w:p w14:paraId="480D17BB"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tcPr>
          <w:p w14:paraId="39543621"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6EAD579E"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0B073B1E"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2F73A4F9"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028CAB58"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6995FC00"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39F16C36" w14:textId="77777777" w:rsidR="00034354" w:rsidRPr="009F4B26" w:rsidRDefault="00034354" w:rsidP="00954794">
            <w:pPr>
              <w:rPr>
                <w:sz w:val="10"/>
                <w:szCs w:val="10"/>
              </w:rPr>
            </w:pPr>
          </w:p>
        </w:tc>
      </w:tr>
      <w:tr w:rsidR="00034354" w:rsidRPr="009F4B26" w14:paraId="04B084B7" w14:textId="77777777" w:rsidTr="00954794">
        <w:trPr>
          <w:trHeight w:hRule="exact" w:val="288"/>
          <w:jc w:val="center"/>
        </w:trPr>
        <w:tc>
          <w:tcPr>
            <w:tcW w:w="1080" w:type="dxa"/>
            <w:tcBorders>
              <w:top w:val="single" w:sz="4" w:space="0" w:color="auto"/>
              <w:left w:val="single" w:sz="4" w:space="0" w:color="auto"/>
            </w:tcBorders>
            <w:shd w:val="clear" w:color="auto" w:fill="FFFFFF"/>
            <w:vAlign w:val="bottom"/>
          </w:tcPr>
          <w:p w14:paraId="5BC9DEAF" w14:textId="77777777" w:rsidR="00034354" w:rsidRPr="009F4B26" w:rsidRDefault="00034354" w:rsidP="00954794">
            <w:pPr>
              <w:pStyle w:val="afc"/>
              <w:ind w:firstLine="0"/>
              <w:jc w:val="center"/>
              <w:rPr>
                <w:sz w:val="24"/>
                <w:szCs w:val="24"/>
              </w:rPr>
            </w:pPr>
            <w:r w:rsidRPr="009F4B26">
              <w:rPr>
                <w:sz w:val="24"/>
                <w:szCs w:val="24"/>
              </w:rPr>
              <w:t>2</w:t>
            </w:r>
          </w:p>
        </w:tc>
        <w:tc>
          <w:tcPr>
            <w:tcW w:w="13536" w:type="dxa"/>
            <w:gridSpan w:val="7"/>
            <w:tcBorders>
              <w:top w:val="single" w:sz="4" w:space="0" w:color="auto"/>
              <w:left w:val="single" w:sz="4" w:space="0" w:color="auto"/>
              <w:right w:val="single" w:sz="4" w:space="0" w:color="auto"/>
            </w:tcBorders>
            <w:shd w:val="clear" w:color="auto" w:fill="FFFFFF"/>
            <w:vAlign w:val="bottom"/>
          </w:tcPr>
          <w:p w14:paraId="6A70CE8A" w14:textId="77777777" w:rsidR="00034354" w:rsidRPr="009F4B26" w:rsidRDefault="00034354" w:rsidP="00954794">
            <w:pPr>
              <w:pStyle w:val="afc"/>
              <w:ind w:firstLine="0"/>
              <w:rPr>
                <w:sz w:val="24"/>
                <w:szCs w:val="24"/>
              </w:rPr>
            </w:pPr>
            <w:r w:rsidRPr="009F4B26">
              <w:rPr>
                <w:sz w:val="24"/>
                <w:szCs w:val="24"/>
              </w:rPr>
              <w:t>Задача №</w:t>
            </w:r>
          </w:p>
        </w:tc>
      </w:tr>
      <w:tr w:rsidR="00034354" w:rsidRPr="009F4B26" w14:paraId="5C3D6441" w14:textId="77777777" w:rsidTr="00954794">
        <w:trPr>
          <w:trHeight w:hRule="exact" w:val="288"/>
          <w:jc w:val="center"/>
        </w:trPr>
        <w:tc>
          <w:tcPr>
            <w:tcW w:w="1080" w:type="dxa"/>
            <w:tcBorders>
              <w:top w:val="single" w:sz="4" w:space="0" w:color="auto"/>
              <w:left w:val="single" w:sz="4" w:space="0" w:color="auto"/>
            </w:tcBorders>
            <w:shd w:val="clear" w:color="auto" w:fill="FFFFFF"/>
            <w:vAlign w:val="bottom"/>
          </w:tcPr>
          <w:p w14:paraId="02E00845" w14:textId="77777777" w:rsidR="00034354" w:rsidRPr="009F4B26" w:rsidRDefault="00034354" w:rsidP="00954794">
            <w:pPr>
              <w:pStyle w:val="afc"/>
              <w:ind w:firstLine="0"/>
              <w:jc w:val="center"/>
              <w:rPr>
                <w:sz w:val="24"/>
                <w:szCs w:val="24"/>
              </w:rPr>
            </w:pPr>
            <w:r w:rsidRPr="009F4B26">
              <w:rPr>
                <w:sz w:val="24"/>
                <w:szCs w:val="24"/>
              </w:rPr>
              <w:t>2.1.</w:t>
            </w:r>
          </w:p>
        </w:tc>
        <w:tc>
          <w:tcPr>
            <w:tcW w:w="5443" w:type="dxa"/>
            <w:tcBorders>
              <w:top w:val="single" w:sz="4" w:space="0" w:color="auto"/>
              <w:left w:val="single" w:sz="4" w:space="0" w:color="auto"/>
            </w:tcBorders>
            <w:shd w:val="clear" w:color="auto" w:fill="FFFFFF"/>
            <w:vAlign w:val="bottom"/>
          </w:tcPr>
          <w:p w14:paraId="67AA03D9" w14:textId="77777777" w:rsidR="00034354" w:rsidRPr="009F4B26" w:rsidRDefault="00034354" w:rsidP="00954794">
            <w:pPr>
              <w:pStyle w:val="afc"/>
              <w:ind w:firstLine="0"/>
              <w:rPr>
                <w:sz w:val="24"/>
                <w:szCs w:val="24"/>
              </w:rPr>
            </w:pPr>
            <w:r w:rsidRPr="009F4B26">
              <w:rPr>
                <w:sz w:val="24"/>
                <w:szCs w:val="24"/>
              </w:rPr>
              <w:t>Мероприятие «...»</w:t>
            </w:r>
          </w:p>
        </w:tc>
        <w:tc>
          <w:tcPr>
            <w:tcW w:w="1560" w:type="dxa"/>
            <w:tcBorders>
              <w:top w:val="single" w:sz="4" w:space="0" w:color="auto"/>
              <w:left w:val="single" w:sz="4" w:space="0" w:color="auto"/>
            </w:tcBorders>
            <w:shd w:val="clear" w:color="auto" w:fill="FFFFFF"/>
          </w:tcPr>
          <w:p w14:paraId="0062924D"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60933EC1"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0BDB6775"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7B1CA03C"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143C087F"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5E1EBCC9" w14:textId="77777777" w:rsidR="00034354" w:rsidRPr="009F4B26" w:rsidRDefault="00034354" w:rsidP="00954794">
            <w:pPr>
              <w:rPr>
                <w:sz w:val="10"/>
                <w:szCs w:val="10"/>
              </w:rPr>
            </w:pPr>
          </w:p>
        </w:tc>
      </w:tr>
      <w:tr w:rsidR="00034354" w:rsidRPr="009F4B26" w14:paraId="6D63CDE7" w14:textId="77777777" w:rsidTr="00954794">
        <w:trPr>
          <w:trHeight w:hRule="exact" w:val="283"/>
          <w:jc w:val="center"/>
        </w:trPr>
        <w:tc>
          <w:tcPr>
            <w:tcW w:w="1080" w:type="dxa"/>
            <w:tcBorders>
              <w:top w:val="single" w:sz="4" w:space="0" w:color="auto"/>
              <w:left w:val="single" w:sz="4" w:space="0" w:color="auto"/>
            </w:tcBorders>
            <w:shd w:val="clear" w:color="auto" w:fill="FFFFFF"/>
            <w:vAlign w:val="bottom"/>
          </w:tcPr>
          <w:p w14:paraId="3A3BE768" w14:textId="77777777" w:rsidR="00034354" w:rsidRPr="009F4B26" w:rsidRDefault="00034354" w:rsidP="00954794">
            <w:pPr>
              <w:pStyle w:val="afc"/>
              <w:ind w:firstLine="0"/>
              <w:jc w:val="center"/>
              <w:rPr>
                <w:sz w:val="24"/>
                <w:szCs w:val="24"/>
              </w:rPr>
            </w:pPr>
            <w:r w:rsidRPr="009F4B26">
              <w:rPr>
                <w:sz w:val="24"/>
                <w:szCs w:val="24"/>
              </w:rPr>
              <w:t>2.1.1.</w:t>
            </w:r>
          </w:p>
        </w:tc>
        <w:tc>
          <w:tcPr>
            <w:tcW w:w="5443" w:type="dxa"/>
            <w:tcBorders>
              <w:top w:val="single" w:sz="4" w:space="0" w:color="auto"/>
              <w:left w:val="single" w:sz="4" w:space="0" w:color="auto"/>
            </w:tcBorders>
            <w:shd w:val="clear" w:color="auto" w:fill="FFFFFF"/>
            <w:vAlign w:val="bottom"/>
          </w:tcPr>
          <w:p w14:paraId="272959CC"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1560" w:type="dxa"/>
            <w:tcBorders>
              <w:top w:val="single" w:sz="4" w:space="0" w:color="auto"/>
              <w:left w:val="single" w:sz="4" w:space="0" w:color="auto"/>
            </w:tcBorders>
            <w:shd w:val="clear" w:color="auto" w:fill="FFFFFF"/>
          </w:tcPr>
          <w:p w14:paraId="7866B8DA"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17CE89EB"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698DC69F"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7F09C22F"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346B9204"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1DCD708F" w14:textId="77777777" w:rsidR="00034354" w:rsidRPr="009F4B26" w:rsidRDefault="00034354" w:rsidP="00954794">
            <w:pPr>
              <w:rPr>
                <w:sz w:val="10"/>
                <w:szCs w:val="10"/>
              </w:rPr>
            </w:pPr>
          </w:p>
        </w:tc>
      </w:tr>
      <w:tr w:rsidR="00034354" w:rsidRPr="009F4B26" w14:paraId="6858717A"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28DEFA59"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0D3703AC"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1560" w:type="dxa"/>
            <w:tcBorders>
              <w:top w:val="single" w:sz="4" w:space="0" w:color="auto"/>
              <w:left w:val="single" w:sz="4" w:space="0" w:color="auto"/>
            </w:tcBorders>
            <w:shd w:val="clear" w:color="auto" w:fill="FFFFFF"/>
          </w:tcPr>
          <w:p w14:paraId="1294A113"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6AF4033B"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2E2CEA84"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0C2D9C01"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4CC681DE"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767101A1" w14:textId="77777777" w:rsidR="00034354" w:rsidRPr="009F4B26" w:rsidRDefault="00034354" w:rsidP="00954794">
            <w:pPr>
              <w:rPr>
                <w:sz w:val="10"/>
                <w:szCs w:val="10"/>
              </w:rPr>
            </w:pPr>
          </w:p>
        </w:tc>
      </w:tr>
      <w:tr w:rsidR="00034354" w:rsidRPr="009F4B26" w14:paraId="6B5C9A9B" w14:textId="77777777" w:rsidTr="00954794">
        <w:trPr>
          <w:trHeight w:hRule="exact" w:val="283"/>
          <w:jc w:val="center"/>
        </w:trPr>
        <w:tc>
          <w:tcPr>
            <w:tcW w:w="1080" w:type="dxa"/>
            <w:tcBorders>
              <w:top w:val="single" w:sz="4" w:space="0" w:color="auto"/>
              <w:left w:val="single" w:sz="4" w:space="0" w:color="auto"/>
            </w:tcBorders>
            <w:shd w:val="clear" w:color="auto" w:fill="FFFFFF"/>
          </w:tcPr>
          <w:p w14:paraId="2406360E"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1D547DAC" w14:textId="77777777" w:rsidR="00034354" w:rsidRPr="009F4B26" w:rsidRDefault="00034354" w:rsidP="00954794">
            <w:pPr>
              <w:pStyle w:val="afc"/>
              <w:ind w:firstLine="0"/>
              <w:rPr>
                <w:sz w:val="24"/>
                <w:szCs w:val="24"/>
              </w:rPr>
            </w:pPr>
            <w:r w:rsidRPr="009F4B26">
              <w:rPr>
                <w:sz w:val="24"/>
                <w:szCs w:val="24"/>
              </w:rPr>
              <w:t>Местный бюджет</w:t>
            </w:r>
          </w:p>
        </w:tc>
        <w:tc>
          <w:tcPr>
            <w:tcW w:w="1560" w:type="dxa"/>
            <w:tcBorders>
              <w:top w:val="single" w:sz="4" w:space="0" w:color="auto"/>
              <w:left w:val="single" w:sz="4" w:space="0" w:color="auto"/>
            </w:tcBorders>
            <w:shd w:val="clear" w:color="auto" w:fill="FFFFFF"/>
          </w:tcPr>
          <w:p w14:paraId="4D65E701"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595C020E"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39C7B41E"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3D55C55B"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1E810176"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5621D7B2" w14:textId="77777777" w:rsidR="00034354" w:rsidRPr="009F4B26" w:rsidRDefault="00034354" w:rsidP="00954794">
            <w:pPr>
              <w:rPr>
                <w:sz w:val="10"/>
                <w:szCs w:val="10"/>
              </w:rPr>
            </w:pPr>
          </w:p>
        </w:tc>
      </w:tr>
      <w:tr w:rsidR="00034354" w:rsidRPr="009F4B26" w14:paraId="17B06684" w14:textId="77777777" w:rsidTr="00954794">
        <w:trPr>
          <w:trHeight w:hRule="exact" w:val="288"/>
          <w:jc w:val="center"/>
        </w:trPr>
        <w:tc>
          <w:tcPr>
            <w:tcW w:w="1080" w:type="dxa"/>
            <w:tcBorders>
              <w:top w:val="single" w:sz="4" w:space="0" w:color="auto"/>
              <w:left w:val="single" w:sz="4" w:space="0" w:color="auto"/>
            </w:tcBorders>
            <w:shd w:val="clear" w:color="auto" w:fill="FFFFFF"/>
          </w:tcPr>
          <w:p w14:paraId="5AA42F6F"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vAlign w:val="bottom"/>
          </w:tcPr>
          <w:p w14:paraId="67BC8A5E" w14:textId="77777777" w:rsidR="00034354" w:rsidRPr="009F4B26" w:rsidRDefault="00034354" w:rsidP="00954794">
            <w:pPr>
              <w:pStyle w:val="afc"/>
              <w:ind w:firstLine="0"/>
              <w:rPr>
                <w:sz w:val="24"/>
                <w:szCs w:val="24"/>
              </w:rPr>
            </w:pPr>
            <w:r w:rsidRPr="009F4B26">
              <w:rPr>
                <w:sz w:val="24"/>
                <w:szCs w:val="24"/>
              </w:rPr>
              <w:t>Иные источники</w:t>
            </w:r>
          </w:p>
        </w:tc>
        <w:tc>
          <w:tcPr>
            <w:tcW w:w="1560" w:type="dxa"/>
            <w:tcBorders>
              <w:top w:val="single" w:sz="4" w:space="0" w:color="auto"/>
              <w:left w:val="single" w:sz="4" w:space="0" w:color="auto"/>
            </w:tcBorders>
            <w:shd w:val="clear" w:color="auto" w:fill="FFFFFF"/>
          </w:tcPr>
          <w:p w14:paraId="47151835"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0F4E7DDA"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513ECA71"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70E93E5E"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3F0A9CE0"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1531199D" w14:textId="77777777" w:rsidR="00034354" w:rsidRPr="009F4B26" w:rsidRDefault="00034354" w:rsidP="00954794">
            <w:pPr>
              <w:rPr>
                <w:sz w:val="10"/>
                <w:szCs w:val="10"/>
              </w:rPr>
            </w:pPr>
          </w:p>
        </w:tc>
      </w:tr>
      <w:tr w:rsidR="00034354" w:rsidRPr="009F4B26" w14:paraId="26E225BE" w14:textId="77777777" w:rsidTr="00954794">
        <w:trPr>
          <w:trHeight w:hRule="exact" w:val="283"/>
          <w:jc w:val="center"/>
        </w:trPr>
        <w:tc>
          <w:tcPr>
            <w:tcW w:w="1080" w:type="dxa"/>
            <w:tcBorders>
              <w:top w:val="single" w:sz="4" w:space="0" w:color="auto"/>
              <w:left w:val="single" w:sz="4" w:space="0" w:color="auto"/>
            </w:tcBorders>
            <w:shd w:val="clear" w:color="auto" w:fill="FFFFFF"/>
          </w:tcPr>
          <w:p w14:paraId="65599E8F" w14:textId="77777777" w:rsidR="00034354" w:rsidRPr="009F4B26" w:rsidRDefault="00034354" w:rsidP="00954794">
            <w:pPr>
              <w:rPr>
                <w:sz w:val="10"/>
                <w:szCs w:val="10"/>
              </w:rPr>
            </w:pPr>
          </w:p>
        </w:tc>
        <w:tc>
          <w:tcPr>
            <w:tcW w:w="5443" w:type="dxa"/>
            <w:tcBorders>
              <w:top w:val="single" w:sz="4" w:space="0" w:color="auto"/>
              <w:left w:val="single" w:sz="4" w:space="0" w:color="auto"/>
            </w:tcBorders>
            <w:shd w:val="clear" w:color="auto" w:fill="FFFFFF"/>
          </w:tcPr>
          <w:p w14:paraId="3A24AE2A"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2C3A4F69"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540533EE"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66A6018F"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0996AB76"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743C7F8B"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4FF5E1BE" w14:textId="77777777" w:rsidR="00034354" w:rsidRPr="009F4B26" w:rsidRDefault="00034354" w:rsidP="00954794">
            <w:pPr>
              <w:rPr>
                <w:sz w:val="10"/>
                <w:szCs w:val="10"/>
              </w:rPr>
            </w:pPr>
          </w:p>
        </w:tc>
      </w:tr>
      <w:tr w:rsidR="00034354" w:rsidRPr="009F4B26" w14:paraId="30645361" w14:textId="77777777" w:rsidTr="00954794">
        <w:trPr>
          <w:trHeight w:hRule="exact" w:val="288"/>
          <w:jc w:val="center"/>
        </w:trPr>
        <w:tc>
          <w:tcPr>
            <w:tcW w:w="6523" w:type="dxa"/>
            <w:gridSpan w:val="2"/>
            <w:tcBorders>
              <w:top w:val="single" w:sz="4" w:space="0" w:color="auto"/>
              <w:left w:val="single" w:sz="4" w:space="0" w:color="auto"/>
            </w:tcBorders>
            <w:shd w:val="clear" w:color="auto" w:fill="FFFFFF"/>
            <w:vAlign w:val="bottom"/>
          </w:tcPr>
          <w:p w14:paraId="4CCEBD32" w14:textId="77777777" w:rsidR="00034354" w:rsidRPr="009F4B26" w:rsidRDefault="00034354" w:rsidP="00954794">
            <w:pPr>
              <w:pStyle w:val="afc"/>
              <w:ind w:firstLine="0"/>
              <w:rPr>
                <w:sz w:val="24"/>
                <w:szCs w:val="24"/>
              </w:rPr>
            </w:pPr>
            <w:r w:rsidRPr="009F4B26">
              <w:rPr>
                <w:sz w:val="24"/>
                <w:szCs w:val="24"/>
              </w:rPr>
              <w:t>ВСЕГО предусмотрено, из них:</w:t>
            </w:r>
          </w:p>
        </w:tc>
        <w:tc>
          <w:tcPr>
            <w:tcW w:w="1560" w:type="dxa"/>
            <w:tcBorders>
              <w:top w:val="single" w:sz="4" w:space="0" w:color="auto"/>
              <w:left w:val="single" w:sz="4" w:space="0" w:color="auto"/>
            </w:tcBorders>
            <w:shd w:val="clear" w:color="auto" w:fill="FFFFFF"/>
          </w:tcPr>
          <w:p w14:paraId="323CF278"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672EAE1F"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04DAD4E0"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5A254148"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624651ED"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3EC1EB15" w14:textId="77777777" w:rsidR="00034354" w:rsidRPr="009F4B26" w:rsidRDefault="00034354" w:rsidP="00954794">
            <w:pPr>
              <w:rPr>
                <w:sz w:val="10"/>
                <w:szCs w:val="10"/>
              </w:rPr>
            </w:pPr>
          </w:p>
        </w:tc>
      </w:tr>
      <w:tr w:rsidR="00034354" w:rsidRPr="009F4B26" w14:paraId="3DC4ECBB" w14:textId="77777777" w:rsidTr="00954794">
        <w:trPr>
          <w:trHeight w:hRule="exact" w:val="288"/>
          <w:jc w:val="center"/>
        </w:trPr>
        <w:tc>
          <w:tcPr>
            <w:tcW w:w="6523" w:type="dxa"/>
            <w:gridSpan w:val="2"/>
            <w:tcBorders>
              <w:top w:val="single" w:sz="4" w:space="0" w:color="auto"/>
              <w:left w:val="single" w:sz="4" w:space="0" w:color="auto"/>
            </w:tcBorders>
            <w:shd w:val="clear" w:color="auto" w:fill="FFFFFF"/>
            <w:vAlign w:val="bottom"/>
          </w:tcPr>
          <w:p w14:paraId="13DF8669"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1560" w:type="dxa"/>
            <w:tcBorders>
              <w:top w:val="single" w:sz="4" w:space="0" w:color="auto"/>
              <w:left w:val="single" w:sz="4" w:space="0" w:color="auto"/>
            </w:tcBorders>
            <w:shd w:val="clear" w:color="auto" w:fill="FFFFFF"/>
          </w:tcPr>
          <w:p w14:paraId="01341947"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46BA75EF"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7A4B340E"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3218E769"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00727766"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425B25C6" w14:textId="77777777" w:rsidR="00034354" w:rsidRPr="009F4B26" w:rsidRDefault="00034354" w:rsidP="00954794">
            <w:pPr>
              <w:rPr>
                <w:sz w:val="10"/>
                <w:szCs w:val="10"/>
              </w:rPr>
            </w:pPr>
          </w:p>
        </w:tc>
      </w:tr>
      <w:tr w:rsidR="00034354" w:rsidRPr="009F4B26" w14:paraId="40B53B29" w14:textId="77777777" w:rsidTr="00954794">
        <w:trPr>
          <w:trHeight w:hRule="exact" w:val="283"/>
          <w:jc w:val="center"/>
        </w:trPr>
        <w:tc>
          <w:tcPr>
            <w:tcW w:w="6523" w:type="dxa"/>
            <w:gridSpan w:val="2"/>
            <w:tcBorders>
              <w:top w:val="single" w:sz="4" w:space="0" w:color="auto"/>
              <w:left w:val="single" w:sz="4" w:space="0" w:color="auto"/>
            </w:tcBorders>
            <w:shd w:val="clear" w:color="auto" w:fill="FFFFFF"/>
            <w:vAlign w:val="bottom"/>
          </w:tcPr>
          <w:p w14:paraId="46BA9208"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1560" w:type="dxa"/>
            <w:tcBorders>
              <w:top w:val="single" w:sz="4" w:space="0" w:color="auto"/>
              <w:left w:val="single" w:sz="4" w:space="0" w:color="auto"/>
            </w:tcBorders>
            <w:shd w:val="clear" w:color="auto" w:fill="FFFFFF"/>
          </w:tcPr>
          <w:p w14:paraId="7E811D69"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3A52438D"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00F63C30"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016FA740"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3370035D"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6B3DE634" w14:textId="77777777" w:rsidR="00034354" w:rsidRPr="009F4B26" w:rsidRDefault="00034354" w:rsidP="00954794">
            <w:pPr>
              <w:rPr>
                <w:sz w:val="10"/>
                <w:szCs w:val="10"/>
              </w:rPr>
            </w:pPr>
          </w:p>
        </w:tc>
      </w:tr>
      <w:tr w:rsidR="00034354" w:rsidRPr="009F4B26" w14:paraId="652B46BF" w14:textId="77777777" w:rsidTr="00954794">
        <w:trPr>
          <w:trHeight w:hRule="exact" w:val="288"/>
          <w:jc w:val="center"/>
        </w:trPr>
        <w:tc>
          <w:tcPr>
            <w:tcW w:w="6523" w:type="dxa"/>
            <w:gridSpan w:val="2"/>
            <w:tcBorders>
              <w:top w:val="single" w:sz="4" w:space="0" w:color="auto"/>
              <w:left w:val="single" w:sz="4" w:space="0" w:color="auto"/>
            </w:tcBorders>
            <w:shd w:val="clear" w:color="auto" w:fill="FFFFFF"/>
            <w:vAlign w:val="bottom"/>
          </w:tcPr>
          <w:p w14:paraId="03AB6319" w14:textId="77777777" w:rsidR="00034354" w:rsidRPr="009F4B26" w:rsidRDefault="00034354" w:rsidP="00954794">
            <w:pPr>
              <w:pStyle w:val="afc"/>
              <w:ind w:firstLine="0"/>
              <w:rPr>
                <w:sz w:val="24"/>
                <w:szCs w:val="24"/>
              </w:rPr>
            </w:pPr>
            <w:r w:rsidRPr="009F4B26">
              <w:rPr>
                <w:sz w:val="24"/>
                <w:szCs w:val="24"/>
              </w:rPr>
              <w:t>Местный бюджет</w:t>
            </w:r>
          </w:p>
        </w:tc>
        <w:tc>
          <w:tcPr>
            <w:tcW w:w="1560" w:type="dxa"/>
            <w:tcBorders>
              <w:top w:val="single" w:sz="4" w:space="0" w:color="auto"/>
              <w:left w:val="single" w:sz="4" w:space="0" w:color="auto"/>
            </w:tcBorders>
            <w:shd w:val="clear" w:color="auto" w:fill="FFFFFF"/>
          </w:tcPr>
          <w:p w14:paraId="61056955"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27A6C503" w14:textId="77777777" w:rsidR="00034354" w:rsidRPr="009F4B26" w:rsidRDefault="00034354" w:rsidP="00954794">
            <w:pPr>
              <w:rPr>
                <w:sz w:val="10"/>
                <w:szCs w:val="10"/>
              </w:rPr>
            </w:pPr>
          </w:p>
        </w:tc>
        <w:tc>
          <w:tcPr>
            <w:tcW w:w="994" w:type="dxa"/>
            <w:tcBorders>
              <w:top w:val="single" w:sz="4" w:space="0" w:color="auto"/>
              <w:left w:val="single" w:sz="4" w:space="0" w:color="auto"/>
            </w:tcBorders>
            <w:shd w:val="clear" w:color="auto" w:fill="FFFFFF"/>
          </w:tcPr>
          <w:p w14:paraId="43E0C37B" w14:textId="77777777" w:rsidR="00034354" w:rsidRPr="009F4B26" w:rsidRDefault="00034354" w:rsidP="00954794">
            <w:pPr>
              <w:rPr>
                <w:sz w:val="10"/>
                <w:szCs w:val="10"/>
              </w:rPr>
            </w:pPr>
          </w:p>
        </w:tc>
        <w:tc>
          <w:tcPr>
            <w:tcW w:w="989" w:type="dxa"/>
            <w:tcBorders>
              <w:top w:val="single" w:sz="4" w:space="0" w:color="auto"/>
              <w:left w:val="single" w:sz="4" w:space="0" w:color="auto"/>
            </w:tcBorders>
            <w:shd w:val="clear" w:color="auto" w:fill="FFFFFF"/>
          </w:tcPr>
          <w:p w14:paraId="20B812C9" w14:textId="77777777" w:rsidR="00034354" w:rsidRPr="009F4B26" w:rsidRDefault="00034354" w:rsidP="00954794">
            <w:pPr>
              <w:rPr>
                <w:sz w:val="10"/>
                <w:szCs w:val="10"/>
              </w:rPr>
            </w:pPr>
          </w:p>
        </w:tc>
        <w:tc>
          <w:tcPr>
            <w:tcW w:w="1848" w:type="dxa"/>
            <w:tcBorders>
              <w:top w:val="single" w:sz="4" w:space="0" w:color="auto"/>
              <w:left w:val="single" w:sz="4" w:space="0" w:color="auto"/>
            </w:tcBorders>
            <w:shd w:val="clear" w:color="auto" w:fill="FFFFFF"/>
          </w:tcPr>
          <w:p w14:paraId="50B57F56" w14:textId="77777777" w:rsidR="00034354" w:rsidRPr="009F4B26" w:rsidRDefault="00034354" w:rsidP="00954794">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5DE2E9AC" w14:textId="77777777" w:rsidR="00034354" w:rsidRPr="009F4B26" w:rsidRDefault="00034354" w:rsidP="00954794">
            <w:pPr>
              <w:rPr>
                <w:sz w:val="10"/>
                <w:szCs w:val="10"/>
              </w:rPr>
            </w:pPr>
          </w:p>
        </w:tc>
      </w:tr>
      <w:tr w:rsidR="00034354" w:rsidRPr="009F4B26" w14:paraId="067F73CA" w14:textId="77777777" w:rsidTr="00954794">
        <w:trPr>
          <w:trHeight w:hRule="exact" w:val="293"/>
          <w:jc w:val="center"/>
        </w:trPr>
        <w:tc>
          <w:tcPr>
            <w:tcW w:w="6523" w:type="dxa"/>
            <w:gridSpan w:val="2"/>
            <w:tcBorders>
              <w:top w:val="single" w:sz="4" w:space="0" w:color="auto"/>
              <w:left w:val="single" w:sz="4" w:space="0" w:color="auto"/>
              <w:bottom w:val="single" w:sz="4" w:space="0" w:color="auto"/>
            </w:tcBorders>
            <w:shd w:val="clear" w:color="auto" w:fill="FFFFFF"/>
            <w:vAlign w:val="bottom"/>
          </w:tcPr>
          <w:p w14:paraId="4845F05E" w14:textId="77777777" w:rsidR="00034354" w:rsidRPr="009F4B26" w:rsidRDefault="00034354" w:rsidP="00954794">
            <w:pPr>
              <w:pStyle w:val="afc"/>
              <w:ind w:firstLine="0"/>
              <w:rPr>
                <w:sz w:val="24"/>
                <w:szCs w:val="24"/>
              </w:rPr>
            </w:pPr>
            <w:r w:rsidRPr="009F4B26">
              <w:rPr>
                <w:sz w:val="24"/>
                <w:szCs w:val="24"/>
              </w:rPr>
              <w:t>Иные источники</w:t>
            </w:r>
          </w:p>
        </w:tc>
        <w:tc>
          <w:tcPr>
            <w:tcW w:w="1560" w:type="dxa"/>
            <w:tcBorders>
              <w:top w:val="single" w:sz="4" w:space="0" w:color="auto"/>
              <w:left w:val="single" w:sz="4" w:space="0" w:color="auto"/>
              <w:bottom w:val="single" w:sz="4" w:space="0" w:color="auto"/>
            </w:tcBorders>
            <w:shd w:val="clear" w:color="auto" w:fill="FFFFFF"/>
          </w:tcPr>
          <w:p w14:paraId="3E231DF7" w14:textId="77777777" w:rsidR="00034354" w:rsidRPr="009F4B26" w:rsidRDefault="00034354" w:rsidP="00954794">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64416212" w14:textId="77777777" w:rsidR="00034354" w:rsidRPr="009F4B26" w:rsidRDefault="00034354" w:rsidP="00954794">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3B5C4879" w14:textId="77777777" w:rsidR="00034354" w:rsidRPr="009F4B26" w:rsidRDefault="00034354" w:rsidP="00954794">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5E550E11" w14:textId="77777777" w:rsidR="00034354" w:rsidRPr="009F4B26" w:rsidRDefault="00034354" w:rsidP="00954794">
            <w:pPr>
              <w:rPr>
                <w:sz w:val="10"/>
                <w:szCs w:val="10"/>
              </w:rPr>
            </w:pPr>
          </w:p>
        </w:tc>
        <w:tc>
          <w:tcPr>
            <w:tcW w:w="1848" w:type="dxa"/>
            <w:tcBorders>
              <w:top w:val="single" w:sz="4" w:space="0" w:color="auto"/>
              <w:left w:val="single" w:sz="4" w:space="0" w:color="auto"/>
              <w:bottom w:val="single" w:sz="4" w:space="0" w:color="auto"/>
            </w:tcBorders>
            <w:shd w:val="clear" w:color="auto" w:fill="FFFFFF"/>
          </w:tcPr>
          <w:p w14:paraId="0009804A" w14:textId="77777777" w:rsidR="00034354" w:rsidRPr="009F4B26" w:rsidRDefault="00034354" w:rsidP="00954794">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78B4FC2" w14:textId="77777777" w:rsidR="00034354" w:rsidRPr="009F4B26" w:rsidRDefault="00034354" w:rsidP="00954794">
            <w:pPr>
              <w:rPr>
                <w:sz w:val="10"/>
                <w:szCs w:val="10"/>
              </w:rPr>
            </w:pPr>
          </w:p>
        </w:tc>
      </w:tr>
    </w:tbl>
    <w:p w14:paraId="6289B0E4" w14:textId="77777777" w:rsidR="00034354" w:rsidRPr="009F4B26" w:rsidRDefault="00034354" w:rsidP="00056B4E">
      <w:pPr>
        <w:pStyle w:val="15"/>
        <w:numPr>
          <w:ilvl w:val="0"/>
          <w:numId w:val="8"/>
        </w:numPr>
        <w:tabs>
          <w:tab w:val="left" w:pos="378"/>
        </w:tabs>
        <w:ind w:firstLine="0"/>
        <w:jc w:val="center"/>
      </w:pPr>
      <w:bookmarkStart w:id="226" w:name="bookmark242"/>
      <w:bookmarkEnd w:id="226"/>
      <w:r w:rsidRPr="009F4B26">
        <w:t>План реализации структурного элемента</w:t>
      </w:r>
    </w:p>
    <w:p w14:paraId="5753FE6D" w14:textId="77777777" w:rsidR="00034354" w:rsidRPr="009F4B26" w:rsidRDefault="00034354" w:rsidP="00034354">
      <w:pPr>
        <w:pStyle w:val="afa"/>
        <w:ind w:left="13090"/>
        <w:jc w:val="right"/>
      </w:pPr>
      <w:r w:rsidRPr="009F4B26">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394"/>
        <w:gridCol w:w="1229"/>
        <w:gridCol w:w="1234"/>
        <w:gridCol w:w="1210"/>
        <w:gridCol w:w="1166"/>
        <w:gridCol w:w="2107"/>
        <w:gridCol w:w="1810"/>
        <w:gridCol w:w="1762"/>
      </w:tblGrid>
      <w:tr w:rsidR="00034354" w:rsidRPr="009F4B26" w14:paraId="4671FA2F" w14:textId="77777777" w:rsidTr="00954794">
        <w:trPr>
          <w:trHeight w:hRule="exact" w:val="331"/>
          <w:jc w:val="center"/>
        </w:trPr>
        <w:tc>
          <w:tcPr>
            <w:tcW w:w="720" w:type="dxa"/>
            <w:vMerge w:val="restart"/>
            <w:tcBorders>
              <w:top w:val="single" w:sz="4" w:space="0" w:color="auto"/>
              <w:left w:val="single" w:sz="4" w:space="0" w:color="auto"/>
            </w:tcBorders>
            <w:shd w:val="clear" w:color="auto" w:fill="FFFFFF"/>
          </w:tcPr>
          <w:p w14:paraId="4C547CEE" w14:textId="77777777" w:rsidR="00034354" w:rsidRPr="009F4B26" w:rsidRDefault="00034354" w:rsidP="00954794">
            <w:pPr>
              <w:pStyle w:val="afc"/>
              <w:spacing w:line="233" w:lineRule="auto"/>
              <w:ind w:firstLine="0"/>
              <w:jc w:val="center"/>
              <w:rPr>
                <w:sz w:val="24"/>
                <w:szCs w:val="24"/>
              </w:rPr>
            </w:pPr>
            <w:r w:rsidRPr="009F4B26">
              <w:rPr>
                <w:sz w:val="24"/>
                <w:szCs w:val="24"/>
              </w:rPr>
              <w:t>№ п/п</w:t>
            </w:r>
          </w:p>
        </w:tc>
        <w:tc>
          <w:tcPr>
            <w:tcW w:w="3394" w:type="dxa"/>
            <w:vMerge w:val="restart"/>
            <w:tcBorders>
              <w:top w:val="single" w:sz="4" w:space="0" w:color="auto"/>
              <w:left w:val="single" w:sz="4" w:space="0" w:color="auto"/>
            </w:tcBorders>
            <w:shd w:val="clear" w:color="auto" w:fill="FFFFFF"/>
          </w:tcPr>
          <w:p w14:paraId="60498E6D" w14:textId="77777777" w:rsidR="00034354" w:rsidRPr="009F4B26" w:rsidRDefault="00034354" w:rsidP="00954794">
            <w:pPr>
              <w:pStyle w:val="afc"/>
              <w:ind w:firstLine="0"/>
              <w:jc w:val="center"/>
              <w:rPr>
                <w:sz w:val="24"/>
                <w:szCs w:val="24"/>
              </w:rPr>
            </w:pPr>
            <w:r w:rsidRPr="009F4B26">
              <w:rPr>
                <w:sz w:val="24"/>
                <w:szCs w:val="24"/>
              </w:rPr>
              <w:t>Наименование мероприятия, контрольной точки</w:t>
            </w:r>
          </w:p>
        </w:tc>
        <w:tc>
          <w:tcPr>
            <w:tcW w:w="2463" w:type="dxa"/>
            <w:gridSpan w:val="2"/>
            <w:tcBorders>
              <w:top w:val="single" w:sz="4" w:space="0" w:color="auto"/>
              <w:left w:val="single" w:sz="4" w:space="0" w:color="auto"/>
            </w:tcBorders>
            <w:shd w:val="clear" w:color="auto" w:fill="FFFFFF"/>
          </w:tcPr>
          <w:p w14:paraId="00E9CEE2" w14:textId="77777777" w:rsidR="00034354" w:rsidRPr="009F4B26" w:rsidRDefault="00034354" w:rsidP="00954794">
            <w:pPr>
              <w:pStyle w:val="afc"/>
              <w:ind w:firstLine="0"/>
              <w:jc w:val="center"/>
              <w:rPr>
                <w:sz w:val="24"/>
                <w:szCs w:val="24"/>
              </w:rPr>
            </w:pPr>
            <w:r w:rsidRPr="009F4B26">
              <w:rPr>
                <w:sz w:val="24"/>
                <w:szCs w:val="24"/>
              </w:rPr>
              <w:t>Срок реализации</w:t>
            </w:r>
          </w:p>
        </w:tc>
        <w:tc>
          <w:tcPr>
            <w:tcW w:w="2376" w:type="dxa"/>
            <w:gridSpan w:val="2"/>
            <w:tcBorders>
              <w:top w:val="single" w:sz="4" w:space="0" w:color="auto"/>
              <w:left w:val="single" w:sz="4" w:space="0" w:color="auto"/>
            </w:tcBorders>
            <w:shd w:val="clear" w:color="auto" w:fill="FFFFFF"/>
          </w:tcPr>
          <w:p w14:paraId="24B25B11" w14:textId="77777777" w:rsidR="00034354" w:rsidRPr="009F4B26" w:rsidRDefault="00034354" w:rsidP="00954794">
            <w:pPr>
              <w:pStyle w:val="afc"/>
              <w:ind w:firstLine="0"/>
              <w:jc w:val="center"/>
              <w:rPr>
                <w:sz w:val="24"/>
                <w:szCs w:val="24"/>
              </w:rPr>
            </w:pPr>
            <w:r w:rsidRPr="009F4B26">
              <w:rPr>
                <w:sz w:val="24"/>
                <w:szCs w:val="24"/>
              </w:rPr>
              <w:t>Взаимосвязь</w:t>
            </w:r>
            <w:r w:rsidRPr="009F4B26">
              <w:rPr>
                <w:sz w:val="24"/>
                <w:szCs w:val="24"/>
                <w:vertAlign w:val="superscript"/>
              </w:rPr>
              <w:t>1</w:t>
            </w:r>
          </w:p>
        </w:tc>
        <w:tc>
          <w:tcPr>
            <w:tcW w:w="2107" w:type="dxa"/>
            <w:vMerge w:val="restart"/>
            <w:tcBorders>
              <w:top w:val="single" w:sz="4" w:space="0" w:color="auto"/>
              <w:left w:val="single" w:sz="4" w:space="0" w:color="auto"/>
            </w:tcBorders>
            <w:shd w:val="clear" w:color="auto" w:fill="FFFFFF"/>
            <w:vAlign w:val="bottom"/>
          </w:tcPr>
          <w:p w14:paraId="695C6009"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(ФИО, должность)</w:t>
            </w:r>
          </w:p>
        </w:tc>
        <w:tc>
          <w:tcPr>
            <w:tcW w:w="1810" w:type="dxa"/>
            <w:vMerge w:val="restart"/>
            <w:tcBorders>
              <w:top w:val="single" w:sz="4" w:space="0" w:color="auto"/>
              <w:left w:val="single" w:sz="4" w:space="0" w:color="auto"/>
            </w:tcBorders>
            <w:shd w:val="clear" w:color="auto" w:fill="FFFFFF"/>
            <w:vAlign w:val="bottom"/>
          </w:tcPr>
          <w:p w14:paraId="17DD1BD7" w14:textId="77777777" w:rsidR="00034354" w:rsidRPr="009F4B26" w:rsidRDefault="00034354" w:rsidP="00954794">
            <w:pPr>
              <w:pStyle w:val="afc"/>
              <w:ind w:firstLine="0"/>
              <w:jc w:val="center"/>
              <w:rPr>
                <w:sz w:val="24"/>
                <w:szCs w:val="24"/>
              </w:rPr>
            </w:pPr>
            <w:r w:rsidRPr="009F4B26">
              <w:rPr>
                <w:sz w:val="24"/>
                <w:szCs w:val="24"/>
              </w:rPr>
              <w:t>Вид и характеристика документа</w:t>
            </w:r>
          </w:p>
        </w:tc>
        <w:tc>
          <w:tcPr>
            <w:tcW w:w="1762" w:type="dxa"/>
            <w:vMerge w:val="restart"/>
            <w:tcBorders>
              <w:top w:val="single" w:sz="4" w:space="0" w:color="auto"/>
              <w:left w:val="single" w:sz="4" w:space="0" w:color="auto"/>
              <w:right w:val="single" w:sz="4" w:space="0" w:color="auto"/>
            </w:tcBorders>
            <w:shd w:val="clear" w:color="auto" w:fill="FFFFFF"/>
            <w:vAlign w:val="bottom"/>
          </w:tcPr>
          <w:p w14:paraId="1881CBBE" w14:textId="77777777" w:rsidR="00034354" w:rsidRPr="009F4B26" w:rsidRDefault="00034354" w:rsidP="00954794">
            <w:pPr>
              <w:pStyle w:val="afc"/>
              <w:ind w:firstLine="0"/>
              <w:jc w:val="center"/>
              <w:rPr>
                <w:sz w:val="24"/>
                <w:szCs w:val="24"/>
              </w:rPr>
            </w:pPr>
            <w:r w:rsidRPr="009F4B26">
              <w:rPr>
                <w:sz w:val="24"/>
                <w:szCs w:val="24"/>
              </w:rPr>
              <w:t>Информа</w:t>
            </w:r>
            <w:r w:rsidRPr="009F4B26">
              <w:rPr>
                <w:sz w:val="24"/>
                <w:szCs w:val="24"/>
              </w:rPr>
              <w:softHyphen/>
              <w:t>ционная система (при наличии)</w:t>
            </w:r>
          </w:p>
        </w:tc>
      </w:tr>
      <w:tr w:rsidR="00034354" w:rsidRPr="009F4B26" w14:paraId="3B379301" w14:textId="77777777" w:rsidTr="00954794">
        <w:trPr>
          <w:trHeight w:hRule="exact" w:val="562"/>
          <w:jc w:val="center"/>
        </w:trPr>
        <w:tc>
          <w:tcPr>
            <w:tcW w:w="720" w:type="dxa"/>
            <w:vMerge/>
            <w:tcBorders>
              <w:left w:val="single" w:sz="4" w:space="0" w:color="auto"/>
            </w:tcBorders>
            <w:shd w:val="clear" w:color="auto" w:fill="FFFFFF"/>
          </w:tcPr>
          <w:p w14:paraId="1D97C5D4" w14:textId="77777777" w:rsidR="00034354" w:rsidRPr="009F4B26" w:rsidRDefault="00034354" w:rsidP="00954794"/>
        </w:tc>
        <w:tc>
          <w:tcPr>
            <w:tcW w:w="3394" w:type="dxa"/>
            <w:vMerge/>
            <w:tcBorders>
              <w:left w:val="single" w:sz="4" w:space="0" w:color="auto"/>
            </w:tcBorders>
            <w:shd w:val="clear" w:color="auto" w:fill="FFFFFF"/>
          </w:tcPr>
          <w:p w14:paraId="628D06F1" w14:textId="77777777" w:rsidR="00034354" w:rsidRPr="009F4B26" w:rsidRDefault="00034354" w:rsidP="00954794"/>
        </w:tc>
        <w:tc>
          <w:tcPr>
            <w:tcW w:w="1229" w:type="dxa"/>
            <w:tcBorders>
              <w:top w:val="single" w:sz="4" w:space="0" w:color="auto"/>
              <w:left w:val="single" w:sz="4" w:space="0" w:color="auto"/>
            </w:tcBorders>
            <w:shd w:val="clear" w:color="auto" w:fill="FFFFFF"/>
          </w:tcPr>
          <w:p w14:paraId="57503CD7" w14:textId="77777777" w:rsidR="00034354" w:rsidRPr="009F4B26" w:rsidRDefault="00034354" w:rsidP="00954794">
            <w:pPr>
              <w:pStyle w:val="afc"/>
              <w:ind w:firstLine="0"/>
              <w:jc w:val="center"/>
              <w:rPr>
                <w:sz w:val="24"/>
                <w:szCs w:val="24"/>
              </w:rPr>
            </w:pPr>
            <w:r w:rsidRPr="009F4B26">
              <w:rPr>
                <w:sz w:val="24"/>
                <w:szCs w:val="24"/>
              </w:rPr>
              <w:t>Начало</w:t>
            </w:r>
          </w:p>
        </w:tc>
        <w:tc>
          <w:tcPr>
            <w:tcW w:w="1234" w:type="dxa"/>
            <w:tcBorders>
              <w:top w:val="single" w:sz="4" w:space="0" w:color="auto"/>
              <w:left w:val="single" w:sz="4" w:space="0" w:color="auto"/>
            </w:tcBorders>
            <w:shd w:val="clear" w:color="auto" w:fill="FFFFFF"/>
          </w:tcPr>
          <w:p w14:paraId="3C3AF686" w14:textId="77777777" w:rsidR="00034354" w:rsidRPr="009F4B26" w:rsidRDefault="00034354" w:rsidP="00954794">
            <w:pPr>
              <w:pStyle w:val="afc"/>
              <w:ind w:firstLine="0"/>
              <w:rPr>
                <w:sz w:val="24"/>
                <w:szCs w:val="24"/>
              </w:rPr>
            </w:pPr>
            <w:r w:rsidRPr="009F4B26">
              <w:rPr>
                <w:sz w:val="24"/>
                <w:szCs w:val="24"/>
              </w:rPr>
              <w:t>Окончание</w:t>
            </w:r>
          </w:p>
        </w:tc>
        <w:tc>
          <w:tcPr>
            <w:tcW w:w="1210" w:type="dxa"/>
            <w:tcBorders>
              <w:top w:val="single" w:sz="4" w:space="0" w:color="auto"/>
              <w:left w:val="single" w:sz="4" w:space="0" w:color="auto"/>
            </w:tcBorders>
            <w:shd w:val="clear" w:color="auto" w:fill="FFFFFF"/>
            <w:vAlign w:val="bottom"/>
          </w:tcPr>
          <w:p w14:paraId="3D10342B" w14:textId="77777777" w:rsidR="00034354" w:rsidRPr="009F4B26" w:rsidRDefault="00034354" w:rsidP="00954794">
            <w:pPr>
              <w:pStyle w:val="afc"/>
              <w:ind w:firstLine="0"/>
              <w:jc w:val="center"/>
              <w:rPr>
                <w:sz w:val="24"/>
                <w:szCs w:val="24"/>
              </w:rPr>
            </w:pPr>
            <w:r w:rsidRPr="009F4B26">
              <w:rPr>
                <w:sz w:val="24"/>
                <w:szCs w:val="24"/>
              </w:rPr>
              <w:t>Предшест</w:t>
            </w:r>
            <w:r w:rsidRPr="009F4B26">
              <w:rPr>
                <w:sz w:val="24"/>
                <w:szCs w:val="24"/>
              </w:rPr>
              <w:softHyphen/>
              <w:t>венники</w:t>
            </w:r>
          </w:p>
        </w:tc>
        <w:tc>
          <w:tcPr>
            <w:tcW w:w="1166" w:type="dxa"/>
            <w:tcBorders>
              <w:top w:val="single" w:sz="4" w:space="0" w:color="auto"/>
              <w:left w:val="single" w:sz="4" w:space="0" w:color="auto"/>
            </w:tcBorders>
            <w:shd w:val="clear" w:color="auto" w:fill="FFFFFF"/>
            <w:vAlign w:val="bottom"/>
          </w:tcPr>
          <w:p w14:paraId="31AE2605" w14:textId="77777777" w:rsidR="00034354" w:rsidRPr="009F4B26" w:rsidRDefault="00034354" w:rsidP="00954794">
            <w:pPr>
              <w:pStyle w:val="afc"/>
              <w:ind w:firstLine="0"/>
              <w:jc w:val="center"/>
              <w:rPr>
                <w:sz w:val="24"/>
                <w:szCs w:val="24"/>
              </w:rPr>
            </w:pPr>
            <w:r w:rsidRPr="009F4B26">
              <w:rPr>
                <w:sz w:val="24"/>
                <w:szCs w:val="24"/>
              </w:rPr>
              <w:t>Последо</w:t>
            </w:r>
            <w:r w:rsidRPr="009F4B26">
              <w:rPr>
                <w:sz w:val="24"/>
                <w:szCs w:val="24"/>
              </w:rPr>
              <w:softHyphen/>
              <w:t>ватели</w:t>
            </w:r>
          </w:p>
        </w:tc>
        <w:tc>
          <w:tcPr>
            <w:tcW w:w="2107" w:type="dxa"/>
            <w:vMerge/>
            <w:tcBorders>
              <w:left w:val="single" w:sz="4" w:space="0" w:color="auto"/>
            </w:tcBorders>
            <w:shd w:val="clear" w:color="auto" w:fill="FFFFFF"/>
            <w:vAlign w:val="bottom"/>
          </w:tcPr>
          <w:p w14:paraId="00F563D7" w14:textId="77777777" w:rsidR="00034354" w:rsidRPr="009F4B26" w:rsidRDefault="00034354" w:rsidP="00954794"/>
        </w:tc>
        <w:tc>
          <w:tcPr>
            <w:tcW w:w="1810" w:type="dxa"/>
            <w:vMerge/>
            <w:tcBorders>
              <w:left w:val="single" w:sz="4" w:space="0" w:color="auto"/>
            </w:tcBorders>
            <w:shd w:val="clear" w:color="auto" w:fill="FFFFFF"/>
            <w:vAlign w:val="bottom"/>
          </w:tcPr>
          <w:p w14:paraId="6103D04C" w14:textId="77777777" w:rsidR="00034354" w:rsidRPr="009F4B26" w:rsidRDefault="00034354" w:rsidP="00954794"/>
        </w:tc>
        <w:tc>
          <w:tcPr>
            <w:tcW w:w="1762" w:type="dxa"/>
            <w:vMerge/>
            <w:tcBorders>
              <w:left w:val="single" w:sz="4" w:space="0" w:color="auto"/>
              <w:right w:val="single" w:sz="4" w:space="0" w:color="auto"/>
            </w:tcBorders>
            <w:shd w:val="clear" w:color="auto" w:fill="FFFFFF"/>
            <w:vAlign w:val="bottom"/>
          </w:tcPr>
          <w:p w14:paraId="6A5ADF5B" w14:textId="77777777" w:rsidR="00034354" w:rsidRPr="009F4B26" w:rsidRDefault="00034354" w:rsidP="00954794"/>
        </w:tc>
      </w:tr>
      <w:tr w:rsidR="00034354" w:rsidRPr="009F4B26" w14:paraId="3B83BABD" w14:textId="77777777" w:rsidTr="00954794">
        <w:trPr>
          <w:trHeight w:hRule="exact" w:val="288"/>
          <w:jc w:val="center"/>
        </w:trPr>
        <w:tc>
          <w:tcPr>
            <w:tcW w:w="720" w:type="dxa"/>
            <w:tcBorders>
              <w:top w:val="single" w:sz="4" w:space="0" w:color="auto"/>
              <w:left w:val="single" w:sz="4" w:space="0" w:color="auto"/>
            </w:tcBorders>
            <w:shd w:val="clear" w:color="auto" w:fill="FFFFFF"/>
            <w:vAlign w:val="bottom"/>
          </w:tcPr>
          <w:p w14:paraId="5E0F6B3F" w14:textId="77777777" w:rsidR="00034354" w:rsidRPr="009F4B26" w:rsidRDefault="00034354" w:rsidP="00954794">
            <w:pPr>
              <w:pStyle w:val="afc"/>
              <w:ind w:firstLine="0"/>
              <w:jc w:val="center"/>
              <w:rPr>
                <w:sz w:val="24"/>
                <w:szCs w:val="24"/>
              </w:rPr>
            </w:pPr>
            <w:r w:rsidRPr="009F4B26">
              <w:rPr>
                <w:sz w:val="24"/>
                <w:szCs w:val="24"/>
              </w:rPr>
              <w:t>1</w:t>
            </w:r>
          </w:p>
        </w:tc>
        <w:tc>
          <w:tcPr>
            <w:tcW w:w="3394" w:type="dxa"/>
            <w:tcBorders>
              <w:top w:val="single" w:sz="4" w:space="0" w:color="auto"/>
              <w:left w:val="single" w:sz="4" w:space="0" w:color="auto"/>
            </w:tcBorders>
            <w:shd w:val="clear" w:color="auto" w:fill="FFFFFF"/>
            <w:vAlign w:val="bottom"/>
          </w:tcPr>
          <w:p w14:paraId="10924095" w14:textId="77777777" w:rsidR="00034354" w:rsidRPr="009F4B26" w:rsidRDefault="00034354" w:rsidP="00954794">
            <w:pPr>
              <w:pStyle w:val="afc"/>
              <w:ind w:firstLine="0"/>
              <w:rPr>
                <w:sz w:val="24"/>
                <w:szCs w:val="24"/>
              </w:rPr>
            </w:pPr>
            <w:r w:rsidRPr="009F4B26">
              <w:rPr>
                <w:sz w:val="24"/>
                <w:szCs w:val="24"/>
              </w:rPr>
              <w:t>Мероприятие «.»</w:t>
            </w:r>
          </w:p>
        </w:tc>
        <w:tc>
          <w:tcPr>
            <w:tcW w:w="1229" w:type="dxa"/>
            <w:tcBorders>
              <w:top w:val="single" w:sz="4" w:space="0" w:color="auto"/>
              <w:left w:val="single" w:sz="4" w:space="0" w:color="auto"/>
            </w:tcBorders>
            <w:shd w:val="clear" w:color="auto" w:fill="FFFFFF"/>
          </w:tcPr>
          <w:p w14:paraId="55C44ECC" w14:textId="77777777" w:rsidR="00034354" w:rsidRPr="009F4B26" w:rsidRDefault="00034354" w:rsidP="00954794">
            <w:pPr>
              <w:jc w:val="center"/>
            </w:pPr>
          </w:p>
        </w:tc>
        <w:tc>
          <w:tcPr>
            <w:tcW w:w="1234" w:type="dxa"/>
            <w:tcBorders>
              <w:top w:val="single" w:sz="4" w:space="0" w:color="auto"/>
              <w:left w:val="single" w:sz="4" w:space="0" w:color="auto"/>
            </w:tcBorders>
            <w:shd w:val="clear" w:color="auto" w:fill="FFFFFF"/>
          </w:tcPr>
          <w:p w14:paraId="670FCA90" w14:textId="77777777" w:rsidR="00034354" w:rsidRPr="009F4B26" w:rsidRDefault="00034354" w:rsidP="00954794">
            <w:pPr>
              <w:jc w:val="center"/>
            </w:pPr>
          </w:p>
        </w:tc>
        <w:tc>
          <w:tcPr>
            <w:tcW w:w="1210" w:type="dxa"/>
            <w:tcBorders>
              <w:top w:val="single" w:sz="4" w:space="0" w:color="auto"/>
              <w:left w:val="single" w:sz="4" w:space="0" w:color="auto"/>
            </w:tcBorders>
            <w:shd w:val="clear" w:color="auto" w:fill="FFFFFF"/>
          </w:tcPr>
          <w:p w14:paraId="63DAEA13" w14:textId="77777777" w:rsidR="00034354" w:rsidRPr="009F4B26" w:rsidRDefault="00034354" w:rsidP="00954794">
            <w:pPr>
              <w:jc w:val="center"/>
            </w:pPr>
          </w:p>
        </w:tc>
        <w:tc>
          <w:tcPr>
            <w:tcW w:w="1166" w:type="dxa"/>
            <w:tcBorders>
              <w:top w:val="single" w:sz="4" w:space="0" w:color="auto"/>
              <w:left w:val="single" w:sz="4" w:space="0" w:color="auto"/>
            </w:tcBorders>
            <w:shd w:val="clear" w:color="auto" w:fill="FFFFFF"/>
          </w:tcPr>
          <w:p w14:paraId="6052CD17" w14:textId="77777777" w:rsidR="00034354" w:rsidRPr="009F4B26" w:rsidRDefault="00034354" w:rsidP="00954794">
            <w:pPr>
              <w:jc w:val="center"/>
            </w:pPr>
          </w:p>
        </w:tc>
        <w:tc>
          <w:tcPr>
            <w:tcW w:w="2107" w:type="dxa"/>
            <w:tcBorders>
              <w:top w:val="single" w:sz="4" w:space="0" w:color="auto"/>
              <w:left w:val="single" w:sz="4" w:space="0" w:color="auto"/>
            </w:tcBorders>
            <w:shd w:val="clear" w:color="auto" w:fill="FFFFFF"/>
          </w:tcPr>
          <w:p w14:paraId="6392E4AA" w14:textId="77777777" w:rsidR="00034354" w:rsidRPr="009F4B26" w:rsidRDefault="00034354" w:rsidP="00954794">
            <w:pPr>
              <w:jc w:val="center"/>
            </w:pPr>
          </w:p>
        </w:tc>
        <w:tc>
          <w:tcPr>
            <w:tcW w:w="1810" w:type="dxa"/>
            <w:tcBorders>
              <w:top w:val="single" w:sz="4" w:space="0" w:color="auto"/>
              <w:left w:val="single" w:sz="4" w:space="0" w:color="auto"/>
            </w:tcBorders>
            <w:shd w:val="clear" w:color="auto" w:fill="FFFFFF"/>
          </w:tcPr>
          <w:p w14:paraId="155B2A86" w14:textId="77777777" w:rsidR="00034354" w:rsidRPr="009F4B26" w:rsidRDefault="00034354" w:rsidP="00954794">
            <w:pPr>
              <w:jc w:val="center"/>
            </w:pPr>
          </w:p>
        </w:tc>
        <w:tc>
          <w:tcPr>
            <w:tcW w:w="1762" w:type="dxa"/>
            <w:tcBorders>
              <w:top w:val="single" w:sz="4" w:space="0" w:color="auto"/>
              <w:left w:val="single" w:sz="4" w:space="0" w:color="auto"/>
              <w:right w:val="single" w:sz="4" w:space="0" w:color="auto"/>
            </w:tcBorders>
            <w:shd w:val="clear" w:color="auto" w:fill="FFFFFF"/>
          </w:tcPr>
          <w:p w14:paraId="657B0535" w14:textId="77777777" w:rsidR="00034354" w:rsidRPr="009F4B26" w:rsidRDefault="00034354" w:rsidP="00954794">
            <w:pPr>
              <w:jc w:val="center"/>
            </w:pPr>
          </w:p>
        </w:tc>
      </w:tr>
      <w:tr w:rsidR="00034354" w:rsidRPr="009F4B26" w14:paraId="30AAEC9A" w14:textId="77777777" w:rsidTr="00954794">
        <w:trPr>
          <w:trHeight w:hRule="exact" w:val="288"/>
          <w:jc w:val="center"/>
        </w:trPr>
        <w:tc>
          <w:tcPr>
            <w:tcW w:w="720" w:type="dxa"/>
            <w:tcBorders>
              <w:top w:val="single" w:sz="4" w:space="0" w:color="auto"/>
              <w:left w:val="single" w:sz="4" w:space="0" w:color="auto"/>
            </w:tcBorders>
            <w:shd w:val="clear" w:color="auto" w:fill="FFFFFF"/>
            <w:vAlign w:val="bottom"/>
          </w:tcPr>
          <w:p w14:paraId="479FC17F" w14:textId="77777777" w:rsidR="00034354" w:rsidRPr="009F4B26" w:rsidRDefault="00034354" w:rsidP="00954794">
            <w:pPr>
              <w:pStyle w:val="afc"/>
              <w:ind w:firstLine="0"/>
              <w:jc w:val="center"/>
              <w:rPr>
                <w:sz w:val="24"/>
                <w:szCs w:val="24"/>
              </w:rPr>
            </w:pPr>
            <w:r w:rsidRPr="009F4B26">
              <w:rPr>
                <w:sz w:val="24"/>
                <w:szCs w:val="24"/>
              </w:rPr>
              <w:t>1.1.</w:t>
            </w:r>
          </w:p>
        </w:tc>
        <w:tc>
          <w:tcPr>
            <w:tcW w:w="3394" w:type="dxa"/>
            <w:tcBorders>
              <w:top w:val="single" w:sz="4" w:space="0" w:color="auto"/>
              <w:left w:val="single" w:sz="4" w:space="0" w:color="auto"/>
            </w:tcBorders>
            <w:shd w:val="clear" w:color="auto" w:fill="FFFFFF"/>
            <w:vAlign w:val="bottom"/>
          </w:tcPr>
          <w:p w14:paraId="56CF00FF" w14:textId="77777777" w:rsidR="00034354" w:rsidRPr="009F4B26" w:rsidRDefault="00034354" w:rsidP="00954794">
            <w:pPr>
              <w:pStyle w:val="afc"/>
              <w:ind w:firstLine="0"/>
              <w:rPr>
                <w:sz w:val="24"/>
                <w:szCs w:val="24"/>
              </w:rPr>
            </w:pPr>
            <w:r w:rsidRPr="009F4B26">
              <w:rPr>
                <w:sz w:val="24"/>
                <w:szCs w:val="24"/>
              </w:rPr>
              <w:t>Контрольная точка 1 « .»</w:t>
            </w:r>
          </w:p>
        </w:tc>
        <w:tc>
          <w:tcPr>
            <w:tcW w:w="1229" w:type="dxa"/>
            <w:tcBorders>
              <w:top w:val="single" w:sz="4" w:space="0" w:color="auto"/>
              <w:left w:val="single" w:sz="4" w:space="0" w:color="auto"/>
            </w:tcBorders>
            <w:shd w:val="clear" w:color="auto" w:fill="FFFFFF"/>
          </w:tcPr>
          <w:p w14:paraId="5E662B00" w14:textId="77777777" w:rsidR="00034354" w:rsidRPr="009F4B26" w:rsidRDefault="00034354" w:rsidP="00954794">
            <w:pPr>
              <w:jc w:val="center"/>
            </w:pPr>
            <w:r w:rsidRPr="009F4B26">
              <w:t>х</w:t>
            </w:r>
          </w:p>
        </w:tc>
        <w:tc>
          <w:tcPr>
            <w:tcW w:w="1234" w:type="dxa"/>
            <w:tcBorders>
              <w:top w:val="single" w:sz="4" w:space="0" w:color="auto"/>
              <w:left w:val="single" w:sz="4" w:space="0" w:color="auto"/>
            </w:tcBorders>
            <w:shd w:val="clear" w:color="auto" w:fill="FFFFFF"/>
          </w:tcPr>
          <w:p w14:paraId="108C7C37" w14:textId="77777777" w:rsidR="00034354" w:rsidRPr="009F4B26" w:rsidRDefault="00034354" w:rsidP="00954794">
            <w:pPr>
              <w:jc w:val="center"/>
            </w:pPr>
          </w:p>
        </w:tc>
        <w:tc>
          <w:tcPr>
            <w:tcW w:w="1210" w:type="dxa"/>
            <w:tcBorders>
              <w:top w:val="single" w:sz="4" w:space="0" w:color="auto"/>
              <w:left w:val="single" w:sz="4" w:space="0" w:color="auto"/>
            </w:tcBorders>
            <w:shd w:val="clear" w:color="auto" w:fill="FFFFFF"/>
          </w:tcPr>
          <w:p w14:paraId="7885FBF4" w14:textId="77777777" w:rsidR="00034354" w:rsidRPr="009F4B26" w:rsidRDefault="00034354" w:rsidP="00954794">
            <w:pPr>
              <w:jc w:val="center"/>
            </w:pPr>
          </w:p>
        </w:tc>
        <w:tc>
          <w:tcPr>
            <w:tcW w:w="1166" w:type="dxa"/>
            <w:tcBorders>
              <w:top w:val="single" w:sz="4" w:space="0" w:color="auto"/>
              <w:left w:val="single" w:sz="4" w:space="0" w:color="auto"/>
            </w:tcBorders>
            <w:shd w:val="clear" w:color="auto" w:fill="FFFFFF"/>
          </w:tcPr>
          <w:p w14:paraId="471FC5C3" w14:textId="77777777" w:rsidR="00034354" w:rsidRPr="009F4B26" w:rsidRDefault="00034354" w:rsidP="00954794">
            <w:pPr>
              <w:jc w:val="center"/>
            </w:pPr>
          </w:p>
        </w:tc>
        <w:tc>
          <w:tcPr>
            <w:tcW w:w="2107" w:type="dxa"/>
            <w:tcBorders>
              <w:top w:val="single" w:sz="4" w:space="0" w:color="auto"/>
              <w:left w:val="single" w:sz="4" w:space="0" w:color="auto"/>
            </w:tcBorders>
            <w:shd w:val="clear" w:color="auto" w:fill="FFFFFF"/>
          </w:tcPr>
          <w:p w14:paraId="28F2A913" w14:textId="77777777" w:rsidR="00034354" w:rsidRPr="009F4B26" w:rsidRDefault="00034354" w:rsidP="00954794">
            <w:pPr>
              <w:jc w:val="center"/>
            </w:pPr>
          </w:p>
        </w:tc>
        <w:tc>
          <w:tcPr>
            <w:tcW w:w="1810" w:type="dxa"/>
            <w:tcBorders>
              <w:top w:val="single" w:sz="4" w:space="0" w:color="auto"/>
              <w:left w:val="single" w:sz="4" w:space="0" w:color="auto"/>
            </w:tcBorders>
            <w:shd w:val="clear" w:color="auto" w:fill="FFFFFF"/>
          </w:tcPr>
          <w:p w14:paraId="004D1293" w14:textId="77777777" w:rsidR="00034354" w:rsidRPr="009F4B26" w:rsidRDefault="00034354" w:rsidP="00954794">
            <w:pPr>
              <w:jc w:val="center"/>
            </w:pPr>
          </w:p>
        </w:tc>
        <w:tc>
          <w:tcPr>
            <w:tcW w:w="1762" w:type="dxa"/>
            <w:tcBorders>
              <w:top w:val="single" w:sz="4" w:space="0" w:color="auto"/>
              <w:left w:val="single" w:sz="4" w:space="0" w:color="auto"/>
              <w:right w:val="single" w:sz="4" w:space="0" w:color="auto"/>
            </w:tcBorders>
            <w:shd w:val="clear" w:color="auto" w:fill="FFFFFF"/>
          </w:tcPr>
          <w:p w14:paraId="27CE4E9F" w14:textId="77777777" w:rsidR="00034354" w:rsidRPr="009F4B26" w:rsidRDefault="00034354" w:rsidP="00954794">
            <w:pPr>
              <w:jc w:val="center"/>
            </w:pPr>
          </w:p>
        </w:tc>
      </w:tr>
      <w:tr w:rsidR="00034354" w:rsidRPr="009F4B26" w14:paraId="42E89165" w14:textId="77777777" w:rsidTr="00954794">
        <w:trPr>
          <w:trHeight w:hRule="exact" w:val="283"/>
          <w:jc w:val="center"/>
        </w:trPr>
        <w:tc>
          <w:tcPr>
            <w:tcW w:w="720" w:type="dxa"/>
            <w:tcBorders>
              <w:top w:val="single" w:sz="4" w:space="0" w:color="auto"/>
              <w:left w:val="single" w:sz="4" w:space="0" w:color="auto"/>
            </w:tcBorders>
            <w:shd w:val="clear" w:color="auto" w:fill="FFFFFF"/>
          </w:tcPr>
          <w:p w14:paraId="284392B5" w14:textId="77777777" w:rsidR="00034354" w:rsidRPr="009F4B26" w:rsidRDefault="00034354" w:rsidP="00954794">
            <w:pPr>
              <w:rPr>
                <w:sz w:val="10"/>
                <w:szCs w:val="10"/>
              </w:rPr>
            </w:pPr>
          </w:p>
        </w:tc>
        <w:tc>
          <w:tcPr>
            <w:tcW w:w="3394" w:type="dxa"/>
            <w:tcBorders>
              <w:top w:val="single" w:sz="4" w:space="0" w:color="auto"/>
              <w:left w:val="single" w:sz="4" w:space="0" w:color="auto"/>
            </w:tcBorders>
            <w:shd w:val="clear" w:color="auto" w:fill="FFFFFF"/>
            <w:vAlign w:val="bottom"/>
          </w:tcPr>
          <w:p w14:paraId="435FFD86" w14:textId="77777777" w:rsidR="00034354" w:rsidRPr="009F4B26" w:rsidRDefault="00034354" w:rsidP="00954794">
            <w:pPr>
              <w:pStyle w:val="afc"/>
              <w:ind w:firstLine="0"/>
              <w:rPr>
                <w:sz w:val="24"/>
                <w:szCs w:val="24"/>
              </w:rPr>
            </w:pPr>
            <w:r w:rsidRPr="009F4B26">
              <w:rPr>
                <w:sz w:val="24"/>
                <w:szCs w:val="24"/>
              </w:rPr>
              <w:t>Контрольная точка 2 « .»</w:t>
            </w:r>
          </w:p>
        </w:tc>
        <w:tc>
          <w:tcPr>
            <w:tcW w:w="1229" w:type="dxa"/>
            <w:tcBorders>
              <w:top w:val="single" w:sz="4" w:space="0" w:color="auto"/>
              <w:left w:val="single" w:sz="4" w:space="0" w:color="auto"/>
            </w:tcBorders>
            <w:shd w:val="clear" w:color="auto" w:fill="FFFFFF"/>
          </w:tcPr>
          <w:p w14:paraId="548DDA5D" w14:textId="77777777" w:rsidR="00034354" w:rsidRPr="009F4B26" w:rsidRDefault="00034354" w:rsidP="00954794">
            <w:pPr>
              <w:jc w:val="center"/>
            </w:pPr>
            <w:r w:rsidRPr="009F4B26">
              <w:t>х</w:t>
            </w:r>
          </w:p>
        </w:tc>
        <w:tc>
          <w:tcPr>
            <w:tcW w:w="1234" w:type="dxa"/>
            <w:tcBorders>
              <w:top w:val="single" w:sz="4" w:space="0" w:color="auto"/>
              <w:left w:val="single" w:sz="4" w:space="0" w:color="auto"/>
            </w:tcBorders>
            <w:shd w:val="clear" w:color="auto" w:fill="FFFFFF"/>
          </w:tcPr>
          <w:p w14:paraId="60FF1612" w14:textId="77777777" w:rsidR="00034354" w:rsidRPr="009F4B26" w:rsidRDefault="00034354" w:rsidP="00954794">
            <w:pPr>
              <w:jc w:val="center"/>
            </w:pPr>
          </w:p>
        </w:tc>
        <w:tc>
          <w:tcPr>
            <w:tcW w:w="1210" w:type="dxa"/>
            <w:tcBorders>
              <w:top w:val="single" w:sz="4" w:space="0" w:color="auto"/>
              <w:left w:val="single" w:sz="4" w:space="0" w:color="auto"/>
            </w:tcBorders>
            <w:shd w:val="clear" w:color="auto" w:fill="FFFFFF"/>
          </w:tcPr>
          <w:p w14:paraId="34FEAD25" w14:textId="77777777" w:rsidR="00034354" w:rsidRPr="009F4B26" w:rsidRDefault="00034354" w:rsidP="00954794">
            <w:pPr>
              <w:jc w:val="center"/>
            </w:pPr>
          </w:p>
        </w:tc>
        <w:tc>
          <w:tcPr>
            <w:tcW w:w="1166" w:type="dxa"/>
            <w:tcBorders>
              <w:top w:val="single" w:sz="4" w:space="0" w:color="auto"/>
              <w:left w:val="single" w:sz="4" w:space="0" w:color="auto"/>
            </w:tcBorders>
            <w:shd w:val="clear" w:color="auto" w:fill="FFFFFF"/>
          </w:tcPr>
          <w:p w14:paraId="294540E8" w14:textId="77777777" w:rsidR="00034354" w:rsidRPr="009F4B26" w:rsidRDefault="00034354" w:rsidP="00954794">
            <w:pPr>
              <w:jc w:val="center"/>
            </w:pPr>
          </w:p>
        </w:tc>
        <w:tc>
          <w:tcPr>
            <w:tcW w:w="2107" w:type="dxa"/>
            <w:tcBorders>
              <w:top w:val="single" w:sz="4" w:space="0" w:color="auto"/>
              <w:left w:val="single" w:sz="4" w:space="0" w:color="auto"/>
            </w:tcBorders>
            <w:shd w:val="clear" w:color="auto" w:fill="FFFFFF"/>
          </w:tcPr>
          <w:p w14:paraId="60D7BD4D" w14:textId="77777777" w:rsidR="00034354" w:rsidRPr="009F4B26" w:rsidRDefault="00034354" w:rsidP="00954794">
            <w:pPr>
              <w:jc w:val="center"/>
            </w:pPr>
          </w:p>
        </w:tc>
        <w:tc>
          <w:tcPr>
            <w:tcW w:w="1810" w:type="dxa"/>
            <w:tcBorders>
              <w:top w:val="single" w:sz="4" w:space="0" w:color="auto"/>
              <w:left w:val="single" w:sz="4" w:space="0" w:color="auto"/>
            </w:tcBorders>
            <w:shd w:val="clear" w:color="auto" w:fill="FFFFFF"/>
          </w:tcPr>
          <w:p w14:paraId="4F861594" w14:textId="77777777" w:rsidR="00034354" w:rsidRPr="009F4B26" w:rsidRDefault="00034354" w:rsidP="00954794">
            <w:pPr>
              <w:jc w:val="center"/>
            </w:pPr>
          </w:p>
        </w:tc>
        <w:tc>
          <w:tcPr>
            <w:tcW w:w="1762" w:type="dxa"/>
            <w:tcBorders>
              <w:top w:val="single" w:sz="4" w:space="0" w:color="auto"/>
              <w:left w:val="single" w:sz="4" w:space="0" w:color="auto"/>
              <w:right w:val="single" w:sz="4" w:space="0" w:color="auto"/>
            </w:tcBorders>
            <w:shd w:val="clear" w:color="auto" w:fill="FFFFFF"/>
          </w:tcPr>
          <w:p w14:paraId="65F6AA1A" w14:textId="77777777" w:rsidR="00034354" w:rsidRPr="009F4B26" w:rsidRDefault="00034354" w:rsidP="00954794">
            <w:pPr>
              <w:jc w:val="center"/>
            </w:pPr>
          </w:p>
        </w:tc>
      </w:tr>
      <w:tr w:rsidR="00034354" w:rsidRPr="009F4B26" w14:paraId="53B76B4B" w14:textId="77777777" w:rsidTr="00954794">
        <w:trPr>
          <w:trHeight w:hRule="exact" w:val="288"/>
          <w:jc w:val="center"/>
        </w:trPr>
        <w:tc>
          <w:tcPr>
            <w:tcW w:w="720" w:type="dxa"/>
            <w:tcBorders>
              <w:top w:val="single" w:sz="4" w:space="0" w:color="auto"/>
              <w:left w:val="single" w:sz="4" w:space="0" w:color="auto"/>
            </w:tcBorders>
            <w:shd w:val="clear" w:color="auto" w:fill="FFFFFF"/>
            <w:vAlign w:val="bottom"/>
          </w:tcPr>
          <w:p w14:paraId="6F1EA362" w14:textId="77777777" w:rsidR="00034354" w:rsidRPr="009F4B26" w:rsidRDefault="00034354" w:rsidP="00954794">
            <w:pPr>
              <w:pStyle w:val="afc"/>
              <w:ind w:firstLine="0"/>
              <w:jc w:val="center"/>
              <w:rPr>
                <w:sz w:val="24"/>
                <w:szCs w:val="24"/>
              </w:rPr>
            </w:pPr>
            <w:r w:rsidRPr="009F4B26">
              <w:rPr>
                <w:sz w:val="24"/>
                <w:szCs w:val="24"/>
              </w:rPr>
              <w:t>2</w:t>
            </w:r>
          </w:p>
        </w:tc>
        <w:tc>
          <w:tcPr>
            <w:tcW w:w="3394" w:type="dxa"/>
            <w:tcBorders>
              <w:top w:val="single" w:sz="4" w:space="0" w:color="auto"/>
              <w:left w:val="single" w:sz="4" w:space="0" w:color="auto"/>
            </w:tcBorders>
            <w:shd w:val="clear" w:color="auto" w:fill="FFFFFF"/>
            <w:vAlign w:val="bottom"/>
          </w:tcPr>
          <w:p w14:paraId="056EE2B0" w14:textId="77777777" w:rsidR="00034354" w:rsidRPr="009F4B26" w:rsidRDefault="00034354" w:rsidP="00954794">
            <w:pPr>
              <w:pStyle w:val="afc"/>
              <w:ind w:firstLine="0"/>
              <w:rPr>
                <w:sz w:val="24"/>
                <w:szCs w:val="24"/>
              </w:rPr>
            </w:pPr>
            <w:r w:rsidRPr="009F4B26">
              <w:rPr>
                <w:sz w:val="24"/>
                <w:szCs w:val="24"/>
              </w:rPr>
              <w:t>Мероприятие «.»</w:t>
            </w:r>
          </w:p>
        </w:tc>
        <w:tc>
          <w:tcPr>
            <w:tcW w:w="1229" w:type="dxa"/>
            <w:tcBorders>
              <w:top w:val="single" w:sz="4" w:space="0" w:color="auto"/>
              <w:left w:val="single" w:sz="4" w:space="0" w:color="auto"/>
            </w:tcBorders>
            <w:shd w:val="clear" w:color="auto" w:fill="FFFFFF"/>
          </w:tcPr>
          <w:p w14:paraId="09FB25A0" w14:textId="77777777" w:rsidR="00034354" w:rsidRPr="009F4B26" w:rsidRDefault="00034354" w:rsidP="00954794">
            <w:pPr>
              <w:jc w:val="center"/>
            </w:pPr>
          </w:p>
        </w:tc>
        <w:tc>
          <w:tcPr>
            <w:tcW w:w="1234" w:type="dxa"/>
            <w:tcBorders>
              <w:top w:val="single" w:sz="4" w:space="0" w:color="auto"/>
              <w:left w:val="single" w:sz="4" w:space="0" w:color="auto"/>
            </w:tcBorders>
            <w:shd w:val="clear" w:color="auto" w:fill="FFFFFF"/>
          </w:tcPr>
          <w:p w14:paraId="02DF1AA2" w14:textId="77777777" w:rsidR="00034354" w:rsidRPr="009F4B26" w:rsidRDefault="00034354" w:rsidP="00954794">
            <w:pPr>
              <w:jc w:val="center"/>
            </w:pPr>
          </w:p>
        </w:tc>
        <w:tc>
          <w:tcPr>
            <w:tcW w:w="1210" w:type="dxa"/>
            <w:tcBorders>
              <w:top w:val="single" w:sz="4" w:space="0" w:color="auto"/>
              <w:left w:val="single" w:sz="4" w:space="0" w:color="auto"/>
            </w:tcBorders>
            <w:shd w:val="clear" w:color="auto" w:fill="FFFFFF"/>
          </w:tcPr>
          <w:p w14:paraId="440D7279" w14:textId="77777777" w:rsidR="00034354" w:rsidRPr="009F4B26" w:rsidRDefault="00034354" w:rsidP="00954794">
            <w:pPr>
              <w:jc w:val="center"/>
            </w:pPr>
          </w:p>
        </w:tc>
        <w:tc>
          <w:tcPr>
            <w:tcW w:w="1166" w:type="dxa"/>
            <w:tcBorders>
              <w:top w:val="single" w:sz="4" w:space="0" w:color="auto"/>
              <w:left w:val="single" w:sz="4" w:space="0" w:color="auto"/>
            </w:tcBorders>
            <w:shd w:val="clear" w:color="auto" w:fill="FFFFFF"/>
          </w:tcPr>
          <w:p w14:paraId="52ED5996" w14:textId="77777777" w:rsidR="00034354" w:rsidRPr="009F4B26" w:rsidRDefault="00034354" w:rsidP="00954794">
            <w:pPr>
              <w:jc w:val="center"/>
            </w:pPr>
          </w:p>
        </w:tc>
        <w:tc>
          <w:tcPr>
            <w:tcW w:w="2107" w:type="dxa"/>
            <w:tcBorders>
              <w:top w:val="single" w:sz="4" w:space="0" w:color="auto"/>
              <w:left w:val="single" w:sz="4" w:space="0" w:color="auto"/>
            </w:tcBorders>
            <w:shd w:val="clear" w:color="auto" w:fill="FFFFFF"/>
          </w:tcPr>
          <w:p w14:paraId="7692A0DC" w14:textId="77777777" w:rsidR="00034354" w:rsidRPr="009F4B26" w:rsidRDefault="00034354" w:rsidP="00954794">
            <w:pPr>
              <w:jc w:val="center"/>
            </w:pPr>
          </w:p>
        </w:tc>
        <w:tc>
          <w:tcPr>
            <w:tcW w:w="1810" w:type="dxa"/>
            <w:tcBorders>
              <w:top w:val="single" w:sz="4" w:space="0" w:color="auto"/>
              <w:left w:val="single" w:sz="4" w:space="0" w:color="auto"/>
            </w:tcBorders>
            <w:shd w:val="clear" w:color="auto" w:fill="FFFFFF"/>
          </w:tcPr>
          <w:p w14:paraId="72322229" w14:textId="77777777" w:rsidR="00034354" w:rsidRPr="009F4B26" w:rsidRDefault="00034354" w:rsidP="00954794">
            <w:pPr>
              <w:jc w:val="center"/>
            </w:pPr>
          </w:p>
        </w:tc>
        <w:tc>
          <w:tcPr>
            <w:tcW w:w="1762" w:type="dxa"/>
            <w:tcBorders>
              <w:top w:val="single" w:sz="4" w:space="0" w:color="auto"/>
              <w:left w:val="single" w:sz="4" w:space="0" w:color="auto"/>
              <w:right w:val="single" w:sz="4" w:space="0" w:color="auto"/>
            </w:tcBorders>
            <w:shd w:val="clear" w:color="auto" w:fill="FFFFFF"/>
          </w:tcPr>
          <w:p w14:paraId="0855840C" w14:textId="77777777" w:rsidR="00034354" w:rsidRPr="009F4B26" w:rsidRDefault="00034354" w:rsidP="00954794">
            <w:pPr>
              <w:jc w:val="center"/>
            </w:pPr>
          </w:p>
        </w:tc>
      </w:tr>
      <w:tr w:rsidR="00034354" w:rsidRPr="009F4B26" w14:paraId="67265518" w14:textId="77777777" w:rsidTr="00954794">
        <w:trPr>
          <w:trHeight w:hRule="exact" w:val="283"/>
          <w:jc w:val="center"/>
        </w:trPr>
        <w:tc>
          <w:tcPr>
            <w:tcW w:w="720" w:type="dxa"/>
            <w:tcBorders>
              <w:top w:val="single" w:sz="4" w:space="0" w:color="auto"/>
              <w:left w:val="single" w:sz="4" w:space="0" w:color="auto"/>
            </w:tcBorders>
            <w:shd w:val="clear" w:color="auto" w:fill="FFFFFF"/>
            <w:vAlign w:val="bottom"/>
          </w:tcPr>
          <w:p w14:paraId="3E9BF928" w14:textId="77777777" w:rsidR="00034354" w:rsidRPr="009F4B26" w:rsidRDefault="00034354" w:rsidP="00954794">
            <w:pPr>
              <w:pStyle w:val="afc"/>
              <w:ind w:firstLine="0"/>
              <w:jc w:val="center"/>
              <w:rPr>
                <w:sz w:val="24"/>
                <w:szCs w:val="24"/>
              </w:rPr>
            </w:pPr>
            <w:r w:rsidRPr="009F4B26">
              <w:rPr>
                <w:sz w:val="24"/>
                <w:szCs w:val="24"/>
              </w:rPr>
              <w:t>2.1</w:t>
            </w:r>
          </w:p>
        </w:tc>
        <w:tc>
          <w:tcPr>
            <w:tcW w:w="3394" w:type="dxa"/>
            <w:tcBorders>
              <w:top w:val="single" w:sz="4" w:space="0" w:color="auto"/>
              <w:left w:val="single" w:sz="4" w:space="0" w:color="auto"/>
            </w:tcBorders>
            <w:shd w:val="clear" w:color="auto" w:fill="FFFFFF"/>
            <w:vAlign w:val="bottom"/>
          </w:tcPr>
          <w:p w14:paraId="00B2565E" w14:textId="77777777" w:rsidR="00034354" w:rsidRPr="009F4B26" w:rsidRDefault="00034354" w:rsidP="00954794">
            <w:pPr>
              <w:pStyle w:val="afc"/>
              <w:ind w:firstLine="0"/>
              <w:rPr>
                <w:sz w:val="24"/>
                <w:szCs w:val="24"/>
              </w:rPr>
            </w:pPr>
            <w:r w:rsidRPr="009F4B26">
              <w:rPr>
                <w:sz w:val="24"/>
                <w:szCs w:val="24"/>
              </w:rPr>
              <w:t>Контрольная точка 1 «.»</w:t>
            </w:r>
          </w:p>
        </w:tc>
        <w:tc>
          <w:tcPr>
            <w:tcW w:w="1229" w:type="dxa"/>
            <w:tcBorders>
              <w:top w:val="single" w:sz="4" w:space="0" w:color="auto"/>
              <w:left w:val="single" w:sz="4" w:space="0" w:color="auto"/>
            </w:tcBorders>
            <w:shd w:val="clear" w:color="auto" w:fill="FFFFFF"/>
          </w:tcPr>
          <w:p w14:paraId="54A7F7AA" w14:textId="77777777" w:rsidR="00034354" w:rsidRPr="009F4B26" w:rsidRDefault="00034354" w:rsidP="00954794">
            <w:pPr>
              <w:jc w:val="center"/>
            </w:pPr>
            <w:r w:rsidRPr="009F4B26">
              <w:t>х</w:t>
            </w:r>
          </w:p>
        </w:tc>
        <w:tc>
          <w:tcPr>
            <w:tcW w:w="1234" w:type="dxa"/>
            <w:tcBorders>
              <w:top w:val="single" w:sz="4" w:space="0" w:color="auto"/>
              <w:left w:val="single" w:sz="4" w:space="0" w:color="auto"/>
            </w:tcBorders>
            <w:shd w:val="clear" w:color="auto" w:fill="FFFFFF"/>
          </w:tcPr>
          <w:p w14:paraId="4AD51258" w14:textId="77777777" w:rsidR="00034354" w:rsidRPr="009F4B26" w:rsidRDefault="00034354" w:rsidP="00954794">
            <w:pPr>
              <w:jc w:val="center"/>
            </w:pPr>
          </w:p>
        </w:tc>
        <w:tc>
          <w:tcPr>
            <w:tcW w:w="1210" w:type="dxa"/>
            <w:tcBorders>
              <w:top w:val="single" w:sz="4" w:space="0" w:color="auto"/>
              <w:left w:val="single" w:sz="4" w:space="0" w:color="auto"/>
            </w:tcBorders>
            <w:shd w:val="clear" w:color="auto" w:fill="FFFFFF"/>
          </w:tcPr>
          <w:p w14:paraId="6B2D9A40" w14:textId="77777777" w:rsidR="00034354" w:rsidRPr="009F4B26" w:rsidRDefault="00034354" w:rsidP="00954794">
            <w:pPr>
              <w:jc w:val="center"/>
            </w:pPr>
          </w:p>
        </w:tc>
        <w:tc>
          <w:tcPr>
            <w:tcW w:w="1166" w:type="dxa"/>
            <w:tcBorders>
              <w:top w:val="single" w:sz="4" w:space="0" w:color="auto"/>
              <w:left w:val="single" w:sz="4" w:space="0" w:color="auto"/>
            </w:tcBorders>
            <w:shd w:val="clear" w:color="auto" w:fill="FFFFFF"/>
          </w:tcPr>
          <w:p w14:paraId="4F8372C0" w14:textId="77777777" w:rsidR="00034354" w:rsidRPr="009F4B26" w:rsidRDefault="00034354" w:rsidP="00954794">
            <w:pPr>
              <w:jc w:val="center"/>
            </w:pPr>
          </w:p>
        </w:tc>
        <w:tc>
          <w:tcPr>
            <w:tcW w:w="2107" w:type="dxa"/>
            <w:tcBorders>
              <w:top w:val="single" w:sz="4" w:space="0" w:color="auto"/>
              <w:left w:val="single" w:sz="4" w:space="0" w:color="auto"/>
            </w:tcBorders>
            <w:shd w:val="clear" w:color="auto" w:fill="FFFFFF"/>
          </w:tcPr>
          <w:p w14:paraId="00D60001" w14:textId="77777777" w:rsidR="00034354" w:rsidRPr="009F4B26" w:rsidRDefault="00034354" w:rsidP="00954794">
            <w:pPr>
              <w:jc w:val="center"/>
            </w:pPr>
          </w:p>
        </w:tc>
        <w:tc>
          <w:tcPr>
            <w:tcW w:w="1810" w:type="dxa"/>
            <w:tcBorders>
              <w:top w:val="single" w:sz="4" w:space="0" w:color="auto"/>
              <w:left w:val="single" w:sz="4" w:space="0" w:color="auto"/>
            </w:tcBorders>
            <w:shd w:val="clear" w:color="auto" w:fill="FFFFFF"/>
          </w:tcPr>
          <w:p w14:paraId="2CCAC815" w14:textId="77777777" w:rsidR="00034354" w:rsidRPr="009F4B26" w:rsidRDefault="00034354" w:rsidP="00954794">
            <w:pPr>
              <w:jc w:val="center"/>
            </w:pPr>
          </w:p>
        </w:tc>
        <w:tc>
          <w:tcPr>
            <w:tcW w:w="1762" w:type="dxa"/>
            <w:tcBorders>
              <w:top w:val="single" w:sz="4" w:space="0" w:color="auto"/>
              <w:left w:val="single" w:sz="4" w:space="0" w:color="auto"/>
              <w:right w:val="single" w:sz="4" w:space="0" w:color="auto"/>
            </w:tcBorders>
            <w:shd w:val="clear" w:color="auto" w:fill="FFFFFF"/>
          </w:tcPr>
          <w:p w14:paraId="7A6A9D6D" w14:textId="77777777" w:rsidR="00034354" w:rsidRPr="009F4B26" w:rsidRDefault="00034354" w:rsidP="00954794">
            <w:pPr>
              <w:jc w:val="center"/>
            </w:pPr>
          </w:p>
        </w:tc>
      </w:tr>
      <w:tr w:rsidR="00034354" w:rsidRPr="009F4B26" w14:paraId="698923DC" w14:textId="77777777" w:rsidTr="00954794">
        <w:trPr>
          <w:trHeight w:hRule="exact" w:val="298"/>
          <w:jc w:val="center"/>
        </w:trPr>
        <w:tc>
          <w:tcPr>
            <w:tcW w:w="720" w:type="dxa"/>
            <w:tcBorders>
              <w:top w:val="single" w:sz="4" w:space="0" w:color="auto"/>
              <w:left w:val="single" w:sz="4" w:space="0" w:color="auto"/>
              <w:bottom w:val="single" w:sz="4" w:space="0" w:color="auto"/>
            </w:tcBorders>
            <w:shd w:val="clear" w:color="auto" w:fill="FFFFFF"/>
          </w:tcPr>
          <w:p w14:paraId="449B70EE" w14:textId="77777777" w:rsidR="00034354" w:rsidRPr="009F4B26" w:rsidRDefault="00034354" w:rsidP="00954794">
            <w:pPr>
              <w:rPr>
                <w:sz w:val="10"/>
                <w:szCs w:val="10"/>
              </w:rPr>
            </w:pPr>
          </w:p>
        </w:tc>
        <w:tc>
          <w:tcPr>
            <w:tcW w:w="3394" w:type="dxa"/>
            <w:tcBorders>
              <w:top w:val="single" w:sz="4" w:space="0" w:color="auto"/>
              <w:left w:val="single" w:sz="4" w:space="0" w:color="auto"/>
              <w:bottom w:val="single" w:sz="4" w:space="0" w:color="auto"/>
            </w:tcBorders>
            <w:shd w:val="clear" w:color="auto" w:fill="FFFFFF"/>
          </w:tcPr>
          <w:p w14:paraId="1A4833EE" w14:textId="77777777" w:rsidR="00034354" w:rsidRPr="009F4B26" w:rsidRDefault="00034354" w:rsidP="00954794">
            <w:pPr>
              <w:rPr>
                <w:sz w:val="10"/>
                <w:szCs w:val="10"/>
              </w:rPr>
            </w:pPr>
          </w:p>
        </w:tc>
        <w:tc>
          <w:tcPr>
            <w:tcW w:w="1229" w:type="dxa"/>
            <w:tcBorders>
              <w:top w:val="single" w:sz="4" w:space="0" w:color="auto"/>
              <w:left w:val="single" w:sz="4" w:space="0" w:color="auto"/>
              <w:bottom w:val="single" w:sz="4" w:space="0" w:color="auto"/>
            </w:tcBorders>
            <w:shd w:val="clear" w:color="auto" w:fill="FFFFFF"/>
          </w:tcPr>
          <w:p w14:paraId="5EFCE04A" w14:textId="77777777" w:rsidR="00034354" w:rsidRPr="009F4B26" w:rsidRDefault="00034354" w:rsidP="00954794">
            <w:pPr>
              <w:jc w:val="center"/>
            </w:pPr>
          </w:p>
        </w:tc>
        <w:tc>
          <w:tcPr>
            <w:tcW w:w="1234" w:type="dxa"/>
            <w:tcBorders>
              <w:top w:val="single" w:sz="4" w:space="0" w:color="auto"/>
              <w:left w:val="single" w:sz="4" w:space="0" w:color="auto"/>
              <w:bottom w:val="single" w:sz="4" w:space="0" w:color="auto"/>
            </w:tcBorders>
            <w:shd w:val="clear" w:color="auto" w:fill="FFFFFF"/>
          </w:tcPr>
          <w:p w14:paraId="263564E1" w14:textId="77777777" w:rsidR="00034354" w:rsidRPr="009F4B26" w:rsidRDefault="00034354" w:rsidP="00954794">
            <w:pPr>
              <w:jc w:val="center"/>
            </w:pPr>
          </w:p>
        </w:tc>
        <w:tc>
          <w:tcPr>
            <w:tcW w:w="1210" w:type="dxa"/>
            <w:tcBorders>
              <w:top w:val="single" w:sz="4" w:space="0" w:color="auto"/>
              <w:left w:val="single" w:sz="4" w:space="0" w:color="auto"/>
              <w:bottom w:val="single" w:sz="4" w:space="0" w:color="auto"/>
            </w:tcBorders>
            <w:shd w:val="clear" w:color="auto" w:fill="FFFFFF"/>
          </w:tcPr>
          <w:p w14:paraId="696BD817" w14:textId="77777777" w:rsidR="00034354" w:rsidRPr="009F4B26" w:rsidRDefault="00034354" w:rsidP="00954794">
            <w:pPr>
              <w:jc w:val="center"/>
            </w:pPr>
          </w:p>
        </w:tc>
        <w:tc>
          <w:tcPr>
            <w:tcW w:w="1166" w:type="dxa"/>
            <w:tcBorders>
              <w:top w:val="single" w:sz="4" w:space="0" w:color="auto"/>
              <w:left w:val="single" w:sz="4" w:space="0" w:color="auto"/>
              <w:bottom w:val="single" w:sz="4" w:space="0" w:color="auto"/>
            </w:tcBorders>
            <w:shd w:val="clear" w:color="auto" w:fill="FFFFFF"/>
          </w:tcPr>
          <w:p w14:paraId="694DC7B7" w14:textId="77777777" w:rsidR="00034354" w:rsidRPr="009F4B26" w:rsidRDefault="00034354" w:rsidP="00954794">
            <w:pPr>
              <w:jc w:val="center"/>
            </w:pPr>
          </w:p>
        </w:tc>
        <w:tc>
          <w:tcPr>
            <w:tcW w:w="2107" w:type="dxa"/>
            <w:tcBorders>
              <w:top w:val="single" w:sz="4" w:space="0" w:color="auto"/>
              <w:left w:val="single" w:sz="4" w:space="0" w:color="auto"/>
              <w:bottom w:val="single" w:sz="4" w:space="0" w:color="auto"/>
            </w:tcBorders>
            <w:shd w:val="clear" w:color="auto" w:fill="FFFFFF"/>
          </w:tcPr>
          <w:p w14:paraId="67F39DC1" w14:textId="77777777" w:rsidR="00034354" w:rsidRPr="009F4B26" w:rsidRDefault="00034354" w:rsidP="00954794">
            <w:pPr>
              <w:jc w:val="center"/>
            </w:pPr>
          </w:p>
        </w:tc>
        <w:tc>
          <w:tcPr>
            <w:tcW w:w="1810" w:type="dxa"/>
            <w:tcBorders>
              <w:top w:val="single" w:sz="4" w:space="0" w:color="auto"/>
              <w:left w:val="single" w:sz="4" w:space="0" w:color="auto"/>
              <w:bottom w:val="single" w:sz="4" w:space="0" w:color="auto"/>
            </w:tcBorders>
            <w:shd w:val="clear" w:color="auto" w:fill="FFFFFF"/>
          </w:tcPr>
          <w:p w14:paraId="07F7F2FF" w14:textId="77777777" w:rsidR="00034354" w:rsidRPr="009F4B26" w:rsidRDefault="00034354" w:rsidP="00954794">
            <w:pPr>
              <w:jc w:val="cente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14:paraId="4E31DA1B" w14:textId="77777777" w:rsidR="00034354" w:rsidRPr="009F4B26" w:rsidRDefault="00034354" w:rsidP="00954794">
            <w:pPr>
              <w:jc w:val="center"/>
            </w:pPr>
          </w:p>
        </w:tc>
      </w:tr>
    </w:tbl>
    <w:p w14:paraId="4D3197E5" w14:textId="77777777" w:rsidR="00034354" w:rsidRPr="009F4B26" w:rsidRDefault="00034354" w:rsidP="00034354">
      <w:pPr>
        <w:pStyle w:val="15"/>
        <w:spacing w:after="160"/>
        <w:ind w:firstLine="700"/>
      </w:pPr>
      <w:r w:rsidRPr="009F4B26">
        <w:t>Примечание:</w:t>
      </w:r>
    </w:p>
    <w:p w14:paraId="029D1864" w14:textId="77777777" w:rsidR="00034354" w:rsidRPr="009F4B26" w:rsidRDefault="00034354" w:rsidP="00056B4E">
      <w:pPr>
        <w:pStyle w:val="15"/>
        <w:numPr>
          <w:ilvl w:val="0"/>
          <w:numId w:val="10"/>
        </w:numPr>
        <w:tabs>
          <w:tab w:val="left" w:pos="933"/>
        </w:tabs>
        <w:ind w:firstLine="700"/>
        <w:jc w:val="both"/>
      </w:pPr>
      <w:bookmarkStart w:id="227" w:name="bookmark243"/>
      <w:bookmarkEnd w:id="227"/>
      <w:r w:rsidRPr="009F4B26">
        <w:t>Указывается номер строки до/после которой реализуется контрольная точка.</w:t>
      </w:r>
    </w:p>
    <w:p w14:paraId="5FBD72E4" w14:textId="77777777" w:rsidR="00034354" w:rsidRPr="009F4B26" w:rsidRDefault="00034354" w:rsidP="00034354">
      <w:pPr>
        <w:pStyle w:val="15"/>
        <w:tabs>
          <w:tab w:val="left" w:pos="967"/>
        </w:tabs>
        <w:spacing w:after="7080"/>
        <w:ind w:left="700" w:firstLine="0"/>
        <w:jc w:val="both"/>
      </w:pPr>
      <w:bookmarkStart w:id="228" w:name="bookmark244"/>
      <w:bookmarkEnd w:id="228"/>
    </w:p>
    <w:p w14:paraId="01ED8860" w14:textId="77777777" w:rsidR="00034354" w:rsidRPr="009F4B26" w:rsidRDefault="00034354" w:rsidP="00034354">
      <w:pPr>
        <w:pStyle w:val="42"/>
        <w:shd w:val="clear" w:color="auto" w:fill="auto"/>
        <w:spacing w:before="0" w:after="0" w:line="240" w:lineRule="auto"/>
        <w:ind w:left="9214" w:right="-1"/>
        <w:jc w:val="both"/>
        <w:rPr>
          <w:rFonts w:ascii="Times New Roman" w:hAnsi="Times New Roman" w:cs="Times New Roman"/>
        </w:rPr>
      </w:pPr>
      <w:r w:rsidRPr="009F4B26">
        <w:rPr>
          <w:rFonts w:ascii="Times New Roman" w:hAnsi="Times New Roman" w:cs="Times New Roman"/>
        </w:rPr>
        <w:lastRenderedPageBreak/>
        <w:t>Приложение № 4 к Порядку разработки, реализации и оценки эффективности муниципальных программ Черемховского районного муниципального образования</w:t>
      </w:r>
    </w:p>
    <w:p w14:paraId="10957271" w14:textId="77777777" w:rsidR="00034354" w:rsidRPr="009F4B26" w:rsidRDefault="00034354" w:rsidP="00034354">
      <w:pPr>
        <w:pStyle w:val="15"/>
        <w:ind w:left="8460" w:right="160" w:firstLine="0"/>
        <w:jc w:val="right"/>
      </w:pPr>
    </w:p>
    <w:p w14:paraId="505408EE" w14:textId="77777777" w:rsidR="00034354" w:rsidRPr="009F4B26" w:rsidRDefault="00034354" w:rsidP="00034354">
      <w:pPr>
        <w:pStyle w:val="15"/>
        <w:spacing w:after="320"/>
        <w:ind w:firstLine="0"/>
        <w:jc w:val="center"/>
      </w:pPr>
      <w:r w:rsidRPr="009F4B26">
        <w:t>Годовой отчет о реализации муниципальной программы «Наименование»</w:t>
      </w:r>
    </w:p>
    <w:p w14:paraId="42E785ED" w14:textId="77777777" w:rsidR="00034354" w:rsidRPr="009F4B26" w:rsidRDefault="00034354" w:rsidP="00056B4E">
      <w:pPr>
        <w:pStyle w:val="15"/>
        <w:numPr>
          <w:ilvl w:val="0"/>
          <w:numId w:val="11"/>
        </w:numPr>
        <w:tabs>
          <w:tab w:val="left" w:pos="350"/>
          <w:tab w:val="left" w:leader="underscore" w:pos="7118"/>
        </w:tabs>
        <w:spacing w:after="320"/>
        <w:ind w:firstLine="0"/>
        <w:jc w:val="center"/>
      </w:pPr>
      <w:bookmarkStart w:id="229" w:name="bookmark245"/>
      <w:bookmarkEnd w:id="229"/>
      <w:r w:rsidRPr="009F4B26">
        <w:t>Отчет об исполнении показателей муниципальной программы «Наименование»</w:t>
      </w:r>
      <w:r w:rsidRPr="009F4B26">
        <w:br/>
        <w:t>по состоянию на</w:t>
      </w:r>
      <w:r w:rsidRPr="009F4B26">
        <w:tab/>
      </w:r>
    </w:p>
    <w:p w14:paraId="4709AB6A" w14:textId="77777777" w:rsidR="00034354" w:rsidRPr="009F4B26" w:rsidRDefault="00034354" w:rsidP="00034354">
      <w:pPr>
        <w:pStyle w:val="afa"/>
        <w:jc w:val="right"/>
      </w:pPr>
      <w:r w:rsidRPr="009F4B26">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1690"/>
        <w:gridCol w:w="1166"/>
        <w:gridCol w:w="1522"/>
        <w:gridCol w:w="1205"/>
        <w:gridCol w:w="1546"/>
        <w:gridCol w:w="811"/>
        <w:gridCol w:w="782"/>
        <w:gridCol w:w="802"/>
        <w:gridCol w:w="1522"/>
        <w:gridCol w:w="2702"/>
      </w:tblGrid>
      <w:tr w:rsidR="00034354" w:rsidRPr="009F4B26" w14:paraId="6CBC83FC" w14:textId="77777777" w:rsidTr="00954794">
        <w:trPr>
          <w:trHeight w:hRule="exact" w:val="840"/>
          <w:jc w:val="center"/>
        </w:trPr>
        <w:tc>
          <w:tcPr>
            <w:tcW w:w="725" w:type="dxa"/>
            <w:vMerge w:val="restart"/>
            <w:tcBorders>
              <w:top w:val="single" w:sz="4" w:space="0" w:color="auto"/>
              <w:left w:val="single" w:sz="4" w:space="0" w:color="auto"/>
            </w:tcBorders>
            <w:shd w:val="clear" w:color="auto" w:fill="FFFFFF"/>
          </w:tcPr>
          <w:p w14:paraId="5901E4F0" w14:textId="77777777" w:rsidR="00034354" w:rsidRPr="009F4B26" w:rsidRDefault="00034354" w:rsidP="00954794">
            <w:pPr>
              <w:pStyle w:val="afc"/>
              <w:spacing w:line="233" w:lineRule="auto"/>
              <w:ind w:firstLine="0"/>
              <w:jc w:val="center"/>
              <w:rPr>
                <w:sz w:val="24"/>
                <w:szCs w:val="24"/>
              </w:rPr>
            </w:pPr>
            <w:r w:rsidRPr="009F4B26">
              <w:rPr>
                <w:sz w:val="24"/>
                <w:szCs w:val="24"/>
              </w:rPr>
              <w:t>№ п/п</w:t>
            </w:r>
          </w:p>
        </w:tc>
        <w:tc>
          <w:tcPr>
            <w:tcW w:w="1690" w:type="dxa"/>
            <w:vMerge w:val="restart"/>
            <w:tcBorders>
              <w:top w:val="single" w:sz="4" w:space="0" w:color="auto"/>
              <w:left w:val="single" w:sz="4" w:space="0" w:color="auto"/>
            </w:tcBorders>
            <w:shd w:val="clear" w:color="auto" w:fill="FFFFFF"/>
          </w:tcPr>
          <w:p w14:paraId="38B8A673" w14:textId="77777777" w:rsidR="00034354" w:rsidRPr="009F4B26" w:rsidRDefault="00034354" w:rsidP="00954794">
            <w:pPr>
              <w:pStyle w:val="afc"/>
              <w:ind w:firstLine="0"/>
              <w:jc w:val="center"/>
              <w:rPr>
                <w:sz w:val="24"/>
                <w:szCs w:val="24"/>
              </w:rPr>
            </w:pPr>
            <w:r w:rsidRPr="009F4B26">
              <w:rPr>
                <w:sz w:val="24"/>
                <w:szCs w:val="24"/>
              </w:rPr>
              <w:t>Наименование показателя</w:t>
            </w:r>
          </w:p>
        </w:tc>
        <w:tc>
          <w:tcPr>
            <w:tcW w:w="1166" w:type="dxa"/>
            <w:vMerge w:val="restart"/>
            <w:tcBorders>
              <w:top w:val="single" w:sz="4" w:space="0" w:color="auto"/>
              <w:left w:val="single" w:sz="4" w:space="0" w:color="auto"/>
            </w:tcBorders>
            <w:shd w:val="clear" w:color="auto" w:fill="FFFFFF"/>
          </w:tcPr>
          <w:p w14:paraId="1ED66CC3" w14:textId="77777777" w:rsidR="00034354" w:rsidRPr="009F4B26" w:rsidRDefault="00034354" w:rsidP="00954794">
            <w:pPr>
              <w:pStyle w:val="afc"/>
              <w:spacing w:line="233" w:lineRule="auto"/>
              <w:ind w:firstLine="0"/>
              <w:jc w:val="center"/>
              <w:rPr>
                <w:sz w:val="24"/>
                <w:szCs w:val="24"/>
              </w:rPr>
            </w:pPr>
            <w:r w:rsidRPr="009F4B26">
              <w:rPr>
                <w:sz w:val="24"/>
                <w:szCs w:val="24"/>
              </w:rPr>
              <w:t>Единица измерения</w:t>
            </w:r>
          </w:p>
        </w:tc>
        <w:tc>
          <w:tcPr>
            <w:tcW w:w="1522" w:type="dxa"/>
            <w:vMerge w:val="restart"/>
            <w:tcBorders>
              <w:top w:val="single" w:sz="4" w:space="0" w:color="auto"/>
              <w:left w:val="single" w:sz="4" w:space="0" w:color="auto"/>
            </w:tcBorders>
            <w:shd w:val="clear" w:color="auto" w:fill="FFFFFF"/>
          </w:tcPr>
          <w:p w14:paraId="2317264B" w14:textId="77777777" w:rsidR="00034354" w:rsidRPr="009F4B26" w:rsidRDefault="00034354" w:rsidP="00954794">
            <w:pPr>
              <w:pStyle w:val="afc"/>
              <w:ind w:firstLine="0"/>
              <w:jc w:val="center"/>
              <w:rPr>
                <w:sz w:val="24"/>
                <w:szCs w:val="24"/>
              </w:rPr>
            </w:pPr>
            <w:r w:rsidRPr="009F4B26">
              <w:rPr>
                <w:sz w:val="24"/>
                <w:szCs w:val="24"/>
              </w:rPr>
              <w:t>Признак возрастания/ убывания</w:t>
            </w:r>
          </w:p>
        </w:tc>
        <w:tc>
          <w:tcPr>
            <w:tcW w:w="1205" w:type="dxa"/>
            <w:vMerge w:val="restart"/>
            <w:tcBorders>
              <w:top w:val="single" w:sz="4" w:space="0" w:color="auto"/>
              <w:left w:val="single" w:sz="4" w:space="0" w:color="auto"/>
            </w:tcBorders>
            <w:shd w:val="clear" w:color="auto" w:fill="FFFFFF"/>
          </w:tcPr>
          <w:p w14:paraId="4A24E097" w14:textId="77777777" w:rsidR="00034354" w:rsidRPr="009F4B26" w:rsidRDefault="00034354" w:rsidP="00954794">
            <w:pPr>
              <w:pStyle w:val="afc"/>
              <w:ind w:firstLine="0"/>
              <w:jc w:val="center"/>
              <w:rPr>
                <w:sz w:val="24"/>
                <w:szCs w:val="24"/>
              </w:rPr>
            </w:pPr>
            <w:r w:rsidRPr="009F4B26">
              <w:rPr>
                <w:sz w:val="24"/>
                <w:szCs w:val="24"/>
              </w:rPr>
              <w:t>Плановое значение</w:t>
            </w:r>
          </w:p>
        </w:tc>
        <w:tc>
          <w:tcPr>
            <w:tcW w:w="1546" w:type="dxa"/>
            <w:vMerge w:val="restart"/>
            <w:tcBorders>
              <w:top w:val="single" w:sz="4" w:space="0" w:color="auto"/>
              <w:left w:val="single" w:sz="4" w:space="0" w:color="auto"/>
            </w:tcBorders>
            <w:shd w:val="clear" w:color="auto" w:fill="FFFFFF"/>
          </w:tcPr>
          <w:p w14:paraId="03C8D66D" w14:textId="77777777" w:rsidR="00034354" w:rsidRPr="009F4B26" w:rsidRDefault="00034354" w:rsidP="00954794">
            <w:pPr>
              <w:pStyle w:val="afc"/>
              <w:spacing w:line="233" w:lineRule="auto"/>
              <w:ind w:firstLine="0"/>
              <w:jc w:val="center"/>
              <w:rPr>
                <w:sz w:val="24"/>
                <w:szCs w:val="24"/>
              </w:rPr>
            </w:pPr>
            <w:r w:rsidRPr="009F4B26">
              <w:rPr>
                <w:sz w:val="24"/>
                <w:szCs w:val="24"/>
              </w:rPr>
              <w:t>Фактическое значение</w:t>
            </w:r>
          </w:p>
        </w:tc>
        <w:tc>
          <w:tcPr>
            <w:tcW w:w="2395" w:type="dxa"/>
            <w:gridSpan w:val="3"/>
            <w:tcBorders>
              <w:top w:val="single" w:sz="4" w:space="0" w:color="auto"/>
              <w:left w:val="single" w:sz="4" w:space="0" w:color="auto"/>
            </w:tcBorders>
            <w:shd w:val="clear" w:color="auto" w:fill="FFFFFF"/>
            <w:vAlign w:val="bottom"/>
          </w:tcPr>
          <w:p w14:paraId="4AD6D7B5" w14:textId="77777777" w:rsidR="00034354" w:rsidRPr="009F4B26" w:rsidRDefault="00034354" w:rsidP="00954794">
            <w:pPr>
              <w:pStyle w:val="afc"/>
              <w:ind w:firstLine="0"/>
              <w:jc w:val="center"/>
              <w:rPr>
                <w:sz w:val="24"/>
                <w:szCs w:val="24"/>
              </w:rPr>
            </w:pPr>
            <w:r w:rsidRPr="009F4B26">
              <w:rPr>
                <w:sz w:val="24"/>
                <w:szCs w:val="24"/>
              </w:rPr>
              <w:t>Отклонение факти</w:t>
            </w:r>
            <w:r w:rsidRPr="009F4B26">
              <w:rPr>
                <w:sz w:val="24"/>
                <w:szCs w:val="24"/>
              </w:rPr>
              <w:softHyphen/>
              <w:t>ческого значения от планового</w:t>
            </w:r>
          </w:p>
        </w:tc>
        <w:tc>
          <w:tcPr>
            <w:tcW w:w="1522" w:type="dxa"/>
            <w:vMerge w:val="restart"/>
            <w:tcBorders>
              <w:top w:val="single" w:sz="4" w:space="0" w:color="auto"/>
              <w:left w:val="single" w:sz="4" w:space="0" w:color="auto"/>
            </w:tcBorders>
            <w:shd w:val="clear" w:color="auto" w:fill="FFFFFF"/>
            <w:vAlign w:val="bottom"/>
          </w:tcPr>
          <w:p w14:paraId="2F1E18DD" w14:textId="77777777" w:rsidR="00034354" w:rsidRPr="009F4B26" w:rsidRDefault="00034354" w:rsidP="00954794">
            <w:pPr>
              <w:pStyle w:val="afc"/>
              <w:ind w:firstLine="0"/>
              <w:jc w:val="center"/>
              <w:rPr>
                <w:sz w:val="24"/>
                <w:szCs w:val="24"/>
              </w:rPr>
            </w:pPr>
            <w:r w:rsidRPr="009F4B26">
              <w:rPr>
                <w:sz w:val="24"/>
                <w:szCs w:val="24"/>
              </w:rPr>
              <w:t>Расчет фактического значения показателя</w:t>
            </w:r>
          </w:p>
        </w:tc>
        <w:tc>
          <w:tcPr>
            <w:tcW w:w="2702" w:type="dxa"/>
            <w:vMerge w:val="restart"/>
            <w:tcBorders>
              <w:top w:val="single" w:sz="4" w:space="0" w:color="auto"/>
              <w:left w:val="single" w:sz="4" w:space="0" w:color="auto"/>
              <w:right w:val="single" w:sz="4" w:space="0" w:color="auto"/>
            </w:tcBorders>
            <w:shd w:val="clear" w:color="auto" w:fill="FFFFFF"/>
            <w:vAlign w:val="bottom"/>
          </w:tcPr>
          <w:p w14:paraId="30ACB585" w14:textId="77777777" w:rsidR="00034354" w:rsidRPr="009F4B26" w:rsidRDefault="00034354" w:rsidP="00954794">
            <w:pPr>
              <w:pStyle w:val="afc"/>
              <w:ind w:firstLine="0"/>
              <w:jc w:val="center"/>
              <w:rPr>
                <w:sz w:val="24"/>
                <w:szCs w:val="24"/>
              </w:rPr>
            </w:pPr>
            <w:r w:rsidRPr="009F4B26">
              <w:rPr>
                <w:sz w:val="24"/>
                <w:szCs w:val="24"/>
              </w:rPr>
              <w:t>Обоснование причин отклонения (при отклонении более, чем на +/- 5%)</w:t>
            </w:r>
          </w:p>
        </w:tc>
      </w:tr>
      <w:tr w:rsidR="00034354" w:rsidRPr="009F4B26" w14:paraId="69991A1D" w14:textId="77777777" w:rsidTr="00954794">
        <w:trPr>
          <w:trHeight w:hRule="exact" w:val="288"/>
          <w:jc w:val="center"/>
        </w:trPr>
        <w:tc>
          <w:tcPr>
            <w:tcW w:w="725" w:type="dxa"/>
            <w:vMerge/>
            <w:tcBorders>
              <w:left w:val="single" w:sz="4" w:space="0" w:color="auto"/>
            </w:tcBorders>
            <w:shd w:val="clear" w:color="auto" w:fill="FFFFFF"/>
          </w:tcPr>
          <w:p w14:paraId="17203E21" w14:textId="77777777" w:rsidR="00034354" w:rsidRPr="009F4B26" w:rsidRDefault="00034354" w:rsidP="00954794"/>
        </w:tc>
        <w:tc>
          <w:tcPr>
            <w:tcW w:w="1690" w:type="dxa"/>
            <w:vMerge/>
            <w:tcBorders>
              <w:left w:val="single" w:sz="4" w:space="0" w:color="auto"/>
            </w:tcBorders>
            <w:shd w:val="clear" w:color="auto" w:fill="FFFFFF"/>
          </w:tcPr>
          <w:p w14:paraId="4AFC3AE6" w14:textId="77777777" w:rsidR="00034354" w:rsidRPr="009F4B26" w:rsidRDefault="00034354" w:rsidP="00954794"/>
        </w:tc>
        <w:tc>
          <w:tcPr>
            <w:tcW w:w="1166" w:type="dxa"/>
            <w:vMerge/>
            <w:tcBorders>
              <w:left w:val="single" w:sz="4" w:space="0" w:color="auto"/>
            </w:tcBorders>
            <w:shd w:val="clear" w:color="auto" w:fill="FFFFFF"/>
          </w:tcPr>
          <w:p w14:paraId="496C6B43" w14:textId="77777777" w:rsidR="00034354" w:rsidRPr="009F4B26" w:rsidRDefault="00034354" w:rsidP="00954794"/>
        </w:tc>
        <w:tc>
          <w:tcPr>
            <w:tcW w:w="1522" w:type="dxa"/>
            <w:vMerge/>
            <w:tcBorders>
              <w:left w:val="single" w:sz="4" w:space="0" w:color="auto"/>
            </w:tcBorders>
            <w:shd w:val="clear" w:color="auto" w:fill="FFFFFF"/>
          </w:tcPr>
          <w:p w14:paraId="5F5BBDC8" w14:textId="77777777" w:rsidR="00034354" w:rsidRPr="009F4B26" w:rsidRDefault="00034354" w:rsidP="00954794"/>
        </w:tc>
        <w:tc>
          <w:tcPr>
            <w:tcW w:w="1205" w:type="dxa"/>
            <w:vMerge/>
            <w:tcBorders>
              <w:left w:val="single" w:sz="4" w:space="0" w:color="auto"/>
            </w:tcBorders>
            <w:shd w:val="clear" w:color="auto" w:fill="FFFFFF"/>
          </w:tcPr>
          <w:p w14:paraId="5D8C96B1" w14:textId="77777777" w:rsidR="00034354" w:rsidRPr="009F4B26" w:rsidRDefault="00034354" w:rsidP="00954794"/>
        </w:tc>
        <w:tc>
          <w:tcPr>
            <w:tcW w:w="1546" w:type="dxa"/>
            <w:vMerge/>
            <w:tcBorders>
              <w:left w:val="single" w:sz="4" w:space="0" w:color="auto"/>
            </w:tcBorders>
            <w:shd w:val="clear" w:color="auto" w:fill="FFFFFF"/>
          </w:tcPr>
          <w:p w14:paraId="757DF9DC" w14:textId="77777777" w:rsidR="00034354" w:rsidRPr="009F4B26" w:rsidRDefault="00034354" w:rsidP="00954794"/>
        </w:tc>
        <w:tc>
          <w:tcPr>
            <w:tcW w:w="811" w:type="dxa"/>
            <w:tcBorders>
              <w:top w:val="single" w:sz="4" w:space="0" w:color="auto"/>
              <w:left w:val="single" w:sz="4" w:space="0" w:color="auto"/>
            </w:tcBorders>
            <w:shd w:val="clear" w:color="auto" w:fill="FFFFFF"/>
            <w:vAlign w:val="center"/>
          </w:tcPr>
          <w:p w14:paraId="7CE76CE5" w14:textId="77777777" w:rsidR="00034354" w:rsidRPr="009F4B26" w:rsidRDefault="00034354" w:rsidP="00954794">
            <w:pPr>
              <w:pStyle w:val="afc"/>
              <w:ind w:firstLine="0"/>
              <w:jc w:val="center"/>
              <w:rPr>
                <w:sz w:val="24"/>
                <w:szCs w:val="24"/>
              </w:rPr>
            </w:pPr>
            <w:r w:rsidRPr="009F4B26">
              <w:rPr>
                <w:sz w:val="24"/>
                <w:szCs w:val="24"/>
              </w:rPr>
              <w:t>-</w:t>
            </w:r>
          </w:p>
        </w:tc>
        <w:tc>
          <w:tcPr>
            <w:tcW w:w="782" w:type="dxa"/>
            <w:tcBorders>
              <w:top w:val="single" w:sz="4" w:space="0" w:color="auto"/>
              <w:left w:val="single" w:sz="4" w:space="0" w:color="auto"/>
            </w:tcBorders>
            <w:shd w:val="clear" w:color="auto" w:fill="FFFFFF"/>
            <w:vAlign w:val="center"/>
          </w:tcPr>
          <w:p w14:paraId="554996AF" w14:textId="77777777" w:rsidR="00034354" w:rsidRPr="009F4B26" w:rsidRDefault="00034354" w:rsidP="00954794">
            <w:pPr>
              <w:pStyle w:val="afc"/>
              <w:ind w:firstLine="0"/>
              <w:jc w:val="center"/>
              <w:rPr>
                <w:sz w:val="24"/>
                <w:szCs w:val="24"/>
              </w:rPr>
            </w:pPr>
            <w:r w:rsidRPr="009F4B26">
              <w:rPr>
                <w:sz w:val="24"/>
                <w:szCs w:val="24"/>
              </w:rPr>
              <w:t>+</w:t>
            </w:r>
          </w:p>
        </w:tc>
        <w:tc>
          <w:tcPr>
            <w:tcW w:w="802" w:type="dxa"/>
            <w:tcBorders>
              <w:top w:val="single" w:sz="4" w:space="0" w:color="auto"/>
              <w:left w:val="single" w:sz="4" w:space="0" w:color="auto"/>
            </w:tcBorders>
            <w:shd w:val="clear" w:color="auto" w:fill="FFFFFF"/>
            <w:vAlign w:val="center"/>
          </w:tcPr>
          <w:p w14:paraId="03269D68" w14:textId="77777777" w:rsidR="00034354" w:rsidRPr="009F4B26" w:rsidRDefault="00034354" w:rsidP="00954794">
            <w:pPr>
              <w:pStyle w:val="afc"/>
              <w:ind w:firstLine="0"/>
              <w:jc w:val="center"/>
              <w:rPr>
                <w:sz w:val="24"/>
                <w:szCs w:val="24"/>
              </w:rPr>
            </w:pPr>
            <w:r w:rsidRPr="009F4B26">
              <w:rPr>
                <w:sz w:val="24"/>
                <w:szCs w:val="24"/>
              </w:rPr>
              <w:t>%</w:t>
            </w:r>
          </w:p>
        </w:tc>
        <w:tc>
          <w:tcPr>
            <w:tcW w:w="1522" w:type="dxa"/>
            <w:vMerge/>
            <w:tcBorders>
              <w:left w:val="single" w:sz="4" w:space="0" w:color="auto"/>
            </w:tcBorders>
            <w:shd w:val="clear" w:color="auto" w:fill="FFFFFF"/>
            <w:vAlign w:val="bottom"/>
          </w:tcPr>
          <w:p w14:paraId="7B714C7C" w14:textId="77777777" w:rsidR="00034354" w:rsidRPr="009F4B26" w:rsidRDefault="00034354" w:rsidP="00954794"/>
        </w:tc>
        <w:tc>
          <w:tcPr>
            <w:tcW w:w="2702" w:type="dxa"/>
            <w:vMerge/>
            <w:tcBorders>
              <w:left w:val="single" w:sz="4" w:space="0" w:color="auto"/>
              <w:right w:val="single" w:sz="4" w:space="0" w:color="auto"/>
            </w:tcBorders>
            <w:shd w:val="clear" w:color="auto" w:fill="FFFFFF"/>
            <w:vAlign w:val="bottom"/>
          </w:tcPr>
          <w:p w14:paraId="4490299C" w14:textId="77777777" w:rsidR="00034354" w:rsidRPr="009F4B26" w:rsidRDefault="00034354" w:rsidP="00954794"/>
        </w:tc>
      </w:tr>
      <w:tr w:rsidR="00034354" w:rsidRPr="009F4B26" w14:paraId="5941399A" w14:textId="77777777" w:rsidTr="00954794">
        <w:trPr>
          <w:trHeight w:hRule="exact" w:val="283"/>
          <w:jc w:val="center"/>
        </w:trPr>
        <w:tc>
          <w:tcPr>
            <w:tcW w:w="14473" w:type="dxa"/>
            <w:gridSpan w:val="11"/>
            <w:tcBorders>
              <w:top w:val="single" w:sz="4" w:space="0" w:color="auto"/>
              <w:left w:val="single" w:sz="4" w:space="0" w:color="auto"/>
              <w:right w:val="single" w:sz="4" w:space="0" w:color="auto"/>
            </w:tcBorders>
            <w:shd w:val="clear" w:color="auto" w:fill="FFFFFF"/>
            <w:vAlign w:val="bottom"/>
          </w:tcPr>
          <w:p w14:paraId="318BBF93" w14:textId="77777777" w:rsidR="00034354" w:rsidRPr="009F4B26" w:rsidRDefault="00034354" w:rsidP="00954794">
            <w:pPr>
              <w:pStyle w:val="afc"/>
              <w:ind w:firstLine="0"/>
              <w:jc w:val="center"/>
              <w:rPr>
                <w:sz w:val="24"/>
                <w:szCs w:val="24"/>
              </w:rPr>
            </w:pPr>
            <w:r w:rsidRPr="009F4B26">
              <w:rPr>
                <w:sz w:val="24"/>
                <w:szCs w:val="24"/>
              </w:rPr>
              <w:t>Наименование цели муниципальной программы</w:t>
            </w:r>
          </w:p>
        </w:tc>
      </w:tr>
      <w:tr w:rsidR="00034354" w:rsidRPr="009F4B26" w14:paraId="6316F079" w14:textId="77777777" w:rsidTr="00954794">
        <w:trPr>
          <w:trHeight w:hRule="exact" w:val="298"/>
          <w:jc w:val="center"/>
        </w:trPr>
        <w:tc>
          <w:tcPr>
            <w:tcW w:w="725" w:type="dxa"/>
            <w:tcBorders>
              <w:top w:val="single" w:sz="4" w:space="0" w:color="auto"/>
              <w:left w:val="single" w:sz="4" w:space="0" w:color="auto"/>
              <w:bottom w:val="single" w:sz="4" w:space="0" w:color="auto"/>
            </w:tcBorders>
            <w:shd w:val="clear" w:color="auto" w:fill="FFFFFF"/>
          </w:tcPr>
          <w:p w14:paraId="364BA28F" w14:textId="77777777" w:rsidR="00034354" w:rsidRPr="009F4B26" w:rsidRDefault="00034354" w:rsidP="00954794">
            <w:pPr>
              <w:rPr>
                <w:sz w:val="10"/>
                <w:szCs w:val="10"/>
              </w:rPr>
            </w:pPr>
          </w:p>
        </w:tc>
        <w:tc>
          <w:tcPr>
            <w:tcW w:w="1690" w:type="dxa"/>
            <w:tcBorders>
              <w:top w:val="single" w:sz="4" w:space="0" w:color="auto"/>
              <w:left w:val="single" w:sz="4" w:space="0" w:color="auto"/>
              <w:bottom w:val="single" w:sz="4" w:space="0" w:color="auto"/>
            </w:tcBorders>
            <w:shd w:val="clear" w:color="auto" w:fill="FFFFFF"/>
          </w:tcPr>
          <w:p w14:paraId="0EA82B15" w14:textId="77777777" w:rsidR="00034354" w:rsidRPr="009F4B26" w:rsidRDefault="00034354" w:rsidP="00954794">
            <w:pPr>
              <w:rPr>
                <w:sz w:val="10"/>
                <w:szCs w:val="10"/>
              </w:rPr>
            </w:pPr>
          </w:p>
        </w:tc>
        <w:tc>
          <w:tcPr>
            <w:tcW w:w="1166" w:type="dxa"/>
            <w:tcBorders>
              <w:top w:val="single" w:sz="4" w:space="0" w:color="auto"/>
              <w:left w:val="single" w:sz="4" w:space="0" w:color="auto"/>
              <w:bottom w:val="single" w:sz="4" w:space="0" w:color="auto"/>
            </w:tcBorders>
            <w:shd w:val="clear" w:color="auto" w:fill="FFFFFF"/>
          </w:tcPr>
          <w:p w14:paraId="64898404" w14:textId="77777777" w:rsidR="00034354" w:rsidRPr="009F4B26" w:rsidRDefault="00034354" w:rsidP="00954794">
            <w:pPr>
              <w:rPr>
                <w:sz w:val="10"/>
                <w:szCs w:val="10"/>
              </w:rPr>
            </w:pPr>
          </w:p>
        </w:tc>
        <w:tc>
          <w:tcPr>
            <w:tcW w:w="1522" w:type="dxa"/>
            <w:tcBorders>
              <w:top w:val="single" w:sz="4" w:space="0" w:color="auto"/>
              <w:left w:val="single" w:sz="4" w:space="0" w:color="auto"/>
              <w:bottom w:val="single" w:sz="4" w:space="0" w:color="auto"/>
            </w:tcBorders>
            <w:shd w:val="clear" w:color="auto" w:fill="FFFFFF"/>
          </w:tcPr>
          <w:p w14:paraId="0A9A80EC" w14:textId="77777777" w:rsidR="00034354" w:rsidRPr="009F4B26" w:rsidRDefault="00034354" w:rsidP="00954794">
            <w:pPr>
              <w:rPr>
                <w:sz w:val="10"/>
                <w:szCs w:val="10"/>
              </w:rPr>
            </w:pPr>
          </w:p>
        </w:tc>
        <w:tc>
          <w:tcPr>
            <w:tcW w:w="1205" w:type="dxa"/>
            <w:tcBorders>
              <w:top w:val="single" w:sz="4" w:space="0" w:color="auto"/>
              <w:left w:val="single" w:sz="4" w:space="0" w:color="auto"/>
              <w:bottom w:val="single" w:sz="4" w:space="0" w:color="auto"/>
            </w:tcBorders>
            <w:shd w:val="clear" w:color="auto" w:fill="FFFFFF"/>
          </w:tcPr>
          <w:p w14:paraId="64508DB0" w14:textId="77777777" w:rsidR="00034354" w:rsidRPr="009F4B26" w:rsidRDefault="00034354" w:rsidP="00954794">
            <w:pPr>
              <w:rPr>
                <w:sz w:val="10"/>
                <w:szCs w:val="10"/>
              </w:rPr>
            </w:pPr>
          </w:p>
        </w:tc>
        <w:tc>
          <w:tcPr>
            <w:tcW w:w="1546" w:type="dxa"/>
            <w:tcBorders>
              <w:top w:val="single" w:sz="4" w:space="0" w:color="auto"/>
              <w:left w:val="single" w:sz="4" w:space="0" w:color="auto"/>
              <w:bottom w:val="single" w:sz="4" w:space="0" w:color="auto"/>
            </w:tcBorders>
            <w:shd w:val="clear" w:color="auto" w:fill="FFFFFF"/>
          </w:tcPr>
          <w:p w14:paraId="01587C5F" w14:textId="77777777" w:rsidR="00034354" w:rsidRPr="009F4B26" w:rsidRDefault="00034354" w:rsidP="00954794">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3AA7FD69" w14:textId="77777777" w:rsidR="00034354" w:rsidRPr="009F4B26" w:rsidRDefault="00034354" w:rsidP="00954794">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59B18820" w14:textId="77777777" w:rsidR="00034354" w:rsidRPr="009F4B26" w:rsidRDefault="00034354" w:rsidP="00954794">
            <w:pPr>
              <w:rPr>
                <w:sz w:val="10"/>
                <w:szCs w:val="10"/>
              </w:rPr>
            </w:pPr>
          </w:p>
        </w:tc>
        <w:tc>
          <w:tcPr>
            <w:tcW w:w="802" w:type="dxa"/>
            <w:tcBorders>
              <w:top w:val="single" w:sz="4" w:space="0" w:color="auto"/>
              <w:left w:val="single" w:sz="4" w:space="0" w:color="auto"/>
              <w:bottom w:val="single" w:sz="4" w:space="0" w:color="auto"/>
            </w:tcBorders>
            <w:shd w:val="clear" w:color="auto" w:fill="FFFFFF"/>
          </w:tcPr>
          <w:p w14:paraId="0AC016E9" w14:textId="77777777" w:rsidR="00034354" w:rsidRPr="009F4B26" w:rsidRDefault="00034354" w:rsidP="00954794">
            <w:pPr>
              <w:rPr>
                <w:sz w:val="10"/>
                <w:szCs w:val="10"/>
              </w:rPr>
            </w:pPr>
          </w:p>
        </w:tc>
        <w:tc>
          <w:tcPr>
            <w:tcW w:w="1522" w:type="dxa"/>
            <w:tcBorders>
              <w:top w:val="single" w:sz="4" w:space="0" w:color="auto"/>
              <w:left w:val="single" w:sz="4" w:space="0" w:color="auto"/>
              <w:bottom w:val="single" w:sz="4" w:space="0" w:color="auto"/>
            </w:tcBorders>
            <w:shd w:val="clear" w:color="auto" w:fill="FFFFFF"/>
          </w:tcPr>
          <w:p w14:paraId="063B8F9C" w14:textId="77777777" w:rsidR="00034354" w:rsidRPr="009F4B26" w:rsidRDefault="00034354" w:rsidP="00954794">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14:paraId="36011888" w14:textId="77777777" w:rsidR="00034354" w:rsidRPr="009F4B26" w:rsidRDefault="00034354" w:rsidP="00954794">
            <w:pPr>
              <w:rPr>
                <w:sz w:val="10"/>
                <w:szCs w:val="10"/>
              </w:rPr>
            </w:pPr>
          </w:p>
        </w:tc>
      </w:tr>
    </w:tbl>
    <w:p w14:paraId="02142E59" w14:textId="77777777" w:rsidR="00034354" w:rsidRPr="009F4B26" w:rsidRDefault="00034354" w:rsidP="00034354">
      <w:pPr>
        <w:spacing w:after="319" w:line="1" w:lineRule="exact"/>
      </w:pPr>
    </w:p>
    <w:p w14:paraId="5B42BE62" w14:textId="77777777" w:rsidR="00034354" w:rsidRPr="009F4B26" w:rsidRDefault="00034354" w:rsidP="00056B4E">
      <w:pPr>
        <w:pStyle w:val="15"/>
        <w:numPr>
          <w:ilvl w:val="0"/>
          <w:numId w:val="11"/>
        </w:numPr>
        <w:tabs>
          <w:tab w:val="left" w:pos="382"/>
          <w:tab w:val="left" w:leader="underscore" w:pos="7766"/>
        </w:tabs>
        <w:ind w:firstLine="0"/>
        <w:jc w:val="center"/>
      </w:pPr>
      <w:bookmarkStart w:id="230" w:name="bookmark246"/>
      <w:bookmarkEnd w:id="230"/>
      <w:r w:rsidRPr="009F4B26">
        <w:t xml:space="preserve">Отчет об объемах финансового обеспечения муниципальной программы «Наименование» по состоянию на </w:t>
      </w:r>
      <w:r w:rsidRPr="009F4B26">
        <w:tab/>
      </w:r>
    </w:p>
    <w:p w14:paraId="2A8E9C55" w14:textId="77777777" w:rsidR="00034354" w:rsidRPr="009F4B26" w:rsidRDefault="00034354" w:rsidP="00034354">
      <w:pPr>
        <w:pStyle w:val="afa"/>
        <w:jc w:val="right"/>
      </w:pPr>
      <w:r w:rsidRPr="009F4B26">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120"/>
        <w:gridCol w:w="1843"/>
        <w:gridCol w:w="2976"/>
        <w:gridCol w:w="2832"/>
        <w:gridCol w:w="1560"/>
        <w:gridCol w:w="850"/>
        <w:gridCol w:w="720"/>
      </w:tblGrid>
      <w:tr w:rsidR="00034354" w:rsidRPr="009F4B26" w14:paraId="3E933120" w14:textId="77777777" w:rsidTr="00954794">
        <w:trPr>
          <w:trHeight w:hRule="exact" w:val="288"/>
          <w:jc w:val="center"/>
        </w:trPr>
        <w:tc>
          <w:tcPr>
            <w:tcW w:w="571" w:type="dxa"/>
            <w:vMerge w:val="restart"/>
            <w:tcBorders>
              <w:top w:val="single" w:sz="4" w:space="0" w:color="auto"/>
              <w:left w:val="single" w:sz="4" w:space="0" w:color="auto"/>
            </w:tcBorders>
            <w:shd w:val="clear" w:color="auto" w:fill="FFFFFF"/>
          </w:tcPr>
          <w:p w14:paraId="3C10347B" w14:textId="77777777" w:rsidR="00034354" w:rsidRPr="009F4B26" w:rsidRDefault="00034354" w:rsidP="00954794">
            <w:pPr>
              <w:pStyle w:val="afc"/>
              <w:spacing w:line="233" w:lineRule="auto"/>
              <w:ind w:firstLine="0"/>
              <w:jc w:val="center"/>
              <w:rPr>
                <w:sz w:val="24"/>
                <w:szCs w:val="24"/>
              </w:rPr>
            </w:pPr>
            <w:r w:rsidRPr="009F4B26">
              <w:rPr>
                <w:sz w:val="24"/>
                <w:szCs w:val="24"/>
              </w:rPr>
              <w:t>№ п/п</w:t>
            </w:r>
          </w:p>
        </w:tc>
        <w:tc>
          <w:tcPr>
            <w:tcW w:w="3120" w:type="dxa"/>
            <w:vMerge w:val="restart"/>
            <w:tcBorders>
              <w:top w:val="single" w:sz="4" w:space="0" w:color="auto"/>
              <w:left w:val="single" w:sz="4" w:space="0" w:color="auto"/>
            </w:tcBorders>
            <w:shd w:val="clear" w:color="auto" w:fill="FFFFFF"/>
            <w:vAlign w:val="bottom"/>
          </w:tcPr>
          <w:p w14:paraId="54BA3716" w14:textId="77777777" w:rsidR="00034354" w:rsidRPr="009F4B26" w:rsidRDefault="00034354" w:rsidP="00954794">
            <w:pPr>
              <w:pStyle w:val="afc"/>
              <w:ind w:firstLine="0"/>
              <w:jc w:val="center"/>
              <w:rPr>
                <w:sz w:val="24"/>
                <w:szCs w:val="24"/>
              </w:rPr>
            </w:pPr>
            <w:r w:rsidRPr="009F4B26">
              <w:rPr>
                <w:sz w:val="24"/>
                <w:szCs w:val="24"/>
              </w:rPr>
              <w:t>Наименование муниципальной программы, структурного элемента</w:t>
            </w:r>
          </w:p>
        </w:tc>
        <w:tc>
          <w:tcPr>
            <w:tcW w:w="1843" w:type="dxa"/>
            <w:vMerge w:val="restart"/>
            <w:tcBorders>
              <w:top w:val="single" w:sz="4" w:space="0" w:color="auto"/>
              <w:left w:val="single" w:sz="4" w:space="0" w:color="auto"/>
            </w:tcBorders>
            <w:shd w:val="clear" w:color="auto" w:fill="FFFFFF"/>
            <w:vAlign w:val="bottom"/>
          </w:tcPr>
          <w:p w14:paraId="06E0301F" w14:textId="77777777" w:rsidR="00034354" w:rsidRPr="009F4B26" w:rsidRDefault="00034354" w:rsidP="00954794">
            <w:pPr>
              <w:pStyle w:val="afc"/>
              <w:ind w:firstLine="0"/>
              <w:jc w:val="center"/>
              <w:rPr>
                <w:sz w:val="24"/>
                <w:szCs w:val="24"/>
              </w:rPr>
            </w:pPr>
            <w:r w:rsidRPr="009F4B26">
              <w:rPr>
                <w:sz w:val="24"/>
                <w:szCs w:val="24"/>
              </w:rPr>
              <w:t>Ответственный исполнитель, соисполнитель, участники</w:t>
            </w:r>
          </w:p>
        </w:tc>
        <w:tc>
          <w:tcPr>
            <w:tcW w:w="7368" w:type="dxa"/>
            <w:gridSpan w:val="3"/>
            <w:tcBorders>
              <w:top w:val="single" w:sz="4" w:space="0" w:color="auto"/>
              <w:left w:val="single" w:sz="4" w:space="0" w:color="auto"/>
            </w:tcBorders>
            <w:shd w:val="clear" w:color="auto" w:fill="FFFFFF"/>
            <w:vAlign w:val="bottom"/>
          </w:tcPr>
          <w:p w14:paraId="61A2C2AB" w14:textId="77777777" w:rsidR="00034354" w:rsidRPr="009F4B26" w:rsidRDefault="00034354" w:rsidP="00954794">
            <w:pPr>
              <w:pStyle w:val="afc"/>
              <w:ind w:firstLine="0"/>
              <w:jc w:val="center"/>
              <w:rPr>
                <w:sz w:val="24"/>
                <w:szCs w:val="24"/>
              </w:rPr>
            </w:pPr>
            <w:r w:rsidRPr="009F4B26">
              <w:rPr>
                <w:sz w:val="24"/>
                <w:szCs w:val="24"/>
              </w:rPr>
              <w:t>Объем финансового обеспечения (очередной год)</w:t>
            </w:r>
          </w:p>
        </w:tc>
        <w:tc>
          <w:tcPr>
            <w:tcW w:w="1570" w:type="dxa"/>
            <w:gridSpan w:val="2"/>
            <w:tcBorders>
              <w:top w:val="single" w:sz="4" w:space="0" w:color="auto"/>
              <w:left w:val="single" w:sz="4" w:space="0" w:color="auto"/>
              <w:right w:val="single" w:sz="4" w:space="0" w:color="auto"/>
            </w:tcBorders>
            <w:shd w:val="clear" w:color="auto" w:fill="FFFFFF"/>
            <w:vAlign w:val="bottom"/>
          </w:tcPr>
          <w:p w14:paraId="3C12F6CF" w14:textId="77777777" w:rsidR="00034354" w:rsidRPr="009F4B26" w:rsidRDefault="00034354" w:rsidP="00954794">
            <w:pPr>
              <w:pStyle w:val="afc"/>
              <w:ind w:firstLine="0"/>
              <w:jc w:val="center"/>
              <w:rPr>
                <w:sz w:val="24"/>
                <w:szCs w:val="24"/>
              </w:rPr>
            </w:pPr>
            <w:r w:rsidRPr="009F4B26">
              <w:rPr>
                <w:sz w:val="24"/>
                <w:szCs w:val="24"/>
              </w:rPr>
              <w:t>Отклонение</w:t>
            </w:r>
          </w:p>
        </w:tc>
      </w:tr>
      <w:tr w:rsidR="00034354" w:rsidRPr="009F4B26" w14:paraId="5EF67146" w14:textId="77777777" w:rsidTr="00954794">
        <w:trPr>
          <w:trHeight w:hRule="exact" w:val="840"/>
          <w:jc w:val="center"/>
        </w:trPr>
        <w:tc>
          <w:tcPr>
            <w:tcW w:w="571" w:type="dxa"/>
            <w:vMerge/>
            <w:tcBorders>
              <w:left w:val="single" w:sz="4" w:space="0" w:color="auto"/>
            </w:tcBorders>
            <w:shd w:val="clear" w:color="auto" w:fill="FFFFFF"/>
          </w:tcPr>
          <w:p w14:paraId="2FD06EDE" w14:textId="77777777" w:rsidR="00034354" w:rsidRPr="009F4B26" w:rsidRDefault="00034354" w:rsidP="00954794"/>
        </w:tc>
        <w:tc>
          <w:tcPr>
            <w:tcW w:w="3120" w:type="dxa"/>
            <w:vMerge/>
            <w:tcBorders>
              <w:left w:val="single" w:sz="4" w:space="0" w:color="auto"/>
            </w:tcBorders>
            <w:shd w:val="clear" w:color="auto" w:fill="FFFFFF"/>
            <w:vAlign w:val="bottom"/>
          </w:tcPr>
          <w:p w14:paraId="6A3A171C" w14:textId="77777777" w:rsidR="00034354" w:rsidRPr="009F4B26" w:rsidRDefault="00034354" w:rsidP="00954794"/>
        </w:tc>
        <w:tc>
          <w:tcPr>
            <w:tcW w:w="1843" w:type="dxa"/>
            <w:vMerge/>
            <w:tcBorders>
              <w:left w:val="single" w:sz="4" w:space="0" w:color="auto"/>
            </w:tcBorders>
            <w:shd w:val="clear" w:color="auto" w:fill="FFFFFF"/>
            <w:vAlign w:val="bottom"/>
          </w:tcPr>
          <w:p w14:paraId="51956C8E" w14:textId="77777777" w:rsidR="00034354" w:rsidRPr="009F4B26" w:rsidRDefault="00034354" w:rsidP="00954794"/>
        </w:tc>
        <w:tc>
          <w:tcPr>
            <w:tcW w:w="2976" w:type="dxa"/>
            <w:tcBorders>
              <w:top w:val="single" w:sz="4" w:space="0" w:color="auto"/>
              <w:left w:val="single" w:sz="4" w:space="0" w:color="auto"/>
            </w:tcBorders>
            <w:shd w:val="clear" w:color="auto" w:fill="FFFFFF"/>
            <w:vAlign w:val="center"/>
          </w:tcPr>
          <w:p w14:paraId="6C726630" w14:textId="77777777" w:rsidR="00034354" w:rsidRPr="009F4B26" w:rsidRDefault="00034354" w:rsidP="00954794">
            <w:pPr>
              <w:pStyle w:val="afc"/>
              <w:ind w:firstLine="0"/>
              <w:jc w:val="center"/>
              <w:rPr>
                <w:sz w:val="24"/>
                <w:szCs w:val="24"/>
              </w:rPr>
            </w:pPr>
            <w:r w:rsidRPr="009F4B26">
              <w:rPr>
                <w:sz w:val="24"/>
                <w:szCs w:val="24"/>
              </w:rPr>
              <w:t>Источник</w:t>
            </w:r>
          </w:p>
        </w:tc>
        <w:tc>
          <w:tcPr>
            <w:tcW w:w="2832" w:type="dxa"/>
            <w:tcBorders>
              <w:top w:val="single" w:sz="4" w:space="0" w:color="auto"/>
              <w:left w:val="single" w:sz="4" w:space="0" w:color="auto"/>
            </w:tcBorders>
            <w:shd w:val="clear" w:color="auto" w:fill="FFFFFF"/>
            <w:vAlign w:val="bottom"/>
          </w:tcPr>
          <w:p w14:paraId="7BC74123" w14:textId="77777777" w:rsidR="00034354" w:rsidRPr="009F4B26" w:rsidRDefault="00034354" w:rsidP="00954794">
            <w:pPr>
              <w:pStyle w:val="afc"/>
              <w:tabs>
                <w:tab w:val="left" w:leader="underscore" w:pos="2563"/>
              </w:tabs>
              <w:ind w:firstLine="0"/>
              <w:jc w:val="center"/>
              <w:rPr>
                <w:sz w:val="24"/>
                <w:szCs w:val="24"/>
              </w:rPr>
            </w:pPr>
            <w:r w:rsidRPr="009F4B26">
              <w:rPr>
                <w:sz w:val="24"/>
                <w:szCs w:val="24"/>
              </w:rPr>
              <w:t>Объем финансирования, предусмотренный на</w:t>
            </w:r>
            <w:r w:rsidRPr="009F4B26">
              <w:rPr>
                <w:sz w:val="24"/>
                <w:szCs w:val="24"/>
              </w:rPr>
              <w:tab/>
            </w:r>
          </w:p>
          <w:p w14:paraId="261AC5BE" w14:textId="77777777" w:rsidR="00034354" w:rsidRPr="009F4B26" w:rsidRDefault="00034354" w:rsidP="00954794">
            <w:pPr>
              <w:pStyle w:val="afc"/>
              <w:ind w:firstLine="0"/>
              <w:jc w:val="center"/>
              <w:rPr>
                <w:sz w:val="24"/>
                <w:szCs w:val="24"/>
              </w:rPr>
            </w:pPr>
            <w:r w:rsidRPr="009F4B26">
              <w:rPr>
                <w:sz w:val="24"/>
                <w:szCs w:val="24"/>
              </w:rPr>
              <w:t>год, тыс. руб.</w:t>
            </w:r>
          </w:p>
        </w:tc>
        <w:tc>
          <w:tcPr>
            <w:tcW w:w="1560" w:type="dxa"/>
            <w:tcBorders>
              <w:top w:val="single" w:sz="4" w:space="0" w:color="auto"/>
              <w:left w:val="single" w:sz="4" w:space="0" w:color="auto"/>
            </w:tcBorders>
            <w:shd w:val="clear" w:color="auto" w:fill="FFFFFF"/>
            <w:vAlign w:val="bottom"/>
          </w:tcPr>
          <w:p w14:paraId="6C20BE65" w14:textId="77777777" w:rsidR="00034354" w:rsidRPr="009F4B26" w:rsidRDefault="00034354" w:rsidP="00954794">
            <w:pPr>
              <w:pStyle w:val="afc"/>
              <w:ind w:firstLine="0"/>
              <w:jc w:val="center"/>
              <w:rPr>
                <w:sz w:val="24"/>
                <w:szCs w:val="24"/>
              </w:rPr>
            </w:pPr>
            <w:r w:rsidRPr="009F4B26">
              <w:rPr>
                <w:sz w:val="24"/>
                <w:szCs w:val="24"/>
              </w:rPr>
              <w:t>Кассовое исполнение, тыс. руб.</w:t>
            </w:r>
          </w:p>
        </w:tc>
        <w:tc>
          <w:tcPr>
            <w:tcW w:w="850" w:type="dxa"/>
            <w:tcBorders>
              <w:top w:val="single" w:sz="4" w:space="0" w:color="auto"/>
              <w:left w:val="single" w:sz="4" w:space="0" w:color="auto"/>
            </w:tcBorders>
            <w:shd w:val="clear" w:color="auto" w:fill="FFFFFF"/>
            <w:vAlign w:val="center"/>
          </w:tcPr>
          <w:p w14:paraId="3F35279F" w14:textId="77777777" w:rsidR="00034354" w:rsidRPr="009F4B26" w:rsidRDefault="00034354" w:rsidP="00954794">
            <w:pPr>
              <w:pStyle w:val="afc"/>
              <w:ind w:firstLine="0"/>
              <w:jc w:val="center"/>
              <w:rPr>
                <w:sz w:val="24"/>
                <w:szCs w:val="24"/>
              </w:rPr>
            </w:pPr>
            <w:r w:rsidRPr="009F4B26">
              <w:rPr>
                <w:sz w:val="24"/>
                <w:szCs w:val="24"/>
              </w:rPr>
              <w:t>-/+</w:t>
            </w:r>
          </w:p>
        </w:tc>
        <w:tc>
          <w:tcPr>
            <w:tcW w:w="720" w:type="dxa"/>
            <w:tcBorders>
              <w:top w:val="single" w:sz="4" w:space="0" w:color="auto"/>
              <w:left w:val="single" w:sz="4" w:space="0" w:color="auto"/>
              <w:right w:val="single" w:sz="4" w:space="0" w:color="auto"/>
            </w:tcBorders>
            <w:shd w:val="clear" w:color="auto" w:fill="FFFFFF"/>
            <w:vAlign w:val="center"/>
          </w:tcPr>
          <w:p w14:paraId="753DCD35" w14:textId="77777777" w:rsidR="00034354" w:rsidRPr="009F4B26" w:rsidRDefault="00034354" w:rsidP="00954794">
            <w:pPr>
              <w:pStyle w:val="afc"/>
              <w:ind w:firstLine="0"/>
              <w:jc w:val="center"/>
              <w:rPr>
                <w:sz w:val="24"/>
                <w:szCs w:val="24"/>
              </w:rPr>
            </w:pPr>
            <w:r w:rsidRPr="009F4B26">
              <w:rPr>
                <w:sz w:val="24"/>
                <w:szCs w:val="24"/>
              </w:rPr>
              <w:t>%</w:t>
            </w:r>
          </w:p>
        </w:tc>
      </w:tr>
      <w:tr w:rsidR="00034354" w:rsidRPr="009F4B26" w14:paraId="434842AA" w14:textId="77777777" w:rsidTr="00954794">
        <w:trPr>
          <w:trHeight w:hRule="exact" w:val="283"/>
          <w:jc w:val="center"/>
        </w:trPr>
        <w:tc>
          <w:tcPr>
            <w:tcW w:w="571" w:type="dxa"/>
            <w:vMerge w:val="restart"/>
            <w:tcBorders>
              <w:top w:val="single" w:sz="4" w:space="0" w:color="auto"/>
              <w:left w:val="single" w:sz="4" w:space="0" w:color="auto"/>
            </w:tcBorders>
            <w:shd w:val="clear" w:color="auto" w:fill="FFFFFF"/>
          </w:tcPr>
          <w:p w14:paraId="2F64708F" w14:textId="77777777" w:rsidR="00034354" w:rsidRPr="009F4B26" w:rsidRDefault="00034354" w:rsidP="00954794"/>
        </w:tc>
        <w:tc>
          <w:tcPr>
            <w:tcW w:w="3120" w:type="dxa"/>
            <w:vMerge w:val="restart"/>
            <w:tcBorders>
              <w:top w:val="single" w:sz="4" w:space="0" w:color="auto"/>
              <w:left w:val="single" w:sz="4" w:space="0" w:color="auto"/>
            </w:tcBorders>
            <w:shd w:val="clear" w:color="auto" w:fill="FFFFFF"/>
          </w:tcPr>
          <w:p w14:paraId="3B3EE788" w14:textId="77777777" w:rsidR="00034354" w:rsidRPr="009F4B26" w:rsidRDefault="00034354" w:rsidP="00954794">
            <w:pPr>
              <w:pStyle w:val="afc"/>
              <w:ind w:firstLine="0"/>
              <w:jc w:val="center"/>
              <w:rPr>
                <w:sz w:val="24"/>
                <w:szCs w:val="24"/>
              </w:rPr>
            </w:pPr>
            <w:r w:rsidRPr="009F4B26">
              <w:rPr>
                <w:sz w:val="24"/>
                <w:szCs w:val="24"/>
              </w:rPr>
              <w:t>Муниципальная программа</w:t>
            </w:r>
          </w:p>
        </w:tc>
        <w:tc>
          <w:tcPr>
            <w:tcW w:w="1843" w:type="dxa"/>
            <w:vMerge w:val="restart"/>
            <w:tcBorders>
              <w:top w:val="single" w:sz="4" w:space="0" w:color="auto"/>
              <w:left w:val="single" w:sz="4" w:space="0" w:color="auto"/>
            </w:tcBorders>
            <w:shd w:val="clear" w:color="auto" w:fill="FFFFFF"/>
          </w:tcPr>
          <w:p w14:paraId="77450E1E" w14:textId="77777777" w:rsidR="00034354" w:rsidRPr="009F4B26" w:rsidRDefault="00034354" w:rsidP="00954794">
            <w:pPr>
              <w:pStyle w:val="afc"/>
              <w:ind w:firstLine="0"/>
              <w:rPr>
                <w:sz w:val="24"/>
                <w:szCs w:val="24"/>
              </w:rPr>
            </w:pPr>
            <w:r w:rsidRPr="009F4B26">
              <w:rPr>
                <w:sz w:val="24"/>
                <w:szCs w:val="24"/>
              </w:rPr>
              <w:t>Всего</w:t>
            </w:r>
          </w:p>
        </w:tc>
        <w:tc>
          <w:tcPr>
            <w:tcW w:w="2976" w:type="dxa"/>
            <w:tcBorders>
              <w:top w:val="single" w:sz="4" w:space="0" w:color="auto"/>
              <w:left w:val="single" w:sz="4" w:space="0" w:color="auto"/>
            </w:tcBorders>
            <w:shd w:val="clear" w:color="auto" w:fill="FFFFFF"/>
            <w:vAlign w:val="bottom"/>
          </w:tcPr>
          <w:p w14:paraId="2F3B7A34"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tcBorders>
            <w:shd w:val="clear" w:color="auto" w:fill="FFFFFF"/>
          </w:tcPr>
          <w:p w14:paraId="17CBE68C"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0458518B"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4B3CFC50"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7DA87974" w14:textId="77777777" w:rsidR="00034354" w:rsidRPr="009F4B26" w:rsidRDefault="00034354" w:rsidP="00954794"/>
        </w:tc>
      </w:tr>
      <w:tr w:rsidR="00034354" w:rsidRPr="009F4B26" w14:paraId="23068103" w14:textId="77777777" w:rsidTr="00954794">
        <w:trPr>
          <w:trHeight w:hRule="exact" w:val="288"/>
          <w:jc w:val="center"/>
        </w:trPr>
        <w:tc>
          <w:tcPr>
            <w:tcW w:w="571" w:type="dxa"/>
            <w:vMerge/>
            <w:tcBorders>
              <w:left w:val="single" w:sz="4" w:space="0" w:color="auto"/>
            </w:tcBorders>
            <w:shd w:val="clear" w:color="auto" w:fill="FFFFFF"/>
          </w:tcPr>
          <w:p w14:paraId="46324069" w14:textId="77777777" w:rsidR="00034354" w:rsidRPr="009F4B26" w:rsidRDefault="00034354" w:rsidP="00954794"/>
        </w:tc>
        <w:tc>
          <w:tcPr>
            <w:tcW w:w="3120" w:type="dxa"/>
            <w:vMerge/>
            <w:tcBorders>
              <w:left w:val="single" w:sz="4" w:space="0" w:color="auto"/>
            </w:tcBorders>
            <w:shd w:val="clear" w:color="auto" w:fill="FFFFFF"/>
          </w:tcPr>
          <w:p w14:paraId="10DDCF05" w14:textId="77777777" w:rsidR="00034354" w:rsidRPr="009F4B26" w:rsidRDefault="00034354" w:rsidP="00954794"/>
        </w:tc>
        <w:tc>
          <w:tcPr>
            <w:tcW w:w="1843" w:type="dxa"/>
            <w:vMerge/>
            <w:tcBorders>
              <w:left w:val="single" w:sz="4" w:space="0" w:color="auto"/>
            </w:tcBorders>
            <w:shd w:val="clear" w:color="auto" w:fill="FFFFFF"/>
          </w:tcPr>
          <w:p w14:paraId="285BA23F" w14:textId="77777777" w:rsidR="00034354" w:rsidRPr="009F4B26" w:rsidRDefault="00034354" w:rsidP="00954794"/>
        </w:tc>
        <w:tc>
          <w:tcPr>
            <w:tcW w:w="2976" w:type="dxa"/>
            <w:tcBorders>
              <w:top w:val="single" w:sz="4" w:space="0" w:color="auto"/>
              <w:left w:val="single" w:sz="4" w:space="0" w:color="auto"/>
            </w:tcBorders>
            <w:shd w:val="clear" w:color="auto" w:fill="FFFFFF"/>
            <w:vAlign w:val="bottom"/>
          </w:tcPr>
          <w:p w14:paraId="5E6C23E6"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tcBorders>
            <w:shd w:val="clear" w:color="auto" w:fill="FFFFFF"/>
          </w:tcPr>
          <w:p w14:paraId="75AA26A9"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1B9A281E"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0401D128"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54C19F3B" w14:textId="77777777" w:rsidR="00034354" w:rsidRPr="009F4B26" w:rsidRDefault="00034354" w:rsidP="00954794"/>
        </w:tc>
      </w:tr>
      <w:tr w:rsidR="00034354" w:rsidRPr="009F4B26" w14:paraId="4E2B99F8" w14:textId="77777777" w:rsidTr="00954794">
        <w:trPr>
          <w:trHeight w:hRule="exact" w:val="283"/>
          <w:jc w:val="center"/>
        </w:trPr>
        <w:tc>
          <w:tcPr>
            <w:tcW w:w="571" w:type="dxa"/>
            <w:vMerge/>
            <w:tcBorders>
              <w:left w:val="single" w:sz="4" w:space="0" w:color="auto"/>
            </w:tcBorders>
            <w:shd w:val="clear" w:color="auto" w:fill="FFFFFF"/>
          </w:tcPr>
          <w:p w14:paraId="4B901D1E" w14:textId="77777777" w:rsidR="00034354" w:rsidRPr="009F4B26" w:rsidRDefault="00034354" w:rsidP="00954794"/>
        </w:tc>
        <w:tc>
          <w:tcPr>
            <w:tcW w:w="3120" w:type="dxa"/>
            <w:vMerge/>
            <w:tcBorders>
              <w:left w:val="single" w:sz="4" w:space="0" w:color="auto"/>
            </w:tcBorders>
            <w:shd w:val="clear" w:color="auto" w:fill="FFFFFF"/>
          </w:tcPr>
          <w:p w14:paraId="72B9D73F" w14:textId="77777777" w:rsidR="00034354" w:rsidRPr="009F4B26" w:rsidRDefault="00034354" w:rsidP="00954794"/>
        </w:tc>
        <w:tc>
          <w:tcPr>
            <w:tcW w:w="1843" w:type="dxa"/>
            <w:vMerge/>
            <w:tcBorders>
              <w:left w:val="single" w:sz="4" w:space="0" w:color="auto"/>
            </w:tcBorders>
            <w:shd w:val="clear" w:color="auto" w:fill="FFFFFF"/>
          </w:tcPr>
          <w:p w14:paraId="5E837370" w14:textId="77777777" w:rsidR="00034354" w:rsidRPr="009F4B26" w:rsidRDefault="00034354" w:rsidP="00954794"/>
        </w:tc>
        <w:tc>
          <w:tcPr>
            <w:tcW w:w="2976" w:type="dxa"/>
            <w:tcBorders>
              <w:top w:val="single" w:sz="4" w:space="0" w:color="auto"/>
              <w:left w:val="single" w:sz="4" w:space="0" w:color="auto"/>
            </w:tcBorders>
            <w:shd w:val="clear" w:color="auto" w:fill="FFFFFF"/>
            <w:vAlign w:val="bottom"/>
          </w:tcPr>
          <w:p w14:paraId="73F06AB9"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tcBorders>
            <w:shd w:val="clear" w:color="auto" w:fill="FFFFFF"/>
          </w:tcPr>
          <w:p w14:paraId="693B2FA5"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1E9FB146"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6F608638"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650A1099" w14:textId="77777777" w:rsidR="00034354" w:rsidRPr="009F4B26" w:rsidRDefault="00034354" w:rsidP="00954794"/>
        </w:tc>
      </w:tr>
      <w:tr w:rsidR="00034354" w:rsidRPr="009F4B26" w14:paraId="18394CBB" w14:textId="77777777" w:rsidTr="00954794">
        <w:trPr>
          <w:trHeight w:hRule="exact" w:val="288"/>
          <w:jc w:val="center"/>
        </w:trPr>
        <w:tc>
          <w:tcPr>
            <w:tcW w:w="571" w:type="dxa"/>
            <w:vMerge/>
            <w:tcBorders>
              <w:left w:val="single" w:sz="4" w:space="0" w:color="auto"/>
            </w:tcBorders>
            <w:shd w:val="clear" w:color="auto" w:fill="FFFFFF"/>
          </w:tcPr>
          <w:p w14:paraId="79BE9782" w14:textId="77777777" w:rsidR="00034354" w:rsidRPr="009F4B26" w:rsidRDefault="00034354" w:rsidP="00954794"/>
        </w:tc>
        <w:tc>
          <w:tcPr>
            <w:tcW w:w="3120" w:type="dxa"/>
            <w:vMerge/>
            <w:tcBorders>
              <w:left w:val="single" w:sz="4" w:space="0" w:color="auto"/>
            </w:tcBorders>
            <w:shd w:val="clear" w:color="auto" w:fill="FFFFFF"/>
          </w:tcPr>
          <w:p w14:paraId="1FC73CF5" w14:textId="77777777" w:rsidR="00034354" w:rsidRPr="009F4B26" w:rsidRDefault="00034354" w:rsidP="00954794"/>
        </w:tc>
        <w:tc>
          <w:tcPr>
            <w:tcW w:w="1843" w:type="dxa"/>
            <w:vMerge/>
            <w:tcBorders>
              <w:left w:val="single" w:sz="4" w:space="0" w:color="auto"/>
            </w:tcBorders>
            <w:shd w:val="clear" w:color="auto" w:fill="FFFFFF"/>
          </w:tcPr>
          <w:p w14:paraId="397A37AE" w14:textId="77777777" w:rsidR="00034354" w:rsidRPr="009F4B26" w:rsidRDefault="00034354" w:rsidP="00954794"/>
        </w:tc>
        <w:tc>
          <w:tcPr>
            <w:tcW w:w="2976" w:type="dxa"/>
            <w:tcBorders>
              <w:top w:val="single" w:sz="4" w:space="0" w:color="auto"/>
              <w:left w:val="single" w:sz="4" w:space="0" w:color="auto"/>
            </w:tcBorders>
            <w:shd w:val="clear" w:color="auto" w:fill="FFFFFF"/>
            <w:vAlign w:val="bottom"/>
          </w:tcPr>
          <w:p w14:paraId="20B6DC4A"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tcBorders>
            <w:shd w:val="clear" w:color="auto" w:fill="FFFFFF"/>
          </w:tcPr>
          <w:p w14:paraId="222DC0B3"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5046673F"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37F3BC05"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1C80E762" w14:textId="77777777" w:rsidR="00034354" w:rsidRPr="009F4B26" w:rsidRDefault="00034354" w:rsidP="00954794"/>
        </w:tc>
      </w:tr>
      <w:tr w:rsidR="00034354" w:rsidRPr="009F4B26" w14:paraId="4F263DB8" w14:textId="77777777" w:rsidTr="00954794">
        <w:trPr>
          <w:trHeight w:hRule="exact" w:val="288"/>
          <w:jc w:val="center"/>
        </w:trPr>
        <w:tc>
          <w:tcPr>
            <w:tcW w:w="571" w:type="dxa"/>
            <w:vMerge/>
            <w:tcBorders>
              <w:left w:val="single" w:sz="4" w:space="0" w:color="auto"/>
            </w:tcBorders>
            <w:shd w:val="clear" w:color="auto" w:fill="FFFFFF"/>
          </w:tcPr>
          <w:p w14:paraId="69416943" w14:textId="77777777" w:rsidR="00034354" w:rsidRPr="009F4B26" w:rsidRDefault="00034354" w:rsidP="00954794"/>
        </w:tc>
        <w:tc>
          <w:tcPr>
            <w:tcW w:w="3120" w:type="dxa"/>
            <w:vMerge/>
            <w:tcBorders>
              <w:left w:val="single" w:sz="4" w:space="0" w:color="auto"/>
            </w:tcBorders>
            <w:shd w:val="clear" w:color="auto" w:fill="FFFFFF"/>
          </w:tcPr>
          <w:p w14:paraId="0D702C8C" w14:textId="77777777" w:rsidR="00034354" w:rsidRPr="009F4B26" w:rsidRDefault="00034354" w:rsidP="00954794"/>
        </w:tc>
        <w:tc>
          <w:tcPr>
            <w:tcW w:w="1843" w:type="dxa"/>
            <w:vMerge/>
            <w:tcBorders>
              <w:left w:val="single" w:sz="4" w:space="0" w:color="auto"/>
            </w:tcBorders>
            <w:shd w:val="clear" w:color="auto" w:fill="FFFFFF"/>
          </w:tcPr>
          <w:p w14:paraId="2369BE58" w14:textId="77777777" w:rsidR="00034354" w:rsidRPr="009F4B26" w:rsidRDefault="00034354" w:rsidP="00954794"/>
        </w:tc>
        <w:tc>
          <w:tcPr>
            <w:tcW w:w="2976" w:type="dxa"/>
            <w:tcBorders>
              <w:top w:val="single" w:sz="4" w:space="0" w:color="auto"/>
              <w:left w:val="single" w:sz="4" w:space="0" w:color="auto"/>
            </w:tcBorders>
            <w:shd w:val="clear" w:color="auto" w:fill="FFFFFF"/>
            <w:vAlign w:val="center"/>
          </w:tcPr>
          <w:p w14:paraId="2AB7F463"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tcBorders>
            <w:shd w:val="clear" w:color="auto" w:fill="FFFFFF"/>
          </w:tcPr>
          <w:p w14:paraId="6E273934"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71CA656A"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7CA19881"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5E647696" w14:textId="77777777" w:rsidR="00034354" w:rsidRPr="009F4B26" w:rsidRDefault="00034354" w:rsidP="00954794"/>
        </w:tc>
      </w:tr>
      <w:tr w:rsidR="00034354" w:rsidRPr="009F4B26" w14:paraId="176ED2E4" w14:textId="77777777" w:rsidTr="00954794">
        <w:trPr>
          <w:trHeight w:hRule="exact" w:val="283"/>
          <w:jc w:val="center"/>
        </w:trPr>
        <w:tc>
          <w:tcPr>
            <w:tcW w:w="571" w:type="dxa"/>
            <w:vMerge w:val="restart"/>
            <w:tcBorders>
              <w:top w:val="single" w:sz="4" w:space="0" w:color="auto"/>
              <w:left w:val="single" w:sz="4" w:space="0" w:color="auto"/>
            </w:tcBorders>
            <w:shd w:val="clear" w:color="auto" w:fill="FFFFFF"/>
          </w:tcPr>
          <w:p w14:paraId="091AA4E6" w14:textId="77777777" w:rsidR="00034354" w:rsidRPr="009F4B26" w:rsidRDefault="00034354" w:rsidP="00954794"/>
        </w:tc>
        <w:tc>
          <w:tcPr>
            <w:tcW w:w="3120" w:type="dxa"/>
            <w:vMerge w:val="restart"/>
            <w:tcBorders>
              <w:top w:val="single" w:sz="4" w:space="0" w:color="auto"/>
              <w:left w:val="single" w:sz="4" w:space="0" w:color="auto"/>
            </w:tcBorders>
            <w:shd w:val="clear" w:color="auto" w:fill="FFFFFF"/>
          </w:tcPr>
          <w:p w14:paraId="5E34B1FE" w14:textId="77777777" w:rsidR="00034354" w:rsidRPr="009F4B26" w:rsidRDefault="00034354" w:rsidP="00954794"/>
        </w:tc>
        <w:tc>
          <w:tcPr>
            <w:tcW w:w="1843" w:type="dxa"/>
            <w:vMerge w:val="restart"/>
            <w:tcBorders>
              <w:top w:val="single" w:sz="4" w:space="0" w:color="auto"/>
              <w:left w:val="single" w:sz="4" w:space="0" w:color="auto"/>
            </w:tcBorders>
            <w:shd w:val="clear" w:color="auto" w:fill="FFFFFF"/>
          </w:tcPr>
          <w:p w14:paraId="269D3E15" w14:textId="77777777" w:rsidR="00034354" w:rsidRPr="009F4B26" w:rsidRDefault="00034354" w:rsidP="00954794">
            <w:pPr>
              <w:pStyle w:val="afc"/>
              <w:ind w:firstLine="0"/>
              <w:jc w:val="both"/>
              <w:rPr>
                <w:sz w:val="24"/>
                <w:szCs w:val="24"/>
              </w:rPr>
            </w:pPr>
            <w:r w:rsidRPr="009F4B26">
              <w:rPr>
                <w:sz w:val="24"/>
                <w:szCs w:val="24"/>
              </w:rPr>
              <w:t>Ответственный исполнитель 1</w:t>
            </w:r>
          </w:p>
        </w:tc>
        <w:tc>
          <w:tcPr>
            <w:tcW w:w="2976" w:type="dxa"/>
            <w:tcBorders>
              <w:top w:val="single" w:sz="4" w:space="0" w:color="auto"/>
              <w:left w:val="single" w:sz="4" w:space="0" w:color="auto"/>
            </w:tcBorders>
            <w:shd w:val="clear" w:color="auto" w:fill="FFFFFF"/>
            <w:vAlign w:val="bottom"/>
          </w:tcPr>
          <w:p w14:paraId="7963792D"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tcBorders>
            <w:shd w:val="clear" w:color="auto" w:fill="FFFFFF"/>
          </w:tcPr>
          <w:p w14:paraId="782CB379"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65EE1A2C"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7A6EF581"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0DCD48CF" w14:textId="77777777" w:rsidR="00034354" w:rsidRPr="009F4B26" w:rsidRDefault="00034354" w:rsidP="00954794"/>
        </w:tc>
      </w:tr>
      <w:tr w:rsidR="00034354" w:rsidRPr="009F4B26" w14:paraId="5CDCC9AC" w14:textId="77777777" w:rsidTr="00954794">
        <w:trPr>
          <w:trHeight w:hRule="exact" w:val="288"/>
          <w:jc w:val="center"/>
        </w:trPr>
        <w:tc>
          <w:tcPr>
            <w:tcW w:w="571" w:type="dxa"/>
            <w:vMerge/>
            <w:tcBorders>
              <w:left w:val="single" w:sz="4" w:space="0" w:color="auto"/>
            </w:tcBorders>
            <w:shd w:val="clear" w:color="auto" w:fill="FFFFFF"/>
          </w:tcPr>
          <w:p w14:paraId="119D3652" w14:textId="77777777" w:rsidR="00034354" w:rsidRPr="009F4B26" w:rsidRDefault="00034354" w:rsidP="00954794"/>
        </w:tc>
        <w:tc>
          <w:tcPr>
            <w:tcW w:w="3120" w:type="dxa"/>
            <w:vMerge/>
            <w:tcBorders>
              <w:left w:val="single" w:sz="4" w:space="0" w:color="auto"/>
            </w:tcBorders>
            <w:shd w:val="clear" w:color="auto" w:fill="FFFFFF"/>
          </w:tcPr>
          <w:p w14:paraId="573991D3" w14:textId="77777777" w:rsidR="00034354" w:rsidRPr="009F4B26" w:rsidRDefault="00034354" w:rsidP="00954794"/>
        </w:tc>
        <w:tc>
          <w:tcPr>
            <w:tcW w:w="1843" w:type="dxa"/>
            <w:vMerge/>
            <w:tcBorders>
              <w:left w:val="single" w:sz="4" w:space="0" w:color="auto"/>
            </w:tcBorders>
            <w:shd w:val="clear" w:color="auto" w:fill="FFFFFF"/>
          </w:tcPr>
          <w:p w14:paraId="569C21AB" w14:textId="77777777" w:rsidR="00034354" w:rsidRPr="009F4B26" w:rsidRDefault="00034354" w:rsidP="00954794"/>
        </w:tc>
        <w:tc>
          <w:tcPr>
            <w:tcW w:w="2976" w:type="dxa"/>
            <w:tcBorders>
              <w:top w:val="single" w:sz="4" w:space="0" w:color="auto"/>
              <w:left w:val="single" w:sz="4" w:space="0" w:color="auto"/>
            </w:tcBorders>
            <w:shd w:val="clear" w:color="auto" w:fill="FFFFFF"/>
            <w:vAlign w:val="bottom"/>
          </w:tcPr>
          <w:p w14:paraId="3EC48B0B"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tcBorders>
            <w:shd w:val="clear" w:color="auto" w:fill="FFFFFF"/>
          </w:tcPr>
          <w:p w14:paraId="1516EA62" w14:textId="77777777" w:rsidR="00034354" w:rsidRPr="009F4B26" w:rsidRDefault="00034354" w:rsidP="00954794"/>
        </w:tc>
        <w:tc>
          <w:tcPr>
            <w:tcW w:w="1560" w:type="dxa"/>
            <w:tcBorders>
              <w:top w:val="single" w:sz="4" w:space="0" w:color="auto"/>
              <w:left w:val="single" w:sz="4" w:space="0" w:color="auto"/>
            </w:tcBorders>
            <w:shd w:val="clear" w:color="auto" w:fill="FFFFFF"/>
          </w:tcPr>
          <w:p w14:paraId="2B2A6CB9" w14:textId="77777777" w:rsidR="00034354" w:rsidRPr="009F4B26" w:rsidRDefault="00034354" w:rsidP="00954794"/>
        </w:tc>
        <w:tc>
          <w:tcPr>
            <w:tcW w:w="850" w:type="dxa"/>
            <w:tcBorders>
              <w:top w:val="single" w:sz="4" w:space="0" w:color="auto"/>
              <w:left w:val="single" w:sz="4" w:space="0" w:color="auto"/>
            </w:tcBorders>
            <w:shd w:val="clear" w:color="auto" w:fill="FFFFFF"/>
          </w:tcPr>
          <w:p w14:paraId="1599B4C0" w14:textId="77777777" w:rsidR="00034354" w:rsidRPr="009F4B26" w:rsidRDefault="00034354" w:rsidP="00954794"/>
        </w:tc>
        <w:tc>
          <w:tcPr>
            <w:tcW w:w="720" w:type="dxa"/>
            <w:tcBorders>
              <w:top w:val="single" w:sz="4" w:space="0" w:color="auto"/>
              <w:left w:val="single" w:sz="4" w:space="0" w:color="auto"/>
              <w:right w:val="single" w:sz="4" w:space="0" w:color="auto"/>
            </w:tcBorders>
            <w:shd w:val="clear" w:color="auto" w:fill="FFFFFF"/>
          </w:tcPr>
          <w:p w14:paraId="44B7DE6D" w14:textId="77777777" w:rsidR="00034354" w:rsidRPr="009F4B26" w:rsidRDefault="00034354" w:rsidP="00954794"/>
        </w:tc>
      </w:tr>
      <w:tr w:rsidR="00034354" w:rsidRPr="009F4B26" w14:paraId="56B0A5B9" w14:textId="77777777" w:rsidTr="00954794">
        <w:trPr>
          <w:trHeight w:hRule="exact" w:val="293"/>
          <w:jc w:val="center"/>
        </w:trPr>
        <w:tc>
          <w:tcPr>
            <w:tcW w:w="571" w:type="dxa"/>
            <w:vMerge/>
            <w:tcBorders>
              <w:left w:val="single" w:sz="4" w:space="0" w:color="auto"/>
            </w:tcBorders>
            <w:shd w:val="clear" w:color="auto" w:fill="FFFFFF"/>
          </w:tcPr>
          <w:p w14:paraId="1D31AFAA" w14:textId="77777777" w:rsidR="00034354" w:rsidRPr="009F4B26" w:rsidRDefault="00034354" w:rsidP="00954794"/>
        </w:tc>
        <w:tc>
          <w:tcPr>
            <w:tcW w:w="3120" w:type="dxa"/>
            <w:vMerge/>
            <w:tcBorders>
              <w:left w:val="single" w:sz="4" w:space="0" w:color="auto"/>
            </w:tcBorders>
            <w:shd w:val="clear" w:color="auto" w:fill="FFFFFF"/>
          </w:tcPr>
          <w:p w14:paraId="162CE0FB" w14:textId="77777777" w:rsidR="00034354" w:rsidRPr="009F4B26" w:rsidRDefault="00034354" w:rsidP="00954794"/>
        </w:tc>
        <w:tc>
          <w:tcPr>
            <w:tcW w:w="1843" w:type="dxa"/>
            <w:vMerge/>
            <w:tcBorders>
              <w:left w:val="single" w:sz="4" w:space="0" w:color="auto"/>
            </w:tcBorders>
            <w:shd w:val="clear" w:color="auto" w:fill="FFFFFF"/>
          </w:tcPr>
          <w:p w14:paraId="52BFB6F4"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1FDA8A35"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1DF4C562"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524507EF"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D4E32AB"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BFA9199" w14:textId="77777777" w:rsidR="00034354" w:rsidRPr="009F4B26" w:rsidRDefault="00034354" w:rsidP="00954794"/>
        </w:tc>
      </w:tr>
      <w:tr w:rsidR="00034354" w:rsidRPr="009F4B26" w14:paraId="685BC407" w14:textId="77777777" w:rsidTr="00954794">
        <w:trPr>
          <w:trHeight w:hRule="exact" w:val="293"/>
          <w:jc w:val="center"/>
        </w:trPr>
        <w:tc>
          <w:tcPr>
            <w:tcW w:w="571" w:type="dxa"/>
            <w:vMerge/>
            <w:tcBorders>
              <w:left w:val="single" w:sz="4" w:space="0" w:color="auto"/>
            </w:tcBorders>
            <w:shd w:val="clear" w:color="auto" w:fill="FFFFFF"/>
          </w:tcPr>
          <w:p w14:paraId="51D28FE2" w14:textId="77777777" w:rsidR="00034354" w:rsidRPr="009F4B26" w:rsidRDefault="00034354" w:rsidP="00954794"/>
        </w:tc>
        <w:tc>
          <w:tcPr>
            <w:tcW w:w="3120" w:type="dxa"/>
            <w:vMerge/>
            <w:tcBorders>
              <w:left w:val="single" w:sz="4" w:space="0" w:color="auto"/>
            </w:tcBorders>
            <w:shd w:val="clear" w:color="auto" w:fill="FFFFFF"/>
          </w:tcPr>
          <w:p w14:paraId="15E6BD9A" w14:textId="77777777" w:rsidR="00034354" w:rsidRPr="009F4B26" w:rsidRDefault="00034354" w:rsidP="00954794"/>
        </w:tc>
        <w:tc>
          <w:tcPr>
            <w:tcW w:w="1843" w:type="dxa"/>
            <w:vMerge/>
            <w:tcBorders>
              <w:left w:val="single" w:sz="4" w:space="0" w:color="auto"/>
            </w:tcBorders>
            <w:shd w:val="clear" w:color="auto" w:fill="FFFFFF"/>
          </w:tcPr>
          <w:p w14:paraId="50047105"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570AFDF"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5F17DCC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17E4F55"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55B645D2"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CA1703D" w14:textId="77777777" w:rsidR="00034354" w:rsidRPr="009F4B26" w:rsidRDefault="00034354" w:rsidP="00954794"/>
        </w:tc>
      </w:tr>
      <w:tr w:rsidR="00034354" w:rsidRPr="009F4B26" w14:paraId="4B6BA455"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237C21A7"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6C23C6BA"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338BBD37"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12E6B356"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377AA13E"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7688876F"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6EC0AB34"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074C9B9" w14:textId="77777777" w:rsidR="00034354" w:rsidRPr="009F4B26" w:rsidRDefault="00034354" w:rsidP="00954794"/>
        </w:tc>
      </w:tr>
      <w:tr w:rsidR="00034354" w:rsidRPr="009F4B26" w14:paraId="28C8169C" w14:textId="77777777" w:rsidTr="00954794">
        <w:trPr>
          <w:trHeight w:hRule="exact" w:val="293"/>
          <w:jc w:val="center"/>
        </w:trPr>
        <w:tc>
          <w:tcPr>
            <w:tcW w:w="571" w:type="dxa"/>
            <w:vMerge w:val="restart"/>
            <w:tcBorders>
              <w:left w:val="single" w:sz="4" w:space="0" w:color="auto"/>
            </w:tcBorders>
            <w:shd w:val="clear" w:color="auto" w:fill="FFFFFF"/>
          </w:tcPr>
          <w:p w14:paraId="7B8C40E5" w14:textId="77777777" w:rsidR="00034354" w:rsidRPr="009F4B26" w:rsidRDefault="00034354" w:rsidP="00954794">
            <w:r w:rsidRPr="009F4B26">
              <w:t>1</w:t>
            </w:r>
          </w:p>
        </w:tc>
        <w:tc>
          <w:tcPr>
            <w:tcW w:w="3120" w:type="dxa"/>
            <w:vMerge w:val="restart"/>
            <w:tcBorders>
              <w:left w:val="single" w:sz="4" w:space="0" w:color="auto"/>
            </w:tcBorders>
            <w:shd w:val="clear" w:color="auto" w:fill="FFFFFF"/>
          </w:tcPr>
          <w:p w14:paraId="4EA2803C" w14:textId="77777777" w:rsidR="00034354" w:rsidRPr="009F4B26" w:rsidRDefault="00034354" w:rsidP="00954794">
            <w:r w:rsidRPr="009F4B26">
              <w:t>Проектная часть</w:t>
            </w:r>
          </w:p>
        </w:tc>
        <w:tc>
          <w:tcPr>
            <w:tcW w:w="1843" w:type="dxa"/>
            <w:vMerge w:val="restart"/>
            <w:tcBorders>
              <w:left w:val="single" w:sz="4" w:space="0" w:color="auto"/>
            </w:tcBorders>
            <w:shd w:val="clear" w:color="auto" w:fill="FFFFFF"/>
          </w:tcPr>
          <w:p w14:paraId="4B1E5F21" w14:textId="77777777" w:rsidR="00034354" w:rsidRPr="009F4B26" w:rsidRDefault="00034354" w:rsidP="00954794">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vAlign w:val="bottom"/>
          </w:tcPr>
          <w:p w14:paraId="67344CF4"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5C790FE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B649E10"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4E1090AC"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8AED8C" w14:textId="77777777" w:rsidR="00034354" w:rsidRPr="009F4B26" w:rsidRDefault="00034354" w:rsidP="00954794"/>
        </w:tc>
      </w:tr>
      <w:tr w:rsidR="00034354" w:rsidRPr="009F4B26" w14:paraId="005DF170" w14:textId="77777777" w:rsidTr="00954794">
        <w:trPr>
          <w:trHeight w:hRule="exact" w:val="293"/>
          <w:jc w:val="center"/>
        </w:trPr>
        <w:tc>
          <w:tcPr>
            <w:tcW w:w="571" w:type="dxa"/>
            <w:vMerge/>
            <w:tcBorders>
              <w:left w:val="single" w:sz="4" w:space="0" w:color="auto"/>
            </w:tcBorders>
            <w:shd w:val="clear" w:color="auto" w:fill="FFFFFF"/>
          </w:tcPr>
          <w:p w14:paraId="1F18372A" w14:textId="77777777" w:rsidR="00034354" w:rsidRPr="009F4B26" w:rsidRDefault="00034354" w:rsidP="00954794"/>
        </w:tc>
        <w:tc>
          <w:tcPr>
            <w:tcW w:w="3120" w:type="dxa"/>
            <w:vMerge/>
            <w:tcBorders>
              <w:left w:val="single" w:sz="4" w:space="0" w:color="auto"/>
            </w:tcBorders>
            <w:shd w:val="clear" w:color="auto" w:fill="FFFFFF"/>
          </w:tcPr>
          <w:p w14:paraId="7F090D96" w14:textId="77777777" w:rsidR="00034354" w:rsidRPr="009F4B26" w:rsidRDefault="00034354" w:rsidP="00954794"/>
        </w:tc>
        <w:tc>
          <w:tcPr>
            <w:tcW w:w="1843" w:type="dxa"/>
            <w:vMerge/>
            <w:tcBorders>
              <w:left w:val="single" w:sz="4" w:space="0" w:color="auto"/>
            </w:tcBorders>
            <w:shd w:val="clear" w:color="auto" w:fill="FFFFFF"/>
          </w:tcPr>
          <w:p w14:paraId="195B30B3"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A680A95"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646AE1E0"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73682FDB"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7F00CA75"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C63EBE7" w14:textId="77777777" w:rsidR="00034354" w:rsidRPr="009F4B26" w:rsidRDefault="00034354" w:rsidP="00954794"/>
        </w:tc>
      </w:tr>
      <w:tr w:rsidR="00034354" w:rsidRPr="009F4B26" w14:paraId="3E81D84E" w14:textId="77777777" w:rsidTr="00954794">
        <w:trPr>
          <w:trHeight w:hRule="exact" w:val="293"/>
          <w:jc w:val="center"/>
        </w:trPr>
        <w:tc>
          <w:tcPr>
            <w:tcW w:w="571" w:type="dxa"/>
            <w:vMerge/>
            <w:tcBorders>
              <w:left w:val="single" w:sz="4" w:space="0" w:color="auto"/>
            </w:tcBorders>
            <w:shd w:val="clear" w:color="auto" w:fill="FFFFFF"/>
          </w:tcPr>
          <w:p w14:paraId="2F03F41C" w14:textId="77777777" w:rsidR="00034354" w:rsidRPr="009F4B26" w:rsidRDefault="00034354" w:rsidP="00954794"/>
        </w:tc>
        <w:tc>
          <w:tcPr>
            <w:tcW w:w="3120" w:type="dxa"/>
            <w:vMerge/>
            <w:tcBorders>
              <w:left w:val="single" w:sz="4" w:space="0" w:color="auto"/>
            </w:tcBorders>
            <w:shd w:val="clear" w:color="auto" w:fill="FFFFFF"/>
          </w:tcPr>
          <w:p w14:paraId="45B8A646" w14:textId="77777777" w:rsidR="00034354" w:rsidRPr="009F4B26" w:rsidRDefault="00034354" w:rsidP="00954794"/>
        </w:tc>
        <w:tc>
          <w:tcPr>
            <w:tcW w:w="1843" w:type="dxa"/>
            <w:vMerge/>
            <w:tcBorders>
              <w:left w:val="single" w:sz="4" w:space="0" w:color="auto"/>
            </w:tcBorders>
            <w:shd w:val="clear" w:color="auto" w:fill="FFFFFF"/>
          </w:tcPr>
          <w:p w14:paraId="57CF93F6"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16C179D"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3AD2B44F"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05BFF1C"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456A8CB"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B96427F" w14:textId="77777777" w:rsidR="00034354" w:rsidRPr="009F4B26" w:rsidRDefault="00034354" w:rsidP="00954794"/>
        </w:tc>
      </w:tr>
      <w:tr w:rsidR="00034354" w:rsidRPr="009F4B26" w14:paraId="0A4F0A74" w14:textId="77777777" w:rsidTr="00954794">
        <w:trPr>
          <w:trHeight w:hRule="exact" w:val="293"/>
          <w:jc w:val="center"/>
        </w:trPr>
        <w:tc>
          <w:tcPr>
            <w:tcW w:w="571" w:type="dxa"/>
            <w:vMerge/>
            <w:tcBorders>
              <w:left w:val="single" w:sz="4" w:space="0" w:color="auto"/>
            </w:tcBorders>
            <w:shd w:val="clear" w:color="auto" w:fill="FFFFFF"/>
          </w:tcPr>
          <w:p w14:paraId="1653FDD5" w14:textId="77777777" w:rsidR="00034354" w:rsidRPr="009F4B26" w:rsidRDefault="00034354" w:rsidP="00954794"/>
        </w:tc>
        <w:tc>
          <w:tcPr>
            <w:tcW w:w="3120" w:type="dxa"/>
            <w:vMerge/>
            <w:tcBorders>
              <w:left w:val="single" w:sz="4" w:space="0" w:color="auto"/>
            </w:tcBorders>
            <w:shd w:val="clear" w:color="auto" w:fill="FFFFFF"/>
          </w:tcPr>
          <w:p w14:paraId="2F3D9186" w14:textId="77777777" w:rsidR="00034354" w:rsidRPr="009F4B26" w:rsidRDefault="00034354" w:rsidP="00954794"/>
        </w:tc>
        <w:tc>
          <w:tcPr>
            <w:tcW w:w="1843" w:type="dxa"/>
            <w:vMerge/>
            <w:tcBorders>
              <w:left w:val="single" w:sz="4" w:space="0" w:color="auto"/>
            </w:tcBorders>
            <w:shd w:val="clear" w:color="auto" w:fill="FFFFFF"/>
          </w:tcPr>
          <w:p w14:paraId="68047D8C"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0F5142B9"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3B796509"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B25DC18"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67945AF"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573108E" w14:textId="77777777" w:rsidR="00034354" w:rsidRPr="009F4B26" w:rsidRDefault="00034354" w:rsidP="00954794"/>
        </w:tc>
      </w:tr>
      <w:tr w:rsidR="00034354" w:rsidRPr="009F4B26" w14:paraId="1536B5B0" w14:textId="77777777" w:rsidTr="00954794">
        <w:trPr>
          <w:trHeight w:hRule="exact" w:val="293"/>
          <w:jc w:val="center"/>
        </w:trPr>
        <w:tc>
          <w:tcPr>
            <w:tcW w:w="571" w:type="dxa"/>
            <w:vMerge/>
            <w:tcBorders>
              <w:left w:val="single" w:sz="4" w:space="0" w:color="auto"/>
            </w:tcBorders>
            <w:shd w:val="clear" w:color="auto" w:fill="FFFFFF"/>
          </w:tcPr>
          <w:p w14:paraId="1550C914" w14:textId="77777777" w:rsidR="00034354" w:rsidRPr="009F4B26" w:rsidRDefault="00034354" w:rsidP="00954794"/>
        </w:tc>
        <w:tc>
          <w:tcPr>
            <w:tcW w:w="3120" w:type="dxa"/>
            <w:vMerge/>
            <w:tcBorders>
              <w:left w:val="single" w:sz="4" w:space="0" w:color="auto"/>
            </w:tcBorders>
            <w:shd w:val="clear" w:color="auto" w:fill="FFFFFF"/>
          </w:tcPr>
          <w:p w14:paraId="573EBBF0"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1CBCBE75"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0FE340EF"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1C3ECDA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064DF7B"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8DE3AAA"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07D6272" w14:textId="77777777" w:rsidR="00034354" w:rsidRPr="009F4B26" w:rsidRDefault="00034354" w:rsidP="00954794"/>
        </w:tc>
      </w:tr>
      <w:tr w:rsidR="00034354" w:rsidRPr="009F4B26" w14:paraId="411717A4"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6EE4E798"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5E959712"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2BD17A43"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tcPr>
          <w:p w14:paraId="1E4C2553"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6A40917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A19FB97"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61D5BCE0"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BBC23A" w14:textId="77777777" w:rsidR="00034354" w:rsidRPr="009F4B26" w:rsidRDefault="00034354" w:rsidP="00954794"/>
        </w:tc>
      </w:tr>
      <w:tr w:rsidR="00034354" w:rsidRPr="009F4B26" w14:paraId="6BAEC14C" w14:textId="77777777" w:rsidTr="00954794">
        <w:trPr>
          <w:trHeight w:hRule="exact" w:val="293"/>
          <w:jc w:val="center"/>
        </w:trPr>
        <w:tc>
          <w:tcPr>
            <w:tcW w:w="571" w:type="dxa"/>
            <w:vMerge w:val="restart"/>
            <w:tcBorders>
              <w:left w:val="single" w:sz="4" w:space="0" w:color="auto"/>
            </w:tcBorders>
            <w:shd w:val="clear" w:color="auto" w:fill="FFFFFF"/>
          </w:tcPr>
          <w:p w14:paraId="2DF2CFFD" w14:textId="77777777" w:rsidR="00034354" w:rsidRPr="009F4B26" w:rsidRDefault="00034354" w:rsidP="00954794">
            <w:r w:rsidRPr="009F4B26">
              <w:t>1.1</w:t>
            </w:r>
          </w:p>
        </w:tc>
        <w:tc>
          <w:tcPr>
            <w:tcW w:w="3120" w:type="dxa"/>
            <w:vMerge w:val="restart"/>
            <w:tcBorders>
              <w:left w:val="single" w:sz="4" w:space="0" w:color="auto"/>
            </w:tcBorders>
            <w:shd w:val="clear" w:color="auto" w:fill="FFFFFF"/>
          </w:tcPr>
          <w:p w14:paraId="5721D57B" w14:textId="77777777" w:rsidR="00034354" w:rsidRPr="009F4B26" w:rsidRDefault="00034354" w:rsidP="00954794">
            <w:r w:rsidRPr="009F4B26">
              <w:t>Структурный элемент 1</w:t>
            </w:r>
          </w:p>
        </w:tc>
        <w:tc>
          <w:tcPr>
            <w:tcW w:w="1843" w:type="dxa"/>
            <w:vMerge w:val="restart"/>
            <w:tcBorders>
              <w:left w:val="single" w:sz="4" w:space="0" w:color="auto"/>
            </w:tcBorders>
            <w:shd w:val="clear" w:color="auto" w:fill="FFFFFF"/>
          </w:tcPr>
          <w:p w14:paraId="4807AED8" w14:textId="77777777" w:rsidR="00034354" w:rsidRPr="009F4B26" w:rsidRDefault="00034354" w:rsidP="00954794">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vAlign w:val="bottom"/>
          </w:tcPr>
          <w:p w14:paraId="69CB622B"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3A81F353"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660799E"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5E265A4B"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062DC6C" w14:textId="77777777" w:rsidR="00034354" w:rsidRPr="009F4B26" w:rsidRDefault="00034354" w:rsidP="00954794"/>
        </w:tc>
      </w:tr>
      <w:tr w:rsidR="00034354" w:rsidRPr="009F4B26" w14:paraId="0361F4CB" w14:textId="77777777" w:rsidTr="00954794">
        <w:trPr>
          <w:trHeight w:hRule="exact" w:val="293"/>
          <w:jc w:val="center"/>
        </w:trPr>
        <w:tc>
          <w:tcPr>
            <w:tcW w:w="571" w:type="dxa"/>
            <w:vMerge/>
            <w:tcBorders>
              <w:left w:val="single" w:sz="4" w:space="0" w:color="auto"/>
            </w:tcBorders>
            <w:shd w:val="clear" w:color="auto" w:fill="FFFFFF"/>
          </w:tcPr>
          <w:p w14:paraId="2A3A64F1" w14:textId="77777777" w:rsidR="00034354" w:rsidRPr="009F4B26" w:rsidRDefault="00034354" w:rsidP="00954794"/>
        </w:tc>
        <w:tc>
          <w:tcPr>
            <w:tcW w:w="3120" w:type="dxa"/>
            <w:vMerge/>
            <w:tcBorders>
              <w:left w:val="single" w:sz="4" w:space="0" w:color="auto"/>
            </w:tcBorders>
            <w:shd w:val="clear" w:color="auto" w:fill="FFFFFF"/>
          </w:tcPr>
          <w:p w14:paraId="1D3F3BCF" w14:textId="77777777" w:rsidR="00034354" w:rsidRPr="009F4B26" w:rsidRDefault="00034354" w:rsidP="00954794"/>
        </w:tc>
        <w:tc>
          <w:tcPr>
            <w:tcW w:w="1843" w:type="dxa"/>
            <w:vMerge/>
            <w:tcBorders>
              <w:left w:val="single" w:sz="4" w:space="0" w:color="auto"/>
            </w:tcBorders>
            <w:shd w:val="clear" w:color="auto" w:fill="FFFFFF"/>
          </w:tcPr>
          <w:p w14:paraId="1DE627E7"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21958922"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00BAAA62"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14271A97"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B33D40B"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E5A9063" w14:textId="77777777" w:rsidR="00034354" w:rsidRPr="009F4B26" w:rsidRDefault="00034354" w:rsidP="00954794"/>
        </w:tc>
      </w:tr>
      <w:tr w:rsidR="00034354" w:rsidRPr="009F4B26" w14:paraId="23FE2DE1" w14:textId="77777777" w:rsidTr="00954794">
        <w:trPr>
          <w:trHeight w:hRule="exact" w:val="293"/>
          <w:jc w:val="center"/>
        </w:trPr>
        <w:tc>
          <w:tcPr>
            <w:tcW w:w="571" w:type="dxa"/>
            <w:vMerge/>
            <w:tcBorders>
              <w:left w:val="single" w:sz="4" w:space="0" w:color="auto"/>
            </w:tcBorders>
            <w:shd w:val="clear" w:color="auto" w:fill="FFFFFF"/>
          </w:tcPr>
          <w:p w14:paraId="5FF8C684" w14:textId="77777777" w:rsidR="00034354" w:rsidRPr="009F4B26" w:rsidRDefault="00034354" w:rsidP="00954794"/>
        </w:tc>
        <w:tc>
          <w:tcPr>
            <w:tcW w:w="3120" w:type="dxa"/>
            <w:vMerge/>
            <w:tcBorders>
              <w:left w:val="single" w:sz="4" w:space="0" w:color="auto"/>
            </w:tcBorders>
            <w:shd w:val="clear" w:color="auto" w:fill="FFFFFF"/>
          </w:tcPr>
          <w:p w14:paraId="65E4ADB0" w14:textId="77777777" w:rsidR="00034354" w:rsidRPr="009F4B26" w:rsidRDefault="00034354" w:rsidP="00954794"/>
        </w:tc>
        <w:tc>
          <w:tcPr>
            <w:tcW w:w="1843" w:type="dxa"/>
            <w:vMerge/>
            <w:tcBorders>
              <w:left w:val="single" w:sz="4" w:space="0" w:color="auto"/>
            </w:tcBorders>
            <w:shd w:val="clear" w:color="auto" w:fill="FFFFFF"/>
          </w:tcPr>
          <w:p w14:paraId="10E81CD2"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33A65CA3"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103CA379"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1580CA9"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9EA6F9C"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1C880B4" w14:textId="77777777" w:rsidR="00034354" w:rsidRPr="009F4B26" w:rsidRDefault="00034354" w:rsidP="00954794"/>
        </w:tc>
      </w:tr>
      <w:tr w:rsidR="00034354" w:rsidRPr="009F4B26" w14:paraId="1976DD25" w14:textId="77777777" w:rsidTr="00954794">
        <w:trPr>
          <w:trHeight w:hRule="exact" w:val="293"/>
          <w:jc w:val="center"/>
        </w:trPr>
        <w:tc>
          <w:tcPr>
            <w:tcW w:w="571" w:type="dxa"/>
            <w:vMerge/>
            <w:tcBorders>
              <w:left w:val="single" w:sz="4" w:space="0" w:color="auto"/>
            </w:tcBorders>
            <w:shd w:val="clear" w:color="auto" w:fill="FFFFFF"/>
          </w:tcPr>
          <w:p w14:paraId="6932E092" w14:textId="77777777" w:rsidR="00034354" w:rsidRPr="009F4B26" w:rsidRDefault="00034354" w:rsidP="00954794"/>
        </w:tc>
        <w:tc>
          <w:tcPr>
            <w:tcW w:w="3120" w:type="dxa"/>
            <w:vMerge/>
            <w:tcBorders>
              <w:left w:val="single" w:sz="4" w:space="0" w:color="auto"/>
            </w:tcBorders>
            <w:shd w:val="clear" w:color="auto" w:fill="FFFFFF"/>
          </w:tcPr>
          <w:p w14:paraId="5FDE42B3" w14:textId="77777777" w:rsidR="00034354" w:rsidRPr="009F4B26" w:rsidRDefault="00034354" w:rsidP="00954794"/>
        </w:tc>
        <w:tc>
          <w:tcPr>
            <w:tcW w:w="1843" w:type="dxa"/>
            <w:vMerge/>
            <w:tcBorders>
              <w:left w:val="single" w:sz="4" w:space="0" w:color="auto"/>
            </w:tcBorders>
            <w:shd w:val="clear" w:color="auto" w:fill="FFFFFF"/>
          </w:tcPr>
          <w:p w14:paraId="6CB1C6B5"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7B210D5A"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3E0A42C9"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AB0F40F"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618FB186"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09A45DB" w14:textId="77777777" w:rsidR="00034354" w:rsidRPr="009F4B26" w:rsidRDefault="00034354" w:rsidP="00954794"/>
        </w:tc>
      </w:tr>
      <w:tr w:rsidR="00034354" w:rsidRPr="009F4B26" w14:paraId="66BE7F34" w14:textId="77777777" w:rsidTr="00954794">
        <w:trPr>
          <w:trHeight w:hRule="exact" w:val="293"/>
          <w:jc w:val="center"/>
        </w:trPr>
        <w:tc>
          <w:tcPr>
            <w:tcW w:w="571" w:type="dxa"/>
            <w:vMerge/>
            <w:tcBorders>
              <w:left w:val="single" w:sz="4" w:space="0" w:color="auto"/>
            </w:tcBorders>
            <w:shd w:val="clear" w:color="auto" w:fill="FFFFFF"/>
          </w:tcPr>
          <w:p w14:paraId="000E8E37" w14:textId="77777777" w:rsidR="00034354" w:rsidRPr="009F4B26" w:rsidRDefault="00034354" w:rsidP="00954794"/>
        </w:tc>
        <w:tc>
          <w:tcPr>
            <w:tcW w:w="3120" w:type="dxa"/>
            <w:vMerge/>
            <w:tcBorders>
              <w:left w:val="single" w:sz="4" w:space="0" w:color="auto"/>
            </w:tcBorders>
            <w:shd w:val="clear" w:color="auto" w:fill="FFFFFF"/>
          </w:tcPr>
          <w:p w14:paraId="4972892E"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4A058234"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5060D9DC"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2E92A603"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AF799CE"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17D4501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710B362" w14:textId="77777777" w:rsidR="00034354" w:rsidRPr="009F4B26" w:rsidRDefault="00034354" w:rsidP="00954794"/>
        </w:tc>
      </w:tr>
      <w:tr w:rsidR="00034354" w:rsidRPr="009F4B26" w14:paraId="7A0F3E94"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3522EE78"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18233FBF"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1B51472C"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18243316"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3FC88D23"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BDB4FC2"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778F895C"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8957DFD" w14:textId="77777777" w:rsidR="00034354" w:rsidRPr="009F4B26" w:rsidRDefault="00034354" w:rsidP="00954794"/>
        </w:tc>
      </w:tr>
      <w:tr w:rsidR="00034354" w:rsidRPr="009F4B26" w14:paraId="1B224402" w14:textId="77777777" w:rsidTr="00954794">
        <w:trPr>
          <w:trHeight w:hRule="exact" w:val="293"/>
          <w:jc w:val="center"/>
        </w:trPr>
        <w:tc>
          <w:tcPr>
            <w:tcW w:w="571" w:type="dxa"/>
            <w:vMerge w:val="restart"/>
            <w:tcBorders>
              <w:left w:val="single" w:sz="4" w:space="0" w:color="auto"/>
            </w:tcBorders>
            <w:shd w:val="clear" w:color="auto" w:fill="FFFFFF"/>
          </w:tcPr>
          <w:p w14:paraId="35E0B4A5" w14:textId="77777777" w:rsidR="00034354" w:rsidRPr="009F4B26" w:rsidRDefault="00034354" w:rsidP="00954794">
            <w:pPr>
              <w:rPr>
                <w:lang w:val="en-US"/>
              </w:rPr>
            </w:pPr>
            <w:r w:rsidRPr="009F4B26">
              <w:t>1.</w:t>
            </w:r>
            <w:r w:rsidRPr="009F4B26">
              <w:rPr>
                <w:lang w:val="en-US"/>
              </w:rPr>
              <w:t>2</w:t>
            </w:r>
          </w:p>
        </w:tc>
        <w:tc>
          <w:tcPr>
            <w:tcW w:w="3120" w:type="dxa"/>
            <w:vMerge w:val="restart"/>
            <w:tcBorders>
              <w:left w:val="single" w:sz="4" w:space="0" w:color="auto"/>
            </w:tcBorders>
            <w:shd w:val="clear" w:color="auto" w:fill="FFFFFF"/>
          </w:tcPr>
          <w:p w14:paraId="087EE19B" w14:textId="77777777" w:rsidR="00034354" w:rsidRPr="009F4B26" w:rsidRDefault="00034354" w:rsidP="00954794">
            <w:r w:rsidRPr="009F4B26">
              <w:t>Структурный элемент …</w:t>
            </w:r>
          </w:p>
        </w:tc>
        <w:tc>
          <w:tcPr>
            <w:tcW w:w="1843" w:type="dxa"/>
            <w:vMerge w:val="restart"/>
            <w:tcBorders>
              <w:left w:val="single" w:sz="4" w:space="0" w:color="auto"/>
            </w:tcBorders>
            <w:shd w:val="clear" w:color="auto" w:fill="FFFFFF"/>
          </w:tcPr>
          <w:p w14:paraId="06A1AB9D" w14:textId="77777777" w:rsidR="00034354" w:rsidRPr="009F4B26" w:rsidRDefault="00034354" w:rsidP="00954794">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vAlign w:val="bottom"/>
          </w:tcPr>
          <w:p w14:paraId="03415146"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7BD7967C"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18B50BC3"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7490F3DB"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7E8055A" w14:textId="77777777" w:rsidR="00034354" w:rsidRPr="009F4B26" w:rsidRDefault="00034354" w:rsidP="00954794"/>
        </w:tc>
      </w:tr>
      <w:tr w:rsidR="00034354" w:rsidRPr="009F4B26" w14:paraId="65D4B53A" w14:textId="77777777" w:rsidTr="00954794">
        <w:trPr>
          <w:trHeight w:hRule="exact" w:val="293"/>
          <w:jc w:val="center"/>
        </w:trPr>
        <w:tc>
          <w:tcPr>
            <w:tcW w:w="571" w:type="dxa"/>
            <w:vMerge/>
            <w:tcBorders>
              <w:left w:val="single" w:sz="4" w:space="0" w:color="auto"/>
            </w:tcBorders>
            <w:shd w:val="clear" w:color="auto" w:fill="FFFFFF"/>
          </w:tcPr>
          <w:p w14:paraId="0C97D360" w14:textId="77777777" w:rsidR="00034354" w:rsidRPr="009F4B26" w:rsidRDefault="00034354" w:rsidP="00954794"/>
        </w:tc>
        <w:tc>
          <w:tcPr>
            <w:tcW w:w="3120" w:type="dxa"/>
            <w:vMerge/>
            <w:tcBorders>
              <w:left w:val="single" w:sz="4" w:space="0" w:color="auto"/>
            </w:tcBorders>
            <w:shd w:val="clear" w:color="auto" w:fill="FFFFFF"/>
          </w:tcPr>
          <w:p w14:paraId="3794CAC4" w14:textId="77777777" w:rsidR="00034354" w:rsidRPr="009F4B26" w:rsidRDefault="00034354" w:rsidP="00954794"/>
        </w:tc>
        <w:tc>
          <w:tcPr>
            <w:tcW w:w="1843" w:type="dxa"/>
            <w:vMerge/>
            <w:tcBorders>
              <w:left w:val="single" w:sz="4" w:space="0" w:color="auto"/>
            </w:tcBorders>
            <w:shd w:val="clear" w:color="auto" w:fill="FFFFFF"/>
          </w:tcPr>
          <w:p w14:paraId="62338037"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6CCAB4F7"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378D52A7"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3A8B24D"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9CD017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8BD6B94" w14:textId="77777777" w:rsidR="00034354" w:rsidRPr="009F4B26" w:rsidRDefault="00034354" w:rsidP="00954794"/>
        </w:tc>
      </w:tr>
      <w:tr w:rsidR="00034354" w:rsidRPr="009F4B26" w14:paraId="61189910" w14:textId="77777777" w:rsidTr="00954794">
        <w:trPr>
          <w:trHeight w:hRule="exact" w:val="293"/>
          <w:jc w:val="center"/>
        </w:trPr>
        <w:tc>
          <w:tcPr>
            <w:tcW w:w="571" w:type="dxa"/>
            <w:vMerge/>
            <w:tcBorders>
              <w:left w:val="single" w:sz="4" w:space="0" w:color="auto"/>
            </w:tcBorders>
            <w:shd w:val="clear" w:color="auto" w:fill="FFFFFF"/>
          </w:tcPr>
          <w:p w14:paraId="2C394F35" w14:textId="77777777" w:rsidR="00034354" w:rsidRPr="009F4B26" w:rsidRDefault="00034354" w:rsidP="00954794"/>
        </w:tc>
        <w:tc>
          <w:tcPr>
            <w:tcW w:w="3120" w:type="dxa"/>
            <w:vMerge/>
            <w:tcBorders>
              <w:left w:val="single" w:sz="4" w:space="0" w:color="auto"/>
            </w:tcBorders>
            <w:shd w:val="clear" w:color="auto" w:fill="FFFFFF"/>
          </w:tcPr>
          <w:p w14:paraId="2DA075A1" w14:textId="77777777" w:rsidR="00034354" w:rsidRPr="009F4B26" w:rsidRDefault="00034354" w:rsidP="00954794"/>
        </w:tc>
        <w:tc>
          <w:tcPr>
            <w:tcW w:w="1843" w:type="dxa"/>
            <w:vMerge/>
            <w:tcBorders>
              <w:left w:val="single" w:sz="4" w:space="0" w:color="auto"/>
            </w:tcBorders>
            <w:shd w:val="clear" w:color="auto" w:fill="FFFFFF"/>
          </w:tcPr>
          <w:p w14:paraId="7FCD5F00"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04C28814"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35EB0B28"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1517D799"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4EB6C8CC"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5420722" w14:textId="77777777" w:rsidR="00034354" w:rsidRPr="009F4B26" w:rsidRDefault="00034354" w:rsidP="00954794"/>
        </w:tc>
      </w:tr>
      <w:tr w:rsidR="00034354" w:rsidRPr="009F4B26" w14:paraId="59F1F837" w14:textId="77777777" w:rsidTr="00954794">
        <w:trPr>
          <w:trHeight w:hRule="exact" w:val="293"/>
          <w:jc w:val="center"/>
        </w:trPr>
        <w:tc>
          <w:tcPr>
            <w:tcW w:w="571" w:type="dxa"/>
            <w:vMerge/>
            <w:tcBorders>
              <w:left w:val="single" w:sz="4" w:space="0" w:color="auto"/>
            </w:tcBorders>
            <w:shd w:val="clear" w:color="auto" w:fill="FFFFFF"/>
          </w:tcPr>
          <w:p w14:paraId="07B4E25E" w14:textId="77777777" w:rsidR="00034354" w:rsidRPr="009F4B26" w:rsidRDefault="00034354" w:rsidP="00954794"/>
        </w:tc>
        <w:tc>
          <w:tcPr>
            <w:tcW w:w="3120" w:type="dxa"/>
            <w:vMerge/>
            <w:tcBorders>
              <w:left w:val="single" w:sz="4" w:space="0" w:color="auto"/>
            </w:tcBorders>
            <w:shd w:val="clear" w:color="auto" w:fill="FFFFFF"/>
          </w:tcPr>
          <w:p w14:paraId="415CE4AC" w14:textId="77777777" w:rsidR="00034354" w:rsidRPr="009F4B26" w:rsidRDefault="00034354" w:rsidP="00954794"/>
        </w:tc>
        <w:tc>
          <w:tcPr>
            <w:tcW w:w="1843" w:type="dxa"/>
            <w:vMerge/>
            <w:tcBorders>
              <w:left w:val="single" w:sz="4" w:space="0" w:color="auto"/>
            </w:tcBorders>
            <w:shd w:val="clear" w:color="auto" w:fill="FFFFFF"/>
          </w:tcPr>
          <w:p w14:paraId="23BD80FD"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380A2FF8"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79DF1090"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7D8B4B7C"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63DBD8E5"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41CA4FC" w14:textId="77777777" w:rsidR="00034354" w:rsidRPr="009F4B26" w:rsidRDefault="00034354" w:rsidP="00954794"/>
        </w:tc>
      </w:tr>
      <w:tr w:rsidR="00034354" w:rsidRPr="009F4B26" w14:paraId="3B1CAB26" w14:textId="77777777" w:rsidTr="00954794">
        <w:trPr>
          <w:trHeight w:hRule="exact" w:val="293"/>
          <w:jc w:val="center"/>
        </w:trPr>
        <w:tc>
          <w:tcPr>
            <w:tcW w:w="571" w:type="dxa"/>
            <w:vMerge/>
            <w:tcBorders>
              <w:left w:val="single" w:sz="4" w:space="0" w:color="auto"/>
            </w:tcBorders>
            <w:shd w:val="clear" w:color="auto" w:fill="FFFFFF"/>
          </w:tcPr>
          <w:p w14:paraId="32CC3750" w14:textId="77777777" w:rsidR="00034354" w:rsidRPr="009F4B26" w:rsidRDefault="00034354" w:rsidP="00954794"/>
        </w:tc>
        <w:tc>
          <w:tcPr>
            <w:tcW w:w="3120" w:type="dxa"/>
            <w:vMerge/>
            <w:tcBorders>
              <w:left w:val="single" w:sz="4" w:space="0" w:color="auto"/>
            </w:tcBorders>
            <w:shd w:val="clear" w:color="auto" w:fill="FFFFFF"/>
          </w:tcPr>
          <w:p w14:paraId="5F72D007"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52A37FD2"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656B8EFA"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6A58F80A"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7230950F"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4CD3633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917404" w14:textId="77777777" w:rsidR="00034354" w:rsidRPr="009F4B26" w:rsidRDefault="00034354" w:rsidP="00954794"/>
        </w:tc>
      </w:tr>
      <w:tr w:rsidR="00034354" w:rsidRPr="009F4B26" w14:paraId="4EEB4627"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55DEA7A5"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59D252C9"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74BECDCC"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6E9F0B6"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67C45BA5"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72FCA780"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61B2BC2E"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0EA1318" w14:textId="77777777" w:rsidR="00034354" w:rsidRPr="009F4B26" w:rsidRDefault="00034354" w:rsidP="00954794"/>
        </w:tc>
      </w:tr>
      <w:tr w:rsidR="00034354" w:rsidRPr="009F4B26" w14:paraId="0B876893" w14:textId="77777777" w:rsidTr="00954794">
        <w:trPr>
          <w:trHeight w:hRule="exact" w:val="293"/>
          <w:jc w:val="center"/>
        </w:trPr>
        <w:tc>
          <w:tcPr>
            <w:tcW w:w="571" w:type="dxa"/>
            <w:vMerge w:val="restart"/>
            <w:tcBorders>
              <w:top w:val="single" w:sz="4" w:space="0" w:color="auto"/>
              <w:left w:val="single" w:sz="4" w:space="0" w:color="auto"/>
              <w:bottom w:val="single" w:sz="4" w:space="0" w:color="auto"/>
            </w:tcBorders>
            <w:shd w:val="clear" w:color="auto" w:fill="FFFFFF"/>
          </w:tcPr>
          <w:p w14:paraId="32EF161E" w14:textId="77777777" w:rsidR="00034354" w:rsidRPr="009F4B26" w:rsidRDefault="00034354" w:rsidP="00954794">
            <w:r w:rsidRPr="009F4B26">
              <w:t>2</w:t>
            </w:r>
          </w:p>
        </w:tc>
        <w:tc>
          <w:tcPr>
            <w:tcW w:w="3120" w:type="dxa"/>
            <w:vMerge w:val="restart"/>
            <w:tcBorders>
              <w:top w:val="single" w:sz="4" w:space="0" w:color="auto"/>
              <w:left w:val="single" w:sz="4" w:space="0" w:color="auto"/>
              <w:bottom w:val="single" w:sz="4" w:space="0" w:color="auto"/>
            </w:tcBorders>
            <w:shd w:val="clear" w:color="auto" w:fill="FFFFFF"/>
          </w:tcPr>
          <w:p w14:paraId="19304F79" w14:textId="77777777" w:rsidR="00034354" w:rsidRPr="009F4B26" w:rsidRDefault="00034354" w:rsidP="00954794">
            <w:r w:rsidRPr="009F4B26">
              <w:t>Процессная часть</w:t>
            </w:r>
          </w:p>
        </w:tc>
        <w:tc>
          <w:tcPr>
            <w:tcW w:w="1843" w:type="dxa"/>
            <w:vMerge w:val="restart"/>
            <w:tcBorders>
              <w:top w:val="single" w:sz="4" w:space="0" w:color="auto"/>
              <w:left w:val="single" w:sz="4" w:space="0" w:color="auto"/>
              <w:bottom w:val="single" w:sz="4" w:space="0" w:color="auto"/>
            </w:tcBorders>
            <w:shd w:val="clear" w:color="auto" w:fill="FFFFFF"/>
          </w:tcPr>
          <w:p w14:paraId="6D658EE0" w14:textId="77777777" w:rsidR="00034354" w:rsidRPr="009F4B26" w:rsidRDefault="00034354" w:rsidP="00954794">
            <w:pPr>
              <w:jc w:val="center"/>
            </w:pPr>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tcPr>
          <w:p w14:paraId="6C2710DF"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31BF31A0"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EDF8F49"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18893ED"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9FAB9C" w14:textId="77777777" w:rsidR="00034354" w:rsidRPr="009F4B26" w:rsidRDefault="00034354" w:rsidP="00954794"/>
        </w:tc>
      </w:tr>
      <w:tr w:rsidR="00034354" w:rsidRPr="009F4B26" w14:paraId="7D1BAD66" w14:textId="77777777" w:rsidTr="00954794">
        <w:trPr>
          <w:trHeight w:hRule="exact" w:val="293"/>
          <w:jc w:val="center"/>
        </w:trPr>
        <w:tc>
          <w:tcPr>
            <w:tcW w:w="571" w:type="dxa"/>
            <w:vMerge/>
            <w:tcBorders>
              <w:top w:val="single" w:sz="4" w:space="0" w:color="auto"/>
              <w:left w:val="single" w:sz="4" w:space="0" w:color="auto"/>
              <w:bottom w:val="single" w:sz="4" w:space="0" w:color="auto"/>
            </w:tcBorders>
            <w:shd w:val="clear" w:color="auto" w:fill="FFFFFF"/>
          </w:tcPr>
          <w:p w14:paraId="64C38E44" w14:textId="77777777" w:rsidR="00034354" w:rsidRPr="009F4B26" w:rsidRDefault="00034354" w:rsidP="00954794"/>
        </w:tc>
        <w:tc>
          <w:tcPr>
            <w:tcW w:w="3120" w:type="dxa"/>
            <w:vMerge/>
            <w:tcBorders>
              <w:top w:val="single" w:sz="4" w:space="0" w:color="auto"/>
              <w:left w:val="single" w:sz="4" w:space="0" w:color="auto"/>
              <w:bottom w:val="single" w:sz="4" w:space="0" w:color="auto"/>
            </w:tcBorders>
            <w:shd w:val="clear" w:color="auto" w:fill="FFFFFF"/>
          </w:tcPr>
          <w:p w14:paraId="3D35AFC1" w14:textId="77777777" w:rsidR="00034354" w:rsidRPr="009F4B26" w:rsidRDefault="00034354" w:rsidP="00954794"/>
        </w:tc>
        <w:tc>
          <w:tcPr>
            <w:tcW w:w="1843" w:type="dxa"/>
            <w:vMerge/>
            <w:tcBorders>
              <w:top w:val="single" w:sz="4" w:space="0" w:color="auto"/>
              <w:left w:val="single" w:sz="4" w:space="0" w:color="auto"/>
              <w:bottom w:val="single" w:sz="4" w:space="0" w:color="auto"/>
            </w:tcBorders>
            <w:shd w:val="clear" w:color="auto" w:fill="FFFFFF"/>
          </w:tcPr>
          <w:p w14:paraId="4FA44BEA"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6D0130D0"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61BA8F7A"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D1F1529"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C7B9791"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726F10" w14:textId="77777777" w:rsidR="00034354" w:rsidRPr="009F4B26" w:rsidRDefault="00034354" w:rsidP="00954794"/>
        </w:tc>
      </w:tr>
      <w:tr w:rsidR="00034354" w:rsidRPr="009F4B26" w14:paraId="57EF54C1" w14:textId="77777777" w:rsidTr="00954794">
        <w:trPr>
          <w:trHeight w:hRule="exact" w:val="293"/>
          <w:jc w:val="center"/>
        </w:trPr>
        <w:tc>
          <w:tcPr>
            <w:tcW w:w="571" w:type="dxa"/>
            <w:vMerge/>
            <w:tcBorders>
              <w:top w:val="single" w:sz="4" w:space="0" w:color="auto"/>
              <w:left w:val="single" w:sz="4" w:space="0" w:color="auto"/>
              <w:bottom w:val="single" w:sz="4" w:space="0" w:color="auto"/>
            </w:tcBorders>
            <w:shd w:val="clear" w:color="auto" w:fill="FFFFFF"/>
          </w:tcPr>
          <w:p w14:paraId="29D8142C" w14:textId="77777777" w:rsidR="00034354" w:rsidRPr="009F4B26" w:rsidRDefault="00034354" w:rsidP="00954794"/>
        </w:tc>
        <w:tc>
          <w:tcPr>
            <w:tcW w:w="3120" w:type="dxa"/>
            <w:vMerge/>
            <w:tcBorders>
              <w:top w:val="single" w:sz="4" w:space="0" w:color="auto"/>
              <w:left w:val="single" w:sz="4" w:space="0" w:color="auto"/>
              <w:bottom w:val="single" w:sz="4" w:space="0" w:color="auto"/>
            </w:tcBorders>
            <w:shd w:val="clear" w:color="auto" w:fill="FFFFFF"/>
          </w:tcPr>
          <w:p w14:paraId="618AA809" w14:textId="77777777" w:rsidR="00034354" w:rsidRPr="009F4B26" w:rsidRDefault="00034354" w:rsidP="00954794"/>
        </w:tc>
        <w:tc>
          <w:tcPr>
            <w:tcW w:w="1843" w:type="dxa"/>
            <w:vMerge/>
            <w:tcBorders>
              <w:top w:val="single" w:sz="4" w:space="0" w:color="auto"/>
              <w:left w:val="single" w:sz="4" w:space="0" w:color="auto"/>
              <w:bottom w:val="single" w:sz="4" w:space="0" w:color="auto"/>
            </w:tcBorders>
            <w:shd w:val="clear" w:color="auto" w:fill="FFFFFF"/>
          </w:tcPr>
          <w:p w14:paraId="1F5D491F"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8CAFAA9"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7DFEFB69"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9FFD911"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73726A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9D1FD4E" w14:textId="77777777" w:rsidR="00034354" w:rsidRPr="009F4B26" w:rsidRDefault="00034354" w:rsidP="00954794"/>
        </w:tc>
      </w:tr>
      <w:tr w:rsidR="00034354" w:rsidRPr="009F4B26" w14:paraId="52E4A080" w14:textId="77777777" w:rsidTr="00954794">
        <w:trPr>
          <w:trHeight w:hRule="exact" w:val="293"/>
          <w:jc w:val="center"/>
        </w:trPr>
        <w:tc>
          <w:tcPr>
            <w:tcW w:w="571" w:type="dxa"/>
            <w:vMerge/>
            <w:tcBorders>
              <w:top w:val="single" w:sz="4" w:space="0" w:color="auto"/>
              <w:left w:val="single" w:sz="4" w:space="0" w:color="auto"/>
            </w:tcBorders>
            <w:shd w:val="clear" w:color="auto" w:fill="FFFFFF"/>
          </w:tcPr>
          <w:p w14:paraId="13934B87" w14:textId="77777777" w:rsidR="00034354" w:rsidRPr="009F4B26" w:rsidRDefault="00034354" w:rsidP="00954794"/>
        </w:tc>
        <w:tc>
          <w:tcPr>
            <w:tcW w:w="3120" w:type="dxa"/>
            <w:vMerge/>
            <w:tcBorders>
              <w:top w:val="single" w:sz="4" w:space="0" w:color="auto"/>
              <w:left w:val="single" w:sz="4" w:space="0" w:color="auto"/>
            </w:tcBorders>
            <w:shd w:val="clear" w:color="auto" w:fill="FFFFFF"/>
          </w:tcPr>
          <w:p w14:paraId="14C54499" w14:textId="77777777" w:rsidR="00034354" w:rsidRPr="009F4B26" w:rsidRDefault="00034354" w:rsidP="00954794"/>
        </w:tc>
        <w:tc>
          <w:tcPr>
            <w:tcW w:w="1843" w:type="dxa"/>
            <w:vMerge/>
            <w:tcBorders>
              <w:top w:val="single" w:sz="4" w:space="0" w:color="auto"/>
              <w:left w:val="single" w:sz="4" w:space="0" w:color="auto"/>
            </w:tcBorders>
            <w:shd w:val="clear" w:color="auto" w:fill="FFFFFF"/>
          </w:tcPr>
          <w:p w14:paraId="6EE57127"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7332E19F"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020685B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F44F8E0"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40C8E15"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0B38AE8" w14:textId="77777777" w:rsidR="00034354" w:rsidRPr="009F4B26" w:rsidRDefault="00034354" w:rsidP="00954794"/>
        </w:tc>
      </w:tr>
      <w:tr w:rsidR="00034354" w:rsidRPr="009F4B26" w14:paraId="2DF10101" w14:textId="77777777" w:rsidTr="00954794">
        <w:trPr>
          <w:trHeight w:hRule="exact" w:val="293"/>
          <w:jc w:val="center"/>
        </w:trPr>
        <w:tc>
          <w:tcPr>
            <w:tcW w:w="571" w:type="dxa"/>
            <w:vMerge/>
            <w:tcBorders>
              <w:left w:val="single" w:sz="4" w:space="0" w:color="auto"/>
            </w:tcBorders>
            <w:shd w:val="clear" w:color="auto" w:fill="FFFFFF"/>
          </w:tcPr>
          <w:p w14:paraId="27EE2D83" w14:textId="77777777" w:rsidR="00034354" w:rsidRPr="009F4B26" w:rsidRDefault="00034354" w:rsidP="00954794"/>
        </w:tc>
        <w:tc>
          <w:tcPr>
            <w:tcW w:w="3120" w:type="dxa"/>
            <w:vMerge/>
            <w:tcBorders>
              <w:left w:val="single" w:sz="4" w:space="0" w:color="auto"/>
            </w:tcBorders>
            <w:shd w:val="clear" w:color="auto" w:fill="FFFFFF"/>
          </w:tcPr>
          <w:p w14:paraId="7754BA5A"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087DFEA4"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649E9B70"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33BE0AEE"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1CB60DE0"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0F3F13CF"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E79FFB" w14:textId="77777777" w:rsidR="00034354" w:rsidRPr="009F4B26" w:rsidRDefault="00034354" w:rsidP="00954794"/>
        </w:tc>
      </w:tr>
      <w:tr w:rsidR="00034354" w:rsidRPr="009F4B26" w14:paraId="100AF177"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11C04C46"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193AD9CC"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01C21BB7"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0EADDC3A"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3EE65F03"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6D7BA93"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D1D73FE"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DF7A1E7" w14:textId="77777777" w:rsidR="00034354" w:rsidRPr="009F4B26" w:rsidRDefault="00034354" w:rsidP="00954794"/>
        </w:tc>
      </w:tr>
      <w:tr w:rsidR="00034354" w:rsidRPr="009F4B26" w14:paraId="7F13EE52" w14:textId="77777777" w:rsidTr="00954794">
        <w:trPr>
          <w:trHeight w:hRule="exact" w:val="293"/>
          <w:jc w:val="center"/>
        </w:trPr>
        <w:tc>
          <w:tcPr>
            <w:tcW w:w="571" w:type="dxa"/>
            <w:vMerge w:val="restart"/>
            <w:tcBorders>
              <w:left w:val="single" w:sz="4" w:space="0" w:color="auto"/>
            </w:tcBorders>
            <w:shd w:val="clear" w:color="auto" w:fill="FFFFFF"/>
          </w:tcPr>
          <w:p w14:paraId="0EDE0DD8" w14:textId="77777777" w:rsidR="00034354" w:rsidRPr="009F4B26" w:rsidRDefault="00034354" w:rsidP="00954794">
            <w:r w:rsidRPr="009F4B26">
              <w:t>2.1</w:t>
            </w:r>
          </w:p>
          <w:p w14:paraId="77C5C000" w14:textId="77777777" w:rsidR="00034354" w:rsidRPr="009F4B26" w:rsidRDefault="00034354" w:rsidP="00954794"/>
          <w:p w14:paraId="7863CA77" w14:textId="77777777" w:rsidR="00034354" w:rsidRPr="009F4B26" w:rsidRDefault="00034354" w:rsidP="00954794"/>
        </w:tc>
        <w:tc>
          <w:tcPr>
            <w:tcW w:w="3120" w:type="dxa"/>
            <w:vMerge w:val="restart"/>
            <w:tcBorders>
              <w:left w:val="single" w:sz="4" w:space="0" w:color="auto"/>
            </w:tcBorders>
            <w:shd w:val="clear" w:color="auto" w:fill="FFFFFF"/>
          </w:tcPr>
          <w:p w14:paraId="275B2AD9" w14:textId="77777777" w:rsidR="00034354" w:rsidRPr="009F4B26" w:rsidRDefault="00034354" w:rsidP="00954794">
            <w:r w:rsidRPr="009F4B26">
              <w:t>Структурный элемент 1</w:t>
            </w:r>
          </w:p>
        </w:tc>
        <w:tc>
          <w:tcPr>
            <w:tcW w:w="1843" w:type="dxa"/>
            <w:vMerge w:val="restart"/>
            <w:tcBorders>
              <w:left w:val="single" w:sz="4" w:space="0" w:color="auto"/>
            </w:tcBorders>
            <w:shd w:val="clear" w:color="auto" w:fill="FFFFFF"/>
          </w:tcPr>
          <w:p w14:paraId="6F8784CC" w14:textId="77777777" w:rsidR="00034354" w:rsidRPr="009F4B26" w:rsidRDefault="00034354" w:rsidP="00954794">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tcPr>
          <w:p w14:paraId="3CFE6844"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06F2D0BF"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C3EF346"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06078DA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AD16B72" w14:textId="77777777" w:rsidR="00034354" w:rsidRPr="009F4B26" w:rsidRDefault="00034354" w:rsidP="00954794"/>
        </w:tc>
      </w:tr>
      <w:tr w:rsidR="00034354" w:rsidRPr="009F4B26" w14:paraId="5AB2109C" w14:textId="77777777" w:rsidTr="00954794">
        <w:trPr>
          <w:trHeight w:hRule="exact" w:val="293"/>
          <w:jc w:val="center"/>
        </w:trPr>
        <w:tc>
          <w:tcPr>
            <w:tcW w:w="571" w:type="dxa"/>
            <w:vMerge/>
            <w:tcBorders>
              <w:left w:val="single" w:sz="4" w:space="0" w:color="auto"/>
            </w:tcBorders>
            <w:shd w:val="clear" w:color="auto" w:fill="FFFFFF"/>
          </w:tcPr>
          <w:p w14:paraId="3AAAAE02" w14:textId="77777777" w:rsidR="00034354" w:rsidRPr="009F4B26" w:rsidRDefault="00034354" w:rsidP="00954794"/>
        </w:tc>
        <w:tc>
          <w:tcPr>
            <w:tcW w:w="3120" w:type="dxa"/>
            <w:vMerge/>
            <w:tcBorders>
              <w:left w:val="single" w:sz="4" w:space="0" w:color="auto"/>
            </w:tcBorders>
            <w:shd w:val="clear" w:color="auto" w:fill="FFFFFF"/>
          </w:tcPr>
          <w:p w14:paraId="40E2640F" w14:textId="77777777" w:rsidR="00034354" w:rsidRPr="009F4B26" w:rsidRDefault="00034354" w:rsidP="00954794"/>
        </w:tc>
        <w:tc>
          <w:tcPr>
            <w:tcW w:w="1843" w:type="dxa"/>
            <w:vMerge/>
            <w:tcBorders>
              <w:left w:val="single" w:sz="4" w:space="0" w:color="auto"/>
            </w:tcBorders>
            <w:shd w:val="clear" w:color="auto" w:fill="FFFFFF"/>
          </w:tcPr>
          <w:p w14:paraId="48256B6A"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E96A4C9"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543CA6B5"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5D458FA"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E6645E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493F1DA" w14:textId="77777777" w:rsidR="00034354" w:rsidRPr="009F4B26" w:rsidRDefault="00034354" w:rsidP="00954794"/>
        </w:tc>
      </w:tr>
      <w:tr w:rsidR="00034354" w:rsidRPr="009F4B26" w14:paraId="1BC1B1A9" w14:textId="77777777" w:rsidTr="00954794">
        <w:trPr>
          <w:trHeight w:hRule="exact" w:val="293"/>
          <w:jc w:val="center"/>
        </w:trPr>
        <w:tc>
          <w:tcPr>
            <w:tcW w:w="571" w:type="dxa"/>
            <w:vMerge/>
            <w:tcBorders>
              <w:left w:val="single" w:sz="4" w:space="0" w:color="auto"/>
            </w:tcBorders>
            <w:shd w:val="clear" w:color="auto" w:fill="FFFFFF"/>
          </w:tcPr>
          <w:p w14:paraId="7C341765" w14:textId="77777777" w:rsidR="00034354" w:rsidRPr="009F4B26" w:rsidRDefault="00034354" w:rsidP="00954794"/>
        </w:tc>
        <w:tc>
          <w:tcPr>
            <w:tcW w:w="3120" w:type="dxa"/>
            <w:vMerge/>
            <w:tcBorders>
              <w:left w:val="single" w:sz="4" w:space="0" w:color="auto"/>
            </w:tcBorders>
            <w:shd w:val="clear" w:color="auto" w:fill="FFFFFF"/>
          </w:tcPr>
          <w:p w14:paraId="75727F04" w14:textId="77777777" w:rsidR="00034354" w:rsidRPr="009F4B26" w:rsidRDefault="00034354" w:rsidP="00954794"/>
        </w:tc>
        <w:tc>
          <w:tcPr>
            <w:tcW w:w="1843" w:type="dxa"/>
            <w:vMerge/>
            <w:tcBorders>
              <w:left w:val="single" w:sz="4" w:space="0" w:color="auto"/>
            </w:tcBorders>
            <w:shd w:val="clear" w:color="auto" w:fill="FFFFFF"/>
          </w:tcPr>
          <w:p w14:paraId="447FAA13"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70AC6AD9"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218BFFC5"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12DFE2A4"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206584A"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875D6E4" w14:textId="77777777" w:rsidR="00034354" w:rsidRPr="009F4B26" w:rsidRDefault="00034354" w:rsidP="00954794"/>
        </w:tc>
      </w:tr>
      <w:tr w:rsidR="00034354" w:rsidRPr="009F4B26" w14:paraId="2A925D79" w14:textId="77777777" w:rsidTr="00954794">
        <w:trPr>
          <w:trHeight w:hRule="exact" w:val="293"/>
          <w:jc w:val="center"/>
        </w:trPr>
        <w:tc>
          <w:tcPr>
            <w:tcW w:w="571" w:type="dxa"/>
            <w:vMerge/>
            <w:tcBorders>
              <w:left w:val="single" w:sz="4" w:space="0" w:color="auto"/>
            </w:tcBorders>
            <w:shd w:val="clear" w:color="auto" w:fill="FFFFFF"/>
          </w:tcPr>
          <w:p w14:paraId="70C96926" w14:textId="77777777" w:rsidR="00034354" w:rsidRPr="009F4B26" w:rsidRDefault="00034354" w:rsidP="00954794"/>
        </w:tc>
        <w:tc>
          <w:tcPr>
            <w:tcW w:w="3120" w:type="dxa"/>
            <w:vMerge/>
            <w:tcBorders>
              <w:left w:val="single" w:sz="4" w:space="0" w:color="auto"/>
            </w:tcBorders>
            <w:shd w:val="clear" w:color="auto" w:fill="FFFFFF"/>
          </w:tcPr>
          <w:p w14:paraId="79D3BEF4" w14:textId="77777777" w:rsidR="00034354" w:rsidRPr="009F4B26" w:rsidRDefault="00034354" w:rsidP="00954794"/>
        </w:tc>
        <w:tc>
          <w:tcPr>
            <w:tcW w:w="1843" w:type="dxa"/>
            <w:vMerge/>
            <w:tcBorders>
              <w:left w:val="single" w:sz="4" w:space="0" w:color="auto"/>
            </w:tcBorders>
            <w:shd w:val="clear" w:color="auto" w:fill="FFFFFF"/>
          </w:tcPr>
          <w:p w14:paraId="4B518310"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111DD05C"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3FCF2134"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839A22F"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60F93D5"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EA7130B" w14:textId="77777777" w:rsidR="00034354" w:rsidRPr="009F4B26" w:rsidRDefault="00034354" w:rsidP="00954794"/>
        </w:tc>
      </w:tr>
      <w:tr w:rsidR="00034354" w:rsidRPr="009F4B26" w14:paraId="1408C3BF" w14:textId="77777777" w:rsidTr="00954794">
        <w:trPr>
          <w:trHeight w:hRule="exact" w:val="293"/>
          <w:jc w:val="center"/>
        </w:trPr>
        <w:tc>
          <w:tcPr>
            <w:tcW w:w="571" w:type="dxa"/>
            <w:vMerge/>
            <w:tcBorders>
              <w:left w:val="single" w:sz="4" w:space="0" w:color="auto"/>
            </w:tcBorders>
            <w:shd w:val="clear" w:color="auto" w:fill="FFFFFF"/>
          </w:tcPr>
          <w:p w14:paraId="4C18A194" w14:textId="77777777" w:rsidR="00034354" w:rsidRPr="009F4B26" w:rsidRDefault="00034354" w:rsidP="00954794"/>
        </w:tc>
        <w:tc>
          <w:tcPr>
            <w:tcW w:w="3120" w:type="dxa"/>
            <w:vMerge/>
            <w:tcBorders>
              <w:left w:val="single" w:sz="4" w:space="0" w:color="auto"/>
            </w:tcBorders>
            <w:shd w:val="clear" w:color="auto" w:fill="FFFFFF"/>
          </w:tcPr>
          <w:p w14:paraId="67FB9490"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397F446F"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62713448"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2BEFA5D1"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3B91FD7"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1007379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FEBCC47" w14:textId="77777777" w:rsidR="00034354" w:rsidRPr="009F4B26" w:rsidRDefault="00034354" w:rsidP="00954794"/>
        </w:tc>
      </w:tr>
      <w:tr w:rsidR="00034354" w:rsidRPr="009F4B26" w14:paraId="47E368C2"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2F4A24EB"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4A771D7E"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56B3479C"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36CF0789"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3F60E0C5"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29BC2C8"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2C8C24A3"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7663A9D" w14:textId="77777777" w:rsidR="00034354" w:rsidRPr="009F4B26" w:rsidRDefault="00034354" w:rsidP="00954794"/>
        </w:tc>
      </w:tr>
      <w:tr w:rsidR="00034354" w:rsidRPr="009F4B26" w14:paraId="5943182E" w14:textId="77777777" w:rsidTr="00954794">
        <w:trPr>
          <w:trHeight w:hRule="exact" w:val="293"/>
          <w:jc w:val="center"/>
        </w:trPr>
        <w:tc>
          <w:tcPr>
            <w:tcW w:w="571" w:type="dxa"/>
            <w:vMerge w:val="restart"/>
            <w:tcBorders>
              <w:left w:val="single" w:sz="4" w:space="0" w:color="auto"/>
            </w:tcBorders>
            <w:shd w:val="clear" w:color="auto" w:fill="FFFFFF"/>
          </w:tcPr>
          <w:p w14:paraId="7A36BE81" w14:textId="77777777" w:rsidR="00034354" w:rsidRPr="009F4B26" w:rsidRDefault="00034354" w:rsidP="00954794">
            <w:r w:rsidRPr="009F4B26">
              <w:lastRenderedPageBreak/>
              <w:t>2.2</w:t>
            </w:r>
          </w:p>
        </w:tc>
        <w:tc>
          <w:tcPr>
            <w:tcW w:w="3120" w:type="dxa"/>
            <w:vMerge w:val="restart"/>
            <w:tcBorders>
              <w:left w:val="single" w:sz="4" w:space="0" w:color="auto"/>
            </w:tcBorders>
            <w:shd w:val="clear" w:color="auto" w:fill="FFFFFF"/>
          </w:tcPr>
          <w:p w14:paraId="21374783" w14:textId="77777777" w:rsidR="00034354" w:rsidRPr="009F4B26" w:rsidRDefault="00034354" w:rsidP="00954794">
            <w:r w:rsidRPr="009F4B26">
              <w:t>Структурный элемент…</w:t>
            </w:r>
          </w:p>
        </w:tc>
        <w:tc>
          <w:tcPr>
            <w:tcW w:w="1843" w:type="dxa"/>
            <w:vMerge w:val="restart"/>
            <w:tcBorders>
              <w:left w:val="single" w:sz="4" w:space="0" w:color="auto"/>
            </w:tcBorders>
            <w:shd w:val="clear" w:color="auto" w:fill="FFFFFF"/>
          </w:tcPr>
          <w:p w14:paraId="60BF2EC0" w14:textId="77777777" w:rsidR="00034354" w:rsidRPr="009F4B26" w:rsidRDefault="00034354" w:rsidP="00954794">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tcPr>
          <w:p w14:paraId="21716480"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162959C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B668BAD"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80937E7"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4B25A68" w14:textId="77777777" w:rsidR="00034354" w:rsidRPr="009F4B26" w:rsidRDefault="00034354" w:rsidP="00954794"/>
        </w:tc>
      </w:tr>
      <w:tr w:rsidR="00034354" w:rsidRPr="009F4B26" w14:paraId="04D74392" w14:textId="77777777" w:rsidTr="00954794">
        <w:trPr>
          <w:trHeight w:hRule="exact" w:val="293"/>
          <w:jc w:val="center"/>
        </w:trPr>
        <w:tc>
          <w:tcPr>
            <w:tcW w:w="571" w:type="dxa"/>
            <w:vMerge/>
            <w:tcBorders>
              <w:left w:val="single" w:sz="4" w:space="0" w:color="auto"/>
            </w:tcBorders>
            <w:shd w:val="clear" w:color="auto" w:fill="FFFFFF"/>
          </w:tcPr>
          <w:p w14:paraId="7E0372BA" w14:textId="77777777" w:rsidR="00034354" w:rsidRPr="009F4B26" w:rsidRDefault="00034354" w:rsidP="00954794"/>
        </w:tc>
        <w:tc>
          <w:tcPr>
            <w:tcW w:w="3120" w:type="dxa"/>
            <w:vMerge/>
            <w:tcBorders>
              <w:left w:val="single" w:sz="4" w:space="0" w:color="auto"/>
            </w:tcBorders>
            <w:shd w:val="clear" w:color="auto" w:fill="FFFFFF"/>
          </w:tcPr>
          <w:p w14:paraId="6555377D" w14:textId="77777777" w:rsidR="00034354" w:rsidRPr="009F4B26" w:rsidRDefault="00034354" w:rsidP="00954794"/>
        </w:tc>
        <w:tc>
          <w:tcPr>
            <w:tcW w:w="1843" w:type="dxa"/>
            <w:vMerge/>
            <w:tcBorders>
              <w:left w:val="single" w:sz="4" w:space="0" w:color="auto"/>
            </w:tcBorders>
            <w:shd w:val="clear" w:color="auto" w:fill="FFFFFF"/>
          </w:tcPr>
          <w:p w14:paraId="113EA23C"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2AE299E3"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523654E2"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9633D85"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F3BBB82"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19539CC" w14:textId="77777777" w:rsidR="00034354" w:rsidRPr="009F4B26" w:rsidRDefault="00034354" w:rsidP="00954794"/>
        </w:tc>
      </w:tr>
      <w:tr w:rsidR="00034354" w:rsidRPr="009F4B26" w14:paraId="62009BB4" w14:textId="77777777" w:rsidTr="00954794">
        <w:trPr>
          <w:trHeight w:hRule="exact" w:val="293"/>
          <w:jc w:val="center"/>
        </w:trPr>
        <w:tc>
          <w:tcPr>
            <w:tcW w:w="571" w:type="dxa"/>
            <w:vMerge/>
            <w:tcBorders>
              <w:left w:val="single" w:sz="4" w:space="0" w:color="auto"/>
            </w:tcBorders>
            <w:shd w:val="clear" w:color="auto" w:fill="FFFFFF"/>
          </w:tcPr>
          <w:p w14:paraId="5147E046" w14:textId="77777777" w:rsidR="00034354" w:rsidRPr="009F4B26" w:rsidRDefault="00034354" w:rsidP="00954794"/>
        </w:tc>
        <w:tc>
          <w:tcPr>
            <w:tcW w:w="3120" w:type="dxa"/>
            <w:vMerge/>
            <w:tcBorders>
              <w:left w:val="single" w:sz="4" w:space="0" w:color="auto"/>
            </w:tcBorders>
            <w:shd w:val="clear" w:color="auto" w:fill="FFFFFF"/>
          </w:tcPr>
          <w:p w14:paraId="4D73CC06" w14:textId="77777777" w:rsidR="00034354" w:rsidRPr="009F4B26" w:rsidRDefault="00034354" w:rsidP="00954794"/>
        </w:tc>
        <w:tc>
          <w:tcPr>
            <w:tcW w:w="1843" w:type="dxa"/>
            <w:vMerge/>
            <w:tcBorders>
              <w:left w:val="single" w:sz="4" w:space="0" w:color="auto"/>
            </w:tcBorders>
            <w:shd w:val="clear" w:color="auto" w:fill="FFFFFF"/>
          </w:tcPr>
          <w:p w14:paraId="6E66DFEA"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7BA8F6C3"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1C0F8044"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19B87A10"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552F649E"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633F311" w14:textId="77777777" w:rsidR="00034354" w:rsidRPr="009F4B26" w:rsidRDefault="00034354" w:rsidP="00954794"/>
        </w:tc>
      </w:tr>
      <w:tr w:rsidR="00034354" w:rsidRPr="009F4B26" w14:paraId="7269F0B6" w14:textId="77777777" w:rsidTr="00954794">
        <w:trPr>
          <w:trHeight w:hRule="exact" w:val="293"/>
          <w:jc w:val="center"/>
        </w:trPr>
        <w:tc>
          <w:tcPr>
            <w:tcW w:w="571" w:type="dxa"/>
            <w:vMerge/>
            <w:tcBorders>
              <w:left w:val="single" w:sz="4" w:space="0" w:color="auto"/>
            </w:tcBorders>
            <w:shd w:val="clear" w:color="auto" w:fill="FFFFFF"/>
          </w:tcPr>
          <w:p w14:paraId="4C624200" w14:textId="77777777" w:rsidR="00034354" w:rsidRPr="009F4B26" w:rsidRDefault="00034354" w:rsidP="00954794"/>
        </w:tc>
        <w:tc>
          <w:tcPr>
            <w:tcW w:w="3120" w:type="dxa"/>
            <w:vMerge/>
            <w:tcBorders>
              <w:left w:val="single" w:sz="4" w:space="0" w:color="auto"/>
            </w:tcBorders>
            <w:shd w:val="clear" w:color="auto" w:fill="FFFFFF"/>
          </w:tcPr>
          <w:p w14:paraId="708ACC45" w14:textId="77777777" w:rsidR="00034354" w:rsidRPr="009F4B26" w:rsidRDefault="00034354" w:rsidP="00954794"/>
        </w:tc>
        <w:tc>
          <w:tcPr>
            <w:tcW w:w="1843" w:type="dxa"/>
            <w:vMerge/>
            <w:tcBorders>
              <w:left w:val="single" w:sz="4" w:space="0" w:color="auto"/>
            </w:tcBorders>
            <w:shd w:val="clear" w:color="auto" w:fill="FFFFFF"/>
          </w:tcPr>
          <w:p w14:paraId="17CB5DD8"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6FDBD4CC"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5F7F9230"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C1833D9"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0789E1B4"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FA47003" w14:textId="77777777" w:rsidR="00034354" w:rsidRPr="009F4B26" w:rsidRDefault="00034354" w:rsidP="00954794"/>
        </w:tc>
      </w:tr>
      <w:tr w:rsidR="00034354" w:rsidRPr="009F4B26" w14:paraId="7EE2A050" w14:textId="77777777" w:rsidTr="00954794">
        <w:trPr>
          <w:trHeight w:hRule="exact" w:val="293"/>
          <w:jc w:val="center"/>
        </w:trPr>
        <w:tc>
          <w:tcPr>
            <w:tcW w:w="571" w:type="dxa"/>
            <w:vMerge/>
            <w:tcBorders>
              <w:left w:val="single" w:sz="4" w:space="0" w:color="auto"/>
            </w:tcBorders>
            <w:shd w:val="clear" w:color="auto" w:fill="FFFFFF"/>
          </w:tcPr>
          <w:p w14:paraId="65447D36" w14:textId="77777777" w:rsidR="00034354" w:rsidRPr="009F4B26" w:rsidRDefault="00034354" w:rsidP="00954794"/>
        </w:tc>
        <w:tc>
          <w:tcPr>
            <w:tcW w:w="3120" w:type="dxa"/>
            <w:vMerge/>
            <w:tcBorders>
              <w:left w:val="single" w:sz="4" w:space="0" w:color="auto"/>
            </w:tcBorders>
            <w:shd w:val="clear" w:color="auto" w:fill="FFFFFF"/>
          </w:tcPr>
          <w:p w14:paraId="0F846DA4"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666EEB11"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483CD7BF"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612D9BC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DBE99AF"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041A8760"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8C81537" w14:textId="77777777" w:rsidR="00034354" w:rsidRPr="009F4B26" w:rsidRDefault="00034354" w:rsidP="00954794"/>
        </w:tc>
      </w:tr>
      <w:tr w:rsidR="00034354" w:rsidRPr="009F4B26" w14:paraId="1F2F467E"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572D2C40"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7B077195"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679D5544"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19DD0086"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4E69E0F5"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EE7ED65"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28B2617"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F411780" w14:textId="77777777" w:rsidR="00034354" w:rsidRPr="009F4B26" w:rsidRDefault="00034354" w:rsidP="00954794"/>
        </w:tc>
      </w:tr>
      <w:tr w:rsidR="00034354" w:rsidRPr="009F4B26" w14:paraId="5339FA10" w14:textId="77777777" w:rsidTr="00954794">
        <w:trPr>
          <w:trHeight w:hRule="exact" w:val="293"/>
          <w:jc w:val="center"/>
        </w:trPr>
        <w:tc>
          <w:tcPr>
            <w:tcW w:w="571" w:type="dxa"/>
            <w:vMerge w:val="restart"/>
            <w:tcBorders>
              <w:left w:val="single" w:sz="4" w:space="0" w:color="auto"/>
            </w:tcBorders>
            <w:shd w:val="clear" w:color="auto" w:fill="FFFFFF"/>
          </w:tcPr>
          <w:p w14:paraId="73B02411" w14:textId="77777777" w:rsidR="00034354" w:rsidRPr="009F4B26" w:rsidRDefault="00034354" w:rsidP="00954794">
            <w:r w:rsidRPr="009F4B26">
              <w:t>3</w:t>
            </w:r>
          </w:p>
        </w:tc>
        <w:tc>
          <w:tcPr>
            <w:tcW w:w="3120" w:type="dxa"/>
            <w:vMerge w:val="restart"/>
            <w:tcBorders>
              <w:left w:val="single" w:sz="4" w:space="0" w:color="auto"/>
            </w:tcBorders>
            <w:shd w:val="clear" w:color="auto" w:fill="FFFFFF"/>
          </w:tcPr>
          <w:p w14:paraId="47648747" w14:textId="77777777" w:rsidR="00034354" w:rsidRPr="009F4B26" w:rsidRDefault="00034354" w:rsidP="00954794">
            <w:r w:rsidRPr="009F4B26">
              <w:t>Отдельные мероприятия, направленные на ликвидацию последствий чрезвычайных ситуаций (при необходимости)</w:t>
            </w:r>
          </w:p>
        </w:tc>
        <w:tc>
          <w:tcPr>
            <w:tcW w:w="1843" w:type="dxa"/>
            <w:vMerge w:val="restart"/>
            <w:tcBorders>
              <w:left w:val="single" w:sz="4" w:space="0" w:color="auto"/>
            </w:tcBorders>
            <w:shd w:val="clear" w:color="auto" w:fill="FFFFFF"/>
          </w:tcPr>
          <w:p w14:paraId="76A6863B" w14:textId="77777777" w:rsidR="00034354" w:rsidRPr="009F4B26" w:rsidRDefault="00034354" w:rsidP="00954794">
            <w:r w:rsidRPr="009F4B26">
              <w:t>Ответственный исполнитель 1</w:t>
            </w:r>
          </w:p>
        </w:tc>
        <w:tc>
          <w:tcPr>
            <w:tcW w:w="2976" w:type="dxa"/>
            <w:tcBorders>
              <w:top w:val="single" w:sz="4" w:space="0" w:color="auto"/>
              <w:left w:val="single" w:sz="4" w:space="0" w:color="auto"/>
              <w:bottom w:val="single" w:sz="4" w:space="0" w:color="auto"/>
            </w:tcBorders>
            <w:shd w:val="clear" w:color="auto" w:fill="FFFFFF"/>
            <w:vAlign w:val="bottom"/>
          </w:tcPr>
          <w:p w14:paraId="6D7884A9" w14:textId="77777777" w:rsidR="00034354" w:rsidRPr="009F4B26" w:rsidRDefault="00034354" w:rsidP="00954794">
            <w:pPr>
              <w:pStyle w:val="afc"/>
              <w:ind w:firstLine="0"/>
              <w:rPr>
                <w:sz w:val="24"/>
                <w:szCs w:val="24"/>
              </w:rPr>
            </w:pPr>
            <w:r w:rsidRPr="009F4B26">
              <w:rPr>
                <w:sz w:val="24"/>
                <w:szCs w:val="24"/>
              </w:rPr>
              <w:t>Всего, в том числе:</w:t>
            </w:r>
          </w:p>
        </w:tc>
        <w:tc>
          <w:tcPr>
            <w:tcW w:w="2832" w:type="dxa"/>
            <w:tcBorders>
              <w:top w:val="single" w:sz="4" w:space="0" w:color="auto"/>
              <w:left w:val="single" w:sz="4" w:space="0" w:color="auto"/>
              <w:bottom w:val="single" w:sz="4" w:space="0" w:color="auto"/>
            </w:tcBorders>
            <w:shd w:val="clear" w:color="auto" w:fill="FFFFFF"/>
          </w:tcPr>
          <w:p w14:paraId="438631B8"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0E2E3018"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1CF7D0CD"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A121845" w14:textId="77777777" w:rsidR="00034354" w:rsidRPr="009F4B26" w:rsidRDefault="00034354" w:rsidP="00954794"/>
        </w:tc>
      </w:tr>
      <w:tr w:rsidR="00034354" w:rsidRPr="009F4B26" w14:paraId="22AFE5E0" w14:textId="77777777" w:rsidTr="00954794">
        <w:trPr>
          <w:trHeight w:hRule="exact" w:val="293"/>
          <w:jc w:val="center"/>
        </w:trPr>
        <w:tc>
          <w:tcPr>
            <w:tcW w:w="571" w:type="dxa"/>
            <w:vMerge/>
            <w:tcBorders>
              <w:left w:val="single" w:sz="4" w:space="0" w:color="auto"/>
            </w:tcBorders>
            <w:shd w:val="clear" w:color="auto" w:fill="FFFFFF"/>
          </w:tcPr>
          <w:p w14:paraId="723B2056" w14:textId="77777777" w:rsidR="00034354" w:rsidRPr="009F4B26" w:rsidRDefault="00034354" w:rsidP="00954794"/>
        </w:tc>
        <w:tc>
          <w:tcPr>
            <w:tcW w:w="3120" w:type="dxa"/>
            <w:vMerge/>
            <w:tcBorders>
              <w:left w:val="single" w:sz="4" w:space="0" w:color="auto"/>
            </w:tcBorders>
            <w:shd w:val="clear" w:color="auto" w:fill="FFFFFF"/>
          </w:tcPr>
          <w:p w14:paraId="61546BFE" w14:textId="77777777" w:rsidR="00034354" w:rsidRPr="009F4B26" w:rsidRDefault="00034354" w:rsidP="00954794"/>
        </w:tc>
        <w:tc>
          <w:tcPr>
            <w:tcW w:w="1843" w:type="dxa"/>
            <w:vMerge/>
            <w:tcBorders>
              <w:left w:val="single" w:sz="4" w:space="0" w:color="auto"/>
            </w:tcBorders>
            <w:shd w:val="clear" w:color="auto" w:fill="FFFFFF"/>
          </w:tcPr>
          <w:p w14:paraId="7EBFC6B6"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1E373359" w14:textId="77777777" w:rsidR="00034354" w:rsidRPr="009F4B26" w:rsidRDefault="00034354" w:rsidP="00954794">
            <w:pPr>
              <w:pStyle w:val="afc"/>
              <w:ind w:firstLine="0"/>
              <w:rPr>
                <w:sz w:val="24"/>
                <w:szCs w:val="24"/>
              </w:rPr>
            </w:pPr>
            <w:r w:rsidRPr="009F4B26">
              <w:rPr>
                <w:sz w:val="24"/>
                <w:szCs w:val="24"/>
              </w:rPr>
              <w:t>Федеральный бюджет</w:t>
            </w:r>
          </w:p>
        </w:tc>
        <w:tc>
          <w:tcPr>
            <w:tcW w:w="2832" w:type="dxa"/>
            <w:tcBorders>
              <w:top w:val="single" w:sz="4" w:space="0" w:color="auto"/>
              <w:left w:val="single" w:sz="4" w:space="0" w:color="auto"/>
              <w:bottom w:val="single" w:sz="4" w:space="0" w:color="auto"/>
            </w:tcBorders>
            <w:shd w:val="clear" w:color="auto" w:fill="FFFFFF"/>
          </w:tcPr>
          <w:p w14:paraId="46B9A14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5A6D8A6B"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7641259"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520B441" w14:textId="77777777" w:rsidR="00034354" w:rsidRPr="009F4B26" w:rsidRDefault="00034354" w:rsidP="00954794"/>
        </w:tc>
      </w:tr>
      <w:tr w:rsidR="00034354" w:rsidRPr="009F4B26" w14:paraId="03AFCAC5" w14:textId="77777777" w:rsidTr="00954794">
        <w:trPr>
          <w:trHeight w:hRule="exact" w:val="293"/>
          <w:jc w:val="center"/>
        </w:trPr>
        <w:tc>
          <w:tcPr>
            <w:tcW w:w="571" w:type="dxa"/>
            <w:vMerge/>
            <w:tcBorders>
              <w:left w:val="single" w:sz="4" w:space="0" w:color="auto"/>
            </w:tcBorders>
            <w:shd w:val="clear" w:color="auto" w:fill="FFFFFF"/>
          </w:tcPr>
          <w:p w14:paraId="5112880F" w14:textId="77777777" w:rsidR="00034354" w:rsidRPr="009F4B26" w:rsidRDefault="00034354" w:rsidP="00954794"/>
        </w:tc>
        <w:tc>
          <w:tcPr>
            <w:tcW w:w="3120" w:type="dxa"/>
            <w:vMerge/>
            <w:tcBorders>
              <w:left w:val="single" w:sz="4" w:space="0" w:color="auto"/>
            </w:tcBorders>
            <w:shd w:val="clear" w:color="auto" w:fill="FFFFFF"/>
          </w:tcPr>
          <w:p w14:paraId="4EFA7E71" w14:textId="77777777" w:rsidR="00034354" w:rsidRPr="009F4B26" w:rsidRDefault="00034354" w:rsidP="00954794"/>
        </w:tc>
        <w:tc>
          <w:tcPr>
            <w:tcW w:w="1843" w:type="dxa"/>
            <w:vMerge/>
            <w:tcBorders>
              <w:left w:val="single" w:sz="4" w:space="0" w:color="auto"/>
            </w:tcBorders>
            <w:shd w:val="clear" w:color="auto" w:fill="FFFFFF"/>
          </w:tcPr>
          <w:p w14:paraId="7AD18A77"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53B9FA21" w14:textId="77777777" w:rsidR="00034354" w:rsidRPr="009F4B26" w:rsidRDefault="00034354" w:rsidP="00954794">
            <w:pPr>
              <w:pStyle w:val="afc"/>
              <w:ind w:firstLine="0"/>
              <w:rPr>
                <w:sz w:val="24"/>
                <w:szCs w:val="24"/>
              </w:rPr>
            </w:pPr>
            <w:r w:rsidRPr="009F4B26">
              <w:rPr>
                <w:sz w:val="24"/>
                <w:szCs w:val="24"/>
              </w:rPr>
              <w:t>Областной бюджет</w:t>
            </w:r>
          </w:p>
        </w:tc>
        <w:tc>
          <w:tcPr>
            <w:tcW w:w="2832" w:type="dxa"/>
            <w:tcBorders>
              <w:top w:val="single" w:sz="4" w:space="0" w:color="auto"/>
              <w:left w:val="single" w:sz="4" w:space="0" w:color="auto"/>
              <w:bottom w:val="single" w:sz="4" w:space="0" w:color="auto"/>
            </w:tcBorders>
            <w:shd w:val="clear" w:color="auto" w:fill="FFFFFF"/>
          </w:tcPr>
          <w:p w14:paraId="20BDAA6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273F89F6"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4B9C79F5"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CFF92CE" w14:textId="77777777" w:rsidR="00034354" w:rsidRPr="009F4B26" w:rsidRDefault="00034354" w:rsidP="00954794"/>
        </w:tc>
      </w:tr>
      <w:tr w:rsidR="00034354" w:rsidRPr="009F4B26" w14:paraId="5B705E7E" w14:textId="77777777" w:rsidTr="00954794">
        <w:trPr>
          <w:trHeight w:hRule="exact" w:val="293"/>
          <w:jc w:val="center"/>
        </w:trPr>
        <w:tc>
          <w:tcPr>
            <w:tcW w:w="571" w:type="dxa"/>
            <w:vMerge/>
            <w:tcBorders>
              <w:left w:val="single" w:sz="4" w:space="0" w:color="auto"/>
            </w:tcBorders>
            <w:shd w:val="clear" w:color="auto" w:fill="FFFFFF"/>
          </w:tcPr>
          <w:p w14:paraId="0A02AA8E" w14:textId="77777777" w:rsidR="00034354" w:rsidRPr="009F4B26" w:rsidRDefault="00034354" w:rsidP="00954794"/>
        </w:tc>
        <w:tc>
          <w:tcPr>
            <w:tcW w:w="3120" w:type="dxa"/>
            <w:vMerge/>
            <w:tcBorders>
              <w:left w:val="single" w:sz="4" w:space="0" w:color="auto"/>
            </w:tcBorders>
            <w:shd w:val="clear" w:color="auto" w:fill="FFFFFF"/>
          </w:tcPr>
          <w:p w14:paraId="2355CBE6" w14:textId="77777777" w:rsidR="00034354" w:rsidRPr="009F4B26" w:rsidRDefault="00034354" w:rsidP="00954794"/>
        </w:tc>
        <w:tc>
          <w:tcPr>
            <w:tcW w:w="1843" w:type="dxa"/>
            <w:vMerge/>
            <w:tcBorders>
              <w:left w:val="single" w:sz="4" w:space="0" w:color="auto"/>
            </w:tcBorders>
            <w:shd w:val="clear" w:color="auto" w:fill="FFFFFF"/>
          </w:tcPr>
          <w:p w14:paraId="2D7C06E1"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0A20B4CB" w14:textId="77777777" w:rsidR="00034354" w:rsidRPr="009F4B26" w:rsidRDefault="00034354" w:rsidP="00954794">
            <w:pPr>
              <w:pStyle w:val="afc"/>
              <w:ind w:firstLine="0"/>
              <w:rPr>
                <w:sz w:val="24"/>
                <w:szCs w:val="24"/>
              </w:rPr>
            </w:pPr>
            <w:r w:rsidRPr="009F4B26">
              <w:rPr>
                <w:sz w:val="24"/>
                <w:szCs w:val="24"/>
              </w:rPr>
              <w:t>Местный бюджет</w:t>
            </w:r>
          </w:p>
        </w:tc>
        <w:tc>
          <w:tcPr>
            <w:tcW w:w="2832" w:type="dxa"/>
            <w:tcBorders>
              <w:top w:val="single" w:sz="4" w:space="0" w:color="auto"/>
              <w:left w:val="single" w:sz="4" w:space="0" w:color="auto"/>
              <w:bottom w:val="single" w:sz="4" w:space="0" w:color="auto"/>
            </w:tcBorders>
            <w:shd w:val="clear" w:color="auto" w:fill="FFFFFF"/>
          </w:tcPr>
          <w:p w14:paraId="23C47510"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42CBABD2"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1A8B7C4C"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42C1D63" w14:textId="77777777" w:rsidR="00034354" w:rsidRPr="009F4B26" w:rsidRDefault="00034354" w:rsidP="00954794"/>
        </w:tc>
      </w:tr>
      <w:tr w:rsidR="00034354" w:rsidRPr="009F4B26" w14:paraId="2F91161A" w14:textId="77777777" w:rsidTr="00954794">
        <w:trPr>
          <w:trHeight w:hRule="exact" w:val="293"/>
          <w:jc w:val="center"/>
        </w:trPr>
        <w:tc>
          <w:tcPr>
            <w:tcW w:w="571" w:type="dxa"/>
            <w:vMerge/>
            <w:tcBorders>
              <w:left w:val="single" w:sz="4" w:space="0" w:color="auto"/>
            </w:tcBorders>
            <w:shd w:val="clear" w:color="auto" w:fill="FFFFFF"/>
          </w:tcPr>
          <w:p w14:paraId="00E5E79C" w14:textId="77777777" w:rsidR="00034354" w:rsidRPr="009F4B26" w:rsidRDefault="00034354" w:rsidP="00954794"/>
        </w:tc>
        <w:tc>
          <w:tcPr>
            <w:tcW w:w="3120" w:type="dxa"/>
            <w:vMerge/>
            <w:tcBorders>
              <w:left w:val="single" w:sz="4" w:space="0" w:color="auto"/>
            </w:tcBorders>
            <w:shd w:val="clear" w:color="auto" w:fill="FFFFFF"/>
          </w:tcPr>
          <w:p w14:paraId="0EF30B5D" w14:textId="77777777" w:rsidR="00034354" w:rsidRPr="009F4B26" w:rsidRDefault="00034354" w:rsidP="00954794"/>
        </w:tc>
        <w:tc>
          <w:tcPr>
            <w:tcW w:w="1843" w:type="dxa"/>
            <w:vMerge/>
            <w:tcBorders>
              <w:left w:val="single" w:sz="4" w:space="0" w:color="auto"/>
              <w:bottom w:val="single" w:sz="4" w:space="0" w:color="auto"/>
            </w:tcBorders>
            <w:shd w:val="clear" w:color="auto" w:fill="FFFFFF"/>
          </w:tcPr>
          <w:p w14:paraId="1D07B166"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center"/>
          </w:tcPr>
          <w:p w14:paraId="4B2D6764" w14:textId="77777777" w:rsidR="00034354" w:rsidRPr="009F4B26" w:rsidRDefault="00034354" w:rsidP="00954794">
            <w:pPr>
              <w:pStyle w:val="afc"/>
              <w:ind w:firstLine="0"/>
              <w:rPr>
                <w:sz w:val="24"/>
                <w:szCs w:val="24"/>
              </w:rPr>
            </w:pPr>
            <w:r w:rsidRPr="009F4B26">
              <w:rPr>
                <w:sz w:val="24"/>
                <w:szCs w:val="24"/>
              </w:rPr>
              <w:t>Иные источники</w:t>
            </w:r>
          </w:p>
        </w:tc>
        <w:tc>
          <w:tcPr>
            <w:tcW w:w="2832" w:type="dxa"/>
            <w:tcBorders>
              <w:top w:val="single" w:sz="4" w:space="0" w:color="auto"/>
              <w:left w:val="single" w:sz="4" w:space="0" w:color="auto"/>
              <w:bottom w:val="single" w:sz="4" w:space="0" w:color="auto"/>
            </w:tcBorders>
            <w:shd w:val="clear" w:color="auto" w:fill="FFFFFF"/>
          </w:tcPr>
          <w:p w14:paraId="27E4348B"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78C0861E"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0CE633FF"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665844B" w14:textId="77777777" w:rsidR="00034354" w:rsidRPr="009F4B26" w:rsidRDefault="00034354" w:rsidP="00954794"/>
        </w:tc>
      </w:tr>
      <w:tr w:rsidR="00034354" w:rsidRPr="009F4B26" w14:paraId="2F550B45" w14:textId="77777777" w:rsidTr="00954794">
        <w:trPr>
          <w:trHeight w:hRule="exact" w:val="293"/>
          <w:jc w:val="center"/>
        </w:trPr>
        <w:tc>
          <w:tcPr>
            <w:tcW w:w="571" w:type="dxa"/>
            <w:vMerge/>
            <w:tcBorders>
              <w:left w:val="single" w:sz="4" w:space="0" w:color="auto"/>
              <w:bottom w:val="single" w:sz="4" w:space="0" w:color="auto"/>
            </w:tcBorders>
            <w:shd w:val="clear" w:color="auto" w:fill="FFFFFF"/>
          </w:tcPr>
          <w:p w14:paraId="6C09A9CD" w14:textId="77777777" w:rsidR="00034354" w:rsidRPr="009F4B26" w:rsidRDefault="00034354" w:rsidP="00954794"/>
        </w:tc>
        <w:tc>
          <w:tcPr>
            <w:tcW w:w="3120" w:type="dxa"/>
            <w:vMerge/>
            <w:tcBorders>
              <w:left w:val="single" w:sz="4" w:space="0" w:color="auto"/>
              <w:bottom w:val="single" w:sz="4" w:space="0" w:color="auto"/>
            </w:tcBorders>
            <w:shd w:val="clear" w:color="auto" w:fill="FFFFFF"/>
          </w:tcPr>
          <w:p w14:paraId="49C40CD1" w14:textId="77777777" w:rsidR="00034354" w:rsidRPr="009F4B26" w:rsidRDefault="00034354" w:rsidP="00954794"/>
        </w:tc>
        <w:tc>
          <w:tcPr>
            <w:tcW w:w="1843" w:type="dxa"/>
            <w:tcBorders>
              <w:left w:val="single" w:sz="4" w:space="0" w:color="auto"/>
              <w:bottom w:val="single" w:sz="4" w:space="0" w:color="auto"/>
            </w:tcBorders>
            <w:shd w:val="clear" w:color="auto" w:fill="FFFFFF"/>
          </w:tcPr>
          <w:p w14:paraId="012C84C6" w14:textId="77777777" w:rsidR="00034354" w:rsidRPr="009F4B26" w:rsidRDefault="00034354" w:rsidP="00954794"/>
        </w:tc>
        <w:tc>
          <w:tcPr>
            <w:tcW w:w="2976" w:type="dxa"/>
            <w:tcBorders>
              <w:top w:val="single" w:sz="4" w:space="0" w:color="auto"/>
              <w:left w:val="single" w:sz="4" w:space="0" w:color="auto"/>
              <w:bottom w:val="single" w:sz="4" w:space="0" w:color="auto"/>
            </w:tcBorders>
            <w:shd w:val="clear" w:color="auto" w:fill="FFFFFF"/>
            <w:vAlign w:val="bottom"/>
          </w:tcPr>
          <w:p w14:paraId="23EE410D" w14:textId="77777777" w:rsidR="00034354" w:rsidRPr="009F4B26" w:rsidRDefault="00034354" w:rsidP="00954794">
            <w:pPr>
              <w:pStyle w:val="afc"/>
              <w:ind w:firstLine="0"/>
              <w:rPr>
                <w:sz w:val="24"/>
                <w:szCs w:val="24"/>
              </w:rPr>
            </w:pPr>
          </w:p>
        </w:tc>
        <w:tc>
          <w:tcPr>
            <w:tcW w:w="2832" w:type="dxa"/>
            <w:tcBorders>
              <w:top w:val="single" w:sz="4" w:space="0" w:color="auto"/>
              <w:left w:val="single" w:sz="4" w:space="0" w:color="auto"/>
              <w:bottom w:val="single" w:sz="4" w:space="0" w:color="auto"/>
            </w:tcBorders>
            <w:shd w:val="clear" w:color="auto" w:fill="FFFFFF"/>
          </w:tcPr>
          <w:p w14:paraId="06424E25" w14:textId="77777777" w:rsidR="00034354" w:rsidRPr="009F4B26" w:rsidRDefault="00034354" w:rsidP="00954794"/>
        </w:tc>
        <w:tc>
          <w:tcPr>
            <w:tcW w:w="1560" w:type="dxa"/>
            <w:tcBorders>
              <w:top w:val="single" w:sz="4" w:space="0" w:color="auto"/>
              <w:left w:val="single" w:sz="4" w:space="0" w:color="auto"/>
              <w:bottom w:val="single" w:sz="4" w:space="0" w:color="auto"/>
            </w:tcBorders>
            <w:shd w:val="clear" w:color="auto" w:fill="FFFFFF"/>
          </w:tcPr>
          <w:p w14:paraId="38BC85D2" w14:textId="77777777" w:rsidR="00034354" w:rsidRPr="009F4B26" w:rsidRDefault="00034354" w:rsidP="00954794"/>
        </w:tc>
        <w:tc>
          <w:tcPr>
            <w:tcW w:w="850" w:type="dxa"/>
            <w:tcBorders>
              <w:top w:val="single" w:sz="4" w:space="0" w:color="auto"/>
              <w:left w:val="single" w:sz="4" w:space="0" w:color="auto"/>
              <w:bottom w:val="single" w:sz="4" w:space="0" w:color="auto"/>
            </w:tcBorders>
            <w:shd w:val="clear" w:color="auto" w:fill="FFFFFF"/>
          </w:tcPr>
          <w:p w14:paraId="3366971A" w14:textId="77777777" w:rsidR="00034354" w:rsidRPr="009F4B26" w:rsidRDefault="00034354" w:rsidP="00954794"/>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BF9F75" w14:textId="77777777" w:rsidR="00034354" w:rsidRPr="009F4B26" w:rsidRDefault="00034354" w:rsidP="00954794"/>
        </w:tc>
      </w:tr>
    </w:tbl>
    <w:p w14:paraId="6C9E1FA5" w14:textId="77777777" w:rsidR="00034354" w:rsidRPr="009F4B26" w:rsidRDefault="00034354" w:rsidP="00034354">
      <w:pPr>
        <w:pStyle w:val="afa"/>
        <w:jc w:val="right"/>
      </w:pPr>
    </w:p>
    <w:p w14:paraId="0930FC06" w14:textId="77777777" w:rsidR="00034354" w:rsidRPr="009F4B26" w:rsidRDefault="00034354" w:rsidP="00056B4E">
      <w:pPr>
        <w:pStyle w:val="15"/>
        <w:numPr>
          <w:ilvl w:val="0"/>
          <w:numId w:val="11"/>
        </w:numPr>
        <w:tabs>
          <w:tab w:val="left" w:pos="373"/>
        </w:tabs>
        <w:ind w:firstLine="0"/>
        <w:jc w:val="center"/>
      </w:pPr>
      <w:bookmarkStart w:id="231" w:name="bookmark247"/>
      <w:bookmarkEnd w:id="231"/>
      <w:r w:rsidRPr="009F4B26">
        <w:t>Пояснительная записка</w:t>
      </w:r>
    </w:p>
    <w:p w14:paraId="3741280E" w14:textId="77777777" w:rsidR="00034354" w:rsidRPr="009F4B26" w:rsidRDefault="00034354" w:rsidP="00034354">
      <w:pPr>
        <w:pStyle w:val="15"/>
        <w:spacing w:after="320"/>
        <w:ind w:firstLine="0"/>
        <w:jc w:val="center"/>
      </w:pPr>
      <w:r w:rsidRPr="009F4B26">
        <w:t>к годовому отчету о реализации муниципальной программы «Наименование»</w:t>
      </w:r>
    </w:p>
    <w:p w14:paraId="59AA6B90" w14:textId="77777777" w:rsidR="00034354" w:rsidRPr="009F4B26" w:rsidRDefault="00034354" w:rsidP="00034354">
      <w:pPr>
        <w:pStyle w:val="15"/>
        <w:ind w:firstLine="700"/>
        <w:jc w:val="both"/>
      </w:pPr>
      <w:r w:rsidRPr="009F4B26">
        <w:t>Пояснительная записка к годовому отчету об исполнении муниципальной программы состоит из следующих разделов:</w:t>
      </w:r>
    </w:p>
    <w:p w14:paraId="79ED6247" w14:textId="77777777" w:rsidR="00034354" w:rsidRPr="009F4B26" w:rsidRDefault="00034354" w:rsidP="00056B4E">
      <w:pPr>
        <w:pStyle w:val="15"/>
        <w:numPr>
          <w:ilvl w:val="0"/>
          <w:numId w:val="12"/>
        </w:numPr>
        <w:tabs>
          <w:tab w:val="left" w:pos="1069"/>
        </w:tabs>
        <w:ind w:firstLine="720"/>
        <w:jc w:val="both"/>
      </w:pPr>
      <w:bookmarkStart w:id="232" w:name="bookmark248"/>
      <w:bookmarkEnd w:id="232"/>
      <w:r w:rsidRPr="009F4B26">
        <w:t>Основные результаты реализации муниципальной программы.</w:t>
      </w:r>
    </w:p>
    <w:p w14:paraId="22E03E5F" w14:textId="77777777" w:rsidR="00034354" w:rsidRPr="009F4B26" w:rsidRDefault="00034354" w:rsidP="00034354">
      <w:pPr>
        <w:pStyle w:val="15"/>
        <w:ind w:firstLine="720"/>
        <w:jc w:val="both"/>
      </w:pPr>
      <w:r w:rsidRPr="009F4B26">
        <w:t>В данном разделе приводятся сведения о результатах исполнения наиболее затратных структурных элементов с указанием фактических значений результатов их исполнения (в натуральном выражении).</w:t>
      </w:r>
    </w:p>
    <w:p w14:paraId="0FC590AA" w14:textId="77777777" w:rsidR="00034354" w:rsidRPr="009F4B26" w:rsidRDefault="00034354" w:rsidP="00056B4E">
      <w:pPr>
        <w:pStyle w:val="15"/>
        <w:numPr>
          <w:ilvl w:val="0"/>
          <w:numId w:val="12"/>
        </w:numPr>
        <w:tabs>
          <w:tab w:val="left" w:pos="1098"/>
        </w:tabs>
        <w:ind w:firstLine="720"/>
      </w:pPr>
      <w:bookmarkStart w:id="233" w:name="bookmark249"/>
      <w:bookmarkEnd w:id="233"/>
      <w:r w:rsidRPr="009F4B26">
        <w:t>Анализ факторов, повлиявших на ход реализации муниципальной программы.</w:t>
      </w:r>
    </w:p>
    <w:p w14:paraId="294B8E8B" w14:textId="77777777" w:rsidR="00034354" w:rsidRPr="009F4B26" w:rsidRDefault="00034354" w:rsidP="00034354">
      <w:pPr>
        <w:pStyle w:val="15"/>
        <w:ind w:firstLine="720"/>
      </w:pPr>
      <w:r w:rsidRPr="009F4B26">
        <w:t>В данном разделе отражаются:</w:t>
      </w:r>
    </w:p>
    <w:p w14:paraId="52A83A98" w14:textId="77777777" w:rsidR="00034354" w:rsidRPr="009F4B26" w:rsidRDefault="00034354" w:rsidP="00056B4E">
      <w:pPr>
        <w:pStyle w:val="15"/>
        <w:numPr>
          <w:ilvl w:val="0"/>
          <w:numId w:val="2"/>
        </w:numPr>
        <w:tabs>
          <w:tab w:val="left" w:pos="987"/>
        </w:tabs>
        <w:ind w:firstLine="720"/>
        <w:jc w:val="both"/>
      </w:pPr>
      <w:bookmarkStart w:id="234" w:name="bookmark250"/>
      <w:bookmarkEnd w:id="234"/>
      <w:r w:rsidRPr="009F4B26">
        <w:t>наиболее значимые факторы, оказавшие влияние на ход реализации муниципальной программы, и дается их краткая характеристика;</w:t>
      </w:r>
    </w:p>
    <w:p w14:paraId="1ADCB9BB" w14:textId="77777777" w:rsidR="00034354" w:rsidRPr="009F4B26" w:rsidRDefault="00034354" w:rsidP="00056B4E">
      <w:pPr>
        <w:pStyle w:val="15"/>
        <w:numPr>
          <w:ilvl w:val="0"/>
          <w:numId w:val="2"/>
        </w:numPr>
        <w:tabs>
          <w:tab w:val="left" w:pos="992"/>
        </w:tabs>
        <w:ind w:firstLine="720"/>
        <w:jc w:val="both"/>
      </w:pPr>
      <w:bookmarkStart w:id="235" w:name="bookmark251"/>
      <w:bookmarkEnd w:id="235"/>
      <w:r w:rsidRPr="009F4B26">
        <w:t>результативность использования бюджетных средств с учетом общественной значимости для жителей Черемховского района;</w:t>
      </w:r>
    </w:p>
    <w:p w14:paraId="20CDEC9D" w14:textId="77777777" w:rsidR="00034354" w:rsidRPr="009F4B26" w:rsidRDefault="00034354" w:rsidP="00056B4E">
      <w:pPr>
        <w:pStyle w:val="15"/>
        <w:numPr>
          <w:ilvl w:val="0"/>
          <w:numId w:val="2"/>
        </w:numPr>
        <w:tabs>
          <w:tab w:val="left" w:pos="987"/>
        </w:tabs>
        <w:ind w:firstLine="720"/>
        <w:jc w:val="both"/>
      </w:pPr>
      <w:bookmarkStart w:id="236" w:name="bookmark252"/>
      <w:bookmarkEnd w:id="236"/>
      <w:r w:rsidRPr="009F4B26">
        <w:t>социальный, экономический и иной общественно значимый и понятный эффект для жителей Черемховского района от реализации муниципальной программы.</w:t>
      </w:r>
    </w:p>
    <w:p w14:paraId="16FB06EC" w14:textId="77777777" w:rsidR="00034354" w:rsidRPr="009F4B26" w:rsidRDefault="00034354" w:rsidP="00034354">
      <w:pPr>
        <w:pStyle w:val="15"/>
        <w:ind w:firstLine="720"/>
      </w:pPr>
      <w:r w:rsidRPr="009F4B26">
        <w:t>Указывается информация:</w:t>
      </w:r>
    </w:p>
    <w:p w14:paraId="374554F1" w14:textId="77777777" w:rsidR="00034354" w:rsidRPr="009F4B26" w:rsidRDefault="00034354" w:rsidP="00034354">
      <w:pPr>
        <w:pStyle w:val="15"/>
        <w:ind w:firstLine="800"/>
        <w:jc w:val="both"/>
      </w:pPr>
      <w:r w:rsidRPr="009F4B26">
        <w:lastRenderedPageBreak/>
        <w:t>- об обеспечении населения Черемховского района социальными услугами, услугами здравоохранения, образования, культуры, жилищно-коммунального хозяйства и прочими;</w:t>
      </w:r>
    </w:p>
    <w:p w14:paraId="79D866C8" w14:textId="77777777" w:rsidR="00034354" w:rsidRPr="009F4B26" w:rsidRDefault="00034354" w:rsidP="00056B4E">
      <w:pPr>
        <w:pStyle w:val="15"/>
        <w:numPr>
          <w:ilvl w:val="0"/>
          <w:numId w:val="2"/>
        </w:numPr>
        <w:tabs>
          <w:tab w:val="left" w:pos="987"/>
        </w:tabs>
        <w:ind w:firstLine="720"/>
        <w:jc w:val="both"/>
      </w:pPr>
      <w:bookmarkStart w:id="237" w:name="bookmark253"/>
      <w:bookmarkEnd w:id="237"/>
      <w:r w:rsidRPr="009F4B26">
        <w:t>о введенных объектах капитального строительства с указанием количества введенных мест, а также прироста населения, обеспеченного объектами социальной, коммунальной, жилищной инфраструктуры;</w:t>
      </w:r>
    </w:p>
    <w:p w14:paraId="7DEC0090" w14:textId="77777777" w:rsidR="00034354" w:rsidRPr="009F4B26" w:rsidRDefault="00034354" w:rsidP="00056B4E">
      <w:pPr>
        <w:pStyle w:val="15"/>
        <w:numPr>
          <w:ilvl w:val="0"/>
          <w:numId w:val="2"/>
        </w:numPr>
        <w:tabs>
          <w:tab w:val="left" w:pos="987"/>
        </w:tabs>
        <w:ind w:firstLine="720"/>
        <w:jc w:val="both"/>
        <w:sectPr w:rsidR="00034354" w:rsidRPr="009F4B26" w:rsidSect="00E51BCA">
          <w:headerReference w:type="first" r:id="rId13"/>
          <w:type w:val="continuous"/>
          <w:pgSz w:w="16840" w:h="11900" w:orient="landscape"/>
          <w:pgMar w:top="1134" w:right="851" w:bottom="1134" w:left="1701" w:header="0" w:footer="6" w:gutter="0"/>
          <w:cols w:space="720"/>
          <w:noEndnote/>
          <w:titlePg/>
          <w:docGrid w:linePitch="360"/>
        </w:sectPr>
      </w:pPr>
      <w:bookmarkStart w:id="238" w:name="bookmark254"/>
      <w:bookmarkEnd w:id="238"/>
      <w:r w:rsidRPr="009F4B26">
        <w:t>об оказанной финансовой поддержке юридическим лицам, индивидуальным предпринимателям, самозанятым - производителям товаров, работ, услуг, с указанием эффекта для жителей Черемховского района.</w:t>
      </w:r>
    </w:p>
    <w:p w14:paraId="30427CBD" w14:textId="77777777" w:rsidR="00034354" w:rsidRPr="009F4B26" w:rsidRDefault="00034354" w:rsidP="00034354">
      <w:pPr>
        <w:pStyle w:val="42"/>
        <w:shd w:val="clear" w:color="auto" w:fill="auto"/>
        <w:spacing w:before="0" w:after="0" w:line="240" w:lineRule="auto"/>
        <w:ind w:left="5103" w:right="-1"/>
        <w:jc w:val="both"/>
        <w:rPr>
          <w:rFonts w:ascii="Times New Roman" w:hAnsi="Times New Roman" w:cs="Times New Roman"/>
        </w:rPr>
      </w:pPr>
      <w:r w:rsidRPr="009F4B26">
        <w:rPr>
          <w:rFonts w:ascii="Times New Roman" w:hAnsi="Times New Roman" w:cs="Times New Roman"/>
        </w:rPr>
        <w:lastRenderedPageBreak/>
        <w:t>Приложение № 5 к Порядку разработки, реализации и оценки эффективности муниципальных</w:t>
      </w:r>
      <w:r>
        <w:rPr>
          <w:rFonts w:ascii="Times New Roman" w:hAnsi="Times New Roman" w:cs="Times New Roman"/>
        </w:rPr>
        <w:t xml:space="preserve"> </w:t>
      </w:r>
      <w:r w:rsidRPr="009F4B26">
        <w:rPr>
          <w:rFonts w:ascii="Times New Roman" w:hAnsi="Times New Roman" w:cs="Times New Roman"/>
        </w:rPr>
        <w:t>программ Черемховского районного муниципального образования</w:t>
      </w:r>
    </w:p>
    <w:p w14:paraId="01B836A1" w14:textId="77777777" w:rsidR="00034354" w:rsidRPr="009F4B26" w:rsidRDefault="00034354" w:rsidP="00034354">
      <w:pPr>
        <w:pStyle w:val="15"/>
        <w:spacing w:after="260"/>
        <w:ind w:firstLine="0"/>
        <w:jc w:val="center"/>
      </w:pPr>
    </w:p>
    <w:p w14:paraId="13147B68" w14:textId="77777777" w:rsidR="00034354" w:rsidRPr="009F4B26" w:rsidRDefault="00034354" w:rsidP="00034354">
      <w:pPr>
        <w:pStyle w:val="15"/>
        <w:spacing w:after="260"/>
        <w:ind w:firstLine="0"/>
        <w:jc w:val="center"/>
      </w:pPr>
      <w:r w:rsidRPr="009F4B26">
        <w:t>Порядок оценки эффективности реализации муниципальных программ</w:t>
      </w:r>
    </w:p>
    <w:p w14:paraId="13CF121D" w14:textId="57998A7C" w:rsidR="00034354" w:rsidRPr="009F4B26" w:rsidRDefault="00D22225" w:rsidP="00D22225">
      <w:pPr>
        <w:pStyle w:val="15"/>
        <w:spacing w:after="320"/>
        <w:ind w:firstLine="0"/>
        <w:jc w:val="center"/>
      </w:pPr>
      <w:bookmarkStart w:id="239" w:name="bookmark255"/>
      <w:bookmarkEnd w:id="239"/>
      <w:r>
        <w:t xml:space="preserve">1. </w:t>
      </w:r>
      <w:r w:rsidR="00034354" w:rsidRPr="009F4B26">
        <w:t>Общие положения</w:t>
      </w:r>
    </w:p>
    <w:p w14:paraId="09F6980A" w14:textId="77777777" w:rsidR="00034354" w:rsidRPr="009F4B26" w:rsidRDefault="00034354" w:rsidP="00034354">
      <w:pPr>
        <w:pStyle w:val="15"/>
        <w:spacing w:after="320"/>
        <w:ind w:firstLine="720"/>
        <w:jc w:val="both"/>
      </w:pPr>
      <w:r w:rsidRPr="009F4B26">
        <w:t>Порядок оценки эффективности реализации муниципальных программ устанавливает критерии и порядок проведения оценки эффективности реализации муниципальных программ.</w:t>
      </w:r>
    </w:p>
    <w:p w14:paraId="54335F45" w14:textId="04004E64" w:rsidR="00034354" w:rsidRPr="009F4B26" w:rsidRDefault="00D22225" w:rsidP="00D22225">
      <w:pPr>
        <w:pStyle w:val="15"/>
        <w:spacing w:after="320"/>
        <w:ind w:firstLine="0"/>
        <w:jc w:val="center"/>
      </w:pPr>
      <w:bookmarkStart w:id="240" w:name="bookmark256"/>
      <w:bookmarkEnd w:id="240"/>
      <w:r>
        <w:t xml:space="preserve">2. </w:t>
      </w:r>
      <w:r w:rsidR="00034354" w:rsidRPr="009F4B26">
        <w:t>Критерии оценки эффективности реализации</w:t>
      </w:r>
      <w:r w:rsidR="00034354" w:rsidRPr="009F4B26">
        <w:br/>
        <w:t>муниципальных программ</w:t>
      </w:r>
    </w:p>
    <w:p w14:paraId="51DAB747" w14:textId="77777777" w:rsidR="00034354" w:rsidRPr="009F4B26" w:rsidRDefault="00034354" w:rsidP="00034354">
      <w:pPr>
        <w:pStyle w:val="15"/>
        <w:ind w:firstLine="720"/>
        <w:jc w:val="both"/>
      </w:pPr>
      <w:r w:rsidRPr="009F4B26">
        <w:t>Критериями оценки эффективности реализации муниципальных программ являются:</w:t>
      </w:r>
    </w:p>
    <w:p w14:paraId="4EB5F722" w14:textId="26517CF4" w:rsidR="00034354" w:rsidRPr="009F4B26" w:rsidRDefault="00D22225" w:rsidP="00D22225">
      <w:pPr>
        <w:pStyle w:val="15"/>
        <w:tabs>
          <w:tab w:val="left" w:pos="982"/>
        </w:tabs>
        <w:ind w:left="720" w:firstLine="0"/>
        <w:jc w:val="both"/>
      </w:pPr>
      <w:bookmarkStart w:id="241" w:name="bookmark257"/>
      <w:bookmarkEnd w:id="241"/>
      <w:r>
        <w:t xml:space="preserve">- </w:t>
      </w:r>
      <w:r w:rsidR="00034354" w:rsidRPr="009F4B26">
        <w:t>степень достижения показателей муниципальной программы (далее - показатели);</w:t>
      </w:r>
    </w:p>
    <w:p w14:paraId="35D6B31C" w14:textId="0F13DAE2" w:rsidR="00034354" w:rsidRPr="009F4B26" w:rsidRDefault="00D22225" w:rsidP="00D22225">
      <w:pPr>
        <w:pStyle w:val="15"/>
        <w:tabs>
          <w:tab w:val="left" w:pos="992"/>
        </w:tabs>
        <w:ind w:left="720" w:firstLine="0"/>
        <w:jc w:val="both"/>
      </w:pPr>
      <w:bookmarkStart w:id="242" w:name="bookmark258"/>
      <w:bookmarkEnd w:id="242"/>
      <w:r>
        <w:t xml:space="preserve">- </w:t>
      </w:r>
      <w:r w:rsidR="00034354" w:rsidRPr="009F4B26">
        <w:t>уровень отклонения достигнутых значений показателей от плановых;</w:t>
      </w:r>
    </w:p>
    <w:p w14:paraId="08A21842" w14:textId="0A9D051D" w:rsidR="00034354" w:rsidRPr="009F4B26" w:rsidRDefault="00D22225" w:rsidP="00D22225">
      <w:pPr>
        <w:pStyle w:val="15"/>
        <w:tabs>
          <w:tab w:val="left" w:pos="992"/>
        </w:tabs>
        <w:spacing w:after="320"/>
        <w:ind w:left="720" w:firstLine="0"/>
        <w:jc w:val="both"/>
      </w:pPr>
      <w:bookmarkStart w:id="243" w:name="bookmark259"/>
      <w:bookmarkEnd w:id="243"/>
      <w:r>
        <w:t xml:space="preserve">- </w:t>
      </w:r>
      <w:r w:rsidR="00034354" w:rsidRPr="009F4B26">
        <w:t>анализ финансового обеспечения муниципальной программы.</w:t>
      </w:r>
    </w:p>
    <w:p w14:paraId="4D8962B5" w14:textId="181541F9" w:rsidR="00034354" w:rsidRPr="009F4B26" w:rsidRDefault="00D22225" w:rsidP="00D22225">
      <w:pPr>
        <w:pStyle w:val="15"/>
        <w:spacing w:after="320"/>
        <w:ind w:firstLine="0"/>
        <w:jc w:val="center"/>
      </w:pPr>
      <w:bookmarkStart w:id="244" w:name="bookmark260"/>
      <w:bookmarkEnd w:id="244"/>
      <w:r>
        <w:t xml:space="preserve">3. </w:t>
      </w:r>
      <w:r w:rsidR="00034354" w:rsidRPr="009F4B26">
        <w:t>Порядок проведения оценки эффективности реализации</w:t>
      </w:r>
      <w:r w:rsidR="00034354" w:rsidRPr="009F4B26">
        <w:br/>
        <w:t>муниципальных программ</w:t>
      </w:r>
    </w:p>
    <w:p w14:paraId="2A9CA594" w14:textId="44D9AF57" w:rsidR="00034354" w:rsidRPr="009F4B26" w:rsidRDefault="00D22225" w:rsidP="00D22225">
      <w:pPr>
        <w:pStyle w:val="15"/>
        <w:tabs>
          <w:tab w:val="left" w:pos="1294"/>
        </w:tabs>
        <w:ind w:left="720" w:firstLine="0"/>
        <w:jc w:val="both"/>
      </w:pPr>
      <w:bookmarkStart w:id="245" w:name="bookmark261"/>
      <w:bookmarkEnd w:id="245"/>
      <w:r>
        <w:t xml:space="preserve">3.1. </w:t>
      </w:r>
      <w:r w:rsidR="00034354" w:rsidRPr="009F4B26">
        <w:t>Оценка степени достижения каждого показателя муниципальной программы определяется по формулам:</w:t>
      </w:r>
    </w:p>
    <w:p w14:paraId="5688E0DA" w14:textId="195E6B51" w:rsidR="00034354" w:rsidRPr="009F4B26" w:rsidRDefault="00034354" w:rsidP="00034354">
      <w:pPr>
        <w:pStyle w:val="15"/>
        <w:ind w:firstLine="720"/>
        <w:jc w:val="both"/>
      </w:pPr>
      <w:r w:rsidRPr="009F4B26">
        <w:t xml:space="preserve">О = Ф / П </w:t>
      </w:r>
      <w:r w:rsidR="00D22225">
        <w:t>–</w:t>
      </w:r>
      <w:r w:rsidRPr="009F4B26">
        <w:t xml:space="preserve"> в случае, если показатель обладает признаком возрастания,</w:t>
      </w:r>
    </w:p>
    <w:p w14:paraId="5C26ECFA" w14:textId="18E64769" w:rsidR="00034354" w:rsidRPr="009F4B26" w:rsidRDefault="00034354" w:rsidP="00034354">
      <w:pPr>
        <w:pStyle w:val="15"/>
        <w:ind w:firstLine="720"/>
        <w:jc w:val="both"/>
      </w:pPr>
      <w:r w:rsidRPr="009F4B26">
        <w:t xml:space="preserve">О = П / Ф </w:t>
      </w:r>
      <w:r w:rsidR="00D22225">
        <w:t>–</w:t>
      </w:r>
      <w:r w:rsidRPr="009F4B26">
        <w:t xml:space="preserve"> в случае, если показатель обладает признаком убывания, где:</w:t>
      </w:r>
    </w:p>
    <w:p w14:paraId="5C5E0E3B" w14:textId="373F7F82" w:rsidR="00034354" w:rsidRPr="009F4B26" w:rsidRDefault="00034354" w:rsidP="00034354">
      <w:pPr>
        <w:pStyle w:val="15"/>
        <w:ind w:firstLine="720"/>
        <w:jc w:val="both"/>
      </w:pPr>
      <w:r w:rsidRPr="009F4B26">
        <w:t xml:space="preserve">О </w:t>
      </w:r>
      <w:r w:rsidR="00D22225">
        <w:t>–</w:t>
      </w:r>
      <w:r w:rsidRPr="009F4B26">
        <w:t xml:space="preserve"> оценка степени достижения значения показателя;</w:t>
      </w:r>
    </w:p>
    <w:p w14:paraId="1F54DE5A" w14:textId="45B38E38" w:rsidR="00034354" w:rsidRPr="009F4B26" w:rsidRDefault="00034354" w:rsidP="00034354">
      <w:pPr>
        <w:pStyle w:val="15"/>
        <w:ind w:firstLine="720"/>
        <w:jc w:val="both"/>
      </w:pPr>
      <w:r w:rsidRPr="009F4B26">
        <w:t xml:space="preserve">Ф </w:t>
      </w:r>
      <w:r w:rsidR="00D22225">
        <w:t>–</w:t>
      </w:r>
      <w:r w:rsidRPr="009F4B26">
        <w:t xml:space="preserve"> фактически достигнутое значение показателя;</w:t>
      </w:r>
    </w:p>
    <w:p w14:paraId="15E2F246" w14:textId="52CD57E5" w:rsidR="00034354" w:rsidRPr="009F4B26" w:rsidRDefault="00034354" w:rsidP="00034354">
      <w:pPr>
        <w:pStyle w:val="15"/>
        <w:ind w:firstLine="720"/>
        <w:jc w:val="both"/>
      </w:pPr>
      <w:r w:rsidRPr="009F4B26">
        <w:t xml:space="preserve">П </w:t>
      </w:r>
      <w:r w:rsidR="00D22225">
        <w:t>–</w:t>
      </w:r>
      <w:r w:rsidRPr="009F4B26">
        <w:t xml:space="preserve"> плановое значение показателя.</w:t>
      </w:r>
    </w:p>
    <w:p w14:paraId="3E751729" w14:textId="150B2045" w:rsidR="00034354" w:rsidRPr="009F4B26" w:rsidRDefault="00D22225" w:rsidP="00D22225">
      <w:pPr>
        <w:pStyle w:val="15"/>
        <w:tabs>
          <w:tab w:val="left" w:pos="1294"/>
        </w:tabs>
        <w:ind w:left="720" w:firstLine="0"/>
        <w:jc w:val="both"/>
      </w:pPr>
      <w:bookmarkStart w:id="246" w:name="bookmark262"/>
      <w:bookmarkEnd w:id="246"/>
      <w:r>
        <w:t xml:space="preserve">3.2. </w:t>
      </w:r>
      <w:r w:rsidR="00034354" w:rsidRPr="009F4B26">
        <w:t>Уровень достижения показателей по муниципальной программе в целом определяется по формуле:</w:t>
      </w:r>
    </w:p>
    <w:p w14:paraId="2D064E6C" w14:textId="77777777" w:rsidR="00034354" w:rsidRPr="009F4B26" w:rsidRDefault="00034354" w:rsidP="00034354">
      <w:pPr>
        <w:pStyle w:val="15"/>
        <w:ind w:firstLine="720"/>
        <w:jc w:val="both"/>
      </w:pPr>
      <w:r w:rsidRPr="009F4B26">
        <w:t>УП = (О</w:t>
      </w:r>
      <w:r w:rsidRPr="009F4B26">
        <w:rPr>
          <w:sz w:val="18"/>
          <w:szCs w:val="18"/>
        </w:rPr>
        <w:t xml:space="preserve">1 </w:t>
      </w:r>
      <w:r w:rsidRPr="009F4B26">
        <w:t>+ О</w:t>
      </w:r>
      <w:r w:rsidRPr="009F4B26">
        <w:rPr>
          <w:sz w:val="18"/>
          <w:szCs w:val="18"/>
        </w:rPr>
        <w:t xml:space="preserve">2 </w:t>
      </w:r>
      <w:r w:rsidRPr="009F4B26">
        <w:t>+ О</w:t>
      </w:r>
      <w:r w:rsidRPr="009F4B26">
        <w:rPr>
          <w:sz w:val="18"/>
          <w:szCs w:val="18"/>
        </w:rPr>
        <w:t xml:space="preserve">з </w:t>
      </w:r>
      <w:r w:rsidRPr="009F4B26">
        <w:t>+ ...) / К, где:</w:t>
      </w:r>
    </w:p>
    <w:p w14:paraId="65FB467F" w14:textId="77777777" w:rsidR="00034354" w:rsidRPr="009F4B26" w:rsidRDefault="00034354" w:rsidP="00034354">
      <w:pPr>
        <w:pStyle w:val="15"/>
        <w:ind w:firstLine="720"/>
        <w:jc w:val="both"/>
      </w:pPr>
      <w:r w:rsidRPr="009F4B26">
        <w:t>УП - уровень достижения показателей в целом по муниципальной программе;</w:t>
      </w:r>
    </w:p>
    <w:p w14:paraId="73CC57FD" w14:textId="77777777" w:rsidR="00034354" w:rsidRPr="009F4B26" w:rsidRDefault="00034354" w:rsidP="00034354">
      <w:pPr>
        <w:pStyle w:val="15"/>
        <w:ind w:firstLine="720"/>
        <w:jc w:val="both"/>
      </w:pPr>
      <w:r w:rsidRPr="009F4B26">
        <w:t>О</w:t>
      </w:r>
      <w:r w:rsidRPr="009F4B26">
        <w:rPr>
          <w:sz w:val="18"/>
          <w:szCs w:val="18"/>
          <w:vertAlign w:val="subscript"/>
        </w:rPr>
        <w:t>1</w:t>
      </w:r>
      <w:r w:rsidRPr="009F4B26">
        <w:t>, О</w:t>
      </w:r>
      <w:r w:rsidRPr="009F4B26">
        <w:rPr>
          <w:sz w:val="18"/>
          <w:szCs w:val="18"/>
          <w:vertAlign w:val="subscript"/>
        </w:rPr>
        <w:t>2</w:t>
      </w:r>
      <w:r w:rsidRPr="009F4B26">
        <w:t>, О</w:t>
      </w:r>
      <w:r w:rsidRPr="009F4B26">
        <w:rPr>
          <w:sz w:val="18"/>
          <w:szCs w:val="18"/>
          <w:vertAlign w:val="subscript"/>
        </w:rPr>
        <w:t>3</w:t>
      </w:r>
      <w:r w:rsidRPr="009F4B26">
        <w:rPr>
          <w:sz w:val="18"/>
          <w:szCs w:val="18"/>
        </w:rPr>
        <w:t xml:space="preserve">, ... </w:t>
      </w:r>
      <w:r w:rsidRPr="009F4B26">
        <w:t>- значения оценки степени достижения по каждому из показателей;</w:t>
      </w:r>
    </w:p>
    <w:p w14:paraId="01588DA9" w14:textId="77777777" w:rsidR="00034354" w:rsidRPr="009F4B26" w:rsidRDefault="00034354" w:rsidP="00034354">
      <w:pPr>
        <w:pStyle w:val="15"/>
        <w:ind w:firstLine="720"/>
        <w:jc w:val="both"/>
      </w:pPr>
      <w:r w:rsidRPr="009F4B26">
        <w:t>К - количество показателей.</w:t>
      </w:r>
    </w:p>
    <w:p w14:paraId="3D3F2C8A" w14:textId="77777777" w:rsidR="00034354" w:rsidRPr="009F4B26" w:rsidRDefault="00034354" w:rsidP="00034354">
      <w:pPr>
        <w:pStyle w:val="15"/>
        <w:spacing w:after="320"/>
        <w:ind w:firstLine="720"/>
        <w:jc w:val="both"/>
      </w:pPr>
      <w:r w:rsidRPr="009F4B26">
        <w:t>Расчет уровня достижения показателей муниципальной программы в целом (УП) оформляется согласно таблице 1.</w:t>
      </w:r>
    </w:p>
    <w:p w14:paraId="3B9C810D" w14:textId="77777777" w:rsidR="00034354" w:rsidRDefault="00034354" w:rsidP="00034354">
      <w:pPr>
        <w:pStyle w:val="afa"/>
        <w:jc w:val="right"/>
      </w:pPr>
    </w:p>
    <w:p w14:paraId="7E0FA9A2" w14:textId="77777777" w:rsidR="00034354" w:rsidRPr="009F4B26" w:rsidRDefault="00034354" w:rsidP="00034354">
      <w:pPr>
        <w:pStyle w:val="afa"/>
        <w:jc w:val="right"/>
      </w:pPr>
      <w:r w:rsidRPr="009F4B26">
        <w:t>Таблица 1</w:t>
      </w:r>
    </w:p>
    <w:p w14:paraId="39EBAADB" w14:textId="77777777" w:rsidR="00034354" w:rsidRPr="009F4B26" w:rsidRDefault="00034354" w:rsidP="00034354">
      <w:pPr>
        <w:pStyle w:val="afa"/>
      </w:pPr>
      <w:r w:rsidRPr="009F4B26">
        <w:t>Уровень достигнутых результатов реализации муниципальной программы в целом за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1277"/>
        <w:gridCol w:w="706"/>
        <w:gridCol w:w="1277"/>
        <w:gridCol w:w="1277"/>
        <w:gridCol w:w="1560"/>
        <w:gridCol w:w="1416"/>
        <w:gridCol w:w="1426"/>
      </w:tblGrid>
      <w:tr w:rsidR="00034354" w:rsidRPr="009F4B26" w14:paraId="4C16A593" w14:textId="77777777" w:rsidTr="00954794">
        <w:trPr>
          <w:trHeight w:hRule="exact" w:val="1786"/>
          <w:jc w:val="center"/>
        </w:trPr>
        <w:tc>
          <w:tcPr>
            <w:tcW w:w="427" w:type="dxa"/>
            <w:tcBorders>
              <w:top w:val="single" w:sz="4" w:space="0" w:color="auto"/>
              <w:left w:val="single" w:sz="4" w:space="0" w:color="auto"/>
            </w:tcBorders>
            <w:shd w:val="clear" w:color="auto" w:fill="FFFFFF"/>
          </w:tcPr>
          <w:p w14:paraId="210668E7" w14:textId="77777777" w:rsidR="00034354" w:rsidRPr="009F4B26" w:rsidRDefault="00034354" w:rsidP="00954794">
            <w:pPr>
              <w:pStyle w:val="afc"/>
              <w:ind w:firstLine="0"/>
              <w:jc w:val="center"/>
              <w:rPr>
                <w:sz w:val="22"/>
                <w:szCs w:val="22"/>
              </w:rPr>
            </w:pPr>
            <w:r w:rsidRPr="009F4B26">
              <w:rPr>
                <w:sz w:val="22"/>
                <w:szCs w:val="22"/>
              </w:rPr>
              <w:t>№ п/п</w:t>
            </w:r>
          </w:p>
        </w:tc>
        <w:tc>
          <w:tcPr>
            <w:tcW w:w="1277" w:type="dxa"/>
            <w:tcBorders>
              <w:top w:val="single" w:sz="4" w:space="0" w:color="auto"/>
              <w:left w:val="single" w:sz="4" w:space="0" w:color="auto"/>
            </w:tcBorders>
            <w:shd w:val="clear" w:color="auto" w:fill="FFFFFF"/>
          </w:tcPr>
          <w:p w14:paraId="0DF33B7D" w14:textId="77777777" w:rsidR="00034354" w:rsidRPr="009F4B26" w:rsidRDefault="00034354" w:rsidP="00954794">
            <w:pPr>
              <w:pStyle w:val="afc"/>
              <w:ind w:firstLine="0"/>
              <w:jc w:val="center"/>
              <w:rPr>
                <w:sz w:val="22"/>
                <w:szCs w:val="22"/>
              </w:rPr>
            </w:pPr>
            <w:r w:rsidRPr="009F4B26">
              <w:rPr>
                <w:sz w:val="22"/>
                <w:szCs w:val="22"/>
              </w:rPr>
              <w:t>Наимено</w:t>
            </w:r>
            <w:r w:rsidRPr="009F4B26">
              <w:rPr>
                <w:sz w:val="22"/>
                <w:szCs w:val="22"/>
              </w:rPr>
              <w:softHyphen/>
              <w:t>вание показателя</w:t>
            </w:r>
          </w:p>
        </w:tc>
        <w:tc>
          <w:tcPr>
            <w:tcW w:w="706" w:type="dxa"/>
            <w:tcBorders>
              <w:top w:val="single" w:sz="4" w:space="0" w:color="auto"/>
              <w:left w:val="single" w:sz="4" w:space="0" w:color="auto"/>
            </w:tcBorders>
            <w:shd w:val="clear" w:color="auto" w:fill="FFFFFF"/>
          </w:tcPr>
          <w:p w14:paraId="473DEE85" w14:textId="77777777" w:rsidR="00034354" w:rsidRPr="009F4B26" w:rsidRDefault="00034354" w:rsidP="00954794">
            <w:pPr>
              <w:pStyle w:val="afc"/>
              <w:ind w:firstLine="0"/>
              <w:jc w:val="center"/>
              <w:rPr>
                <w:sz w:val="22"/>
                <w:szCs w:val="22"/>
              </w:rPr>
            </w:pPr>
            <w:r w:rsidRPr="009F4B26">
              <w:rPr>
                <w:sz w:val="22"/>
                <w:szCs w:val="22"/>
              </w:rPr>
              <w:t>Еди</w:t>
            </w:r>
            <w:r w:rsidRPr="009F4B26">
              <w:rPr>
                <w:sz w:val="22"/>
                <w:szCs w:val="22"/>
              </w:rPr>
              <w:softHyphen/>
              <w:t>ница изме</w:t>
            </w:r>
            <w:r w:rsidRPr="009F4B26">
              <w:rPr>
                <w:sz w:val="22"/>
                <w:szCs w:val="22"/>
              </w:rPr>
              <w:softHyphen/>
              <w:t>рения</w:t>
            </w:r>
          </w:p>
        </w:tc>
        <w:tc>
          <w:tcPr>
            <w:tcW w:w="1277" w:type="dxa"/>
            <w:tcBorders>
              <w:top w:val="single" w:sz="4" w:space="0" w:color="auto"/>
              <w:left w:val="single" w:sz="4" w:space="0" w:color="auto"/>
            </w:tcBorders>
            <w:shd w:val="clear" w:color="auto" w:fill="FFFFFF"/>
          </w:tcPr>
          <w:p w14:paraId="2DF4426E" w14:textId="77777777" w:rsidR="00034354" w:rsidRPr="009F4B26" w:rsidRDefault="00034354" w:rsidP="00954794">
            <w:pPr>
              <w:pStyle w:val="afc"/>
              <w:ind w:firstLine="0"/>
              <w:jc w:val="center"/>
              <w:rPr>
                <w:sz w:val="22"/>
                <w:szCs w:val="22"/>
              </w:rPr>
            </w:pPr>
            <w:r w:rsidRPr="009F4B26">
              <w:rPr>
                <w:sz w:val="22"/>
                <w:szCs w:val="22"/>
              </w:rPr>
              <w:t>Признак возрастания/ убывания</w:t>
            </w:r>
          </w:p>
        </w:tc>
        <w:tc>
          <w:tcPr>
            <w:tcW w:w="1277" w:type="dxa"/>
            <w:tcBorders>
              <w:top w:val="single" w:sz="4" w:space="0" w:color="auto"/>
              <w:left w:val="single" w:sz="4" w:space="0" w:color="auto"/>
            </w:tcBorders>
            <w:shd w:val="clear" w:color="auto" w:fill="FFFFFF"/>
          </w:tcPr>
          <w:p w14:paraId="0EA52ED6" w14:textId="77777777" w:rsidR="00034354" w:rsidRPr="009F4B26" w:rsidRDefault="00034354" w:rsidP="00954794">
            <w:pPr>
              <w:pStyle w:val="afc"/>
              <w:ind w:firstLine="0"/>
              <w:jc w:val="center"/>
              <w:rPr>
                <w:sz w:val="22"/>
                <w:szCs w:val="22"/>
              </w:rPr>
            </w:pPr>
            <w:r w:rsidRPr="009F4B26">
              <w:rPr>
                <w:sz w:val="22"/>
                <w:szCs w:val="22"/>
              </w:rPr>
              <w:t>Плановое значение показателя (П) за отчетный период</w:t>
            </w:r>
          </w:p>
        </w:tc>
        <w:tc>
          <w:tcPr>
            <w:tcW w:w="1560" w:type="dxa"/>
            <w:tcBorders>
              <w:top w:val="single" w:sz="4" w:space="0" w:color="auto"/>
              <w:left w:val="single" w:sz="4" w:space="0" w:color="auto"/>
            </w:tcBorders>
            <w:shd w:val="clear" w:color="auto" w:fill="FFFFFF"/>
          </w:tcPr>
          <w:p w14:paraId="7202760C" w14:textId="77777777" w:rsidR="00034354" w:rsidRPr="009F4B26" w:rsidRDefault="00034354" w:rsidP="00954794">
            <w:pPr>
              <w:pStyle w:val="afc"/>
              <w:ind w:firstLine="0"/>
              <w:jc w:val="center"/>
              <w:rPr>
                <w:sz w:val="22"/>
                <w:szCs w:val="22"/>
              </w:rPr>
            </w:pPr>
            <w:r w:rsidRPr="009F4B26">
              <w:rPr>
                <w:sz w:val="22"/>
                <w:szCs w:val="22"/>
              </w:rPr>
              <w:t>Фактически достигнутое значение показателя (Ф) за отчетный период</w:t>
            </w:r>
          </w:p>
        </w:tc>
        <w:tc>
          <w:tcPr>
            <w:tcW w:w="1416" w:type="dxa"/>
            <w:tcBorders>
              <w:top w:val="single" w:sz="4" w:space="0" w:color="auto"/>
              <w:left w:val="single" w:sz="4" w:space="0" w:color="auto"/>
            </w:tcBorders>
            <w:shd w:val="clear" w:color="auto" w:fill="FFFFFF"/>
            <w:vAlign w:val="bottom"/>
          </w:tcPr>
          <w:p w14:paraId="63778DF0" w14:textId="77777777" w:rsidR="00034354" w:rsidRPr="009F4B26" w:rsidRDefault="00034354" w:rsidP="00954794">
            <w:pPr>
              <w:pStyle w:val="afc"/>
              <w:ind w:firstLine="0"/>
              <w:jc w:val="center"/>
              <w:rPr>
                <w:sz w:val="22"/>
                <w:szCs w:val="22"/>
              </w:rPr>
            </w:pPr>
            <w:r w:rsidRPr="009F4B26">
              <w:rPr>
                <w:sz w:val="22"/>
                <w:szCs w:val="22"/>
              </w:rPr>
              <w:t>Оценка сте</w:t>
            </w:r>
            <w:r w:rsidRPr="009F4B26">
              <w:rPr>
                <w:sz w:val="22"/>
                <w:szCs w:val="22"/>
              </w:rPr>
              <w:softHyphen/>
              <w:t>пени достижения показателя (О) за отчетный период</w:t>
            </w:r>
          </w:p>
        </w:tc>
        <w:tc>
          <w:tcPr>
            <w:tcW w:w="1426" w:type="dxa"/>
            <w:tcBorders>
              <w:top w:val="single" w:sz="4" w:space="0" w:color="auto"/>
              <w:left w:val="single" w:sz="4" w:space="0" w:color="auto"/>
              <w:right w:val="single" w:sz="4" w:space="0" w:color="auto"/>
            </w:tcBorders>
            <w:shd w:val="clear" w:color="auto" w:fill="FFFFFF"/>
          </w:tcPr>
          <w:p w14:paraId="7C8D1975" w14:textId="77777777" w:rsidR="00034354" w:rsidRPr="009F4B26" w:rsidRDefault="00034354" w:rsidP="00954794">
            <w:pPr>
              <w:pStyle w:val="afc"/>
              <w:ind w:firstLine="0"/>
              <w:jc w:val="center"/>
              <w:rPr>
                <w:sz w:val="22"/>
                <w:szCs w:val="22"/>
              </w:rPr>
            </w:pPr>
            <w:proofErr w:type="spellStart"/>
            <w:r w:rsidRPr="009F4B26">
              <w:rPr>
                <w:sz w:val="22"/>
                <w:szCs w:val="22"/>
              </w:rPr>
              <w:t>Обосновани</w:t>
            </w:r>
            <w:proofErr w:type="spellEnd"/>
            <w:r w:rsidRPr="009F4B26">
              <w:rPr>
                <w:sz w:val="22"/>
                <w:szCs w:val="22"/>
              </w:rPr>
              <w:t xml:space="preserve"> е причин отклонения (при отклонении на +/- 0,95)</w:t>
            </w:r>
          </w:p>
        </w:tc>
      </w:tr>
      <w:tr w:rsidR="00034354" w:rsidRPr="009F4B26" w14:paraId="537AABF9" w14:textId="77777777" w:rsidTr="00954794">
        <w:trPr>
          <w:trHeight w:hRule="exact" w:val="336"/>
          <w:jc w:val="center"/>
        </w:trPr>
        <w:tc>
          <w:tcPr>
            <w:tcW w:w="427" w:type="dxa"/>
            <w:tcBorders>
              <w:top w:val="single" w:sz="4" w:space="0" w:color="auto"/>
              <w:left w:val="single" w:sz="4" w:space="0" w:color="auto"/>
            </w:tcBorders>
            <w:shd w:val="clear" w:color="auto" w:fill="FFFFFF"/>
            <w:vAlign w:val="center"/>
          </w:tcPr>
          <w:p w14:paraId="1BDACCD9" w14:textId="77777777" w:rsidR="00034354" w:rsidRPr="009F4B26" w:rsidRDefault="00034354" w:rsidP="00954794">
            <w:pPr>
              <w:pStyle w:val="afc"/>
              <w:ind w:firstLine="0"/>
              <w:jc w:val="center"/>
              <w:rPr>
                <w:sz w:val="22"/>
                <w:szCs w:val="22"/>
              </w:rPr>
            </w:pPr>
            <w:r w:rsidRPr="009F4B26">
              <w:rPr>
                <w:sz w:val="22"/>
                <w:szCs w:val="22"/>
              </w:rPr>
              <w:t>1</w:t>
            </w:r>
          </w:p>
        </w:tc>
        <w:tc>
          <w:tcPr>
            <w:tcW w:w="1277" w:type="dxa"/>
            <w:tcBorders>
              <w:top w:val="single" w:sz="4" w:space="0" w:color="auto"/>
              <w:left w:val="single" w:sz="4" w:space="0" w:color="auto"/>
            </w:tcBorders>
            <w:shd w:val="clear" w:color="auto" w:fill="FFFFFF"/>
          </w:tcPr>
          <w:p w14:paraId="33F16F82" w14:textId="77777777" w:rsidR="00034354" w:rsidRPr="009F4B26" w:rsidRDefault="00034354" w:rsidP="00954794">
            <w:pPr>
              <w:rPr>
                <w:sz w:val="10"/>
                <w:szCs w:val="10"/>
              </w:rPr>
            </w:pPr>
          </w:p>
        </w:tc>
        <w:tc>
          <w:tcPr>
            <w:tcW w:w="706" w:type="dxa"/>
            <w:tcBorders>
              <w:top w:val="single" w:sz="4" w:space="0" w:color="auto"/>
              <w:left w:val="single" w:sz="4" w:space="0" w:color="auto"/>
            </w:tcBorders>
            <w:shd w:val="clear" w:color="auto" w:fill="FFFFFF"/>
          </w:tcPr>
          <w:p w14:paraId="504F9D6D"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19573837"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421452BF"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20B74F24" w14:textId="77777777" w:rsidR="00034354" w:rsidRPr="009F4B26" w:rsidRDefault="00034354" w:rsidP="00954794">
            <w:pPr>
              <w:rPr>
                <w:sz w:val="10"/>
                <w:szCs w:val="10"/>
              </w:rPr>
            </w:pPr>
          </w:p>
        </w:tc>
        <w:tc>
          <w:tcPr>
            <w:tcW w:w="1416" w:type="dxa"/>
            <w:tcBorders>
              <w:top w:val="single" w:sz="4" w:space="0" w:color="auto"/>
              <w:left w:val="single" w:sz="4" w:space="0" w:color="auto"/>
            </w:tcBorders>
            <w:shd w:val="clear" w:color="auto" w:fill="FFFFFF"/>
          </w:tcPr>
          <w:p w14:paraId="3363E52E" w14:textId="77777777" w:rsidR="00034354" w:rsidRPr="009F4B26" w:rsidRDefault="00034354" w:rsidP="00954794">
            <w:pPr>
              <w:rPr>
                <w:sz w:val="10"/>
                <w:szCs w:val="10"/>
              </w:rPr>
            </w:pPr>
          </w:p>
        </w:tc>
        <w:tc>
          <w:tcPr>
            <w:tcW w:w="1426" w:type="dxa"/>
            <w:tcBorders>
              <w:top w:val="single" w:sz="4" w:space="0" w:color="auto"/>
              <w:left w:val="single" w:sz="4" w:space="0" w:color="auto"/>
              <w:right w:val="single" w:sz="4" w:space="0" w:color="auto"/>
            </w:tcBorders>
            <w:shd w:val="clear" w:color="auto" w:fill="FFFFFF"/>
          </w:tcPr>
          <w:p w14:paraId="1A5BEC08" w14:textId="77777777" w:rsidR="00034354" w:rsidRPr="009F4B26" w:rsidRDefault="00034354" w:rsidP="00954794">
            <w:pPr>
              <w:rPr>
                <w:sz w:val="10"/>
                <w:szCs w:val="10"/>
              </w:rPr>
            </w:pPr>
          </w:p>
        </w:tc>
      </w:tr>
      <w:tr w:rsidR="00034354" w:rsidRPr="009F4B26" w14:paraId="45060B74" w14:textId="77777777" w:rsidTr="00954794">
        <w:trPr>
          <w:trHeight w:hRule="exact" w:val="326"/>
          <w:jc w:val="center"/>
        </w:trPr>
        <w:tc>
          <w:tcPr>
            <w:tcW w:w="427" w:type="dxa"/>
            <w:tcBorders>
              <w:top w:val="single" w:sz="4" w:space="0" w:color="auto"/>
              <w:left w:val="single" w:sz="4" w:space="0" w:color="auto"/>
            </w:tcBorders>
            <w:shd w:val="clear" w:color="auto" w:fill="FFFFFF"/>
          </w:tcPr>
          <w:p w14:paraId="24244AB9"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1F5357D4" w14:textId="77777777" w:rsidR="00034354" w:rsidRPr="009F4B26" w:rsidRDefault="00034354" w:rsidP="00954794">
            <w:pPr>
              <w:rPr>
                <w:sz w:val="10"/>
                <w:szCs w:val="10"/>
              </w:rPr>
            </w:pPr>
          </w:p>
        </w:tc>
        <w:tc>
          <w:tcPr>
            <w:tcW w:w="706" w:type="dxa"/>
            <w:tcBorders>
              <w:top w:val="single" w:sz="4" w:space="0" w:color="auto"/>
              <w:left w:val="single" w:sz="4" w:space="0" w:color="auto"/>
            </w:tcBorders>
            <w:shd w:val="clear" w:color="auto" w:fill="FFFFFF"/>
          </w:tcPr>
          <w:p w14:paraId="5B5D1178"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1C73FDF1" w14:textId="77777777" w:rsidR="00034354" w:rsidRPr="009F4B26" w:rsidRDefault="00034354" w:rsidP="00954794">
            <w:pPr>
              <w:rPr>
                <w:sz w:val="10"/>
                <w:szCs w:val="10"/>
              </w:rPr>
            </w:pPr>
          </w:p>
        </w:tc>
        <w:tc>
          <w:tcPr>
            <w:tcW w:w="1277" w:type="dxa"/>
            <w:tcBorders>
              <w:top w:val="single" w:sz="4" w:space="0" w:color="auto"/>
              <w:left w:val="single" w:sz="4" w:space="0" w:color="auto"/>
            </w:tcBorders>
            <w:shd w:val="clear" w:color="auto" w:fill="FFFFFF"/>
          </w:tcPr>
          <w:p w14:paraId="28E1B5C2" w14:textId="77777777" w:rsidR="00034354" w:rsidRPr="009F4B26" w:rsidRDefault="00034354" w:rsidP="00954794">
            <w:pPr>
              <w:rPr>
                <w:sz w:val="10"/>
                <w:szCs w:val="10"/>
              </w:rPr>
            </w:pPr>
          </w:p>
        </w:tc>
        <w:tc>
          <w:tcPr>
            <w:tcW w:w="1560" w:type="dxa"/>
            <w:tcBorders>
              <w:top w:val="single" w:sz="4" w:space="0" w:color="auto"/>
              <w:left w:val="single" w:sz="4" w:space="0" w:color="auto"/>
            </w:tcBorders>
            <w:shd w:val="clear" w:color="auto" w:fill="FFFFFF"/>
          </w:tcPr>
          <w:p w14:paraId="76069795" w14:textId="77777777" w:rsidR="00034354" w:rsidRPr="009F4B26" w:rsidRDefault="00034354" w:rsidP="00954794">
            <w:pPr>
              <w:rPr>
                <w:sz w:val="10"/>
                <w:szCs w:val="10"/>
              </w:rPr>
            </w:pPr>
          </w:p>
        </w:tc>
        <w:tc>
          <w:tcPr>
            <w:tcW w:w="1416" w:type="dxa"/>
            <w:tcBorders>
              <w:top w:val="single" w:sz="4" w:space="0" w:color="auto"/>
              <w:left w:val="single" w:sz="4" w:space="0" w:color="auto"/>
            </w:tcBorders>
            <w:shd w:val="clear" w:color="auto" w:fill="FFFFFF"/>
          </w:tcPr>
          <w:p w14:paraId="75F23399" w14:textId="77777777" w:rsidR="00034354" w:rsidRPr="009F4B26" w:rsidRDefault="00034354" w:rsidP="00954794">
            <w:pPr>
              <w:rPr>
                <w:sz w:val="10"/>
                <w:szCs w:val="10"/>
              </w:rPr>
            </w:pPr>
          </w:p>
        </w:tc>
        <w:tc>
          <w:tcPr>
            <w:tcW w:w="1426" w:type="dxa"/>
            <w:tcBorders>
              <w:top w:val="single" w:sz="4" w:space="0" w:color="auto"/>
              <w:left w:val="single" w:sz="4" w:space="0" w:color="auto"/>
              <w:right w:val="single" w:sz="4" w:space="0" w:color="auto"/>
            </w:tcBorders>
            <w:shd w:val="clear" w:color="auto" w:fill="FFFFFF"/>
          </w:tcPr>
          <w:p w14:paraId="67B27A2D" w14:textId="77777777" w:rsidR="00034354" w:rsidRPr="009F4B26" w:rsidRDefault="00034354" w:rsidP="00954794">
            <w:pPr>
              <w:rPr>
                <w:sz w:val="10"/>
                <w:szCs w:val="10"/>
              </w:rPr>
            </w:pPr>
          </w:p>
        </w:tc>
      </w:tr>
      <w:tr w:rsidR="00034354" w:rsidRPr="009F4B26" w14:paraId="385757B8" w14:textId="77777777" w:rsidTr="00954794">
        <w:trPr>
          <w:trHeight w:hRule="exact" w:val="518"/>
          <w:jc w:val="center"/>
        </w:trPr>
        <w:tc>
          <w:tcPr>
            <w:tcW w:w="6524" w:type="dxa"/>
            <w:gridSpan w:val="6"/>
            <w:tcBorders>
              <w:top w:val="single" w:sz="4" w:space="0" w:color="auto"/>
              <w:left w:val="single" w:sz="4" w:space="0" w:color="auto"/>
            </w:tcBorders>
            <w:shd w:val="clear" w:color="auto" w:fill="FFFFFF"/>
            <w:vAlign w:val="bottom"/>
          </w:tcPr>
          <w:p w14:paraId="13F24BB1" w14:textId="77777777" w:rsidR="00034354" w:rsidRPr="009F4B26" w:rsidRDefault="00034354" w:rsidP="00954794">
            <w:pPr>
              <w:pStyle w:val="afc"/>
              <w:ind w:firstLine="0"/>
              <w:rPr>
                <w:sz w:val="22"/>
                <w:szCs w:val="22"/>
              </w:rPr>
            </w:pPr>
            <w:r w:rsidRPr="009F4B26">
              <w:rPr>
                <w:sz w:val="22"/>
                <w:szCs w:val="22"/>
              </w:rPr>
              <w:t>Суммарное значение оценки степени достижения показателей за отчетный период</w:t>
            </w:r>
          </w:p>
        </w:tc>
        <w:tc>
          <w:tcPr>
            <w:tcW w:w="1416" w:type="dxa"/>
            <w:tcBorders>
              <w:top w:val="single" w:sz="4" w:space="0" w:color="auto"/>
              <w:left w:val="single" w:sz="4" w:space="0" w:color="auto"/>
            </w:tcBorders>
            <w:shd w:val="clear" w:color="auto" w:fill="FFFFFF"/>
          </w:tcPr>
          <w:p w14:paraId="514E8404" w14:textId="77777777" w:rsidR="00034354" w:rsidRPr="009F4B26" w:rsidRDefault="00034354" w:rsidP="00954794">
            <w:pPr>
              <w:rPr>
                <w:sz w:val="10"/>
                <w:szCs w:val="10"/>
              </w:rPr>
            </w:pPr>
          </w:p>
        </w:tc>
        <w:tc>
          <w:tcPr>
            <w:tcW w:w="1426" w:type="dxa"/>
            <w:tcBorders>
              <w:top w:val="single" w:sz="4" w:space="0" w:color="auto"/>
              <w:left w:val="single" w:sz="4" w:space="0" w:color="auto"/>
              <w:right w:val="single" w:sz="4" w:space="0" w:color="auto"/>
            </w:tcBorders>
            <w:shd w:val="clear" w:color="auto" w:fill="FFFFFF"/>
            <w:vAlign w:val="center"/>
          </w:tcPr>
          <w:p w14:paraId="4C2B6891" w14:textId="77777777" w:rsidR="00034354" w:rsidRPr="009F4B26" w:rsidRDefault="00034354" w:rsidP="00954794">
            <w:pPr>
              <w:pStyle w:val="afc"/>
              <w:ind w:firstLine="0"/>
              <w:jc w:val="center"/>
              <w:rPr>
                <w:sz w:val="22"/>
                <w:szCs w:val="22"/>
              </w:rPr>
            </w:pPr>
            <w:r w:rsidRPr="009F4B26">
              <w:rPr>
                <w:sz w:val="22"/>
                <w:szCs w:val="22"/>
              </w:rPr>
              <w:t>Х</w:t>
            </w:r>
          </w:p>
        </w:tc>
      </w:tr>
      <w:tr w:rsidR="00034354" w:rsidRPr="009F4B26" w14:paraId="502A1AD9" w14:textId="77777777" w:rsidTr="00954794">
        <w:trPr>
          <w:trHeight w:hRule="exact" w:val="523"/>
          <w:jc w:val="center"/>
        </w:trPr>
        <w:tc>
          <w:tcPr>
            <w:tcW w:w="6524" w:type="dxa"/>
            <w:gridSpan w:val="6"/>
            <w:tcBorders>
              <w:top w:val="single" w:sz="4" w:space="0" w:color="auto"/>
              <w:left w:val="single" w:sz="4" w:space="0" w:color="auto"/>
              <w:bottom w:val="single" w:sz="4" w:space="0" w:color="auto"/>
            </w:tcBorders>
            <w:shd w:val="clear" w:color="auto" w:fill="FFFFFF"/>
            <w:vAlign w:val="bottom"/>
          </w:tcPr>
          <w:p w14:paraId="09CD0DE8" w14:textId="77777777" w:rsidR="00034354" w:rsidRPr="009F4B26" w:rsidRDefault="00034354" w:rsidP="00954794">
            <w:pPr>
              <w:pStyle w:val="afc"/>
              <w:ind w:firstLine="0"/>
              <w:rPr>
                <w:sz w:val="22"/>
                <w:szCs w:val="22"/>
              </w:rPr>
            </w:pPr>
            <w:r w:rsidRPr="009F4B26">
              <w:rPr>
                <w:sz w:val="22"/>
                <w:szCs w:val="22"/>
              </w:rPr>
              <w:t>Уровень достижения показателей муниципальной программы в целом (УП):</w:t>
            </w:r>
          </w:p>
        </w:tc>
        <w:tc>
          <w:tcPr>
            <w:tcW w:w="1416" w:type="dxa"/>
            <w:tcBorders>
              <w:top w:val="single" w:sz="4" w:space="0" w:color="auto"/>
              <w:left w:val="single" w:sz="4" w:space="0" w:color="auto"/>
              <w:bottom w:val="single" w:sz="4" w:space="0" w:color="auto"/>
            </w:tcBorders>
            <w:shd w:val="clear" w:color="auto" w:fill="FFFFFF"/>
          </w:tcPr>
          <w:p w14:paraId="1A9B2B84" w14:textId="77777777" w:rsidR="00034354" w:rsidRPr="009F4B26" w:rsidRDefault="00034354" w:rsidP="00954794">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DE11D33" w14:textId="77777777" w:rsidR="00034354" w:rsidRPr="009F4B26" w:rsidRDefault="00034354" w:rsidP="00954794">
            <w:pPr>
              <w:rPr>
                <w:sz w:val="10"/>
                <w:szCs w:val="10"/>
              </w:rPr>
            </w:pPr>
          </w:p>
        </w:tc>
      </w:tr>
    </w:tbl>
    <w:p w14:paraId="7A54D131" w14:textId="77777777" w:rsidR="00034354" w:rsidRPr="009F4B26" w:rsidRDefault="00034354" w:rsidP="00034354">
      <w:pPr>
        <w:pStyle w:val="afa"/>
        <w:jc w:val="left"/>
      </w:pPr>
      <w:r w:rsidRPr="009F4B26">
        <w:t>3.3. Уровень финансового обеспечения муниципальной программы определяется по формуле:</w:t>
      </w:r>
    </w:p>
    <w:p w14:paraId="22EA4741" w14:textId="77777777" w:rsidR="00034354" w:rsidRPr="009F4B26" w:rsidRDefault="00034354" w:rsidP="00034354">
      <w:pPr>
        <w:pStyle w:val="afa"/>
        <w:jc w:val="left"/>
      </w:pPr>
      <w:r w:rsidRPr="009F4B26">
        <w:t>УФО = БФ / БП, где:</w:t>
      </w:r>
    </w:p>
    <w:p w14:paraId="10BC453C" w14:textId="77777777" w:rsidR="00034354" w:rsidRPr="009F4B26" w:rsidRDefault="00034354" w:rsidP="00034354">
      <w:pPr>
        <w:pStyle w:val="15"/>
        <w:ind w:firstLine="720"/>
        <w:jc w:val="both"/>
      </w:pPr>
      <w:r w:rsidRPr="009F4B26">
        <w:t>УФО - коэффициент финансового обеспечения муниципальной программы;</w:t>
      </w:r>
    </w:p>
    <w:p w14:paraId="21B8C040" w14:textId="1B46A37D" w:rsidR="00034354" w:rsidRPr="009F4B26" w:rsidRDefault="00034354" w:rsidP="00034354">
      <w:pPr>
        <w:pStyle w:val="15"/>
        <w:tabs>
          <w:tab w:val="left" w:pos="1299"/>
          <w:tab w:val="left" w:pos="1659"/>
          <w:tab w:val="left" w:pos="4338"/>
          <w:tab w:val="left" w:pos="5605"/>
          <w:tab w:val="left" w:pos="6104"/>
          <w:tab w:val="left" w:pos="7731"/>
        </w:tabs>
        <w:ind w:firstLine="720"/>
        <w:jc w:val="both"/>
      </w:pPr>
      <w:r w:rsidRPr="009F4B26">
        <w:t>БФ-объем фактических</w:t>
      </w:r>
      <w:r w:rsidR="00D22225">
        <w:t xml:space="preserve"> </w:t>
      </w:r>
      <w:r w:rsidRPr="009F4B26">
        <w:t>расходов</w:t>
      </w:r>
      <w:r w:rsidR="00D22225">
        <w:t xml:space="preserve"> </w:t>
      </w:r>
      <w:r w:rsidRPr="009F4B26">
        <w:t>на</w:t>
      </w:r>
      <w:r w:rsidR="00D22225">
        <w:t xml:space="preserve"> </w:t>
      </w:r>
      <w:r w:rsidRPr="009F4B26">
        <w:t>реализацию</w:t>
      </w:r>
      <w:r w:rsidR="00D22225">
        <w:t xml:space="preserve"> </w:t>
      </w:r>
      <w:r w:rsidRPr="009F4B26">
        <w:t>муниципальной</w:t>
      </w:r>
    </w:p>
    <w:p w14:paraId="47B42C98" w14:textId="77777777" w:rsidR="00034354" w:rsidRPr="009F4B26" w:rsidRDefault="00034354" w:rsidP="00034354">
      <w:pPr>
        <w:pStyle w:val="15"/>
        <w:ind w:firstLine="0"/>
        <w:jc w:val="both"/>
      </w:pPr>
      <w:r w:rsidRPr="009F4B26">
        <w:t>программы;</w:t>
      </w:r>
    </w:p>
    <w:p w14:paraId="661F98C9" w14:textId="6EF6F339" w:rsidR="00034354" w:rsidRPr="009F4B26" w:rsidRDefault="00034354" w:rsidP="00034354">
      <w:pPr>
        <w:pStyle w:val="15"/>
        <w:tabs>
          <w:tab w:val="left" w:pos="1290"/>
          <w:tab w:val="left" w:pos="1635"/>
          <w:tab w:val="left" w:pos="4376"/>
          <w:tab w:val="left" w:pos="5634"/>
          <w:tab w:val="left" w:pos="6114"/>
          <w:tab w:val="left" w:pos="7741"/>
        </w:tabs>
        <w:ind w:firstLine="720"/>
        <w:jc w:val="both"/>
      </w:pPr>
      <w:r w:rsidRPr="009F4B26">
        <w:t>БП-объем планируемых</w:t>
      </w:r>
      <w:r w:rsidR="00D22225">
        <w:t xml:space="preserve"> </w:t>
      </w:r>
      <w:r w:rsidRPr="009F4B26">
        <w:t>расходов</w:t>
      </w:r>
      <w:r w:rsidR="00D22225">
        <w:t xml:space="preserve"> </w:t>
      </w:r>
      <w:r w:rsidRPr="009F4B26">
        <w:t>на</w:t>
      </w:r>
      <w:r w:rsidR="00D22225">
        <w:t xml:space="preserve"> </w:t>
      </w:r>
      <w:r w:rsidRPr="009F4B26">
        <w:t>реализацию</w:t>
      </w:r>
      <w:r w:rsidR="00D22225">
        <w:t xml:space="preserve"> </w:t>
      </w:r>
      <w:r w:rsidRPr="009F4B26">
        <w:t>муниципальной</w:t>
      </w:r>
    </w:p>
    <w:p w14:paraId="6535417E" w14:textId="77777777" w:rsidR="00034354" w:rsidRPr="009F4B26" w:rsidRDefault="00034354" w:rsidP="00034354">
      <w:pPr>
        <w:pStyle w:val="15"/>
        <w:ind w:firstLine="0"/>
        <w:jc w:val="both"/>
      </w:pPr>
      <w:r w:rsidRPr="009F4B26">
        <w:t>программы.</w:t>
      </w:r>
    </w:p>
    <w:p w14:paraId="471E5CE2" w14:textId="3868C8D8" w:rsidR="00034354" w:rsidRPr="009F4B26" w:rsidRDefault="00D22225" w:rsidP="00D22225">
      <w:pPr>
        <w:pStyle w:val="15"/>
        <w:tabs>
          <w:tab w:val="left" w:pos="1294"/>
        </w:tabs>
        <w:ind w:left="720" w:firstLine="0"/>
        <w:jc w:val="both"/>
      </w:pPr>
      <w:bookmarkStart w:id="247" w:name="bookmark263"/>
      <w:bookmarkEnd w:id="247"/>
      <w:r>
        <w:t xml:space="preserve">3.4. </w:t>
      </w:r>
      <w:r w:rsidR="00034354" w:rsidRPr="009F4B26">
        <w:t>Интегральная оценка хода реализации и эффективности муниципальных программ рассчитывается как средневзвешенная оценки уровня достижения муниципальной программы в отчетном году (80 процентов интегральной оценки) и оценки уровня финансового обеспечения муниципальной программы в отчетном году (20 процентов интегральной оценки) и определяется по формуле:</w:t>
      </w:r>
    </w:p>
    <w:p w14:paraId="72DE2955" w14:textId="6B24FDE6" w:rsidR="00034354" w:rsidRPr="009F4B26" w:rsidRDefault="00034354" w:rsidP="00034354">
      <w:pPr>
        <w:pStyle w:val="15"/>
        <w:ind w:firstLine="720"/>
        <w:jc w:val="both"/>
      </w:pPr>
      <w:proofErr w:type="spellStart"/>
      <w:r w:rsidRPr="009F4B26">
        <w:t>ОЭ</w:t>
      </w:r>
      <w:r w:rsidRPr="009F4B26">
        <w:rPr>
          <w:sz w:val="18"/>
          <w:szCs w:val="18"/>
        </w:rPr>
        <w:t>инт</w:t>
      </w:r>
      <w:proofErr w:type="spellEnd"/>
      <w:r w:rsidRPr="009F4B26">
        <w:rPr>
          <w:sz w:val="18"/>
          <w:szCs w:val="18"/>
        </w:rPr>
        <w:t xml:space="preserve"> </w:t>
      </w:r>
      <w:r w:rsidRPr="009F4B26">
        <w:t>= У</w:t>
      </w:r>
      <w:r w:rsidR="00D22225" w:rsidRPr="009F4B26">
        <w:t>п</w:t>
      </w:r>
      <w:r w:rsidRPr="009F4B26">
        <w:t>х0,8 + УФО*0,2, где:</w:t>
      </w:r>
    </w:p>
    <w:p w14:paraId="4FE49CE9" w14:textId="3C591FF6" w:rsidR="00034354" w:rsidRPr="009F4B26" w:rsidRDefault="00034354" w:rsidP="00034354">
      <w:pPr>
        <w:pStyle w:val="15"/>
        <w:ind w:firstLine="720"/>
        <w:jc w:val="both"/>
      </w:pPr>
      <w:proofErr w:type="spellStart"/>
      <w:r w:rsidRPr="009F4B26">
        <w:t>О</w:t>
      </w:r>
      <w:r w:rsidR="00D22225" w:rsidRPr="009F4B26">
        <w:t>э</w:t>
      </w:r>
      <w:r w:rsidRPr="009F4B26">
        <w:rPr>
          <w:sz w:val="18"/>
          <w:szCs w:val="18"/>
        </w:rPr>
        <w:t>инт</w:t>
      </w:r>
      <w:proofErr w:type="spellEnd"/>
      <w:r w:rsidRPr="009F4B26">
        <w:rPr>
          <w:sz w:val="18"/>
          <w:szCs w:val="18"/>
        </w:rPr>
        <w:t xml:space="preserve"> </w:t>
      </w:r>
      <w:r w:rsidR="00D22225">
        <w:t>–</w:t>
      </w:r>
      <w:r w:rsidRPr="009F4B26">
        <w:t xml:space="preserve"> интегральная оценка хода реализации и эффективности муниципальных программ;</w:t>
      </w:r>
    </w:p>
    <w:p w14:paraId="10647A61" w14:textId="2B5E7E1C" w:rsidR="00034354" w:rsidRPr="009F4B26" w:rsidRDefault="00034354" w:rsidP="00034354">
      <w:pPr>
        <w:pStyle w:val="15"/>
        <w:ind w:firstLine="720"/>
        <w:jc w:val="both"/>
      </w:pPr>
      <w:r w:rsidRPr="009F4B26">
        <w:t xml:space="preserve">УП </w:t>
      </w:r>
      <w:r w:rsidR="00D22225">
        <w:t>–</w:t>
      </w:r>
      <w:r w:rsidRPr="009F4B26">
        <w:t xml:space="preserve"> уровень достижения показателей в целом по муниципальной программе;</w:t>
      </w:r>
    </w:p>
    <w:p w14:paraId="79B785A5" w14:textId="4807483D" w:rsidR="00034354" w:rsidRPr="009F4B26" w:rsidRDefault="00034354" w:rsidP="00034354">
      <w:pPr>
        <w:pStyle w:val="15"/>
        <w:ind w:firstLine="720"/>
        <w:jc w:val="both"/>
      </w:pPr>
      <w:r w:rsidRPr="009F4B26">
        <w:t xml:space="preserve">УФО </w:t>
      </w:r>
      <w:r w:rsidR="00D22225">
        <w:t>–</w:t>
      </w:r>
      <w:r w:rsidRPr="009F4B26">
        <w:t xml:space="preserve"> коэффициент финансового обеспечения муниципальной программы.</w:t>
      </w:r>
    </w:p>
    <w:p w14:paraId="108F03CE" w14:textId="1FE91937" w:rsidR="00034354" w:rsidRPr="009F4B26" w:rsidRDefault="00D22225" w:rsidP="00D22225">
      <w:pPr>
        <w:pStyle w:val="15"/>
        <w:tabs>
          <w:tab w:val="left" w:pos="1294"/>
        </w:tabs>
        <w:ind w:left="720" w:firstLine="0"/>
        <w:jc w:val="both"/>
      </w:pPr>
      <w:bookmarkStart w:id="248" w:name="bookmark264"/>
      <w:bookmarkEnd w:id="248"/>
      <w:r>
        <w:t xml:space="preserve">3.5. </w:t>
      </w:r>
      <w:r w:rsidR="00034354" w:rsidRPr="009F4B26">
        <w:t>На основе полученных интегральных оценок каждая муниципальная программа признается:</w:t>
      </w:r>
    </w:p>
    <w:p w14:paraId="5991A8DC" w14:textId="2682A644" w:rsidR="00034354" w:rsidRPr="009F4B26" w:rsidRDefault="00D22225" w:rsidP="00D22225">
      <w:pPr>
        <w:pStyle w:val="15"/>
        <w:tabs>
          <w:tab w:val="left" w:pos="1131"/>
        </w:tabs>
        <w:ind w:left="720" w:firstLine="0"/>
        <w:jc w:val="both"/>
      </w:pPr>
      <w:bookmarkStart w:id="249" w:name="bookmark265"/>
      <w:bookmarkEnd w:id="249"/>
      <w:r>
        <w:t xml:space="preserve">1) </w:t>
      </w:r>
      <w:r w:rsidR="00034354" w:rsidRPr="009F4B26">
        <w:t xml:space="preserve">эффективной </w:t>
      </w:r>
      <w:r>
        <w:t>–</w:t>
      </w:r>
      <w:r w:rsidR="00034354" w:rsidRPr="009F4B26">
        <w:t xml:space="preserve"> в случае включения по результатам интегральной оценки в категории:</w:t>
      </w:r>
    </w:p>
    <w:p w14:paraId="4407F483" w14:textId="77777777" w:rsidR="00034354" w:rsidRPr="009F4B26" w:rsidRDefault="00034354" w:rsidP="00034354">
      <w:pPr>
        <w:pStyle w:val="15"/>
        <w:ind w:firstLine="720"/>
        <w:jc w:val="both"/>
      </w:pPr>
      <w:r w:rsidRPr="009F4B26">
        <w:t>- «высокая степень эффективности реализации муниципальной программы», которая присваивается при значении интегральной оценки выше</w:t>
      </w:r>
    </w:p>
    <w:p w14:paraId="003C1159" w14:textId="77777777" w:rsidR="00034354" w:rsidRPr="009F4B26" w:rsidRDefault="00034354" w:rsidP="00034354">
      <w:pPr>
        <w:pStyle w:val="15"/>
        <w:ind w:firstLine="0"/>
      </w:pPr>
      <w:r w:rsidRPr="009F4B26">
        <w:t>0,92 (включительно);</w:t>
      </w:r>
    </w:p>
    <w:p w14:paraId="1B7228F3" w14:textId="77777777" w:rsidR="00034354" w:rsidRPr="009F4B26" w:rsidRDefault="00034354" w:rsidP="00034354">
      <w:pPr>
        <w:pStyle w:val="15"/>
        <w:ind w:firstLine="720"/>
        <w:jc w:val="both"/>
      </w:pPr>
      <w:r w:rsidRPr="009F4B26">
        <w:t xml:space="preserve">- «степень эффективности реализации муниципальной программы выше </w:t>
      </w:r>
      <w:r w:rsidRPr="009F4B26">
        <w:lastRenderedPageBreak/>
        <w:t>среднего уровня», которая присваивается при значении интегральной оценки в диапазоне от 0,86 (включительно) до 0,91 (включительно);</w:t>
      </w:r>
    </w:p>
    <w:p w14:paraId="0599ACCD" w14:textId="32B78067" w:rsidR="00034354" w:rsidRPr="009F4B26" w:rsidRDefault="00D22225" w:rsidP="00FF0F05">
      <w:pPr>
        <w:pStyle w:val="15"/>
        <w:tabs>
          <w:tab w:val="left" w:pos="1076"/>
        </w:tabs>
        <w:ind w:firstLine="709"/>
        <w:jc w:val="both"/>
      </w:pPr>
      <w:bookmarkStart w:id="250" w:name="bookmark266"/>
      <w:bookmarkStart w:id="251" w:name="_GoBack"/>
      <w:bookmarkEnd w:id="250"/>
      <w:r>
        <w:t xml:space="preserve">2) </w:t>
      </w:r>
      <w:r w:rsidR="00034354" w:rsidRPr="009F4B26">
        <w:t xml:space="preserve">недостаточно эффективной </w:t>
      </w:r>
      <w:r>
        <w:t>–</w:t>
      </w:r>
      <w:r w:rsidR="00034354" w:rsidRPr="009F4B26">
        <w:t xml:space="preserve"> в случае включения по результатам интегральной оценки в категорию «степень эффективности реализации муниципальной программы ниже среднего уровня», которая присваивается при значении интегральной оценки в диапазоне от 0,76 (включительно) до 0,85 (включительно);</w:t>
      </w:r>
    </w:p>
    <w:p w14:paraId="7386F103" w14:textId="06746DB1" w:rsidR="00034354" w:rsidRPr="009F4B26" w:rsidRDefault="00D22225" w:rsidP="00FF0F05">
      <w:pPr>
        <w:pStyle w:val="15"/>
        <w:tabs>
          <w:tab w:val="left" w:pos="1076"/>
        </w:tabs>
        <w:ind w:firstLine="709"/>
        <w:jc w:val="both"/>
      </w:pPr>
      <w:bookmarkStart w:id="252" w:name="bookmark267"/>
      <w:bookmarkEnd w:id="252"/>
      <w:r>
        <w:t xml:space="preserve">3) </w:t>
      </w:r>
      <w:r w:rsidR="00034354" w:rsidRPr="009F4B26">
        <w:t xml:space="preserve">неэффективной </w:t>
      </w:r>
      <w:r>
        <w:t>–</w:t>
      </w:r>
      <w:r w:rsidR="00034354" w:rsidRPr="009F4B26">
        <w:t xml:space="preserve"> в случае включения по результатам интегральной оценки в категорию «низкая степень эффективности реализации государственной программы», которая присваивается при значении интегральной оценки 0,75 (включительно) и ниже.</w:t>
      </w:r>
    </w:p>
    <w:p w14:paraId="1AD8F74E" w14:textId="77777777" w:rsidR="00034354" w:rsidRPr="009F4B26" w:rsidRDefault="00034354" w:rsidP="00FF0F05">
      <w:pPr>
        <w:pStyle w:val="15"/>
        <w:ind w:firstLine="709"/>
        <w:jc w:val="both"/>
      </w:pPr>
      <w:r w:rsidRPr="009F4B26">
        <w:t>Признание муниципальной программы неэффективной является основанием для принятия решений о прекращения действия муниципальной программы или о внесении в нее изменений, начиная с очередного финансового года, в том числе необходимости сокращения объема бюджетных ассигнований на финансовое обеспечение реализации муниципальной программы, а также иных решений.</w:t>
      </w:r>
    </w:p>
    <w:p w14:paraId="10941E84" w14:textId="2DD4D990" w:rsidR="00034354" w:rsidRPr="009F4B26" w:rsidRDefault="00D22225" w:rsidP="00FF0F05">
      <w:pPr>
        <w:pStyle w:val="15"/>
        <w:tabs>
          <w:tab w:val="left" w:pos="1234"/>
        </w:tabs>
        <w:ind w:firstLine="709"/>
        <w:jc w:val="both"/>
      </w:pPr>
      <w:bookmarkStart w:id="253" w:name="bookmark268"/>
      <w:bookmarkEnd w:id="253"/>
      <w:r>
        <w:t xml:space="preserve">3.6. </w:t>
      </w:r>
      <w:r w:rsidR="00034354" w:rsidRPr="009F4B26">
        <w:t>Сводная информация о значениях показателей по всем муниципальным программам оформляется согласно таблице 3.</w:t>
      </w:r>
    </w:p>
    <w:bookmarkEnd w:id="251"/>
    <w:p w14:paraId="1D6363C1" w14:textId="77777777" w:rsidR="00034354" w:rsidRPr="009F4B26" w:rsidRDefault="00034354" w:rsidP="00034354">
      <w:pPr>
        <w:pStyle w:val="15"/>
        <w:spacing w:after="220"/>
        <w:ind w:firstLine="0"/>
        <w:jc w:val="center"/>
      </w:pPr>
      <w:r w:rsidRPr="009F4B26">
        <w:t>Таблица 3</w:t>
      </w:r>
      <w:r w:rsidRPr="009F4B26">
        <w:br/>
        <w:t>Информация об исполнении показателей</w:t>
      </w:r>
      <w:r w:rsidRPr="009F4B26">
        <w:br/>
        <w:t>по муниципальным программ в году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1800"/>
        <w:gridCol w:w="1176"/>
        <w:gridCol w:w="1133"/>
        <w:gridCol w:w="1277"/>
        <w:gridCol w:w="1277"/>
        <w:gridCol w:w="2280"/>
      </w:tblGrid>
      <w:tr w:rsidR="00034354" w:rsidRPr="009F4B26" w14:paraId="6EE16593" w14:textId="77777777" w:rsidTr="00954794">
        <w:trPr>
          <w:trHeight w:hRule="exact" w:val="1795"/>
          <w:jc w:val="center"/>
        </w:trPr>
        <w:tc>
          <w:tcPr>
            <w:tcW w:w="427" w:type="dxa"/>
            <w:tcBorders>
              <w:top w:val="single" w:sz="4" w:space="0" w:color="auto"/>
              <w:left w:val="single" w:sz="4" w:space="0" w:color="auto"/>
            </w:tcBorders>
            <w:shd w:val="clear" w:color="auto" w:fill="FFFFFF"/>
          </w:tcPr>
          <w:p w14:paraId="08F6A6A1" w14:textId="77777777" w:rsidR="00034354" w:rsidRPr="009F4B26" w:rsidRDefault="00034354" w:rsidP="00954794">
            <w:pPr>
              <w:pStyle w:val="afc"/>
              <w:ind w:firstLine="0"/>
              <w:jc w:val="center"/>
              <w:rPr>
                <w:sz w:val="22"/>
                <w:szCs w:val="22"/>
              </w:rPr>
            </w:pPr>
            <w:r w:rsidRPr="009F4B26">
              <w:rPr>
                <w:sz w:val="22"/>
                <w:szCs w:val="22"/>
              </w:rPr>
              <w:t>№ п/п</w:t>
            </w:r>
          </w:p>
        </w:tc>
        <w:tc>
          <w:tcPr>
            <w:tcW w:w="1800" w:type="dxa"/>
            <w:tcBorders>
              <w:top w:val="single" w:sz="4" w:space="0" w:color="auto"/>
              <w:left w:val="single" w:sz="4" w:space="0" w:color="auto"/>
            </w:tcBorders>
            <w:shd w:val="clear" w:color="auto" w:fill="FFFFFF"/>
            <w:vAlign w:val="center"/>
          </w:tcPr>
          <w:p w14:paraId="796314D9" w14:textId="77777777" w:rsidR="00034354" w:rsidRPr="009F4B26" w:rsidRDefault="00034354" w:rsidP="00954794">
            <w:pPr>
              <w:pStyle w:val="afc"/>
              <w:ind w:firstLine="0"/>
              <w:jc w:val="center"/>
              <w:rPr>
                <w:sz w:val="22"/>
                <w:szCs w:val="22"/>
              </w:rPr>
            </w:pPr>
            <w:r w:rsidRPr="009F4B26">
              <w:rPr>
                <w:sz w:val="22"/>
                <w:szCs w:val="22"/>
              </w:rPr>
              <w:t>Наименование муниципальной программы / период реализации</w:t>
            </w:r>
          </w:p>
        </w:tc>
        <w:tc>
          <w:tcPr>
            <w:tcW w:w="1176" w:type="dxa"/>
            <w:tcBorders>
              <w:top w:val="single" w:sz="4" w:space="0" w:color="auto"/>
              <w:left w:val="single" w:sz="4" w:space="0" w:color="auto"/>
            </w:tcBorders>
            <w:shd w:val="clear" w:color="auto" w:fill="FFFFFF"/>
            <w:vAlign w:val="center"/>
          </w:tcPr>
          <w:p w14:paraId="6923C908" w14:textId="77777777" w:rsidR="00034354" w:rsidRPr="009F4B26" w:rsidRDefault="00034354" w:rsidP="00954794">
            <w:pPr>
              <w:pStyle w:val="afc"/>
              <w:ind w:firstLine="0"/>
              <w:rPr>
                <w:sz w:val="22"/>
                <w:szCs w:val="22"/>
              </w:rPr>
            </w:pPr>
            <w:r w:rsidRPr="009F4B26">
              <w:rPr>
                <w:sz w:val="22"/>
                <w:szCs w:val="22"/>
              </w:rPr>
              <w:t>Показатель</w:t>
            </w:r>
          </w:p>
        </w:tc>
        <w:tc>
          <w:tcPr>
            <w:tcW w:w="1133" w:type="dxa"/>
            <w:tcBorders>
              <w:top w:val="single" w:sz="4" w:space="0" w:color="auto"/>
              <w:left w:val="single" w:sz="4" w:space="0" w:color="auto"/>
            </w:tcBorders>
            <w:shd w:val="clear" w:color="auto" w:fill="FFFFFF"/>
            <w:vAlign w:val="center"/>
          </w:tcPr>
          <w:p w14:paraId="1CE43005" w14:textId="77777777" w:rsidR="00034354" w:rsidRPr="009F4B26" w:rsidRDefault="00034354" w:rsidP="00954794">
            <w:pPr>
              <w:pStyle w:val="afc"/>
              <w:spacing w:line="233" w:lineRule="auto"/>
              <w:ind w:firstLine="0"/>
              <w:jc w:val="center"/>
              <w:rPr>
                <w:sz w:val="22"/>
                <w:szCs w:val="22"/>
              </w:rPr>
            </w:pPr>
            <w:r w:rsidRPr="009F4B26">
              <w:rPr>
                <w:sz w:val="22"/>
                <w:szCs w:val="22"/>
              </w:rPr>
              <w:t>Единица измерения</w:t>
            </w:r>
          </w:p>
        </w:tc>
        <w:tc>
          <w:tcPr>
            <w:tcW w:w="1277" w:type="dxa"/>
            <w:tcBorders>
              <w:top w:val="single" w:sz="4" w:space="0" w:color="auto"/>
              <w:left w:val="single" w:sz="4" w:space="0" w:color="auto"/>
            </w:tcBorders>
            <w:shd w:val="clear" w:color="auto" w:fill="FFFFFF"/>
            <w:vAlign w:val="center"/>
          </w:tcPr>
          <w:p w14:paraId="7912E9CF" w14:textId="77777777" w:rsidR="00034354" w:rsidRPr="009F4B26" w:rsidRDefault="00034354" w:rsidP="00954794">
            <w:pPr>
              <w:pStyle w:val="afc"/>
              <w:ind w:firstLine="0"/>
              <w:jc w:val="center"/>
              <w:rPr>
                <w:sz w:val="22"/>
                <w:szCs w:val="22"/>
              </w:rPr>
            </w:pPr>
            <w:r w:rsidRPr="009F4B26">
              <w:rPr>
                <w:sz w:val="22"/>
                <w:szCs w:val="22"/>
              </w:rPr>
              <w:t>Плановое значение показателя</w:t>
            </w:r>
          </w:p>
        </w:tc>
        <w:tc>
          <w:tcPr>
            <w:tcW w:w="1277" w:type="dxa"/>
            <w:tcBorders>
              <w:top w:val="single" w:sz="4" w:space="0" w:color="auto"/>
              <w:left w:val="single" w:sz="4" w:space="0" w:color="auto"/>
            </w:tcBorders>
            <w:shd w:val="clear" w:color="auto" w:fill="FFFFFF"/>
            <w:vAlign w:val="center"/>
          </w:tcPr>
          <w:p w14:paraId="65A09AAA" w14:textId="77777777" w:rsidR="00034354" w:rsidRPr="009F4B26" w:rsidRDefault="00034354" w:rsidP="00954794">
            <w:pPr>
              <w:pStyle w:val="afc"/>
              <w:ind w:firstLine="0"/>
              <w:jc w:val="center"/>
              <w:rPr>
                <w:sz w:val="22"/>
                <w:szCs w:val="22"/>
              </w:rPr>
            </w:pPr>
            <w:r w:rsidRPr="009F4B26">
              <w:rPr>
                <w:sz w:val="22"/>
                <w:szCs w:val="22"/>
              </w:rPr>
              <w:t>Фактически достигнутое значение показателя</w:t>
            </w:r>
          </w:p>
        </w:tc>
        <w:tc>
          <w:tcPr>
            <w:tcW w:w="2280" w:type="dxa"/>
            <w:tcBorders>
              <w:top w:val="single" w:sz="4" w:space="0" w:color="auto"/>
              <w:left w:val="single" w:sz="4" w:space="0" w:color="auto"/>
              <w:right w:val="single" w:sz="4" w:space="0" w:color="auto"/>
            </w:tcBorders>
            <w:shd w:val="clear" w:color="auto" w:fill="FFFFFF"/>
            <w:vAlign w:val="bottom"/>
          </w:tcPr>
          <w:p w14:paraId="5D5A5E52" w14:textId="77777777" w:rsidR="00034354" w:rsidRPr="009F4B26" w:rsidRDefault="00034354" w:rsidP="00954794">
            <w:pPr>
              <w:pStyle w:val="afc"/>
              <w:ind w:firstLine="0"/>
              <w:jc w:val="center"/>
              <w:rPr>
                <w:sz w:val="22"/>
                <w:szCs w:val="22"/>
              </w:rPr>
            </w:pPr>
            <w:r w:rsidRPr="009F4B26">
              <w:rPr>
                <w:sz w:val="22"/>
                <w:szCs w:val="22"/>
              </w:rPr>
              <w:t>Комментарий ответственного исполнителя муниципальной программы (в случае отклонения показателя более, чем на +/-5 %)</w:t>
            </w:r>
          </w:p>
        </w:tc>
      </w:tr>
      <w:tr w:rsidR="00034354" w:rsidRPr="009F4B26" w14:paraId="3C10FFF1" w14:textId="77777777" w:rsidTr="00954794">
        <w:trPr>
          <w:trHeight w:hRule="exact" w:val="326"/>
          <w:jc w:val="center"/>
        </w:trPr>
        <w:tc>
          <w:tcPr>
            <w:tcW w:w="427" w:type="dxa"/>
            <w:tcBorders>
              <w:top w:val="single" w:sz="4" w:space="0" w:color="auto"/>
              <w:left w:val="single" w:sz="4" w:space="0" w:color="auto"/>
              <w:bottom w:val="single" w:sz="4" w:space="0" w:color="auto"/>
            </w:tcBorders>
            <w:shd w:val="clear" w:color="auto" w:fill="FFFFFF"/>
          </w:tcPr>
          <w:p w14:paraId="5802A6EC" w14:textId="77777777" w:rsidR="00034354" w:rsidRPr="009F4B26" w:rsidRDefault="00034354" w:rsidP="00954794">
            <w:pPr>
              <w:rPr>
                <w:sz w:val="10"/>
                <w:szCs w:val="10"/>
              </w:rPr>
            </w:pPr>
          </w:p>
        </w:tc>
        <w:tc>
          <w:tcPr>
            <w:tcW w:w="1800" w:type="dxa"/>
            <w:tcBorders>
              <w:top w:val="single" w:sz="4" w:space="0" w:color="auto"/>
              <w:left w:val="single" w:sz="4" w:space="0" w:color="auto"/>
              <w:bottom w:val="single" w:sz="4" w:space="0" w:color="auto"/>
            </w:tcBorders>
            <w:shd w:val="clear" w:color="auto" w:fill="FFFFFF"/>
          </w:tcPr>
          <w:p w14:paraId="78CA8293" w14:textId="77777777" w:rsidR="00034354" w:rsidRPr="009F4B26" w:rsidRDefault="00034354" w:rsidP="00954794">
            <w:pPr>
              <w:rPr>
                <w:sz w:val="10"/>
                <w:szCs w:val="10"/>
              </w:rPr>
            </w:pPr>
          </w:p>
        </w:tc>
        <w:tc>
          <w:tcPr>
            <w:tcW w:w="1176" w:type="dxa"/>
            <w:tcBorders>
              <w:top w:val="single" w:sz="4" w:space="0" w:color="auto"/>
              <w:left w:val="single" w:sz="4" w:space="0" w:color="auto"/>
              <w:bottom w:val="single" w:sz="4" w:space="0" w:color="auto"/>
            </w:tcBorders>
            <w:shd w:val="clear" w:color="auto" w:fill="FFFFFF"/>
          </w:tcPr>
          <w:p w14:paraId="0C002F40" w14:textId="77777777" w:rsidR="00034354" w:rsidRPr="009F4B26" w:rsidRDefault="00034354" w:rsidP="00954794">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E2168D0" w14:textId="77777777" w:rsidR="00034354" w:rsidRPr="009F4B26" w:rsidRDefault="00034354" w:rsidP="00954794">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62BEE71A" w14:textId="77777777" w:rsidR="00034354" w:rsidRPr="009F4B26" w:rsidRDefault="00034354" w:rsidP="00954794">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50B4ADE1" w14:textId="77777777" w:rsidR="00034354" w:rsidRPr="009F4B26" w:rsidRDefault="00034354" w:rsidP="00954794">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3E7F7DFC" w14:textId="77777777" w:rsidR="00034354" w:rsidRPr="009F4B26" w:rsidRDefault="00034354" w:rsidP="00954794">
            <w:pPr>
              <w:rPr>
                <w:sz w:val="10"/>
                <w:szCs w:val="10"/>
              </w:rPr>
            </w:pPr>
          </w:p>
        </w:tc>
      </w:tr>
    </w:tbl>
    <w:p w14:paraId="7337A0C2" w14:textId="77777777" w:rsidR="00034354" w:rsidRPr="009F4B26" w:rsidRDefault="00034354" w:rsidP="00056B4E">
      <w:pPr>
        <w:pStyle w:val="15"/>
        <w:numPr>
          <w:ilvl w:val="1"/>
          <w:numId w:val="13"/>
        </w:numPr>
        <w:tabs>
          <w:tab w:val="left" w:pos="1234"/>
        </w:tabs>
        <w:ind w:firstLine="720"/>
        <w:jc w:val="both"/>
      </w:pPr>
      <w:bookmarkStart w:id="254" w:name="bookmark269"/>
      <w:bookmarkEnd w:id="254"/>
      <w:r w:rsidRPr="009F4B26">
        <w:t>Сводная информация об оценке эффективности реализации муниципальных программ оформляется согласно таблице 4.</w:t>
      </w:r>
    </w:p>
    <w:p w14:paraId="381F1502" w14:textId="77777777" w:rsidR="00034354" w:rsidRPr="009F4B26" w:rsidRDefault="00034354" w:rsidP="00034354">
      <w:pPr>
        <w:pStyle w:val="15"/>
        <w:ind w:firstLine="0"/>
        <w:jc w:val="right"/>
      </w:pPr>
      <w:r w:rsidRPr="009F4B26">
        <w:t>Таблица 4</w:t>
      </w:r>
    </w:p>
    <w:p w14:paraId="1B75C22C" w14:textId="77777777" w:rsidR="00034354" w:rsidRPr="009F4B26" w:rsidRDefault="00034354" w:rsidP="00034354">
      <w:pPr>
        <w:pStyle w:val="15"/>
        <w:spacing w:after="220"/>
        <w:ind w:firstLine="0"/>
        <w:jc w:val="center"/>
      </w:pPr>
      <w:r w:rsidRPr="009F4B26">
        <w:t>Информация об оценке эффективности реализации</w:t>
      </w:r>
      <w:r w:rsidRPr="009F4B26">
        <w:br/>
        <w:t>муниципальных программам за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1133"/>
        <w:gridCol w:w="854"/>
        <w:gridCol w:w="989"/>
        <w:gridCol w:w="1560"/>
        <w:gridCol w:w="1560"/>
        <w:gridCol w:w="2702"/>
      </w:tblGrid>
      <w:tr w:rsidR="00034354" w14:paraId="29C7FD2C" w14:textId="77777777" w:rsidTr="00954794">
        <w:trPr>
          <w:trHeight w:hRule="exact" w:val="2074"/>
          <w:jc w:val="center"/>
        </w:trPr>
        <w:tc>
          <w:tcPr>
            <w:tcW w:w="432" w:type="dxa"/>
            <w:tcBorders>
              <w:top w:val="single" w:sz="4" w:space="0" w:color="auto"/>
              <w:left w:val="single" w:sz="4" w:space="0" w:color="auto"/>
            </w:tcBorders>
            <w:shd w:val="clear" w:color="auto" w:fill="FFFFFF"/>
          </w:tcPr>
          <w:p w14:paraId="0FA6E0AA" w14:textId="77777777" w:rsidR="00034354" w:rsidRPr="009F4B26" w:rsidRDefault="00034354" w:rsidP="00954794">
            <w:pPr>
              <w:pStyle w:val="afc"/>
              <w:ind w:firstLine="0"/>
              <w:jc w:val="center"/>
              <w:rPr>
                <w:sz w:val="22"/>
                <w:szCs w:val="22"/>
              </w:rPr>
            </w:pPr>
            <w:r w:rsidRPr="009F4B26">
              <w:rPr>
                <w:sz w:val="22"/>
                <w:szCs w:val="22"/>
              </w:rPr>
              <w:t>№ п/п</w:t>
            </w:r>
          </w:p>
        </w:tc>
        <w:tc>
          <w:tcPr>
            <w:tcW w:w="1133" w:type="dxa"/>
            <w:tcBorders>
              <w:top w:val="single" w:sz="4" w:space="0" w:color="auto"/>
              <w:left w:val="single" w:sz="4" w:space="0" w:color="auto"/>
            </w:tcBorders>
            <w:shd w:val="clear" w:color="auto" w:fill="FFFFFF"/>
          </w:tcPr>
          <w:p w14:paraId="10058299" w14:textId="77777777" w:rsidR="00034354" w:rsidRPr="009F4B26" w:rsidRDefault="00034354" w:rsidP="00954794">
            <w:pPr>
              <w:pStyle w:val="afc"/>
              <w:ind w:firstLine="0"/>
              <w:jc w:val="center"/>
              <w:rPr>
                <w:sz w:val="22"/>
                <w:szCs w:val="22"/>
              </w:rPr>
            </w:pPr>
            <w:r w:rsidRPr="009F4B26">
              <w:rPr>
                <w:sz w:val="22"/>
                <w:szCs w:val="22"/>
              </w:rPr>
              <w:t>Наимено</w:t>
            </w:r>
            <w:r w:rsidRPr="009F4B26">
              <w:rPr>
                <w:sz w:val="22"/>
                <w:szCs w:val="22"/>
              </w:rPr>
              <w:softHyphen/>
              <w:t xml:space="preserve">вание </w:t>
            </w:r>
            <w:proofErr w:type="spellStart"/>
            <w:r w:rsidRPr="009F4B26">
              <w:rPr>
                <w:sz w:val="22"/>
                <w:szCs w:val="22"/>
              </w:rPr>
              <w:t>му</w:t>
            </w:r>
            <w:proofErr w:type="spellEnd"/>
            <w:r w:rsidRPr="009F4B26">
              <w:rPr>
                <w:sz w:val="22"/>
                <w:szCs w:val="22"/>
              </w:rPr>
              <w:t xml:space="preserve">- </w:t>
            </w:r>
            <w:proofErr w:type="spellStart"/>
            <w:r w:rsidRPr="009F4B26">
              <w:rPr>
                <w:sz w:val="22"/>
                <w:szCs w:val="22"/>
              </w:rPr>
              <w:t>ниципаль</w:t>
            </w:r>
            <w:proofErr w:type="spellEnd"/>
            <w:r w:rsidRPr="009F4B26">
              <w:rPr>
                <w:sz w:val="22"/>
                <w:szCs w:val="22"/>
              </w:rPr>
              <w:t>- ной про</w:t>
            </w:r>
            <w:r w:rsidRPr="009F4B26">
              <w:rPr>
                <w:sz w:val="22"/>
                <w:szCs w:val="22"/>
              </w:rPr>
              <w:softHyphen/>
              <w:t>граммы</w:t>
            </w:r>
          </w:p>
        </w:tc>
        <w:tc>
          <w:tcPr>
            <w:tcW w:w="854" w:type="dxa"/>
            <w:tcBorders>
              <w:top w:val="single" w:sz="4" w:space="0" w:color="auto"/>
              <w:left w:val="single" w:sz="4" w:space="0" w:color="auto"/>
            </w:tcBorders>
            <w:shd w:val="clear" w:color="auto" w:fill="FFFFFF"/>
          </w:tcPr>
          <w:p w14:paraId="3E6FDAD5" w14:textId="77777777" w:rsidR="00034354" w:rsidRPr="009F4B26" w:rsidRDefault="00034354" w:rsidP="00954794">
            <w:pPr>
              <w:pStyle w:val="afc"/>
              <w:ind w:firstLine="0"/>
              <w:jc w:val="center"/>
              <w:rPr>
                <w:sz w:val="22"/>
                <w:szCs w:val="22"/>
              </w:rPr>
            </w:pPr>
            <w:r w:rsidRPr="009F4B26">
              <w:rPr>
                <w:sz w:val="22"/>
                <w:szCs w:val="22"/>
              </w:rPr>
              <w:t>Период реализа</w:t>
            </w:r>
            <w:r w:rsidRPr="009F4B26">
              <w:rPr>
                <w:sz w:val="22"/>
                <w:szCs w:val="22"/>
              </w:rPr>
              <w:softHyphen/>
              <w:t>ции</w:t>
            </w:r>
          </w:p>
        </w:tc>
        <w:tc>
          <w:tcPr>
            <w:tcW w:w="989" w:type="dxa"/>
            <w:tcBorders>
              <w:top w:val="single" w:sz="4" w:space="0" w:color="auto"/>
              <w:left w:val="single" w:sz="4" w:space="0" w:color="auto"/>
            </w:tcBorders>
            <w:shd w:val="clear" w:color="auto" w:fill="FFFFFF"/>
          </w:tcPr>
          <w:p w14:paraId="642B0082" w14:textId="77777777" w:rsidR="00034354" w:rsidRPr="009F4B26" w:rsidRDefault="00034354" w:rsidP="00954794">
            <w:pPr>
              <w:pStyle w:val="afc"/>
              <w:ind w:firstLine="0"/>
              <w:jc w:val="center"/>
              <w:rPr>
                <w:sz w:val="22"/>
                <w:szCs w:val="22"/>
              </w:rPr>
            </w:pPr>
            <w:r w:rsidRPr="009F4B26">
              <w:rPr>
                <w:sz w:val="22"/>
                <w:szCs w:val="22"/>
              </w:rPr>
              <w:t>Ответст</w:t>
            </w:r>
            <w:r w:rsidRPr="009F4B26">
              <w:rPr>
                <w:sz w:val="22"/>
                <w:szCs w:val="22"/>
              </w:rPr>
              <w:softHyphen/>
              <w:t>венный исполни</w:t>
            </w:r>
            <w:r w:rsidRPr="009F4B26">
              <w:rPr>
                <w:sz w:val="22"/>
                <w:szCs w:val="22"/>
              </w:rPr>
              <w:softHyphen/>
              <w:t>тель</w:t>
            </w:r>
          </w:p>
        </w:tc>
        <w:tc>
          <w:tcPr>
            <w:tcW w:w="1560" w:type="dxa"/>
            <w:tcBorders>
              <w:top w:val="single" w:sz="4" w:space="0" w:color="auto"/>
              <w:left w:val="single" w:sz="4" w:space="0" w:color="auto"/>
            </w:tcBorders>
            <w:shd w:val="clear" w:color="auto" w:fill="FFFFFF"/>
          </w:tcPr>
          <w:p w14:paraId="60BF60FA" w14:textId="77777777" w:rsidR="00034354" w:rsidRPr="009F4B26" w:rsidRDefault="00034354" w:rsidP="00954794">
            <w:pPr>
              <w:pStyle w:val="afc"/>
              <w:ind w:firstLine="0"/>
              <w:jc w:val="center"/>
              <w:rPr>
                <w:sz w:val="22"/>
                <w:szCs w:val="22"/>
              </w:rPr>
            </w:pPr>
            <w:r w:rsidRPr="009F4B26">
              <w:rPr>
                <w:sz w:val="22"/>
                <w:szCs w:val="22"/>
              </w:rPr>
              <w:t>Уровень достижения показателей в целом по муниципальной программе (УП)</w:t>
            </w:r>
          </w:p>
        </w:tc>
        <w:tc>
          <w:tcPr>
            <w:tcW w:w="1560" w:type="dxa"/>
            <w:tcBorders>
              <w:top w:val="single" w:sz="4" w:space="0" w:color="auto"/>
              <w:left w:val="single" w:sz="4" w:space="0" w:color="auto"/>
            </w:tcBorders>
            <w:shd w:val="clear" w:color="auto" w:fill="FFFFFF"/>
          </w:tcPr>
          <w:p w14:paraId="28F84A49" w14:textId="77777777" w:rsidR="00034354" w:rsidRPr="009F4B26" w:rsidRDefault="00034354" w:rsidP="00954794">
            <w:pPr>
              <w:pStyle w:val="afc"/>
              <w:ind w:firstLine="0"/>
              <w:jc w:val="center"/>
              <w:rPr>
                <w:sz w:val="22"/>
                <w:szCs w:val="22"/>
              </w:rPr>
            </w:pPr>
            <w:r w:rsidRPr="009F4B26">
              <w:rPr>
                <w:sz w:val="22"/>
                <w:szCs w:val="22"/>
              </w:rPr>
              <w:t>Уровень финансового обеспечения муниципальной программы (УФО)</w:t>
            </w:r>
          </w:p>
        </w:tc>
        <w:tc>
          <w:tcPr>
            <w:tcW w:w="2702" w:type="dxa"/>
            <w:tcBorders>
              <w:top w:val="single" w:sz="4" w:space="0" w:color="auto"/>
              <w:left w:val="single" w:sz="4" w:space="0" w:color="auto"/>
              <w:right w:val="single" w:sz="4" w:space="0" w:color="auto"/>
            </w:tcBorders>
            <w:shd w:val="clear" w:color="auto" w:fill="FFFFFF"/>
            <w:vAlign w:val="bottom"/>
          </w:tcPr>
          <w:p w14:paraId="5846A8D6" w14:textId="77777777" w:rsidR="00034354" w:rsidRDefault="00034354" w:rsidP="00954794">
            <w:pPr>
              <w:pStyle w:val="afc"/>
              <w:ind w:firstLine="0"/>
              <w:jc w:val="center"/>
              <w:rPr>
                <w:sz w:val="22"/>
                <w:szCs w:val="22"/>
              </w:rPr>
            </w:pPr>
            <w:r w:rsidRPr="009F4B26">
              <w:rPr>
                <w:sz w:val="22"/>
                <w:szCs w:val="22"/>
              </w:rPr>
              <w:t>Оценка эффективности реализации муници</w:t>
            </w:r>
            <w:r w:rsidRPr="009F4B26">
              <w:rPr>
                <w:sz w:val="22"/>
                <w:szCs w:val="22"/>
              </w:rPr>
              <w:softHyphen/>
              <w:t>пальной программы (на основании интегральной оценки хода реализации и эффективности муниципальных программ (</w:t>
            </w:r>
            <w:proofErr w:type="spellStart"/>
            <w:r w:rsidRPr="009F4B26">
              <w:rPr>
                <w:sz w:val="22"/>
                <w:szCs w:val="22"/>
              </w:rPr>
              <w:t>ОЭинт</w:t>
            </w:r>
            <w:proofErr w:type="spellEnd"/>
            <w:r w:rsidRPr="009F4B26">
              <w:rPr>
                <w:sz w:val="22"/>
                <w:szCs w:val="22"/>
              </w:rPr>
              <w:t>)</w:t>
            </w:r>
          </w:p>
        </w:tc>
      </w:tr>
      <w:tr w:rsidR="00034354" w14:paraId="1AF6D62A" w14:textId="77777777" w:rsidTr="00954794">
        <w:trPr>
          <w:trHeight w:hRule="exact" w:val="302"/>
          <w:jc w:val="center"/>
        </w:trPr>
        <w:tc>
          <w:tcPr>
            <w:tcW w:w="432" w:type="dxa"/>
            <w:tcBorders>
              <w:top w:val="single" w:sz="4" w:space="0" w:color="auto"/>
              <w:left w:val="single" w:sz="4" w:space="0" w:color="auto"/>
              <w:bottom w:val="single" w:sz="4" w:space="0" w:color="auto"/>
            </w:tcBorders>
            <w:shd w:val="clear" w:color="auto" w:fill="FFFFFF"/>
          </w:tcPr>
          <w:p w14:paraId="78485C3E" w14:textId="77777777" w:rsidR="00034354" w:rsidRDefault="00034354" w:rsidP="00954794">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B07BFDF" w14:textId="77777777" w:rsidR="00034354" w:rsidRDefault="00034354" w:rsidP="00954794">
            <w:pPr>
              <w:rPr>
                <w:sz w:val="10"/>
                <w:szCs w:val="10"/>
              </w:rPr>
            </w:pPr>
          </w:p>
        </w:tc>
        <w:tc>
          <w:tcPr>
            <w:tcW w:w="854" w:type="dxa"/>
            <w:tcBorders>
              <w:top w:val="single" w:sz="4" w:space="0" w:color="auto"/>
              <w:left w:val="single" w:sz="4" w:space="0" w:color="auto"/>
              <w:bottom w:val="single" w:sz="4" w:space="0" w:color="auto"/>
            </w:tcBorders>
            <w:shd w:val="clear" w:color="auto" w:fill="FFFFFF"/>
          </w:tcPr>
          <w:p w14:paraId="43587F8A" w14:textId="77777777" w:rsidR="00034354" w:rsidRDefault="00034354" w:rsidP="00954794">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3521AD72" w14:textId="77777777" w:rsidR="00034354" w:rsidRDefault="00034354" w:rsidP="00954794">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6807BFDC" w14:textId="77777777" w:rsidR="00034354" w:rsidRDefault="00034354" w:rsidP="00954794">
            <w:pPr>
              <w:rPr>
                <w:sz w:val="10"/>
                <w:szCs w:val="10"/>
              </w:rPr>
            </w:pPr>
          </w:p>
        </w:tc>
        <w:tc>
          <w:tcPr>
            <w:tcW w:w="1560" w:type="dxa"/>
            <w:tcBorders>
              <w:top w:val="single" w:sz="4" w:space="0" w:color="auto"/>
              <w:left w:val="single" w:sz="4" w:space="0" w:color="auto"/>
              <w:bottom w:val="single" w:sz="4" w:space="0" w:color="auto"/>
            </w:tcBorders>
            <w:shd w:val="clear" w:color="auto" w:fill="FFFFFF"/>
          </w:tcPr>
          <w:p w14:paraId="0C5845C6" w14:textId="77777777" w:rsidR="00034354" w:rsidRDefault="00034354" w:rsidP="00954794">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14:paraId="31797128" w14:textId="77777777" w:rsidR="00034354" w:rsidRDefault="00034354" w:rsidP="00954794">
            <w:pPr>
              <w:rPr>
                <w:sz w:val="10"/>
                <w:szCs w:val="10"/>
              </w:rPr>
            </w:pPr>
          </w:p>
        </w:tc>
      </w:tr>
      <w:bookmarkEnd w:id="0"/>
    </w:tbl>
    <w:p w14:paraId="1220C6DC" w14:textId="77777777" w:rsidR="00D84A18" w:rsidRDefault="00D84A18" w:rsidP="00D22225">
      <w:pPr>
        <w:rPr>
          <w:sz w:val="28"/>
          <w:szCs w:val="28"/>
        </w:rPr>
      </w:pPr>
    </w:p>
    <w:sectPr w:rsidR="00D84A18" w:rsidSect="00E51BCA">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64D4" w14:textId="77777777" w:rsidR="00056B4E" w:rsidRDefault="00056B4E" w:rsidP="00140FED">
      <w:r>
        <w:separator/>
      </w:r>
    </w:p>
  </w:endnote>
  <w:endnote w:type="continuationSeparator" w:id="0">
    <w:p w14:paraId="0E687256" w14:textId="77777777" w:rsidR="00056B4E" w:rsidRDefault="00056B4E" w:rsidP="0014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B923" w14:textId="77777777" w:rsidR="00056B4E" w:rsidRDefault="00056B4E" w:rsidP="00140FED">
      <w:r>
        <w:separator/>
      </w:r>
    </w:p>
  </w:footnote>
  <w:footnote w:type="continuationSeparator" w:id="0">
    <w:p w14:paraId="438898FC" w14:textId="77777777" w:rsidR="00056B4E" w:rsidRDefault="00056B4E" w:rsidP="0014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C5E1B" w14:textId="3396004E" w:rsidR="00954794" w:rsidRDefault="0095479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1CEEC" w14:textId="77777777" w:rsidR="00954794" w:rsidRDefault="0095479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87580" w14:textId="4377F16C" w:rsidR="00954794" w:rsidRDefault="0095479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30B82"/>
    <w:multiLevelType w:val="multilevel"/>
    <w:tmpl w:val="39D4C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E1B6B"/>
    <w:multiLevelType w:val="multilevel"/>
    <w:tmpl w:val="18B06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C5869"/>
    <w:multiLevelType w:val="multilevel"/>
    <w:tmpl w:val="EDEE8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9E1DCE"/>
    <w:multiLevelType w:val="multilevel"/>
    <w:tmpl w:val="2CDEB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A7F10"/>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0D563E5"/>
    <w:multiLevelType w:val="multilevel"/>
    <w:tmpl w:val="388C9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D906A7"/>
    <w:multiLevelType w:val="multilevel"/>
    <w:tmpl w:val="B45CE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E80E5F"/>
    <w:multiLevelType w:val="multilevel"/>
    <w:tmpl w:val="02ACC3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01822"/>
    <w:multiLevelType w:val="multilevel"/>
    <w:tmpl w:val="2E780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803F8E"/>
    <w:multiLevelType w:val="multilevel"/>
    <w:tmpl w:val="E640A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1B1906"/>
    <w:multiLevelType w:val="multilevel"/>
    <w:tmpl w:val="4FC80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341928"/>
    <w:multiLevelType w:val="multilevel"/>
    <w:tmpl w:val="805CE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E82A18"/>
    <w:multiLevelType w:val="multilevel"/>
    <w:tmpl w:val="4D426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9"/>
  </w:num>
  <w:num w:numId="4">
    <w:abstractNumId w:val="10"/>
  </w:num>
  <w:num w:numId="5">
    <w:abstractNumId w:val="8"/>
  </w:num>
  <w:num w:numId="6">
    <w:abstractNumId w:val="7"/>
  </w:num>
  <w:num w:numId="7">
    <w:abstractNumId w:val="2"/>
  </w:num>
  <w:num w:numId="8">
    <w:abstractNumId w:val="0"/>
  </w:num>
  <w:num w:numId="9">
    <w:abstractNumId w:val="1"/>
  </w:num>
  <w:num w:numId="10">
    <w:abstractNumId w:val="6"/>
  </w:num>
  <w:num w:numId="11">
    <w:abstractNumId w:val="12"/>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8"/>
    <w:rsid w:val="00025E02"/>
    <w:rsid w:val="00034354"/>
    <w:rsid w:val="000437A6"/>
    <w:rsid w:val="000523DF"/>
    <w:rsid w:val="00056B4E"/>
    <w:rsid w:val="00063DFC"/>
    <w:rsid w:val="0011057D"/>
    <w:rsid w:val="001353CB"/>
    <w:rsid w:val="00135D9A"/>
    <w:rsid w:val="00140FED"/>
    <w:rsid w:val="00151FAB"/>
    <w:rsid w:val="00152398"/>
    <w:rsid w:val="00160EA5"/>
    <w:rsid w:val="001F3ABE"/>
    <w:rsid w:val="001F6745"/>
    <w:rsid w:val="00210DFD"/>
    <w:rsid w:val="002203CF"/>
    <w:rsid w:val="002224CC"/>
    <w:rsid w:val="00233CD4"/>
    <w:rsid w:val="00240064"/>
    <w:rsid w:val="00243142"/>
    <w:rsid w:val="002455EA"/>
    <w:rsid w:val="002559E3"/>
    <w:rsid w:val="002669C6"/>
    <w:rsid w:val="00270483"/>
    <w:rsid w:val="00291E57"/>
    <w:rsid w:val="002B2434"/>
    <w:rsid w:val="002B5598"/>
    <w:rsid w:val="002C4D84"/>
    <w:rsid w:val="003266D6"/>
    <w:rsid w:val="00333DCD"/>
    <w:rsid w:val="0034373A"/>
    <w:rsid w:val="0034662E"/>
    <w:rsid w:val="00353660"/>
    <w:rsid w:val="003C6925"/>
    <w:rsid w:val="003D662C"/>
    <w:rsid w:val="003F4928"/>
    <w:rsid w:val="00472076"/>
    <w:rsid w:val="004735EB"/>
    <w:rsid w:val="004847E6"/>
    <w:rsid w:val="004B2E25"/>
    <w:rsid w:val="004C3CF5"/>
    <w:rsid w:val="004D5FFC"/>
    <w:rsid w:val="004E789A"/>
    <w:rsid w:val="004E7EFD"/>
    <w:rsid w:val="00503BA6"/>
    <w:rsid w:val="00507D7A"/>
    <w:rsid w:val="00511986"/>
    <w:rsid w:val="005173B5"/>
    <w:rsid w:val="00534011"/>
    <w:rsid w:val="0053512B"/>
    <w:rsid w:val="005375A9"/>
    <w:rsid w:val="00537BA3"/>
    <w:rsid w:val="005439DB"/>
    <w:rsid w:val="005447C9"/>
    <w:rsid w:val="005777D8"/>
    <w:rsid w:val="005A5DD8"/>
    <w:rsid w:val="005D63BF"/>
    <w:rsid w:val="005E4240"/>
    <w:rsid w:val="005E54BC"/>
    <w:rsid w:val="005F2455"/>
    <w:rsid w:val="006014FA"/>
    <w:rsid w:val="0062575F"/>
    <w:rsid w:val="00666087"/>
    <w:rsid w:val="00670E6C"/>
    <w:rsid w:val="006749A6"/>
    <w:rsid w:val="006A3AFF"/>
    <w:rsid w:val="006A3BCE"/>
    <w:rsid w:val="006A70CC"/>
    <w:rsid w:val="00710DBE"/>
    <w:rsid w:val="00713AA7"/>
    <w:rsid w:val="00732F34"/>
    <w:rsid w:val="00737BE3"/>
    <w:rsid w:val="00754E05"/>
    <w:rsid w:val="00766C33"/>
    <w:rsid w:val="007749B5"/>
    <w:rsid w:val="00777298"/>
    <w:rsid w:val="007A4ACB"/>
    <w:rsid w:val="007A60C9"/>
    <w:rsid w:val="007B1AC1"/>
    <w:rsid w:val="007C5BD7"/>
    <w:rsid w:val="007D1FC3"/>
    <w:rsid w:val="007D457F"/>
    <w:rsid w:val="007E4DC4"/>
    <w:rsid w:val="007F04EE"/>
    <w:rsid w:val="008105EF"/>
    <w:rsid w:val="00834F1E"/>
    <w:rsid w:val="00835209"/>
    <w:rsid w:val="008356C4"/>
    <w:rsid w:val="00853D78"/>
    <w:rsid w:val="00860826"/>
    <w:rsid w:val="00862FC6"/>
    <w:rsid w:val="008670D4"/>
    <w:rsid w:val="00871E01"/>
    <w:rsid w:val="00873C6B"/>
    <w:rsid w:val="008C4170"/>
    <w:rsid w:val="008C65FF"/>
    <w:rsid w:val="008E3679"/>
    <w:rsid w:val="00931FE7"/>
    <w:rsid w:val="009470FF"/>
    <w:rsid w:val="00954794"/>
    <w:rsid w:val="00960F31"/>
    <w:rsid w:val="00982580"/>
    <w:rsid w:val="0099433C"/>
    <w:rsid w:val="009A7BE2"/>
    <w:rsid w:val="009B4DEE"/>
    <w:rsid w:val="009B7216"/>
    <w:rsid w:val="009D22A2"/>
    <w:rsid w:val="009E45E2"/>
    <w:rsid w:val="009F148D"/>
    <w:rsid w:val="00A010AF"/>
    <w:rsid w:val="00A06370"/>
    <w:rsid w:val="00A131EA"/>
    <w:rsid w:val="00A169D2"/>
    <w:rsid w:val="00A40C12"/>
    <w:rsid w:val="00A53C75"/>
    <w:rsid w:val="00A676DC"/>
    <w:rsid w:val="00A7074E"/>
    <w:rsid w:val="00A74225"/>
    <w:rsid w:val="00A82257"/>
    <w:rsid w:val="00A87BB1"/>
    <w:rsid w:val="00AB1664"/>
    <w:rsid w:val="00AB5370"/>
    <w:rsid w:val="00AE40B1"/>
    <w:rsid w:val="00AE4FB0"/>
    <w:rsid w:val="00B613A6"/>
    <w:rsid w:val="00B903C7"/>
    <w:rsid w:val="00BA1F2E"/>
    <w:rsid w:val="00BA446D"/>
    <w:rsid w:val="00BE3DA1"/>
    <w:rsid w:val="00C4261C"/>
    <w:rsid w:val="00C445FC"/>
    <w:rsid w:val="00C61C77"/>
    <w:rsid w:val="00C96F1F"/>
    <w:rsid w:val="00CA4F38"/>
    <w:rsid w:val="00CD0175"/>
    <w:rsid w:val="00CE7991"/>
    <w:rsid w:val="00CF6232"/>
    <w:rsid w:val="00D14983"/>
    <w:rsid w:val="00D16C5F"/>
    <w:rsid w:val="00D22225"/>
    <w:rsid w:val="00D435E6"/>
    <w:rsid w:val="00D4361C"/>
    <w:rsid w:val="00D4487B"/>
    <w:rsid w:val="00D6144D"/>
    <w:rsid w:val="00D63789"/>
    <w:rsid w:val="00D75FA0"/>
    <w:rsid w:val="00D84A18"/>
    <w:rsid w:val="00D930C5"/>
    <w:rsid w:val="00DC0C06"/>
    <w:rsid w:val="00DF7A23"/>
    <w:rsid w:val="00E05858"/>
    <w:rsid w:val="00E11435"/>
    <w:rsid w:val="00E2538C"/>
    <w:rsid w:val="00E44D70"/>
    <w:rsid w:val="00E45B75"/>
    <w:rsid w:val="00E51BCA"/>
    <w:rsid w:val="00E630F3"/>
    <w:rsid w:val="00E64BFA"/>
    <w:rsid w:val="00E67E1E"/>
    <w:rsid w:val="00E77912"/>
    <w:rsid w:val="00E9140F"/>
    <w:rsid w:val="00EC3F1D"/>
    <w:rsid w:val="00ED2BF5"/>
    <w:rsid w:val="00ED7CE3"/>
    <w:rsid w:val="00F111D5"/>
    <w:rsid w:val="00F44ECA"/>
    <w:rsid w:val="00F45EDF"/>
    <w:rsid w:val="00F55E14"/>
    <w:rsid w:val="00F74A01"/>
    <w:rsid w:val="00F751A5"/>
    <w:rsid w:val="00F832C3"/>
    <w:rsid w:val="00F856CA"/>
    <w:rsid w:val="00F90B67"/>
    <w:rsid w:val="00FA5C9F"/>
    <w:rsid w:val="00FC120D"/>
    <w:rsid w:val="00FF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8A581"/>
  <w15:docId w15:val="{FD98091B-F039-489E-8F4F-E5844CCE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F3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A4F38"/>
    <w:pPr>
      <w:keepNext/>
      <w:spacing w:line="184" w:lineRule="auto"/>
      <w:jc w:val="center"/>
      <w:outlineLvl w:val="0"/>
    </w:pPr>
    <w:rPr>
      <w:sz w:val="28"/>
      <w:szCs w:val="28"/>
    </w:rPr>
  </w:style>
  <w:style w:type="paragraph" w:styleId="2">
    <w:name w:val="heading 2"/>
    <w:basedOn w:val="a"/>
    <w:next w:val="a"/>
    <w:link w:val="20"/>
    <w:qFormat/>
    <w:rsid w:val="00472076"/>
    <w:pPr>
      <w:keepNext/>
      <w:outlineLvl w:val="1"/>
    </w:pPr>
    <w:rPr>
      <w:sz w:val="28"/>
      <w:szCs w:val="20"/>
    </w:rPr>
  </w:style>
  <w:style w:type="paragraph" w:styleId="3">
    <w:name w:val="heading 3"/>
    <w:basedOn w:val="a"/>
    <w:next w:val="a"/>
    <w:link w:val="30"/>
    <w:qFormat/>
    <w:rsid w:val="00CA4F38"/>
    <w:pPr>
      <w:keepNext/>
      <w:spacing w:line="204" w:lineRule="auto"/>
      <w:ind w:right="204" w:hanging="72"/>
      <w:outlineLvl w:val="2"/>
    </w:pPr>
    <w:rPr>
      <w:rFonts w:ascii="Arial Narrow" w:hAnsi="Arial Narrow"/>
      <w:b/>
      <w:sz w:val="22"/>
      <w:szCs w:val="22"/>
    </w:rPr>
  </w:style>
  <w:style w:type="paragraph" w:styleId="4">
    <w:name w:val="heading 4"/>
    <w:basedOn w:val="a"/>
    <w:next w:val="a"/>
    <w:link w:val="40"/>
    <w:qFormat/>
    <w:rsid w:val="00472076"/>
    <w:pPr>
      <w:keepNext/>
      <w:spacing w:before="240" w:after="60" w:line="276" w:lineRule="auto"/>
      <w:outlineLvl w:val="3"/>
    </w:pPr>
    <w:rPr>
      <w:rFonts w:ascii="Calibri" w:eastAsia="Calibri"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A4F3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CA4F38"/>
    <w:rPr>
      <w:rFonts w:ascii="Arial Narrow" w:eastAsia="Times New Roman" w:hAnsi="Arial Narrow" w:cs="Times New Roman"/>
      <w:b/>
      <w:lang w:eastAsia="ru-RU"/>
    </w:rPr>
  </w:style>
  <w:style w:type="paragraph" w:customStyle="1" w:styleId="formattexttopleveltext">
    <w:name w:val="formattext topleveltext"/>
    <w:basedOn w:val="a"/>
    <w:rsid w:val="00CA4F38"/>
    <w:pPr>
      <w:spacing w:before="100" w:beforeAutospacing="1" w:after="100" w:afterAutospacing="1"/>
    </w:pPr>
  </w:style>
  <w:style w:type="paragraph" w:styleId="a3">
    <w:name w:val="Balloon Text"/>
    <w:basedOn w:val="a"/>
    <w:link w:val="a4"/>
    <w:uiPriority w:val="99"/>
    <w:semiHidden/>
    <w:unhideWhenUsed/>
    <w:rsid w:val="00CA4F38"/>
    <w:rPr>
      <w:rFonts w:ascii="Tahoma" w:hAnsi="Tahoma" w:cs="Tahoma"/>
      <w:sz w:val="16"/>
      <w:szCs w:val="16"/>
    </w:rPr>
  </w:style>
  <w:style w:type="character" w:customStyle="1" w:styleId="a4">
    <w:name w:val="Текст выноски Знак"/>
    <w:basedOn w:val="a0"/>
    <w:link w:val="a3"/>
    <w:uiPriority w:val="99"/>
    <w:semiHidden/>
    <w:rsid w:val="00CA4F38"/>
    <w:rPr>
      <w:rFonts w:ascii="Tahoma" w:eastAsia="Times New Roman" w:hAnsi="Tahoma" w:cs="Tahoma"/>
      <w:sz w:val="16"/>
      <w:szCs w:val="16"/>
      <w:lang w:eastAsia="ru-RU"/>
    </w:rPr>
  </w:style>
  <w:style w:type="character" w:customStyle="1" w:styleId="20">
    <w:name w:val="Заголовок 2 Знак"/>
    <w:basedOn w:val="a0"/>
    <w:link w:val="2"/>
    <w:rsid w:val="0047207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72076"/>
    <w:rPr>
      <w:rFonts w:ascii="Calibri" w:eastAsia="Calibri" w:hAnsi="Calibri" w:cs="Calibri"/>
      <w:b/>
      <w:bCs/>
      <w:sz w:val="28"/>
      <w:szCs w:val="28"/>
    </w:rPr>
  </w:style>
  <w:style w:type="paragraph" w:styleId="a5">
    <w:name w:val="header"/>
    <w:basedOn w:val="a"/>
    <w:link w:val="a6"/>
    <w:uiPriority w:val="99"/>
    <w:rsid w:val="00472076"/>
    <w:pPr>
      <w:tabs>
        <w:tab w:val="center" w:pos="4153"/>
        <w:tab w:val="right" w:pos="8306"/>
      </w:tabs>
    </w:pPr>
    <w:rPr>
      <w:sz w:val="20"/>
      <w:szCs w:val="20"/>
    </w:rPr>
  </w:style>
  <w:style w:type="character" w:customStyle="1" w:styleId="a6">
    <w:name w:val="Верхний колонтитул Знак"/>
    <w:basedOn w:val="a0"/>
    <w:link w:val="a5"/>
    <w:uiPriority w:val="99"/>
    <w:rsid w:val="00472076"/>
    <w:rPr>
      <w:rFonts w:ascii="Times New Roman" w:eastAsia="Times New Roman" w:hAnsi="Times New Roman" w:cs="Times New Roman"/>
      <w:sz w:val="20"/>
      <w:szCs w:val="20"/>
      <w:lang w:eastAsia="ru-RU"/>
    </w:rPr>
  </w:style>
  <w:style w:type="paragraph" w:styleId="a7">
    <w:name w:val="Body Text"/>
    <w:basedOn w:val="a"/>
    <w:link w:val="a8"/>
    <w:rsid w:val="00472076"/>
    <w:pPr>
      <w:jc w:val="both"/>
    </w:pPr>
    <w:rPr>
      <w:sz w:val="28"/>
      <w:szCs w:val="20"/>
    </w:rPr>
  </w:style>
  <w:style w:type="character" w:customStyle="1" w:styleId="a8">
    <w:name w:val="Основной текст Знак"/>
    <w:basedOn w:val="a0"/>
    <w:link w:val="a7"/>
    <w:rsid w:val="00472076"/>
    <w:rPr>
      <w:rFonts w:ascii="Times New Roman" w:eastAsia="Times New Roman" w:hAnsi="Times New Roman" w:cs="Times New Roman"/>
      <w:sz w:val="28"/>
      <w:szCs w:val="20"/>
      <w:lang w:eastAsia="ru-RU"/>
    </w:rPr>
  </w:style>
  <w:style w:type="paragraph" w:styleId="a9">
    <w:name w:val="footer"/>
    <w:basedOn w:val="a"/>
    <w:link w:val="aa"/>
    <w:uiPriority w:val="99"/>
    <w:rsid w:val="00472076"/>
    <w:pPr>
      <w:tabs>
        <w:tab w:val="center" w:pos="4677"/>
        <w:tab w:val="right" w:pos="9355"/>
      </w:tabs>
    </w:pPr>
    <w:rPr>
      <w:sz w:val="20"/>
      <w:szCs w:val="20"/>
    </w:rPr>
  </w:style>
  <w:style w:type="character" w:customStyle="1" w:styleId="aa">
    <w:name w:val="Нижний колонтитул Знак"/>
    <w:basedOn w:val="a0"/>
    <w:link w:val="a9"/>
    <w:uiPriority w:val="99"/>
    <w:rsid w:val="00472076"/>
    <w:rPr>
      <w:rFonts w:ascii="Times New Roman" w:eastAsia="Times New Roman" w:hAnsi="Times New Roman" w:cs="Times New Roman"/>
      <w:sz w:val="20"/>
      <w:szCs w:val="20"/>
      <w:lang w:eastAsia="ru-RU"/>
    </w:rPr>
  </w:style>
  <w:style w:type="paragraph" w:styleId="21">
    <w:name w:val="Body Text 2"/>
    <w:basedOn w:val="a"/>
    <w:link w:val="22"/>
    <w:rsid w:val="00472076"/>
    <w:pPr>
      <w:spacing w:after="120" w:line="480" w:lineRule="auto"/>
    </w:pPr>
    <w:rPr>
      <w:sz w:val="20"/>
      <w:szCs w:val="20"/>
    </w:rPr>
  </w:style>
  <w:style w:type="character" w:customStyle="1" w:styleId="22">
    <w:name w:val="Основной текст 2 Знак"/>
    <w:basedOn w:val="a0"/>
    <w:link w:val="21"/>
    <w:rsid w:val="00472076"/>
    <w:rPr>
      <w:rFonts w:ascii="Times New Roman" w:eastAsia="Times New Roman" w:hAnsi="Times New Roman" w:cs="Times New Roman"/>
      <w:sz w:val="20"/>
      <w:szCs w:val="20"/>
      <w:lang w:eastAsia="ru-RU"/>
    </w:rPr>
  </w:style>
  <w:style w:type="paragraph" w:customStyle="1" w:styleId="ConsPlusNormal">
    <w:name w:val="ConsPlusNormal"/>
    <w:rsid w:val="004720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b">
    <w:name w:val="page number"/>
    <w:basedOn w:val="a0"/>
    <w:rsid w:val="00472076"/>
  </w:style>
  <w:style w:type="paragraph" w:styleId="ac">
    <w:name w:val="Normal (Web)"/>
    <w:basedOn w:val="a"/>
    <w:rsid w:val="00472076"/>
    <w:pPr>
      <w:spacing w:before="100" w:beforeAutospacing="1" w:after="100" w:afterAutospacing="1"/>
    </w:pPr>
    <w:rPr>
      <w:rFonts w:eastAsia="Calibri"/>
    </w:rPr>
  </w:style>
  <w:style w:type="paragraph" w:customStyle="1" w:styleId="12">
    <w:name w:val="Абзац списка1"/>
    <w:basedOn w:val="a"/>
    <w:rsid w:val="00472076"/>
    <w:pPr>
      <w:ind w:left="720"/>
    </w:pPr>
    <w:rPr>
      <w:rFonts w:eastAsia="Calibri"/>
    </w:rPr>
  </w:style>
  <w:style w:type="paragraph" w:customStyle="1" w:styleId="13">
    <w:name w:val="Без интервала1"/>
    <w:rsid w:val="00472076"/>
    <w:pPr>
      <w:spacing w:after="0" w:line="240" w:lineRule="auto"/>
      <w:jc w:val="both"/>
    </w:pPr>
    <w:rPr>
      <w:rFonts w:ascii="Calibri" w:eastAsia="Times New Roman" w:hAnsi="Calibri" w:cs="Calibri"/>
      <w:sz w:val="28"/>
      <w:szCs w:val="28"/>
    </w:rPr>
  </w:style>
  <w:style w:type="table" w:styleId="ad">
    <w:name w:val="Table Grid"/>
    <w:basedOn w:val="a1"/>
    <w:rsid w:val="0047207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
    <w:basedOn w:val="a0"/>
    <w:rsid w:val="00472076"/>
    <w:rPr>
      <w:rFonts w:ascii="Arial Narrow" w:hAnsi="Arial Narrow" w:cs="Arial Narrow"/>
      <w:b/>
      <w:bCs/>
      <w:color w:val="000000"/>
      <w:spacing w:val="30"/>
      <w:w w:val="100"/>
      <w:position w:val="0"/>
      <w:sz w:val="35"/>
      <w:szCs w:val="35"/>
      <w:u w:val="single"/>
      <w:lang w:val="ru-RU"/>
    </w:rPr>
  </w:style>
  <w:style w:type="character" w:customStyle="1" w:styleId="ae">
    <w:name w:val="Основной текст_"/>
    <w:basedOn w:val="a0"/>
    <w:link w:val="42"/>
    <w:locked/>
    <w:rsid w:val="00472076"/>
    <w:rPr>
      <w:sz w:val="26"/>
      <w:szCs w:val="26"/>
      <w:shd w:val="clear" w:color="auto" w:fill="FFFFFF"/>
    </w:rPr>
  </w:style>
  <w:style w:type="character" w:customStyle="1" w:styleId="af">
    <w:name w:val="Колонтитул_"/>
    <w:basedOn w:val="a0"/>
    <w:rsid w:val="00472076"/>
    <w:rPr>
      <w:rFonts w:ascii="Times New Roman" w:hAnsi="Times New Roman" w:cs="Times New Roman"/>
      <w:sz w:val="26"/>
      <w:szCs w:val="26"/>
      <w:u w:val="none"/>
    </w:rPr>
  </w:style>
  <w:style w:type="character" w:customStyle="1" w:styleId="af0">
    <w:name w:val="Колонтитул"/>
    <w:basedOn w:val="af"/>
    <w:rsid w:val="00472076"/>
    <w:rPr>
      <w:rFonts w:ascii="Times New Roman" w:hAnsi="Times New Roman" w:cs="Times New Roman"/>
      <w:color w:val="000000"/>
      <w:spacing w:val="0"/>
      <w:w w:val="100"/>
      <w:position w:val="0"/>
      <w:sz w:val="26"/>
      <w:szCs w:val="26"/>
      <w:u w:val="none"/>
    </w:rPr>
  </w:style>
  <w:style w:type="character" w:customStyle="1" w:styleId="5">
    <w:name w:val="Основной текст (5)_"/>
    <w:basedOn w:val="a0"/>
    <w:link w:val="50"/>
    <w:locked/>
    <w:rsid w:val="00472076"/>
    <w:rPr>
      <w:b/>
      <w:bCs/>
      <w:sz w:val="26"/>
      <w:szCs w:val="26"/>
      <w:shd w:val="clear" w:color="auto" w:fill="FFFFFF"/>
    </w:rPr>
  </w:style>
  <w:style w:type="character" w:customStyle="1" w:styleId="31">
    <w:name w:val="Заголовок №3_"/>
    <w:basedOn w:val="a0"/>
    <w:link w:val="32"/>
    <w:locked/>
    <w:rsid w:val="00472076"/>
    <w:rPr>
      <w:b/>
      <w:bCs/>
      <w:sz w:val="26"/>
      <w:szCs w:val="26"/>
      <w:shd w:val="clear" w:color="auto" w:fill="FFFFFF"/>
    </w:rPr>
  </w:style>
  <w:style w:type="paragraph" w:customStyle="1" w:styleId="42">
    <w:name w:val="Основной текст4"/>
    <w:basedOn w:val="a"/>
    <w:link w:val="ae"/>
    <w:rsid w:val="00472076"/>
    <w:pPr>
      <w:widowControl w:val="0"/>
      <w:shd w:val="clear" w:color="auto" w:fill="FFFFFF"/>
      <w:spacing w:before="720" w:after="600" w:line="320" w:lineRule="exact"/>
      <w:jc w:val="center"/>
    </w:pPr>
    <w:rPr>
      <w:rFonts w:asciiTheme="minorHAnsi" w:eastAsiaTheme="minorHAnsi" w:hAnsiTheme="minorHAnsi" w:cstheme="minorBidi"/>
      <w:sz w:val="26"/>
      <w:szCs w:val="26"/>
      <w:shd w:val="clear" w:color="auto" w:fill="FFFFFF"/>
      <w:lang w:eastAsia="en-US"/>
    </w:rPr>
  </w:style>
  <w:style w:type="paragraph" w:customStyle="1" w:styleId="50">
    <w:name w:val="Основной текст (5)"/>
    <w:basedOn w:val="a"/>
    <w:link w:val="5"/>
    <w:rsid w:val="00472076"/>
    <w:pPr>
      <w:widowControl w:val="0"/>
      <w:shd w:val="clear" w:color="auto" w:fill="FFFFFF"/>
      <w:spacing w:before="720" w:line="320" w:lineRule="exact"/>
      <w:jc w:val="center"/>
    </w:pPr>
    <w:rPr>
      <w:rFonts w:asciiTheme="minorHAnsi" w:eastAsiaTheme="minorHAnsi" w:hAnsiTheme="minorHAnsi" w:cstheme="minorBidi"/>
      <w:b/>
      <w:bCs/>
      <w:sz w:val="26"/>
      <w:szCs w:val="26"/>
      <w:shd w:val="clear" w:color="auto" w:fill="FFFFFF"/>
      <w:lang w:eastAsia="en-US"/>
    </w:rPr>
  </w:style>
  <w:style w:type="paragraph" w:customStyle="1" w:styleId="32">
    <w:name w:val="Заголовок №3"/>
    <w:basedOn w:val="a"/>
    <w:link w:val="31"/>
    <w:rsid w:val="00472076"/>
    <w:pPr>
      <w:widowControl w:val="0"/>
      <w:shd w:val="clear" w:color="auto" w:fill="FFFFFF"/>
      <w:spacing w:before="600" w:after="600" w:line="320" w:lineRule="exact"/>
      <w:jc w:val="center"/>
      <w:outlineLvl w:val="2"/>
    </w:pPr>
    <w:rPr>
      <w:rFonts w:asciiTheme="minorHAnsi" w:eastAsiaTheme="minorHAnsi" w:hAnsiTheme="minorHAnsi" w:cstheme="minorBidi"/>
      <w:b/>
      <w:bCs/>
      <w:sz w:val="26"/>
      <w:szCs w:val="26"/>
      <w:shd w:val="clear" w:color="auto" w:fill="FFFFFF"/>
      <w:lang w:eastAsia="en-US"/>
    </w:rPr>
  </w:style>
  <w:style w:type="paragraph" w:styleId="af1">
    <w:name w:val="annotation text"/>
    <w:basedOn w:val="a"/>
    <w:link w:val="af2"/>
    <w:uiPriority w:val="99"/>
    <w:semiHidden/>
    <w:rsid w:val="00472076"/>
    <w:rPr>
      <w:rFonts w:eastAsia="Calibri"/>
      <w:sz w:val="20"/>
      <w:szCs w:val="20"/>
    </w:rPr>
  </w:style>
  <w:style w:type="character" w:customStyle="1" w:styleId="af2">
    <w:name w:val="Текст примечания Знак"/>
    <w:basedOn w:val="a0"/>
    <w:link w:val="af1"/>
    <w:uiPriority w:val="99"/>
    <w:semiHidden/>
    <w:rsid w:val="00472076"/>
    <w:rPr>
      <w:rFonts w:ascii="Times New Roman" w:eastAsia="Calibri" w:hAnsi="Times New Roman" w:cs="Times New Roman"/>
      <w:sz w:val="20"/>
      <w:szCs w:val="20"/>
      <w:lang w:eastAsia="ru-RU"/>
    </w:rPr>
  </w:style>
  <w:style w:type="character" w:customStyle="1" w:styleId="130">
    <w:name w:val="Стиль 13 пт"/>
    <w:semiHidden/>
    <w:rsid w:val="00472076"/>
    <w:rPr>
      <w:rFonts w:ascii="Times New Roman" w:hAnsi="Times New Roman"/>
      <w:sz w:val="26"/>
    </w:rPr>
  </w:style>
  <w:style w:type="character" w:styleId="af3">
    <w:name w:val="Hyperlink"/>
    <w:basedOn w:val="a0"/>
    <w:rsid w:val="00472076"/>
    <w:rPr>
      <w:rFonts w:cs="Times New Roman"/>
      <w:color w:val="0000FF"/>
      <w:u w:val="single"/>
    </w:rPr>
  </w:style>
  <w:style w:type="character" w:customStyle="1" w:styleId="apple-converted-space">
    <w:name w:val="apple-converted-space"/>
    <w:basedOn w:val="a0"/>
    <w:rsid w:val="00472076"/>
    <w:rPr>
      <w:rFonts w:cs="Times New Roman"/>
    </w:rPr>
  </w:style>
  <w:style w:type="paragraph" w:customStyle="1" w:styleId="23">
    <w:name w:val="Основной текст2"/>
    <w:basedOn w:val="a"/>
    <w:rsid w:val="00472076"/>
    <w:pPr>
      <w:widowControl w:val="0"/>
      <w:shd w:val="clear" w:color="auto" w:fill="FFFFFF"/>
      <w:spacing w:before="360" w:after="900" w:line="322" w:lineRule="exact"/>
      <w:ind w:hanging="3340"/>
    </w:pPr>
    <w:rPr>
      <w:rFonts w:eastAsia="Calibri"/>
      <w:color w:val="000000"/>
      <w:spacing w:val="10"/>
    </w:rPr>
  </w:style>
  <w:style w:type="paragraph" w:customStyle="1" w:styleId="ConsPlusNonformat">
    <w:name w:val="ConsPlusNonformat"/>
    <w:rsid w:val="004720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4">
    <w:name w:val="Strong"/>
    <w:basedOn w:val="a0"/>
    <w:qFormat/>
    <w:rsid w:val="00472076"/>
    <w:rPr>
      <w:rFonts w:cs="Times New Roman"/>
      <w:b/>
      <w:bCs/>
    </w:rPr>
  </w:style>
  <w:style w:type="paragraph" w:styleId="af5">
    <w:name w:val="caption"/>
    <w:basedOn w:val="a"/>
    <w:next w:val="a"/>
    <w:qFormat/>
    <w:rsid w:val="00472076"/>
    <w:pPr>
      <w:jc w:val="center"/>
    </w:pPr>
    <w:rPr>
      <w:rFonts w:eastAsia="Calibri"/>
      <w:b/>
      <w:bCs/>
      <w:sz w:val="28"/>
      <w:szCs w:val="28"/>
    </w:rPr>
  </w:style>
  <w:style w:type="character" w:customStyle="1" w:styleId="110">
    <w:name w:val="Основной текст + 11"/>
    <w:aliases w:val="5 pt"/>
    <w:basedOn w:val="ae"/>
    <w:rsid w:val="00472076"/>
    <w:rPr>
      <w:color w:val="000000"/>
      <w:spacing w:val="0"/>
      <w:w w:val="100"/>
      <w:position w:val="0"/>
      <w:sz w:val="23"/>
      <w:szCs w:val="23"/>
      <w:shd w:val="clear" w:color="auto" w:fill="FFFFFF"/>
      <w:lang w:val="ru-RU"/>
    </w:rPr>
  </w:style>
  <w:style w:type="character" w:customStyle="1" w:styleId="14">
    <w:name w:val="Слабое выделение1"/>
    <w:basedOn w:val="a0"/>
    <w:rsid w:val="00472076"/>
    <w:rPr>
      <w:rFonts w:cs="Times New Roman"/>
      <w:i/>
      <w:iCs/>
      <w:color w:val="808080"/>
    </w:rPr>
  </w:style>
  <w:style w:type="numbering" w:customStyle="1" w:styleId="1">
    <w:name w:val="Стиль1"/>
    <w:rsid w:val="00472076"/>
    <w:pPr>
      <w:numPr>
        <w:numId w:val="1"/>
      </w:numPr>
    </w:pPr>
  </w:style>
  <w:style w:type="character" w:styleId="af6">
    <w:name w:val="annotation reference"/>
    <w:basedOn w:val="a0"/>
    <w:uiPriority w:val="99"/>
    <w:semiHidden/>
    <w:unhideWhenUsed/>
    <w:rsid w:val="00F74A01"/>
    <w:rPr>
      <w:sz w:val="16"/>
      <w:szCs w:val="16"/>
    </w:rPr>
  </w:style>
  <w:style w:type="paragraph" w:styleId="af7">
    <w:name w:val="annotation subject"/>
    <w:basedOn w:val="af1"/>
    <w:next w:val="af1"/>
    <w:link w:val="af8"/>
    <w:uiPriority w:val="99"/>
    <w:semiHidden/>
    <w:unhideWhenUsed/>
    <w:rsid w:val="00F74A01"/>
    <w:rPr>
      <w:rFonts w:eastAsia="Times New Roman"/>
      <w:b/>
      <w:bCs/>
    </w:rPr>
  </w:style>
  <w:style w:type="character" w:customStyle="1" w:styleId="af8">
    <w:name w:val="Тема примечания Знак"/>
    <w:basedOn w:val="af2"/>
    <w:link w:val="af7"/>
    <w:uiPriority w:val="99"/>
    <w:semiHidden/>
    <w:rsid w:val="00F74A01"/>
    <w:rPr>
      <w:rFonts w:ascii="Times New Roman" w:eastAsia="Times New Roman" w:hAnsi="Times New Roman" w:cs="Times New Roman"/>
      <w:b/>
      <w:bCs/>
      <w:sz w:val="20"/>
      <w:szCs w:val="20"/>
      <w:lang w:eastAsia="ru-RU"/>
    </w:rPr>
  </w:style>
  <w:style w:type="character" w:customStyle="1" w:styleId="24">
    <w:name w:val="Колонтитул (2)_"/>
    <w:basedOn w:val="a0"/>
    <w:link w:val="25"/>
    <w:rsid w:val="00034354"/>
    <w:rPr>
      <w:rFonts w:ascii="Times New Roman" w:eastAsia="Times New Roman" w:hAnsi="Times New Roman" w:cs="Times New Roman"/>
      <w:sz w:val="20"/>
      <w:szCs w:val="20"/>
    </w:rPr>
  </w:style>
  <w:style w:type="character" w:customStyle="1" w:styleId="af9">
    <w:name w:val="Подпись к таблице_"/>
    <w:basedOn w:val="a0"/>
    <w:link w:val="afa"/>
    <w:rsid w:val="00034354"/>
    <w:rPr>
      <w:rFonts w:ascii="Times New Roman" w:eastAsia="Times New Roman" w:hAnsi="Times New Roman" w:cs="Times New Roman"/>
      <w:sz w:val="28"/>
      <w:szCs w:val="28"/>
    </w:rPr>
  </w:style>
  <w:style w:type="character" w:customStyle="1" w:styleId="afb">
    <w:name w:val="Другое_"/>
    <w:basedOn w:val="a0"/>
    <w:link w:val="afc"/>
    <w:rsid w:val="00034354"/>
    <w:rPr>
      <w:rFonts w:ascii="Times New Roman" w:eastAsia="Times New Roman" w:hAnsi="Times New Roman" w:cs="Times New Roman"/>
      <w:sz w:val="28"/>
      <w:szCs w:val="28"/>
    </w:rPr>
  </w:style>
  <w:style w:type="paragraph" w:customStyle="1" w:styleId="15">
    <w:name w:val="Основной текст1"/>
    <w:basedOn w:val="a"/>
    <w:rsid w:val="00034354"/>
    <w:pPr>
      <w:widowControl w:val="0"/>
      <w:ind w:firstLine="400"/>
    </w:pPr>
    <w:rPr>
      <w:color w:val="000000"/>
      <w:sz w:val="28"/>
      <w:szCs w:val="28"/>
      <w:lang w:bidi="ru-RU"/>
    </w:rPr>
  </w:style>
  <w:style w:type="paragraph" w:customStyle="1" w:styleId="25">
    <w:name w:val="Колонтитул (2)"/>
    <w:basedOn w:val="a"/>
    <w:link w:val="24"/>
    <w:rsid w:val="00034354"/>
    <w:pPr>
      <w:widowControl w:val="0"/>
    </w:pPr>
    <w:rPr>
      <w:sz w:val="20"/>
      <w:szCs w:val="20"/>
      <w:lang w:eastAsia="en-US"/>
    </w:rPr>
  </w:style>
  <w:style w:type="paragraph" w:customStyle="1" w:styleId="afa">
    <w:name w:val="Подпись к таблице"/>
    <w:basedOn w:val="a"/>
    <w:link w:val="af9"/>
    <w:rsid w:val="00034354"/>
    <w:pPr>
      <w:widowControl w:val="0"/>
      <w:jc w:val="center"/>
    </w:pPr>
    <w:rPr>
      <w:sz w:val="28"/>
      <w:szCs w:val="28"/>
      <w:lang w:eastAsia="en-US"/>
    </w:rPr>
  </w:style>
  <w:style w:type="paragraph" w:customStyle="1" w:styleId="afc">
    <w:name w:val="Другое"/>
    <w:basedOn w:val="a"/>
    <w:link w:val="afb"/>
    <w:rsid w:val="00034354"/>
    <w:pPr>
      <w:widowControl w:val="0"/>
      <w:ind w:firstLine="400"/>
    </w:pPr>
    <w:rPr>
      <w:sz w:val="28"/>
      <w:szCs w:val="28"/>
      <w:lang w:eastAsia="en-US"/>
    </w:rPr>
  </w:style>
  <w:style w:type="paragraph" w:customStyle="1" w:styleId="Default">
    <w:name w:val="Default"/>
    <w:rsid w:val="00034354"/>
    <w:pPr>
      <w:autoSpaceDE w:val="0"/>
      <w:autoSpaceDN w:val="0"/>
      <w:adjustRightInd w:val="0"/>
      <w:spacing w:after="0" w:line="240" w:lineRule="auto"/>
    </w:pPr>
    <w:rPr>
      <w:rFonts w:ascii="Arial" w:eastAsia="Microsoft Sans Serif" w:hAnsi="Arial" w:cs="Arial"/>
      <w:color w:val="000000"/>
      <w:sz w:val="24"/>
      <w:szCs w:val="24"/>
      <w:lang w:eastAsia="ru-RU"/>
    </w:rPr>
  </w:style>
  <w:style w:type="paragraph" w:styleId="afd">
    <w:name w:val="List Paragraph"/>
    <w:basedOn w:val="a"/>
    <w:uiPriority w:val="34"/>
    <w:qFormat/>
    <w:rsid w:val="00873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012298">
      <w:bodyDiv w:val="1"/>
      <w:marLeft w:val="0"/>
      <w:marRight w:val="0"/>
      <w:marTop w:val="0"/>
      <w:marBottom w:val="0"/>
      <w:divBdr>
        <w:top w:val="none" w:sz="0" w:space="0" w:color="auto"/>
        <w:left w:val="none" w:sz="0" w:space="0" w:color="auto"/>
        <w:bottom w:val="none" w:sz="0" w:space="0" w:color="auto"/>
        <w:right w:val="none" w:sz="0" w:space="0" w:color="auto"/>
      </w:divBdr>
    </w:div>
    <w:div w:id="992634812">
      <w:bodyDiv w:val="1"/>
      <w:marLeft w:val="0"/>
      <w:marRight w:val="0"/>
      <w:marTop w:val="0"/>
      <w:marBottom w:val="0"/>
      <w:divBdr>
        <w:top w:val="none" w:sz="0" w:space="0" w:color="auto"/>
        <w:left w:val="none" w:sz="0" w:space="0" w:color="auto"/>
        <w:bottom w:val="none" w:sz="0" w:space="0" w:color="auto"/>
        <w:right w:val="none" w:sz="0" w:space="0" w:color="auto"/>
      </w:divBdr>
    </w:div>
    <w:div w:id="1327901455">
      <w:bodyDiv w:val="1"/>
      <w:marLeft w:val="0"/>
      <w:marRight w:val="0"/>
      <w:marTop w:val="0"/>
      <w:marBottom w:val="0"/>
      <w:divBdr>
        <w:top w:val="none" w:sz="0" w:space="0" w:color="auto"/>
        <w:left w:val="none" w:sz="0" w:space="0" w:color="auto"/>
        <w:bottom w:val="none" w:sz="0" w:space="0" w:color="auto"/>
        <w:right w:val="none" w:sz="0" w:space="0" w:color="auto"/>
      </w:divBdr>
    </w:div>
    <w:div w:id="1394082085">
      <w:bodyDiv w:val="1"/>
      <w:marLeft w:val="0"/>
      <w:marRight w:val="0"/>
      <w:marTop w:val="0"/>
      <w:marBottom w:val="0"/>
      <w:divBdr>
        <w:top w:val="none" w:sz="0" w:space="0" w:color="auto"/>
        <w:left w:val="none" w:sz="0" w:space="0" w:color="auto"/>
        <w:bottom w:val="none" w:sz="0" w:space="0" w:color="auto"/>
        <w:right w:val="none" w:sz="0" w:space="0" w:color="auto"/>
      </w:divBdr>
    </w:div>
    <w:div w:id="16969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rgotdel-cher-raion@mail.ru" TargetMode="External"/><Relationship Id="rId4" Type="http://schemas.openxmlformats.org/officeDocument/2006/relationships/settings" Target="settings.xml"/><Relationship Id="rId9"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28F7-4408-48E8-A76F-55A4ABE7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10130</Words>
  <Characters>57746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15k158</cp:lastModifiedBy>
  <cp:revision>12</cp:revision>
  <cp:lastPrinted>2025-07-01T02:47:00Z</cp:lastPrinted>
  <dcterms:created xsi:type="dcterms:W3CDTF">2025-07-09T23:06:00Z</dcterms:created>
  <dcterms:modified xsi:type="dcterms:W3CDTF">2025-07-09T23:45:00Z</dcterms:modified>
</cp:coreProperties>
</file>