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5603B3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2</w:t>
            </w:r>
            <w:r w:rsidR="005603B3">
              <w:rPr>
                <w:sz w:val="24"/>
                <w:szCs w:val="24"/>
              </w:rPr>
              <w:t>8</w:t>
            </w:r>
            <w:r w:rsidRPr="009670AD">
              <w:rPr>
                <w:sz w:val="24"/>
                <w:szCs w:val="24"/>
              </w:rPr>
              <w:t xml:space="preserve"> </w:t>
            </w:r>
            <w:r w:rsidR="00226DBC" w:rsidRPr="009670AD">
              <w:rPr>
                <w:sz w:val="24"/>
                <w:szCs w:val="24"/>
              </w:rPr>
              <w:t>апреля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5603B3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E41CAE">
              <w:rPr>
                <w:sz w:val="24"/>
                <w:szCs w:val="24"/>
              </w:rPr>
              <w:t>25</w:t>
            </w:r>
            <w:r w:rsidR="005603B3">
              <w:rPr>
                <w:sz w:val="24"/>
                <w:szCs w:val="24"/>
              </w:rPr>
              <w:t>9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28.04.2023г. № 11, </w:t>
      </w:r>
      <w:r>
        <w:t>в</w:t>
      </w:r>
      <w:r w:rsidR="009670AD">
        <w:t xml:space="preserve"> связи</w:t>
      </w:r>
      <w:r w:rsidR="009E7ACB">
        <w:t xml:space="preserve"> с не</w:t>
      </w:r>
      <w:r w:rsidR="005603B3">
        <w:t>обходимостью</w:t>
      </w:r>
      <w:r w:rsidR="009E7ACB">
        <w:t xml:space="preserve"> проведения превентивных мероприятий </w:t>
      </w:r>
      <w:r w:rsidR="005603B3">
        <w:t xml:space="preserve">взрывным методом </w:t>
      </w:r>
      <w:r w:rsidR="009E7ACB">
        <w:t xml:space="preserve">на </w:t>
      </w:r>
      <w:proofErr w:type="spellStart"/>
      <w:r w:rsidR="009E7ACB">
        <w:t>затороопасном</w:t>
      </w:r>
      <w:proofErr w:type="spellEnd"/>
      <w:r w:rsidR="009E7ACB">
        <w:t xml:space="preserve"> участке реки Лена в районе </w:t>
      </w:r>
      <w:proofErr w:type="spellStart"/>
      <w:r w:rsidR="009E7ACB">
        <w:t>с</w:t>
      </w:r>
      <w:proofErr w:type="gramStart"/>
      <w:r w:rsidR="009E7ACB">
        <w:t>.К</w:t>
      </w:r>
      <w:proofErr w:type="gramEnd"/>
      <w:r w:rsidR="009E7ACB">
        <w:t>оршуново</w:t>
      </w:r>
      <w:proofErr w:type="spellEnd"/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Ввести на территории Киренского района режим функционирования чрезвычайной ситуации для Киренского муниципального звена ТП РСЧС с 29 апреля 2023 года по 30 апреля 2023 года.  </w:t>
      </w: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Определить ответственным за осуществление мероприятий по предупреждению чрезвычайных ситуаций на период режима функционирования </w:t>
      </w:r>
      <w:r w:rsidR="00A40918">
        <w:t>чрезвычайной ситуации</w:t>
      </w:r>
      <w:r>
        <w:t xml:space="preserve"> для Киренского муниципального звена ТП РСЧС заместителя мэра, председателя Комитета по имуществу и ЖКХ Кравченко И.А.</w:t>
      </w:r>
    </w:p>
    <w:p w:rsidR="00A40918" w:rsidRDefault="0078605D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ОГКУ «Пожарно-спасательная служба Иркутской области» (Рязанов Е.В.)</w:t>
      </w:r>
      <w:r w:rsidR="00A40918">
        <w:t xml:space="preserve"> </w:t>
      </w:r>
      <w:r>
        <w:t xml:space="preserve"> </w:t>
      </w:r>
      <w:r w:rsidR="00A40918">
        <w:t>рекомендовать:</w:t>
      </w:r>
    </w:p>
    <w:p w:rsidR="00516BF9" w:rsidRDefault="00A40918" w:rsidP="00A40918">
      <w:pPr>
        <w:jc w:val="both"/>
      </w:pPr>
      <w:r>
        <w:t xml:space="preserve">- </w:t>
      </w:r>
      <w:r w:rsidR="0078605D">
        <w:t xml:space="preserve">провести работы по рыхлению льда на </w:t>
      </w:r>
      <w:proofErr w:type="spellStart"/>
      <w:r w:rsidR="0078605D">
        <w:t>заторопасном</w:t>
      </w:r>
      <w:proofErr w:type="spellEnd"/>
      <w:r w:rsidR="0078605D">
        <w:t xml:space="preserve"> участке</w:t>
      </w:r>
      <w:r w:rsidR="0078605D" w:rsidRPr="0078605D">
        <w:t xml:space="preserve"> </w:t>
      </w:r>
      <w:r w:rsidR="0078605D">
        <w:t xml:space="preserve">реки Лена в районе </w:t>
      </w:r>
      <w:proofErr w:type="spellStart"/>
      <w:r w:rsidR="0078605D">
        <w:t>с</w:t>
      </w:r>
      <w:proofErr w:type="gramStart"/>
      <w:r w:rsidR="0078605D">
        <w:t>.К</w:t>
      </w:r>
      <w:proofErr w:type="gramEnd"/>
      <w:r w:rsidR="0078605D">
        <w:t>оршуново</w:t>
      </w:r>
      <w:proofErr w:type="spellEnd"/>
      <w:r w:rsidR="00E34157">
        <w:t xml:space="preserve"> взрывным методом</w:t>
      </w:r>
      <w:r>
        <w:t xml:space="preserve"> в период действия режима функционирования чрезвычайной ситуации.</w:t>
      </w:r>
    </w:p>
    <w:p w:rsidR="00516BF9" w:rsidRDefault="00A40918" w:rsidP="00A40918">
      <w:pPr>
        <w:pStyle w:val="a8"/>
        <w:ind w:left="0" w:firstLine="360"/>
        <w:jc w:val="both"/>
      </w:pPr>
      <w:r>
        <w:t>4.</w:t>
      </w:r>
      <w:r w:rsidR="00E34157">
        <w:t xml:space="preserve"> </w:t>
      </w:r>
      <w:r>
        <w:t>Г</w:t>
      </w:r>
      <w:r w:rsidR="00E34157">
        <w:t xml:space="preserve">лавам муниципальных образований Киренского района: </w:t>
      </w:r>
    </w:p>
    <w:p w:rsidR="00516BF9" w:rsidRDefault="00516BF9" w:rsidP="00A40918">
      <w:pPr>
        <w:pStyle w:val="a8"/>
        <w:ind w:left="0" w:firstLine="360"/>
        <w:jc w:val="both"/>
      </w:pPr>
      <w:r>
        <w:t>1) осуществлять</w:t>
      </w:r>
      <w:r w:rsidR="00E34157">
        <w:t xml:space="preserve"> мониторинг состояния льда на </w:t>
      </w:r>
      <w:proofErr w:type="spellStart"/>
      <w:r w:rsidR="00E34157">
        <w:t>заторопасных</w:t>
      </w:r>
      <w:proofErr w:type="spellEnd"/>
      <w:r w:rsidR="00E34157">
        <w:t xml:space="preserve"> участках реки Лена</w:t>
      </w:r>
      <w:r w:rsidR="0094463C">
        <w:t>;</w:t>
      </w:r>
      <w:r w:rsidR="00E34157">
        <w:t xml:space="preserve"> </w:t>
      </w:r>
    </w:p>
    <w:p w:rsidR="0078605D" w:rsidRDefault="00516BF9" w:rsidP="00A40918">
      <w:pPr>
        <w:pStyle w:val="a8"/>
        <w:ind w:left="0" w:firstLine="360"/>
        <w:jc w:val="both"/>
      </w:pPr>
      <w:r>
        <w:t>2) п</w:t>
      </w:r>
      <w:r w:rsidR="00E34157">
        <w:t>ри осложнении обстановки направлять в МКУ «ЕДДС</w:t>
      </w:r>
      <w:r w:rsidR="0094463C">
        <w:t>-112</w:t>
      </w:r>
      <w:r w:rsidR="00E34157">
        <w:t xml:space="preserve"> Киренского района» </w:t>
      </w:r>
      <w:r w:rsidR="0094463C">
        <w:t xml:space="preserve">донесения </w:t>
      </w:r>
      <w:r w:rsidR="00E34157">
        <w:t>о необходимости проведения работ по ликвидации заторов льда взрывным методом.</w:t>
      </w:r>
    </w:p>
    <w:p w:rsidR="009670AD" w:rsidRPr="00D1418E" w:rsidRDefault="009670AD" w:rsidP="00A40918">
      <w:pPr>
        <w:jc w:val="both"/>
      </w:pPr>
      <w:r>
        <w:t xml:space="preserve">    </w:t>
      </w:r>
      <w:r w:rsidR="00E34157">
        <w:t>2</w:t>
      </w:r>
      <w:r>
        <w:t>. 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34157">
        <w:t>3</w:t>
      </w:r>
      <w:r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A40918">
      <w:pPr>
        <w:jc w:val="both"/>
      </w:pPr>
      <w:r>
        <w:rPr>
          <w:bCs/>
        </w:rPr>
        <w:t xml:space="preserve">    </w:t>
      </w:r>
      <w:r w:rsidR="00E34157">
        <w:rPr>
          <w:bCs/>
        </w:rPr>
        <w:t>4</w:t>
      </w:r>
      <w:r w:rsidRPr="009670AD">
        <w:rPr>
          <w:bCs/>
        </w:rPr>
        <w:t xml:space="preserve">.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И.о. главы администрации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9181-B11C-40E4-A8DE-2EAE88AD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11</cp:revision>
  <cp:lastPrinted>2023-04-26T07:20:00Z</cp:lastPrinted>
  <dcterms:created xsi:type="dcterms:W3CDTF">2020-10-22T02:47:00Z</dcterms:created>
  <dcterms:modified xsi:type="dcterms:W3CDTF">2023-04-28T04:57:00Z</dcterms:modified>
</cp:coreProperties>
</file>