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7629" w:rsidRPr="009F6448" w:rsidRDefault="00485953" w:rsidP="00AC58CF">
      <w:pPr>
        <w:jc w:val="center"/>
        <w:rPr>
          <w:b/>
          <w:sz w:val="28"/>
          <w:szCs w:val="28"/>
        </w:rPr>
      </w:pPr>
      <w:r>
        <w:rPr>
          <w:noProof/>
        </w:rPr>
        <w:drawing>
          <wp:anchor distT="0" distB="0" distL="114300" distR="114300" simplePos="0" relativeHeight="251660288" behindDoc="1" locked="0" layoutInCell="1" allowOverlap="1">
            <wp:simplePos x="0" y="0"/>
            <wp:positionH relativeFrom="column">
              <wp:posOffset>2634615</wp:posOffset>
            </wp:positionH>
            <wp:positionV relativeFrom="paragraph">
              <wp:posOffset>193040</wp:posOffset>
            </wp:positionV>
            <wp:extent cx="688975" cy="875665"/>
            <wp:effectExtent l="19050" t="0" r="0" b="0"/>
            <wp:wrapTopAndBottom/>
            <wp:docPr id="7" name="Рисунок 2" descr="Киренский р-н (герб)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иренский р-н (герб)4.gif"/>
                    <pic:cNvPicPr/>
                  </pic:nvPicPr>
                  <pic:blipFill>
                    <a:blip r:embed="rId6" cstate="print"/>
                    <a:stretch>
                      <a:fillRect/>
                    </a:stretch>
                  </pic:blipFill>
                  <pic:spPr>
                    <a:xfrm>
                      <a:off x="0" y="0"/>
                      <a:ext cx="688975" cy="875665"/>
                    </a:xfrm>
                    <a:prstGeom prst="rect">
                      <a:avLst/>
                    </a:prstGeom>
                  </pic:spPr>
                </pic:pic>
              </a:graphicData>
            </a:graphic>
          </wp:anchor>
        </w:drawing>
      </w:r>
      <w:r w:rsidR="00517629" w:rsidRPr="009F6448">
        <w:rPr>
          <w:b/>
          <w:sz w:val="28"/>
          <w:szCs w:val="28"/>
        </w:rPr>
        <w:t xml:space="preserve">Р О С </w:t>
      </w:r>
      <w:proofErr w:type="spellStart"/>
      <w:proofErr w:type="gramStart"/>
      <w:r w:rsidR="00517629" w:rsidRPr="009F6448">
        <w:rPr>
          <w:b/>
          <w:sz w:val="28"/>
          <w:szCs w:val="28"/>
        </w:rPr>
        <w:t>С</w:t>
      </w:r>
      <w:proofErr w:type="spellEnd"/>
      <w:proofErr w:type="gramEnd"/>
      <w:r w:rsidR="00517629" w:rsidRPr="009F6448">
        <w:rPr>
          <w:b/>
          <w:sz w:val="28"/>
          <w:szCs w:val="28"/>
        </w:rPr>
        <w:t xml:space="preserve"> И Й С К А Я   Ф Е Д Е Р А Ц И Я</w:t>
      </w:r>
    </w:p>
    <w:p w:rsidR="00517629" w:rsidRPr="00DE2338" w:rsidRDefault="00517629" w:rsidP="00517629">
      <w:pPr>
        <w:jc w:val="center"/>
        <w:rPr>
          <w:b/>
        </w:rPr>
      </w:pPr>
    </w:p>
    <w:p w:rsidR="00517629" w:rsidRPr="009F6448" w:rsidRDefault="00517629" w:rsidP="00517629">
      <w:pPr>
        <w:jc w:val="center"/>
        <w:rPr>
          <w:b/>
          <w:sz w:val="28"/>
          <w:szCs w:val="28"/>
        </w:rPr>
      </w:pPr>
      <w:r w:rsidRPr="00E75574">
        <w:rPr>
          <w:b/>
          <w:sz w:val="28"/>
          <w:szCs w:val="28"/>
        </w:rPr>
        <w:t xml:space="preserve">И </w:t>
      </w:r>
      <w:proofErr w:type="gramStart"/>
      <w:r w:rsidRPr="00E75574">
        <w:rPr>
          <w:b/>
          <w:sz w:val="28"/>
          <w:szCs w:val="28"/>
        </w:rPr>
        <w:t>Р</w:t>
      </w:r>
      <w:proofErr w:type="gramEnd"/>
      <w:r w:rsidRPr="00E75574">
        <w:rPr>
          <w:b/>
          <w:sz w:val="28"/>
          <w:szCs w:val="28"/>
        </w:rPr>
        <w:t xml:space="preserve"> К У Т С К А Я   О Б Л А С Т Ь</w:t>
      </w:r>
    </w:p>
    <w:p w:rsidR="00517629" w:rsidRPr="00DE2338" w:rsidRDefault="00517629" w:rsidP="00517629">
      <w:pPr>
        <w:jc w:val="center"/>
        <w:rPr>
          <w:b/>
        </w:rPr>
      </w:pPr>
    </w:p>
    <w:p w:rsidR="00517629" w:rsidRPr="00AE1617" w:rsidRDefault="00517629" w:rsidP="00517629">
      <w:pPr>
        <w:jc w:val="center"/>
        <w:rPr>
          <w:b/>
          <w:sz w:val="28"/>
          <w:szCs w:val="28"/>
        </w:rPr>
      </w:pPr>
      <w:r w:rsidRPr="009F6448">
        <w:rPr>
          <w:b/>
          <w:sz w:val="28"/>
          <w:szCs w:val="28"/>
        </w:rPr>
        <w:t xml:space="preserve">К И </w:t>
      </w:r>
      <w:proofErr w:type="gramStart"/>
      <w:r w:rsidRPr="009F6448">
        <w:rPr>
          <w:b/>
          <w:sz w:val="28"/>
          <w:szCs w:val="28"/>
        </w:rPr>
        <w:t>Р</w:t>
      </w:r>
      <w:proofErr w:type="gramEnd"/>
      <w:r w:rsidRPr="009F6448">
        <w:rPr>
          <w:b/>
          <w:sz w:val="28"/>
          <w:szCs w:val="28"/>
        </w:rPr>
        <w:t xml:space="preserve"> Е Н С К И Й   М У Н И </w:t>
      </w:r>
      <w:r w:rsidRPr="00AE1617">
        <w:rPr>
          <w:b/>
          <w:sz w:val="28"/>
          <w:szCs w:val="28"/>
        </w:rPr>
        <w:t xml:space="preserve">Ц И П А Л Ь Н Ы Й   </w:t>
      </w:r>
      <w:r w:rsidR="00BF5D8F">
        <w:rPr>
          <w:b/>
          <w:sz w:val="28"/>
          <w:szCs w:val="28"/>
        </w:rPr>
        <w:t>О К Р У Г</w:t>
      </w:r>
    </w:p>
    <w:p w:rsidR="00517629" w:rsidRPr="00AE1617" w:rsidRDefault="00517629" w:rsidP="00517629">
      <w:pPr>
        <w:jc w:val="center"/>
        <w:rPr>
          <w:b/>
        </w:rPr>
      </w:pPr>
    </w:p>
    <w:p w:rsidR="00517629" w:rsidRPr="00AE1617" w:rsidRDefault="0070029A" w:rsidP="00517629">
      <w:pPr>
        <w:jc w:val="center"/>
        <w:rPr>
          <w:b/>
          <w:sz w:val="28"/>
          <w:szCs w:val="28"/>
        </w:rPr>
      </w:pPr>
      <w:r w:rsidRPr="00AE1617">
        <w:rPr>
          <w:b/>
          <w:sz w:val="28"/>
          <w:szCs w:val="28"/>
        </w:rPr>
        <w:t xml:space="preserve">А Д М И Н И С Т </w:t>
      </w:r>
      <w:proofErr w:type="gramStart"/>
      <w:r w:rsidRPr="00AE1617">
        <w:rPr>
          <w:b/>
          <w:sz w:val="28"/>
          <w:szCs w:val="28"/>
        </w:rPr>
        <w:t>Р</w:t>
      </w:r>
      <w:proofErr w:type="gramEnd"/>
      <w:r w:rsidRPr="00AE1617">
        <w:rPr>
          <w:b/>
          <w:sz w:val="28"/>
          <w:szCs w:val="28"/>
        </w:rPr>
        <w:t xml:space="preserve"> А Ц И Я </w:t>
      </w:r>
    </w:p>
    <w:p w:rsidR="002C2448" w:rsidRPr="00AE1617" w:rsidRDefault="002C2448" w:rsidP="00517629">
      <w:pPr>
        <w:jc w:val="center"/>
        <w:rPr>
          <w:b/>
        </w:rPr>
      </w:pPr>
    </w:p>
    <w:p w:rsidR="00517629" w:rsidRPr="00AE1617" w:rsidRDefault="00517629" w:rsidP="00517629">
      <w:pPr>
        <w:jc w:val="center"/>
        <w:rPr>
          <w:b/>
          <w:sz w:val="28"/>
          <w:szCs w:val="28"/>
        </w:rPr>
      </w:pPr>
      <w:proofErr w:type="gramStart"/>
      <w:r w:rsidRPr="00AE1617">
        <w:rPr>
          <w:b/>
          <w:sz w:val="28"/>
          <w:szCs w:val="28"/>
        </w:rPr>
        <w:t>П</w:t>
      </w:r>
      <w:proofErr w:type="gramEnd"/>
      <w:r w:rsidRPr="00AE1617">
        <w:rPr>
          <w:b/>
          <w:sz w:val="28"/>
          <w:szCs w:val="28"/>
        </w:rPr>
        <w:t xml:space="preserve"> О С Т А Н О В Л Е Н И Е</w:t>
      </w:r>
    </w:p>
    <w:p w:rsidR="00517629" w:rsidRPr="00AE1617" w:rsidRDefault="00517629" w:rsidP="00517629">
      <w:pPr>
        <w:jc w:val="center"/>
        <w:rPr>
          <w:rFonts w:ascii="Courier New" w:hAnsi="Courier New" w:cs="Courier New"/>
          <w:b/>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43"/>
        <w:gridCol w:w="3150"/>
        <w:gridCol w:w="3137"/>
      </w:tblGrid>
      <w:tr w:rsidR="00485953" w:rsidRPr="00AE1617" w:rsidTr="00DE2338">
        <w:tc>
          <w:tcPr>
            <w:tcW w:w="3143" w:type="dxa"/>
          </w:tcPr>
          <w:p w:rsidR="00485953" w:rsidRPr="00AE1617" w:rsidRDefault="00485953" w:rsidP="0091744B">
            <w:pPr>
              <w:jc w:val="center"/>
            </w:pPr>
            <w:r w:rsidRPr="00AE1617">
              <w:t xml:space="preserve">от </w:t>
            </w:r>
            <w:r w:rsidR="0091744B">
              <w:t>23</w:t>
            </w:r>
            <w:r w:rsidR="00CC2275" w:rsidRPr="00AE1617">
              <w:t>.</w:t>
            </w:r>
            <w:r w:rsidR="001D7CD4">
              <w:t>01</w:t>
            </w:r>
            <w:r w:rsidR="00BC6FED" w:rsidRPr="00AE1617">
              <w:t>.</w:t>
            </w:r>
            <w:r w:rsidR="00876639" w:rsidRPr="00AE1617">
              <w:t>20</w:t>
            </w:r>
            <w:r w:rsidR="006C6B17" w:rsidRPr="00AE1617">
              <w:t>2</w:t>
            </w:r>
            <w:r w:rsidR="001D7CD4">
              <w:t>6</w:t>
            </w:r>
            <w:r w:rsidR="00D97770" w:rsidRPr="00AE1617">
              <w:t xml:space="preserve"> г.</w:t>
            </w:r>
          </w:p>
        </w:tc>
        <w:tc>
          <w:tcPr>
            <w:tcW w:w="3150" w:type="dxa"/>
          </w:tcPr>
          <w:p w:rsidR="00485953" w:rsidRPr="00AE1617" w:rsidRDefault="00485953" w:rsidP="00FC696B">
            <w:pPr>
              <w:jc w:val="center"/>
            </w:pPr>
          </w:p>
        </w:tc>
        <w:tc>
          <w:tcPr>
            <w:tcW w:w="3137" w:type="dxa"/>
          </w:tcPr>
          <w:p w:rsidR="00485953" w:rsidRPr="00AE1617" w:rsidRDefault="00485953" w:rsidP="00067168">
            <w:pPr>
              <w:jc w:val="center"/>
            </w:pPr>
            <w:r w:rsidRPr="00AE1617">
              <w:t xml:space="preserve">№ </w:t>
            </w:r>
            <w:r w:rsidR="00067168">
              <w:t>79</w:t>
            </w:r>
          </w:p>
        </w:tc>
      </w:tr>
      <w:tr w:rsidR="00485953" w:rsidRPr="00AE1617" w:rsidTr="00DE2338">
        <w:tc>
          <w:tcPr>
            <w:tcW w:w="3143" w:type="dxa"/>
          </w:tcPr>
          <w:p w:rsidR="00485953" w:rsidRPr="00AE1617" w:rsidRDefault="00485953" w:rsidP="00FC696B">
            <w:pPr>
              <w:jc w:val="center"/>
            </w:pPr>
          </w:p>
        </w:tc>
        <w:tc>
          <w:tcPr>
            <w:tcW w:w="3150" w:type="dxa"/>
          </w:tcPr>
          <w:p w:rsidR="00485953" w:rsidRPr="00AE1617" w:rsidRDefault="00485953" w:rsidP="00FC696B">
            <w:pPr>
              <w:jc w:val="center"/>
            </w:pPr>
            <w:r w:rsidRPr="00AE1617">
              <w:t>г.</w:t>
            </w:r>
            <w:r w:rsidR="00A11259" w:rsidRPr="00AE1617">
              <w:t xml:space="preserve"> </w:t>
            </w:r>
            <w:r w:rsidRPr="00AE1617">
              <w:t>Киренск</w:t>
            </w:r>
          </w:p>
          <w:p w:rsidR="00151F01" w:rsidRPr="00AE1617" w:rsidRDefault="00151F01" w:rsidP="00FC696B">
            <w:pPr>
              <w:jc w:val="center"/>
            </w:pPr>
          </w:p>
        </w:tc>
        <w:tc>
          <w:tcPr>
            <w:tcW w:w="3137" w:type="dxa"/>
          </w:tcPr>
          <w:p w:rsidR="00485953" w:rsidRPr="00AE1617" w:rsidRDefault="00485953" w:rsidP="00FC696B">
            <w:pPr>
              <w:jc w:val="center"/>
            </w:pPr>
          </w:p>
        </w:tc>
      </w:tr>
    </w:tbl>
    <w:p w:rsidR="00876639" w:rsidRPr="00AE1617" w:rsidRDefault="00876639" w:rsidP="00876639">
      <w:pPr>
        <w:rPr>
          <w:i/>
          <w:sz w:val="12"/>
          <w:szCs w:val="12"/>
        </w:rPr>
      </w:pPr>
    </w:p>
    <w:p w:rsidR="00412313" w:rsidRPr="00C832E3" w:rsidRDefault="001D7CD4" w:rsidP="00876639">
      <w:pPr>
        <w:rPr>
          <w:b/>
          <w:i/>
        </w:rPr>
      </w:pPr>
      <w:r>
        <w:rPr>
          <w:b/>
          <w:i/>
        </w:rPr>
        <w:t xml:space="preserve">О создании </w:t>
      </w:r>
      <w:r w:rsidR="001E7382">
        <w:rPr>
          <w:b/>
          <w:i/>
        </w:rPr>
        <w:t>межведомственной комиссии</w:t>
      </w:r>
    </w:p>
    <w:p w:rsidR="00AC2B1F" w:rsidRPr="00C832E3" w:rsidRDefault="00AC2B1F" w:rsidP="00876639">
      <w:pPr>
        <w:rPr>
          <w:b/>
          <w:i/>
        </w:rPr>
      </w:pPr>
    </w:p>
    <w:p w:rsidR="00F235A3" w:rsidRPr="00C832E3" w:rsidRDefault="00F235A3" w:rsidP="001F6013">
      <w:pPr>
        <w:pStyle w:val="7"/>
        <w:spacing w:line="276" w:lineRule="auto"/>
        <w:ind w:firstLine="540"/>
        <w:rPr>
          <w:rFonts w:ascii="Times New Roman" w:hAnsi="Times New Roman"/>
          <w:color w:val="auto"/>
          <w:sz w:val="24"/>
          <w:szCs w:val="24"/>
          <w:shd w:val="clear" w:color="auto" w:fill="FFFFFF"/>
        </w:rPr>
      </w:pPr>
    </w:p>
    <w:p w:rsidR="00FD68AE" w:rsidRPr="00C832E3" w:rsidRDefault="001E7382" w:rsidP="00F31999">
      <w:pPr>
        <w:pStyle w:val="7"/>
        <w:ind w:firstLine="540"/>
        <w:rPr>
          <w:rFonts w:ascii="Times New Roman" w:hAnsi="Times New Roman"/>
          <w:color w:val="auto"/>
          <w:sz w:val="24"/>
          <w:szCs w:val="24"/>
          <w:shd w:val="clear" w:color="auto" w:fill="FFFFFF"/>
        </w:rPr>
      </w:pPr>
      <w:r w:rsidRPr="001E7382">
        <w:rPr>
          <w:rFonts w:ascii="Times New Roman" w:hAnsi="Times New Roman"/>
          <w:color w:val="auto"/>
          <w:sz w:val="24"/>
          <w:szCs w:val="24"/>
          <w:shd w:val="clear" w:color="auto" w:fill="FFFFFF"/>
        </w:rPr>
        <w:t xml:space="preserve">В соответствии с Жилищным кодексом Российской Федерации, постановлением Правительства РФ от 28.01.2006 № 47 «Об утверждении Положения по признанию помещения жилым помещением, жилого помещения непригодным для проживания и многоквартирного дома аварийным и подлежащим сносу или реконструкции», руководствуясь </w:t>
      </w:r>
      <w:r w:rsidR="001379AA">
        <w:rPr>
          <w:rFonts w:ascii="Times New Roman" w:hAnsi="Times New Roman"/>
          <w:color w:val="auto"/>
          <w:sz w:val="24"/>
          <w:szCs w:val="24"/>
          <w:shd w:val="clear" w:color="auto" w:fill="FFFFFF"/>
        </w:rPr>
        <w:t xml:space="preserve">ст. 15, 36 </w:t>
      </w:r>
      <w:r w:rsidRPr="001E7382">
        <w:rPr>
          <w:rFonts w:ascii="Times New Roman" w:hAnsi="Times New Roman"/>
          <w:color w:val="auto"/>
          <w:sz w:val="24"/>
          <w:szCs w:val="24"/>
          <w:shd w:val="clear" w:color="auto" w:fill="FFFFFF"/>
        </w:rPr>
        <w:t>Устав</w:t>
      </w:r>
      <w:r w:rsidR="001379AA">
        <w:rPr>
          <w:rFonts w:ascii="Times New Roman" w:hAnsi="Times New Roman"/>
          <w:color w:val="auto"/>
          <w:sz w:val="24"/>
          <w:szCs w:val="24"/>
          <w:shd w:val="clear" w:color="auto" w:fill="FFFFFF"/>
        </w:rPr>
        <w:t>а</w:t>
      </w:r>
      <w:r w:rsidRPr="001E7382">
        <w:rPr>
          <w:rFonts w:ascii="Times New Roman" w:hAnsi="Times New Roman"/>
          <w:color w:val="auto"/>
          <w:sz w:val="24"/>
          <w:szCs w:val="24"/>
          <w:shd w:val="clear" w:color="auto" w:fill="FFFFFF"/>
        </w:rPr>
        <w:t xml:space="preserve"> </w:t>
      </w:r>
      <w:r>
        <w:rPr>
          <w:rFonts w:ascii="Times New Roman" w:hAnsi="Times New Roman"/>
          <w:color w:val="auto"/>
          <w:sz w:val="24"/>
          <w:szCs w:val="24"/>
          <w:shd w:val="clear" w:color="auto" w:fill="FFFFFF"/>
        </w:rPr>
        <w:t>Киренского муниципального округа</w:t>
      </w:r>
      <w:r w:rsidR="00BC5508" w:rsidRPr="00BC5508">
        <w:rPr>
          <w:rFonts w:ascii="Times New Roman" w:hAnsi="Times New Roman"/>
          <w:color w:val="auto"/>
          <w:sz w:val="24"/>
          <w:szCs w:val="24"/>
          <w:shd w:val="clear" w:color="auto" w:fill="FFFFFF"/>
        </w:rPr>
        <w:t>,</w:t>
      </w:r>
      <w:r w:rsidR="00C05236" w:rsidRPr="00C832E3">
        <w:rPr>
          <w:rFonts w:ascii="Times New Roman" w:hAnsi="Times New Roman"/>
          <w:color w:val="auto"/>
          <w:sz w:val="24"/>
          <w:szCs w:val="24"/>
          <w:shd w:val="clear" w:color="auto" w:fill="FFFFFF"/>
        </w:rPr>
        <w:t xml:space="preserve"> </w:t>
      </w:r>
      <w:r w:rsidR="00E219D7" w:rsidRPr="00C832E3">
        <w:rPr>
          <w:rFonts w:ascii="Times New Roman" w:hAnsi="Times New Roman"/>
          <w:color w:val="auto"/>
          <w:sz w:val="24"/>
          <w:szCs w:val="24"/>
          <w:shd w:val="clear" w:color="auto" w:fill="FFFFFF"/>
        </w:rPr>
        <w:t xml:space="preserve">администрация Киренского муниципального </w:t>
      </w:r>
      <w:r w:rsidR="003077F7">
        <w:rPr>
          <w:rFonts w:ascii="Times New Roman" w:hAnsi="Times New Roman"/>
          <w:color w:val="auto"/>
          <w:sz w:val="24"/>
          <w:szCs w:val="24"/>
          <w:shd w:val="clear" w:color="auto" w:fill="FFFFFF"/>
        </w:rPr>
        <w:t>округа</w:t>
      </w:r>
    </w:p>
    <w:p w:rsidR="00151F01" w:rsidRPr="00C832E3" w:rsidRDefault="00151F01" w:rsidP="00F31999"/>
    <w:p w:rsidR="00BE44EA" w:rsidRPr="00C832E3" w:rsidRDefault="00876639" w:rsidP="00F31999">
      <w:pPr>
        <w:pStyle w:val="ConsNormal"/>
        <w:ind w:firstLine="0"/>
        <w:jc w:val="center"/>
        <w:rPr>
          <w:rFonts w:ascii="Times New Roman" w:hAnsi="Times New Roman"/>
          <w:b/>
          <w:caps/>
          <w:sz w:val="24"/>
          <w:szCs w:val="24"/>
        </w:rPr>
      </w:pPr>
      <w:r w:rsidRPr="00C832E3">
        <w:rPr>
          <w:rFonts w:ascii="Times New Roman" w:hAnsi="Times New Roman"/>
          <w:b/>
          <w:caps/>
          <w:sz w:val="24"/>
          <w:szCs w:val="24"/>
        </w:rPr>
        <w:t>постановля</w:t>
      </w:r>
      <w:r w:rsidR="00712BEB" w:rsidRPr="00C832E3">
        <w:rPr>
          <w:rFonts w:ascii="Times New Roman" w:hAnsi="Times New Roman"/>
          <w:b/>
          <w:caps/>
          <w:sz w:val="24"/>
          <w:szCs w:val="24"/>
        </w:rPr>
        <w:t>ЕТ</w:t>
      </w:r>
      <w:r w:rsidRPr="00C832E3">
        <w:rPr>
          <w:rFonts w:ascii="Times New Roman" w:hAnsi="Times New Roman"/>
          <w:b/>
          <w:caps/>
          <w:sz w:val="24"/>
          <w:szCs w:val="24"/>
        </w:rPr>
        <w:t>:</w:t>
      </w:r>
    </w:p>
    <w:p w:rsidR="00BE44EA" w:rsidRPr="00C832E3" w:rsidRDefault="00BE44EA" w:rsidP="00F31999">
      <w:pPr>
        <w:pStyle w:val="ConsNormal"/>
        <w:ind w:firstLine="0"/>
        <w:jc w:val="center"/>
        <w:rPr>
          <w:rFonts w:ascii="Times New Roman" w:hAnsi="Times New Roman"/>
          <w:b/>
          <w:caps/>
          <w:sz w:val="24"/>
          <w:szCs w:val="24"/>
        </w:rPr>
      </w:pPr>
    </w:p>
    <w:p w:rsidR="00E0350F" w:rsidRDefault="00BE44EA" w:rsidP="00E0350F">
      <w:pPr>
        <w:pStyle w:val="7"/>
        <w:ind w:firstLine="708"/>
        <w:rPr>
          <w:rFonts w:ascii="Times New Roman" w:hAnsi="Times New Roman"/>
          <w:color w:val="auto"/>
          <w:sz w:val="24"/>
          <w:szCs w:val="24"/>
          <w:shd w:val="clear" w:color="auto" w:fill="FFFFFF"/>
        </w:rPr>
      </w:pPr>
      <w:r w:rsidRPr="00C832E3">
        <w:rPr>
          <w:rFonts w:ascii="Times New Roman" w:hAnsi="Times New Roman"/>
          <w:color w:val="auto"/>
          <w:sz w:val="24"/>
          <w:szCs w:val="24"/>
          <w:shd w:val="clear" w:color="auto" w:fill="FFFFFF"/>
        </w:rPr>
        <w:t xml:space="preserve">1. </w:t>
      </w:r>
      <w:r w:rsidR="00E0350F" w:rsidRPr="00E0350F">
        <w:rPr>
          <w:rFonts w:ascii="Times New Roman" w:hAnsi="Times New Roman"/>
          <w:color w:val="auto"/>
          <w:sz w:val="24"/>
          <w:szCs w:val="24"/>
          <w:shd w:val="clear" w:color="auto" w:fill="FFFFFF"/>
        </w:rPr>
        <w:t xml:space="preserve">Создать межведомственную комиссию по признанию помещения жилым помещением, жилого помещения непригодным для проживания, многоквартирного дома аварийным и подлежащим сносу или реконструкции, </w:t>
      </w:r>
      <w:proofErr w:type="gramStart"/>
      <w:r w:rsidR="00E0350F" w:rsidRPr="00E0350F">
        <w:rPr>
          <w:rFonts w:ascii="Times New Roman" w:hAnsi="Times New Roman"/>
          <w:color w:val="auto"/>
          <w:sz w:val="24"/>
          <w:szCs w:val="24"/>
          <w:shd w:val="clear" w:color="auto" w:fill="FFFFFF"/>
        </w:rPr>
        <w:t>расположенных</w:t>
      </w:r>
      <w:proofErr w:type="gramEnd"/>
      <w:r w:rsidR="00E0350F" w:rsidRPr="00E0350F">
        <w:rPr>
          <w:rFonts w:ascii="Times New Roman" w:hAnsi="Times New Roman"/>
          <w:color w:val="auto"/>
          <w:sz w:val="24"/>
          <w:szCs w:val="24"/>
          <w:shd w:val="clear" w:color="auto" w:fill="FFFFFF"/>
        </w:rPr>
        <w:t xml:space="preserve"> на территории </w:t>
      </w:r>
      <w:r w:rsidR="00E0350F">
        <w:rPr>
          <w:rFonts w:ascii="Times New Roman" w:hAnsi="Times New Roman"/>
          <w:color w:val="auto"/>
          <w:sz w:val="24"/>
          <w:szCs w:val="24"/>
          <w:shd w:val="clear" w:color="auto" w:fill="FFFFFF"/>
        </w:rPr>
        <w:t>Киренского муниципального округа</w:t>
      </w:r>
      <w:r w:rsidR="00E0350F" w:rsidRPr="00E0350F">
        <w:rPr>
          <w:rFonts w:ascii="Times New Roman" w:hAnsi="Times New Roman"/>
          <w:color w:val="auto"/>
          <w:sz w:val="24"/>
          <w:szCs w:val="24"/>
          <w:shd w:val="clear" w:color="auto" w:fill="FFFFFF"/>
        </w:rPr>
        <w:t xml:space="preserve"> и утвердить её состав согласно приложению № 1. </w:t>
      </w:r>
    </w:p>
    <w:p w:rsidR="00E0350F" w:rsidRPr="00FC297E" w:rsidRDefault="00FC297E" w:rsidP="00FC297E">
      <w:pPr>
        <w:pStyle w:val="7"/>
        <w:ind w:firstLine="708"/>
        <w:rPr>
          <w:rFonts w:ascii="Times New Roman" w:hAnsi="Times New Roman"/>
          <w:color w:val="auto"/>
          <w:sz w:val="24"/>
          <w:szCs w:val="24"/>
          <w:shd w:val="clear" w:color="auto" w:fill="FFFFFF"/>
        </w:rPr>
      </w:pPr>
      <w:r w:rsidRPr="00FC297E">
        <w:rPr>
          <w:rFonts w:ascii="Times New Roman" w:hAnsi="Times New Roman"/>
          <w:color w:val="auto"/>
          <w:sz w:val="24"/>
          <w:szCs w:val="24"/>
          <w:shd w:val="clear" w:color="auto" w:fill="FFFFFF"/>
        </w:rPr>
        <w:t xml:space="preserve">2. Утвердить Положение о межведомственной комиссии по признанию помещения жилым помещением, жилого помещения непригодным для проживания, многоквартирного дома аварийным и подлежащим сносу или реконструкции, </w:t>
      </w:r>
      <w:proofErr w:type="gramStart"/>
      <w:r w:rsidRPr="00FC297E">
        <w:rPr>
          <w:rFonts w:ascii="Times New Roman" w:hAnsi="Times New Roman"/>
          <w:color w:val="auto"/>
          <w:sz w:val="24"/>
          <w:szCs w:val="24"/>
          <w:shd w:val="clear" w:color="auto" w:fill="FFFFFF"/>
        </w:rPr>
        <w:t>расположенных</w:t>
      </w:r>
      <w:proofErr w:type="gramEnd"/>
      <w:r w:rsidRPr="00FC297E">
        <w:rPr>
          <w:rFonts w:ascii="Times New Roman" w:hAnsi="Times New Roman"/>
          <w:color w:val="auto"/>
          <w:sz w:val="24"/>
          <w:szCs w:val="24"/>
          <w:shd w:val="clear" w:color="auto" w:fill="FFFFFF"/>
        </w:rPr>
        <w:t xml:space="preserve"> на территории </w:t>
      </w:r>
      <w:r>
        <w:rPr>
          <w:rFonts w:ascii="Times New Roman" w:hAnsi="Times New Roman"/>
          <w:color w:val="auto"/>
          <w:sz w:val="24"/>
          <w:szCs w:val="24"/>
          <w:shd w:val="clear" w:color="auto" w:fill="FFFFFF"/>
        </w:rPr>
        <w:t>Киренского муниципального округа</w:t>
      </w:r>
      <w:r w:rsidRPr="00FC297E">
        <w:rPr>
          <w:rFonts w:ascii="Times New Roman" w:hAnsi="Times New Roman"/>
          <w:color w:val="auto"/>
          <w:sz w:val="24"/>
          <w:szCs w:val="24"/>
          <w:shd w:val="clear" w:color="auto" w:fill="FFFFFF"/>
        </w:rPr>
        <w:t xml:space="preserve"> согласно приложению № 2.</w:t>
      </w:r>
    </w:p>
    <w:p w:rsidR="00E563BC" w:rsidRPr="00016DA4" w:rsidRDefault="00DA71D0" w:rsidP="00016DA4">
      <w:pPr>
        <w:pStyle w:val="7"/>
        <w:ind w:firstLine="708"/>
        <w:rPr>
          <w:rFonts w:ascii="Times New Roman" w:hAnsi="Times New Roman"/>
          <w:color w:val="auto"/>
          <w:sz w:val="24"/>
          <w:szCs w:val="24"/>
          <w:shd w:val="clear" w:color="auto" w:fill="FFFFFF"/>
        </w:rPr>
      </w:pPr>
      <w:r w:rsidRPr="00016DA4">
        <w:rPr>
          <w:rFonts w:ascii="Times New Roman" w:hAnsi="Times New Roman"/>
          <w:color w:val="auto"/>
          <w:sz w:val="24"/>
          <w:szCs w:val="24"/>
          <w:shd w:val="clear" w:color="auto" w:fill="FFFFFF"/>
        </w:rPr>
        <w:t xml:space="preserve">3. </w:t>
      </w:r>
      <w:r w:rsidR="00BA3DA7" w:rsidRPr="00016DA4">
        <w:rPr>
          <w:rFonts w:ascii="Times New Roman" w:hAnsi="Times New Roman"/>
          <w:color w:val="auto"/>
          <w:sz w:val="24"/>
          <w:szCs w:val="24"/>
          <w:shd w:val="clear" w:color="auto" w:fill="FFFFFF"/>
        </w:rPr>
        <w:t>Настоящее постановление вступает в силу с</w:t>
      </w:r>
      <w:r w:rsidR="00AD0308" w:rsidRPr="00016DA4">
        <w:rPr>
          <w:rFonts w:ascii="Times New Roman" w:hAnsi="Times New Roman"/>
          <w:color w:val="auto"/>
          <w:sz w:val="24"/>
          <w:szCs w:val="24"/>
          <w:shd w:val="clear" w:color="auto" w:fill="FFFFFF"/>
        </w:rPr>
        <w:t>о дня</w:t>
      </w:r>
      <w:r w:rsidR="00A0370C" w:rsidRPr="00016DA4">
        <w:rPr>
          <w:rFonts w:ascii="Times New Roman" w:hAnsi="Times New Roman"/>
          <w:color w:val="auto"/>
          <w:sz w:val="24"/>
          <w:szCs w:val="24"/>
          <w:shd w:val="clear" w:color="auto" w:fill="FFFFFF"/>
        </w:rPr>
        <w:t xml:space="preserve"> подписания</w:t>
      </w:r>
      <w:r w:rsidR="00016DA4" w:rsidRPr="00016DA4">
        <w:rPr>
          <w:rFonts w:ascii="Times New Roman" w:hAnsi="Times New Roman"/>
          <w:color w:val="auto"/>
          <w:sz w:val="24"/>
          <w:szCs w:val="24"/>
          <w:shd w:val="clear" w:color="auto" w:fill="FFFFFF"/>
        </w:rPr>
        <w:t xml:space="preserve"> и подлежит опубликованию на сайте администрации Киренского муниципального округа https://kirenskiy-okrug.mo38.ru/</w:t>
      </w:r>
      <w:r w:rsidRPr="00016DA4">
        <w:rPr>
          <w:rFonts w:ascii="Times New Roman" w:hAnsi="Times New Roman"/>
          <w:color w:val="auto"/>
          <w:sz w:val="24"/>
          <w:szCs w:val="24"/>
          <w:shd w:val="clear" w:color="auto" w:fill="FFFFFF"/>
        </w:rPr>
        <w:t>.</w:t>
      </w:r>
    </w:p>
    <w:p w:rsidR="00DA71D0" w:rsidRPr="00F92E28" w:rsidRDefault="00DA71D0" w:rsidP="00F92E28">
      <w:pPr>
        <w:pStyle w:val="7"/>
        <w:ind w:firstLine="708"/>
        <w:rPr>
          <w:rFonts w:ascii="Times New Roman" w:hAnsi="Times New Roman"/>
          <w:color w:val="auto"/>
          <w:sz w:val="24"/>
          <w:szCs w:val="24"/>
          <w:shd w:val="clear" w:color="auto" w:fill="FFFFFF"/>
        </w:rPr>
      </w:pPr>
      <w:r w:rsidRPr="00F92E28">
        <w:rPr>
          <w:rFonts w:ascii="Times New Roman" w:hAnsi="Times New Roman"/>
          <w:color w:val="auto"/>
          <w:sz w:val="24"/>
          <w:szCs w:val="24"/>
          <w:shd w:val="clear" w:color="auto" w:fill="FFFFFF"/>
        </w:rPr>
        <w:t xml:space="preserve">4. </w:t>
      </w:r>
      <w:proofErr w:type="gramStart"/>
      <w:r w:rsidRPr="00F92E28">
        <w:rPr>
          <w:rFonts w:ascii="Times New Roman" w:hAnsi="Times New Roman"/>
          <w:color w:val="auto"/>
          <w:sz w:val="24"/>
          <w:szCs w:val="24"/>
          <w:shd w:val="clear" w:color="auto" w:fill="FFFFFF"/>
        </w:rPr>
        <w:t>Контроль</w:t>
      </w:r>
      <w:r w:rsidR="00F2700D" w:rsidRPr="00F92E28">
        <w:rPr>
          <w:rFonts w:ascii="Times New Roman" w:hAnsi="Times New Roman"/>
          <w:color w:val="auto"/>
          <w:sz w:val="24"/>
          <w:szCs w:val="24"/>
          <w:shd w:val="clear" w:color="auto" w:fill="FFFFFF"/>
        </w:rPr>
        <w:t xml:space="preserve"> за</w:t>
      </w:r>
      <w:proofErr w:type="gramEnd"/>
      <w:r w:rsidR="00F2700D" w:rsidRPr="00F92E28">
        <w:rPr>
          <w:rFonts w:ascii="Times New Roman" w:hAnsi="Times New Roman"/>
          <w:color w:val="auto"/>
          <w:sz w:val="24"/>
          <w:szCs w:val="24"/>
          <w:shd w:val="clear" w:color="auto" w:fill="FFFFFF"/>
        </w:rPr>
        <w:t xml:space="preserve"> исполнением настоящего </w:t>
      </w:r>
      <w:r w:rsidR="00F92E28" w:rsidRPr="00F92E28">
        <w:rPr>
          <w:rFonts w:ascii="Times New Roman" w:hAnsi="Times New Roman"/>
          <w:color w:val="auto"/>
          <w:sz w:val="24"/>
          <w:szCs w:val="24"/>
          <w:shd w:val="clear" w:color="auto" w:fill="FFFFFF"/>
        </w:rPr>
        <w:t>постановления возложить на заместителя мэра – председатель комитета по городскому хозяйству администрации Киренского муниципального округа</w:t>
      </w:r>
      <w:r w:rsidR="00F2700D" w:rsidRPr="00F92E28">
        <w:rPr>
          <w:rFonts w:ascii="Times New Roman" w:hAnsi="Times New Roman"/>
          <w:color w:val="auto"/>
          <w:sz w:val="24"/>
          <w:szCs w:val="24"/>
          <w:shd w:val="clear" w:color="auto" w:fill="FFFFFF"/>
        </w:rPr>
        <w:t>.</w:t>
      </w:r>
    </w:p>
    <w:p w:rsidR="00E563BC" w:rsidRPr="00695AB0" w:rsidRDefault="00E563BC" w:rsidP="00F31999">
      <w:pPr>
        <w:pStyle w:val="7"/>
        <w:ind w:firstLine="540"/>
        <w:rPr>
          <w:rFonts w:ascii="Times New Roman" w:hAnsi="Times New Roman"/>
          <w:color w:val="auto"/>
          <w:sz w:val="24"/>
          <w:szCs w:val="24"/>
          <w:shd w:val="clear" w:color="auto" w:fill="FFFFFF"/>
        </w:rPr>
      </w:pPr>
    </w:p>
    <w:p w:rsidR="009A5574" w:rsidRPr="00695AB0" w:rsidRDefault="009A5574" w:rsidP="00F31999">
      <w:pPr>
        <w:pStyle w:val="ConsNormal"/>
        <w:ind w:firstLine="0"/>
        <w:jc w:val="both"/>
        <w:rPr>
          <w:rFonts w:ascii="Times New Roman" w:hAnsi="Times New Roman"/>
          <w:sz w:val="24"/>
          <w:szCs w:val="24"/>
          <w:shd w:val="clear" w:color="auto" w:fill="FFFFFF"/>
        </w:rPr>
      </w:pPr>
    </w:p>
    <w:p w:rsidR="009A5574" w:rsidRPr="00695AB0" w:rsidRDefault="009A5574" w:rsidP="00F31999">
      <w:pPr>
        <w:pStyle w:val="ConsNormal"/>
        <w:ind w:firstLine="0"/>
        <w:jc w:val="both"/>
        <w:rPr>
          <w:rFonts w:ascii="Times New Roman" w:hAnsi="Times New Roman"/>
          <w:sz w:val="24"/>
          <w:szCs w:val="24"/>
          <w:shd w:val="clear" w:color="auto" w:fill="FFFFFF"/>
        </w:rPr>
      </w:pPr>
    </w:p>
    <w:p w:rsidR="009A5574" w:rsidRPr="00695AB0" w:rsidRDefault="00F31999" w:rsidP="00F31999">
      <w:pPr>
        <w:pStyle w:val="ConsNormal"/>
        <w:ind w:firstLine="0"/>
        <w:jc w:val="both"/>
        <w:rPr>
          <w:b/>
        </w:rPr>
      </w:pPr>
      <w:r w:rsidRPr="00695AB0">
        <w:rPr>
          <w:rFonts w:ascii="Times New Roman" w:hAnsi="Times New Roman"/>
          <w:b/>
          <w:sz w:val="24"/>
          <w:szCs w:val="24"/>
          <w:shd w:val="clear" w:color="auto" w:fill="FFFFFF"/>
        </w:rPr>
        <w:t xml:space="preserve">Мэр </w:t>
      </w:r>
      <w:r w:rsidR="00695AB0" w:rsidRPr="00695AB0">
        <w:rPr>
          <w:rFonts w:ascii="Times New Roman" w:hAnsi="Times New Roman"/>
          <w:b/>
          <w:sz w:val="24"/>
          <w:szCs w:val="24"/>
          <w:shd w:val="clear" w:color="auto" w:fill="FFFFFF"/>
        </w:rPr>
        <w:t>округа</w:t>
      </w:r>
      <w:r w:rsidRPr="00695AB0">
        <w:rPr>
          <w:rFonts w:ascii="Times New Roman" w:hAnsi="Times New Roman"/>
          <w:b/>
          <w:sz w:val="24"/>
          <w:szCs w:val="24"/>
          <w:shd w:val="clear" w:color="auto" w:fill="FFFFFF"/>
        </w:rPr>
        <w:tab/>
      </w:r>
      <w:r w:rsidRPr="00695AB0">
        <w:rPr>
          <w:rFonts w:ascii="Times New Roman" w:hAnsi="Times New Roman"/>
          <w:b/>
          <w:sz w:val="24"/>
          <w:szCs w:val="24"/>
          <w:shd w:val="clear" w:color="auto" w:fill="FFFFFF"/>
        </w:rPr>
        <w:tab/>
      </w:r>
      <w:r w:rsidRPr="00695AB0">
        <w:rPr>
          <w:rFonts w:ascii="Times New Roman" w:hAnsi="Times New Roman"/>
          <w:b/>
          <w:sz w:val="24"/>
          <w:szCs w:val="24"/>
          <w:shd w:val="clear" w:color="auto" w:fill="FFFFFF"/>
        </w:rPr>
        <w:tab/>
      </w:r>
      <w:r w:rsidRPr="00695AB0">
        <w:rPr>
          <w:rFonts w:ascii="Times New Roman" w:hAnsi="Times New Roman"/>
          <w:b/>
          <w:sz w:val="24"/>
          <w:szCs w:val="24"/>
          <w:shd w:val="clear" w:color="auto" w:fill="FFFFFF"/>
        </w:rPr>
        <w:tab/>
      </w:r>
      <w:r w:rsidRPr="00695AB0">
        <w:rPr>
          <w:rFonts w:ascii="Times New Roman" w:hAnsi="Times New Roman"/>
          <w:b/>
          <w:sz w:val="24"/>
          <w:szCs w:val="24"/>
          <w:shd w:val="clear" w:color="auto" w:fill="FFFFFF"/>
        </w:rPr>
        <w:tab/>
      </w:r>
      <w:r w:rsidRPr="00695AB0">
        <w:rPr>
          <w:rFonts w:ascii="Times New Roman" w:hAnsi="Times New Roman"/>
          <w:b/>
          <w:sz w:val="24"/>
          <w:szCs w:val="24"/>
          <w:shd w:val="clear" w:color="auto" w:fill="FFFFFF"/>
        </w:rPr>
        <w:tab/>
      </w:r>
      <w:r w:rsidRPr="00695AB0">
        <w:rPr>
          <w:rFonts w:ascii="Times New Roman" w:hAnsi="Times New Roman"/>
          <w:b/>
          <w:sz w:val="24"/>
          <w:szCs w:val="24"/>
          <w:shd w:val="clear" w:color="auto" w:fill="FFFFFF"/>
        </w:rPr>
        <w:tab/>
      </w:r>
      <w:r w:rsidRPr="00695AB0">
        <w:rPr>
          <w:rFonts w:ascii="Times New Roman" w:hAnsi="Times New Roman"/>
          <w:b/>
          <w:sz w:val="24"/>
          <w:szCs w:val="24"/>
          <w:shd w:val="clear" w:color="auto" w:fill="FFFFFF"/>
        </w:rPr>
        <w:tab/>
      </w:r>
      <w:r w:rsidRPr="00695AB0">
        <w:rPr>
          <w:rFonts w:ascii="Times New Roman" w:hAnsi="Times New Roman"/>
          <w:b/>
          <w:sz w:val="24"/>
          <w:szCs w:val="24"/>
          <w:shd w:val="clear" w:color="auto" w:fill="FFFFFF"/>
        </w:rPr>
        <w:tab/>
      </w:r>
      <w:r w:rsidRPr="00695AB0">
        <w:rPr>
          <w:rFonts w:ascii="Times New Roman" w:hAnsi="Times New Roman"/>
          <w:b/>
          <w:sz w:val="24"/>
          <w:szCs w:val="24"/>
          <w:shd w:val="clear" w:color="auto" w:fill="FFFFFF"/>
        </w:rPr>
        <w:tab/>
        <w:t xml:space="preserve">К.В. </w:t>
      </w:r>
      <w:proofErr w:type="spellStart"/>
      <w:r w:rsidRPr="00695AB0">
        <w:rPr>
          <w:rFonts w:ascii="Times New Roman" w:hAnsi="Times New Roman"/>
          <w:b/>
          <w:sz w:val="24"/>
          <w:szCs w:val="24"/>
          <w:shd w:val="clear" w:color="auto" w:fill="FFFFFF"/>
        </w:rPr>
        <w:t>Свистелин</w:t>
      </w:r>
      <w:proofErr w:type="spellEnd"/>
    </w:p>
    <w:p w:rsidR="009A5574" w:rsidRPr="00695AB0" w:rsidRDefault="009A5574" w:rsidP="00F31999"/>
    <w:p w:rsidR="00016DA4" w:rsidRDefault="00016DA4" w:rsidP="009A5574">
      <w:pPr>
        <w:rPr>
          <w:b/>
        </w:rPr>
      </w:pPr>
    </w:p>
    <w:p w:rsidR="009A5574" w:rsidRPr="00695AB0" w:rsidRDefault="009A5574" w:rsidP="009A5574">
      <w:pPr>
        <w:rPr>
          <w:b/>
        </w:rPr>
      </w:pPr>
      <w:r w:rsidRPr="00695AB0">
        <w:rPr>
          <w:b/>
        </w:rPr>
        <w:lastRenderedPageBreak/>
        <w:t>Подготовил:</w:t>
      </w:r>
    </w:p>
    <w:p w:rsidR="00E615F8" w:rsidRPr="00695AB0" w:rsidRDefault="00E615F8" w:rsidP="009A5574">
      <w:pPr>
        <w:rPr>
          <w:b/>
        </w:rPr>
      </w:pPr>
    </w:p>
    <w:p w:rsidR="009A5574" w:rsidRPr="00695AB0" w:rsidRDefault="009A5574" w:rsidP="009A5574">
      <w:r w:rsidRPr="00695AB0">
        <w:t xml:space="preserve">Начальник отдела </w:t>
      </w:r>
      <w:r w:rsidR="00057395">
        <w:t>капитального строительства</w:t>
      </w:r>
      <w:r w:rsidRPr="00695AB0">
        <w:tab/>
      </w:r>
      <w:r w:rsidRPr="00695AB0">
        <w:tab/>
      </w:r>
      <w:r w:rsidRPr="00695AB0">
        <w:tab/>
      </w:r>
      <w:r w:rsidRPr="00695AB0">
        <w:tab/>
      </w:r>
      <w:r w:rsidRPr="00695AB0">
        <w:tab/>
        <w:t>Некрасов В.Г.</w:t>
      </w:r>
    </w:p>
    <w:p w:rsidR="009A5574" w:rsidRPr="00695AB0" w:rsidRDefault="009A5574" w:rsidP="009A5574"/>
    <w:p w:rsidR="009A5574" w:rsidRPr="00695AB0" w:rsidRDefault="009A5574" w:rsidP="009A5574">
      <w:pPr>
        <w:rPr>
          <w:b/>
        </w:rPr>
      </w:pPr>
      <w:r w:rsidRPr="00695AB0">
        <w:rPr>
          <w:b/>
        </w:rPr>
        <w:t xml:space="preserve">Согласовано: </w:t>
      </w:r>
    </w:p>
    <w:p w:rsidR="009A5574" w:rsidRPr="00695AB0" w:rsidRDefault="009A5574" w:rsidP="009A5574"/>
    <w:p w:rsidR="00057395" w:rsidRDefault="00057395" w:rsidP="009A5574">
      <w:r w:rsidRPr="00080FC2">
        <w:t>Заместитель мэра – председатель</w:t>
      </w:r>
    </w:p>
    <w:p w:rsidR="00057395" w:rsidRDefault="00057395" w:rsidP="009A5574">
      <w:r w:rsidRPr="00080FC2">
        <w:t>комитета по городскому хозяйству</w:t>
      </w:r>
      <w:r>
        <w:tab/>
      </w:r>
      <w:r>
        <w:tab/>
      </w:r>
      <w:r>
        <w:tab/>
      </w:r>
      <w:r>
        <w:tab/>
      </w:r>
      <w:r>
        <w:tab/>
      </w:r>
      <w:r>
        <w:tab/>
        <w:t>Войтов М.А.</w:t>
      </w:r>
    </w:p>
    <w:p w:rsidR="00057395" w:rsidRDefault="00057395" w:rsidP="009A5574"/>
    <w:p w:rsidR="00057395" w:rsidRDefault="00057395" w:rsidP="009A5574"/>
    <w:p w:rsidR="00057395" w:rsidRPr="00E638CE" w:rsidRDefault="009A5574" w:rsidP="009A5574">
      <w:r w:rsidRPr="00695AB0">
        <w:t>Правовой отдел</w:t>
      </w:r>
      <w:r w:rsidRPr="00695AB0">
        <w:tab/>
      </w:r>
      <w:r w:rsidRPr="00695AB0">
        <w:tab/>
      </w:r>
      <w:r w:rsidRPr="00695AB0">
        <w:tab/>
      </w:r>
      <w:r w:rsidRPr="00695AB0">
        <w:tab/>
      </w:r>
      <w:r w:rsidRPr="00695AB0">
        <w:tab/>
      </w:r>
      <w:r w:rsidRPr="00695AB0">
        <w:tab/>
      </w:r>
      <w:r w:rsidRPr="00695AB0">
        <w:tab/>
      </w:r>
      <w:r w:rsidRPr="00695AB0">
        <w:tab/>
      </w:r>
      <w:r w:rsidRPr="00695AB0">
        <w:tab/>
      </w:r>
      <w:r w:rsidR="00AA3576" w:rsidRPr="00695AB0">
        <w:t>Зырянов Е.В.</w:t>
      </w:r>
    </w:p>
    <w:p w:rsidR="00F2700D" w:rsidRDefault="00F2700D" w:rsidP="009A5574"/>
    <w:p w:rsidR="00F2700D" w:rsidRPr="00F2700D" w:rsidRDefault="00F2700D" w:rsidP="00F2700D"/>
    <w:p w:rsidR="00F2700D" w:rsidRPr="00F2700D" w:rsidRDefault="00F2700D" w:rsidP="00F2700D"/>
    <w:p w:rsidR="00F2700D" w:rsidRPr="00F2700D" w:rsidRDefault="00F2700D" w:rsidP="00F2700D"/>
    <w:p w:rsidR="00F2700D" w:rsidRPr="00F2700D" w:rsidRDefault="00F2700D" w:rsidP="00F2700D"/>
    <w:p w:rsidR="00F2700D" w:rsidRPr="00F2700D" w:rsidRDefault="00F2700D" w:rsidP="00F2700D"/>
    <w:p w:rsidR="00F2700D" w:rsidRPr="00F2700D" w:rsidRDefault="00F2700D" w:rsidP="00F2700D"/>
    <w:p w:rsidR="00F2700D" w:rsidRPr="00F2700D" w:rsidRDefault="00F2700D" w:rsidP="00F2700D"/>
    <w:p w:rsidR="00F2700D" w:rsidRPr="00F2700D" w:rsidRDefault="00F2700D" w:rsidP="00F2700D"/>
    <w:p w:rsidR="00F2700D" w:rsidRPr="00F2700D" w:rsidRDefault="00F2700D" w:rsidP="00F2700D"/>
    <w:p w:rsidR="00F2700D" w:rsidRPr="00F2700D" w:rsidRDefault="00F2700D" w:rsidP="00F2700D"/>
    <w:p w:rsidR="00F2700D" w:rsidRPr="00F2700D" w:rsidRDefault="00F2700D" w:rsidP="00F2700D"/>
    <w:p w:rsidR="00F2700D" w:rsidRPr="00F2700D" w:rsidRDefault="00F2700D" w:rsidP="00F2700D"/>
    <w:p w:rsidR="00F2700D" w:rsidRPr="00F2700D" w:rsidRDefault="00F2700D" w:rsidP="00F2700D"/>
    <w:p w:rsidR="00F2700D" w:rsidRPr="00F2700D" w:rsidRDefault="00F2700D" w:rsidP="00F2700D"/>
    <w:p w:rsidR="00F2700D" w:rsidRPr="00F2700D" w:rsidRDefault="00F2700D" w:rsidP="00F2700D"/>
    <w:p w:rsidR="00F2700D" w:rsidRPr="00F2700D" w:rsidRDefault="00F2700D" w:rsidP="00F2700D"/>
    <w:p w:rsidR="00F2700D" w:rsidRPr="00F2700D" w:rsidRDefault="00F2700D" w:rsidP="00F2700D"/>
    <w:p w:rsidR="00F2700D" w:rsidRPr="00F2700D" w:rsidRDefault="00F2700D" w:rsidP="00F2700D"/>
    <w:p w:rsidR="00F2700D" w:rsidRPr="00F2700D" w:rsidRDefault="00F2700D" w:rsidP="00F2700D"/>
    <w:p w:rsidR="00F2700D" w:rsidRPr="00F2700D" w:rsidRDefault="00F2700D" w:rsidP="00F2700D"/>
    <w:p w:rsidR="00F2700D" w:rsidRPr="00F2700D" w:rsidRDefault="00F2700D" w:rsidP="00F2700D"/>
    <w:p w:rsidR="00F2700D" w:rsidRPr="00F2700D" w:rsidRDefault="00F2700D" w:rsidP="00F2700D"/>
    <w:p w:rsidR="00F2700D" w:rsidRPr="00F2700D" w:rsidRDefault="00F2700D" w:rsidP="00F2700D"/>
    <w:p w:rsidR="00F2700D" w:rsidRPr="00F2700D" w:rsidRDefault="00F2700D" w:rsidP="00F2700D"/>
    <w:p w:rsidR="00F2700D" w:rsidRPr="00F2700D" w:rsidRDefault="00F2700D" w:rsidP="00F2700D"/>
    <w:p w:rsidR="00F2700D" w:rsidRPr="00F2700D" w:rsidRDefault="00F2700D" w:rsidP="00F2700D"/>
    <w:p w:rsidR="00F2700D" w:rsidRPr="00F2700D" w:rsidRDefault="00F2700D" w:rsidP="00F2700D"/>
    <w:p w:rsidR="00F2700D" w:rsidRPr="00F2700D" w:rsidRDefault="00F2700D" w:rsidP="00F2700D"/>
    <w:p w:rsidR="00F2700D" w:rsidRPr="00F2700D" w:rsidRDefault="00F2700D" w:rsidP="00F2700D"/>
    <w:p w:rsidR="00F2700D" w:rsidRDefault="00F2700D" w:rsidP="00F2700D"/>
    <w:p w:rsidR="009A5574" w:rsidRDefault="009A5574" w:rsidP="00F2700D">
      <w:pPr>
        <w:ind w:firstLine="708"/>
      </w:pPr>
    </w:p>
    <w:p w:rsidR="00F2700D" w:rsidRDefault="00F2700D" w:rsidP="00F2700D">
      <w:pPr>
        <w:ind w:firstLine="708"/>
      </w:pPr>
    </w:p>
    <w:p w:rsidR="00F2700D" w:rsidRDefault="00F2700D" w:rsidP="00F2700D">
      <w:pPr>
        <w:ind w:firstLine="708"/>
      </w:pPr>
    </w:p>
    <w:p w:rsidR="00F2700D" w:rsidRDefault="00F2700D" w:rsidP="00F2700D">
      <w:pPr>
        <w:ind w:firstLine="708"/>
      </w:pPr>
    </w:p>
    <w:p w:rsidR="00F2700D" w:rsidRDefault="00F2700D" w:rsidP="00F2700D">
      <w:pPr>
        <w:ind w:firstLine="708"/>
      </w:pPr>
    </w:p>
    <w:p w:rsidR="00F2700D" w:rsidRDefault="00F2700D" w:rsidP="00F2700D">
      <w:pPr>
        <w:ind w:firstLine="708"/>
      </w:pPr>
    </w:p>
    <w:p w:rsidR="00F2700D" w:rsidRDefault="00F2700D" w:rsidP="00F2700D">
      <w:pPr>
        <w:ind w:firstLine="708"/>
      </w:pPr>
    </w:p>
    <w:p w:rsidR="00F2700D" w:rsidRDefault="00F2700D" w:rsidP="00F2700D">
      <w:pPr>
        <w:ind w:firstLine="708"/>
      </w:pPr>
    </w:p>
    <w:p w:rsidR="00016DA4" w:rsidRDefault="00016DA4" w:rsidP="00F2700D">
      <w:pPr>
        <w:ind w:firstLine="708"/>
      </w:pPr>
    </w:p>
    <w:p w:rsidR="00016DA4" w:rsidRDefault="00016DA4" w:rsidP="00F2700D">
      <w:pPr>
        <w:ind w:firstLine="708"/>
      </w:pPr>
    </w:p>
    <w:p w:rsidR="00F2700D" w:rsidRDefault="00F2700D" w:rsidP="00F2700D">
      <w:pPr>
        <w:ind w:firstLine="708"/>
      </w:pPr>
    </w:p>
    <w:p w:rsidR="005A378D" w:rsidRDefault="005A378D" w:rsidP="005A378D">
      <w:pPr>
        <w:ind w:firstLine="708"/>
        <w:jc w:val="right"/>
      </w:pPr>
      <w:r>
        <w:lastRenderedPageBreak/>
        <w:t>Приложение № 1 к постановлению</w:t>
      </w:r>
    </w:p>
    <w:p w:rsidR="005A378D" w:rsidRDefault="005A378D" w:rsidP="005A378D">
      <w:pPr>
        <w:ind w:firstLine="708"/>
        <w:jc w:val="right"/>
      </w:pPr>
      <w:r>
        <w:t xml:space="preserve">№ </w:t>
      </w:r>
      <w:r w:rsidR="00067168">
        <w:t>79</w:t>
      </w:r>
      <w:r>
        <w:t xml:space="preserve"> от </w:t>
      </w:r>
      <w:r w:rsidR="00067168">
        <w:t>23.01.</w:t>
      </w:r>
      <w:r>
        <w:t>2026 г.</w:t>
      </w:r>
    </w:p>
    <w:p w:rsidR="005A378D" w:rsidRDefault="005A378D" w:rsidP="005A378D">
      <w:pPr>
        <w:ind w:firstLine="708"/>
        <w:jc w:val="right"/>
      </w:pPr>
    </w:p>
    <w:p w:rsidR="00F723BC" w:rsidRDefault="00F723BC" w:rsidP="00F723BC">
      <w:pPr>
        <w:jc w:val="center"/>
        <w:rPr>
          <w:b/>
          <w:shd w:val="clear" w:color="auto" w:fill="FFFFFF"/>
        </w:rPr>
      </w:pPr>
      <w:r w:rsidRPr="00F723BC">
        <w:rPr>
          <w:b/>
          <w:shd w:val="clear" w:color="auto" w:fill="FFFFFF"/>
        </w:rPr>
        <w:t>Состав</w:t>
      </w:r>
    </w:p>
    <w:p w:rsidR="00F723BC" w:rsidRPr="00F723BC" w:rsidRDefault="00F723BC" w:rsidP="00F723BC">
      <w:pPr>
        <w:jc w:val="center"/>
        <w:rPr>
          <w:b/>
          <w:shd w:val="clear" w:color="auto" w:fill="FFFFFF"/>
        </w:rPr>
      </w:pPr>
      <w:r w:rsidRPr="00F723BC">
        <w:rPr>
          <w:b/>
          <w:shd w:val="clear" w:color="auto" w:fill="FFFFFF"/>
        </w:rPr>
        <w:t>межведомственной комиссии</w:t>
      </w:r>
      <w:r>
        <w:rPr>
          <w:b/>
          <w:shd w:val="clear" w:color="auto" w:fill="FFFFFF"/>
        </w:rPr>
        <w:t xml:space="preserve"> </w:t>
      </w:r>
      <w:r w:rsidRPr="00F723BC">
        <w:rPr>
          <w:b/>
          <w:shd w:val="clear" w:color="auto" w:fill="FFFFFF"/>
        </w:rPr>
        <w:t>по признанию помещения жилым помещением, жилого помещения</w:t>
      </w:r>
      <w:r>
        <w:rPr>
          <w:b/>
          <w:shd w:val="clear" w:color="auto" w:fill="FFFFFF"/>
        </w:rPr>
        <w:t xml:space="preserve"> </w:t>
      </w:r>
      <w:r w:rsidRPr="00F723BC">
        <w:rPr>
          <w:b/>
          <w:shd w:val="clear" w:color="auto" w:fill="FFFFFF"/>
        </w:rPr>
        <w:t>непригодным для проживания, многоквартирного дома аварийным и</w:t>
      </w:r>
    </w:p>
    <w:p w:rsidR="00F723BC" w:rsidRDefault="00F723BC" w:rsidP="00F723BC">
      <w:pPr>
        <w:jc w:val="center"/>
        <w:rPr>
          <w:b/>
          <w:shd w:val="clear" w:color="auto" w:fill="FFFFFF"/>
        </w:rPr>
      </w:pPr>
      <w:r w:rsidRPr="00F723BC">
        <w:rPr>
          <w:b/>
          <w:shd w:val="clear" w:color="auto" w:fill="FFFFFF"/>
        </w:rPr>
        <w:t>подл</w:t>
      </w:r>
      <w:r>
        <w:rPr>
          <w:b/>
          <w:shd w:val="clear" w:color="auto" w:fill="FFFFFF"/>
        </w:rPr>
        <w:t xml:space="preserve">ежащим сносу или реконструкции, </w:t>
      </w:r>
      <w:proofErr w:type="gramStart"/>
      <w:r w:rsidRPr="00F723BC">
        <w:rPr>
          <w:b/>
          <w:shd w:val="clear" w:color="auto" w:fill="FFFFFF"/>
        </w:rPr>
        <w:t>расположенных</w:t>
      </w:r>
      <w:proofErr w:type="gramEnd"/>
      <w:r w:rsidRPr="00F723BC">
        <w:rPr>
          <w:b/>
          <w:shd w:val="clear" w:color="auto" w:fill="FFFFFF"/>
        </w:rPr>
        <w:t xml:space="preserve"> на территории </w:t>
      </w:r>
      <w:r w:rsidRPr="005A378D">
        <w:rPr>
          <w:b/>
          <w:shd w:val="clear" w:color="auto" w:fill="FFFFFF"/>
        </w:rPr>
        <w:t>Киренского муниципального округа</w:t>
      </w:r>
    </w:p>
    <w:p w:rsidR="000406A6" w:rsidRDefault="000406A6" w:rsidP="005A378D">
      <w:pPr>
        <w:jc w:val="center"/>
        <w:rPr>
          <w:shd w:val="clear" w:color="auto" w:fill="FFFFFF"/>
        </w:rPr>
      </w:pPr>
    </w:p>
    <w:tbl>
      <w:tblPr>
        <w:tblStyle w:val="a3"/>
        <w:tblW w:w="9038" w:type="dxa"/>
        <w:tblLook w:val="04A0"/>
      </w:tblPr>
      <w:tblGrid>
        <w:gridCol w:w="7054"/>
        <w:gridCol w:w="1984"/>
      </w:tblGrid>
      <w:tr w:rsidR="000406A6" w:rsidRPr="00F723BC" w:rsidTr="000406A6">
        <w:tc>
          <w:tcPr>
            <w:tcW w:w="7054" w:type="dxa"/>
          </w:tcPr>
          <w:p w:rsidR="000406A6" w:rsidRPr="00080FC2" w:rsidRDefault="000406A6" w:rsidP="00080FC2">
            <w:pPr>
              <w:jc w:val="left"/>
            </w:pPr>
            <w:r w:rsidRPr="00080FC2">
              <w:t>Заместитель мэра – председатель комитета по городскому хозяйству</w:t>
            </w:r>
            <w:r w:rsidR="009E6D03" w:rsidRPr="00080FC2">
              <w:t xml:space="preserve"> администрации Киренского муниципального округа</w:t>
            </w:r>
            <w:r w:rsidR="00155531" w:rsidRPr="00080FC2">
              <w:t xml:space="preserve"> – председатель </w:t>
            </w:r>
            <w:r w:rsidR="005F3BE8" w:rsidRPr="00080FC2">
              <w:t>комиссии</w:t>
            </w:r>
          </w:p>
        </w:tc>
        <w:tc>
          <w:tcPr>
            <w:tcW w:w="1984" w:type="dxa"/>
          </w:tcPr>
          <w:p w:rsidR="000406A6" w:rsidRPr="00080FC2" w:rsidRDefault="000406A6" w:rsidP="009E6D03">
            <w:pPr>
              <w:jc w:val="left"/>
            </w:pPr>
            <w:r w:rsidRPr="00080FC2">
              <w:t>Войтов М.А.</w:t>
            </w:r>
          </w:p>
        </w:tc>
      </w:tr>
      <w:tr w:rsidR="00483E41" w:rsidRPr="00F723BC" w:rsidTr="00CB2621">
        <w:tc>
          <w:tcPr>
            <w:tcW w:w="9038" w:type="dxa"/>
            <w:gridSpan w:val="2"/>
          </w:tcPr>
          <w:p w:rsidR="00483E41" w:rsidRPr="009966F1" w:rsidRDefault="00483E41" w:rsidP="009E6D03">
            <w:r w:rsidRPr="009966F1">
              <w:t>Члены комиссии:</w:t>
            </w:r>
          </w:p>
        </w:tc>
      </w:tr>
      <w:tr w:rsidR="000406A6" w:rsidRPr="00F723BC" w:rsidTr="000406A6">
        <w:tc>
          <w:tcPr>
            <w:tcW w:w="7054" w:type="dxa"/>
          </w:tcPr>
          <w:p w:rsidR="000406A6" w:rsidRPr="009966F1" w:rsidRDefault="009E6D03" w:rsidP="00080FC2">
            <w:pPr>
              <w:jc w:val="left"/>
            </w:pPr>
            <w:r w:rsidRPr="009966F1">
              <w:t xml:space="preserve">Начальник отдела капитального строительства администрации Киренского муниципального округа – заместитель председателя </w:t>
            </w:r>
            <w:r w:rsidR="00080FC2" w:rsidRPr="009966F1">
              <w:t>комиссии</w:t>
            </w:r>
          </w:p>
        </w:tc>
        <w:tc>
          <w:tcPr>
            <w:tcW w:w="1984" w:type="dxa"/>
          </w:tcPr>
          <w:p w:rsidR="000406A6" w:rsidRPr="009966F1" w:rsidRDefault="009E6D03" w:rsidP="009E6D03">
            <w:pPr>
              <w:jc w:val="left"/>
            </w:pPr>
            <w:r w:rsidRPr="009966F1">
              <w:t>Некрасов В.Г.</w:t>
            </w:r>
          </w:p>
        </w:tc>
      </w:tr>
      <w:tr w:rsidR="00304840" w:rsidRPr="00F723BC" w:rsidTr="000406A6">
        <w:tc>
          <w:tcPr>
            <w:tcW w:w="7054" w:type="dxa"/>
          </w:tcPr>
          <w:p w:rsidR="00304840" w:rsidRPr="009966F1" w:rsidRDefault="00304840" w:rsidP="00304840">
            <w:pPr>
              <w:jc w:val="left"/>
            </w:pPr>
            <w:r w:rsidRPr="009966F1">
              <w:t>Начальник отдела по управлению муниципальным имуществом администрации Киренского муниципального округа</w:t>
            </w:r>
          </w:p>
        </w:tc>
        <w:tc>
          <w:tcPr>
            <w:tcW w:w="1984" w:type="dxa"/>
          </w:tcPr>
          <w:p w:rsidR="00304840" w:rsidRPr="009966F1" w:rsidRDefault="00304840" w:rsidP="00976AC4">
            <w:pPr>
              <w:jc w:val="left"/>
            </w:pPr>
            <w:r w:rsidRPr="009966F1">
              <w:t>Антипина Е.С.</w:t>
            </w:r>
          </w:p>
        </w:tc>
      </w:tr>
      <w:tr w:rsidR="00447C2C" w:rsidRPr="00F723BC" w:rsidTr="000406A6">
        <w:tc>
          <w:tcPr>
            <w:tcW w:w="7054" w:type="dxa"/>
          </w:tcPr>
          <w:p w:rsidR="00447C2C" w:rsidRPr="000450B2" w:rsidRDefault="000450B2" w:rsidP="000450B2">
            <w:pPr>
              <w:jc w:val="left"/>
            </w:pPr>
            <w:r w:rsidRPr="000450B2">
              <w:t>Заведующий сектором архитектуры и градостроительства отдела капитального строительства администрации Киренского муниципального округа</w:t>
            </w:r>
          </w:p>
        </w:tc>
        <w:tc>
          <w:tcPr>
            <w:tcW w:w="1984" w:type="dxa"/>
          </w:tcPr>
          <w:p w:rsidR="00447C2C" w:rsidRPr="000450B2" w:rsidRDefault="000450B2" w:rsidP="00976AC4">
            <w:pPr>
              <w:jc w:val="left"/>
            </w:pPr>
            <w:proofErr w:type="spellStart"/>
            <w:r w:rsidRPr="000450B2">
              <w:t>Артишевский</w:t>
            </w:r>
            <w:proofErr w:type="spellEnd"/>
            <w:r w:rsidRPr="000450B2">
              <w:t xml:space="preserve"> Р.А.</w:t>
            </w:r>
          </w:p>
        </w:tc>
      </w:tr>
      <w:tr w:rsidR="000406A6" w:rsidTr="000406A6">
        <w:tc>
          <w:tcPr>
            <w:tcW w:w="7054" w:type="dxa"/>
          </w:tcPr>
          <w:p w:rsidR="000406A6" w:rsidRPr="00EA528A" w:rsidRDefault="00A30E49" w:rsidP="00EA528A">
            <w:pPr>
              <w:jc w:val="left"/>
            </w:pPr>
            <w:r w:rsidRPr="00EA528A">
              <w:t>Советник территориального отдела по надзору</w:t>
            </w:r>
            <w:r w:rsidR="00A96CAC" w:rsidRPr="00EA528A">
              <w:t xml:space="preserve"> за содержанием и эксплуатацией</w:t>
            </w:r>
            <w:r w:rsidR="00E0692C" w:rsidRPr="00EA528A">
              <w:t xml:space="preserve"> жилищного фонда</w:t>
            </w:r>
            <w:r w:rsidR="00F4336B" w:rsidRPr="00EA528A">
              <w:t xml:space="preserve"> службы государственного жилищного</w:t>
            </w:r>
            <w:r w:rsidR="001A6BB4" w:rsidRPr="00EA528A">
              <w:t xml:space="preserve"> и строительного надзора</w:t>
            </w:r>
            <w:r w:rsidR="00995B4C" w:rsidRPr="00EA528A">
              <w:t xml:space="preserve"> Иркутской области</w:t>
            </w:r>
          </w:p>
        </w:tc>
        <w:tc>
          <w:tcPr>
            <w:tcW w:w="1984" w:type="dxa"/>
          </w:tcPr>
          <w:p w:rsidR="000406A6" w:rsidRPr="002B60D2" w:rsidRDefault="00E0692C" w:rsidP="002B60D2">
            <w:pPr>
              <w:jc w:val="left"/>
            </w:pPr>
            <w:r w:rsidRPr="002B60D2">
              <w:t>Тупицы</w:t>
            </w:r>
            <w:r w:rsidR="00A96CAC" w:rsidRPr="002B60D2">
              <w:t>на</w:t>
            </w:r>
            <w:r w:rsidRPr="002B60D2">
              <w:t xml:space="preserve"> Д.С.</w:t>
            </w:r>
          </w:p>
        </w:tc>
      </w:tr>
      <w:tr w:rsidR="00483E41" w:rsidTr="000406A6">
        <w:tc>
          <w:tcPr>
            <w:tcW w:w="7054" w:type="dxa"/>
          </w:tcPr>
          <w:p w:rsidR="00483E41" w:rsidRPr="00FE7380" w:rsidRDefault="00483E41" w:rsidP="00AE2588">
            <w:pPr>
              <w:jc w:val="left"/>
            </w:pPr>
            <w:r>
              <w:t>Ведущий инженер</w:t>
            </w:r>
            <w:r w:rsidRPr="009966F1">
              <w:t xml:space="preserve"> отдела капитального строительства администрации Киренского муниципального округа</w:t>
            </w:r>
            <w:r>
              <w:t xml:space="preserve"> – секретарь комиссии</w:t>
            </w:r>
          </w:p>
        </w:tc>
        <w:tc>
          <w:tcPr>
            <w:tcW w:w="1984" w:type="dxa"/>
          </w:tcPr>
          <w:p w:rsidR="00483E41" w:rsidRPr="00FE7380" w:rsidRDefault="00483E41" w:rsidP="00AE2588">
            <w:pPr>
              <w:jc w:val="left"/>
            </w:pPr>
            <w:r w:rsidRPr="00FE7380">
              <w:t>Курбатов Д.С.</w:t>
            </w:r>
          </w:p>
        </w:tc>
      </w:tr>
    </w:tbl>
    <w:p w:rsidR="006947EC" w:rsidRDefault="006947EC" w:rsidP="005A378D">
      <w:pPr>
        <w:jc w:val="center"/>
      </w:pPr>
    </w:p>
    <w:p w:rsidR="006947EC" w:rsidRPr="006947EC" w:rsidRDefault="006947EC" w:rsidP="006947EC"/>
    <w:p w:rsidR="006947EC" w:rsidRPr="006947EC" w:rsidRDefault="006947EC" w:rsidP="006947EC"/>
    <w:p w:rsidR="006947EC" w:rsidRPr="006947EC" w:rsidRDefault="006947EC" w:rsidP="006947EC"/>
    <w:p w:rsidR="006947EC" w:rsidRPr="006947EC" w:rsidRDefault="006947EC" w:rsidP="006947EC"/>
    <w:p w:rsidR="006947EC" w:rsidRPr="006947EC" w:rsidRDefault="006947EC" w:rsidP="006947EC"/>
    <w:p w:rsidR="006947EC" w:rsidRPr="006947EC" w:rsidRDefault="006947EC" w:rsidP="006947EC"/>
    <w:p w:rsidR="006947EC" w:rsidRPr="006947EC" w:rsidRDefault="006947EC" w:rsidP="006947EC"/>
    <w:p w:rsidR="006947EC" w:rsidRPr="006947EC" w:rsidRDefault="006947EC" w:rsidP="006947EC"/>
    <w:p w:rsidR="006947EC" w:rsidRPr="006947EC" w:rsidRDefault="006947EC" w:rsidP="006947EC"/>
    <w:p w:rsidR="006947EC" w:rsidRPr="006947EC" w:rsidRDefault="006947EC" w:rsidP="006947EC"/>
    <w:p w:rsidR="006947EC" w:rsidRPr="006947EC" w:rsidRDefault="006947EC" w:rsidP="006947EC"/>
    <w:p w:rsidR="006947EC" w:rsidRPr="006947EC" w:rsidRDefault="006947EC" w:rsidP="006947EC"/>
    <w:p w:rsidR="006947EC" w:rsidRPr="006947EC" w:rsidRDefault="006947EC" w:rsidP="006947EC"/>
    <w:p w:rsidR="006947EC" w:rsidRPr="006947EC" w:rsidRDefault="006947EC" w:rsidP="006947EC"/>
    <w:p w:rsidR="006947EC" w:rsidRPr="006947EC" w:rsidRDefault="006947EC" w:rsidP="006947EC"/>
    <w:p w:rsidR="006947EC" w:rsidRPr="006947EC" w:rsidRDefault="006947EC" w:rsidP="006947EC"/>
    <w:p w:rsidR="006947EC" w:rsidRPr="006947EC" w:rsidRDefault="006947EC" w:rsidP="006947EC"/>
    <w:p w:rsidR="006947EC" w:rsidRPr="006947EC" w:rsidRDefault="006947EC" w:rsidP="006947EC"/>
    <w:p w:rsidR="006947EC" w:rsidRDefault="006947EC" w:rsidP="006947EC"/>
    <w:p w:rsidR="00057395" w:rsidRPr="006947EC" w:rsidRDefault="00057395" w:rsidP="006947EC"/>
    <w:p w:rsidR="006947EC" w:rsidRPr="006947EC" w:rsidRDefault="006947EC" w:rsidP="006947EC"/>
    <w:p w:rsidR="006947EC" w:rsidRPr="006947EC" w:rsidRDefault="006947EC" w:rsidP="006947EC"/>
    <w:p w:rsidR="006947EC" w:rsidRPr="006947EC" w:rsidRDefault="006947EC" w:rsidP="006947EC"/>
    <w:p w:rsidR="006947EC" w:rsidRPr="006947EC" w:rsidRDefault="006947EC" w:rsidP="006947EC"/>
    <w:p w:rsidR="006947EC" w:rsidRDefault="006947EC" w:rsidP="006947EC"/>
    <w:p w:rsidR="000657E4" w:rsidRPr="006947EC" w:rsidRDefault="000657E4" w:rsidP="006947EC"/>
    <w:p w:rsidR="006947EC" w:rsidRPr="006947EC" w:rsidRDefault="006947EC" w:rsidP="006947EC"/>
    <w:p w:rsidR="006947EC" w:rsidRDefault="006947EC" w:rsidP="006947EC">
      <w:pPr>
        <w:ind w:firstLine="708"/>
        <w:jc w:val="right"/>
      </w:pPr>
      <w:r>
        <w:lastRenderedPageBreak/>
        <w:t>Приложение № 2 к постановлению</w:t>
      </w:r>
    </w:p>
    <w:p w:rsidR="006947EC" w:rsidRDefault="00067168" w:rsidP="006947EC">
      <w:pPr>
        <w:ind w:firstLine="708"/>
        <w:jc w:val="right"/>
      </w:pPr>
      <w:r>
        <w:t>№ 79 от 23.01.2026 г</w:t>
      </w:r>
      <w:r w:rsidR="006947EC">
        <w:t>.</w:t>
      </w:r>
    </w:p>
    <w:p w:rsidR="00057395" w:rsidRDefault="00057395" w:rsidP="00D0364B">
      <w:pPr>
        <w:tabs>
          <w:tab w:val="left" w:pos="9355"/>
        </w:tabs>
        <w:ind w:right="142"/>
        <w:jc w:val="center"/>
        <w:rPr>
          <w:b/>
          <w:bCs/>
          <w:color w:val="000000"/>
        </w:rPr>
      </w:pPr>
    </w:p>
    <w:p w:rsidR="00D0364B" w:rsidRPr="00D0364B" w:rsidRDefault="00D0364B" w:rsidP="00D0364B">
      <w:pPr>
        <w:tabs>
          <w:tab w:val="left" w:pos="9355"/>
        </w:tabs>
        <w:ind w:right="142"/>
        <w:jc w:val="center"/>
        <w:rPr>
          <w:b/>
          <w:bCs/>
          <w:color w:val="000000"/>
        </w:rPr>
      </w:pPr>
      <w:r w:rsidRPr="00D0364B">
        <w:rPr>
          <w:b/>
          <w:bCs/>
          <w:color w:val="000000"/>
        </w:rPr>
        <w:t>ПОЛОЖЕНИЕ</w:t>
      </w:r>
    </w:p>
    <w:p w:rsidR="00D0364B" w:rsidRPr="00D0364B" w:rsidRDefault="00D0364B" w:rsidP="00D0364B">
      <w:pPr>
        <w:tabs>
          <w:tab w:val="left" w:pos="9355"/>
        </w:tabs>
        <w:ind w:right="142"/>
        <w:jc w:val="center"/>
        <w:rPr>
          <w:b/>
          <w:bCs/>
          <w:color w:val="000000"/>
        </w:rPr>
      </w:pPr>
      <w:r w:rsidRPr="00D0364B">
        <w:rPr>
          <w:b/>
          <w:bCs/>
          <w:color w:val="000000"/>
        </w:rPr>
        <w:t>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 на территории Киренского муниципального округа</w:t>
      </w:r>
    </w:p>
    <w:p w:rsidR="00D0364B" w:rsidRPr="00D0364B" w:rsidRDefault="00D0364B" w:rsidP="00D0364B">
      <w:pPr>
        <w:tabs>
          <w:tab w:val="left" w:pos="9355"/>
        </w:tabs>
        <w:ind w:right="142" w:firstLine="709"/>
        <w:jc w:val="center"/>
        <w:rPr>
          <w:bCs/>
          <w:color w:val="000000"/>
        </w:rPr>
      </w:pPr>
    </w:p>
    <w:p w:rsidR="00D0364B" w:rsidRDefault="00D0364B" w:rsidP="00D0364B">
      <w:pPr>
        <w:widowControl w:val="0"/>
        <w:autoSpaceDE w:val="0"/>
        <w:autoSpaceDN w:val="0"/>
        <w:adjustRightInd w:val="0"/>
        <w:ind w:firstLine="709"/>
        <w:jc w:val="both"/>
      </w:pPr>
      <w:r w:rsidRPr="00D0364B">
        <w:t>1. Настоящее Положение устанавливает требования к жилому помещению, порядок признания жилого помещения пригодным для проживания и основания, по которым жилое помещение признается непригодным для проживания, и в частности многоквартирный дом признается аварийным и подлежащим сносу или реконструкции, а также порядок признания садового дома жилым дом</w:t>
      </w:r>
      <w:r>
        <w:t>ом и жилого дома садовым домом.</w:t>
      </w:r>
    </w:p>
    <w:p w:rsidR="00D0364B" w:rsidRPr="00D0364B" w:rsidRDefault="00D0364B" w:rsidP="00D0364B">
      <w:pPr>
        <w:widowControl w:val="0"/>
        <w:autoSpaceDE w:val="0"/>
        <w:autoSpaceDN w:val="0"/>
        <w:adjustRightInd w:val="0"/>
        <w:ind w:firstLine="709"/>
        <w:jc w:val="both"/>
      </w:pPr>
      <w:r>
        <w:t xml:space="preserve">2. </w:t>
      </w:r>
      <w:r w:rsidRPr="00D0364B">
        <w:t>Действие настоящего Положения распространяется на находящиеся в эксплуатации жилые помещения независимо от формы собственности, расположенные на территории Киренского муниципального округа.</w:t>
      </w:r>
    </w:p>
    <w:p w:rsidR="00D0364B" w:rsidRPr="00D0364B" w:rsidRDefault="00D0364B" w:rsidP="00D0364B">
      <w:pPr>
        <w:widowControl w:val="0"/>
        <w:autoSpaceDE w:val="0"/>
        <w:autoSpaceDN w:val="0"/>
        <w:adjustRightInd w:val="0"/>
        <w:ind w:firstLine="709"/>
        <w:jc w:val="both"/>
      </w:pPr>
      <w:r w:rsidRPr="00D0364B">
        <w:t>3. Действие настоящего Положения не распространяется на жилые помещения, расположенные в объектах капитального строительства, ввод в эксплуатацию которых и постановка на государственный учет не осуществлены в соответствии с Градостроительным кодексом Российской Федерации.</w:t>
      </w:r>
    </w:p>
    <w:p w:rsidR="00D0364B" w:rsidRPr="00C90A87" w:rsidRDefault="00D0364B" w:rsidP="00C90A87">
      <w:pPr>
        <w:widowControl w:val="0"/>
        <w:autoSpaceDE w:val="0"/>
        <w:autoSpaceDN w:val="0"/>
        <w:adjustRightInd w:val="0"/>
        <w:ind w:firstLine="709"/>
        <w:jc w:val="both"/>
      </w:pPr>
      <w:r w:rsidRPr="00C90A87">
        <w:t>4. Жилым помещением признается изолированное помещение, которое предназначено для проживания граждан, является недвижимым имуществом и пригодно для проживания.</w:t>
      </w:r>
    </w:p>
    <w:p w:rsidR="00D0364B" w:rsidRPr="00C90A87" w:rsidRDefault="00D0364B" w:rsidP="00C90A87">
      <w:pPr>
        <w:widowControl w:val="0"/>
        <w:autoSpaceDE w:val="0"/>
        <w:autoSpaceDN w:val="0"/>
        <w:adjustRightInd w:val="0"/>
        <w:ind w:firstLine="709"/>
        <w:jc w:val="both"/>
      </w:pPr>
      <w:r w:rsidRPr="00C90A87">
        <w:t>5. Жилым помещением признается:</w:t>
      </w:r>
    </w:p>
    <w:p w:rsidR="00D0364B" w:rsidRPr="00C90A87" w:rsidRDefault="00D0364B" w:rsidP="00C90A87">
      <w:pPr>
        <w:widowControl w:val="0"/>
        <w:autoSpaceDE w:val="0"/>
        <w:autoSpaceDN w:val="0"/>
        <w:adjustRightInd w:val="0"/>
        <w:ind w:firstLine="709"/>
        <w:jc w:val="both"/>
      </w:pPr>
      <w:r w:rsidRPr="00C90A87">
        <w:t>жилой дом - индивидуально-определенное здание, которое состоит из комнат, а также помещений вспомогательного использования, предназначенных для удовлетворения гражданами бытовых и иных нужд, связанных с их проживанием в нем;</w:t>
      </w:r>
    </w:p>
    <w:p w:rsidR="00D0364B" w:rsidRPr="00C90A87" w:rsidRDefault="00D0364B" w:rsidP="00C90A87">
      <w:pPr>
        <w:widowControl w:val="0"/>
        <w:autoSpaceDE w:val="0"/>
        <w:autoSpaceDN w:val="0"/>
        <w:adjustRightInd w:val="0"/>
        <w:ind w:firstLine="709"/>
        <w:jc w:val="both"/>
      </w:pPr>
      <w:r w:rsidRPr="00C90A87">
        <w:t>квартира - структурно обособленное помещение в многоквартирном доме, обеспечивающее возможность прямого доступа к помещениям общего пользования в таком доме и состоящее из одной или нескольких комнат, а также из помещений вспомогательного использования, предназначенных для удовлетворения гражданами бытовых и иных нужд, связанных с их проживанием в таком обособленном помещении;</w:t>
      </w:r>
    </w:p>
    <w:p w:rsidR="00D0364B" w:rsidRPr="00C90A87" w:rsidRDefault="00D0364B" w:rsidP="00C90A87">
      <w:pPr>
        <w:widowControl w:val="0"/>
        <w:autoSpaceDE w:val="0"/>
        <w:autoSpaceDN w:val="0"/>
        <w:adjustRightInd w:val="0"/>
        <w:ind w:firstLine="709"/>
        <w:jc w:val="both"/>
      </w:pPr>
      <w:r w:rsidRPr="00C90A87">
        <w:t>комната - часть жилого дома или квартиры, предназначенная для использования в качестве места непосредственного проживания граждан в жилом доме или квартире.</w:t>
      </w:r>
    </w:p>
    <w:p w:rsidR="00D0364B" w:rsidRPr="00C90A87" w:rsidRDefault="00D0364B" w:rsidP="00C90A87">
      <w:pPr>
        <w:widowControl w:val="0"/>
        <w:autoSpaceDE w:val="0"/>
        <w:autoSpaceDN w:val="0"/>
        <w:adjustRightInd w:val="0"/>
        <w:ind w:firstLine="709"/>
        <w:jc w:val="both"/>
      </w:pPr>
      <w:r w:rsidRPr="00C90A87">
        <w:t>5.1.Садовым домом признается здание сезонного использования, предназначенное для удовлетворения гражданами бытовых и иных нужд, связанных с их временным пребыванием в таком здании.</w:t>
      </w:r>
    </w:p>
    <w:p w:rsidR="00D0364B" w:rsidRPr="00932F05" w:rsidRDefault="00D0364B" w:rsidP="00932F05">
      <w:pPr>
        <w:widowControl w:val="0"/>
        <w:autoSpaceDE w:val="0"/>
        <w:autoSpaceDN w:val="0"/>
        <w:adjustRightInd w:val="0"/>
        <w:ind w:firstLine="709"/>
        <w:jc w:val="both"/>
      </w:pPr>
      <w:r w:rsidRPr="00932F05">
        <w:t>6. Многоквартирным домом признается совокупность двух и более квартир, имеющих самостоятельные выходы либо на земельный участок, прилегающий к жилому дому, либо в помещения общего пользования в таком доме. Многоквартирный дом содержит в себе элементы общего имущества собственников помещений в таком доме в соответствии с жилищным законодательством.</w:t>
      </w:r>
    </w:p>
    <w:p w:rsidR="00D0364B" w:rsidRPr="00932F05" w:rsidRDefault="00D0364B" w:rsidP="00932F05">
      <w:pPr>
        <w:widowControl w:val="0"/>
        <w:autoSpaceDE w:val="0"/>
        <w:autoSpaceDN w:val="0"/>
        <w:adjustRightInd w:val="0"/>
        <w:ind w:firstLine="709"/>
        <w:jc w:val="both"/>
      </w:pPr>
      <w:r w:rsidRPr="00932F05">
        <w:t>Не допускаются к использованию в качестве жилых помещений помещения вспомогательного использования, а также помещения, входящие в состав общего имущества собственников помещений в многоквартирном доме.</w:t>
      </w:r>
    </w:p>
    <w:p w:rsidR="00D0364B" w:rsidRDefault="00D0364B" w:rsidP="00822798">
      <w:pPr>
        <w:widowControl w:val="0"/>
        <w:autoSpaceDE w:val="0"/>
        <w:autoSpaceDN w:val="0"/>
        <w:adjustRightInd w:val="0"/>
        <w:ind w:firstLine="709"/>
        <w:jc w:val="both"/>
      </w:pPr>
      <w:r w:rsidRPr="00822798">
        <w:t>7. Оценка и обследование помещения в целях признания его жилым помещением, жилого помещения пригодным (непригодным) для проживания граждан, а также многоквартирного дома в целях признания его аварийным и подлежащим сносу или реконструкции осуществляются межведомственной комиссией</w:t>
      </w:r>
      <w:r w:rsidR="00822798">
        <w:t>.</w:t>
      </w:r>
    </w:p>
    <w:p w:rsidR="00B7385A" w:rsidRPr="00822798" w:rsidRDefault="00B7385A" w:rsidP="00822798">
      <w:pPr>
        <w:widowControl w:val="0"/>
        <w:autoSpaceDE w:val="0"/>
        <w:autoSpaceDN w:val="0"/>
        <w:adjustRightInd w:val="0"/>
        <w:ind w:firstLine="709"/>
        <w:jc w:val="both"/>
      </w:pPr>
    </w:p>
    <w:p w:rsidR="00D0364B" w:rsidRPr="00822798" w:rsidRDefault="00D0364B" w:rsidP="00822798">
      <w:pPr>
        <w:tabs>
          <w:tab w:val="left" w:pos="9355"/>
        </w:tabs>
        <w:ind w:right="142"/>
        <w:jc w:val="center"/>
        <w:rPr>
          <w:b/>
          <w:bCs/>
          <w:color w:val="000000"/>
        </w:rPr>
      </w:pPr>
      <w:r w:rsidRPr="00822798">
        <w:rPr>
          <w:b/>
          <w:bCs/>
          <w:color w:val="000000"/>
        </w:rPr>
        <w:t>II. Требования, которым должно отвечать жилое помещение</w:t>
      </w:r>
    </w:p>
    <w:p w:rsidR="00822798" w:rsidRPr="0067369A" w:rsidRDefault="00822798" w:rsidP="0067369A">
      <w:pPr>
        <w:widowControl w:val="0"/>
        <w:autoSpaceDE w:val="0"/>
        <w:autoSpaceDN w:val="0"/>
        <w:adjustRightInd w:val="0"/>
        <w:ind w:firstLine="709"/>
        <w:jc w:val="both"/>
      </w:pPr>
    </w:p>
    <w:p w:rsidR="00D0364B" w:rsidRPr="0067369A" w:rsidRDefault="00D0364B" w:rsidP="0067369A">
      <w:pPr>
        <w:widowControl w:val="0"/>
        <w:autoSpaceDE w:val="0"/>
        <w:autoSpaceDN w:val="0"/>
        <w:adjustRightInd w:val="0"/>
        <w:ind w:firstLine="709"/>
        <w:jc w:val="both"/>
      </w:pPr>
      <w:r w:rsidRPr="0067369A">
        <w:t xml:space="preserve">8. Жилые помещения должны располагаться преимущественно в домах, </w:t>
      </w:r>
      <w:r w:rsidRPr="0067369A">
        <w:lastRenderedPageBreak/>
        <w:t>расположенных в жилой зоне в соответствии с градостроительным зонированием, а также в границах территории ведения гражданами садоводства или огородничества для собственных нужд.</w:t>
      </w:r>
    </w:p>
    <w:p w:rsidR="00D0364B" w:rsidRPr="0067369A" w:rsidRDefault="00D0364B" w:rsidP="0067369A">
      <w:pPr>
        <w:widowControl w:val="0"/>
        <w:autoSpaceDE w:val="0"/>
        <w:autoSpaceDN w:val="0"/>
        <w:adjustRightInd w:val="0"/>
        <w:ind w:firstLine="709"/>
        <w:jc w:val="both"/>
      </w:pPr>
      <w:r w:rsidRPr="0067369A">
        <w:t xml:space="preserve">9. </w:t>
      </w:r>
      <w:proofErr w:type="gramStart"/>
      <w:r w:rsidRPr="0067369A">
        <w:t xml:space="preserve">Несущие и ограждающие конструкции жилого помещения, в том числе входящие в состав общего имущества собственников помещений в многоквартирном доме, должны находиться в работоспособном состоянии, при котором возникшие в ходе эксплуатации нарушения в части </w:t>
      </w:r>
      <w:proofErr w:type="spellStart"/>
      <w:r w:rsidRPr="0067369A">
        <w:t>деформативности</w:t>
      </w:r>
      <w:proofErr w:type="spellEnd"/>
      <w:r w:rsidRPr="0067369A">
        <w:t xml:space="preserve"> (а в железобетонных конструкциях - в части </w:t>
      </w:r>
      <w:proofErr w:type="spellStart"/>
      <w:r w:rsidRPr="0067369A">
        <w:t>трещиностойкости</w:t>
      </w:r>
      <w:proofErr w:type="spellEnd"/>
      <w:r w:rsidRPr="0067369A">
        <w:t>) не приводят к нарушению работоспособности и несущей способности конструкций, надежности жилого дома и обеспечивают безопасное пребывание граждан и сохранность</w:t>
      </w:r>
      <w:proofErr w:type="gramEnd"/>
      <w:r w:rsidRPr="0067369A">
        <w:t xml:space="preserve"> инженерного оборудования.</w:t>
      </w:r>
    </w:p>
    <w:p w:rsidR="00D0364B" w:rsidRPr="0067369A" w:rsidRDefault="00D0364B" w:rsidP="0067369A">
      <w:pPr>
        <w:widowControl w:val="0"/>
        <w:autoSpaceDE w:val="0"/>
        <w:autoSpaceDN w:val="0"/>
        <w:adjustRightInd w:val="0"/>
        <w:ind w:firstLine="709"/>
        <w:jc w:val="both"/>
      </w:pPr>
      <w:r w:rsidRPr="0067369A">
        <w:t>Основания и несущие конструкции жилого дома, а также основания и несущие конструкции, входящие в состав общего имущества собственников помещений в многоквартирном доме, не должны иметь разрушения и повреждения, приводящие к их деформации или образованию трещин, снижающие их несущую способность и ухудшающие эксплуатационные свойства конструкций или жилого дома в целом.</w:t>
      </w:r>
    </w:p>
    <w:p w:rsidR="00D0364B" w:rsidRPr="0077662C" w:rsidRDefault="00D0364B" w:rsidP="0077662C">
      <w:pPr>
        <w:widowControl w:val="0"/>
        <w:autoSpaceDE w:val="0"/>
        <w:autoSpaceDN w:val="0"/>
        <w:adjustRightInd w:val="0"/>
        <w:ind w:firstLine="709"/>
        <w:jc w:val="both"/>
      </w:pPr>
      <w:r w:rsidRPr="0077662C">
        <w:t xml:space="preserve">10. </w:t>
      </w:r>
      <w:proofErr w:type="gramStart"/>
      <w:r w:rsidRPr="0077662C">
        <w:t>Жилое помещение, равно как и общее имущество собственников помещений в многоквартирном доме, должно быть обустроено и оборудовано таким образом, чтобы предупредить риск получения травм жильцами при передвижении внутри и около жилого помещения, при входе в жилое помещение и жилой дом и выходе из них, а также при пользовании инженерным оборудованием и обеспечить возможность перемещения предметов инженерного оборудования соответствующих помещений квартир</w:t>
      </w:r>
      <w:proofErr w:type="gramEnd"/>
      <w:r w:rsidRPr="0077662C">
        <w:t xml:space="preserve"> и вспомогательных помещений дома, входящих в состав общего имущества собственников помещений в многоквартирном доме. При этом уклон и ширина лестничных маршей и пандусов, высота ступеней, ширина </w:t>
      </w:r>
      <w:proofErr w:type="spellStart"/>
      <w:r w:rsidRPr="0077662C">
        <w:t>проступей</w:t>
      </w:r>
      <w:proofErr w:type="spellEnd"/>
      <w:r w:rsidRPr="0077662C">
        <w:t>, ширина лестничных площадок, высота проходов по лестницам, подвалу, эксплуатируемому чердаку, размеры дверных проемов должны обеспечивать удобство и безопасность передвижения и размещения.</w:t>
      </w:r>
    </w:p>
    <w:p w:rsidR="00D0364B" w:rsidRPr="0077662C" w:rsidRDefault="00D0364B" w:rsidP="0077662C">
      <w:pPr>
        <w:widowControl w:val="0"/>
        <w:autoSpaceDE w:val="0"/>
        <w:autoSpaceDN w:val="0"/>
        <w:adjustRightInd w:val="0"/>
        <w:ind w:firstLine="709"/>
        <w:jc w:val="both"/>
      </w:pPr>
      <w:r w:rsidRPr="0077662C">
        <w:t>11. Жилое помещение должно быть обеспечено инженерными системами (электроосвещение, хозяйственно-питьевое и горячее водоснабжение, водоотведение, отопление и вентиляция) В поселениях и на территории ведения гражданами садоводства или огородничества для собственных нужд без централизованных инженерных сетей в одно- и двухэтажных зданиях допускается отсутствие водопровода и канализированных уборных.</w:t>
      </w:r>
    </w:p>
    <w:p w:rsidR="00D0364B" w:rsidRPr="0077662C" w:rsidRDefault="00D0364B" w:rsidP="0077662C">
      <w:pPr>
        <w:widowControl w:val="0"/>
        <w:autoSpaceDE w:val="0"/>
        <w:autoSpaceDN w:val="0"/>
        <w:adjustRightInd w:val="0"/>
        <w:ind w:firstLine="709"/>
        <w:jc w:val="both"/>
      </w:pPr>
      <w:r w:rsidRPr="0077662C">
        <w:t>12. Инженерные системы (вентиляция, отопление, водоснабжение, водоотведение и др.), оборудование и механизмы, находящиеся в жилых помещениях, а также входящие в состав общего имущества собственников помещений в многоквартирном доме, должны соответствовать требованиям санитарно-эпидемиологической безопасности. Устройство вентиляционной системы жилых помещений должно исключать поступление воздуха из одной квартиры в другую. Не допускается объединение вентиляционных каналов кухонь и санитарных узлов (вспомогательных помещений) с жилыми комнатами.</w:t>
      </w:r>
    </w:p>
    <w:p w:rsidR="00D0364B" w:rsidRPr="0077662C" w:rsidRDefault="00D0364B" w:rsidP="0077662C">
      <w:pPr>
        <w:widowControl w:val="0"/>
        <w:autoSpaceDE w:val="0"/>
        <w:autoSpaceDN w:val="0"/>
        <w:adjustRightInd w:val="0"/>
        <w:ind w:firstLine="709"/>
        <w:jc w:val="both"/>
      </w:pPr>
      <w:r w:rsidRPr="0077662C">
        <w:t>Кратность воздухообмена во всех вентилируемых жилых помещениях должна соответствовать нормам, установленным в действующих нормативных правовых актах.</w:t>
      </w:r>
    </w:p>
    <w:p w:rsidR="00D0364B" w:rsidRPr="00C82CAF" w:rsidRDefault="00D0364B" w:rsidP="00C82CAF">
      <w:pPr>
        <w:widowControl w:val="0"/>
        <w:autoSpaceDE w:val="0"/>
        <w:autoSpaceDN w:val="0"/>
        <w:adjustRightInd w:val="0"/>
        <w:ind w:firstLine="709"/>
        <w:jc w:val="both"/>
      </w:pPr>
      <w:r w:rsidRPr="00C82CAF">
        <w:t xml:space="preserve">13. </w:t>
      </w:r>
      <w:proofErr w:type="gramStart"/>
      <w:r w:rsidRPr="00C82CAF">
        <w:t>Инженерные системы (вентиляция, отопление, водоснабжение, водоотведение, и др.), находящиеся в жилых помещениях, а также входящие в состав общего имущества собственников помещений в многоквартирном доме, должны быть размещены и смонтированы в соответствии с требованиями безопасности, установленными в действующих нормативных правовых актах, и инструкциями заводов - изготовителей оборудования, а также с гигиеническими нормативами, в том числе в отношении допустимого уровня шума и вибрации</w:t>
      </w:r>
      <w:proofErr w:type="gramEnd"/>
      <w:r w:rsidRPr="00C82CAF">
        <w:t xml:space="preserve">, </w:t>
      </w:r>
      <w:proofErr w:type="gramStart"/>
      <w:r w:rsidRPr="00C82CAF">
        <w:t>которые</w:t>
      </w:r>
      <w:proofErr w:type="gramEnd"/>
      <w:r w:rsidRPr="00C82CAF">
        <w:t xml:space="preserve"> создаются этими инженерными системами.</w:t>
      </w:r>
    </w:p>
    <w:p w:rsidR="00D0364B" w:rsidRPr="00C82CAF" w:rsidRDefault="00D0364B" w:rsidP="00C82CAF">
      <w:pPr>
        <w:widowControl w:val="0"/>
        <w:autoSpaceDE w:val="0"/>
        <w:autoSpaceDN w:val="0"/>
        <w:adjustRightInd w:val="0"/>
        <w:ind w:firstLine="709"/>
        <w:jc w:val="both"/>
      </w:pPr>
      <w:r w:rsidRPr="00C82CAF">
        <w:t xml:space="preserve">14. </w:t>
      </w:r>
      <w:proofErr w:type="gramStart"/>
      <w:r w:rsidRPr="00C82CAF">
        <w:t xml:space="preserve">Наружные ограждающие конструкции жилого помещения, входящие в состав общего имущества собственников помещений в многоквартирном доме, должны иметь теплоизоляцию, обеспечивающую в холодный период года относительную влажность в межквартирном коридоре и жилых комнатах не более 60 процентов, температуру отапливаемых помещений не менее +18 градусов по Цельсию, а также изоляцию от </w:t>
      </w:r>
      <w:r w:rsidRPr="00C82CAF">
        <w:lastRenderedPageBreak/>
        <w:t xml:space="preserve">проникновения наружного холодного воздуха, </w:t>
      </w:r>
      <w:proofErr w:type="spellStart"/>
      <w:r w:rsidRPr="00C82CAF">
        <w:t>пароизоляцию</w:t>
      </w:r>
      <w:proofErr w:type="spellEnd"/>
      <w:r w:rsidRPr="00C82CAF">
        <w:t xml:space="preserve"> от диффузии водяного пара из помещения, обеспечивающие</w:t>
      </w:r>
      <w:proofErr w:type="gramEnd"/>
      <w:r w:rsidRPr="00C82CAF">
        <w:t xml:space="preserve"> отсутствие конденсации влаги на внутренних поверхностях </w:t>
      </w:r>
      <w:proofErr w:type="spellStart"/>
      <w:r w:rsidRPr="00C82CAF">
        <w:t>несветопрозрачных</w:t>
      </w:r>
      <w:proofErr w:type="spellEnd"/>
      <w:r w:rsidRPr="00C82CAF">
        <w:t xml:space="preserve"> ограждающих конструкций и препятствующие накоплению излишней влаги в конструкциях жилого дома.</w:t>
      </w:r>
    </w:p>
    <w:p w:rsidR="00D0364B" w:rsidRPr="00C82CAF" w:rsidRDefault="00D0364B" w:rsidP="00C82CAF">
      <w:pPr>
        <w:widowControl w:val="0"/>
        <w:autoSpaceDE w:val="0"/>
        <w:autoSpaceDN w:val="0"/>
        <w:adjustRightInd w:val="0"/>
        <w:ind w:firstLine="709"/>
        <w:jc w:val="both"/>
      </w:pPr>
      <w:r w:rsidRPr="00C82CAF">
        <w:t>15. Жилые помещения, а также помещения, входящие в состав общего имущества собственников помещений в многоквартирном доме, должны быть защищены от проникновения дождевой, талой и грунтовой воды и возможных бытовых утечек воды из инженерных систем при помощи конструктивных средств и технических устройств.</w:t>
      </w:r>
    </w:p>
    <w:p w:rsidR="00D0364B" w:rsidRPr="00BE0137" w:rsidRDefault="00D0364B" w:rsidP="00BE0137">
      <w:pPr>
        <w:widowControl w:val="0"/>
        <w:autoSpaceDE w:val="0"/>
        <w:autoSpaceDN w:val="0"/>
        <w:adjustRightInd w:val="0"/>
        <w:ind w:firstLine="709"/>
        <w:jc w:val="both"/>
      </w:pPr>
      <w:r w:rsidRPr="00BE0137">
        <w:t xml:space="preserve">16. </w:t>
      </w:r>
      <w:proofErr w:type="gramStart"/>
      <w:r w:rsidRPr="00BE0137">
        <w:t>Допустимая высота эксплуатируемого жилого дома и площадь этажа в пределах пожарного отсека, входящего в состав общего имущества собственников помещений в многоквартирном доме, должны соответствовать классу конструктивной пожарной опасности здания и степени его огнестойкости, установленным в действующих нормативных правовых актах, и обеспечивать пожарную безопасность жилого помещения и жилого дома в целом.</w:t>
      </w:r>
      <w:proofErr w:type="gramEnd"/>
    </w:p>
    <w:p w:rsidR="00D0364B" w:rsidRPr="00BE0137" w:rsidRDefault="00D0364B" w:rsidP="00BE0137">
      <w:pPr>
        <w:widowControl w:val="0"/>
        <w:autoSpaceDE w:val="0"/>
        <w:autoSpaceDN w:val="0"/>
        <w:adjustRightInd w:val="0"/>
        <w:ind w:firstLine="709"/>
        <w:jc w:val="both"/>
      </w:pPr>
      <w:r w:rsidRPr="00BE0137">
        <w:t xml:space="preserve">17. В реконструируемом жилом помещении при изменении местоположения санитарно-технических узлов должны быть осуществлены мероприятия по </w:t>
      </w:r>
      <w:proofErr w:type="spellStart"/>
      <w:r w:rsidRPr="00BE0137">
        <w:t>гидр</w:t>
      </w:r>
      <w:proofErr w:type="gramStart"/>
      <w:r w:rsidRPr="00BE0137">
        <w:t>о</w:t>
      </w:r>
      <w:proofErr w:type="spellEnd"/>
      <w:r w:rsidRPr="00BE0137">
        <w:t>-</w:t>
      </w:r>
      <w:proofErr w:type="gramEnd"/>
      <w:r w:rsidRPr="00BE0137">
        <w:t xml:space="preserve">, </w:t>
      </w:r>
      <w:proofErr w:type="spellStart"/>
      <w:r w:rsidRPr="00BE0137">
        <w:t>шумо</w:t>
      </w:r>
      <w:proofErr w:type="spellEnd"/>
      <w:r w:rsidRPr="00BE0137">
        <w:t>- и виброизоляции, обеспечению их системами вентиляции, а также при необходимости должны быть усилены перекрытия, на которых установлено оборудование санитарно-технических узлов.</w:t>
      </w:r>
    </w:p>
    <w:p w:rsidR="00D0364B" w:rsidRPr="00BE0137" w:rsidRDefault="00D0364B" w:rsidP="00BE0137">
      <w:pPr>
        <w:widowControl w:val="0"/>
        <w:autoSpaceDE w:val="0"/>
        <w:autoSpaceDN w:val="0"/>
        <w:adjustRightInd w:val="0"/>
        <w:ind w:firstLine="709"/>
        <w:jc w:val="both"/>
      </w:pPr>
      <w:r w:rsidRPr="00BE0137">
        <w:t xml:space="preserve">18. </w:t>
      </w:r>
      <w:proofErr w:type="gramStart"/>
      <w:r w:rsidRPr="00BE0137">
        <w:t>Объемно-планировочное решение жилых помещений и их расположение в многоквартирном доме, минимальная площадь комнат и помещений вспомогательного использования, предназначенных для удовлетворения гражданами бытовых и иных нужд, связанных с их проживанием в жилых помещениях (кроме прихожей и коридора), должны обеспечивать возможность размещения необходимого набора предметов мебели и функционального оборудования с учетом требований эргономики.</w:t>
      </w:r>
      <w:proofErr w:type="gramEnd"/>
    </w:p>
    <w:p w:rsidR="00D0364B" w:rsidRPr="00E13B71" w:rsidRDefault="00D0364B" w:rsidP="00E13B71">
      <w:pPr>
        <w:widowControl w:val="0"/>
        <w:autoSpaceDE w:val="0"/>
        <w:autoSpaceDN w:val="0"/>
        <w:adjustRightInd w:val="0"/>
        <w:ind w:firstLine="709"/>
        <w:jc w:val="both"/>
      </w:pPr>
      <w:r w:rsidRPr="00E13B71">
        <w:t>19. В жилом помещении требуемая инсоляция должна обеспечиваться для одно-, двух- и трехкомнатных квартир - не менее чем в одной комнате, для четырех-, пят</w:t>
      </w:r>
      <w:proofErr w:type="gramStart"/>
      <w:r w:rsidRPr="00E13B71">
        <w:t>и-</w:t>
      </w:r>
      <w:proofErr w:type="gramEnd"/>
      <w:r w:rsidRPr="00E13B71">
        <w:t xml:space="preserve"> и </w:t>
      </w:r>
      <w:proofErr w:type="spellStart"/>
      <w:r w:rsidRPr="00E13B71">
        <w:t>шестикомнатных</w:t>
      </w:r>
      <w:proofErr w:type="spellEnd"/>
      <w:r w:rsidRPr="00E13B71">
        <w:t xml:space="preserve"> квартир - не менее чем в 2 комнатах. Длительность инсоляции в осенне-зимний период года в жилом помещении должна отвечать соответствующим санитарным нормам. Коэффициент естественной освещенности в комнатах и кухнях должен быть не менее 0,5 процента в середине жилого помещения.</w:t>
      </w:r>
    </w:p>
    <w:p w:rsidR="00D0364B" w:rsidRPr="00E13B71" w:rsidRDefault="00D0364B" w:rsidP="00E13B71">
      <w:pPr>
        <w:widowControl w:val="0"/>
        <w:autoSpaceDE w:val="0"/>
        <w:autoSpaceDN w:val="0"/>
        <w:adjustRightInd w:val="0"/>
        <w:ind w:firstLine="709"/>
        <w:jc w:val="both"/>
      </w:pPr>
      <w:r w:rsidRPr="00E13B71">
        <w:t>20. Высота (от пола до потолка) комнат и кухни (кухни-столовой) должна быть не  менее 2,5 м. Высота внутриквартирных коридоров, холлов, передних, антресолей должна составлять не менее 2,1 м.</w:t>
      </w:r>
    </w:p>
    <w:p w:rsidR="00D0364B" w:rsidRPr="00E13B71" w:rsidRDefault="00D0364B" w:rsidP="00E13B71">
      <w:pPr>
        <w:widowControl w:val="0"/>
        <w:autoSpaceDE w:val="0"/>
        <w:autoSpaceDN w:val="0"/>
        <w:adjustRightInd w:val="0"/>
        <w:ind w:firstLine="709"/>
        <w:jc w:val="both"/>
      </w:pPr>
      <w:r w:rsidRPr="00E13B71">
        <w:t>21. Отметка пола жилого помещения, расположенного на первом этаже, должна быть выше планировочной отметки земли.</w:t>
      </w:r>
    </w:p>
    <w:p w:rsidR="00D0364B" w:rsidRPr="00E13B71" w:rsidRDefault="00D0364B" w:rsidP="00E13B71">
      <w:pPr>
        <w:widowControl w:val="0"/>
        <w:autoSpaceDE w:val="0"/>
        <w:autoSpaceDN w:val="0"/>
        <w:adjustRightInd w:val="0"/>
        <w:ind w:firstLine="709"/>
        <w:jc w:val="both"/>
      </w:pPr>
      <w:r w:rsidRPr="00E13B71">
        <w:t>Размещение жилого помещения в подвальном и цокольном этажах не допускается.</w:t>
      </w:r>
    </w:p>
    <w:p w:rsidR="00D0364B" w:rsidRPr="0080179A" w:rsidRDefault="00D0364B" w:rsidP="0080179A">
      <w:pPr>
        <w:widowControl w:val="0"/>
        <w:autoSpaceDE w:val="0"/>
        <w:autoSpaceDN w:val="0"/>
        <w:adjustRightInd w:val="0"/>
        <w:ind w:firstLine="709"/>
        <w:jc w:val="both"/>
      </w:pPr>
      <w:r w:rsidRPr="0080179A">
        <w:t>22. Размещение над комнатами уборной, ванной (душевой) и кухни не допускается. Размещение уборной, ванной (душевой) в верхнем уровне над кухней допускается в квартирах, расположенных в 2 уровнях.</w:t>
      </w:r>
    </w:p>
    <w:p w:rsidR="00D0364B" w:rsidRPr="0080179A" w:rsidRDefault="00D0364B" w:rsidP="0080179A">
      <w:pPr>
        <w:widowControl w:val="0"/>
        <w:autoSpaceDE w:val="0"/>
        <w:autoSpaceDN w:val="0"/>
        <w:adjustRightInd w:val="0"/>
        <w:ind w:firstLine="709"/>
        <w:jc w:val="both"/>
      </w:pPr>
      <w:r w:rsidRPr="0080179A">
        <w:t>23. Комнаты и кухни в жилом помещении должны иметь непосредственное естественное освещение.</w:t>
      </w:r>
    </w:p>
    <w:p w:rsidR="00D0364B" w:rsidRPr="0080179A" w:rsidRDefault="00D0364B" w:rsidP="0080179A">
      <w:pPr>
        <w:widowControl w:val="0"/>
        <w:autoSpaceDE w:val="0"/>
        <w:autoSpaceDN w:val="0"/>
        <w:adjustRightInd w:val="0"/>
        <w:ind w:firstLine="709"/>
        <w:jc w:val="both"/>
      </w:pPr>
      <w:r w:rsidRPr="0080179A">
        <w:t>Естественного освещения могут не иметь другие помещения вспомогательного использования, предназначенные для удовлетворения гражданами бытовых и иных нужд, а также помещения, входящие в состав общего имущества собственников помещений в многоквартирном доме (коридоры, вестибюли, холлы и др.). Отношение площади световых проемов к площади пола комнат и кухни следует принимать с учетом светотехнических характеристик окон и затенения противостоящими зданиями, но не более 1</w:t>
      </w:r>
      <w:proofErr w:type="gramStart"/>
      <w:r w:rsidRPr="0080179A">
        <w:t xml:space="preserve"> :</w:t>
      </w:r>
      <w:proofErr w:type="gramEnd"/>
      <w:r w:rsidRPr="0080179A">
        <w:t xml:space="preserve"> 5,5 и не менее 1 : 8, а для верхних этажей со световыми проемами в плоскости наклонных ограждающих конструкций - не менее 1 : 10.</w:t>
      </w:r>
    </w:p>
    <w:p w:rsidR="00D0364B" w:rsidRPr="009A09BA" w:rsidRDefault="00D0364B" w:rsidP="009A09BA">
      <w:pPr>
        <w:widowControl w:val="0"/>
        <w:autoSpaceDE w:val="0"/>
        <w:autoSpaceDN w:val="0"/>
        <w:adjustRightInd w:val="0"/>
        <w:ind w:firstLine="709"/>
        <w:jc w:val="both"/>
      </w:pPr>
      <w:r w:rsidRPr="009A09BA">
        <w:t xml:space="preserve">24. </w:t>
      </w:r>
      <w:proofErr w:type="gramStart"/>
      <w:r w:rsidRPr="009A09BA">
        <w:t xml:space="preserve">В жилом помещении допустимые уровни звукового давления в октавных полосах частот, эквивалентные и максимальные уровни звука и проникающего шума должны соответствовать значениям, установленным в действующих нормативных правовых актах, </w:t>
      </w:r>
      <w:r w:rsidRPr="009A09BA">
        <w:lastRenderedPageBreak/>
        <w:t>и не превышать максимально допустимого уровня звука в комнатах и квартирах в дневное время суток 55 дБ, в ночное - 45 дБ.</w:t>
      </w:r>
      <w:proofErr w:type="gramEnd"/>
      <w:r w:rsidRPr="009A09BA">
        <w:t xml:space="preserve"> При этом допустимые уровни шума, создаваемого в жилых помещениях системами вентиляции и </w:t>
      </w:r>
      <w:proofErr w:type="gramStart"/>
      <w:r w:rsidRPr="009A09BA">
        <w:t>другим</w:t>
      </w:r>
      <w:proofErr w:type="gramEnd"/>
      <w:r w:rsidRPr="009A09BA">
        <w:t xml:space="preserve"> инженерным и технологическим оборудованием, должны быть ниже на 5 </w:t>
      </w:r>
      <w:proofErr w:type="spellStart"/>
      <w:r w:rsidRPr="009A09BA">
        <w:t>дБА</w:t>
      </w:r>
      <w:proofErr w:type="spellEnd"/>
      <w:r w:rsidRPr="009A09BA">
        <w:t xml:space="preserve"> указанных уровней в дневное и ночное время суток.</w:t>
      </w:r>
    </w:p>
    <w:p w:rsidR="00D0364B" w:rsidRPr="009A09BA" w:rsidRDefault="00D0364B" w:rsidP="009A09BA">
      <w:pPr>
        <w:widowControl w:val="0"/>
        <w:autoSpaceDE w:val="0"/>
        <w:autoSpaceDN w:val="0"/>
        <w:adjustRightInd w:val="0"/>
        <w:ind w:firstLine="709"/>
        <w:jc w:val="both"/>
      </w:pPr>
      <w:r w:rsidRPr="009A09BA">
        <w:t>Межквартирные стены и перегородки должны иметь индекс изоляции воздушного шума не ниже 50 дБ.</w:t>
      </w:r>
    </w:p>
    <w:p w:rsidR="00D0364B" w:rsidRPr="009A09BA" w:rsidRDefault="00D0364B" w:rsidP="009A09BA">
      <w:pPr>
        <w:widowControl w:val="0"/>
        <w:autoSpaceDE w:val="0"/>
        <w:autoSpaceDN w:val="0"/>
        <w:adjustRightInd w:val="0"/>
        <w:ind w:firstLine="709"/>
        <w:jc w:val="both"/>
      </w:pPr>
      <w:r w:rsidRPr="009A09BA">
        <w:t>25. В жилом помещении допустимые уровни вибрации от внутренних и внешних источников в дневное и ночное время суток должны соответствовать значениям, установленным в действующих нормативных правовых актах.</w:t>
      </w:r>
    </w:p>
    <w:p w:rsidR="00D0364B" w:rsidRPr="009A09BA" w:rsidRDefault="00D0364B" w:rsidP="009A09BA">
      <w:pPr>
        <w:widowControl w:val="0"/>
        <w:autoSpaceDE w:val="0"/>
        <w:autoSpaceDN w:val="0"/>
        <w:adjustRightInd w:val="0"/>
        <w:ind w:firstLine="709"/>
        <w:jc w:val="both"/>
      </w:pPr>
      <w:r w:rsidRPr="009A09BA">
        <w:t>26. В жилом помещении допустимый уровень инфразвука должен соответствовать значениям, установленным в действующих нормативных правовых актах.</w:t>
      </w:r>
    </w:p>
    <w:p w:rsidR="00D0364B" w:rsidRPr="00760A00" w:rsidRDefault="00D0364B" w:rsidP="00760A00">
      <w:pPr>
        <w:widowControl w:val="0"/>
        <w:autoSpaceDE w:val="0"/>
        <w:autoSpaceDN w:val="0"/>
        <w:adjustRightInd w:val="0"/>
        <w:ind w:firstLine="709"/>
        <w:jc w:val="both"/>
      </w:pPr>
      <w:r w:rsidRPr="00760A00">
        <w:t>27. В жилом помещении интенсивность электромагнитного излучения радиочастотного диапазона от стационарных передающих радиотехнических объектов (30 кГц - 300 ГГц) не должна превышать допустимых значений, установленных в действующих нормативных правовых актах.</w:t>
      </w:r>
    </w:p>
    <w:p w:rsidR="00D0364B" w:rsidRPr="00760A00" w:rsidRDefault="00D0364B" w:rsidP="00760A00">
      <w:pPr>
        <w:widowControl w:val="0"/>
        <w:autoSpaceDE w:val="0"/>
        <w:autoSpaceDN w:val="0"/>
        <w:adjustRightInd w:val="0"/>
        <w:ind w:firstLine="709"/>
        <w:jc w:val="both"/>
      </w:pPr>
      <w:r w:rsidRPr="00760A00">
        <w:t>28. В жилом помещении предельно допустимая напряженность переменного электрического поля и предельно допустимая напряженность переменного магнитного поля должны соответствовать значениям, установленным в соответствии с законодательством в области обеспечения санитарно-эпидемиологического благополучия населения.</w:t>
      </w:r>
    </w:p>
    <w:p w:rsidR="00D0364B" w:rsidRPr="00760A00" w:rsidRDefault="00D0364B" w:rsidP="00760A00">
      <w:pPr>
        <w:widowControl w:val="0"/>
        <w:autoSpaceDE w:val="0"/>
        <w:autoSpaceDN w:val="0"/>
        <w:adjustRightInd w:val="0"/>
        <w:ind w:firstLine="709"/>
        <w:jc w:val="both"/>
      </w:pPr>
      <w:r w:rsidRPr="00760A00">
        <w:t xml:space="preserve">29. Внутри жилого помещения мощность эквивалентной дозы облучения не должна превышать мощность дозы, допустимой для открытой местности, более чем на 0,3 </w:t>
      </w:r>
      <w:proofErr w:type="spellStart"/>
      <w:r w:rsidRPr="00760A00">
        <w:t>мкЗ</w:t>
      </w:r>
      <w:proofErr w:type="spellEnd"/>
      <w:r w:rsidRPr="00760A00">
        <w:t xml:space="preserve"> в/</w:t>
      </w:r>
      <w:proofErr w:type="gramStart"/>
      <w:r w:rsidRPr="00760A00">
        <w:t>ч</w:t>
      </w:r>
      <w:proofErr w:type="gramEnd"/>
      <w:r w:rsidRPr="00760A00">
        <w:t>, а среднегодовая эквивалентная равновесная объемная активность радона в воздухе эксплуатируемых помещений не должна превышать 200 Бк/куб. м.</w:t>
      </w:r>
    </w:p>
    <w:p w:rsidR="00D0364B" w:rsidRPr="00760A00" w:rsidRDefault="00D0364B" w:rsidP="00760A00">
      <w:pPr>
        <w:widowControl w:val="0"/>
        <w:autoSpaceDE w:val="0"/>
        <w:autoSpaceDN w:val="0"/>
        <w:adjustRightInd w:val="0"/>
        <w:ind w:firstLine="709"/>
        <w:jc w:val="both"/>
      </w:pPr>
      <w:r w:rsidRPr="00760A00">
        <w:t xml:space="preserve">30. Концентрация вредных веществ в воздухе жилого помещения не должна превышать предельно допустимых концентраций для атмосферного воздуха населенных мест, установленных в действующих нормативных правовых актах. </w:t>
      </w:r>
      <w:proofErr w:type="gramStart"/>
      <w:r w:rsidRPr="00760A00">
        <w:t xml:space="preserve">При этом оценка соответствия жилого помещения требованиям, которым оно должно отвечать, проводится по величине предельно допустимых концентраций наиболее гигиенически значимых веществ, загрязняющих воздушную среду помещений, таких, как оксид азота, аммиак, ацетальдегид, бензол, </w:t>
      </w:r>
      <w:proofErr w:type="spellStart"/>
      <w:r w:rsidRPr="00760A00">
        <w:t>бутилацетат</w:t>
      </w:r>
      <w:proofErr w:type="spellEnd"/>
      <w:r w:rsidRPr="00760A00">
        <w:t xml:space="preserve">, </w:t>
      </w:r>
      <w:proofErr w:type="spellStart"/>
      <w:r w:rsidRPr="00760A00">
        <w:t>диметиламин</w:t>
      </w:r>
      <w:proofErr w:type="spellEnd"/>
      <w:r w:rsidRPr="00760A00">
        <w:t xml:space="preserve">, 1,2-дихлорэтан, ксилол, ртуть, свинец и его неорганические соединения, сероводород, стирол, толуол, оксид углерода, фенол, формальдегид, </w:t>
      </w:r>
      <w:proofErr w:type="spellStart"/>
      <w:r w:rsidRPr="00760A00">
        <w:t>диметилфталат</w:t>
      </w:r>
      <w:proofErr w:type="spellEnd"/>
      <w:r w:rsidRPr="00760A00">
        <w:t xml:space="preserve">, этилацетат и этилбензол. </w:t>
      </w:r>
      <w:proofErr w:type="gramEnd"/>
    </w:p>
    <w:p w:rsidR="00760A00" w:rsidRPr="002F124E" w:rsidRDefault="00760A00" w:rsidP="002F124E">
      <w:pPr>
        <w:widowControl w:val="0"/>
        <w:autoSpaceDE w:val="0"/>
        <w:autoSpaceDN w:val="0"/>
        <w:adjustRightInd w:val="0"/>
        <w:ind w:firstLine="709"/>
        <w:jc w:val="both"/>
      </w:pPr>
    </w:p>
    <w:p w:rsidR="00D0364B" w:rsidRPr="002F124E" w:rsidRDefault="00D0364B" w:rsidP="002F124E">
      <w:pPr>
        <w:widowControl w:val="0"/>
        <w:autoSpaceDE w:val="0"/>
        <w:autoSpaceDN w:val="0"/>
        <w:adjustRightInd w:val="0"/>
        <w:jc w:val="center"/>
        <w:rPr>
          <w:b/>
        </w:rPr>
      </w:pPr>
      <w:r w:rsidRPr="002F124E">
        <w:rPr>
          <w:b/>
        </w:rPr>
        <w:t>III. Основания для признания жилого помещения непригодным для проживания и многоквартирного дома аварийным и подлежащим сносу или реконструкции</w:t>
      </w:r>
    </w:p>
    <w:p w:rsidR="00300B21" w:rsidRPr="002F124E" w:rsidRDefault="00300B21" w:rsidP="002F124E">
      <w:pPr>
        <w:widowControl w:val="0"/>
        <w:autoSpaceDE w:val="0"/>
        <w:autoSpaceDN w:val="0"/>
        <w:adjustRightInd w:val="0"/>
        <w:ind w:firstLine="709"/>
        <w:jc w:val="both"/>
      </w:pPr>
    </w:p>
    <w:p w:rsidR="00D0364B" w:rsidRPr="002F124E" w:rsidRDefault="00D0364B" w:rsidP="002F124E">
      <w:pPr>
        <w:widowControl w:val="0"/>
        <w:autoSpaceDE w:val="0"/>
        <w:autoSpaceDN w:val="0"/>
        <w:adjustRightInd w:val="0"/>
        <w:ind w:firstLine="709"/>
        <w:jc w:val="both"/>
      </w:pPr>
      <w:r w:rsidRPr="002F124E">
        <w:t xml:space="preserve">31. Основанием для признания жилого помещения непригодным для проживания является наличие выявленных вредных факторов среды обитания человека, которые не позволяют обеспечить безопасность жизни и здоровья граждан </w:t>
      </w:r>
      <w:proofErr w:type="gramStart"/>
      <w:r w:rsidRPr="002F124E">
        <w:t>вследствие</w:t>
      </w:r>
      <w:proofErr w:type="gramEnd"/>
      <w:r w:rsidRPr="002F124E">
        <w:t>:</w:t>
      </w:r>
    </w:p>
    <w:p w:rsidR="00D0364B" w:rsidRPr="002F124E" w:rsidRDefault="00D0364B" w:rsidP="002F124E">
      <w:pPr>
        <w:widowControl w:val="0"/>
        <w:autoSpaceDE w:val="0"/>
        <w:autoSpaceDN w:val="0"/>
        <w:adjustRightInd w:val="0"/>
        <w:ind w:firstLine="709"/>
        <w:jc w:val="both"/>
      </w:pPr>
      <w:r w:rsidRPr="002F124E">
        <w:t xml:space="preserve">ухудшения в связи с физическим износом в процессе эксплуатации либо в результате чрезвычайной ситуации здания в целом или отдельными его частями эксплуатационных характеристик, приводящего к снижению до недопустимого уровня надежности здания, прочности и устойчивости строительных конструкций и оснований; </w:t>
      </w:r>
    </w:p>
    <w:p w:rsidR="00D0364B" w:rsidRPr="002F124E" w:rsidRDefault="00D0364B" w:rsidP="002F124E">
      <w:pPr>
        <w:widowControl w:val="0"/>
        <w:autoSpaceDE w:val="0"/>
        <w:autoSpaceDN w:val="0"/>
        <w:adjustRightInd w:val="0"/>
        <w:ind w:firstLine="709"/>
        <w:jc w:val="both"/>
      </w:pPr>
      <w:r w:rsidRPr="002F124E">
        <w:t>изменения окружающей среды и параметров микроклимата жилого помещения, не позволяющих обеспечить соблюдение необходимых санитарно-эпидемиологических требований и гигиенических нормативов в части содержания потенциально опасных для человека химических и биологических веществ, качества атмосферного воздуха, уровня радиационного фона и физических факторов наличия источников шума, вибрации, электромагнитных полей.</w:t>
      </w:r>
    </w:p>
    <w:p w:rsidR="00D0364B" w:rsidRPr="006D2F6C" w:rsidRDefault="00D0364B" w:rsidP="006D2F6C">
      <w:pPr>
        <w:widowControl w:val="0"/>
        <w:autoSpaceDE w:val="0"/>
        <w:autoSpaceDN w:val="0"/>
        <w:adjustRightInd w:val="0"/>
        <w:ind w:firstLine="709"/>
        <w:jc w:val="both"/>
      </w:pPr>
      <w:r w:rsidRPr="006D2F6C">
        <w:t xml:space="preserve">32. </w:t>
      </w:r>
      <w:proofErr w:type="gramStart"/>
      <w:r w:rsidRPr="006D2F6C">
        <w:t xml:space="preserve">Основанием для признания многоквартирного дома аварийным и подлежащим сносу или реконструкции является аварийное техническое состояние его несущих строительных конструкций (конструкции) или многоквартирного дома в целом, </w:t>
      </w:r>
      <w:r w:rsidRPr="006D2F6C">
        <w:lastRenderedPageBreak/>
        <w:t>характеризующееся их разрушением либо повреждениями и деформациями, свидетельствующими об исчерпании несущей способности и опасности обрушения многоквартирного дома, и (или) кренами, которые могут вызвать потерю устойчивости многоквартирного дома.</w:t>
      </w:r>
      <w:proofErr w:type="gramEnd"/>
    </w:p>
    <w:p w:rsidR="00D0364B" w:rsidRPr="006D2F6C" w:rsidRDefault="00D0364B" w:rsidP="006D2F6C">
      <w:pPr>
        <w:widowControl w:val="0"/>
        <w:autoSpaceDE w:val="0"/>
        <w:autoSpaceDN w:val="0"/>
        <w:adjustRightInd w:val="0"/>
        <w:ind w:firstLine="709"/>
        <w:jc w:val="both"/>
      </w:pPr>
      <w:r w:rsidRPr="006D2F6C">
        <w:t xml:space="preserve">В случае если многоквартирный дом признан аварийным и подлежащим сносу или реконструкции, жилые помещения, расположенные в таком многоквартирном доме, являются непригодными для проживания. </w:t>
      </w:r>
    </w:p>
    <w:p w:rsidR="00D0364B" w:rsidRPr="006D2F6C" w:rsidRDefault="00D0364B" w:rsidP="006D2F6C">
      <w:pPr>
        <w:widowControl w:val="0"/>
        <w:autoSpaceDE w:val="0"/>
        <w:autoSpaceDN w:val="0"/>
        <w:adjustRightInd w:val="0"/>
        <w:ind w:firstLine="709"/>
        <w:jc w:val="both"/>
      </w:pPr>
      <w:r w:rsidRPr="006D2F6C">
        <w:t xml:space="preserve">33. </w:t>
      </w:r>
      <w:proofErr w:type="gramStart"/>
      <w:r w:rsidRPr="006D2F6C">
        <w:t>Жилые помещения, находящиеся в жилых домах, расположенных на территориях, на которых превышены показатели санитарно-эпидемиологической безопасности в части физических факторов (шум, вибрация, электромагнитное и ионизирующее излучение), концентрации химических и биологических веществ в атмосферном воздухе и почве, установленные в разделе II настоящего Положения, а также в жилых домах, расположенных в производственных зонах, зонах инженерной и транспортной инфраструктур и в санитарно-защитных зонах, следует</w:t>
      </w:r>
      <w:proofErr w:type="gramEnd"/>
      <w:r w:rsidRPr="006D2F6C">
        <w:t xml:space="preserve"> признавать непригодными для проживания в случаях, когда инженерными и проектными решениями невозможно минимизировать критерии риска до допустимого уровня.</w:t>
      </w:r>
    </w:p>
    <w:p w:rsidR="00D0364B" w:rsidRPr="004C4E55" w:rsidRDefault="00D0364B" w:rsidP="004C4E55">
      <w:pPr>
        <w:widowControl w:val="0"/>
        <w:autoSpaceDE w:val="0"/>
        <w:autoSpaceDN w:val="0"/>
        <w:adjustRightInd w:val="0"/>
        <w:ind w:firstLine="709"/>
        <w:jc w:val="both"/>
      </w:pPr>
      <w:r w:rsidRPr="004C4E55">
        <w:t xml:space="preserve">34. Непригодными для проживания следует признавать жилые помещения, расположенные в опасных зонах схода оползней, селевых потоков, снежных лавин, а также на территориях, которые ежегодно затапливаются паводковыми водами и на которых невозможно при помощи инженерных и проектных решений предотвратить подтопление территории. Многоквартирные дома, расположенные в указанных зонах, признаются аварийными и подлежащими сносу или реконструкции. </w:t>
      </w:r>
    </w:p>
    <w:p w:rsidR="00D0364B" w:rsidRPr="004C4E55" w:rsidRDefault="00D0364B" w:rsidP="004C4E55">
      <w:pPr>
        <w:widowControl w:val="0"/>
        <w:autoSpaceDE w:val="0"/>
        <w:autoSpaceDN w:val="0"/>
        <w:adjustRightInd w:val="0"/>
        <w:ind w:firstLine="709"/>
        <w:jc w:val="both"/>
      </w:pPr>
      <w:r w:rsidRPr="004C4E55">
        <w:t xml:space="preserve">Непригодными для проживания следует признавать жилые помещения, расположенные в зоне вероятных разрушений при техногенных авариях, иных обстоятельствах, в результате которых сложилась чрезвычайная ситуация, если при помощи инженерных и проектных решений невозможно предотвратить разрушение жилых помещений. Многоквартирные дома, расположенные в указанных зонах, признаются аварийными и подлежащими сносу или реконструкции. </w:t>
      </w:r>
      <w:proofErr w:type="gramStart"/>
      <w:r w:rsidRPr="004C4E55">
        <w:t>В настоящем Положении под зоной вероятных разрушений при техногенных авариях, иных обстоятельствах, в результате которых сложилась чрезвычайная ситуация, понимается территория, в границах которой расположены жилые помещения и многоквартирные дома, которым грозит разрушение в связи с произошедшими техногенной аварией, иными обстоятельствами, в результате которых сложилась чрезвычайная ситуация.</w:t>
      </w:r>
      <w:proofErr w:type="gramEnd"/>
      <w:r w:rsidRPr="004C4E55">
        <w:t xml:space="preserve"> Зоны вероятных разрушений при техногенных авариях устанавливаются Федеральной службой по экологическому, технологическому и атомному надзору и назначенными в соответствии с законодательством Российской Федерации и законодательством субъектов Российской Федерации руководителями ликвидации чрезвычайных ситуаций на основании материалов технического расследования их причин.</w:t>
      </w:r>
    </w:p>
    <w:p w:rsidR="00D0364B" w:rsidRPr="00045065" w:rsidRDefault="00D0364B" w:rsidP="00045065">
      <w:pPr>
        <w:widowControl w:val="0"/>
        <w:autoSpaceDE w:val="0"/>
        <w:autoSpaceDN w:val="0"/>
        <w:adjustRightInd w:val="0"/>
        <w:ind w:firstLine="709"/>
        <w:jc w:val="both"/>
      </w:pPr>
      <w:r w:rsidRPr="00045065">
        <w:t xml:space="preserve">35. </w:t>
      </w:r>
      <w:proofErr w:type="gramStart"/>
      <w:r w:rsidRPr="00045065">
        <w:t>Непригодными для проживания следует признавать жилые помещения, расположенные на территориях, прилегающих к воздушной линии электропередачи переменного тока и другим объектам, создающим на высоте 1,8 м от поверхности земли напряженность электрического поля промышленной частоты 50 Гц более 1 кВ/м и индукцию магнитного поля промышленной частоты 50 Гц более 50 мкТл.</w:t>
      </w:r>
      <w:proofErr w:type="gramEnd"/>
    </w:p>
    <w:p w:rsidR="00D0364B" w:rsidRPr="00045065" w:rsidRDefault="00D0364B" w:rsidP="00045065">
      <w:pPr>
        <w:widowControl w:val="0"/>
        <w:autoSpaceDE w:val="0"/>
        <w:autoSpaceDN w:val="0"/>
        <w:adjustRightInd w:val="0"/>
        <w:ind w:firstLine="709"/>
        <w:jc w:val="both"/>
      </w:pPr>
      <w:r w:rsidRPr="00045065">
        <w:t xml:space="preserve">36. </w:t>
      </w:r>
      <w:proofErr w:type="gramStart"/>
      <w:r w:rsidRPr="00045065">
        <w:t>Жилые помещения, расположенные в многоквартирных домах, получивших повреждения в результате взрывов, аварий, пожаров, землетрясений, неравномерной просадки грунтов, а также в результате других сложных геологических явлений, чрезвычайных ситуаций, следует признавать непригодными для проживания, если проведение восстановительных работ технически невозможно или экономически нецелесообразно и техническое состояние этих домов и строительных конструкций характеризуется снижением несущей способности и эксплуатационных характеристик, при которых существует опасность</w:t>
      </w:r>
      <w:proofErr w:type="gramEnd"/>
      <w:r w:rsidRPr="00045065">
        <w:t xml:space="preserve"> для пребывания людей и сохранности инженерного оборудования. Указанные многоквартирные дома признаются аварийными и подлежащими сносу. </w:t>
      </w:r>
    </w:p>
    <w:p w:rsidR="00D0364B" w:rsidRPr="00045065" w:rsidRDefault="00D0364B" w:rsidP="00045065">
      <w:pPr>
        <w:widowControl w:val="0"/>
        <w:autoSpaceDE w:val="0"/>
        <w:autoSpaceDN w:val="0"/>
        <w:adjustRightInd w:val="0"/>
        <w:ind w:firstLine="709"/>
        <w:jc w:val="both"/>
      </w:pPr>
      <w:r w:rsidRPr="00045065">
        <w:lastRenderedPageBreak/>
        <w:t>37. Комнаты, окна которых выходят на магистрали, при уровне шума выше предельно допустимой нормы, указанной в пункте 24 настоящего Положения, следует признавать непригодными для проживания, если при помощи инженерных и проектных решений невозможно снизить уровень шума до допустимого значения.</w:t>
      </w:r>
    </w:p>
    <w:p w:rsidR="00D0364B" w:rsidRPr="00181E33" w:rsidRDefault="00D0364B" w:rsidP="00181E33">
      <w:pPr>
        <w:widowControl w:val="0"/>
        <w:autoSpaceDE w:val="0"/>
        <w:autoSpaceDN w:val="0"/>
        <w:adjustRightInd w:val="0"/>
        <w:ind w:firstLine="709"/>
        <w:jc w:val="both"/>
      </w:pPr>
      <w:r w:rsidRPr="00181E33">
        <w:t xml:space="preserve">38. Жилые помещения, над которыми или </w:t>
      </w:r>
      <w:proofErr w:type="spellStart"/>
      <w:r w:rsidRPr="00181E33">
        <w:t>смежно</w:t>
      </w:r>
      <w:proofErr w:type="spellEnd"/>
      <w:r w:rsidRPr="00181E33">
        <w:t xml:space="preserve"> с ними расположено устройство для промывки мусоропровода и его очистки, следует признавать непригодными для проживания.</w:t>
      </w:r>
    </w:p>
    <w:p w:rsidR="00D0364B" w:rsidRPr="00181E33" w:rsidRDefault="00D0364B" w:rsidP="00181E33">
      <w:pPr>
        <w:widowControl w:val="0"/>
        <w:autoSpaceDE w:val="0"/>
        <w:autoSpaceDN w:val="0"/>
        <w:adjustRightInd w:val="0"/>
        <w:ind w:firstLine="709"/>
        <w:jc w:val="both"/>
      </w:pPr>
      <w:r w:rsidRPr="00181E33">
        <w:t>39. Не может служить основанием для признания жилого помещения непригодным для проживания:</w:t>
      </w:r>
    </w:p>
    <w:p w:rsidR="00D0364B" w:rsidRPr="00181E33" w:rsidRDefault="00D0364B" w:rsidP="00181E33">
      <w:pPr>
        <w:widowControl w:val="0"/>
        <w:autoSpaceDE w:val="0"/>
        <w:autoSpaceDN w:val="0"/>
        <w:adjustRightInd w:val="0"/>
        <w:ind w:firstLine="709"/>
        <w:jc w:val="both"/>
      </w:pPr>
      <w:r w:rsidRPr="00181E33">
        <w:t>отсутствие системы централизованной канализации и горячего водоснабжения в одно- и двухэтажном жилом доме;</w:t>
      </w:r>
    </w:p>
    <w:p w:rsidR="00D0364B" w:rsidRPr="00181E33" w:rsidRDefault="00D0364B" w:rsidP="00181E33">
      <w:pPr>
        <w:widowControl w:val="0"/>
        <w:autoSpaceDE w:val="0"/>
        <w:autoSpaceDN w:val="0"/>
        <w:adjustRightInd w:val="0"/>
        <w:ind w:firstLine="709"/>
        <w:jc w:val="both"/>
      </w:pPr>
      <w:r w:rsidRPr="00181E33">
        <w:t>несоответствие объемно-планировочного решения жилых помещений и их расположения минимальной площади комнат и вспомогательных помещений квартиры в эксплуатируемом жилом доме, спроектированном и построенном по ранее действующей нормативной документации, принятым в настоящее время объемно-планировочным решениям, если это решение удовлетворяет требованиям эргономики в части размещения необходимого набора предметов мебели и функционального оборудования.</w:t>
      </w:r>
    </w:p>
    <w:p w:rsidR="00D0364B" w:rsidRPr="00181E33" w:rsidRDefault="00D0364B" w:rsidP="00181E33">
      <w:pPr>
        <w:widowControl w:val="0"/>
        <w:autoSpaceDE w:val="0"/>
        <w:autoSpaceDN w:val="0"/>
        <w:adjustRightInd w:val="0"/>
        <w:ind w:firstLine="709"/>
        <w:jc w:val="both"/>
      </w:pPr>
    </w:p>
    <w:p w:rsidR="00D0364B" w:rsidRPr="00181E33" w:rsidRDefault="00D0364B" w:rsidP="00181E33">
      <w:pPr>
        <w:widowControl w:val="0"/>
        <w:autoSpaceDE w:val="0"/>
        <w:autoSpaceDN w:val="0"/>
        <w:adjustRightInd w:val="0"/>
        <w:jc w:val="center"/>
        <w:rPr>
          <w:b/>
        </w:rPr>
      </w:pPr>
      <w:r w:rsidRPr="00181E33">
        <w:rPr>
          <w:b/>
        </w:rPr>
        <w:t>IV. Порядок признания помещения жилым помещением, жилого помещения непригодным для проживания и многоквартирного дома аварийным и подлежащим сносу или реконструкции</w:t>
      </w:r>
    </w:p>
    <w:p w:rsidR="00181E33" w:rsidRPr="00181E33" w:rsidRDefault="00181E33" w:rsidP="00181E33">
      <w:pPr>
        <w:widowControl w:val="0"/>
        <w:autoSpaceDE w:val="0"/>
        <w:autoSpaceDN w:val="0"/>
        <w:adjustRightInd w:val="0"/>
        <w:jc w:val="both"/>
      </w:pPr>
    </w:p>
    <w:p w:rsidR="00D0364B" w:rsidRPr="004A0807" w:rsidRDefault="00D0364B" w:rsidP="00181E33">
      <w:pPr>
        <w:widowControl w:val="0"/>
        <w:autoSpaceDE w:val="0"/>
        <w:autoSpaceDN w:val="0"/>
        <w:adjustRightInd w:val="0"/>
        <w:ind w:firstLine="709"/>
        <w:jc w:val="both"/>
      </w:pPr>
      <w:r w:rsidRPr="00181E33">
        <w:t xml:space="preserve">40. </w:t>
      </w:r>
      <w:proofErr w:type="gramStart"/>
      <w:r w:rsidRPr="00181E33">
        <w:t>Комиссия на основании заявления собственника помещения, федерального органа исполнительной власти, осуществляющего полномочия собственника в отношении оцениваемого имущества</w:t>
      </w:r>
      <w:r w:rsidRPr="004A0807">
        <w:t>, правообладателя или гражданина (нанимателя), либо на основании заключения органов государственного надзора (контроля) по вопросам, отнесенным к их компетенции, либо на основании заключения экспертизы жилого помещения, проведенной в соответствии с постановлением Правительства Российской Федерации от 21 августа 2019 г. N 1082 "Об утверждении Правил</w:t>
      </w:r>
      <w:proofErr w:type="gramEnd"/>
      <w:r w:rsidRPr="004A0807">
        <w:t xml:space="preserve"> </w:t>
      </w:r>
      <w:proofErr w:type="gramStart"/>
      <w:r w:rsidRPr="004A0807">
        <w:t>проведения экспертизы жилого помещения, которому причинен ущерб, подлежащий возмещению в рамках программы организации возмещения ущерба, причиненного расположенным на территориях субъектов Российской Федерации жилым помещениям граждан, с использованием механизма добровольного страхования, методики определения размера ущерба, подлежащего возмещению в рамках программы организации возмещения ущерба, причиненного расположенным на территориях субъектов Российской Федерации жилым помещениям граждан, с использованием механизма добровольного страхования за счет страхового</w:t>
      </w:r>
      <w:proofErr w:type="gramEnd"/>
      <w:r w:rsidRPr="004A0807">
        <w:t xml:space="preserve"> </w:t>
      </w:r>
      <w:proofErr w:type="gramStart"/>
      <w:r w:rsidRPr="004A0807">
        <w:t>возмещения и помощи, предоставляемой за счет средств бюджетов бюджетной системы Российской Федерации, и о внесении изменений в Положение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либо на основании сформированного и утвержденного субъектом Российской Федерации на основании сведений из Единого государственного</w:t>
      </w:r>
      <w:proofErr w:type="gramEnd"/>
      <w:r w:rsidRPr="004A0807">
        <w:t xml:space="preserve"> </w:t>
      </w:r>
      <w:proofErr w:type="gramStart"/>
      <w:r w:rsidRPr="004A0807">
        <w:t>реестра недвижимости, полученных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сводного перечня объектов (жилых помещений), находящихся в границах зоны чрезвычайной ситуации (далее - сводный перечень объектов (жилых помещений), проводит оценку соответствия помещения установленным в настоящем Положении требованиям и принимает решения.</w:t>
      </w:r>
      <w:proofErr w:type="gramEnd"/>
    </w:p>
    <w:p w:rsidR="00D0364B" w:rsidRPr="004A0807" w:rsidRDefault="00D0364B" w:rsidP="004A0807">
      <w:pPr>
        <w:widowControl w:val="0"/>
        <w:autoSpaceDE w:val="0"/>
        <w:autoSpaceDN w:val="0"/>
        <w:adjustRightInd w:val="0"/>
        <w:ind w:firstLine="709"/>
        <w:jc w:val="both"/>
      </w:pPr>
      <w:r w:rsidRPr="004A0807">
        <w:t>Собственник, правообладатель или наниматель жилого помещения, которое получило повреждения в результате чрезвычайной ситуации и при этом не включено в сводный перечень объектов (жилых помещений), вправе подать в комиссию заявление.</w:t>
      </w:r>
    </w:p>
    <w:p w:rsidR="00D0364B" w:rsidRPr="008E6166" w:rsidRDefault="00D0364B" w:rsidP="008E6166">
      <w:pPr>
        <w:widowControl w:val="0"/>
        <w:autoSpaceDE w:val="0"/>
        <w:autoSpaceDN w:val="0"/>
        <w:adjustRightInd w:val="0"/>
        <w:ind w:firstLine="709"/>
        <w:jc w:val="both"/>
      </w:pPr>
      <w:r w:rsidRPr="008E6166">
        <w:t xml:space="preserve">41. При оценке соответствия находящегося в эксплуатации помещения установленным в настоящем Положении требованиям проверяется его фактическое </w:t>
      </w:r>
      <w:r w:rsidRPr="008E6166">
        <w:lastRenderedPageBreak/>
        <w:t xml:space="preserve">состояние. </w:t>
      </w:r>
      <w:proofErr w:type="gramStart"/>
      <w:r w:rsidRPr="008E6166">
        <w:t>При этом проводится оценка степени и категории технического состояния строительных конструкций и жилого дома в целом, степени его огнестойкости, условий обеспечения эвакуации проживающих граждан в случае пожара, санитарно-эпидемиологических требований и гигиенических нормативов, содержания потенциально опасных для человека химических и биологических веществ, качества атмосферного воздуха, уровня радиационного фона и физических факторов источников шума, вибрации, наличия электромагнитных полей, параметров микроклимата помещения, а</w:t>
      </w:r>
      <w:proofErr w:type="gramEnd"/>
      <w:r w:rsidRPr="008E6166">
        <w:t xml:space="preserve"> также месторасположения жилого помещения.</w:t>
      </w:r>
    </w:p>
    <w:p w:rsidR="00D0364B" w:rsidRPr="008E6166" w:rsidRDefault="00D0364B" w:rsidP="008E6166">
      <w:pPr>
        <w:widowControl w:val="0"/>
        <w:autoSpaceDE w:val="0"/>
        <w:autoSpaceDN w:val="0"/>
        <w:adjustRightInd w:val="0"/>
        <w:ind w:firstLine="709"/>
        <w:jc w:val="both"/>
      </w:pPr>
      <w:r w:rsidRPr="008E6166">
        <w:t>42. Процедура проведения оценки соответствия помещения установленным в настоящем Положении требованиям включает:</w:t>
      </w:r>
    </w:p>
    <w:p w:rsidR="00D0364B" w:rsidRPr="00B7385A" w:rsidRDefault="00B91AC2" w:rsidP="008E6166">
      <w:pPr>
        <w:widowControl w:val="0"/>
        <w:autoSpaceDE w:val="0"/>
        <w:autoSpaceDN w:val="0"/>
        <w:adjustRightInd w:val="0"/>
        <w:ind w:firstLine="709"/>
        <w:jc w:val="both"/>
      </w:pPr>
      <w:r>
        <w:t xml:space="preserve">- </w:t>
      </w:r>
      <w:r w:rsidR="00D0364B" w:rsidRPr="008E6166">
        <w:t xml:space="preserve">прием и </w:t>
      </w:r>
      <w:r w:rsidR="00D0364B" w:rsidRPr="00B7385A">
        <w:t xml:space="preserve">рассмотрение заявления и прилагаемых к нему обосновывающих документов. </w:t>
      </w:r>
    </w:p>
    <w:p w:rsidR="00D0364B" w:rsidRPr="00B7385A" w:rsidRDefault="00B91AC2" w:rsidP="00B91AC2">
      <w:pPr>
        <w:widowControl w:val="0"/>
        <w:autoSpaceDE w:val="0"/>
        <w:autoSpaceDN w:val="0"/>
        <w:adjustRightInd w:val="0"/>
        <w:ind w:firstLine="709"/>
        <w:jc w:val="both"/>
      </w:pPr>
      <w:proofErr w:type="gramStart"/>
      <w:r w:rsidRPr="00B7385A">
        <w:t xml:space="preserve">- </w:t>
      </w:r>
      <w:r w:rsidR="00D0364B" w:rsidRPr="00B7385A">
        <w:t xml:space="preserve">определение перечня дополнительных документов (заключения (акты) соответствующих органов государственного надзора (контроля), заключение юридического лица, являющегося членом </w:t>
      </w:r>
      <w:proofErr w:type="spellStart"/>
      <w:r w:rsidR="00D0364B" w:rsidRPr="00B7385A">
        <w:t>саморегулируемой</w:t>
      </w:r>
      <w:proofErr w:type="spellEnd"/>
      <w:r w:rsidR="00D0364B" w:rsidRPr="00B7385A">
        <w:t xml:space="preserve"> организации, основанной на членстве лиц, выполняющих инженерные изыскания и имеющих право на осуществление работ по обследованию состояния грунтов оснований зданий и сооружений, их строительных конструкций (далее специализированная организация), по результатам обследования элементов ограждающих и несущих конструкций жилого помещения), необходимых для принятия решения о</w:t>
      </w:r>
      <w:proofErr w:type="gramEnd"/>
      <w:r w:rsidR="00D0364B" w:rsidRPr="00B7385A">
        <w:t xml:space="preserve"> </w:t>
      </w:r>
      <w:proofErr w:type="gramStart"/>
      <w:r w:rsidR="00D0364B" w:rsidRPr="00B7385A">
        <w:t>признании</w:t>
      </w:r>
      <w:proofErr w:type="gramEnd"/>
      <w:r w:rsidR="00D0364B" w:rsidRPr="00B7385A">
        <w:t xml:space="preserve"> жилого помещения соответствующим (не соответствующим) установленным в настоящем Положении требованиям;</w:t>
      </w:r>
    </w:p>
    <w:p w:rsidR="00D0364B" w:rsidRPr="00B7385A" w:rsidRDefault="00D06BBE" w:rsidP="00D06BBE">
      <w:pPr>
        <w:widowControl w:val="0"/>
        <w:autoSpaceDE w:val="0"/>
        <w:autoSpaceDN w:val="0"/>
        <w:adjustRightInd w:val="0"/>
        <w:ind w:firstLine="709"/>
        <w:jc w:val="both"/>
      </w:pPr>
      <w:r w:rsidRPr="00B7385A">
        <w:t xml:space="preserve">- </w:t>
      </w:r>
      <w:r w:rsidR="00D0364B" w:rsidRPr="00B7385A">
        <w:t xml:space="preserve">определение состава привлекаемых экспертов, в установленном порядке аттестованных на право подготовки заключений экспертизы проектной документации и (или) результатов инженерных изысканий, исходя из причин, по которым жилое помещение может быть признано нежилым, либо для оценки возможности признания пригодным для проживания реконструированного ранее нежилого помещения; </w:t>
      </w:r>
    </w:p>
    <w:p w:rsidR="00D0364B" w:rsidRPr="00793E33" w:rsidRDefault="00D06BBE" w:rsidP="00D06BBE">
      <w:pPr>
        <w:widowControl w:val="0"/>
        <w:autoSpaceDE w:val="0"/>
        <w:autoSpaceDN w:val="0"/>
        <w:adjustRightInd w:val="0"/>
        <w:ind w:firstLine="709"/>
        <w:jc w:val="both"/>
      </w:pPr>
      <w:r w:rsidRPr="00B7385A">
        <w:t xml:space="preserve">- </w:t>
      </w:r>
      <w:r w:rsidR="00D0364B" w:rsidRPr="00B7385A">
        <w:t xml:space="preserve">работу комиссии по оценке </w:t>
      </w:r>
      <w:r w:rsidR="00D0364B" w:rsidRPr="00793E33">
        <w:t>пригодности (непригодности) жилых помещений для постоянного проживания;</w:t>
      </w:r>
    </w:p>
    <w:p w:rsidR="00D0364B" w:rsidRPr="00793E33" w:rsidRDefault="00A77F43" w:rsidP="00D06BBE">
      <w:pPr>
        <w:widowControl w:val="0"/>
        <w:autoSpaceDE w:val="0"/>
        <w:autoSpaceDN w:val="0"/>
        <w:adjustRightInd w:val="0"/>
        <w:ind w:firstLine="709"/>
        <w:jc w:val="both"/>
      </w:pPr>
      <w:r w:rsidRPr="00793E33">
        <w:t xml:space="preserve">- </w:t>
      </w:r>
      <w:r w:rsidR="00D0364B" w:rsidRPr="00793E33">
        <w:t>составление комиссией заключения в порядке, предусмотренном пунктом 4</w:t>
      </w:r>
      <w:r w:rsidR="00793E33" w:rsidRPr="00793E33">
        <w:t>5</w:t>
      </w:r>
      <w:r w:rsidR="00D0364B" w:rsidRPr="00793E33">
        <w:t xml:space="preserve"> </w:t>
      </w:r>
      <w:r w:rsidR="00D06BBE" w:rsidRPr="00793E33">
        <w:t xml:space="preserve">- </w:t>
      </w:r>
      <w:r w:rsidR="00D0364B" w:rsidRPr="00793E33">
        <w:t xml:space="preserve">настоящего Положения, по форме согласно приложению N 1 (далее - заключение); </w:t>
      </w:r>
    </w:p>
    <w:p w:rsidR="00D0364B" w:rsidRPr="00A77F43" w:rsidRDefault="00A77F43" w:rsidP="00A77F43">
      <w:pPr>
        <w:widowControl w:val="0"/>
        <w:autoSpaceDE w:val="0"/>
        <w:autoSpaceDN w:val="0"/>
        <w:adjustRightInd w:val="0"/>
        <w:ind w:firstLine="709"/>
        <w:jc w:val="both"/>
      </w:pPr>
      <w:r w:rsidRPr="00793E33">
        <w:t xml:space="preserve">- </w:t>
      </w:r>
      <w:r w:rsidR="00D0364B" w:rsidRPr="00793E33">
        <w:t>составление акта обследования помещения</w:t>
      </w:r>
      <w:r w:rsidR="00D0364B" w:rsidRPr="00A77F43">
        <w:t xml:space="preserve"> (в случае принятия комиссией решения о необходимости проведения обследования) и составление комиссией на основании выводов и рекомендаций, указанных в акте, заключения. При этом решение комиссии в части выявления оснований для признания многоквартирного дома аварийным и подлежащим сносу или реконструкции может основываться только на результатах, изложенных в заключени</w:t>
      </w:r>
      <w:proofErr w:type="gramStart"/>
      <w:r w:rsidR="00D0364B" w:rsidRPr="00A77F43">
        <w:t>и</w:t>
      </w:r>
      <w:proofErr w:type="gramEnd"/>
      <w:r w:rsidR="00D0364B" w:rsidRPr="00A77F43">
        <w:t xml:space="preserve"> специализированной организации, проводящей обследование;</w:t>
      </w:r>
    </w:p>
    <w:p w:rsidR="00D0364B" w:rsidRPr="00A77F43" w:rsidRDefault="00A77F43" w:rsidP="00A77F43">
      <w:pPr>
        <w:widowControl w:val="0"/>
        <w:autoSpaceDE w:val="0"/>
        <w:autoSpaceDN w:val="0"/>
        <w:adjustRightInd w:val="0"/>
        <w:ind w:firstLine="709"/>
        <w:jc w:val="both"/>
      </w:pPr>
      <w:r>
        <w:t xml:space="preserve">- </w:t>
      </w:r>
      <w:r w:rsidR="00D0364B" w:rsidRPr="00A77F43">
        <w:t>принятие  решения по итогам работы комиссии;</w:t>
      </w:r>
    </w:p>
    <w:p w:rsidR="00D0364B" w:rsidRPr="00B7385A" w:rsidRDefault="00A77F43" w:rsidP="00A77F43">
      <w:pPr>
        <w:widowControl w:val="0"/>
        <w:autoSpaceDE w:val="0"/>
        <w:autoSpaceDN w:val="0"/>
        <w:adjustRightInd w:val="0"/>
        <w:ind w:firstLine="709"/>
        <w:jc w:val="both"/>
      </w:pPr>
      <w:r>
        <w:t xml:space="preserve">- </w:t>
      </w:r>
      <w:r w:rsidR="00D0364B" w:rsidRPr="00A77F43">
        <w:t xml:space="preserve">передача по одному </w:t>
      </w:r>
      <w:r w:rsidR="00D0364B" w:rsidRPr="00B7385A">
        <w:t>экземпляру решения заявителю и собственнику жилого помещения (третий экземпляр остается в деле, сформированном комиссией).</w:t>
      </w:r>
    </w:p>
    <w:p w:rsidR="00D0364B" w:rsidRPr="00B7385A" w:rsidRDefault="00D0364B" w:rsidP="00DB222F">
      <w:pPr>
        <w:widowControl w:val="0"/>
        <w:autoSpaceDE w:val="0"/>
        <w:autoSpaceDN w:val="0"/>
        <w:adjustRightInd w:val="0"/>
        <w:ind w:firstLine="709"/>
        <w:jc w:val="both"/>
      </w:pPr>
      <w:r w:rsidRPr="00B7385A">
        <w:t xml:space="preserve">43. Для рассмотрения вопроса о пригодности (непригодности) помещения для проживания и признания многоквартирного дома аварийным заявитель представляет в комиссию по месту нахождения жилого </w:t>
      </w:r>
      <w:proofErr w:type="gramStart"/>
      <w:r w:rsidRPr="00B7385A">
        <w:t>помещения</w:t>
      </w:r>
      <w:proofErr w:type="gramEnd"/>
      <w:r w:rsidRPr="00B7385A">
        <w:t xml:space="preserve"> следующие документы: </w:t>
      </w:r>
    </w:p>
    <w:p w:rsidR="00D0364B" w:rsidRPr="00DB222F" w:rsidRDefault="00D0364B" w:rsidP="00DB222F">
      <w:pPr>
        <w:widowControl w:val="0"/>
        <w:autoSpaceDE w:val="0"/>
        <w:autoSpaceDN w:val="0"/>
        <w:adjustRightInd w:val="0"/>
        <w:ind w:firstLine="709"/>
        <w:jc w:val="both"/>
      </w:pPr>
      <w:r w:rsidRPr="00B7385A">
        <w:t>а) заявление о признании помещения жилым помещением или жилого помещения непригодным для проживания и (или) многоквартирного дома аварийным и подлежащим сносу или реконструкции;</w:t>
      </w:r>
    </w:p>
    <w:p w:rsidR="00D0364B" w:rsidRPr="00D703F4" w:rsidRDefault="00D0364B" w:rsidP="00D703F4">
      <w:pPr>
        <w:widowControl w:val="0"/>
        <w:autoSpaceDE w:val="0"/>
        <w:autoSpaceDN w:val="0"/>
        <w:adjustRightInd w:val="0"/>
        <w:ind w:firstLine="709"/>
        <w:jc w:val="both"/>
      </w:pPr>
      <w:r w:rsidRPr="00D703F4">
        <w:t>б) копии правоустанавливающих документов на жилое помещение, право на которое не зарегистрировано в Едином государственном реестре недвижимости;</w:t>
      </w:r>
    </w:p>
    <w:p w:rsidR="00D0364B" w:rsidRPr="00D703F4" w:rsidRDefault="00D0364B" w:rsidP="00D703F4">
      <w:pPr>
        <w:widowControl w:val="0"/>
        <w:autoSpaceDE w:val="0"/>
        <w:autoSpaceDN w:val="0"/>
        <w:adjustRightInd w:val="0"/>
        <w:ind w:firstLine="709"/>
        <w:jc w:val="both"/>
      </w:pPr>
      <w:r w:rsidRPr="00D703F4">
        <w:t xml:space="preserve">в) в отношении нежилого помещения для признания его в дальнейшем жилым помещением - проект реконструкции нежилого помещения; </w:t>
      </w:r>
    </w:p>
    <w:p w:rsidR="00D0364B" w:rsidRPr="003A53BE" w:rsidRDefault="00D0364B" w:rsidP="003A53BE">
      <w:pPr>
        <w:widowControl w:val="0"/>
        <w:autoSpaceDE w:val="0"/>
        <w:autoSpaceDN w:val="0"/>
        <w:adjustRightInd w:val="0"/>
        <w:ind w:firstLine="709"/>
        <w:jc w:val="both"/>
      </w:pPr>
      <w:r w:rsidRPr="003A53BE">
        <w:t xml:space="preserve">г) заключение специализированной организации, проводившей обследование многоквартирного дома, - в случае постановки вопроса о признании многоквартирного дома аварийным и подлежащим сносу или реконструкции; </w:t>
      </w:r>
    </w:p>
    <w:p w:rsidR="00D0364B" w:rsidRPr="003A53BE" w:rsidRDefault="00D0364B" w:rsidP="003A53BE">
      <w:pPr>
        <w:widowControl w:val="0"/>
        <w:autoSpaceDE w:val="0"/>
        <w:autoSpaceDN w:val="0"/>
        <w:adjustRightInd w:val="0"/>
        <w:ind w:firstLine="709"/>
        <w:jc w:val="both"/>
      </w:pPr>
      <w:proofErr w:type="spellStart"/>
      <w:r w:rsidRPr="003A53BE">
        <w:t>д</w:t>
      </w:r>
      <w:proofErr w:type="spellEnd"/>
      <w:r w:rsidRPr="003A53BE">
        <w:t xml:space="preserve">) заключение специализированной организации по результатам обследования </w:t>
      </w:r>
      <w:r w:rsidRPr="003A53BE">
        <w:lastRenderedPageBreak/>
        <w:t>элементов ограждающих и несущих конструкций жилого помещения - в случае, если  предоставление такого заключения является необходимым для принятия решения о признании жилого помещения соответствующим (не соответствующим) установленным в настоящем Положении требованиям;</w:t>
      </w:r>
    </w:p>
    <w:p w:rsidR="00D0364B" w:rsidRPr="003A53BE" w:rsidRDefault="00D0364B" w:rsidP="003A53BE">
      <w:pPr>
        <w:widowControl w:val="0"/>
        <w:autoSpaceDE w:val="0"/>
        <w:autoSpaceDN w:val="0"/>
        <w:adjustRightInd w:val="0"/>
        <w:ind w:firstLine="709"/>
        <w:jc w:val="both"/>
      </w:pPr>
      <w:r w:rsidRPr="003A53BE">
        <w:t>е) заявления, письма, жалобы граждан на неудовлетворительные условия проживания - по усмотрению заявителя.</w:t>
      </w:r>
    </w:p>
    <w:p w:rsidR="00D0364B" w:rsidRPr="00C11B8D" w:rsidRDefault="00D0364B" w:rsidP="005B1D49">
      <w:pPr>
        <w:widowControl w:val="0"/>
        <w:autoSpaceDE w:val="0"/>
        <w:autoSpaceDN w:val="0"/>
        <w:adjustRightInd w:val="0"/>
        <w:ind w:firstLine="709"/>
        <w:jc w:val="both"/>
      </w:pPr>
      <w:proofErr w:type="gramStart"/>
      <w:r w:rsidRPr="005B1D49">
        <w:t xml:space="preserve">Заявление, подаваемое в форме электронного документа, подписывается заявителем простой электронной подписью, а прилагаемые к нему электронные документы должны быть подписаны должностными лицами органов (организаций), выдавших эти документы, усиленной </w:t>
      </w:r>
      <w:r w:rsidRPr="00C11B8D">
        <w:t xml:space="preserve">квалифицированной электронной подписью (если законодательством Российской Федерации для подписания таких документов не установлен иной вид электронной подписи). </w:t>
      </w:r>
      <w:proofErr w:type="gramEnd"/>
    </w:p>
    <w:p w:rsidR="00D0364B" w:rsidRPr="005B1D49" w:rsidRDefault="00D0364B" w:rsidP="005B1D49">
      <w:pPr>
        <w:widowControl w:val="0"/>
        <w:autoSpaceDE w:val="0"/>
        <w:autoSpaceDN w:val="0"/>
        <w:adjustRightInd w:val="0"/>
        <w:ind w:firstLine="709"/>
        <w:jc w:val="both"/>
      </w:pPr>
      <w:r w:rsidRPr="00C11B8D">
        <w:t xml:space="preserve">43(1). В случае если заявителем выступает орган государственного надзора (контроля), указанный орган представляет в комиссию свое заключение, после </w:t>
      </w:r>
      <w:proofErr w:type="gramStart"/>
      <w:r w:rsidRPr="00C11B8D">
        <w:t>рассмотрения</w:t>
      </w:r>
      <w:proofErr w:type="gramEnd"/>
      <w:r w:rsidRPr="00C11B8D">
        <w:t xml:space="preserve"> которого комиссия предлагает собственнику помещения представить документы, указанные в пункте 43 настоящего Положения.</w:t>
      </w:r>
      <w:r w:rsidRPr="005B1D49">
        <w:t xml:space="preserve"> </w:t>
      </w:r>
    </w:p>
    <w:p w:rsidR="00D0364B" w:rsidRPr="0028463C" w:rsidRDefault="00D0364B" w:rsidP="005B1D49">
      <w:pPr>
        <w:widowControl w:val="0"/>
        <w:autoSpaceDE w:val="0"/>
        <w:autoSpaceDN w:val="0"/>
        <w:adjustRightInd w:val="0"/>
        <w:ind w:firstLine="709"/>
        <w:jc w:val="both"/>
      </w:pPr>
      <w:r w:rsidRPr="005B1D49">
        <w:t xml:space="preserve">В случае если комиссия проводит оценку на </w:t>
      </w:r>
      <w:r w:rsidRPr="0028463C">
        <w:t>основании сводного перечня объектов (жилых помещений), представление документов, предусмотренных пунктом 4</w:t>
      </w:r>
      <w:r w:rsidR="0028463C" w:rsidRPr="0028463C">
        <w:t>3</w:t>
      </w:r>
      <w:r w:rsidRPr="0028463C">
        <w:t xml:space="preserve"> настоящего Положения, не требуется.</w:t>
      </w:r>
    </w:p>
    <w:p w:rsidR="00D0364B" w:rsidRPr="00212B65" w:rsidRDefault="00D0364B" w:rsidP="00212B65">
      <w:pPr>
        <w:widowControl w:val="0"/>
        <w:autoSpaceDE w:val="0"/>
        <w:autoSpaceDN w:val="0"/>
        <w:adjustRightInd w:val="0"/>
        <w:ind w:firstLine="709"/>
        <w:jc w:val="both"/>
      </w:pPr>
      <w:r w:rsidRPr="0028463C">
        <w:t>43(2). Комиссия на основании межведомственных</w:t>
      </w:r>
      <w:r w:rsidRPr="00212B65">
        <w:t xml:space="preserve"> запросов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w:t>
      </w:r>
      <w:proofErr w:type="gramStart"/>
      <w:r w:rsidRPr="00212B65">
        <w:t>получает</w:t>
      </w:r>
      <w:proofErr w:type="gramEnd"/>
      <w:r w:rsidRPr="00212B65">
        <w:t xml:space="preserve"> в том числе в электронной форме: </w:t>
      </w:r>
    </w:p>
    <w:p w:rsidR="00D0364B" w:rsidRPr="00212B65" w:rsidRDefault="00D0364B" w:rsidP="00212B65">
      <w:pPr>
        <w:widowControl w:val="0"/>
        <w:autoSpaceDE w:val="0"/>
        <w:autoSpaceDN w:val="0"/>
        <w:adjustRightInd w:val="0"/>
        <w:ind w:firstLine="709"/>
        <w:jc w:val="both"/>
      </w:pPr>
      <w:r w:rsidRPr="00212B65">
        <w:t xml:space="preserve">а) сведения из Единого государственного реестра недвижимости; </w:t>
      </w:r>
    </w:p>
    <w:p w:rsidR="00D0364B" w:rsidRPr="00212B65" w:rsidRDefault="00D0364B" w:rsidP="00212B65">
      <w:pPr>
        <w:widowControl w:val="0"/>
        <w:autoSpaceDE w:val="0"/>
        <w:autoSpaceDN w:val="0"/>
        <w:adjustRightInd w:val="0"/>
        <w:ind w:firstLine="709"/>
        <w:jc w:val="both"/>
      </w:pPr>
      <w:r w:rsidRPr="00212B65">
        <w:t xml:space="preserve">б) технический паспорт жилого помещения, а для нежилых помещений - технический план; </w:t>
      </w:r>
    </w:p>
    <w:p w:rsidR="00D0364B" w:rsidRPr="00212B65" w:rsidRDefault="00D0364B" w:rsidP="00212B65">
      <w:pPr>
        <w:widowControl w:val="0"/>
        <w:autoSpaceDE w:val="0"/>
        <w:autoSpaceDN w:val="0"/>
        <w:adjustRightInd w:val="0"/>
        <w:ind w:firstLine="709"/>
        <w:jc w:val="both"/>
      </w:pPr>
      <w:r w:rsidRPr="00212B65">
        <w:t xml:space="preserve">в) заключения (акты) соответствующих органов государственного надзора (контроля) в случае, если представление указанных документов в соответствии с абзацем третьим пункта 44 настоящего Положения признано необходимым для принятия решения о признании жилого помещения соответствующим (не соответствующим) установленным в настоящем Положении требованиям. </w:t>
      </w:r>
    </w:p>
    <w:p w:rsidR="00D0364B" w:rsidRPr="005D5A13" w:rsidRDefault="00D0364B" w:rsidP="005D5A13">
      <w:pPr>
        <w:widowControl w:val="0"/>
        <w:autoSpaceDE w:val="0"/>
        <w:autoSpaceDN w:val="0"/>
        <w:adjustRightInd w:val="0"/>
        <w:ind w:firstLine="709"/>
        <w:jc w:val="both"/>
      </w:pPr>
      <w:r w:rsidRPr="005D5A13">
        <w:t xml:space="preserve">Комиссия вправе запрашивать эти документы в органах государственного надзора (контроля), указанных в абзаце пятом пункта 7 настоящего Положения. </w:t>
      </w:r>
    </w:p>
    <w:p w:rsidR="00D0364B" w:rsidRPr="005D5A13" w:rsidRDefault="00D0364B" w:rsidP="005D5A13">
      <w:pPr>
        <w:widowControl w:val="0"/>
        <w:autoSpaceDE w:val="0"/>
        <w:autoSpaceDN w:val="0"/>
        <w:adjustRightInd w:val="0"/>
        <w:ind w:firstLine="709"/>
        <w:jc w:val="both"/>
      </w:pPr>
      <w:r w:rsidRPr="005D5A13">
        <w:t xml:space="preserve">43(3). В случае если комиссией проводится оценка жилых помещений жилищного фонда Российской Федерации или многоквартирного дома, находящегося в федеральной собственности, администрация Киренского </w:t>
      </w:r>
      <w:r w:rsidR="005D5A13" w:rsidRPr="005D5A13">
        <w:t>муниципального округа</w:t>
      </w:r>
      <w:r w:rsidRPr="005D5A13">
        <w:t xml:space="preserve"> не </w:t>
      </w:r>
      <w:proofErr w:type="gramStart"/>
      <w:r w:rsidRPr="005D5A13">
        <w:t>позднее</w:t>
      </w:r>
      <w:proofErr w:type="gramEnd"/>
      <w:r w:rsidRPr="005D5A13">
        <w:t xml:space="preserve"> чем за 20 календарных дней до дня начала работы комиссии, а в случае проведения оценки жилых помещений, получивших повреждения в результате чрезвычайной ситуации, - не позднее чем за 15 дней календарных дней до дня начала работы </w:t>
      </w:r>
      <w:proofErr w:type="gramStart"/>
      <w:r w:rsidRPr="005D5A13">
        <w:t>комиссии обязан</w:t>
      </w:r>
      <w:r w:rsidR="005D5A13" w:rsidRPr="005D5A13">
        <w:t>а</w:t>
      </w:r>
      <w:r w:rsidRPr="005D5A13">
        <w:t xml:space="preserve"> в письменной форме посредством почтового отправления с уведомлением о вручении, а также в форме электронного документа с использованием единого портала направить в федеральный орган исполнительной власти Российской Федерации, осуществляющий полномочия собственника в отношении оцениваемого имущества, и правообладателю такого имущества уведомление о дате начала работы комиссии, а также разместить такое уведомление на межведомственном портале по управлению государственной собственностью в</w:t>
      </w:r>
      <w:proofErr w:type="gramEnd"/>
      <w:r w:rsidRPr="005D5A13">
        <w:t xml:space="preserve"> информационно-телекоммуникационной сети "Интернет". </w:t>
      </w:r>
    </w:p>
    <w:p w:rsidR="00D0364B" w:rsidRPr="007A0A83" w:rsidRDefault="00D0364B" w:rsidP="00B014D3">
      <w:pPr>
        <w:widowControl w:val="0"/>
        <w:autoSpaceDE w:val="0"/>
        <w:autoSpaceDN w:val="0"/>
        <w:adjustRightInd w:val="0"/>
        <w:ind w:firstLine="709"/>
        <w:jc w:val="both"/>
      </w:pPr>
      <w:proofErr w:type="gramStart"/>
      <w:r w:rsidRPr="00B014D3">
        <w:t xml:space="preserve">Федеральный орган исполнительной власти, осуществляющий полномочия собственника в отношении оцениваемого </w:t>
      </w:r>
      <w:r w:rsidRPr="007A0A83">
        <w:t xml:space="preserve">имущества, и правообладатель такого имущества в течение 5 календарных дней со дня получения уведомления о дате начала работы комиссии направляют в комиссию посредством почтового отправления с уведомлением о вручении, а также в форме электронного документа с использованием единого портала информацию о своем представителе, уполномоченном на участие в работе комиссии. </w:t>
      </w:r>
      <w:proofErr w:type="gramEnd"/>
    </w:p>
    <w:p w:rsidR="00D0364B" w:rsidRPr="00B014D3" w:rsidRDefault="00D0364B" w:rsidP="00B014D3">
      <w:pPr>
        <w:widowControl w:val="0"/>
        <w:autoSpaceDE w:val="0"/>
        <w:autoSpaceDN w:val="0"/>
        <w:adjustRightInd w:val="0"/>
        <w:ind w:firstLine="709"/>
        <w:jc w:val="both"/>
      </w:pPr>
      <w:r w:rsidRPr="00B014D3">
        <w:t xml:space="preserve">В случае если уполномоченные представители не принимали участие в работе </w:t>
      </w:r>
      <w:r w:rsidRPr="00B014D3">
        <w:lastRenderedPageBreak/>
        <w:t>комиссии (при условии соблюдения установленного настоящим пунктом порядка уведомления о дате начала работы комиссии), комиссия принимает решение в отсутствие указанных представителей.</w:t>
      </w:r>
    </w:p>
    <w:p w:rsidR="00D0364B" w:rsidRPr="00CA2D5E" w:rsidRDefault="00D0364B" w:rsidP="00CA2D5E">
      <w:pPr>
        <w:widowControl w:val="0"/>
        <w:autoSpaceDE w:val="0"/>
        <w:autoSpaceDN w:val="0"/>
        <w:adjustRightInd w:val="0"/>
        <w:ind w:firstLine="709"/>
        <w:jc w:val="both"/>
      </w:pPr>
      <w:r w:rsidRPr="00CA2D5E">
        <w:t xml:space="preserve">44. </w:t>
      </w:r>
      <w:proofErr w:type="gramStart"/>
      <w:r w:rsidRPr="00CA2D5E">
        <w:t xml:space="preserve">Комиссия рассматривает поступившее заявление, или заключение органа государственного надзора (контроля), или заключение экспертизы жилого помещения, в течение 30 календарных дней с даты регистрации, а сводный перечень объектов (жилых помещений) или поступившее заявление собственника, правообладателя или нанимателя жилого помещения, которое получило повреждения в результате чрезвычайной ситуации и при этом не включено в сводный перечень объектов (жилых помещений), </w:t>
      </w:r>
      <w:proofErr w:type="gramEnd"/>
    </w:p>
    <w:p w:rsidR="00D0364B" w:rsidRPr="00CA2D5E" w:rsidRDefault="00D0364B" w:rsidP="00CA2D5E">
      <w:pPr>
        <w:widowControl w:val="0"/>
        <w:autoSpaceDE w:val="0"/>
        <w:autoSpaceDN w:val="0"/>
        <w:adjustRightInd w:val="0"/>
        <w:ind w:firstLine="709"/>
        <w:jc w:val="both"/>
      </w:pPr>
      <w:r w:rsidRPr="00CA2D5E">
        <w:t>В ходе работы комиссия вправе назначить дополнительные обследования и испытания, результаты которых приобщаются к документам, ранее представленным на рассмотрение комиссии.</w:t>
      </w:r>
    </w:p>
    <w:p w:rsidR="00D0364B" w:rsidRPr="00FA6944" w:rsidRDefault="00D0364B" w:rsidP="00FA6944">
      <w:pPr>
        <w:widowControl w:val="0"/>
        <w:autoSpaceDE w:val="0"/>
        <w:autoSpaceDN w:val="0"/>
        <w:adjustRightInd w:val="0"/>
        <w:ind w:firstLine="709"/>
        <w:jc w:val="both"/>
      </w:pPr>
      <w:proofErr w:type="gramStart"/>
      <w:r w:rsidRPr="00FA6944">
        <w:t xml:space="preserve">В случае непредставления </w:t>
      </w:r>
      <w:r w:rsidRPr="00C73E87">
        <w:t>заявителем документов, предусмотренных пунктом 4</w:t>
      </w:r>
      <w:r w:rsidR="00FA6944" w:rsidRPr="00C73E87">
        <w:t>3</w:t>
      </w:r>
      <w:r w:rsidRPr="00C73E87">
        <w:t xml:space="preserve"> настоящего Положения, и невозможности их истребования на основании межведомственных запросов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r w:rsidRPr="00FA6944">
        <w:t xml:space="preserve"> комиссия возвращает без рассмотрения заявление и соответствующие документы в течение 15 календарных дней со дня истечения срока, предусмотренного абзацем первым настоящего пункта.</w:t>
      </w:r>
      <w:proofErr w:type="gramEnd"/>
    </w:p>
    <w:p w:rsidR="00D0364B" w:rsidRPr="006E7977" w:rsidRDefault="00D0364B" w:rsidP="006E7977">
      <w:pPr>
        <w:widowControl w:val="0"/>
        <w:autoSpaceDE w:val="0"/>
        <w:autoSpaceDN w:val="0"/>
        <w:adjustRightInd w:val="0"/>
        <w:ind w:firstLine="709"/>
        <w:jc w:val="both"/>
      </w:pPr>
      <w:r w:rsidRPr="006E7977">
        <w:t>45. По результатам работы комиссия принимает одно из следующих решений об оценке соответствия помещений и многоквартирных домов установленным в настоящем Положении требованиям:</w:t>
      </w:r>
    </w:p>
    <w:p w:rsidR="00D0364B" w:rsidRPr="00FB1882" w:rsidRDefault="00FB1882" w:rsidP="00FB1882">
      <w:pPr>
        <w:widowControl w:val="0"/>
        <w:autoSpaceDE w:val="0"/>
        <w:autoSpaceDN w:val="0"/>
        <w:adjustRightInd w:val="0"/>
        <w:ind w:firstLine="709"/>
        <w:jc w:val="both"/>
      </w:pPr>
      <w:r>
        <w:t xml:space="preserve">- </w:t>
      </w:r>
      <w:r w:rsidR="00D0364B" w:rsidRPr="00FB1882">
        <w:t>о соответствии помещения требованиям, предъявляемым к жилому помещению, и его пригодности для проживания;</w:t>
      </w:r>
    </w:p>
    <w:p w:rsidR="00D0364B" w:rsidRPr="003053F3" w:rsidRDefault="003053F3" w:rsidP="003053F3">
      <w:pPr>
        <w:widowControl w:val="0"/>
        <w:autoSpaceDE w:val="0"/>
        <w:autoSpaceDN w:val="0"/>
        <w:adjustRightInd w:val="0"/>
        <w:ind w:firstLine="709"/>
        <w:jc w:val="both"/>
      </w:pPr>
      <w:r>
        <w:t xml:space="preserve">- </w:t>
      </w:r>
      <w:r w:rsidR="00D0364B" w:rsidRPr="003053F3">
        <w:t>о выявлении оснований для признания помещения подлежащим капитальному ремонту, реконструкции или перепланировке (при необходимости с технико-экономическим обоснованием) с целью приведения утраченных в процессе эксплуатации характеристик жилого помещения в соответствие с установленными в настоящем Положении требованиями;</w:t>
      </w:r>
    </w:p>
    <w:p w:rsidR="00D0364B" w:rsidRPr="00485475" w:rsidRDefault="00485475" w:rsidP="00485475">
      <w:pPr>
        <w:widowControl w:val="0"/>
        <w:autoSpaceDE w:val="0"/>
        <w:autoSpaceDN w:val="0"/>
        <w:adjustRightInd w:val="0"/>
        <w:ind w:firstLine="709"/>
        <w:jc w:val="both"/>
      </w:pPr>
      <w:r>
        <w:t xml:space="preserve">- </w:t>
      </w:r>
      <w:r w:rsidR="00D0364B" w:rsidRPr="00485475">
        <w:t xml:space="preserve">о выявлении оснований для признания помещения </w:t>
      </w:r>
      <w:proofErr w:type="gramStart"/>
      <w:r w:rsidR="00D0364B" w:rsidRPr="00485475">
        <w:t>непригодным</w:t>
      </w:r>
      <w:proofErr w:type="gramEnd"/>
      <w:r w:rsidR="00D0364B" w:rsidRPr="00485475">
        <w:t xml:space="preserve"> для проживания;</w:t>
      </w:r>
    </w:p>
    <w:p w:rsidR="00D0364B" w:rsidRPr="00643F40" w:rsidRDefault="00643F40" w:rsidP="00643F40">
      <w:pPr>
        <w:widowControl w:val="0"/>
        <w:autoSpaceDE w:val="0"/>
        <w:autoSpaceDN w:val="0"/>
        <w:adjustRightInd w:val="0"/>
        <w:ind w:firstLine="709"/>
        <w:jc w:val="both"/>
      </w:pPr>
      <w:r>
        <w:t xml:space="preserve">- </w:t>
      </w:r>
      <w:r w:rsidR="00D0364B" w:rsidRPr="00643F40">
        <w:t>о выявлении оснований для признания многоквартирного дома аварийным и подлежащим реконструкции;</w:t>
      </w:r>
    </w:p>
    <w:p w:rsidR="00D0364B" w:rsidRPr="004E3F38" w:rsidRDefault="004E3F38" w:rsidP="004E3F38">
      <w:pPr>
        <w:widowControl w:val="0"/>
        <w:autoSpaceDE w:val="0"/>
        <w:autoSpaceDN w:val="0"/>
        <w:adjustRightInd w:val="0"/>
        <w:ind w:firstLine="709"/>
        <w:jc w:val="both"/>
      </w:pPr>
      <w:r>
        <w:t xml:space="preserve">- </w:t>
      </w:r>
      <w:r w:rsidR="00D0364B" w:rsidRPr="004E3F38">
        <w:t>о выявлении оснований для признания многоквартирного дома аварийным и подлежащим сносу;</w:t>
      </w:r>
    </w:p>
    <w:p w:rsidR="00D0364B" w:rsidRPr="00330094" w:rsidRDefault="00330094" w:rsidP="00330094">
      <w:pPr>
        <w:widowControl w:val="0"/>
        <w:autoSpaceDE w:val="0"/>
        <w:autoSpaceDN w:val="0"/>
        <w:adjustRightInd w:val="0"/>
        <w:ind w:firstLine="709"/>
        <w:jc w:val="both"/>
      </w:pPr>
      <w:r>
        <w:t xml:space="preserve">- </w:t>
      </w:r>
      <w:r w:rsidR="00D0364B" w:rsidRPr="00330094">
        <w:t>об отсутствии оснований для признания многоквартирного дома аварийным и подлежащим сносу или реконструкции;</w:t>
      </w:r>
    </w:p>
    <w:p w:rsidR="00D0364B" w:rsidRPr="00CB0DA3" w:rsidRDefault="00D0364B" w:rsidP="00CB0DA3">
      <w:pPr>
        <w:widowControl w:val="0"/>
        <w:autoSpaceDE w:val="0"/>
        <w:autoSpaceDN w:val="0"/>
        <w:adjustRightInd w:val="0"/>
        <w:ind w:firstLine="709"/>
        <w:jc w:val="both"/>
      </w:pPr>
      <w:r w:rsidRPr="00CB0DA3">
        <w:t xml:space="preserve">Комиссия правомочна принимать решение (имеет кворум), если в заседании комиссии принимают участие не менее половины общего числа ее членов, в том числе все представители органов государственного надзора (контроля), органов архитектуры, градостроительства и соответствующих организаций, эксперты, включенные в состав комиссии. </w:t>
      </w:r>
    </w:p>
    <w:p w:rsidR="00D0364B" w:rsidRPr="00206A06" w:rsidRDefault="00D0364B" w:rsidP="00E357B0">
      <w:pPr>
        <w:widowControl w:val="0"/>
        <w:autoSpaceDE w:val="0"/>
        <w:autoSpaceDN w:val="0"/>
        <w:adjustRightInd w:val="0"/>
        <w:ind w:firstLine="709"/>
        <w:jc w:val="both"/>
      </w:pPr>
      <w:r w:rsidRPr="00E357B0">
        <w:t xml:space="preserve">Решение принимается большинством голосов членов комиссии и оформляется в виде заключения в 3 экземплярах с указанием соответствующих оснований принятия решения. Если </w:t>
      </w:r>
      <w:r w:rsidRPr="00206A06">
        <w:t xml:space="preserve">число голосов "за" и "против" при принятии решения равно, решающим является голос председателя комиссии. В случае несогласия с принятым решением члены комиссии вправе выразить свое особое мнение в письменной форме и приложить его к заключению. </w:t>
      </w:r>
    </w:p>
    <w:p w:rsidR="00D0364B" w:rsidRPr="00062AF6" w:rsidRDefault="00D0364B" w:rsidP="00062AF6">
      <w:pPr>
        <w:widowControl w:val="0"/>
        <w:autoSpaceDE w:val="0"/>
        <w:autoSpaceDN w:val="0"/>
        <w:adjustRightInd w:val="0"/>
        <w:ind w:firstLine="709"/>
        <w:jc w:val="both"/>
      </w:pPr>
      <w:r w:rsidRPr="00206A06">
        <w:t xml:space="preserve">46. </w:t>
      </w:r>
      <w:proofErr w:type="gramStart"/>
      <w:r w:rsidRPr="00206A06">
        <w:t>Два экземпляра заключения, указанного в абзаце девятом пункта 4</w:t>
      </w:r>
      <w:r w:rsidR="00206A06" w:rsidRPr="00206A06">
        <w:t>5</w:t>
      </w:r>
      <w:r w:rsidRPr="00206A06">
        <w:t xml:space="preserve"> настоящего Положения, в 3-дневный срок направляются комиссией в соответствующий федеральный орган исполнительной власти, орган исполнительной власти субъекта Российской Федерации, орган местного самоуправления для последующего принятия решения, предусмотренного абзацем седьмым пункта 7 настоящего Положения, и направления заявителю и (или) в орган государственно</w:t>
      </w:r>
      <w:r w:rsidRPr="00062AF6">
        <w:t xml:space="preserve">го жилищного надзора (муниципального </w:t>
      </w:r>
      <w:r w:rsidRPr="00062AF6">
        <w:lastRenderedPageBreak/>
        <w:t>жилищного контроля) по месту нахождения соответствующего помещения</w:t>
      </w:r>
      <w:proofErr w:type="gramEnd"/>
      <w:r w:rsidRPr="00062AF6">
        <w:t xml:space="preserve"> или многоквартирного дома</w:t>
      </w:r>
      <w:r w:rsidR="00062AF6">
        <w:t>.</w:t>
      </w:r>
    </w:p>
    <w:p w:rsidR="00D0364B" w:rsidRPr="009B4B0E" w:rsidRDefault="00D0364B" w:rsidP="009B4B0E">
      <w:pPr>
        <w:widowControl w:val="0"/>
        <w:autoSpaceDE w:val="0"/>
        <w:autoSpaceDN w:val="0"/>
        <w:adjustRightInd w:val="0"/>
        <w:ind w:firstLine="709"/>
        <w:jc w:val="both"/>
      </w:pPr>
      <w:r w:rsidRPr="009B4B0E">
        <w:t xml:space="preserve">47. В случае обследования помещения комиссия составляет в 3 экземплярах акт обследования помещения по форме согласно приложению N 2. Участие в обследовании помещения лиц, указанных в абзаце четвертом пункта 7 настоящего Положения, в случае их включения в состав комиссии является обязательным. </w:t>
      </w:r>
    </w:p>
    <w:p w:rsidR="00D0364B" w:rsidRPr="00EE4259" w:rsidRDefault="00D0364B" w:rsidP="00EE4259">
      <w:pPr>
        <w:widowControl w:val="0"/>
        <w:autoSpaceDE w:val="0"/>
        <w:autoSpaceDN w:val="0"/>
        <w:adjustRightInd w:val="0"/>
        <w:ind w:firstLine="709"/>
        <w:jc w:val="both"/>
      </w:pPr>
      <w:proofErr w:type="gramStart"/>
      <w:r w:rsidRPr="00EE4259">
        <w:t>На основании полученного заключения соответствующий федеральный орган исполнительной власти, орган исполнительной власти субъекта Российской Федерации, орган местного самоуправления в течение 30 календарных дней со дня получения заключения, а в случае обследования жилых помещений, получивших повреждения в результате чрезвычайной ситуации, - в течение 10 календарных дней со дня получения заключения принимает в установленном им порядке решение, предусмотренное абзацем седьмым пункта 7 настоящего</w:t>
      </w:r>
      <w:proofErr w:type="gramEnd"/>
      <w:r w:rsidRPr="00EE4259">
        <w:t xml:space="preserve"> Положения, и издает распоряжение с указанием о дальнейшем использовании помещения, сроках отселения физических и юридических лиц в случае признания дома аварийным и подлежащим сносу или реконструкции или о признании необходимости проведения ремонтно-восстановительных работ.</w:t>
      </w:r>
    </w:p>
    <w:p w:rsidR="00D0364B" w:rsidRPr="00041B5F" w:rsidRDefault="00D0364B" w:rsidP="00041B5F">
      <w:pPr>
        <w:widowControl w:val="0"/>
        <w:autoSpaceDE w:val="0"/>
        <w:autoSpaceDN w:val="0"/>
        <w:adjustRightInd w:val="0"/>
        <w:ind w:firstLine="709"/>
        <w:jc w:val="both"/>
      </w:pPr>
      <w:r w:rsidRPr="00041B5F">
        <w:t>48. В случае признания многоквартирного дома аварийным и подлежащим сносу договоры найма и аренды жилых помещений расторгаются в соответствии с законодательством.</w:t>
      </w:r>
    </w:p>
    <w:p w:rsidR="00D0364B" w:rsidRPr="00041B5F" w:rsidRDefault="00D0364B" w:rsidP="00041B5F">
      <w:pPr>
        <w:widowControl w:val="0"/>
        <w:autoSpaceDE w:val="0"/>
        <w:autoSpaceDN w:val="0"/>
        <w:adjustRightInd w:val="0"/>
        <w:ind w:firstLine="709"/>
        <w:jc w:val="both"/>
      </w:pPr>
      <w:r w:rsidRPr="00041B5F">
        <w:t>Договоры на жилые помещения, признанные непригодными для проживания, могут быть расторгнуты по требованию любой из сторон договора в судебном порядке в соответствии с законодательством.</w:t>
      </w:r>
    </w:p>
    <w:p w:rsidR="00D0364B" w:rsidRPr="000E4A2C" w:rsidRDefault="00D0364B" w:rsidP="000E4A2C">
      <w:pPr>
        <w:widowControl w:val="0"/>
        <w:autoSpaceDE w:val="0"/>
        <w:autoSpaceDN w:val="0"/>
        <w:adjustRightInd w:val="0"/>
        <w:ind w:firstLine="709"/>
        <w:jc w:val="both"/>
      </w:pPr>
      <w:r w:rsidRPr="000E4A2C">
        <w:t xml:space="preserve">49. </w:t>
      </w:r>
      <w:proofErr w:type="gramStart"/>
      <w:r w:rsidRPr="000E4A2C">
        <w:t xml:space="preserve">Администрация Киренского </w:t>
      </w:r>
      <w:r w:rsidR="000E4A2C" w:rsidRPr="00067168">
        <w:t>муниципального округа</w:t>
      </w:r>
      <w:r w:rsidRPr="00067168">
        <w:t xml:space="preserve"> в 5-дневный срок со дня принятия решения, предусмотренного пунктом 4</w:t>
      </w:r>
      <w:r w:rsidR="00067168" w:rsidRPr="00067168">
        <w:t>7</w:t>
      </w:r>
      <w:r w:rsidRPr="00067168">
        <w:t xml:space="preserve"> настоящего Положения, направляет в письменной или электронной форме с использованием информационно-телекоммуникационных сетей общего пользования, в том числе информационно-телекоммуникационной сети "Интернет", включая</w:t>
      </w:r>
      <w:r w:rsidRPr="000E4A2C">
        <w:t xml:space="preserve"> единый портал или региональный портал государственных и муниципальных услуг (при его наличии), по 1 экземпляру распоряжения и заключения комиссии заявителю, а также в случае признания</w:t>
      </w:r>
      <w:proofErr w:type="gramEnd"/>
      <w:r w:rsidRPr="000E4A2C">
        <w:t xml:space="preserve"> жилого помещения непригодным для проживания и многоквартирного дома аварийным и подлежащим сносу или реконструкции - в орган государственного жилищного надзора (муниципального жилищного контроля) по месту нахождения такого помещения или дома.</w:t>
      </w:r>
    </w:p>
    <w:p w:rsidR="00D0364B" w:rsidRPr="0098355A" w:rsidRDefault="00D0364B" w:rsidP="00EE1416">
      <w:pPr>
        <w:widowControl w:val="0"/>
        <w:autoSpaceDE w:val="0"/>
        <w:autoSpaceDN w:val="0"/>
        <w:adjustRightInd w:val="0"/>
        <w:ind w:firstLine="709"/>
        <w:jc w:val="both"/>
      </w:pPr>
      <w:proofErr w:type="gramStart"/>
      <w:r w:rsidRPr="00EE1416">
        <w:t xml:space="preserve">В случае выявления оснований для признания жилого помещения непригодным для проживания вследствие наличия вредного воздействия факторов среды обитания, представляющих особую опасность </w:t>
      </w:r>
      <w:r w:rsidRPr="0098355A">
        <w:t>для жизни и здоровья человека, либо представляющих угрозу разрушения здания по причине его аварийного состояния или по основаниям, предусмотренным пунктом 3</w:t>
      </w:r>
      <w:r w:rsidR="0098355A" w:rsidRPr="0098355A">
        <w:t>4</w:t>
      </w:r>
      <w:r w:rsidRPr="0098355A">
        <w:t xml:space="preserve"> настоящего Положения, решение, предусмотренное пунктом 4</w:t>
      </w:r>
      <w:r w:rsidR="0098355A" w:rsidRPr="0098355A">
        <w:t>5</w:t>
      </w:r>
      <w:r w:rsidRPr="0098355A">
        <w:t xml:space="preserve"> настоящего Положения, направляется</w:t>
      </w:r>
      <w:r w:rsidR="00EE1416" w:rsidRPr="0098355A">
        <w:t xml:space="preserve"> </w:t>
      </w:r>
      <w:r w:rsidRPr="0098355A">
        <w:t>собственнику жилья и заявителю не позднее рабочего дня, следующего</w:t>
      </w:r>
      <w:proofErr w:type="gramEnd"/>
      <w:r w:rsidRPr="0098355A">
        <w:t xml:space="preserve"> за днем оформления решения.</w:t>
      </w:r>
    </w:p>
    <w:p w:rsidR="00D0364B" w:rsidRPr="000B73C6" w:rsidRDefault="00D0364B" w:rsidP="000B73C6">
      <w:pPr>
        <w:widowControl w:val="0"/>
        <w:autoSpaceDE w:val="0"/>
        <w:autoSpaceDN w:val="0"/>
        <w:adjustRightInd w:val="0"/>
        <w:ind w:firstLine="709"/>
        <w:jc w:val="both"/>
      </w:pPr>
      <w:proofErr w:type="gramStart"/>
      <w:r w:rsidRPr="0098355A">
        <w:t>В случае признания аварийным и подлежащим сносу или реконструкции многоквартирного дома (жилых помещений в нем непригодными для проживания) в течение 5 лет со дня выдачи разрешения о его вводе в эксплуатацию по причинам, не связанным со стихийными бедствиями и иными обстоятельствами непреодолимой силы, решение, предусмотренное пунктом 4</w:t>
      </w:r>
      <w:r w:rsidR="0098355A" w:rsidRPr="0098355A">
        <w:t>5</w:t>
      </w:r>
      <w:r w:rsidRPr="0098355A">
        <w:t xml:space="preserve"> настоящего Положения, направляется в 5-дневный срок в органы прокуратуры для решения вопроса о</w:t>
      </w:r>
      <w:proofErr w:type="gramEnd"/>
      <w:r w:rsidRPr="0098355A">
        <w:t xml:space="preserve"> </w:t>
      </w:r>
      <w:proofErr w:type="gramStart"/>
      <w:r w:rsidRPr="0098355A">
        <w:t>принятии</w:t>
      </w:r>
      <w:proofErr w:type="gramEnd"/>
      <w:r w:rsidRPr="0098355A">
        <w:t xml:space="preserve"> мер, предусмотренных законодательством Российской Федерации.)</w:t>
      </w:r>
    </w:p>
    <w:p w:rsidR="009D14D8" w:rsidRPr="009D14D8" w:rsidRDefault="00D0364B" w:rsidP="0098355A">
      <w:pPr>
        <w:widowControl w:val="0"/>
        <w:autoSpaceDE w:val="0"/>
        <w:autoSpaceDN w:val="0"/>
        <w:adjustRightInd w:val="0"/>
        <w:ind w:firstLine="709"/>
        <w:jc w:val="both"/>
        <w:rPr>
          <w:shd w:val="clear" w:color="auto" w:fill="FFFFFF"/>
        </w:rPr>
      </w:pPr>
      <w:r w:rsidRPr="00532F52">
        <w:t xml:space="preserve">50. Решение администрации Киренского </w:t>
      </w:r>
      <w:r w:rsidR="00532F52" w:rsidRPr="00532F52">
        <w:t>муниципального округа</w:t>
      </w:r>
      <w:r w:rsidRPr="00532F52">
        <w:t>, заключение,  могут быть обжалованы заинтересованными лицами в судебном порядке.</w:t>
      </w:r>
    </w:p>
    <w:sectPr w:rsidR="009D14D8" w:rsidRPr="009D14D8" w:rsidSect="00E615F8">
      <w:pgSz w:w="11906" w:h="16838"/>
      <w:pgMar w:top="1135" w:right="707" w:bottom="993"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nsultant">
    <w:altName w:val="Courier New"/>
    <w:charset w:val="00"/>
    <w:family w:val="modern"/>
    <w:pitch w:val="fixed"/>
    <w:sig w:usb0="00000203" w:usb1="00000000" w:usb2="00000000" w:usb3="00000000" w:csb0="00000005" w:csb1="00000000"/>
  </w:font>
  <w:font w:name="a_FuturaOrto">
    <w:panose1 w:val="00000000000000000000"/>
    <w:charset w:val="CC"/>
    <w:family w:val="roman"/>
    <w:notTrueType/>
    <w:pitch w:val="default"/>
    <w:sig w:usb0="00000201" w:usb1="00000000" w:usb2="00000000" w:usb3="00000000" w:csb0="00000004"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306139"/>
    <w:multiLevelType w:val="hybridMultilevel"/>
    <w:tmpl w:val="A386F150"/>
    <w:lvl w:ilvl="0" w:tplc="39D61522">
      <w:start w:val="1"/>
      <w:numFmt w:val="decimal"/>
      <w:lvlText w:val="%1)"/>
      <w:lvlJc w:val="left"/>
      <w:pPr>
        <w:ind w:left="360" w:hanging="360"/>
      </w:pPr>
      <w:rPr>
        <w:rFonts w:ascii="Times New Roman" w:eastAsia="Calibri" w:hAnsi="Times New Roman" w:cs="Times New Roman"/>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
    <w:nsid w:val="6F9C06D0"/>
    <w:multiLevelType w:val="hybridMultilevel"/>
    <w:tmpl w:val="F418E08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cumentProtection w:edit="forms" w:enforcement="0"/>
  <w:defaultTabStop w:val="708"/>
  <w:characterSpacingControl w:val="doNotCompress"/>
  <w:compat/>
  <w:rsids>
    <w:rsidRoot w:val="00F97FB4"/>
    <w:rsid w:val="0001200F"/>
    <w:rsid w:val="00016DA4"/>
    <w:rsid w:val="00017C0B"/>
    <w:rsid w:val="0002187F"/>
    <w:rsid w:val="00021B05"/>
    <w:rsid w:val="000221E4"/>
    <w:rsid w:val="00027428"/>
    <w:rsid w:val="00032306"/>
    <w:rsid w:val="00033392"/>
    <w:rsid w:val="00034574"/>
    <w:rsid w:val="00035001"/>
    <w:rsid w:val="0004023D"/>
    <w:rsid w:val="000406A6"/>
    <w:rsid w:val="00041B5F"/>
    <w:rsid w:val="00045065"/>
    <w:rsid w:val="000450B2"/>
    <w:rsid w:val="00045492"/>
    <w:rsid w:val="00050AE3"/>
    <w:rsid w:val="00055FF5"/>
    <w:rsid w:val="00057395"/>
    <w:rsid w:val="0006245B"/>
    <w:rsid w:val="00062AF6"/>
    <w:rsid w:val="000657E4"/>
    <w:rsid w:val="00065B0D"/>
    <w:rsid w:val="00066AD7"/>
    <w:rsid w:val="00067168"/>
    <w:rsid w:val="00072C03"/>
    <w:rsid w:val="00075991"/>
    <w:rsid w:val="00080956"/>
    <w:rsid w:val="00080FC2"/>
    <w:rsid w:val="000859EF"/>
    <w:rsid w:val="00085F71"/>
    <w:rsid w:val="00093F3D"/>
    <w:rsid w:val="000A0F58"/>
    <w:rsid w:val="000A59CA"/>
    <w:rsid w:val="000A610D"/>
    <w:rsid w:val="000A6611"/>
    <w:rsid w:val="000B1492"/>
    <w:rsid w:val="000B1D60"/>
    <w:rsid w:val="000B4B26"/>
    <w:rsid w:val="000B5254"/>
    <w:rsid w:val="000B73C6"/>
    <w:rsid w:val="000B7D93"/>
    <w:rsid w:val="000C070E"/>
    <w:rsid w:val="000C7871"/>
    <w:rsid w:val="000E0239"/>
    <w:rsid w:val="000E47C8"/>
    <w:rsid w:val="000E4A2C"/>
    <w:rsid w:val="000E514C"/>
    <w:rsid w:val="000E68DD"/>
    <w:rsid w:val="000F0BF4"/>
    <w:rsid w:val="001032EF"/>
    <w:rsid w:val="00105A6F"/>
    <w:rsid w:val="00105D85"/>
    <w:rsid w:val="00112347"/>
    <w:rsid w:val="001128E1"/>
    <w:rsid w:val="00114348"/>
    <w:rsid w:val="0011520F"/>
    <w:rsid w:val="00120B28"/>
    <w:rsid w:val="00121385"/>
    <w:rsid w:val="00123F43"/>
    <w:rsid w:val="001249AC"/>
    <w:rsid w:val="00124C7D"/>
    <w:rsid w:val="00130C86"/>
    <w:rsid w:val="00132898"/>
    <w:rsid w:val="00133A4A"/>
    <w:rsid w:val="00133F83"/>
    <w:rsid w:val="00135B0E"/>
    <w:rsid w:val="001374E0"/>
    <w:rsid w:val="001379AA"/>
    <w:rsid w:val="0014028A"/>
    <w:rsid w:val="00142879"/>
    <w:rsid w:val="00142E66"/>
    <w:rsid w:val="00143B2A"/>
    <w:rsid w:val="0014527A"/>
    <w:rsid w:val="00150604"/>
    <w:rsid w:val="00151B9A"/>
    <w:rsid w:val="00151C44"/>
    <w:rsid w:val="00151F01"/>
    <w:rsid w:val="00152416"/>
    <w:rsid w:val="00153867"/>
    <w:rsid w:val="00155531"/>
    <w:rsid w:val="00157D2F"/>
    <w:rsid w:val="00157EAE"/>
    <w:rsid w:val="001602A4"/>
    <w:rsid w:val="00162555"/>
    <w:rsid w:val="00166D94"/>
    <w:rsid w:val="00167746"/>
    <w:rsid w:val="00167FB3"/>
    <w:rsid w:val="00172AB7"/>
    <w:rsid w:val="00172B36"/>
    <w:rsid w:val="00173387"/>
    <w:rsid w:val="00175F19"/>
    <w:rsid w:val="00176209"/>
    <w:rsid w:val="00181339"/>
    <w:rsid w:val="00181E33"/>
    <w:rsid w:val="00182DF6"/>
    <w:rsid w:val="00184875"/>
    <w:rsid w:val="001946E2"/>
    <w:rsid w:val="001974E5"/>
    <w:rsid w:val="001A06E5"/>
    <w:rsid w:val="001A2B0F"/>
    <w:rsid w:val="001A3113"/>
    <w:rsid w:val="001A36FE"/>
    <w:rsid w:val="001A6BB4"/>
    <w:rsid w:val="001A702F"/>
    <w:rsid w:val="001B005A"/>
    <w:rsid w:val="001B0B9B"/>
    <w:rsid w:val="001B48A7"/>
    <w:rsid w:val="001C1CB8"/>
    <w:rsid w:val="001C5EE3"/>
    <w:rsid w:val="001D00F2"/>
    <w:rsid w:val="001D2935"/>
    <w:rsid w:val="001D3D10"/>
    <w:rsid w:val="001D7CD4"/>
    <w:rsid w:val="001E04CC"/>
    <w:rsid w:val="001E063C"/>
    <w:rsid w:val="001E2D2D"/>
    <w:rsid w:val="001E59F2"/>
    <w:rsid w:val="001E7382"/>
    <w:rsid w:val="001F3995"/>
    <w:rsid w:val="001F49CC"/>
    <w:rsid w:val="001F585A"/>
    <w:rsid w:val="001F6013"/>
    <w:rsid w:val="001F7204"/>
    <w:rsid w:val="00206A06"/>
    <w:rsid w:val="00210A80"/>
    <w:rsid w:val="00212212"/>
    <w:rsid w:val="00212B65"/>
    <w:rsid w:val="002177A9"/>
    <w:rsid w:val="002216BE"/>
    <w:rsid w:val="0022191F"/>
    <w:rsid w:val="00221DBC"/>
    <w:rsid w:val="00223E36"/>
    <w:rsid w:val="002269DA"/>
    <w:rsid w:val="00227CCF"/>
    <w:rsid w:val="002355B0"/>
    <w:rsid w:val="002402E3"/>
    <w:rsid w:val="00241CA6"/>
    <w:rsid w:val="002432C2"/>
    <w:rsid w:val="00244E08"/>
    <w:rsid w:val="002453B3"/>
    <w:rsid w:val="00246B36"/>
    <w:rsid w:val="00251095"/>
    <w:rsid w:val="00254A6D"/>
    <w:rsid w:val="002564C0"/>
    <w:rsid w:val="0026058D"/>
    <w:rsid w:val="00263BE4"/>
    <w:rsid w:val="00265CF0"/>
    <w:rsid w:val="002676F7"/>
    <w:rsid w:val="00273F1C"/>
    <w:rsid w:val="002749D7"/>
    <w:rsid w:val="0027645B"/>
    <w:rsid w:val="002837E1"/>
    <w:rsid w:val="0028463C"/>
    <w:rsid w:val="00285E6D"/>
    <w:rsid w:val="00287D27"/>
    <w:rsid w:val="00290BED"/>
    <w:rsid w:val="0029571E"/>
    <w:rsid w:val="0029780E"/>
    <w:rsid w:val="00297AD1"/>
    <w:rsid w:val="002A0ABA"/>
    <w:rsid w:val="002A318B"/>
    <w:rsid w:val="002A7717"/>
    <w:rsid w:val="002B30A0"/>
    <w:rsid w:val="002B3147"/>
    <w:rsid w:val="002B3ABF"/>
    <w:rsid w:val="002B3E33"/>
    <w:rsid w:val="002B4600"/>
    <w:rsid w:val="002B4899"/>
    <w:rsid w:val="002B5F4F"/>
    <w:rsid w:val="002B60D2"/>
    <w:rsid w:val="002C087C"/>
    <w:rsid w:val="002C148E"/>
    <w:rsid w:val="002C15CA"/>
    <w:rsid w:val="002C2448"/>
    <w:rsid w:val="002C729A"/>
    <w:rsid w:val="002D42B0"/>
    <w:rsid w:val="002D69A0"/>
    <w:rsid w:val="002E1EDE"/>
    <w:rsid w:val="002E2B3E"/>
    <w:rsid w:val="002F02B2"/>
    <w:rsid w:val="002F0EBC"/>
    <w:rsid w:val="002F124E"/>
    <w:rsid w:val="00300B21"/>
    <w:rsid w:val="00304840"/>
    <w:rsid w:val="003053F3"/>
    <w:rsid w:val="00306C4F"/>
    <w:rsid w:val="00306D09"/>
    <w:rsid w:val="003077F7"/>
    <w:rsid w:val="0031114B"/>
    <w:rsid w:val="0031382E"/>
    <w:rsid w:val="00321103"/>
    <w:rsid w:val="0032139D"/>
    <w:rsid w:val="003219CB"/>
    <w:rsid w:val="0032252C"/>
    <w:rsid w:val="00322A15"/>
    <w:rsid w:val="00325C10"/>
    <w:rsid w:val="00330094"/>
    <w:rsid w:val="00332747"/>
    <w:rsid w:val="00334200"/>
    <w:rsid w:val="00337879"/>
    <w:rsid w:val="00342D22"/>
    <w:rsid w:val="00346A7A"/>
    <w:rsid w:val="00351596"/>
    <w:rsid w:val="00353C53"/>
    <w:rsid w:val="00363AD4"/>
    <w:rsid w:val="00364FEB"/>
    <w:rsid w:val="003657FE"/>
    <w:rsid w:val="00367F6F"/>
    <w:rsid w:val="0038797A"/>
    <w:rsid w:val="00391021"/>
    <w:rsid w:val="003917BB"/>
    <w:rsid w:val="0039243B"/>
    <w:rsid w:val="003935A0"/>
    <w:rsid w:val="00394B07"/>
    <w:rsid w:val="00394D73"/>
    <w:rsid w:val="00397410"/>
    <w:rsid w:val="0039770A"/>
    <w:rsid w:val="003A0F5B"/>
    <w:rsid w:val="003A2F6B"/>
    <w:rsid w:val="003A3D65"/>
    <w:rsid w:val="003A4284"/>
    <w:rsid w:val="003A53BE"/>
    <w:rsid w:val="003A558B"/>
    <w:rsid w:val="003A6C09"/>
    <w:rsid w:val="003A79BA"/>
    <w:rsid w:val="003B1AD2"/>
    <w:rsid w:val="003C00F8"/>
    <w:rsid w:val="003C0BD8"/>
    <w:rsid w:val="003C6F8E"/>
    <w:rsid w:val="003D476E"/>
    <w:rsid w:val="003D53AF"/>
    <w:rsid w:val="003D5B9F"/>
    <w:rsid w:val="003D74AB"/>
    <w:rsid w:val="003E02FB"/>
    <w:rsid w:val="003E0A0C"/>
    <w:rsid w:val="003E2BE9"/>
    <w:rsid w:val="003E4535"/>
    <w:rsid w:val="0040338E"/>
    <w:rsid w:val="00404D94"/>
    <w:rsid w:val="00406B04"/>
    <w:rsid w:val="004106A2"/>
    <w:rsid w:val="00410CB6"/>
    <w:rsid w:val="00412313"/>
    <w:rsid w:val="00412590"/>
    <w:rsid w:val="0041303F"/>
    <w:rsid w:val="00415622"/>
    <w:rsid w:val="00425BE6"/>
    <w:rsid w:val="00432595"/>
    <w:rsid w:val="00440BFF"/>
    <w:rsid w:val="00445531"/>
    <w:rsid w:val="00446E3A"/>
    <w:rsid w:val="00447C2C"/>
    <w:rsid w:val="00456F11"/>
    <w:rsid w:val="00460ADA"/>
    <w:rsid w:val="0046253B"/>
    <w:rsid w:val="004631F4"/>
    <w:rsid w:val="00471C7B"/>
    <w:rsid w:val="004818AF"/>
    <w:rsid w:val="00483E41"/>
    <w:rsid w:val="004850BB"/>
    <w:rsid w:val="00485475"/>
    <w:rsid w:val="00485953"/>
    <w:rsid w:val="00485DE1"/>
    <w:rsid w:val="004868D5"/>
    <w:rsid w:val="00487556"/>
    <w:rsid w:val="004902B8"/>
    <w:rsid w:val="00490A68"/>
    <w:rsid w:val="00491793"/>
    <w:rsid w:val="00493C19"/>
    <w:rsid w:val="004A0807"/>
    <w:rsid w:val="004A3391"/>
    <w:rsid w:val="004A5795"/>
    <w:rsid w:val="004B0C95"/>
    <w:rsid w:val="004B10C3"/>
    <w:rsid w:val="004C1738"/>
    <w:rsid w:val="004C3AA1"/>
    <w:rsid w:val="004C4659"/>
    <w:rsid w:val="004C4E55"/>
    <w:rsid w:val="004C730F"/>
    <w:rsid w:val="004D35F0"/>
    <w:rsid w:val="004D49DD"/>
    <w:rsid w:val="004E3F38"/>
    <w:rsid w:val="004F0056"/>
    <w:rsid w:val="00503152"/>
    <w:rsid w:val="00504F96"/>
    <w:rsid w:val="00504FFC"/>
    <w:rsid w:val="0050648F"/>
    <w:rsid w:val="00511CB5"/>
    <w:rsid w:val="00512D85"/>
    <w:rsid w:val="00513B6B"/>
    <w:rsid w:val="00517629"/>
    <w:rsid w:val="00517F20"/>
    <w:rsid w:val="00520E01"/>
    <w:rsid w:val="005259AA"/>
    <w:rsid w:val="00530158"/>
    <w:rsid w:val="0053024A"/>
    <w:rsid w:val="00532F52"/>
    <w:rsid w:val="00535287"/>
    <w:rsid w:val="00541AE7"/>
    <w:rsid w:val="00555A41"/>
    <w:rsid w:val="005608F4"/>
    <w:rsid w:val="00562BCB"/>
    <w:rsid w:val="005638CD"/>
    <w:rsid w:val="00563F8E"/>
    <w:rsid w:val="0056716C"/>
    <w:rsid w:val="005700A1"/>
    <w:rsid w:val="005755E6"/>
    <w:rsid w:val="005818C6"/>
    <w:rsid w:val="005969D6"/>
    <w:rsid w:val="00596B78"/>
    <w:rsid w:val="00596C41"/>
    <w:rsid w:val="005A06D8"/>
    <w:rsid w:val="005A0A60"/>
    <w:rsid w:val="005A0A95"/>
    <w:rsid w:val="005A378D"/>
    <w:rsid w:val="005A6B0D"/>
    <w:rsid w:val="005A7CE2"/>
    <w:rsid w:val="005B1D49"/>
    <w:rsid w:val="005B3640"/>
    <w:rsid w:val="005C0632"/>
    <w:rsid w:val="005C5B6A"/>
    <w:rsid w:val="005D0E41"/>
    <w:rsid w:val="005D12FD"/>
    <w:rsid w:val="005D5A13"/>
    <w:rsid w:val="005E300B"/>
    <w:rsid w:val="005E5494"/>
    <w:rsid w:val="005F18B1"/>
    <w:rsid w:val="005F2718"/>
    <w:rsid w:val="005F3BE8"/>
    <w:rsid w:val="00603D99"/>
    <w:rsid w:val="00605D61"/>
    <w:rsid w:val="006070F1"/>
    <w:rsid w:val="0060756A"/>
    <w:rsid w:val="006101FF"/>
    <w:rsid w:val="006114F9"/>
    <w:rsid w:val="00611720"/>
    <w:rsid w:val="00614C1B"/>
    <w:rsid w:val="00615678"/>
    <w:rsid w:val="006203BB"/>
    <w:rsid w:val="00624446"/>
    <w:rsid w:val="00637F71"/>
    <w:rsid w:val="0064263E"/>
    <w:rsid w:val="00643F40"/>
    <w:rsid w:val="0064566E"/>
    <w:rsid w:val="00652151"/>
    <w:rsid w:val="00653B35"/>
    <w:rsid w:val="00663484"/>
    <w:rsid w:val="00664473"/>
    <w:rsid w:val="006645DA"/>
    <w:rsid w:val="00670C64"/>
    <w:rsid w:val="00672AD7"/>
    <w:rsid w:val="0067369A"/>
    <w:rsid w:val="00677F54"/>
    <w:rsid w:val="0069036A"/>
    <w:rsid w:val="00690B8D"/>
    <w:rsid w:val="00692817"/>
    <w:rsid w:val="006934A1"/>
    <w:rsid w:val="006947EC"/>
    <w:rsid w:val="00695AB0"/>
    <w:rsid w:val="006A240A"/>
    <w:rsid w:val="006B02D5"/>
    <w:rsid w:val="006B2CEB"/>
    <w:rsid w:val="006B3C89"/>
    <w:rsid w:val="006B413A"/>
    <w:rsid w:val="006B7021"/>
    <w:rsid w:val="006C119D"/>
    <w:rsid w:val="006C1510"/>
    <w:rsid w:val="006C1B06"/>
    <w:rsid w:val="006C2B81"/>
    <w:rsid w:val="006C6B17"/>
    <w:rsid w:val="006D1689"/>
    <w:rsid w:val="006D20A3"/>
    <w:rsid w:val="006D2B51"/>
    <w:rsid w:val="006D2F6C"/>
    <w:rsid w:val="006E0AA6"/>
    <w:rsid w:val="006E0AC5"/>
    <w:rsid w:val="006E258E"/>
    <w:rsid w:val="006E40E5"/>
    <w:rsid w:val="006E488A"/>
    <w:rsid w:val="006E7977"/>
    <w:rsid w:val="006F0B3C"/>
    <w:rsid w:val="006F1BE3"/>
    <w:rsid w:val="006F37BC"/>
    <w:rsid w:val="006F3B71"/>
    <w:rsid w:val="006F57C4"/>
    <w:rsid w:val="006F6056"/>
    <w:rsid w:val="006F662E"/>
    <w:rsid w:val="006F7898"/>
    <w:rsid w:val="0070029A"/>
    <w:rsid w:val="007033E5"/>
    <w:rsid w:val="00703B4E"/>
    <w:rsid w:val="00706EEB"/>
    <w:rsid w:val="007078BB"/>
    <w:rsid w:val="007078CE"/>
    <w:rsid w:val="00712BEB"/>
    <w:rsid w:val="007147D9"/>
    <w:rsid w:val="0071664D"/>
    <w:rsid w:val="00717703"/>
    <w:rsid w:val="0072169B"/>
    <w:rsid w:val="0072289B"/>
    <w:rsid w:val="007228BF"/>
    <w:rsid w:val="00726588"/>
    <w:rsid w:val="00730662"/>
    <w:rsid w:val="0073352F"/>
    <w:rsid w:val="00736A7F"/>
    <w:rsid w:val="00737ABC"/>
    <w:rsid w:val="00737BAB"/>
    <w:rsid w:val="007444B6"/>
    <w:rsid w:val="00746EF1"/>
    <w:rsid w:val="007534B9"/>
    <w:rsid w:val="00760A00"/>
    <w:rsid w:val="007616EB"/>
    <w:rsid w:val="007630C7"/>
    <w:rsid w:val="007639C4"/>
    <w:rsid w:val="00764E52"/>
    <w:rsid w:val="00766BF5"/>
    <w:rsid w:val="00773A46"/>
    <w:rsid w:val="0077662C"/>
    <w:rsid w:val="00776B76"/>
    <w:rsid w:val="0077742E"/>
    <w:rsid w:val="007817C5"/>
    <w:rsid w:val="00782131"/>
    <w:rsid w:val="007867E5"/>
    <w:rsid w:val="00793E33"/>
    <w:rsid w:val="00795BE5"/>
    <w:rsid w:val="007968C1"/>
    <w:rsid w:val="007975EC"/>
    <w:rsid w:val="007A0A83"/>
    <w:rsid w:val="007A0B64"/>
    <w:rsid w:val="007A56C6"/>
    <w:rsid w:val="007A7C2F"/>
    <w:rsid w:val="007B19AA"/>
    <w:rsid w:val="007B280F"/>
    <w:rsid w:val="007B3FAA"/>
    <w:rsid w:val="007B5FDC"/>
    <w:rsid w:val="007C224D"/>
    <w:rsid w:val="007C2968"/>
    <w:rsid w:val="007C7A2B"/>
    <w:rsid w:val="007D0F00"/>
    <w:rsid w:val="007D3C79"/>
    <w:rsid w:val="007D3CE0"/>
    <w:rsid w:val="007E0491"/>
    <w:rsid w:val="007E0767"/>
    <w:rsid w:val="007E08C3"/>
    <w:rsid w:val="007E2419"/>
    <w:rsid w:val="007E6F30"/>
    <w:rsid w:val="007F2DB5"/>
    <w:rsid w:val="007F33C0"/>
    <w:rsid w:val="007F3BDE"/>
    <w:rsid w:val="007F662C"/>
    <w:rsid w:val="0080179A"/>
    <w:rsid w:val="008026B1"/>
    <w:rsid w:val="008059D4"/>
    <w:rsid w:val="00806EAC"/>
    <w:rsid w:val="008113E9"/>
    <w:rsid w:val="0081158C"/>
    <w:rsid w:val="00814779"/>
    <w:rsid w:val="00814F89"/>
    <w:rsid w:val="00820503"/>
    <w:rsid w:val="008226E4"/>
    <w:rsid w:val="00822798"/>
    <w:rsid w:val="00823C72"/>
    <w:rsid w:val="008241C8"/>
    <w:rsid w:val="00826796"/>
    <w:rsid w:val="00833789"/>
    <w:rsid w:val="008337E3"/>
    <w:rsid w:val="008449A6"/>
    <w:rsid w:val="00845C09"/>
    <w:rsid w:val="0084694A"/>
    <w:rsid w:val="00853777"/>
    <w:rsid w:val="00863377"/>
    <w:rsid w:val="008646C9"/>
    <w:rsid w:val="00864C83"/>
    <w:rsid w:val="008701BE"/>
    <w:rsid w:val="00870766"/>
    <w:rsid w:val="00873722"/>
    <w:rsid w:val="008746B0"/>
    <w:rsid w:val="00876639"/>
    <w:rsid w:val="00886B67"/>
    <w:rsid w:val="008910BD"/>
    <w:rsid w:val="00891735"/>
    <w:rsid w:val="0089570B"/>
    <w:rsid w:val="008A344A"/>
    <w:rsid w:val="008A3705"/>
    <w:rsid w:val="008A3938"/>
    <w:rsid w:val="008A4063"/>
    <w:rsid w:val="008A41D4"/>
    <w:rsid w:val="008A4E28"/>
    <w:rsid w:val="008A54D7"/>
    <w:rsid w:val="008A7DC6"/>
    <w:rsid w:val="008B27E8"/>
    <w:rsid w:val="008B5C0B"/>
    <w:rsid w:val="008C0554"/>
    <w:rsid w:val="008C3967"/>
    <w:rsid w:val="008C4F8B"/>
    <w:rsid w:val="008D04A7"/>
    <w:rsid w:val="008D0EC1"/>
    <w:rsid w:val="008D273E"/>
    <w:rsid w:val="008D50E4"/>
    <w:rsid w:val="008E1323"/>
    <w:rsid w:val="008E6166"/>
    <w:rsid w:val="008E639E"/>
    <w:rsid w:val="008F3655"/>
    <w:rsid w:val="008F5303"/>
    <w:rsid w:val="008F6610"/>
    <w:rsid w:val="00901308"/>
    <w:rsid w:val="00904E67"/>
    <w:rsid w:val="00906FFF"/>
    <w:rsid w:val="00910395"/>
    <w:rsid w:val="009170C0"/>
    <w:rsid w:val="0091744B"/>
    <w:rsid w:val="009176A7"/>
    <w:rsid w:val="00922E15"/>
    <w:rsid w:val="00923479"/>
    <w:rsid w:val="00923EF5"/>
    <w:rsid w:val="00931476"/>
    <w:rsid w:val="00931828"/>
    <w:rsid w:val="00932F05"/>
    <w:rsid w:val="009366FA"/>
    <w:rsid w:val="0094119C"/>
    <w:rsid w:val="00942109"/>
    <w:rsid w:val="00944463"/>
    <w:rsid w:val="00944BB4"/>
    <w:rsid w:val="009459CB"/>
    <w:rsid w:val="0095112E"/>
    <w:rsid w:val="009526BA"/>
    <w:rsid w:val="00954987"/>
    <w:rsid w:val="00963C85"/>
    <w:rsid w:val="00964D7D"/>
    <w:rsid w:val="009655D4"/>
    <w:rsid w:val="00970BDC"/>
    <w:rsid w:val="00970CBB"/>
    <w:rsid w:val="00973046"/>
    <w:rsid w:val="009820EB"/>
    <w:rsid w:val="0098355A"/>
    <w:rsid w:val="0098770C"/>
    <w:rsid w:val="00987995"/>
    <w:rsid w:val="00987A3D"/>
    <w:rsid w:val="00995628"/>
    <w:rsid w:val="00995B4C"/>
    <w:rsid w:val="009966F1"/>
    <w:rsid w:val="00996E73"/>
    <w:rsid w:val="009973BF"/>
    <w:rsid w:val="009A09BA"/>
    <w:rsid w:val="009A30DD"/>
    <w:rsid w:val="009A5574"/>
    <w:rsid w:val="009B4B0E"/>
    <w:rsid w:val="009B59BC"/>
    <w:rsid w:val="009C244C"/>
    <w:rsid w:val="009C52D9"/>
    <w:rsid w:val="009D14D8"/>
    <w:rsid w:val="009D1622"/>
    <w:rsid w:val="009D2B84"/>
    <w:rsid w:val="009D7DD8"/>
    <w:rsid w:val="009E6D03"/>
    <w:rsid w:val="009E6ECA"/>
    <w:rsid w:val="009F6448"/>
    <w:rsid w:val="00A01E70"/>
    <w:rsid w:val="00A0211C"/>
    <w:rsid w:val="00A02CA7"/>
    <w:rsid w:val="00A0370C"/>
    <w:rsid w:val="00A03F2A"/>
    <w:rsid w:val="00A044DF"/>
    <w:rsid w:val="00A06EAC"/>
    <w:rsid w:val="00A06F55"/>
    <w:rsid w:val="00A0735F"/>
    <w:rsid w:val="00A11259"/>
    <w:rsid w:val="00A11DA6"/>
    <w:rsid w:val="00A21A96"/>
    <w:rsid w:val="00A22987"/>
    <w:rsid w:val="00A30E49"/>
    <w:rsid w:val="00A30EEF"/>
    <w:rsid w:val="00A30FA8"/>
    <w:rsid w:val="00A359C9"/>
    <w:rsid w:val="00A35C65"/>
    <w:rsid w:val="00A412B0"/>
    <w:rsid w:val="00A43223"/>
    <w:rsid w:val="00A512D4"/>
    <w:rsid w:val="00A52AE9"/>
    <w:rsid w:val="00A616E0"/>
    <w:rsid w:val="00A63015"/>
    <w:rsid w:val="00A63A4A"/>
    <w:rsid w:val="00A64C8B"/>
    <w:rsid w:val="00A662BE"/>
    <w:rsid w:val="00A67688"/>
    <w:rsid w:val="00A739DB"/>
    <w:rsid w:val="00A73A33"/>
    <w:rsid w:val="00A769A2"/>
    <w:rsid w:val="00A77F43"/>
    <w:rsid w:val="00A80635"/>
    <w:rsid w:val="00A938EF"/>
    <w:rsid w:val="00A94155"/>
    <w:rsid w:val="00A96CAC"/>
    <w:rsid w:val="00AA074B"/>
    <w:rsid w:val="00AA12D3"/>
    <w:rsid w:val="00AA22DE"/>
    <w:rsid w:val="00AA2F85"/>
    <w:rsid w:val="00AA3576"/>
    <w:rsid w:val="00AA6754"/>
    <w:rsid w:val="00AB0D86"/>
    <w:rsid w:val="00AB1043"/>
    <w:rsid w:val="00AB2314"/>
    <w:rsid w:val="00AB2E07"/>
    <w:rsid w:val="00AB35E1"/>
    <w:rsid w:val="00AC048D"/>
    <w:rsid w:val="00AC2B1F"/>
    <w:rsid w:val="00AC58CF"/>
    <w:rsid w:val="00AC761C"/>
    <w:rsid w:val="00AD0308"/>
    <w:rsid w:val="00AD13F5"/>
    <w:rsid w:val="00AD66A8"/>
    <w:rsid w:val="00AD748F"/>
    <w:rsid w:val="00AE1617"/>
    <w:rsid w:val="00AE3118"/>
    <w:rsid w:val="00AE4938"/>
    <w:rsid w:val="00AE6356"/>
    <w:rsid w:val="00AF1353"/>
    <w:rsid w:val="00AF5A41"/>
    <w:rsid w:val="00B014D3"/>
    <w:rsid w:val="00B015B6"/>
    <w:rsid w:val="00B01A80"/>
    <w:rsid w:val="00B02292"/>
    <w:rsid w:val="00B02BAB"/>
    <w:rsid w:val="00B07392"/>
    <w:rsid w:val="00B125BE"/>
    <w:rsid w:val="00B156A5"/>
    <w:rsid w:val="00B16BE4"/>
    <w:rsid w:val="00B17B58"/>
    <w:rsid w:val="00B20793"/>
    <w:rsid w:val="00B20862"/>
    <w:rsid w:val="00B22B10"/>
    <w:rsid w:val="00B258C3"/>
    <w:rsid w:val="00B27839"/>
    <w:rsid w:val="00B27AF2"/>
    <w:rsid w:val="00B31CDC"/>
    <w:rsid w:val="00B325B4"/>
    <w:rsid w:val="00B32D18"/>
    <w:rsid w:val="00B3649C"/>
    <w:rsid w:val="00B4786E"/>
    <w:rsid w:val="00B47F10"/>
    <w:rsid w:val="00B61E12"/>
    <w:rsid w:val="00B6573F"/>
    <w:rsid w:val="00B7385A"/>
    <w:rsid w:val="00B743B0"/>
    <w:rsid w:val="00B76D41"/>
    <w:rsid w:val="00B77B21"/>
    <w:rsid w:val="00B81287"/>
    <w:rsid w:val="00B81775"/>
    <w:rsid w:val="00B8221C"/>
    <w:rsid w:val="00B8410E"/>
    <w:rsid w:val="00B858AA"/>
    <w:rsid w:val="00B91AC2"/>
    <w:rsid w:val="00B9516E"/>
    <w:rsid w:val="00BA3DA7"/>
    <w:rsid w:val="00BA3F34"/>
    <w:rsid w:val="00BA521A"/>
    <w:rsid w:val="00BA60CD"/>
    <w:rsid w:val="00BB0B07"/>
    <w:rsid w:val="00BB119B"/>
    <w:rsid w:val="00BB1FB6"/>
    <w:rsid w:val="00BB205E"/>
    <w:rsid w:val="00BB4947"/>
    <w:rsid w:val="00BB5F3F"/>
    <w:rsid w:val="00BB782E"/>
    <w:rsid w:val="00BC06A9"/>
    <w:rsid w:val="00BC174C"/>
    <w:rsid w:val="00BC1B3F"/>
    <w:rsid w:val="00BC5508"/>
    <w:rsid w:val="00BC6292"/>
    <w:rsid w:val="00BC6FED"/>
    <w:rsid w:val="00BD235F"/>
    <w:rsid w:val="00BD2702"/>
    <w:rsid w:val="00BD4365"/>
    <w:rsid w:val="00BD7604"/>
    <w:rsid w:val="00BE0137"/>
    <w:rsid w:val="00BE0C20"/>
    <w:rsid w:val="00BE2522"/>
    <w:rsid w:val="00BE2875"/>
    <w:rsid w:val="00BE44EA"/>
    <w:rsid w:val="00BE4713"/>
    <w:rsid w:val="00BF207D"/>
    <w:rsid w:val="00BF397D"/>
    <w:rsid w:val="00BF5D8F"/>
    <w:rsid w:val="00BF7EF4"/>
    <w:rsid w:val="00C01752"/>
    <w:rsid w:val="00C05236"/>
    <w:rsid w:val="00C061B7"/>
    <w:rsid w:val="00C11B8D"/>
    <w:rsid w:val="00C14E16"/>
    <w:rsid w:val="00C177E8"/>
    <w:rsid w:val="00C200FB"/>
    <w:rsid w:val="00C204E3"/>
    <w:rsid w:val="00C252D5"/>
    <w:rsid w:val="00C25AE9"/>
    <w:rsid w:val="00C30569"/>
    <w:rsid w:val="00C311E2"/>
    <w:rsid w:val="00C32CA4"/>
    <w:rsid w:val="00C35011"/>
    <w:rsid w:val="00C4066B"/>
    <w:rsid w:val="00C42D22"/>
    <w:rsid w:val="00C47F78"/>
    <w:rsid w:val="00C65C58"/>
    <w:rsid w:val="00C6606F"/>
    <w:rsid w:val="00C70398"/>
    <w:rsid w:val="00C71A59"/>
    <w:rsid w:val="00C7242E"/>
    <w:rsid w:val="00C73CBE"/>
    <w:rsid w:val="00C73E87"/>
    <w:rsid w:val="00C74CD1"/>
    <w:rsid w:val="00C76AC7"/>
    <w:rsid w:val="00C82CAF"/>
    <w:rsid w:val="00C832E3"/>
    <w:rsid w:val="00C86191"/>
    <w:rsid w:val="00C906CB"/>
    <w:rsid w:val="00C90A87"/>
    <w:rsid w:val="00C91F7C"/>
    <w:rsid w:val="00C94840"/>
    <w:rsid w:val="00CA2B7A"/>
    <w:rsid w:val="00CA2D5E"/>
    <w:rsid w:val="00CA3FCC"/>
    <w:rsid w:val="00CA7D20"/>
    <w:rsid w:val="00CB074D"/>
    <w:rsid w:val="00CB0DA3"/>
    <w:rsid w:val="00CB0FE5"/>
    <w:rsid w:val="00CB4118"/>
    <w:rsid w:val="00CC1971"/>
    <w:rsid w:val="00CC2275"/>
    <w:rsid w:val="00CC3575"/>
    <w:rsid w:val="00CC4748"/>
    <w:rsid w:val="00CD07C2"/>
    <w:rsid w:val="00CD2F22"/>
    <w:rsid w:val="00CD725E"/>
    <w:rsid w:val="00CE0F87"/>
    <w:rsid w:val="00CE119F"/>
    <w:rsid w:val="00CE36CB"/>
    <w:rsid w:val="00CE7127"/>
    <w:rsid w:val="00CE73FB"/>
    <w:rsid w:val="00CE7A96"/>
    <w:rsid w:val="00CF6AC9"/>
    <w:rsid w:val="00D0364B"/>
    <w:rsid w:val="00D06870"/>
    <w:rsid w:val="00D06BBE"/>
    <w:rsid w:val="00D06BFC"/>
    <w:rsid w:val="00D105ED"/>
    <w:rsid w:val="00D16F5E"/>
    <w:rsid w:val="00D1726E"/>
    <w:rsid w:val="00D218FE"/>
    <w:rsid w:val="00D22A64"/>
    <w:rsid w:val="00D22EA6"/>
    <w:rsid w:val="00D2360E"/>
    <w:rsid w:val="00D25AD1"/>
    <w:rsid w:val="00D30217"/>
    <w:rsid w:val="00D35092"/>
    <w:rsid w:val="00D35E2D"/>
    <w:rsid w:val="00D36848"/>
    <w:rsid w:val="00D36E2E"/>
    <w:rsid w:val="00D43C6D"/>
    <w:rsid w:val="00D44EAA"/>
    <w:rsid w:val="00D47893"/>
    <w:rsid w:val="00D5003C"/>
    <w:rsid w:val="00D605DC"/>
    <w:rsid w:val="00D62273"/>
    <w:rsid w:val="00D6324E"/>
    <w:rsid w:val="00D703F4"/>
    <w:rsid w:val="00D7210B"/>
    <w:rsid w:val="00D74387"/>
    <w:rsid w:val="00D74F7A"/>
    <w:rsid w:val="00D808B7"/>
    <w:rsid w:val="00D86311"/>
    <w:rsid w:val="00D87795"/>
    <w:rsid w:val="00D9646C"/>
    <w:rsid w:val="00D96D95"/>
    <w:rsid w:val="00D97770"/>
    <w:rsid w:val="00DA02AE"/>
    <w:rsid w:val="00DA12E7"/>
    <w:rsid w:val="00DA22DA"/>
    <w:rsid w:val="00DA4627"/>
    <w:rsid w:val="00DA71D0"/>
    <w:rsid w:val="00DB222F"/>
    <w:rsid w:val="00DB3A9A"/>
    <w:rsid w:val="00DB5905"/>
    <w:rsid w:val="00DB5FA2"/>
    <w:rsid w:val="00DB73FB"/>
    <w:rsid w:val="00DB790F"/>
    <w:rsid w:val="00DC038B"/>
    <w:rsid w:val="00DC23C2"/>
    <w:rsid w:val="00DC2645"/>
    <w:rsid w:val="00DD4DEE"/>
    <w:rsid w:val="00DD6180"/>
    <w:rsid w:val="00DD689A"/>
    <w:rsid w:val="00DE1A37"/>
    <w:rsid w:val="00DE2338"/>
    <w:rsid w:val="00DE63F8"/>
    <w:rsid w:val="00DF0794"/>
    <w:rsid w:val="00DF0E3C"/>
    <w:rsid w:val="00DF5503"/>
    <w:rsid w:val="00E015CB"/>
    <w:rsid w:val="00E0350F"/>
    <w:rsid w:val="00E0370A"/>
    <w:rsid w:val="00E03B15"/>
    <w:rsid w:val="00E05A68"/>
    <w:rsid w:val="00E0692C"/>
    <w:rsid w:val="00E07BF4"/>
    <w:rsid w:val="00E10011"/>
    <w:rsid w:val="00E111CC"/>
    <w:rsid w:val="00E11BCF"/>
    <w:rsid w:val="00E12A04"/>
    <w:rsid w:val="00E13B71"/>
    <w:rsid w:val="00E1777A"/>
    <w:rsid w:val="00E219D7"/>
    <w:rsid w:val="00E22047"/>
    <w:rsid w:val="00E234D4"/>
    <w:rsid w:val="00E23EB4"/>
    <w:rsid w:val="00E27BF5"/>
    <w:rsid w:val="00E357B0"/>
    <w:rsid w:val="00E3682B"/>
    <w:rsid w:val="00E3724B"/>
    <w:rsid w:val="00E378F5"/>
    <w:rsid w:val="00E418EB"/>
    <w:rsid w:val="00E44737"/>
    <w:rsid w:val="00E46243"/>
    <w:rsid w:val="00E47A34"/>
    <w:rsid w:val="00E563BC"/>
    <w:rsid w:val="00E60969"/>
    <w:rsid w:val="00E615F8"/>
    <w:rsid w:val="00E62246"/>
    <w:rsid w:val="00E635AC"/>
    <w:rsid w:val="00E638CE"/>
    <w:rsid w:val="00E666A1"/>
    <w:rsid w:val="00E668C6"/>
    <w:rsid w:val="00E71336"/>
    <w:rsid w:val="00E71F50"/>
    <w:rsid w:val="00E73780"/>
    <w:rsid w:val="00E75574"/>
    <w:rsid w:val="00E7675C"/>
    <w:rsid w:val="00E80AE7"/>
    <w:rsid w:val="00E861FF"/>
    <w:rsid w:val="00E86E75"/>
    <w:rsid w:val="00E959DE"/>
    <w:rsid w:val="00E96438"/>
    <w:rsid w:val="00E9670D"/>
    <w:rsid w:val="00EA080A"/>
    <w:rsid w:val="00EA33ED"/>
    <w:rsid w:val="00EA371F"/>
    <w:rsid w:val="00EA528A"/>
    <w:rsid w:val="00EB255A"/>
    <w:rsid w:val="00EB2C99"/>
    <w:rsid w:val="00EB35C6"/>
    <w:rsid w:val="00EC1F9C"/>
    <w:rsid w:val="00EC4361"/>
    <w:rsid w:val="00EC4543"/>
    <w:rsid w:val="00EC4CC9"/>
    <w:rsid w:val="00EC6564"/>
    <w:rsid w:val="00EC6D5E"/>
    <w:rsid w:val="00ED275A"/>
    <w:rsid w:val="00ED67F5"/>
    <w:rsid w:val="00EE1416"/>
    <w:rsid w:val="00EE1BEF"/>
    <w:rsid w:val="00EE2B83"/>
    <w:rsid w:val="00EE3F16"/>
    <w:rsid w:val="00EE4259"/>
    <w:rsid w:val="00EE79C7"/>
    <w:rsid w:val="00EF0247"/>
    <w:rsid w:val="00EF5EDA"/>
    <w:rsid w:val="00EF6703"/>
    <w:rsid w:val="00EF7D76"/>
    <w:rsid w:val="00F045B1"/>
    <w:rsid w:val="00F06FD6"/>
    <w:rsid w:val="00F10828"/>
    <w:rsid w:val="00F12BF0"/>
    <w:rsid w:val="00F2188F"/>
    <w:rsid w:val="00F229F3"/>
    <w:rsid w:val="00F235A3"/>
    <w:rsid w:val="00F2451F"/>
    <w:rsid w:val="00F254B9"/>
    <w:rsid w:val="00F2700D"/>
    <w:rsid w:val="00F276ED"/>
    <w:rsid w:val="00F31999"/>
    <w:rsid w:val="00F34BB8"/>
    <w:rsid w:val="00F36FE5"/>
    <w:rsid w:val="00F40BC5"/>
    <w:rsid w:val="00F4325E"/>
    <w:rsid w:val="00F4336B"/>
    <w:rsid w:val="00F558A1"/>
    <w:rsid w:val="00F561E3"/>
    <w:rsid w:val="00F661AB"/>
    <w:rsid w:val="00F723BC"/>
    <w:rsid w:val="00F73F72"/>
    <w:rsid w:val="00F771D1"/>
    <w:rsid w:val="00F80B00"/>
    <w:rsid w:val="00F81734"/>
    <w:rsid w:val="00F81780"/>
    <w:rsid w:val="00F81842"/>
    <w:rsid w:val="00F81E00"/>
    <w:rsid w:val="00F839DA"/>
    <w:rsid w:val="00F83CFC"/>
    <w:rsid w:val="00F87CFE"/>
    <w:rsid w:val="00F907AF"/>
    <w:rsid w:val="00F92626"/>
    <w:rsid w:val="00F92E28"/>
    <w:rsid w:val="00F95033"/>
    <w:rsid w:val="00F95285"/>
    <w:rsid w:val="00F957E4"/>
    <w:rsid w:val="00F95FAD"/>
    <w:rsid w:val="00F97E50"/>
    <w:rsid w:val="00F97FB4"/>
    <w:rsid w:val="00FA3DCA"/>
    <w:rsid w:val="00FA6944"/>
    <w:rsid w:val="00FA73C0"/>
    <w:rsid w:val="00FB0CEF"/>
    <w:rsid w:val="00FB1882"/>
    <w:rsid w:val="00FB1AED"/>
    <w:rsid w:val="00FB572F"/>
    <w:rsid w:val="00FB7E14"/>
    <w:rsid w:val="00FC0301"/>
    <w:rsid w:val="00FC2699"/>
    <w:rsid w:val="00FC297E"/>
    <w:rsid w:val="00FC388E"/>
    <w:rsid w:val="00FD30F9"/>
    <w:rsid w:val="00FD68AE"/>
    <w:rsid w:val="00FD6C38"/>
    <w:rsid w:val="00FE04BF"/>
    <w:rsid w:val="00FE0694"/>
    <w:rsid w:val="00FE0D90"/>
    <w:rsid w:val="00FE5CF6"/>
    <w:rsid w:val="00FE7043"/>
    <w:rsid w:val="00FE7380"/>
    <w:rsid w:val="00FF2892"/>
    <w:rsid w:val="00FF3C1A"/>
    <w:rsid w:val="00FF6AC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7FB4"/>
    <w:pPr>
      <w:spacing w:line="240" w:lineRule="auto"/>
      <w:jc w:val="left"/>
    </w:pPr>
    <w:rPr>
      <w:rFonts w:ascii="Times New Roman" w:eastAsia="Times New Roman" w:hAnsi="Times New Roman" w:cs="Times New Roman"/>
      <w:sz w:val="24"/>
      <w:szCs w:val="24"/>
      <w:lang w:eastAsia="ru-RU"/>
    </w:rPr>
  </w:style>
  <w:style w:type="paragraph" w:styleId="1">
    <w:name w:val="heading 1"/>
    <w:basedOn w:val="a"/>
    <w:next w:val="a"/>
    <w:link w:val="10"/>
    <w:qFormat/>
    <w:rsid w:val="00F97FB4"/>
    <w:pPr>
      <w:keepNext/>
      <w:jc w:val="center"/>
      <w:outlineLvl w:val="0"/>
    </w:pPr>
    <w:rPr>
      <w:rFonts w:ascii="Courier New" w:hAnsi="Courier New" w:cs="Courier New"/>
      <w:b/>
      <w:sz w:val="28"/>
      <w:szCs w:val="28"/>
    </w:rPr>
  </w:style>
  <w:style w:type="paragraph" w:styleId="2">
    <w:name w:val="heading 2"/>
    <w:basedOn w:val="a"/>
    <w:next w:val="a"/>
    <w:link w:val="20"/>
    <w:uiPriority w:val="9"/>
    <w:semiHidden/>
    <w:unhideWhenUsed/>
    <w:qFormat/>
    <w:rsid w:val="0051762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8">
    <w:name w:val="heading 8"/>
    <w:basedOn w:val="a"/>
    <w:next w:val="a"/>
    <w:link w:val="80"/>
    <w:uiPriority w:val="9"/>
    <w:semiHidden/>
    <w:unhideWhenUsed/>
    <w:qFormat/>
    <w:rsid w:val="00072C03"/>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97FB4"/>
    <w:rPr>
      <w:rFonts w:ascii="Courier New" w:eastAsia="Times New Roman" w:hAnsi="Courier New" w:cs="Courier New"/>
      <w:b/>
      <w:sz w:val="28"/>
      <w:szCs w:val="28"/>
      <w:lang w:eastAsia="ru-RU"/>
    </w:rPr>
  </w:style>
  <w:style w:type="character" w:customStyle="1" w:styleId="20">
    <w:name w:val="Заголовок 2 Знак"/>
    <w:basedOn w:val="a0"/>
    <w:link w:val="2"/>
    <w:uiPriority w:val="9"/>
    <w:semiHidden/>
    <w:rsid w:val="00517629"/>
    <w:rPr>
      <w:rFonts w:asciiTheme="majorHAnsi" w:eastAsiaTheme="majorEastAsia" w:hAnsiTheme="majorHAnsi" w:cstheme="majorBidi"/>
      <w:b/>
      <w:bCs/>
      <w:color w:val="4F81BD" w:themeColor="accent1"/>
      <w:sz w:val="26"/>
      <w:szCs w:val="26"/>
      <w:lang w:eastAsia="ru-RU"/>
    </w:rPr>
  </w:style>
  <w:style w:type="table" w:styleId="a3">
    <w:name w:val="Table Grid"/>
    <w:basedOn w:val="a1"/>
    <w:uiPriority w:val="59"/>
    <w:rsid w:val="00394D73"/>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a5"/>
    <w:uiPriority w:val="99"/>
    <w:semiHidden/>
    <w:unhideWhenUsed/>
    <w:rsid w:val="002749D7"/>
    <w:rPr>
      <w:rFonts w:ascii="Tahoma" w:hAnsi="Tahoma" w:cs="Tahoma"/>
      <w:sz w:val="16"/>
      <w:szCs w:val="16"/>
    </w:rPr>
  </w:style>
  <w:style w:type="character" w:customStyle="1" w:styleId="a5">
    <w:name w:val="Текст выноски Знак"/>
    <w:basedOn w:val="a0"/>
    <w:link w:val="a4"/>
    <w:uiPriority w:val="99"/>
    <w:semiHidden/>
    <w:rsid w:val="002749D7"/>
    <w:rPr>
      <w:rFonts w:ascii="Tahoma" w:eastAsia="Times New Roman" w:hAnsi="Tahoma" w:cs="Tahoma"/>
      <w:sz w:val="16"/>
      <w:szCs w:val="16"/>
      <w:lang w:eastAsia="ru-RU"/>
    </w:rPr>
  </w:style>
  <w:style w:type="paragraph" w:styleId="a6">
    <w:name w:val="Normal (Web)"/>
    <w:basedOn w:val="a"/>
    <w:uiPriority w:val="99"/>
    <w:unhideWhenUsed/>
    <w:rsid w:val="00F36FE5"/>
  </w:style>
  <w:style w:type="paragraph" w:styleId="a7">
    <w:name w:val="No Spacing"/>
    <w:uiPriority w:val="1"/>
    <w:qFormat/>
    <w:rsid w:val="00876639"/>
    <w:pPr>
      <w:spacing w:line="240" w:lineRule="auto"/>
      <w:ind w:firstLine="709"/>
    </w:pPr>
    <w:rPr>
      <w:rFonts w:ascii="Calibri" w:eastAsia="Calibri" w:hAnsi="Calibri" w:cs="Times New Roman"/>
    </w:rPr>
  </w:style>
  <w:style w:type="paragraph" w:customStyle="1" w:styleId="ConsNormal">
    <w:name w:val="ConsNormal"/>
    <w:rsid w:val="00876639"/>
    <w:pPr>
      <w:spacing w:line="240" w:lineRule="auto"/>
      <w:ind w:firstLine="720"/>
      <w:jc w:val="left"/>
    </w:pPr>
    <w:rPr>
      <w:rFonts w:ascii="Consultant" w:eastAsia="Times New Roman" w:hAnsi="Consultant" w:cs="Times New Roman"/>
      <w:sz w:val="20"/>
      <w:szCs w:val="20"/>
      <w:lang w:eastAsia="ru-RU"/>
    </w:rPr>
  </w:style>
  <w:style w:type="paragraph" w:customStyle="1" w:styleId="ConsNonformat">
    <w:name w:val="ConsNonformat"/>
    <w:rsid w:val="00876639"/>
    <w:pPr>
      <w:spacing w:line="240" w:lineRule="auto"/>
      <w:jc w:val="left"/>
    </w:pPr>
    <w:rPr>
      <w:rFonts w:ascii="Consultant" w:eastAsia="Times New Roman" w:hAnsi="Consultant" w:cs="Times New Roman"/>
      <w:sz w:val="20"/>
      <w:szCs w:val="20"/>
      <w:lang w:eastAsia="ru-RU"/>
    </w:rPr>
  </w:style>
  <w:style w:type="paragraph" w:customStyle="1" w:styleId="7">
    <w:name w:val="заголовок 7"/>
    <w:basedOn w:val="a"/>
    <w:next w:val="a"/>
    <w:rsid w:val="00876639"/>
    <w:pPr>
      <w:keepNext/>
      <w:widowControl w:val="0"/>
      <w:snapToGrid w:val="0"/>
      <w:ind w:firstLine="426"/>
      <w:jc w:val="both"/>
      <w:outlineLvl w:val="6"/>
    </w:pPr>
    <w:rPr>
      <w:rFonts w:ascii="a_FuturaOrto" w:hAnsi="a_FuturaOrto"/>
      <w:color w:val="000080"/>
      <w:sz w:val="26"/>
      <w:szCs w:val="20"/>
    </w:rPr>
  </w:style>
  <w:style w:type="character" w:styleId="a8">
    <w:name w:val="Hyperlink"/>
    <w:basedOn w:val="a0"/>
    <w:uiPriority w:val="99"/>
    <w:unhideWhenUsed/>
    <w:rsid w:val="00BB0B07"/>
    <w:rPr>
      <w:color w:val="0000FF" w:themeColor="hyperlink"/>
      <w:u w:val="single"/>
    </w:rPr>
  </w:style>
  <w:style w:type="character" w:customStyle="1" w:styleId="apple-converted-space">
    <w:name w:val="apple-converted-space"/>
    <w:basedOn w:val="a0"/>
    <w:rsid w:val="0064566E"/>
  </w:style>
  <w:style w:type="character" w:customStyle="1" w:styleId="grame">
    <w:name w:val="grame"/>
    <w:basedOn w:val="a0"/>
    <w:rsid w:val="0064566E"/>
  </w:style>
  <w:style w:type="paragraph" w:customStyle="1" w:styleId="ConsPlusNormal">
    <w:name w:val="ConsPlusNormal"/>
    <w:link w:val="ConsPlusNormal0"/>
    <w:qFormat/>
    <w:rsid w:val="00BE44EA"/>
    <w:pPr>
      <w:suppressAutoHyphens/>
      <w:autoSpaceDE w:val="0"/>
      <w:spacing w:line="240" w:lineRule="auto"/>
      <w:ind w:firstLine="720"/>
      <w:jc w:val="left"/>
    </w:pPr>
    <w:rPr>
      <w:rFonts w:ascii="Arial" w:eastAsia="Arial" w:hAnsi="Arial" w:cs="Arial"/>
      <w:sz w:val="20"/>
      <w:szCs w:val="20"/>
      <w:lang w:eastAsia="ar-SA"/>
    </w:rPr>
  </w:style>
  <w:style w:type="character" w:customStyle="1" w:styleId="ConsPlusNormal0">
    <w:name w:val="ConsPlusNormal Знак"/>
    <w:basedOn w:val="a0"/>
    <w:link w:val="ConsPlusNormal"/>
    <w:qFormat/>
    <w:locked/>
    <w:rsid w:val="00BE44EA"/>
    <w:rPr>
      <w:rFonts w:ascii="Arial" w:eastAsia="Arial" w:hAnsi="Arial" w:cs="Arial"/>
      <w:sz w:val="20"/>
      <w:szCs w:val="20"/>
      <w:lang w:eastAsia="ar-SA"/>
    </w:rPr>
  </w:style>
  <w:style w:type="paragraph" w:customStyle="1" w:styleId="a9">
    <w:name w:val="Прижатый влево"/>
    <w:basedOn w:val="a"/>
    <w:next w:val="a"/>
    <w:uiPriority w:val="99"/>
    <w:rsid w:val="00BE44EA"/>
    <w:pPr>
      <w:autoSpaceDE w:val="0"/>
      <w:autoSpaceDN w:val="0"/>
      <w:adjustRightInd w:val="0"/>
    </w:pPr>
    <w:rPr>
      <w:rFonts w:ascii="Arial" w:eastAsiaTheme="minorEastAsia" w:hAnsi="Arial" w:cs="Arial"/>
    </w:rPr>
  </w:style>
  <w:style w:type="paragraph" w:customStyle="1" w:styleId="ConsPlusNonformat1">
    <w:name w:val="ConsPlusNonformat1"/>
    <w:next w:val="a"/>
    <w:uiPriority w:val="99"/>
    <w:rsid w:val="001974E5"/>
    <w:pPr>
      <w:widowControl w:val="0"/>
      <w:suppressAutoHyphens/>
      <w:autoSpaceDE w:val="0"/>
      <w:spacing w:line="240" w:lineRule="auto"/>
      <w:jc w:val="left"/>
    </w:pPr>
    <w:rPr>
      <w:rFonts w:ascii="Courier New" w:eastAsia="Times New Roman" w:hAnsi="Courier New" w:cs="Courier New"/>
      <w:sz w:val="20"/>
      <w:szCs w:val="20"/>
      <w:lang w:eastAsia="zh-CN" w:bidi="hi-IN"/>
    </w:rPr>
  </w:style>
  <w:style w:type="character" w:customStyle="1" w:styleId="80">
    <w:name w:val="Заголовок 8 Знак"/>
    <w:basedOn w:val="a0"/>
    <w:link w:val="8"/>
    <w:uiPriority w:val="9"/>
    <w:rsid w:val="00072C03"/>
    <w:rPr>
      <w:rFonts w:asciiTheme="majorHAnsi" w:eastAsiaTheme="majorEastAsia" w:hAnsiTheme="majorHAnsi" w:cstheme="majorBidi"/>
      <w:color w:val="404040" w:themeColor="text1" w:themeTint="BF"/>
      <w:sz w:val="20"/>
      <w:szCs w:val="20"/>
      <w:lang w:eastAsia="ru-RU"/>
    </w:rPr>
  </w:style>
  <w:style w:type="paragraph" w:styleId="aa">
    <w:name w:val="List Paragraph"/>
    <w:basedOn w:val="a"/>
    <w:uiPriority w:val="34"/>
    <w:qFormat/>
    <w:rsid w:val="00FB0CEF"/>
    <w:pPr>
      <w:spacing w:after="200" w:line="276" w:lineRule="auto"/>
      <w:ind w:left="720"/>
      <w:contextualSpacing/>
    </w:pPr>
    <w:rPr>
      <w:rFonts w:asciiTheme="minorHAnsi" w:eastAsiaTheme="minorHAnsi" w:hAnsiTheme="minorHAnsi" w:cstheme="minorBid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7FB4"/>
    <w:pPr>
      <w:spacing w:line="240" w:lineRule="auto"/>
      <w:jc w:val="left"/>
    </w:pPr>
    <w:rPr>
      <w:rFonts w:ascii="Times New Roman" w:eastAsia="Times New Roman" w:hAnsi="Times New Roman" w:cs="Times New Roman"/>
      <w:sz w:val="24"/>
      <w:szCs w:val="24"/>
      <w:lang w:eastAsia="ru-RU"/>
    </w:rPr>
  </w:style>
  <w:style w:type="paragraph" w:styleId="1">
    <w:name w:val="heading 1"/>
    <w:basedOn w:val="a"/>
    <w:next w:val="a"/>
    <w:link w:val="10"/>
    <w:qFormat/>
    <w:rsid w:val="00F97FB4"/>
    <w:pPr>
      <w:keepNext/>
      <w:jc w:val="center"/>
      <w:outlineLvl w:val="0"/>
    </w:pPr>
    <w:rPr>
      <w:rFonts w:ascii="Courier New" w:hAnsi="Courier New" w:cs="Courier New"/>
      <w:b/>
      <w:sz w:val="28"/>
      <w:szCs w:val="28"/>
    </w:rPr>
  </w:style>
  <w:style w:type="paragraph" w:styleId="2">
    <w:name w:val="heading 2"/>
    <w:basedOn w:val="a"/>
    <w:next w:val="a"/>
    <w:link w:val="20"/>
    <w:uiPriority w:val="9"/>
    <w:semiHidden/>
    <w:unhideWhenUsed/>
    <w:qFormat/>
    <w:rsid w:val="0051762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8">
    <w:name w:val="heading 8"/>
    <w:basedOn w:val="a"/>
    <w:next w:val="a"/>
    <w:link w:val="80"/>
    <w:uiPriority w:val="9"/>
    <w:semiHidden/>
    <w:unhideWhenUsed/>
    <w:qFormat/>
    <w:rsid w:val="00072C03"/>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97FB4"/>
    <w:rPr>
      <w:rFonts w:ascii="Courier New" w:eastAsia="Times New Roman" w:hAnsi="Courier New" w:cs="Courier New"/>
      <w:b/>
      <w:sz w:val="28"/>
      <w:szCs w:val="28"/>
      <w:lang w:eastAsia="ru-RU"/>
    </w:rPr>
  </w:style>
  <w:style w:type="character" w:customStyle="1" w:styleId="20">
    <w:name w:val="Заголовок 2 Знак"/>
    <w:basedOn w:val="a0"/>
    <w:link w:val="2"/>
    <w:uiPriority w:val="9"/>
    <w:semiHidden/>
    <w:rsid w:val="00517629"/>
    <w:rPr>
      <w:rFonts w:asciiTheme="majorHAnsi" w:eastAsiaTheme="majorEastAsia" w:hAnsiTheme="majorHAnsi" w:cstheme="majorBidi"/>
      <w:b/>
      <w:bCs/>
      <w:color w:val="4F81BD" w:themeColor="accent1"/>
      <w:sz w:val="26"/>
      <w:szCs w:val="26"/>
      <w:lang w:eastAsia="ru-RU"/>
    </w:rPr>
  </w:style>
  <w:style w:type="table" w:styleId="a3">
    <w:name w:val="Table Grid"/>
    <w:basedOn w:val="a1"/>
    <w:uiPriority w:val="59"/>
    <w:rsid w:val="00394D73"/>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a5"/>
    <w:uiPriority w:val="99"/>
    <w:semiHidden/>
    <w:unhideWhenUsed/>
    <w:rsid w:val="002749D7"/>
    <w:rPr>
      <w:rFonts w:ascii="Tahoma" w:hAnsi="Tahoma" w:cs="Tahoma"/>
      <w:sz w:val="16"/>
      <w:szCs w:val="16"/>
    </w:rPr>
  </w:style>
  <w:style w:type="character" w:customStyle="1" w:styleId="a5">
    <w:name w:val="Текст выноски Знак"/>
    <w:basedOn w:val="a0"/>
    <w:link w:val="a4"/>
    <w:uiPriority w:val="99"/>
    <w:semiHidden/>
    <w:rsid w:val="002749D7"/>
    <w:rPr>
      <w:rFonts w:ascii="Tahoma" w:eastAsia="Times New Roman" w:hAnsi="Tahoma" w:cs="Tahoma"/>
      <w:sz w:val="16"/>
      <w:szCs w:val="16"/>
      <w:lang w:eastAsia="ru-RU"/>
    </w:rPr>
  </w:style>
  <w:style w:type="paragraph" w:styleId="a6">
    <w:name w:val="Normal (Web)"/>
    <w:basedOn w:val="a"/>
    <w:uiPriority w:val="99"/>
    <w:unhideWhenUsed/>
    <w:rsid w:val="00F36FE5"/>
  </w:style>
  <w:style w:type="paragraph" w:styleId="a7">
    <w:name w:val="No Spacing"/>
    <w:uiPriority w:val="1"/>
    <w:qFormat/>
    <w:rsid w:val="00876639"/>
    <w:pPr>
      <w:spacing w:line="240" w:lineRule="auto"/>
      <w:ind w:firstLine="709"/>
    </w:pPr>
    <w:rPr>
      <w:rFonts w:ascii="Calibri" w:eastAsia="Calibri" w:hAnsi="Calibri" w:cs="Times New Roman"/>
    </w:rPr>
  </w:style>
  <w:style w:type="paragraph" w:customStyle="1" w:styleId="ConsNormal">
    <w:name w:val="ConsNormal"/>
    <w:rsid w:val="00876639"/>
    <w:pPr>
      <w:spacing w:line="240" w:lineRule="auto"/>
      <w:ind w:firstLine="720"/>
      <w:jc w:val="left"/>
    </w:pPr>
    <w:rPr>
      <w:rFonts w:ascii="Consultant" w:eastAsia="Times New Roman" w:hAnsi="Consultant" w:cs="Times New Roman"/>
      <w:sz w:val="20"/>
      <w:szCs w:val="20"/>
      <w:lang w:eastAsia="ru-RU"/>
    </w:rPr>
  </w:style>
  <w:style w:type="paragraph" w:customStyle="1" w:styleId="ConsNonformat">
    <w:name w:val="ConsNonformat"/>
    <w:rsid w:val="00876639"/>
    <w:pPr>
      <w:spacing w:line="240" w:lineRule="auto"/>
      <w:jc w:val="left"/>
    </w:pPr>
    <w:rPr>
      <w:rFonts w:ascii="Consultant" w:eastAsia="Times New Roman" w:hAnsi="Consultant" w:cs="Times New Roman"/>
      <w:sz w:val="20"/>
      <w:szCs w:val="20"/>
      <w:lang w:eastAsia="ru-RU"/>
    </w:rPr>
  </w:style>
  <w:style w:type="paragraph" w:customStyle="1" w:styleId="7">
    <w:name w:val="заголовок 7"/>
    <w:basedOn w:val="a"/>
    <w:next w:val="a"/>
    <w:rsid w:val="00876639"/>
    <w:pPr>
      <w:keepNext/>
      <w:widowControl w:val="0"/>
      <w:snapToGrid w:val="0"/>
      <w:ind w:firstLine="426"/>
      <w:jc w:val="both"/>
      <w:outlineLvl w:val="6"/>
    </w:pPr>
    <w:rPr>
      <w:rFonts w:ascii="a_FuturaOrto" w:hAnsi="a_FuturaOrto"/>
      <w:color w:val="000080"/>
      <w:sz w:val="26"/>
      <w:szCs w:val="20"/>
    </w:rPr>
  </w:style>
  <w:style w:type="character" w:styleId="a8">
    <w:name w:val="Hyperlink"/>
    <w:basedOn w:val="a0"/>
    <w:uiPriority w:val="99"/>
    <w:unhideWhenUsed/>
    <w:rsid w:val="00BB0B07"/>
    <w:rPr>
      <w:color w:val="0000FF" w:themeColor="hyperlink"/>
      <w:u w:val="single"/>
    </w:rPr>
  </w:style>
  <w:style w:type="character" w:customStyle="1" w:styleId="apple-converted-space">
    <w:name w:val="apple-converted-space"/>
    <w:basedOn w:val="a0"/>
    <w:rsid w:val="0064566E"/>
  </w:style>
  <w:style w:type="character" w:customStyle="1" w:styleId="grame">
    <w:name w:val="grame"/>
    <w:basedOn w:val="a0"/>
    <w:rsid w:val="0064566E"/>
  </w:style>
  <w:style w:type="paragraph" w:customStyle="1" w:styleId="ConsPlusNormal">
    <w:name w:val="ConsPlusNormal"/>
    <w:link w:val="ConsPlusNormal0"/>
    <w:qFormat/>
    <w:rsid w:val="00BE44EA"/>
    <w:pPr>
      <w:suppressAutoHyphens/>
      <w:autoSpaceDE w:val="0"/>
      <w:spacing w:line="240" w:lineRule="auto"/>
      <w:ind w:firstLine="720"/>
      <w:jc w:val="left"/>
    </w:pPr>
    <w:rPr>
      <w:rFonts w:ascii="Arial" w:eastAsia="Arial" w:hAnsi="Arial" w:cs="Arial"/>
      <w:sz w:val="20"/>
      <w:szCs w:val="20"/>
      <w:lang w:eastAsia="ar-SA"/>
    </w:rPr>
  </w:style>
  <w:style w:type="character" w:customStyle="1" w:styleId="ConsPlusNormal0">
    <w:name w:val="ConsPlusNormal Знак"/>
    <w:basedOn w:val="a0"/>
    <w:link w:val="ConsPlusNormal"/>
    <w:qFormat/>
    <w:locked/>
    <w:rsid w:val="00BE44EA"/>
    <w:rPr>
      <w:rFonts w:ascii="Arial" w:eastAsia="Arial" w:hAnsi="Arial" w:cs="Arial"/>
      <w:sz w:val="20"/>
      <w:szCs w:val="20"/>
      <w:lang w:eastAsia="ar-SA"/>
    </w:rPr>
  </w:style>
  <w:style w:type="paragraph" w:customStyle="1" w:styleId="a9">
    <w:name w:val="Прижатый влево"/>
    <w:basedOn w:val="a"/>
    <w:next w:val="a"/>
    <w:uiPriority w:val="99"/>
    <w:rsid w:val="00BE44EA"/>
    <w:pPr>
      <w:autoSpaceDE w:val="0"/>
      <w:autoSpaceDN w:val="0"/>
      <w:adjustRightInd w:val="0"/>
    </w:pPr>
    <w:rPr>
      <w:rFonts w:ascii="Arial" w:eastAsiaTheme="minorEastAsia" w:hAnsi="Arial" w:cs="Arial"/>
    </w:rPr>
  </w:style>
  <w:style w:type="paragraph" w:customStyle="1" w:styleId="ConsPlusNonformat1">
    <w:name w:val="ConsPlusNonformat1"/>
    <w:next w:val="a"/>
    <w:uiPriority w:val="99"/>
    <w:rsid w:val="001974E5"/>
    <w:pPr>
      <w:widowControl w:val="0"/>
      <w:suppressAutoHyphens/>
      <w:autoSpaceDE w:val="0"/>
      <w:spacing w:line="240" w:lineRule="auto"/>
      <w:jc w:val="left"/>
    </w:pPr>
    <w:rPr>
      <w:rFonts w:ascii="Courier New" w:eastAsia="Times New Roman" w:hAnsi="Courier New" w:cs="Courier New"/>
      <w:sz w:val="20"/>
      <w:szCs w:val="20"/>
      <w:lang w:eastAsia="zh-CN" w:bidi="hi-IN"/>
    </w:rPr>
  </w:style>
  <w:style w:type="character" w:customStyle="1" w:styleId="80">
    <w:name w:val="Заголовок 8 Знак"/>
    <w:basedOn w:val="a0"/>
    <w:link w:val="8"/>
    <w:uiPriority w:val="9"/>
    <w:rsid w:val="00072C03"/>
    <w:rPr>
      <w:rFonts w:asciiTheme="majorHAnsi" w:eastAsiaTheme="majorEastAsia" w:hAnsiTheme="majorHAnsi" w:cstheme="majorBidi"/>
      <w:color w:val="404040" w:themeColor="text1" w:themeTint="BF"/>
      <w:sz w:val="20"/>
      <w:szCs w:val="20"/>
      <w:lang w:eastAsia="ru-RU"/>
    </w:rPr>
  </w:style>
  <w:style w:type="paragraph" w:styleId="aa">
    <w:name w:val="List Paragraph"/>
    <w:basedOn w:val="a"/>
    <w:uiPriority w:val="34"/>
    <w:qFormat/>
    <w:rsid w:val="00FB0CEF"/>
    <w:pPr>
      <w:spacing w:after="200" w:line="276"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r="http://schemas.openxmlformats.org/officeDocument/2006/relationships" xmlns:w="http://schemas.openxmlformats.org/wordprocessingml/2006/main">
  <w:divs>
    <w:div w:id="380178743">
      <w:bodyDiv w:val="1"/>
      <w:marLeft w:val="0"/>
      <w:marRight w:val="0"/>
      <w:marTop w:val="0"/>
      <w:marBottom w:val="0"/>
      <w:divBdr>
        <w:top w:val="none" w:sz="0" w:space="0" w:color="auto"/>
        <w:left w:val="none" w:sz="0" w:space="0" w:color="auto"/>
        <w:bottom w:val="none" w:sz="0" w:space="0" w:color="auto"/>
        <w:right w:val="none" w:sz="0" w:space="0" w:color="auto"/>
      </w:divBdr>
      <w:divsChild>
        <w:div w:id="1387679994">
          <w:marLeft w:val="0"/>
          <w:marRight w:val="0"/>
          <w:marTop w:val="0"/>
          <w:marBottom w:val="0"/>
          <w:divBdr>
            <w:top w:val="none" w:sz="0" w:space="0" w:color="auto"/>
            <w:left w:val="none" w:sz="0" w:space="0" w:color="auto"/>
            <w:bottom w:val="none" w:sz="0" w:space="0" w:color="auto"/>
            <w:right w:val="none" w:sz="0" w:space="0" w:color="auto"/>
          </w:divBdr>
          <w:divsChild>
            <w:div w:id="368918534">
              <w:marLeft w:val="0"/>
              <w:marRight w:val="0"/>
              <w:marTop w:val="0"/>
              <w:marBottom w:val="0"/>
              <w:divBdr>
                <w:top w:val="none" w:sz="0" w:space="0" w:color="auto"/>
                <w:left w:val="none" w:sz="0" w:space="0" w:color="auto"/>
                <w:bottom w:val="none" w:sz="0" w:space="0" w:color="auto"/>
                <w:right w:val="none" w:sz="0" w:space="0" w:color="auto"/>
              </w:divBdr>
              <w:divsChild>
                <w:div w:id="1210612335">
                  <w:marLeft w:val="0"/>
                  <w:marRight w:val="0"/>
                  <w:marTop w:val="0"/>
                  <w:marBottom w:val="0"/>
                  <w:divBdr>
                    <w:top w:val="none" w:sz="0" w:space="0" w:color="auto"/>
                    <w:left w:val="none" w:sz="0" w:space="0" w:color="auto"/>
                    <w:bottom w:val="none" w:sz="0" w:space="0" w:color="auto"/>
                    <w:right w:val="none" w:sz="0" w:space="0" w:color="auto"/>
                  </w:divBdr>
                  <w:divsChild>
                    <w:div w:id="39139000">
                      <w:marLeft w:val="0"/>
                      <w:marRight w:val="0"/>
                      <w:marTop w:val="0"/>
                      <w:marBottom w:val="0"/>
                      <w:divBdr>
                        <w:top w:val="none" w:sz="0" w:space="0" w:color="auto"/>
                        <w:left w:val="none" w:sz="0" w:space="0" w:color="auto"/>
                        <w:bottom w:val="none" w:sz="0" w:space="0" w:color="auto"/>
                        <w:right w:val="none" w:sz="0" w:space="0" w:color="auto"/>
                      </w:divBdr>
                      <w:divsChild>
                        <w:div w:id="275530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4582319">
      <w:bodyDiv w:val="1"/>
      <w:marLeft w:val="0"/>
      <w:marRight w:val="0"/>
      <w:marTop w:val="0"/>
      <w:marBottom w:val="0"/>
      <w:divBdr>
        <w:top w:val="none" w:sz="0" w:space="0" w:color="auto"/>
        <w:left w:val="none" w:sz="0" w:space="0" w:color="auto"/>
        <w:bottom w:val="none" w:sz="0" w:space="0" w:color="auto"/>
        <w:right w:val="none" w:sz="0" w:space="0" w:color="auto"/>
      </w:divBdr>
    </w:div>
    <w:div w:id="639531437">
      <w:bodyDiv w:val="1"/>
      <w:marLeft w:val="0"/>
      <w:marRight w:val="0"/>
      <w:marTop w:val="0"/>
      <w:marBottom w:val="0"/>
      <w:divBdr>
        <w:top w:val="none" w:sz="0" w:space="0" w:color="auto"/>
        <w:left w:val="none" w:sz="0" w:space="0" w:color="auto"/>
        <w:bottom w:val="none" w:sz="0" w:space="0" w:color="auto"/>
        <w:right w:val="none" w:sz="0" w:space="0" w:color="auto"/>
      </w:divBdr>
    </w:div>
    <w:div w:id="1384015640">
      <w:bodyDiv w:val="1"/>
      <w:marLeft w:val="0"/>
      <w:marRight w:val="0"/>
      <w:marTop w:val="0"/>
      <w:marBottom w:val="0"/>
      <w:divBdr>
        <w:top w:val="none" w:sz="0" w:space="0" w:color="auto"/>
        <w:left w:val="none" w:sz="0" w:space="0" w:color="auto"/>
        <w:bottom w:val="none" w:sz="0" w:space="0" w:color="auto"/>
        <w:right w:val="none" w:sz="0" w:space="0" w:color="auto"/>
      </w:divBdr>
      <w:divsChild>
        <w:div w:id="196236326">
          <w:marLeft w:val="0"/>
          <w:marRight w:val="0"/>
          <w:marTop w:val="0"/>
          <w:marBottom w:val="0"/>
          <w:divBdr>
            <w:top w:val="none" w:sz="0" w:space="0" w:color="auto"/>
            <w:left w:val="none" w:sz="0" w:space="0" w:color="auto"/>
            <w:bottom w:val="none" w:sz="0" w:space="0" w:color="auto"/>
            <w:right w:val="none" w:sz="0" w:space="0" w:color="auto"/>
          </w:divBdr>
          <w:divsChild>
            <w:div w:id="322398039">
              <w:marLeft w:val="0"/>
              <w:marRight w:val="0"/>
              <w:marTop w:val="0"/>
              <w:marBottom w:val="0"/>
              <w:divBdr>
                <w:top w:val="none" w:sz="0" w:space="0" w:color="auto"/>
                <w:left w:val="none" w:sz="0" w:space="0" w:color="auto"/>
                <w:bottom w:val="none" w:sz="0" w:space="0" w:color="auto"/>
                <w:right w:val="none" w:sz="0" w:space="0" w:color="auto"/>
              </w:divBdr>
              <w:divsChild>
                <w:div w:id="252782191">
                  <w:marLeft w:val="0"/>
                  <w:marRight w:val="0"/>
                  <w:marTop w:val="0"/>
                  <w:marBottom w:val="0"/>
                  <w:divBdr>
                    <w:top w:val="none" w:sz="0" w:space="0" w:color="auto"/>
                    <w:left w:val="none" w:sz="0" w:space="0" w:color="auto"/>
                    <w:bottom w:val="none" w:sz="0" w:space="0" w:color="auto"/>
                    <w:right w:val="none" w:sz="0" w:space="0" w:color="auto"/>
                  </w:divBdr>
                  <w:divsChild>
                    <w:div w:id="227500316">
                      <w:marLeft w:val="0"/>
                      <w:marRight w:val="0"/>
                      <w:marTop w:val="0"/>
                      <w:marBottom w:val="0"/>
                      <w:divBdr>
                        <w:top w:val="none" w:sz="0" w:space="0" w:color="auto"/>
                        <w:left w:val="none" w:sz="0" w:space="0" w:color="auto"/>
                        <w:bottom w:val="none" w:sz="0" w:space="0" w:color="auto"/>
                        <w:right w:val="none" w:sz="0" w:space="0" w:color="auto"/>
                      </w:divBdr>
                      <w:divsChild>
                        <w:div w:id="131794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1522617">
      <w:bodyDiv w:val="1"/>
      <w:marLeft w:val="0"/>
      <w:marRight w:val="0"/>
      <w:marTop w:val="0"/>
      <w:marBottom w:val="0"/>
      <w:divBdr>
        <w:top w:val="none" w:sz="0" w:space="0" w:color="auto"/>
        <w:left w:val="none" w:sz="0" w:space="0" w:color="auto"/>
        <w:bottom w:val="none" w:sz="0" w:space="0" w:color="auto"/>
        <w:right w:val="none" w:sz="0" w:space="0" w:color="auto"/>
      </w:divBdr>
    </w:div>
    <w:div w:id="1758212343">
      <w:bodyDiv w:val="1"/>
      <w:marLeft w:val="0"/>
      <w:marRight w:val="0"/>
      <w:marTop w:val="0"/>
      <w:marBottom w:val="0"/>
      <w:divBdr>
        <w:top w:val="none" w:sz="0" w:space="0" w:color="auto"/>
        <w:left w:val="none" w:sz="0" w:space="0" w:color="auto"/>
        <w:bottom w:val="none" w:sz="0" w:space="0" w:color="auto"/>
        <w:right w:val="none" w:sz="0" w:space="0" w:color="auto"/>
      </w:divBdr>
    </w:div>
    <w:div w:id="1868257388">
      <w:bodyDiv w:val="1"/>
      <w:marLeft w:val="0"/>
      <w:marRight w:val="0"/>
      <w:marTop w:val="0"/>
      <w:marBottom w:val="0"/>
      <w:divBdr>
        <w:top w:val="none" w:sz="0" w:space="0" w:color="auto"/>
        <w:left w:val="none" w:sz="0" w:space="0" w:color="auto"/>
        <w:bottom w:val="none" w:sz="0" w:space="0" w:color="auto"/>
        <w:right w:val="none" w:sz="0" w:space="0" w:color="auto"/>
      </w:divBdr>
      <w:divsChild>
        <w:div w:id="479612513">
          <w:marLeft w:val="0"/>
          <w:marRight w:val="0"/>
          <w:marTop w:val="0"/>
          <w:marBottom w:val="0"/>
          <w:divBdr>
            <w:top w:val="none" w:sz="0" w:space="0" w:color="auto"/>
            <w:left w:val="none" w:sz="0" w:space="0" w:color="auto"/>
            <w:bottom w:val="none" w:sz="0" w:space="0" w:color="auto"/>
            <w:right w:val="none" w:sz="0" w:space="0" w:color="auto"/>
          </w:divBdr>
          <w:divsChild>
            <w:div w:id="840780636">
              <w:marLeft w:val="0"/>
              <w:marRight w:val="0"/>
              <w:marTop w:val="0"/>
              <w:marBottom w:val="0"/>
              <w:divBdr>
                <w:top w:val="none" w:sz="0" w:space="0" w:color="auto"/>
                <w:left w:val="none" w:sz="0" w:space="0" w:color="auto"/>
                <w:bottom w:val="none" w:sz="0" w:space="0" w:color="auto"/>
                <w:right w:val="none" w:sz="0" w:space="0" w:color="auto"/>
              </w:divBdr>
              <w:divsChild>
                <w:div w:id="1853177341">
                  <w:marLeft w:val="0"/>
                  <w:marRight w:val="0"/>
                  <w:marTop w:val="0"/>
                  <w:marBottom w:val="0"/>
                  <w:divBdr>
                    <w:top w:val="none" w:sz="0" w:space="0" w:color="auto"/>
                    <w:left w:val="none" w:sz="0" w:space="0" w:color="auto"/>
                    <w:bottom w:val="none" w:sz="0" w:space="0" w:color="auto"/>
                    <w:right w:val="none" w:sz="0" w:space="0" w:color="auto"/>
                  </w:divBdr>
                  <w:divsChild>
                    <w:div w:id="1924339663">
                      <w:marLeft w:val="0"/>
                      <w:marRight w:val="0"/>
                      <w:marTop w:val="0"/>
                      <w:marBottom w:val="0"/>
                      <w:divBdr>
                        <w:top w:val="none" w:sz="0" w:space="0" w:color="auto"/>
                        <w:left w:val="none" w:sz="0" w:space="0" w:color="auto"/>
                        <w:bottom w:val="none" w:sz="0" w:space="0" w:color="auto"/>
                        <w:right w:val="none" w:sz="0" w:space="0" w:color="auto"/>
                      </w:divBdr>
                      <w:divsChild>
                        <w:div w:id="1297760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3617945">
      <w:bodyDiv w:val="1"/>
      <w:marLeft w:val="0"/>
      <w:marRight w:val="0"/>
      <w:marTop w:val="0"/>
      <w:marBottom w:val="0"/>
      <w:divBdr>
        <w:top w:val="none" w:sz="0" w:space="0" w:color="auto"/>
        <w:left w:val="none" w:sz="0" w:space="0" w:color="auto"/>
        <w:bottom w:val="none" w:sz="0" w:space="0" w:color="auto"/>
        <w:right w:val="none" w:sz="0" w:space="0" w:color="auto"/>
      </w:divBdr>
    </w:div>
    <w:div w:id="1947106990">
      <w:bodyDiv w:val="1"/>
      <w:marLeft w:val="0"/>
      <w:marRight w:val="0"/>
      <w:marTop w:val="0"/>
      <w:marBottom w:val="0"/>
      <w:divBdr>
        <w:top w:val="none" w:sz="0" w:space="0" w:color="auto"/>
        <w:left w:val="none" w:sz="0" w:space="0" w:color="auto"/>
        <w:bottom w:val="none" w:sz="0" w:space="0" w:color="auto"/>
        <w:right w:val="none" w:sz="0" w:space="0" w:color="auto"/>
      </w:divBdr>
    </w:div>
    <w:div w:id="2026861467">
      <w:bodyDiv w:val="1"/>
      <w:marLeft w:val="0"/>
      <w:marRight w:val="0"/>
      <w:marTop w:val="0"/>
      <w:marBottom w:val="0"/>
      <w:divBdr>
        <w:top w:val="none" w:sz="0" w:space="0" w:color="auto"/>
        <w:left w:val="none" w:sz="0" w:space="0" w:color="auto"/>
        <w:bottom w:val="none" w:sz="0" w:space="0" w:color="auto"/>
        <w:right w:val="none" w:sz="0" w:space="0" w:color="auto"/>
      </w:divBdr>
      <w:divsChild>
        <w:div w:id="729228977">
          <w:marLeft w:val="0"/>
          <w:marRight w:val="0"/>
          <w:marTop w:val="0"/>
          <w:marBottom w:val="0"/>
          <w:divBdr>
            <w:top w:val="none" w:sz="0" w:space="0" w:color="auto"/>
            <w:left w:val="none" w:sz="0" w:space="0" w:color="auto"/>
            <w:bottom w:val="none" w:sz="0" w:space="0" w:color="auto"/>
            <w:right w:val="none" w:sz="0" w:space="0" w:color="auto"/>
          </w:divBdr>
          <w:divsChild>
            <w:div w:id="275408607">
              <w:marLeft w:val="0"/>
              <w:marRight w:val="0"/>
              <w:marTop w:val="0"/>
              <w:marBottom w:val="0"/>
              <w:divBdr>
                <w:top w:val="none" w:sz="0" w:space="0" w:color="auto"/>
                <w:left w:val="none" w:sz="0" w:space="0" w:color="auto"/>
                <w:bottom w:val="none" w:sz="0" w:space="0" w:color="auto"/>
                <w:right w:val="none" w:sz="0" w:space="0" w:color="auto"/>
              </w:divBdr>
              <w:divsChild>
                <w:div w:id="1156800092">
                  <w:marLeft w:val="0"/>
                  <w:marRight w:val="0"/>
                  <w:marTop w:val="0"/>
                  <w:marBottom w:val="0"/>
                  <w:divBdr>
                    <w:top w:val="none" w:sz="0" w:space="0" w:color="auto"/>
                    <w:left w:val="none" w:sz="0" w:space="0" w:color="auto"/>
                    <w:bottom w:val="none" w:sz="0" w:space="0" w:color="auto"/>
                    <w:right w:val="none" w:sz="0" w:space="0" w:color="auto"/>
                  </w:divBdr>
                  <w:divsChild>
                    <w:div w:id="332226892">
                      <w:marLeft w:val="0"/>
                      <w:marRight w:val="0"/>
                      <w:marTop w:val="0"/>
                      <w:marBottom w:val="0"/>
                      <w:divBdr>
                        <w:top w:val="none" w:sz="0" w:space="0" w:color="auto"/>
                        <w:left w:val="none" w:sz="0" w:space="0" w:color="auto"/>
                        <w:bottom w:val="none" w:sz="0" w:space="0" w:color="auto"/>
                        <w:right w:val="none" w:sz="0" w:space="0" w:color="auto"/>
                      </w:divBdr>
                      <w:divsChild>
                        <w:div w:id="293485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9912177">
      <w:bodyDiv w:val="1"/>
      <w:marLeft w:val="0"/>
      <w:marRight w:val="0"/>
      <w:marTop w:val="0"/>
      <w:marBottom w:val="0"/>
      <w:divBdr>
        <w:top w:val="none" w:sz="0" w:space="0" w:color="auto"/>
        <w:left w:val="none" w:sz="0" w:space="0" w:color="auto"/>
        <w:bottom w:val="none" w:sz="0" w:space="0" w:color="auto"/>
        <w:right w:val="none" w:sz="0" w:space="0" w:color="auto"/>
      </w:divBdr>
      <w:divsChild>
        <w:div w:id="475874082">
          <w:marLeft w:val="0"/>
          <w:marRight w:val="0"/>
          <w:marTop w:val="0"/>
          <w:marBottom w:val="0"/>
          <w:divBdr>
            <w:top w:val="none" w:sz="0" w:space="0" w:color="auto"/>
            <w:left w:val="none" w:sz="0" w:space="0" w:color="auto"/>
            <w:bottom w:val="none" w:sz="0" w:space="0" w:color="auto"/>
            <w:right w:val="none" w:sz="0" w:space="0" w:color="auto"/>
          </w:divBdr>
          <w:divsChild>
            <w:div w:id="2036228093">
              <w:marLeft w:val="0"/>
              <w:marRight w:val="0"/>
              <w:marTop w:val="0"/>
              <w:marBottom w:val="0"/>
              <w:divBdr>
                <w:top w:val="none" w:sz="0" w:space="0" w:color="auto"/>
                <w:left w:val="none" w:sz="0" w:space="0" w:color="auto"/>
                <w:bottom w:val="none" w:sz="0" w:space="0" w:color="auto"/>
                <w:right w:val="none" w:sz="0" w:space="0" w:color="auto"/>
              </w:divBdr>
              <w:divsChild>
                <w:div w:id="1659845119">
                  <w:marLeft w:val="0"/>
                  <w:marRight w:val="0"/>
                  <w:marTop w:val="0"/>
                  <w:marBottom w:val="0"/>
                  <w:divBdr>
                    <w:top w:val="none" w:sz="0" w:space="0" w:color="auto"/>
                    <w:left w:val="none" w:sz="0" w:space="0" w:color="auto"/>
                    <w:bottom w:val="none" w:sz="0" w:space="0" w:color="auto"/>
                    <w:right w:val="none" w:sz="0" w:space="0" w:color="auto"/>
                  </w:divBdr>
                  <w:divsChild>
                    <w:div w:id="1184128709">
                      <w:marLeft w:val="0"/>
                      <w:marRight w:val="0"/>
                      <w:marTop w:val="0"/>
                      <w:marBottom w:val="0"/>
                      <w:divBdr>
                        <w:top w:val="none" w:sz="0" w:space="0" w:color="auto"/>
                        <w:left w:val="none" w:sz="0" w:space="0" w:color="auto"/>
                        <w:bottom w:val="none" w:sz="0" w:space="0" w:color="auto"/>
                        <w:right w:val="none" w:sz="0" w:space="0" w:color="auto"/>
                      </w:divBdr>
                      <w:divsChild>
                        <w:div w:id="1498838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gif"/><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D12668-2FD8-487C-9E79-177A808C29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8662</TotalTime>
  <Pages>13</Pages>
  <Words>5916</Words>
  <Characters>33724</Characters>
  <Application>Microsoft Office Word</Application>
  <DocSecurity>0</DocSecurity>
  <Lines>281</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39561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surjina</dc:creator>
  <cp:lastModifiedBy>Пользователь</cp:lastModifiedBy>
  <cp:revision>249</cp:revision>
  <cp:lastPrinted>2026-02-12T00:33:00Z</cp:lastPrinted>
  <dcterms:created xsi:type="dcterms:W3CDTF">2025-11-05T02:06:00Z</dcterms:created>
  <dcterms:modified xsi:type="dcterms:W3CDTF">2026-02-12T00:35:00Z</dcterms:modified>
</cp:coreProperties>
</file>