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0751" w:rsidRPr="00196C58" w:rsidRDefault="00D50751" w:rsidP="00D50751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D50751" w:rsidRPr="00196C58" w:rsidRDefault="00D50751" w:rsidP="00D5075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196C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9D606C" w:rsidRDefault="009D606C" w:rsidP="009D606C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751" w:rsidRPr="009D606C" w:rsidRDefault="009D606C" w:rsidP="009D606C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0751" w:rsidRPr="00196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0751" w:rsidRPr="00196C58" w:rsidRDefault="00D50751" w:rsidP="00D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От «</w:t>
      </w:r>
      <w:r w:rsidR="00987971">
        <w:rPr>
          <w:rFonts w:ascii="Times New Roman" w:eastAsia="Times New Roman" w:hAnsi="Times New Roman" w:cs="Times New Roman"/>
          <w:sz w:val="29"/>
          <w:szCs w:val="29"/>
          <w:lang w:eastAsia="ru-RU"/>
        </w:rPr>
        <w:t>27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 _</w:t>
      </w:r>
      <w:r w:rsidR="00987971">
        <w:rPr>
          <w:rFonts w:ascii="Times New Roman" w:eastAsia="Times New Roman" w:hAnsi="Times New Roman" w:cs="Times New Roman"/>
          <w:sz w:val="29"/>
          <w:szCs w:val="29"/>
          <w:lang w:eastAsia="ru-RU"/>
        </w:rPr>
        <w:t>04.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2020</w:t>
      </w:r>
      <w:r w:rsidR="009D606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г. № </w:t>
      </w:r>
      <w:r w:rsidR="00987971">
        <w:rPr>
          <w:rFonts w:ascii="Times New Roman" w:eastAsia="Times New Roman" w:hAnsi="Times New Roman" w:cs="Times New Roman"/>
          <w:sz w:val="29"/>
          <w:szCs w:val="29"/>
          <w:lang w:eastAsia="ru-RU"/>
        </w:rPr>
        <w:t>327</w:t>
      </w: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96C58">
        <w:rPr>
          <w:rFonts w:ascii="Times New Roman" w:eastAsia="Times New Roman" w:hAnsi="Times New Roman" w:cs="Times New Roman"/>
          <w:sz w:val="29"/>
          <w:szCs w:val="29"/>
          <w:lang w:eastAsia="ru-RU"/>
        </w:rPr>
        <w:t>г. Железногорск-Илимский</w:t>
      </w:r>
    </w:p>
    <w:p w:rsidR="00D50751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4D3BFB" w:rsidRPr="00196C58" w:rsidRDefault="004D3BFB" w:rsidP="00D50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9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10"/>
          <w:szCs w:val="29"/>
          <w:lang w:eastAsia="ru-RU"/>
        </w:rPr>
      </w:pPr>
    </w:p>
    <w:p w:rsidR="00000E99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="000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</w:t>
      </w:r>
    </w:p>
    <w:p w:rsidR="00D50751" w:rsidRPr="00196C58" w:rsidRDefault="002F2F1E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</w:p>
    <w:p w:rsidR="00131292" w:rsidRDefault="00654DEB" w:rsidP="00D5075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«Берёзка» </w:t>
      </w:r>
    </w:p>
    <w:p w:rsidR="00D50751" w:rsidRPr="00196C58" w:rsidRDefault="00131292" w:rsidP="00D5075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Рудногорск</w:t>
      </w:r>
      <w:proofErr w:type="spellEnd"/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0751" w:rsidRDefault="00D50751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FB" w:rsidRPr="00196C58" w:rsidRDefault="004D3BFB" w:rsidP="00D50751">
      <w:pPr>
        <w:spacing w:after="0" w:line="240" w:lineRule="auto"/>
        <w:ind w:right="4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before="260"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Муниципального дошкольного </w:t>
      </w:r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учреждения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«Берёзка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Рудногорск</w:t>
      </w:r>
      <w:proofErr w:type="spellEnd"/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приведения учредительных документов в соответствие с действующим законодательством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ст. 25 Федерального закона от 29.12.2012 г. № 273-ФЗ «Об образовании в Российской Федерации», Федеральным законом от 08.08.2001 г</w:t>
      </w:r>
      <w:proofErr w:type="gramEnd"/>
      <w:r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129-ФЗ «О государственной регистрации юридических лиц и индивидуальных предпринимателей», Федеральным законом от 12.01.1996 г. № 7-ФЗ             «О некоммерческих организациях», Гражданским кодексом Российской Федерации, ст. 47 Устава муниципального образования «Нижнеилимский район»,  администрация Нижнеилимского муниципального района</w:t>
      </w:r>
    </w:p>
    <w:p w:rsidR="00D50751" w:rsidRPr="00196C58" w:rsidRDefault="00D50751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196C58" w:rsidRDefault="00D50751" w:rsidP="00D507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50751" w:rsidRPr="00196C58" w:rsidRDefault="00D50751" w:rsidP="00D50751">
      <w:pPr>
        <w:tabs>
          <w:tab w:val="left" w:pos="900"/>
          <w:tab w:val="left" w:pos="10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50751" w:rsidRDefault="009D606C" w:rsidP="009D606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0751" w:rsidRPr="009D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0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учреждения 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«Берёзка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п.Рудногорск</w:t>
      </w:r>
      <w:proofErr w:type="spellEnd"/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далее М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общеразвивающего вида «Березка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Рудногорск</w:t>
      </w:r>
      <w:proofErr w:type="spellEnd"/>
      <w:r w:rsidR="004D3B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постановлению.</w:t>
      </w:r>
    </w:p>
    <w:p w:rsidR="00D50751" w:rsidRPr="00196C58" w:rsidRDefault="009D606C" w:rsidP="009D606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Уполномочить заведующего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 «Березка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РудногорскОсипову</w:t>
      </w:r>
      <w:proofErr w:type="spellEnd"/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 w:rsid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Евгеньевну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proofErr w:type="spellEnd"/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Межрайонной ИФНС России № 1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 Иркутской области </w:t>
      </w:r>
      <w:r w:rsidR="000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D50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в соответствии с действующим законодательством.</w:t>
      </w:r>
    </w:p>
    <w:p w:rsidR="00D50751" w:rsidRPr="009D606C" w:rsidRDefault="009D606C" w:rsidP="009D606C">
      <w:pPr>
        <w:tabs>
          <w:tab w:val="left" w:pos="0"/>
        </w:tabs>
        <w:spacing w:after="0" w:line="2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751" w:rsidRPr="009D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0751" w:rsidRPr="0019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мэра по социальной политике Т.К. Пирогову.</w:t>
      </w: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751" w:rsidRPr="00196C58" w:rsidRDefault="009D606C" w:rsidP="009D606C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0751" w:rsidRPr="0019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М.С. Романов</w:t>
      </w:r>
    </w:p>
    <w:p w:rsidR="00D50751" w:rsidRPr="00196C58" w:rsidRDefault="00D50751" w:rsidP="00D5075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6C" w:rsidRDefault="009D606C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ДО-2, Т.К. Пирогова</w:t>
      </w:r>
    </w:p>
    <w:p w:rsidR="00D50751" w:rsidRPr="00196C58" w:rsidRDefault="00877E78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Кучаева</w:t>
      </w:r>
    </w:p>
    <w:p w:rsidR="00D50751" w:rsidRPr="00196C58" w:rsidRDefault="00D50751" w:rsidP="00D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sz w:val="24"/>
          <w:szCs w:val="24"/>
          <w:lang w:eastAsia="ru-RU"/>
        </w:rPr>
        <w:t>32689</w:t>
      </w:r>
    </w:p>
    <w:p w:rsidR="00D50751" w:rsidRPr="00EE10E0" w:rsidRDefault="00D50751" w:rsidP="00D22D8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50751" w:rsidRPr="00EE10E0" w:rsidRDefault="00D50751" w:rsidP="003478F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D50751" w:rsidRPr="00EE10E0" w:rsidRDefault="00D50751" w:rsidP="003478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муниципального района</w:t>
      </w:r>
    </w:p>
    <w:p w:rsidR="00D50751" w:rsidRPr="00EE10E0" w:rsidRDefault="00EE10E0" w:rsidP="003478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r w:rsidR="00D50751" w:rsidRPr="00EE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50751" w:rsidRPr="00EE10E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____</w:t>
      </w:r>
    </w:p>
    <w:p w:rsidR="00D50751" w:rsidRPr="00196C58" w:rsidRDefault="00D50751" w:rsidP="00D5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51" w:rsidRPr="00AC496D" w:rsidRDefault="00142067" w:rsidP="0014206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ополнения в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 Муниципального дошкольного </w:t>
      </w:r>
      <w:r w:rsidR="00D50751" w:rsidRPr="0019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ательного у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</w:t>
      </w:r>
      <w:r w:rsidR="0008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общеразвивающего вида «Берёзка</w:t>
      </w:r>
      <w:r w:rsidR="00D5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</w:t>
      </w:r>
      <w:proofErr w:type="spellStart"/>
      <w:r w:rsidR="0065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8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удногорск</w:t>
      </w:r>
      <w:proofErr w:type="spellEnd"/>
    </w:p>
    <w:p w:rsidR="004D3BFB" w:rsidRPr="00FD4612" w:rsidRDefault="004D3BFB" w:rsidP="004D3B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E276F1" w:rsidRDefault="00E276F1" w:rsidP="002F2F1E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E276F1">
        <w:rPr>
          <w:b/>
          <w:sz w:val="28"/>
          <w:szCs w:val="28"/>
        </w:rPr>
        <w:t>1.</w:t>
      </w:r>
      <w:r w:rsidR="009D606C">
        <w:rPr>
          <w:sz w:val="28"/>
          <w:szCs w:val="28"/>
        </w:rPr>
        <w:tab/>
        <w:t xml:space="preserve">Пункт 5.19. </w:t>
      </w:r>
      <w:r>
        <w:rPr>
          <w:sz w:val="28"/>
          <w:szCs w:val="28"/>
        </w:rPr>
        <w:t>раздела 5 «ПРАВА, ОБЯЗАННОСТЬ И ОТВЕТС</w:t>
      </w:r>
      <w:r w:rsidR="009D606C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читать в следующей редакции</w:t>
      </w:r>
      <w:r w:rsidR="009D606C">
        <w:rPr>
          <w:sz w:val="28"/>
          <w:szCs w:val="28"/>
        </w:rPr>
        <w:t>.</w:t>
      </w:r>
    </w:p>
    <w:p w:rsidR="002F2F1E" w:rsidRDefault="00E276F1" w:rsidP="009D606C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9D606C">
        <w:rPr>
          <w:rStyle w:val="normaltextrun"/>
          <w:color w:val="000000"/>
          <w:sz w:val="28"/>
          <w:szCs w:val="28"/>
        </w:rPr>
        <w:t>.</w:t>
      </w:r>
      <w:r w:rsidR="009D606C">
        <w:rPr>
          <w:rStyle w:val="normaltextrun"/>
          <w:color w:val="000000"/>
          <w:sz w:val="28"/>
          <w:szCs w:val="28"/>
        </w:rPr>
        <w:tab/>
        <w:t xml:space="preserve">Работники </w:t>
      </w:r>
      <w:r w:rsidR="002F2F1E">
        <w:rPr>
          <w:rStyle w:val="normaltextrun"/>
          <w:color w:val="000000"/>
          <w:sz w:val="28"/>
          <w:szCs w:val="28"/>
        </w:rPr>
        <w:t>У</w:t>
      </w:r>
      <w:r w:rsidR="009D606C">
        <w:rPr>
          <w:rStyle w:val="normaltextrun"/>
          <w:color w:val="000000"/>
          <w:sz w:val="28"/>
          <w:szCs w:val="28"/>
        </w:rPr>
        <w:t xml:space="preserve">чреждения, занимающие должности административно-хозяйственного, </w:t>
      </w:r>
      <w:r w:rsidR="002F2F1E">
        <w:rPr>
          <w:rStyle w:val="normaltextrun"/>
          <w:color w:val="000000"/>
          <w:sz w:val="28"/>
          <w:szCs w:val="28"/>
        </w:rPr>
        <w:t>учебно-вспомогательного и обслу</w:t>
      </w:r>
      <w:r w:rsidR="009D606C">
        <w:rPr>
          <w:rStyle w:val="normaltextrun"/>
          <w:color w:val="000000"/>
          <w:sz w:val="28"/>
          <w:szCs w:val="28"/>
        </w:rPr>
        <w:t xml:space="preserve">живающего персонала имеют право </w:t>
      </w:r>
      <w:proofErr w:type="gramStart"/>
      <w:r w:rsidR="002F2F1E">
        <w:rPr>
          <w:rStyle w:val="normaltextrun"/>
          <w:color w:val="000000"/>
          <w:sz w:val="28"/>
          <w:szCs w:val="28"/>
        </w:rPr>
        <w:t>на</w:t>
      </w:r>
      <w:proofErr w:type="gramEnd"/>
      <w:r w:rsidR="002F2F1E">
        <w:rPr>
          <w:rStyle w:val="normaltextrun"/>
          <w:color w:val="000000"/>
          <w:sz w:val="28"/>
          <w:szCs w:val="28"/>
        </w:rPr>
        <w:t>: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участие в управлении Учреждения, в том числе в составе коллегиальных органов управления, в п</w:t>
      </w:r>
      <w:r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2F2F1E">
        <w:rPr>
          <w:rStyle w:val="normaltextrun"/>
          <w:color w:val="000000"/>
          <w:sz w:val="28"/>
          <w:szCs w:val="28"/>
        </w:rPr>
        <w:t>Уставом;</w:t>
      </w:r>
      <w:r w:rsidR="002F2F1E">
        <w:rPr>
          <w:rStyle w:val="eop"/>
          <w:color w:val="000000"/>
          <w:sz w:val="28"/>
          <w:szCs w:val="28"/>
        </w:rPr>
        <w:t> 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участие в обсуждении вопросов, относящихся к деятельности Учреждения, в то</w:t>
      </w:r>
      <w:r>
        <w:rPr>
          <w:rStyle w:val="normaltextrun"/>
          <w:color w:val="000000"/>
          <w:sz w:val="28"/>
          <w:szCs w:val="28"/>
        </w:rPr>
        <w:t xml:space="preserve">м числе через органы управления </w:t>
      </w:r>
      <w:r w:rsidR="002F2F1E">
        <w:rPr>
          <w:rStyle w:val="normaltextrun"/>
          <w:color w:val="000000"/>
          <w:sz w:val="28"/>
          <w:szCs w:val="28"/>
        </w:rPr>
        <w:t>Учреждения;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2F2F1E">
        <w:rPr>
          <w:rStyle w:val="normaltextrun"/>
          <w:color w:val="000000"/>
          <w:sz w:val="28"/>
          <w:szCs w:val="28"/>
        </w:rPr>
        <w:t>Федерации;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 xml:space="preserve">гарантии и компенсации, предусмотренные Трудовым кодексом Российской Федерации, коллективным договором,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D22D8F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иные права, предусмотренные трудовым зак</w:t>
      </w:r>
      <w:r>
        <w:rPr>
          <w:rStyle w:val="normaltextrun"/>
          <w:color w:val="000000"/>
          <w:sz w:val="28"/>
          <w:szCs w:val="28"/>
        </w:rPr>
        <w:t xml:space="preserve">онодательством Российской </w:t>
      </w:r>
      <w:r w:rsidR="002F2F1E">
        <w:rPr>
          <w:rStyle w:val="normaltextrun"/>
          <w:color w:val="000000"/>
          <w:sz w:val="28"/>
          <w:szCs w:val="28"/>
        </w:rPr>
        <w:t>Федерации;</w:t>
      </w:r>
      <w:r w:rsidR="002F2F1E">
        <w:rPr>
          <w:rStyle w:val="eop"/>
          <w:color w:val="000000"/>
          <w:sz w:val="28"/>
          <w:szCs w:val="28"/>
        </w:rPr>
        <w:t> </w:t>
      </w:r>
    </w:p>
    <w:p w:rsidR="00D22D8F" w:rsidRDefault="00D22D8F" w:rsidP="00D22D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9D606C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пунктом</w:t>
      </w:r>
      <w:r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2F2F1E" w:rsidRDefault="00D22D8F" w:rsidP="00D22D8F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2F2F1E">
        <w:rPr>
          <w:rStyle w:val="normaltextrun"/>
          <w:color w:val="000000"/>
          <w:sz w:val="28"/>
          <w:szCs w:val="28"/>
        </w:rPr>
        <w:t>. Работники Учреждения, занимающие должности административно-хозяйственного, учебно-вспомогатель</w:t>
      </w:r>
      <w:r w:rsidR="009D606C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2F2F1E">
        <w:rPr>
          <w:rStyle w:val="normaltextrun"/>
          <w:color w:val="000000"/>
          <w:sz w:val="28"/>
          <w:szCs w:val="28"/>
        </w:rPr>
        <w:t>обязаны: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соблюдать пра</w:t>
      </w:r>
      <w:r>
        <w:rPr>
          <w:rStyle w:val="normaltextrun"/>
          <w:color w:val="000000"/>
          <w:sz w:val="28"/>
          <w:szCs w:val="28"/>
        </w:rPr>
        <w:t xml:space="preserve">вовые, нравственные и этические </w:t>
      </w:r>
      <w:r w:rsidR="002F2F1E">
        <w:rPr>
          <w:rStyle w:val="normaltextrun"/>
          <w:color w:val="000000"/>
          <w:sz w:val="28"/>
          <w:szCs w:val="28"/>
        </w:rPr>
        <w:t>нормы</w:t>
      </w:r>
      <w:r w:rsidR="00D22D8F">
        <w:rPr>
          <w:rStyle w:val="normaltextrun"/>
          <w:color w:val="000000"/>
          <w:sz w:val="28"/>
          <w:szCs w:val="28"/>
        </w:rPr>
        <w:t xml:space="preserve">, </w:t>
      </w:r>
      <w:r w:rsidR="002F2F1E">
        <w:rPr>
          <w:rStyle w:val="normaltextrun"/>
          <w:color w:val="000000"/>
          <w:sz w:val="28"/>
          <w:szCs w:val="28"/>
        </w:rPr>
        <w:t>уважать честь и достоинство др</w:t>
      </w:r>
      <w:r>
        <w:rPr>
          <w:rStyle w:val="normaltextrun"/>
          <w:color w:val="000000"/>
          <w:sz w:val="28"/>
          <w:szCs w:val="28"/>
        </w:rPr>
        <w:t xml:space="preserve">угих участников образовательных </w:t>
      </w:r>
      <w:r w:rsidR="002F2F1E">
        <w:rPr>
          <w:rStyle w:val="normaltextrun"/>
          <w:color w:val="000000"/>
          <w:sz w:val="28"/>
          <w:szCs w:val="28"/>
        </w:rPr>
        <w:t>отношений;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000E99">
        <w:rPr>
          <w:rStyle w:val="normaltextrun"/>
          <w:color w:val="000000"/>
          <w:sz w:val="28"/>
          <w:szCs w:val="28"/>
        </w:rPr>
        <w:t>п</w:t>
      </w:r>
      <w:r w:rsidR="002F2F1E">
        <w:rPr>
          <w:rStyle w:val="normaltextrun"/>
          <w:color w:val="000000"/>
          <w:sz w:val="28"/>
          <w:szCs w:val="28"/>
        </w:rPr>
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2F2F1E">
        <w:rPr>
          <w:rStyle w:val="normaltextrun"/>
          <w:color w:val="000000"/>
          <w:sz w:val="28"/>
          <w:szCs w:val="28"/>
        </w:rPr>
        <w:t>работодателя;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2F2F1E">
        <w:rPr>
          <w:rStyle w:val="normaltextrun"/>
          <w:color w:val="000000"/>
          <w:sz w:val="28"/>
          <w:szCs w:val="28"/>
        </w:rPr>
        <w:t>труда;</w:t>
      </w:r>
    </w:p>
    <w:p w:rsidR="005B4FE6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соблюдать Устав </w:t>
      </w:r>
      <w:r w:rsidR="002F2F1E"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распорядка;</w:t>
      </w:r>
    </w:p>
    <w:p w:rsidR="002F2F1E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>незамед</w:t>
      </w:r>
      <w:r>
        <w:rPr>
          <w:rStyle w:val="normaltextrun"/>
          <w:color w:val="000000"/>
          <w:sz w:val="28"/>
          <w:szCs w:val="28"/>
        </w:rPr>
        <w:t xml:space="preserve">лительно сообщать администрации Учреждения </w:t>
      </w:r>
      <w:r w:rsidR="002F2F1E">
        <w:rPr>
          <w:rStyle w:val="normaltextrun"/>
          <w:color w:val="000000"/>
          <w:sz w:val="28"/>
          <w:szCs w:val="28"/>
        </w:rPr>
        <w:t>обо</w:t>
      </w:r>
      <w:r>
        <w:rPr>
          <w:rStyle w:val="normaltextrun"/>
          <w:color w:val="000000"/>
          <w:sz w:val="28"/>
          <w:szCs w:val="28"/>
        </w:rPr>
        <w:t xml:space="preserve"> всех происшествиях, несчастных </w:t>
      </w:r>
      <w:r w:rsidR="002F2F1E">
        <w:rPr>
          <w:rStyle w:val="normaltextrun"/>
          <w:color w:val="000000"/>
          <w:sz w:val="28"/>
          <w:szCs w:val="28"/>
        </w:rPr>
        <w:t>случаях;</w:t>
      </w:r>
    </w:p>
    <w:p w:rsidR="002F2F1E" w:rsidRPr="004D3BFB" w:rsidRDefault="009D606C" w:rsidP="009D60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2F2F1E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 w:rsidR="0037422C"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2F2F1E">
        <w:rPr>
          <w:rStyle w:val="normaltextrun"/>
          <w:color w:val="000000"/>
          <w:sz w:val="28"/>
          <w:szCs w:val="28"/>
        </w:rPr>
        <w:t>распорядка.</w:t>
      </w:r>
    </w:p>
    <w:p w:rsidR="002F2F1E" w:rsidRPr="002F2F1E" w:rsidRDefault="00D22D8F" w:rsidP="00877E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D22D8F">
        <w:rPr>
          <w:rStyle w:val="normaltextrun"/>
          <w:b/>
          <w:sz w:val="28"/>
          <w:szCs w:val="28"/>
          <w:shd w:val="clear" w:color="auto" w:fill="FFFFFF"/>
        </w:rPr>
        <w:lastRenderedPageBreak/>
        <w:t>3.</w:t>
      </w:r>
      <w:r>
        <w:rPr>
          <w:rStyle w:val="normaltextrun"/>
          <w:sz w:val="28"/>
          <w:szCs w:val="28"/>
          <w:shd w:val="clear" w:color="auto" w:fill="FFFFFF"/>
        </w:rPr>
        <w:tab/>
      </w:r>
      <w:r w:rsidR="000D6237">
        <w:rPr>
          <w:rStyle w:val="normaltextrun"/>
          <w:sz w:val="28"/>
          <w:szCs w:val="28"/>
          <w:shd w:val="clear" w:color="auto" w:fill="FFFFFF"/>
        </w:rPr>
        <w:t>Пункт 6.2. раздела 6 «</w:t>
      </w:r>
      <w:r w:rsidR="00FE096A">
        <w:rPr>
          <w:rStyle w:val="normaltextrun"/>
          <w:sz w:val="28"/>
          <w:szCs w:val="28"/>
          <w:shd w:val="clear" w:color="auto" w:fill="FFFFFF"/>
        </w:rPr>
        <w:t>У</w:t>
      </w:r>
      <w:r>
        <w:rPr>
          <w:rStyle w:val="normaltextrun"/>
          <w:sz w:val="28"/>
          <w:szCs w:val="28"/>
          <w:shd w:val="clear" w:color="auto" w:fill="FFFFFF"/>
        </w:rPr>
        <w:t>ПРАВЛЕНИЕ УЧРЕЖДЕНИЕМ</w:t>
      </w:r>
      <w:r w:rsidR="000D6237">
        <w:rPr>
          <w:rStyle w:val="normaltextrun"/>
          <w:sz w:val="28"/>
          <w:szCs w:val="28"/>
          <w:shd w:val="clear" w:color="auto" w:fill="FFFFFF"/>
        </w:rPr>
        <w:t xml:space="preserve">» дополнить п.п. 4 </w:t>
      </w:r>
      <w:r w:rsidR="0037422C">
        <w:rPr>
          <w:rStyle w:val="normaltextrun"/>
          <w:sz w:val="28"/>
          <w:szCs w:val="28"/>
          <w:shd w:val="clear" w:color="auto" w:fill="FFFFFF"/>
        </w:rPr>
        <w:t>следующего содержания.</w:t>
      </w:r>
    </w:p>
    <w:p w:rsidR="00877E7C" w:rsidRDefault="000D6237" w:rsidP="00877E7C">
      <w:pPr>
        <w:pStyle w:val="paragraph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4) Совет родителей</w:t>
      </w:r>
    </w:p>
    <w:p w:rsidR="00D50751" w:rsidRPr="00877E7C" w:rsidRDefault="00877E7C" w:rsidP="00877E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877E7C">
        <w:rPr>
          <w:b/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ab/>
      </w:r>
      <w:r w:rsidR="000D6237">
        <w:rPr>
          <w:rStyle w:val="normaltextrun"/>
          <w:color w:val="000000"/>
          <w:sz w:val="28"/>
          <w:szCs w:val="28"/>
        </w:rPr>
        <w:t>Пункт 6.44</w:t>
      </w:r>
      <w:r w:rsidR="0037422C">
        <w:rPr>
          <w:rStyle w:val="normaltextrun"/>
          <w:color w:val="000000"/>
          <w:sz w:val="28"/>
          <w:szCs w:val="28"/>
        </w:rPr>
        <w:t xml:space="preserve">. </w:t>
      </w:r>
      <w:r w:rsidR="00D50751" w:rsidRPr="002F2F1E">
        <w:rPr>
          <w:rStyle w:val="normaltextrun"/>
          <w:color w:val="000000"/>
          <w:sz w:val="28"/>
          <w:szCs w:val="28"/>
        </w:rPr>
        <w:t>Р</w:t>
      </w:r>
      <w:r w:rsidR="00D22D8F">
        <w:rPr>
          <w:rStyle w:val="normaltextrun"/>
          <w:color w:val="000000"/>
          <w:sz w:val="28"/>
          <w:szCs w:val="28"/>
        </w:rPr>
        <w:t>аздела 6 «УПРАВЛЕНИЕ УЧРЕЖДЕНИЕМ</w:t>
      </w:r>
      <w:r w:rsidR="00D50751" w:rsidRPr="002F2F1E">
        <w:rPr>
          <w:rStyle w:val="normaltextrun"/>
          <w:color w:val="000000"/>
          <w:sz w:val="28"/>
          <w:szCs w:val="28"/>
        </w:rPr>
        <w:t>» Устава изложить в следующей редакции:</w:t>
      </w:r>
    </w:p>
    <w:p w:rsidR="00010F3F" w:rsidRDefault="000D6237" w:rsidP="00010F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6.44</w:t>
      </w:r>
      <w:r w:rsidR="00D50751" w:rsidRPr="00D50751">
        <w:rPr>
          <w:rFonts w:ascii="Times New Roman" w:hAnsi="Times New Roman"/>
          <w:sz w:val="28"/>
          <w:szCs w:val="28"/>
        </w:rPr>
        <w:t>. Совет родителей.</w:t>
      </w:r>
    </w:p>
    <w:p w:rsidR="00D50751" w:rsidRPr="00010F3F" w:rsidRDefault="00010F3F" w:rsidP="00010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D50751" w:rsidRPr="00010F3F">
        <w:rPr>
          <w:rFonts w:ascii="Times New Roman" w:hAnsi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D50751" w:rsidRPr="00010F3F" w:rsidRDefault="00D50751" w:rsidP="00010F3F">
      <w:pPr>
        <w:pStyle w:val="a3"/>
        <w:numPr>
          <w:ilvl w:val="0"/>
          <w:numId w:val="15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D50751" w:rsidRPr="008642E9" w:rsidRDefault="00D50751" w:rsidP="008642E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2E9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D50751" w:rsidRPr="008642E9" w:rsidRDefault="00D50751" w:rsidP="008642E9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642E9">
        <w:rPr>
          <w:rFonts w:ascii="Times New Roman" w:hAnsi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D50751" w:rsidRPr="00D50751" w:rsidRDefault="00D50751" w:rsidP="008642E9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D5075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50751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D50751" w:rsidRPr="00D50751" w:rsidRDefault="00D50751" w:rsidP="008642E9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 xml:space="preserve">совместно с </w:t>
      </w:r>
      <w:proofErr w:type="gramStart"/>
      <w:r w:rsidR="00D50751" w:rsidRPr="008642E9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8642E9">
        <w:rPr>
          <w:rFonts w:ascii="Times New Roman" w:hAnsi="Times New Roman"/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определяет повестку дня;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контролирует выполнение решений Совета родителей;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 xml:space="preserve">взаимодействие с </w:t>
      </w:r>
      <w:proofErr w:type="gramStart"/>
      <w:r w:rsidR="00D50751" w:rsidRPr="008642E9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="00D50751" w:rsidRPr="008642E9">
        <w:rPr>
          <w:rFonts w:ascii="Times New Roman" w:hAnsi="Times New Roman"/>
          <w:sz w:val="28"/>
          <w:szCs w:val="28"/>
        </w:rPr>
        <w:t xml:space="preserve"> по вопросам самоуправления.</w:t>
      </w:r>
    </w:p>
    <w:p w:rsidR="00D50751" w:rsidRPr="00D50751" w:rsidRDefault="008642E9" w:rsidP="008642E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D50751" w:rsidRPr="00D50751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D50751" w:rsidRPr="00D50751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D50751" w:rsidRPr="00D50751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Совет родителей осуществляет следующие полномочия: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 воспитанников;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D50751" w:rsidRPr="008642E9" w:rsidRDefault="008642E9" w:rsidP="0086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8642E9">
        <w:rPr>
          <w:rFonts w:ascii="Times New Roman" w:hAnsi="Times New Roman"/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D50751" w:rsidRPr="00D50751" w:rsidRDefault="00A3094C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50751" w:rsidRPr="00D50751">
        <w:rPr>
          <w:rFonts w:ascii="Times New Roman" w:hAnsi="Times New Roman"/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D50751" w:rsidRPr="00D50751">
        <w:rPr>
          <w:rFonts w:ascii="Times New Roman" w:hAnsi="Times New Roman"/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D50751" w:rsidRPr="00D50751" w:rsidRDefault="00A3094C" w:rsidP="00D5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</w:r>
      <w:r w:rsidR="00D50751" w:rsidRPr="00D50751">
        <w:rPr>
          <w:rFonts w:ascii="Times New Roman" w:hAnsi="Times New Roman"/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D50751" w:rsidRPr="00A3094C" w:rsidRDefault="00A3094C" w:rsidP="00A3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A3094C">
        <w:rPr>
          <w:rFonts w:ascii="Times New Roman" w:hAnsi="Times New Roman"/>
          <w:sz w:val="28"/>
          <w:szCs w:val="28"/>
        </w:rPr>
        <w:t>создаваться иные органы;</w:t>
      </w:r>
    </w:p>
    <w:p w:rsidR="00654DEB" w:rsidRPr="00A3094C" w:rsidRDefault="00A3094C" w:rsidP="00A3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50751" w:rsidRPr="00A3094C">
        <w:rPr>
          <w:rFonts w:ascii="Times New Roman" w:hAnsi="Times New Roman"/>
          <w:sz w:val="28"/>
          <w:szCs w:val="28"/>
        </w:rPr>
        <w:t>действовать профессиональные союзы работников Учреждения.</w:t>
      </w:r>
    </w:p>
    <w:p w:rsidR="00D50751" w:rsidRPr="00D50751" w:rsidRDefault="00EB7513" w:rsidP="0087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0751" w:rsidRPr="00D50751">
        <w:rPr>
          <w:rFonts w:ascii="Times New Roman" w:hAnsi="Times New Roman"/>
          <w:b/>
          <w:sz w:val="28"/>
          <w:szCs w:val="28"/>
        </w:rPr>
        <w:t>.</w:t>
      </w:r>
      <w:r w:rsidR="00877E7C">
        <w:rPr>
          <w:rFonts w:ascii="Times New Roman" w:hAnsi="Times New Roman"/>
          <w:sz w:val="28"/>
          <w:szCs w:val="28"/>
        </w:rPr>
        <w:tab/>
      </w:r>
      <w:r w:rsidR="00D50751">
        <w:rPr>
          <w:rFonts w:ascii="Times New Roman" w:hAnsi="Times New Roman"/>
          <w:sz w:val="28"/>
          <w:szCs w:val="28"/>
        </w:rPr>
        <w:t xml:space="preserve">Дополнить </w:t>
      </w:r>
      <w:r w:rsidR="00D22D8F">
        <w:rPr>
          <w:rFonts w:ascii="Times New Roman" w:hAnsi="Times New Roman"/>
          <w:sz w:val="28"/>
          <w:szCs w:val="28"/>
        </w:rPr>
        <w:t>Раздел 6 «УПРАВЛЕНИЕ УЧРЕЖДЕНИЕМ</w:t>
      </w:r>
      <w:r w:rsidR="00D50751">
        <w:rPr>
          <w:rFonts w:ascii="Times New Roman" w:hAnsi="Times New Roman"/>
          <w:sz w:val="28"/>
          <w:szCs w:val="28"/>
        </w:rPr>
        <w:t xml:space="preserve">» </w:t>
      </w:r>
      <w:r w:rsidR="002F2F1E">
        <w:rPr>
          <w:rFonts w:ascii="Times New Roman" w:hAnsi="Times New Roman"/>
          <w:sz w:val="28"/>
          <w:szCs w:val="28"/>
        </w:rPr>
        <w:t xml:space="preserve">Устава </w:t>
      </w:r>
      <w:r w:rsidR="000D6237">
        <w:rPr>
          <w:rFonts w:ascii="Times New Roman" w:hAnsi="Times New Roman"/>
          <w:sz w:val="28"/>
          <w:szCs w:val="28"/>
        </w:rPr>
        <w:t>пунктом 6.45</w:t>
      </w:r>
      <w:r w:rsidR="00654DEB">
        <w:rPr>
          <w:rFonts w:ascii="Times New Roman" w:hAnsi="Times New Roman"/>
          <w:sz w:val="28"/>
          <w:szCs w:val="28"/>
        </w:rPr>
        <w:t>.</w:t>
      </w:r>
      <w:r w:rsidR="00D507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F2F1E" w:rsidRPr="00D50751" w:rsidRDefault="000D6237" w:rsidP="00D22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6.45</w:t>
      </w:r>
      <w:r w:rsidR="00D50751" w:rsidRPr="00D50751">
        <w:rPr>
          <w:rFonts w:ascii="Times New Roman" w:hAnsi="Times New Roman"/>
          <w:sz w:val="28"/>
          <w:szCs w:val="28"/>
        </w:rPr>
        <w:t>.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D22D8F" w:rsidRDefault="00EB7513" w:rsidP="00D22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4B84">
        <w:rPr>
          <w:rFonts w:ascii="Times New Roman" w:hAnsi="Times New Roman"/>
          <w:b/>
          <w:sz w:val="28"/>
          <w:szCs w:val="28"/>
        </w:rPr>
        <w:t>.</w:t>
      </w:r>
      <w:r w:rsidR="00CB4B84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2F2F1E">
        <w:rPr>
          <w:rFonts w:ascii="Times New Roman" w:hAnsi="Times New Roman"/>
          <w:sz w:val="28"/>
          <w:szCs w:val="28"/>
        </w:rPr>
        <w:t>П</w:t>
      </w:r>
      <w:r w:rsidR="00D50751" w:rsidRPr="00D50751">
        <w:rPr>
          <w:rFonts w:ascii="Times New Roman" w:hAnsi="Times New Roman"/>
          <w:sz w:val="28"/>
          <w:szCs w:val="28"/>
        </w:rPr>
        <w:t>ункт 10.4. Раздела 10 «</w:t>
      </w:r>
      <w:r w:rsidR="00D22D8F">
        <w:rPr>
          <w:rFonts w:ascii="Times New Roman" w:hAnsi="Times New Roman"/>
          <w:sz w:val="28"/>
          <w:szCs w:val="28"/>
        </w:rPr>
        <w:t>РЕОРГАНИЗАЦИЯ, ИЗМЕНЕНИЕ ТИПА И ЛИКВИДАЦИЯ УЧРЕЖДЕНИЯ</w:t>
      </w:r>
      <w:r w:rsidR="00D50751" w:rsidRPr="00D5075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F2F1E" w:rsidRPr="00D22D8F" w:rsidRDefault="00D22D8F" w:rsidP="00D22D8F">
      <w:pPr>
        <w:spacing w:after="0" w:line="240" w:lineRule="auto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D22D8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10.4.</w:t>
      </w:r>
      <w:r w:rsidR="00D50751" w:rsidRPr="00D22D8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 комиссией Учредителю Учреждения. Учредитель направляет полученное имущество на цели развития образования.</w:t>
      </w:r>
      <w:r w:rsidR="00D50751" w:rsidRPr="00D22D8F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3094C" w:rsidRDefault="00A3094C" w:rsidP="00A309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8"/>
          <w:szCs w:val="28"/>
        </w:rPr>
      </w:pPr>
    </w:p>
    <w:p w:rsidR="00A3094C" w:rsidRDefault="00A3094C" w:rsidP="00A309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8"/>
          <w:szCs w:val="28"/>
        </w:rPr>
      </w:pPr>
    </w:p>
    <w:p w:rsidR="00A3094C" w:rsidRDefault="00A3094C" w:rsidP="00A309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8"/>
          <w:szCs w:val="28"/>
        </w:rPr>
      </w:pPr>
    </w:p>
    <w:p w:rsidR="00A3094C" w:rsidRDefault="00A3094C" w:rsidP="00A309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8"/>
          <w:szCs w:val="28"/>
        </w:rPr>
      </w:pPr>
    </w:p>
    <w:p w:rsidR="004D3BFB" w:rsidRPr="00A3094C" w:rsidRDefault="00D50751" w:rsidP="00A309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AC496D">
        <w:rPr>
          <w:sz w:val="28"/>
          <w:szCs w:val="28"/>
        </w:rPr>
        <w:t>Мэр района</w:t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 w:rsidR="00A3094C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sectPr w:rsidR="004D3BFB" w:rsidRPr="00A3094C" w:rsidSect="009D60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71" w:rsidRDefault="00987971" w:rsidP="009D606C">
      <w:pPr>
        <w:spacing w:after="0" w:line="240" w:lineRule="auto"/>
      </w:pPr>
      <w:r>
        <w:separator/>
      </w:r>
    </w:p>
  </w:endnote>
  <w:endnote w:type="continuationSeparator" w:id="1">
    <w:p w:rsidR="00987971" w:rsidRDefault="00987971" w:rsidP="009D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71" w:rsidRDefault="00987971" w:rsidP="009D606C">
      <w:pPr>
        <w:spacing w:after="0" w:line="240" w:lineRule="auto"/>
      </w:pPr>
      <w:r>
        <w:separator/>
      </w:r>
    </w:p>
  </w:footnote>
  <w:footnote w:type="continuationSeparator" w:id="1">
    <w:p w:rsidR="00987971" w:rsidRDefault="00987971" w:rsidP="009D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713"/>
    <w:multiLevelType w:val="hybridMultilevel"/>
    <w:tmpl w:val="0E12367C"/>
    <w:lvl w:ilvl="0" w:tplc="32E4A7B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783CAA"/>
    <w:multiLevelType w:val="hybridMultilevel"/>
    <w:tmpl w:val="BC0A80C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70C6"/>
    <w:multiLevelType w:val="hybridMultilevel"/>
    <w:tmpl w:val="00528634"/>
    <w:lvl w:ilvl="0" w:tplc="EFA64D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2B4EE5"/>
    <w:multiLevelType w:val="hybridMultilevel"/>
    <w:tmpl w:val="B4E40C64"/>
    <w:lvl w:ilvl="0" w:tplc="B85420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7E65CF0"/>
    <w:multiLevelType w:val="hybridMultilevel"/>
    <w:tmpl w:val="A1FE32A0"/>
    <w:lvl w:ilvl="0" w:tplc="8982B98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E7B1F"/>
    <w:multiLevelType w:val="hybridMultilevel"/>
    <w:tmpl w:val="C4A6A306"/>
    <w:lvl w:ilvl="0" w:tplc="7A5459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ED044AC"/>
    <w:multiLevelType w:val="hybridMultilevel"/>
    <w:tmpl w:val="9FAAD4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C7D"/>
    <w:rsid w:val="00000E99"/>
    <w:rsid w:val="00010F3F"/>
    <w:rsid w:val="00025585"/>
    <w:rsid w:val="00087880"/>
    <w:rsid w:val="0009356A"/>
    <w:rsid w:val="000D6237"/>
    <w:rsid w:val="00131292"/>
    <w:rsid w:val="00137DBD"/>
    <w:rsid w:val="00142067"/>
    <w:rsid w:val="001D0D80"/>
    <w:rsid w:val="00280EC6"/>
    <w:rsid w:val="002F2F1E"/>
    <w:rsid w:val="003478FD"/>
    <w:rsid w:val="00364FA8"/>
    <w:rsid w:val="0037422C"/>
    <w:rsid w:val="004D3BFB"/>
    <w:rsid w:val="004E2705"/>
    <w:rsid w:val="005038AB"/>
    <w:rsid w:val="005B4FE6"/>
    <w:rsid w:val="00654DEB"/>
    <w:rsid w:val="006C1C7D"/>
    <w:rsid w:val="007C4DB5"/>
    <w:rsid w:val="008642E9"/>
    <w:rsid w:val="00877E78"/>
    <w:rsid w:val="00877E7C"/>
    <w:rsid w:val="00987971"/>
    <w:rsid w:val="009D606C"/>
    <w:rsid w:val="00A3094C"/>
    <w:rsid w:val="00A87CF3"/>
    <w:rsid w:val="00C13B32"/>
    <w:rsid w:val="00C66207"/>
    <w:rsid w:val="00CB4B84"/>
    <w:rsid w:val="00CF5CE3"/>
    <w:rsid w:val="00D04DED"/>
    <w:rsid w:val="00D22D8F"/>
    <w:rsid w:val="00D43460"/>
    <w:rsid w:val="00D50751"/>
    <w:rsid w:val="00DD6CC7"/>
    <w:rsid w:val="00E276F1"/>
    <w:rsid w:val="00EA0321"/>
    <w:rsid w:val="00EB7513"/>
    <w:rsid w:val="00ED5DB8"/>
    <w:rsid w:val="00EE090D"/>
    <w:rsid w:val="00EE10E0"/>
    <w:rsid w:val="00EF701B"/>
    <w:rsid w:val="00FE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06C"/>
  </w:style>
  <w:style w:type="paragraph" w:styleId="a8">
    <w:name w:val="footer"/>
    <w:basedOn w:val="a"/>
    <w:link w:val="a9"/>
    <w:uiPriority w:val="99"/>
    <w:unhideWhenUsed/>
    <w:rsid w:val="009D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751"/>
  </w:style>
  <w:style w:type="character" w:customStyle="1" w:styleId="eop">
    <w:name w:val="eop"/>
    <w:basedOn w:val="a0"/>
    <w:rsid w:val="00D50751"/>
  </w:style>
  <w:style w:type="character" w:customStyle="1" w:styleId="contextualspellingandgrammarerror">
    <w:name w:val="contextualspellingandgrammarerror"/>
    <w:basedOn w:val="a0"/>
    <w:rsid w:val="00D50751"/>
  </w:style>
  <w:style w:type="paragraph" w:styleId="a3">
    <w:name w:val="List Paragraph"/>
    <w:basedOn w:val="a"/>
    <w:uiPriority w:val="34"/>
    <w:qFormat/>
    <w:rsid w:val="00D507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2B1-D0A8-47FB-A332-1A38893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28</cp:revision>
  <cp:lastPrinted>2020-04-17T02:15:00Z</cp:lastPrinted>
  <dcterms:created xsi:type="dcterms:W3CDTF">2020-04-08T01:15:00Z</dcterms:created>
  <dcterms:modified xsi:type="dcterms:W3CDTF">2020-04-30T03:43:00Z</dcterms:modified>
</cp:coreProperties>
</file>