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1C0" w:rsidRPr="009F0C33" w:rsidRDefault="002661C0" w:rsidP="002661C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r w:rsidRPr="009F0C33">
        <w:rPr>
          <w:rFonts w:ascii="Times New Roman" w:hAnsi="Times New Roman" w:cs="Times New Roman"/>
          <w:b/>
          <w:sz w:val="32"/>
          <w:szCs w:val="32"/>
          <w:u w:val="single"/>
        </w:rPr>
        <w:t>Не высыпайте горячую золу под заборы и стены построек</w:t>
      </w:r>
    </w:p>
    <w:bookmarkEnd w:id="0"/>
    <w:p w:rsidR="009F0C33" w:rsidRPr="002661C0" w:rsidRDefault="009F0C33" w:rsidP="00266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C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33625" cy="3299892"/>
            <wp:effectExtent l="0" t="0" r="0" b="0"/>
            <wp:docPr id="1" name="Рисунок 1" descr="C:\Users\User\Desktop\агитация и пропаганда\2024\11 Ноябрь\25.11\oV8_-liXe7izRO-nVQK00DpPoEFgWWutBgWqHlYTZ-2YhiM6_XCvsEeBYIjKrg8z9vu6jzwdn-Dqv2GMbeE1sC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гитация и пропаганда\2024\11 Ноябрь\25.11\oV8_-liXe7izRO-nVQK00DpPoEFgWWutBgWqHlYTZ-2YhiM6_XCvsEeBYIjKrg8z9vu6jzwdn-Dqv2GMbeE1sCH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612" cy="330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1C0" w:rsidRPr="002661C0" w:rsidRDefault="002661C0" w:rsidP="009F0C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1C0">
        <w:rPr>
          <w:rFonts w:ascii="Times New Roman" w:hAnsi="Times New Roman" w:cs="Times New Roman"/>
          <w:sz w:val="28"/>
          <w:szCs w:val="28"/>
        </w:rPr>
        <w:t>На прошедшей недели</w:t>
      </w:r>
      <w:r w:rsidRPr="002661C0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Pr="002661C0">
        <w:rPr>
          <w:rFonts w:ascii="Times New Roman" w:hAnsi="Times New Roman" w:cs="Times New Roman"/>
          <w:sz w:val="28"/>
          <w:szCs w:val="28"/>
        </w:rPr>
        <w:t>города Черемхово</w:t>
      </w:r>
      <w:r w:rsidRPr="002661C0">
        <w:rPr>
          <w:rFonts w:ascii="Times New Roman" w:hAnsi="Times New Roman" w:cs="Times New Roman"/>
          <w:sz w:val="28"/>
          <w:szCs w:val="28"/>
        </w:rPr>
        <w:t xml:space="preserve"> прои</w:t>
      </w:r>
      <w:r w:rsidRPr="002661C0">
        <w:rPr>
          <w:rFonts w:ascii="Times New Roman" w:hAnsi="Times New Roman" w:cs="Times New Roman"/>
          <w:sz w:val="28"/>
          <w:szCs w:val="28"/>
        </w:rPr>
        <w:t>зошёл</w:t>
      </w:r>
      <w:r w:rsidRPr="002661C0">
        <w:rPr>
          <w:rFonts w:ascii="Times New Roman" w:hAnsi="Times New Roman" w:cs="Times New Roman"/>
          <w:sz w:val="28"/>
          <w:szCs w:val="28"/>
        </w:rPr>
        <w:t xml:space="preserve"> случа</w:t>
      </w:r>
      <w:r w:rsidRPr="002661C0">
        <w:rPr>
          <w:rFonts w:ascii="Times New Roman" w:hAnsi="Times New Roman" w:cs="Times New Roman"/>
          <w:sz w:val="28"/>
          <w:szCs w:val="28"/>
        </w:rPr>
        <w:t>й</w:t>
      </w:r>
      <w:r w:rsidRPr="002661C0">
        <w:rPr>
          <w:rFonts w:ascii="Times New Roman" w:hAnsi="Times New Roman" w:cs="Times New Roman"/>
          <w:sz w:val="28"/>
          <w:szCs w:val="28"/>
        </w:rPr>
        <w:t xml:space="preserve"> возникновения пожар</w:t>
      </w:r>
      <w:r w:rsidRPr="002661C0">
        <w:rPr>
          <w:rFonts w:ascii="Times New Roman" w:hAnsi="Times New Roman" w:cs="Times New Roman"/>
          <w:sz w:val="28"/>
          <w:szCs w:val="28"/>
        </w:rPr>
        <w:t>а</w:t>
      </w:r>
      <w:r w:rsidRPr="002661C0">
        <w:rPr>
          <w:rFonts w:ascii="Times New Roman" w:hAnsi="Times New Roman" w:cs="Times New Roman"/>
          <w:sz w:val="28"/>
          <w:szCs w:val="28"/>
        </w:rPr>
        <w:t xml:space="preserve"> по причине нарушения требований пожарной безопасности при утилизации печной золы.</w:t>
      </w:r>
    </w:p>
    <w:p w:rsidR="002661C0" w:rsidRPr="002661C0" w:rsidRDefault="002661C0" w:rsidP="009F0C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61C0" w:rsidRPr="002661C0" w:rsidRDefault="002661C0" w:rsidP="009F0C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1C0">
        <w:rPr>
          <w:rFonts w:ascii="Times New Roman" w:hAnsi="Times New Roman" w:cs="Times New Roman"/>
          <w:sz w:val="28"/>
          <w:szCs w:val="28"/>
        </w:rPr>
        <w:t>МЧС напоминает - правила противопожарного режима устанавливают требования о том, что зола и шлак, выгребаемые из топок, должны быть залиты водой и удалены в специально отведенное для них место (пункт 81 правил противопожарного режима в Российской Федерации, утверждённых Постановлением Правительства Российской Федерации от 16 сентября 2020 года № 1479).</w:t>
      </w:r>
    </w:p>
    <w:p w:rsidR="002661C0" w:rsidRPr="002661C0" w:rsidRDefault="002661C0" w:rsidP="009F0C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61C0" w:rsidRPr="002661C0" w:rsidRDefault="002661C0" w:rsidP="009F0C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1C0">
        <w:rPr>
          <w:rFonts w:ascii="Times New Roman" w:hAnsi="Times New Roman" w:cs="Times New Roman"/>
          <w:sz w:val="28"/>
          <w:szCs w:val="28"/>
        </w:rPr>
        <w:t>Выносить золу из топок печей необходимо в места, в которых отсутствует потенциальная горючая среда, при этом золу необходимо пролить водой. Есть те, кто пренебрегает этим правилом, вынося золу из топок печей домов и бань в картонных коробках, деревянных ящиках, металлических ведрах, устанавливая их на деревянные полы, а также высыпают золу на открытые участки, захламленные горючим мусором и сухой травой. Даже не догадываясь о том, что подвергают себя и своих близких смертельной опасности. Неправильно утилизированную золу может раздуть ветром. Зола может оставаться пожароопасной более суток за счет мельчайших угольков, которые способны разогреть до тления уже остывшие угли.</w:t>
      </w:r>
    </w:p>
    <w:p w:rsidR="002661C0" w:rsidRPr="002661C0" w:rsidRDefault="002661C0" w:rsidP="009F0C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62F3" w:rsidRDefault="002661C0" w:rsidP="009F0C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1C0">
        <w:rPr>
          <w:rFonts w:ascii="Times New Roman" w:hAnsi="Times New Roman" w:cs="Times New Roman"/>
          <w:sz w:val="28"/>
          <w:szCs w:val="28"/>
        </w:rPr>
        <w:t>В случае пожара или появления дыма следует незамедлительно сообщить в пожарную охрану по телефону с сотовых «101» «112», указав точный адрес.</w:t>
      </w:r>
    </w:p>
    <w:p w:rsidR="009F0C33" w:rsidRDefault="009F0C33" w:rsidP="009F0C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0C33" w:rsidRDefault="009F0C33" w:rsidP="009F0C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0C33" w:rsidRPr="00786BC1" w:rsidRDefault="009F0C33" w:rsidP="009F0C33">
      <w:pPr>
        <w:spacing w:after="0" w:line="240" w:lineRule="auto"/>
        <w:jc w:val="right"/>
        <w:rPr>
          <w:sz w:val="28"/>
          <w:szCs w:val="28"/>
        </w:rPr>
      </w:pPr>
      <w:r w:rsidRPr="00786BC1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9F0C33" w:rsidRPr="002661C0" w:rsidRDefault="009F0C33" w:rsidP="009F0C3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86BC1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9F0C33" w:rsidRPr="002661C0" w:rsidSect="009F0C3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C0"/>
    <w:rsid w:val="001362F3"/>
    <w:rsid w:val="002661C0"/>
    <w:rsid w:val="009F0C33"/>
    <w:rsid w:val="00A5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D91E0"/>
  <w15:chartTrackingRefBased/>
  <w15:docId w15:val="{20246B5B-6C1C-4D95-9685-CA6CA14F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2024-11-25T03:18:00Z</dcterms:created>
  <dcterms:modified xsi:type="dcterms:W3CDTF">2024-11-25T03:47:00Z</dcterms:modified>
</cp:coreProperties>
</file>