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70" w:type="dxa"/>
        <w:tblLayout w:type="fixed"/>
        <w:tblLook w:val="0000" w:firstRow="0" w:lastRow="0" w:firstColumn="0" w:lastColumn="0" w:noHBand="0" w:noVBand="0"/>
      </w:tblPr>
      <w:tblGrid>
        <w:gridCol w:w="9570"/>
      </w:tblGrid>
      <w:tr w:rsidR="00121CB5" w:rsidRPr="007669D3" w14:paraId="003B4807" w14:textId="77777777" w:rsidTr="00121CB5">
        <w:tc>
          <w:tcPr>
            <w:tcW w:w="9570" w:type="dxa"/>
          </w:tcPr>
          <w:p w14:paraId="655EC869" w14:textId="77777777" w:rsidR="00121CB5" w:rsidRPr="007669D3" w:rsidRDefault="00121CB5" w:rsidP="007A2882">
            <w:pPr>
              <w:pStyle w:val="1"/>
              <w:tabs>
                <w:tab w:val="left" w:pos="0"/>
              </w:tabs>
              <w:spacing w:line="360" w:lineRule="auto"/>
              <w:ind w:firstLine="567"/>
              <w:jc w:val="center"/>
              <w:rPr>
                <w:rFonts w:ascii="Times New Roman" w:hAnsi="Times New Roman" w:cs="Times New Roman"/>
                <w:sz w:val="24"/>
                <w:szCs w:val="24"/>
              </w:rPr>
            </w:pPr>
            <w:r w:rsidRPr="007669D3">
              <w:rPr>
                <w:rFonts w:ascii="Times New Roman" w:hAnsi="Times New Roman" w:cs="Times New Roman"/>
                <w:sz w:val="24"/>
                <w:szCs w:val="24"/>
              </w:rPr>
              <w:fldChar w:fldCharType="begin"/>
            </w:r>
            <w:r w:rsidRPr="007669D3">
              <w:rPr>
                <w:rFonts w:ascii="Times New Roman" w:hAnsi="Times New Roman" w:cs="Times New Roman"/>
                <w:sz w:val="24"/>
                <w:szCs w:val="24"/>
              </w:rPr>
              <w:instrText xml:space="preserve"> INCLUDEPICTURE  "\\\\192.168.27.193\\1\\орготдел\\Веретнова И.П\\Форма\\Черемховский р-н - герб 1.gif" \* MERGEFORMATINET </w:instrText>
            </w:r>
            <w:r w:rsidRPr="007669D3">
              <w:rPr>
                <w:rFonts w:ascii="Times New Roman" w:hAnsi="Times New Roman" w:cs="Times New Roman"/>
                <w:sz w:val="24"/>
                <w:szCs w:val="24"/>
              </w:rPr>
              <w:fldChar w:fldCharType="separate"/>
            </w:r>
            <w:r w:rsidR="00F620CB">
              <w:rPr>
                <w:rFonts w:ascii="Times New Roman" w:hAnsi="Times New Roman" w:cs="Times New Roman"/>
                <w:sz w:val="24"/>
                <w:szCs w:val="24"/>
              </w:rPr>
              <w:fldChar w:fldCharType="begin"/>
            </w:r>
            <w:r w:rsidR="00F620CB">
              <w:rPr>
                <w:rFonts w:ascii="Times New Roman" w:hAnsi="Times New Roman" w:cs="Times New Roman"/>
                <w:sz w:val="24"/>
                <w:szCs w:val="24"/>
              </w:rPr>
              <w:instrText xml:space="preserve"> INCLUDEPICTURE  "\\\\192.168.27.193\\1\\орготдел\\Веретнова И.П\\Форма\\Черемховский р-н - герб 1.gif" \* MERGEFORMATINET </w:instrText>
            </w:r>
            <w:r w:rsidR="00F620CB">
              <w:rPr>
                <w:rFonts w:ascii="Times New Roman" w:hAnsi="Times New Roman" w:cs="Times New Roman"/>
                <w:sz w:val="24"/>
                <w:szCs w:val="24"/>
              </w:rPr>
              <w:fldChar w:fldCharType="separate"/>
            </w:r>
            <w:r w:rsidR="00740516">
              <w:rPr>
                <w:rFonts w:ascii="Times New Roman" w:hAnsi="Times New Roman" w:cs="Times New Roman"/>
                <w:sz w:val="24"/>
                <w:szCs w:val="24"/>
              </w:rPr>
              <w:fldChar w:fldCharType="begin"/>
            </w:r>
            <w:r w:rsidR="00740516">
              <w:rPr>
                <w:rFonts w:ascii="Times New Roman" w:hAnsi="Times New Roman" w:cs="Times New Roman"/>
                <w:sz w:val="24"/>
                <w:szCs w:val="24"/>
              </w:rPr>
              <w:instrText xml:space="preserve"> INCLUDEPICTURE  "\\\\192.168.27.193\\1\\орготдел\\Веретнова И.П\\Форма\\Черемховский р-н - герб 1.gif" \* MERGEFORMATINET </w:instrText>
            </w:r>
            <w:r w:rsidR="00740516">
              <w:rPr>
                <w:rFonts w:ascii="Times New Roman" w:hAnsi="Times New Roman" w:cs="Times New Roman"/>
                <w:sz w:val="24"/>
                <w:szCs w:val="24"/>
              </w:rPr>
              <w:fldChar w:fldCharType="separate"/>
            </w:r>
            <w:r w:rsidR="00BF604E">
              <w:rPr>
                <w:rFonts w:ascii="Times New Roman" w:hAnsi="Times New Roman" w:cs="Times New Roman"/>
                <w:sz w:val="24"/>
                <w:szCs w:val="24"/>
              </w:rPr>
              <w:fldChar w:fldCharType="begin"/>
            </w:r>
            <w:r w:rsidR="00BF604E">
              <w:rPr>
                <w:rFonts w:ascii="Times New Roman" w:hAnsi="Times New Roman" w:cs="Times New Roman"/>
                <w:sz w:val="24"/>
                <w:szCs w:val="24"/>
              </w:rPr>
              <w:instrText xml:space="preserve"> INCLUDEPICTURE  "\\\\192.168.27.193\\1\\орготдел\\Веретнова И.П\\Форма\\Черемховский р-н - герб 1.gif" \* MERGEFORMATINET </w:instrText>
            </w:r>
            <w:r w:rsidR="00BF604E">
              <w:rPr>
                <w:rFonts w:ascii="Times New Roman" w:hAnsi="Times New Roman" w:cs="Times New Roman"/>
                <w:sz w:val="24"/>
                <w:szCs w:val="24"/>
              </w:rPr>
              <w:fldChar w:fldCharType="separate"/>
            </w:r>
            <w:r w:rsidR="008A1EBB">
              <w:rPr>
                <w:rFonts w:ascii="Times New Roman" w:hAnsi="Times New Roman" w:cs="Times New Roman"/>
                <w:sz w:val="24"/>
                <w:szCs w:val="24"/>
              </w:rPr>
              <w:fldChar w:fldCharType="begin"/>
            </w:r>
            <w:r w:rsidR="008A1EBB">
              <w:rPr>
                <w:rFonts w:ascii="Times New Roman" w:hAnsi="Times New Roman" w:cs="Times New Roman"/>
                <w:sz w:val="24"/>
                <w:szCs w:val="24"/>
              </w:rPr>
              <w:instrText xml:space="preserve"> INCLUDEPICTURE  "\\\\192.168.27.193\\1\\орготдел\\Веретнова И.П\\Форма\\Черемховский р-н - герб 1.gif" \* MERGEFORMATINET </w:instrText>
            </w:r>
            <w:r w:rsidR="008A1EBB">
              <w:rPr>
                <w:rFonts w:ascii="Times New Roman" w:hAnsi="Times New Roman" w:cs="Times New Roman"/>
                <w:sz w:val="24"/>
                <w:szCs w:val="24"/>
              </w:rPr>
              <w:fldChar w:fldCharType="separate"/>
            </w:r>
            <w:r w:rsidR="005A54C4">
              <w:rPr>
                <w:rFonts w:ascii="Times New Roman" w:hAnsi="Times New Roman" w:cs="Times New Roman"/>
                <w:sz w:val="24"/>
                <w:szCs w:val="24"/>
              </w:rPr>
              <w:fldChar w:fldCharType="begin"/>
            </w:r>
            <w:r w:rsidR="005A54C4">
              <w:rPr>
                <w:rFonts w:ascii="Times New Roman" w:hAnsi="Times New Roman" w:cs="Times New Roman"/>
                <w:sz w:val="24"/>
                <w:szCs w:val="24"/>
              </w:rPr>
              <w:instrText xml:space="preserve"> INCLUDEPICTURE  "\\\\192.168.27.193\\1\\орготдел\\Веретнова И.П\\Форма\\Черемховский р-н - герб 1.gif" \* MERGEFORMATINET </w:instrText>
            </w:r>
            <w:r w:rsidR="005A54C4">
              <w:rPr>
                <w:rFonts w:ascii="Times New Roman" w:hAnsi="Times New Roman" w:cs="Times New Roman"/>
                <w:sz w:val="24"/>
                <w:szCs w:val="24"/>
              </w:rPr>
              <w:fldChar w:fldCharType="separate"/>
            </w:r>
            <w:r w:rsidR="00BB1111">
              <w:rPr>
                <w:rFonts w:ascii="Times New Roman" w:hAnsi="Times New Roman" w:cs="Times New Roman"/>
                <w:sz w:val="24"/>
                <w:szCs w:val="24"/>
              </w:rPr>
              <w:fldChar w:fldCharType="begin"/>
            </w:r>
            <w:r w:rsidR="00BB1111">
              <w:rPr>
                <w:rFonts w:ascii="Times New Roman" w:hAnsi="Times New Roman" w:cs="Times New Roman"/>
                <w:sz w:val="24"/>
                <w:szCs w:val="24"/>
              </w:rPr>
              <w:instrText xml:space="preserve"> INCLUDEPICTURE  "\\\\192.168.27.193\\1\\орготдел\\Веретнова И.П\\Форма\\Черемховский р-н - герб 1.gif" \* MERGEFORMATINET </w:instrText>
            </w:r>
            <w:r w:rsidR="00BB1111">
              <w:rPr>
                <w:rFonts w:ascii="Times New Roman" w:hAnsi="Times New Roman" w:cs="Times New Roman"/>
                <w:sz w:val="24"/>
                <w:szCs w:val="24"/>
              </w:rPr>
              <w:fldChar w:fldCharType="separate"/>
            </w:r>
            <w:r w:rsidR="00A309A1">
              <w:rPr>
                <w:rFonts w:ascii="Times New Roman" w:hAnsi="Times New Roman" w:cs="Times New Roman"/>
                <w:sz w:val="24"/>
                <w:szCs w:val="24"/>
              </w:rPr>
              <w:fldChar w:fldCharType="begin"/>
            </w:r>
            <w:r w:rsidR="00A309A1">
              <w:rPr>
                <w:rFonts w:ascii="Times New Roman" w:hAnsi="Times New Roman" w:cs="Times New Roman"/>
                <w:sz w:val="24"/>
                <w:szCs w:val="24"/>
              </w:rPr>
              <w:instrText xml:space="preserve"> INCLUDEPICTURE  "\\\\192.168.27.193\\1\\орготдел\\Веретнова И.П\\Форма\\Черемховский р-н - герб 1.gif" \* MERGEFORMATINET </w:instrText>
            </w:r>
            <w:r w:rsidR="00A309A1">
              <w:rPr>
                <w:rFonts w:ascii="Times New Roman" w:hAnsi="Times New Roman" w:cs="Times New Roman"/>
                <w:sz w:val="24"/>
                <w:szCs w:val="24"/>
              </w:rPr>
              <w:fldChar w:fldCharType="separate"/>
            </w:r>
            <w:r w:rsidR="004771C4">
              <w:rPr>
                <w:rFonts w:ascii="Times New Roman" w:hAnsi="Times New Roman" w:cs="Times New Roman"/>
                <w:sz w:val="24"/>
                <w:szCs w:val="24"/>
              </w:rPr>
              <w:fldChar w:fldCharType="begin"/>
            </w:r>
            <w:r w:rsidR="004771C4">
              <w:rPr>
                <w:rFonts w:ascii="Times New Roman" w:hAnsi="Times New Roman" w:cs="Times New Roman"/>
                <w:sz w:val="24"/>
                <w:szCs w:val="24"/>
              </w:rPr>
              <w:instrText xml:space="preserve"> INCLUDEPICTURE  "\\\\192.168.27.193\\1\\орготдел\\Веретнова И.П\\Форма\\Черемховский р-н - герб 1.gif" \* MERGEFORMATINET </w:instrText>
            </w:r>
            <w:r w:rsidR="004771C4">
              <w:rPr>
                <w:rFonts w:ascii="Times New Roman" w:hAnsi="Times New Roman" w:cs="Times New Roman"/>
                <w:sz w:val="24"/>
                <w:szCs w:val="24"/>
              </w:rPr>
              <w:fldChar w:fldCharType="separate"/>
            </w:r>
            <w:r w:rsidR="00151F49">
              <w:rPr>
                <w:rFonts w:ascii="Times New Roman" w:hAnsi="Times New Roman" w:cs="Times New Roman"/>
                <w:sz w:val="24"/>
                <w:szCs w:val="24"/>
              </w:rPr>
              <w:fldChar w:fldCharType="begin"/>
            </w:r>
            <w:r w:rsidR="00151F49">
              <w:rPr>
                <w:rFonts w:ascii="Times New Roman" w:hAnsi="Times New Roman" w:cs="Times New Roman"/>
                <w:sz w:val="24"/>
                <w:szCs w:val="24"/>
              </w:rPr>
              <w:instrText xml:space="preserve"> INCLUDEPICTURE  "\\\\192.168.27.193\\1\\орготдел\\Веретнова И.П\\Форма\\Черемховский р-н - герб 1.gif" \* MERGEFORMATINET </w:instrText>
            </w:r>
            <w:r w:rsidR="00151F49">
              <w:rPr>
                <w:rFonts w:ascii="Times New Roman" w:hAnsi="Times New Roman" w:cs="Times New Roman"/>
                <w:sz w:val="24"/>
                <w:szCs w:val="24"/>
              </w:rPr>
              <w:fldChar w:fldCharType="separate"/>
            </w:r>
            <w:r w:rsidR="005A46F9">
              <w:rPr>
                <w:rFonts w:ascii="Times New Roman" w:hAnsi="Times New Roman" w:cs="Times New Roman"/>
                <w:sz w:val="24"/>
                <w:szCs w:val="24"/>
              </w:rPr>
              <w:fldChar w:fldCharType="begin"/>
            </w:r>
            <w:r w:rsidR="005A46F9">
              <w:rPr>
                <w:rFonts w:ascii="Times New Roman" w:hAnsi="Times New Roman" w:cs="Times New Roman"/>
                <w:sz w:val="24"/>
                <w:szCs w:val="24"/>
              </w:rPr>
              <w:instrText xml:space="preserve"> INCLUDEPICTURE  "\\\\192.168.27.193\\1\\орготдел\\Веретнова И.П\\Форма\\Черемховский р-н - герб 1.gif" \* MERGEFORMATINET </w:instrText>
            </w:r>
            <w:r w:rsidR="005A46F9">
              <w:rPr>
                <w:rFonts w:ascii="Times New Roman" w:hAnsi="Times New Roman" w:cs="Times New Roman"/>
                <w:sz w:val="24"/>
                <w:szCs w:val="24"/>
              </w:rPr>
              <w:fldChar w:fldCharType="separate"/>
            </w:r>
            <w:r w:rsidR="00127564">
              <w:rPr>
                <w:rFonts w:ascii="Times New Roman" w:hAnsi="Times New Roman" w:cs="Times New Roman"/>
                <w:sz w:val="24"/>
                <w:szCs w:val="24"/>
              </w:rPr>
              <w:fldChar w:fldCharType="begin"/>
            </w:r>
            <w:r w:rsidR="00127564">
              <w:rPr>
                <w:rFonts w:ascii="Times New Roman" w:hAnsi="Times New Roman" w:cs="Times New Roman"/>
                <w:sz w:val="24"/>
                <w:szCs w:val="24"/>
              </w:rPr>
              <w:instrText xml:space="preserve"> INCLUDEPICTURE  "\\\\192.168.27.193\\1\\орготдел\\Веретнова И.П\\Форма\\Черемховский р-н - герб 1.gif" \* MERGEFORMATINET </w:instrText>
            </w:r>
            <w:r w:rsidR="00127564">
              <w:rPr>
                <w:rFonts w:ascii="Times New Roman" w:hAnsi="Times New Roman" w:cs="Times New Roman"/>
                <w:sz w:val="24"/>
                <w:szCs w:val="24"/>
              </w:rPr>
              <w:fldChar w:fldCharType="separate"/>
            </w:r>
            <w:r w:rsidR="00BE3938">
              <w:rPr>
                <w:rFonts w:ascii="Times New Roman" w:hAnsi="Times New Roman" w:cs="Times New Roman"/>
                <w:sz w:val="24"/>
                <w:szCs w:val="24"/>
              </w:rPr>
              <w:fldChar w:fldCharType="begin"/>
            </w:r>
            <w:r w:rsidR="00BE3938">
              <w:rPr>
                <w:rFonts w:ascii="Times New Roman" w:hAnsi="Times New Roman" w:cs="Times New Roman"/>
                <w:sz w:val="24"/>
                <w:szCs w:val="24"/>
              </w:rPr>
              <w:instrText xml:space="preserve"> </w:instrText>
            </w:r>
            <w:r w:rsidR="00BE3938">
              <w:rPr>
                <w:rFonts w:ascii="Times New Roman" w:hAnsi="Times New Roman" w:cs="Times New Roman"/>
                <w:sz w:val="24"/>
                <w:szCs w:val="24"/>
              </w:rPr>
              <w:instrText>INCLUDEPICTURE  "\\\\192.168.27.193\\1\\орготдел\\Веретнова И.П\\Форма\\Черемховский р-н - герб 1.gif" \* MERGEFORMATINET</w:instrText>
            </w:r>
            <w:r w:rsidR="00BE3938">
              <w:rPr>
                <w:rFonts w:ascii="Times New Roman" w:hAnsi="Times New Roman" w:cs="Times New Roman"/>
                <w:sz w:val="24"/>
                <w:szCs w:val="24"/>
              </w:rPr>
              <w:instrText xml:space="preserve"> </w:instrText>
            </w:r>
            <w:r w:rsidR="00BE3938">
              <w:rPr>
                <w:rFonts w:ascii="Times New Roman" w:hAnsi="Times New Roman" w:cs="Times New Roman"/>
                <w:sz w:val="24"/>
                <w:szCs w:val="24"/>
              </w:rPr>
              <w:fldChar w:fldCharType="separate"/>
            </w:r>
            <w:r w:rsidR="00BE3938">
              <w:rPr>
                <w:rFonts w:ascii="Times New Roman" w:hAnsi="Times New Roman" w:cs="Times New Roman"/>
                <w:sz w:val="24"/>
                <w:szCs w:val="24"/>
              </w:rPr>
              <w:pict w14:anchorId="02BEEF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4pt">
                  <v:imagedata r:id="rId5" r:href="rId6"/>
                </v:shape>
              </w:pict>
            </w:r>
            <w:r w:rsidR="00BE3938">
              <w:rPr>
                <w:rFonts w:ascii="Times New Roman" w:hAnsi="Times New Roman" w:cs="Times New Roman"/>
                <w:sz w:val="24"/>
                <w:szCs w:val="24"/>
              </w:rPr>
              <w:fldChar w:fldCharType="end"/>
            </w:r>
            <w:r w:rsidR="00127564">
              <w:rPr>
                <w:rFonts w:ascii="Times New Roman" w:hAnsi="Times New Roman" w:cs="Times New Roman"/>
                <w:sz w:val="24"/>
                <w:szCs w:val="24"/>
              </w:rPr>
              <w:fldChar w:fldCharType="end"/>
            </w:r>
            <w:r w:rsidR="005A46F9">
              <w:rPr>
                <w:rFonts w:ascii="Times New Roman" w:hAnsi="Times New Roman" w:cs="Times New Roman"/>
                <w:sz w:val="24"/>
                <w:szCs w:val="24"/>
              </w:rPr>
              <w:fldChar w:fldCharType="end"/>
            </w:r>
            <w:r w:rsidR="00151F49">
              <w:rPr>
                <w:rFonts w:ascii="Times New Roman" w:hAnsi="Times New Roman" w:cs="Times New Roman"/>
                <w:sz w:val="24"/>
                <w:szCs w:val="24"/>
              </w:rPr>
              <w:fldChar w:fldCharType="end"/>
            </w:r>
            <w:r w:rsidR="004771C4">
              <w:rPr>
                <w:rFonts w:ascii="Times New Roman" w:hAnsi="Times New Roman" w:cs="Times New Roman"/>
                <w:sz w:val="24"/>
                <w:szCs w:val="24"/>
              </w:rPr>
              <w:fldChar w:fldCharType="end"/>
            </w:r>
            <w:r w:rsidR="00A309A1">
              <w:rPr>
                <w:rFonts w:ascii="Times New Roman" w:hAnsi="Times New Roman" w:cs="Times New Roman"/>
                <w:sz w:val="24"/>
                <w:szCs w:val="24"/>
              </w:rPr>
              <w:fldChar w:fldCharType="end"/>
            </w:r>
            <w:r w:rsidR="00BB1111">
              <w:rPr>
                <w:rFonts w:ascii="Times New Roman" w:hAnsi="Times New Roman" w:cs="Times New Roman"/>
                <w:sz w:val="24"/>
                <w:szCs w:val="24"/>
              </w:rPr>
              <w:fldChar w:fldCharType="end"/>
            </w:r>
            <w:r w:rsidR="005A54C4">
              <w:rPr>
                <w:rFonts w:ascii="Times New Roman" w:hAnsi="Times New Roman" w:cs="Times New Roman"/>
                <w:sz w:val="24"/>
                <w:szCs w:val="24"/>
              </w:rPr>
              <w:fldChar w:fldCharType="end"/>
            </w:r>
            <w:r w:rsidR="008A1EBB">
              <w:rPr>
                <w:rFonts w:ascii="Times New Roman" w:hAnsi="Times New Roman" w:cs="Times New Roman"/>
                <w:sz w:val="24"/>
                <w:szCs w:val="24"/>
              </w:rPr>
              <w:fldChar w:fldCharType="end"/>
            </w:r>
            <w:r w:rsidR="00BF604E">
              <w:rPr>
                <w:rFonts w:ascii="Times New Roman" w:hAnsi="Times New Roman" w:cs="Times New Roman"/>
                <w:sz w:val="24"/>
                <w:szCs w:val="24"/>
              </w:rPr>
              <w:fldChar w:fldCharType="end"/>
            </w:r>
            <w:r w:rsidR="00740516">
              <w:rPr>
                <w:rFonts w:ascii="Times New Roman" w:hAnsi="Times New Roman" w:cs="Times New Roman"/>
                <w:sz w:val="24"/>
                <w:szCs w:val="24"/>
              </w:rPr>
              <w:fldChar w:fldCharType="end"/>
            </w:r>
            <w:r w:rsidR="00F620CB">
              <w:rPr>
                <w:rFonts w:ascii="Times New Roman" w:hAnsi="Times New Roman" w:cs="Times New Roman"/>
                <w:sz w:val="24"/>
                <w:szCs w:val="24"/>
              </w:rPr>
              <w:fldChar w:fldCharType="end"/>
            </w:r>
            <w:r w:rsidRPr="007669D3">
              <w:rPr>
                <w:rFonts w:ascii="Times New Roman" w:hAnsi="Times New Roman" w:cs="Times New Roman"/>
                <w:sz w:val="24"/>
                <w:szCs w:val="24"/>
              </w:rPr>
              <w:fldChar w:fldCharType="end"/>
            </w:r>
          </w:p>
        </w:tc>
      </w:tr>
      <w:tr w:rsidR="00121CB5" w:rsidRPr="007669D3" w14:paraId="24FAB116" w14:textId="77777777" w:rsidTr="00121CB5">
        <w:tc>
          <w:tcPr>
            <w:tcW w:w="9570" w:type="dxa"/>
          </w:tcPr>
          <w:p w14:paraId="7D46ECE3" w14:textId="77777777" w:rsidR="00121CB5" w:rsidRPr="007669D3" w:rsidRDefault="00121CB5" w:rsidP="007A2882">
            <w:pPr>
              <w:tabs>
                <w:tab w:val="left" w:pos="0"/>
              </w:tabs>
              <w:spacing w:line="360" w:lineRule="auto"/>
              <w:ind w:firstLine="567"/>
              <w:jc w:val="center"/>
            </w:pPr>
            <w:r w:rsidRPr="007669D3">
              <w:t>РОССИЙСКАЯ ФЕДЕРАЦИЯ</w:t>
            </w:r>
          </w:p>
        </w:tc>
      </w:tr>
      <w:tr w:rsidR="00121CB5" w:rsidRPr="007669D3" w14:paraId="4DAB6E71" w14:textId="77777777" w:rsidTr="00121CB5">
        <w:tc>
          <w:tcPr>
            <w:tcW w:w="9570" w:type="dxa"/>
          </w:tcPr>
          <w:p w14:paraId="40685B27" w14:textId="77777777" w:rsidR="00121CB5" w:rsidRPr="007669D3" w:rsidRDefault="00121CB5" w:rsidP="007A2882">
            <w:pPr>
              <w:tabs>
                <w:tab w:val="left" w:pos="0"/>
              </w:tabs>
              <w:spacing w:line="360" w:lineRule="auto"/>
              <w:ind w:firstLine="567"/>
              <w:jc w:val="center"/>
              <w:rPr>
                <w:b/>
              </w:rPr>
            </w:pPr>
            <w:r w:rsidRPr="007669D3">
              <w:rPr>
                <w:b/>
              </w:rPr>
              <w:t>Черемховское районное муниципальное образование</w:t>
            </w:r>
          </w:p>
          <w:p w14:paraId="7E7DCFEA" w14:textId="652985B2" w:rsidR="00121CB5" w:rsidRDefault="00121CB5" w:rsidP="007A2882">
            <w:pPr>
              <w:tabs>
                <w:tab w:val="left" w:pos="0"/>
              </w:tabs>
              <w:spacing w:line="360" w:lineRule="auto"/>
              <w:ind w:firstLine="567"/>
              <w:jc w:val="center"/>
              <w:rPr>
                <w:b/>
              </w:rPr>
            </w:pPr>
            <w:r w:rsidRPr="007669D3">
              <w:rPr>
                <w:b/>
              </w:rPr>
              <w:t>Районная Дума</w:t>
            </w:r>
          </w:p>
          <w:p w14:paraId="04FAFA46" w14:textId="77777777" w:rsidR="00B673CC" w:rsidRPr="007669D3" w:rsidRDefault="00B673CC" w:rsidP="007A2882">
            <w:pPr>
              <w:tabs>
                <w:tab w:val="left" w:pos="0"/>
              </w:tabs>
              <w:spacing w:line="360" w:lineRule="auto"/>
              <w:ind w:firstLine="567"/>
              <w:jc w:val="center"/>
              <w:rPr>
                <w:b/>
              </w:rPr>
            </w:pPr>
          </w:p>
          <w:p w14:paraId="643483A6" w14:textId="7015C581" w:rsidR="00121CB5" w:rsidRPr="00B673CC" w:rsidRDefault="00121CB5" w:rsidP="00B673CC">
            <w:pPr>
              <w:pStyle w:val="3"/>
              <w:tabs>
                <w:tab w:val="left" w:pos="0"/>
              </w:tabs>
              <w:spacing w:line="360" w:lineRule="auto"/>
              <w:ind w:firstLine="567"/>
              <w:jc w:val="center"/>
              <w:rPr>
                <w:b/>
                <w:i w:val="0"/>
                <w:sz w:val="24"/>
                <w:szCs w:val="24"/>
              </w:rPr>
            </w:pPr>
            <w:r w:rsidRPr="007669D3">
              <w:rPr>
                <w:b/>
                <w:i w:val="0"/>
                <w:sz w:val="24"/>
                <w:szCs w:val="24"/>
              </w:rPr>
              <w:t>Р Е Ш Е Н И Е</w:t>
            </w:r>
          </w:p>
        </w:tc>
      </w:tr>
    </w:tbl>
    <w:p w14:paraId="7D664F2C" w14:textId="3C656FBE" w:rsidR="00121CB5" w:rsidRPr="007669D3" w:rsidRDefault="00BF1464" w:rsidP="00121CB5">
      <w:pPr>
        <w:shd w:val="clear" w:color="auto" w:fill="FFFFFF"/>
        <w:tabs>
          <w:tab w:val="left" w:pos="0"/>
          <w:tab w:val="left" w:pos="567"/>
        </w:tabs>
        <w:spacing w:line="360" w:lineRule="auto"/>
        <w:ind w:firstLine="567"/>
        <w:jc w:val="center"/>
        <w:rPr>
          <w:bCs/>
          <w:color w:val="000000"/>
          <w:spacing w:val="-6"/>
        </w:rPr>
      </w:pPr>
      <w:r>
        <w:rPr>
          <w:bCs/>
          <w:color w:val="000000"/>
          <w:spacing w:val="-6"/>
        </w:rPr>
        <w:t xml:space="preserve">    </w:t>
      </w:r>
    </w:p>
    <w:p w14:paraId="58F8389A" w14:textId="2ED8427E" w:rsidR="00121CB5" w:rsidRPr="007669D3" w:rsidRDefault="00121CB5" w:rsidP="00BF1464">
      <w:pPr>
        <w:shd w:val="clear" w:color="auto" w:fill="FFFFFF"/>
        <w:tabs>
          <w:tab w:val="left" w:pos="0"/>
          <w:tab w:val="left" w:pos="567"/>
        </w:tabs>
        <w:spacing w:line="360" w:lineRule="auto"/>
        <w:rPr>
          <w:bCs/>
          <w:color w:val="000000"/>
          <w:spacing w:val="-6"/>
        </w:rPr>
      </w:pPr>
      <w:r w:rsidRPr="007669D3">
        <w:rPr>
          <w:bCs/>
          <w:color w:val="000000"/>
          <w:spacing w:val="-6"/>
        </w:rPr>
        <w:t xml:space="preserve">от </w:t>
      </w:r>
      <w:r w:rsidR="00BE3938">
        <w:rPr>
          <w:bCs/>
          <w:color w:val="000000"/>
          <w:spacing w:val="-6"/>
        </w:rPr>
        <w:t>27.01.2021</w:t>
      </w:r>
      <w:r w:rsidRPr="007669D3">
        <w:rPr>
          <w:bCs/>
          <w:color w:val="000000"/>
          <w:spacing w:val="-6"/>
        </w:rPr>
        <w:t xml:space="preserve"> года </w:t>
      </w:r>
      <w:r w:rsidR="00BF1464">
        <w:rPr>
          <w:bCs/>
          <w:color w:val="000000"/>
          <w:spacing w:val="-6"/>
        </w:rPr>
        <w:t xml:space="preserve">                                         </w:t>
      </w:r>
      <w:r w:rsidRPr="007669D3">
        <w:rPr>
          <w:bCs/>
          <w:color w:val="000000"/>
          <w:spacing w:val="-6"/>
        </w:rPr>
        <w:t xml:space="preserve">                                                 </w:t>
      </w:r>
      <w:r w:rsidR="00BE3938">
        <w:rPr>
          <w:bCs/>
          <w:color w:val="000000"/>
          <w:spacing w:val="-6"/>
        </w:rPr>
        <w:t xml:space="preserve">                    </w:t>
      </w:r>
      <w:r w:rsidRPr="007669D3">
        <w:rPr>
          <w:bCs/>
          <w:color w:val="000000"/>
          <w:spacing w:val="-6"/>
        </w:rPr>
        <w:t xml:space="preserve">     </w:t>
      </w:r>
      <w:r w:rsidRPr="007669D3">
        <w:rPr>
          <w:b/>
        </w:rPr>
        <w:t xml:space="preserve">№ </w:t>
      </w:r>
      <w:r w:rsidR="00BE3938">
        <w:rPr>
          <w:b/>
        </w:rPr>
        <w:t>96</w:t>
      </w:r>
    </w:p>
    <w:p w14:paraId="45A06242" w14:textId="77777777" w:rsidR="00121CB5" w:rsidRPr="007669D3" w:rsidRDefault="00121CB5" w:rsidP="00121CB5">
      <w:pPr>
        <w:shd w:val="clear" w:color="auto" w:fill="FFFFFF"/>
        <w:tabs>
          <w:tab w:val="left" w:pos="0"/>
          <w:tab w:val="left" w:pos="567"/>
        </w:tabs>
        <w:spacing w:line="360" w:lineRule="auto"/>
        <w:ind w:firstLine="567"/>
        <w:jc w:val="center"/>
        <w:rPr>
          <w:bCs/>
          <w:color w:val="000000"/>
          <w:spacing w:val="-6"/>
        </w:rPr>
      </w:pPr>
    </w:p>
    <w:p w14:paraId="34E6508C" w14:textId="77777777" w:rsidR="00121CB5" w:rsidRPr="007669D3" w:rsidRDefault="00121CB5" w:rsidP="00121CB5">
      <w:pPr>
        <w:shd w:val="clear" w:color="auto" w:fill="FFFFFF"/>
        <w:tabs>
          <w:tab w:val="left" w:pos="0"/>
          <w:tab w:val="left" w:pos="567"/>
        </w:tabs>
        <w:spacing w:line="360" w:lineRule="auto"/>
        <w:ind w:firstLine="567"/>
        <w:jc w:val="center"/>
        <w:rPr>
          <w:bCs/>
          <w:color w:val="000000"/>
          <w:spacing w:val="-6"/>
        </w:rPr>
      </w:pPr>
      <w:r w:rsidRPr="007669D3">
        <w:rPr>
          <w:bCs/>
          <w:color w:val="000000"/>
          <w:spacing w:val="-6"/>
        </w:rPr>
        <w:t>Черемхово</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121CB5" w:rsidRPr="007669D3" w14:paraId="75659389" w14:textId="77777777" w:rsidTr="00121CB5">
        <w:tc>
          <w:tcPr>
            <w:tcW w:w="9639" w:type="dxa"/>
            <w:tcBorders>
              <w:top w:val="nil"/>
              <w:left w:val="nil"/>
              <w:bottom w:val="nil"/>
              <w:right w:val="nil"/>
            </w:tcBorders>
          </w:tcPr>
          <w:p w14:paraId="1720BDE9" w14:textId="579C355D" w:rsidR="004C2EAC" w:rsidRPr="004C2EAC" w:rsidRDefault="00A56C34" w:rsidP="005D6F90">
            <w:pPr>
              <w:pStyle w:val="1"/>
              <w:jc w:val="center"/>
              <w:rPr>
                <w:rFonts w:ascii="Times New Roman" w:hAnsi="Times New Roman" w:cs="Times New Roman"/>
                <w:bCs w:val="0"/>
                <w:kern w:val="0"/>
                <w:sz w:val="24"/>
                <w:szCs w:val="24"/>
              </w:rPr>
            </w:pPr>
            <w:r w:rsidRPr="00DC6885">
              <w:rPr>
                <w:b w:val="0"/>
                <w:sz w:val="24"/>
                <w:szCs w:val="24"/>
              </w:rPr>
              <w:t xml:space="preserve"> «</w:t>
            </w:r>
            <w:r w:rsidRPr="00A56C34">
              <w:rPr>
                <w:rFonts w:ascii="Times New Roman" w:hAnsi="Times New Roman" w:cs="Times New Roman"/>
                <w:bCs w:val="0"/>
                <w:kern w:val="0"/>
                <w:sz w:val="24"/>
                <w:szCs w:val="24"/>
              </w:rPr>
              <w:t>О принятии на 202</w:t>
            </w:r>
            <w:r w:rsidR="00B35B25">
              <w:rPr>
                <w:rFonts w:ascii="Times New Roman" w:hAnsi="Times New Roman" w:cs="Times New Roman"/>
                <w:bCs w:val="0"/>
                <w:kern w:val="0"/>
                <w:sz w:val="24"/>
                <w:szCs w:val="24"/>
              </w:rPr>
              <w:t>1</w:t>
            </w:r>
            <w:r w:rsidRPr="00A56C34">
              <w:rPr>
                <w:rFonts w:ascii="Times New Roman" w:hAnsi="Times New Roman" w:cs="Times New Roman"/>
                <w:bCs w:val="0"/>
                <w:kern w:val="0"/>
                <w:sz w:val="24"/>
                <w:szCs w:val="24"/>
              </w:rPr>
              <w:t xml:space="preserve"> год части полномочий поселений, входящих в состав Черемховского районного муниципального образования, по решению вопросов местного значения»</w:t>
            </w:r>
            <w:r w:rsidR="004C2EAC">
              <w:rPr>
                <w:rFonts w:ascii="Times New Roman" w:hAnsi="Times New Roman" w:cs="Times New Roman"/>
                <w:bCs w:val="0"/>
                <w:kern w:val="0"/>
                <w:sz w:val="24"/>
                <w:szCs w:val="24"/>
              </w:rPr>
              <w:t xml:space="preserve">                    </w:t>
            </w:r>
          </w:p>
          <w:p w14:paraId="3FD8F6A1" w14:textId="77777777" w:rsidR="00121CB5" w:rsidRDefault="00121CB5" w:rsidP="00740516">
            <w:pPr>
              <w:rPr>
                <w:b/>
              </w:rPr>
            </w:pPr>
          </w:p>
          <w:p w14:paraId="40A0D704" w14:textId="147AA357" w:rsidR="004C2EAC" w:rsidRPr="0064699F" w:rsidRDefault="004C2EAC" w:rsidP="00740516">
            <w:pPr>
              <w:rPr>
                <w:b/>
              </w:rPr>
            </w:pPr>
          </w:p>
        </w:tc>
      </w:tr>
    </w:tbl>
    <w:p w14:paraId="15D2D628" w14:textId="4276EA31" w:rsidR="00A56C34" w:rsidRDefault="00A56C34" w:rsidP="00A56C34">
      <w:pPr>
        <w:ind w:firstLine="708"/>
        <w:jc w:val="both"/>
        <w:rPr>
          <w:sz w:val="28"/>
          <w:szCs w:val="28"/>
        </w:rPr>
      </w:pPr>
      <w:bookmarkStart w:id="0" w:name="sub_555"/>
      <w:r w:rsidRPr="009E5878">
        <w:rPr>
          <w:sz w:val="28"/>
          <w:szCs w:val="28"/>
        </w:rPr>
        <w:t xml:space="preserve">В соответствии </w:t>
      </w:r>
      <w:r>
        <w:rPr>
          <w:sz w:val="28"/>
          <w:szCs w:val="28"/>
        </w:rPr>
        <w:t xml:space="preserve">с пунктом 4 статьи 15 </w:t>
      </w:r>
      <w:r w:rsidRPr="00DC6885">
        <w:rPr>
          <w:sz w:val="28"/>
          <w:szCs w:val="28"/>
        </w:rPr>
        <w:t>Федеральн</w:t>
      </w:r>
      <w:r>
        <w:rPr>
          <w:sz w:val="28"/>
          <w:szCs w:val="28"/>
        </w:rPr>
        <w:t>ого закона</w:t>
      </w:r>
      <w:r w:rsidRPr="00DC6885">
        <w:rPr>
          <w:sz w:val="28"/>
          <w:szCs w:val="28"/>
        </w:rPr>
        <w:t xml:space="preserve"> от </w:t>
      </w:r>
      <w:r w:rsidRPr="00274ECF">
        <w:rPr>
          <w:sz w:val="28"/>
          <w:szCs w:val="28"/>
        </w:rPr>
        <w:t>06</w:t>
      </w:r>
      <w:r w:rsidR="00B35B25">
        <w:rPr>
          <w:sz w:val="28"/>
          <w:szCs w:val="28"/>
        </w:rPr>
        <w:t xml:space="preserve"> октября </w:t>
      </w:r>
      <w:r w:rsidRPr="00274ECF">
        <w:rPr>
          <w:sz w:val="28"/>
          <w:szCs w:val="28"/>
        </w:rPr>
        <w:t>2003</w:t>
      </w:r>
      <w:r>
        <w:rPr>
          <w:sz w:val="28"/>
          <w:szCs w:val="28"/>
        </w:rPr>
        <w:t xml:space="preserve"> </w:t>
      </w:r>
      <w:r w:rsidR="00B35B25">
        <w:rPr>
          <w:sz w:val="28"/>
          <w:szCs w:val="28"/>
        </w:rPr>
        <w:t>года</w:t>
      </w:r>
      <w:r>
        <w:rPr>
          <w:sz w:val="28"/>
          <w:szCs w:val="28"/>
        </w:rPr>
        <w:t xml:space="preserve"> </w:t>
      </w:r>
      <w:r w:rsidRPr="00274ECF">
        <w:rPr>
          <w:sz w:val="28"/>
          <w:szCs w:val="28"/>
        </w:rPr>
        <w:t xml:space="preserve">№ 131-ФЗ «Об общих принципах организации местного самоуправления в Российской Федерации», </w:t>
      </w:r>
      <w:r>
        <w:rPr>
          <w:sz w:val="28"/>
          <w:szCs w:val="28"/>
        </w:rPr>
        <w:t xml:space="preserve">статьей 142.5 Бюджетного кодекса </w:t>
      </w:r>
      <w:r w:rsidRPr="00274ECF">
        <w:rPr>
          <w:sz w:val="28"/>
          <w:szCs w:val="28"/>
        </w:rPr>
        <w:t>Российской Федерации</w:t>
      </w:r>
      <w:r>
        <w:rPr>
          <w:sz w:val="28"/>
          <w:szCs w:val="28"/>
        </w:rPr>
        <w:t xml:space="preserve">, </w:t>
      </w:r>
      <w:r w:rsidRPr="009D3DB1">
        <w:rPr>
          <w:sz w:val="28"/>
          <w:szCs w:val="28"/>
        </w:rPr>
        <w:t>Порядк</w:t>
      </w:r>
      <w:r>
        <w:rPr>
          <w:sz w:val="28"/>
          <w:szCs w:val="28"/>
        </w:rPr>
        <w:t xml:space="preserve">ом </w:t>
      </w:r>
      <w:r w:rsidRPr="007D5BCB">
        <w:rPr>
          <w:sz w:val="28"/>
          <w:szCs w:val="28"/>
        </w:rPr>
        <w:t xml:space="preserve">заключения соглашений органами местного самоуправления </w:t>
      </w:r>
      <w:r w:rsidRPr="00274ECF">
        <w:rPr>
          <w:sz w:val="28"/>
          <w:szCs w:val="28"/>
        </w:rPr>
        <w:t>Черемховского</w:t>
      </w:r>
      <w:r w:rsidRPr="007D5BCB">
        <w:rPr>
          <w:sz w:val="28"/>
          <w:szCs w:val="28"/>
        </w:rPr>
        <w:t xml:space="preserve"> районного муниципального образования с органами местного самоуправления поселений, входящих в состав </w:t>
      </w:r>
      <w:r w:rsidRPr="00274ECF">
        <w:rPr>
          <w:sz w:val="28"/>
          <w:szCs w:val="28"/>
        </w:rPr>
        <w:t>Черемховского</w:t>
      </w:r>
      <w:r w:rsidRPr="007D5BCB">
        <w:rPr>
          <w:sz w:val="28"/>
          <w:szCs w:val="28"/>
        </w:rPr>
        <w:t xml:space="preserve"> районного муниципального образования, о передаче осуществления части полномочий по реш</w:t>
      </w:r>
      <w:r>
        <w:rPr>
          <w:sz w:val="28"/>
          <w:szCs w:val="28"/>
        </w:rPr>
        <w:t>ению вопросов местного значения, утвержденным решением районной Думы от 24</w:t>
      </w:r>
      <w:r w:rsidR="00B35B25">
        <w:rPr>
          <w:sz w:val="28"/>
          <w:szCs w:val="28"/>
        </w:rPr>
        <w:t xml:space="preserve"> февраля </w:t>
      </w:r>
      <w:r>
        <w:rPr>
          <w:sz w:val="28"/>
          <w:szCs w:val="28"/>
        </w:rPr>
        <w:t xml:space="preserve">2016 </w:t>
      </w:r>
      <w:r w:rsidR="00B35B25">
        <w:rPr>
          <w:sz w:val="28"/>
          <w:szCs w:val="28"/>
        </w:rPr>
        <w:t xml:space="preserve">года </w:t>
      </w:r>
      <w:r>
        <w:rPr>
          <w:sz w:val="28"/>
          <w:szCs w:val="28"/>
        </w:rPr>
        <w:t xml:space="preserve">№ 63, руководствуясь </w:t>
      </w:r>
      <w:r w:rsidRPr="00274ECF">
        <w:rPr>
          <w:sz w:val="28"/>
          <w:szCs w:val="28"/>
        </w:rPr>
        <w:t>статьями</w:t>
      </w:r>
      <w:r>
        <w:rPr>
          <w:sz w:val="28"/>
          <w:szCs w:val="28"/>
        </w:rPr>
        <w:t xml:space="preserve"> 9, </w:t>
      </w:r>
      <w:r w:rsidRPr="00274ECF">
        <w:rPr>
          <w:sz w:val="28"/>
          <w:szCs w:val="28"/>
        </w:rPr>
        <w:t xml:space="preserve">34, 51 Устава Черемховского районного муниципального образования, </w:t>
      </w:r>
      <w:r>
        <w:rPr>
          <w:sz w:val="28"/>
          <w:szCs w:val="28"/>
        </w:rPr>
        <w:t xml:space="preserve">принимая во внимание обращение глав городского и сельских поселений Черемховского района о принятии на уровень муниципального района части полномочий по решению вопросов </w:t>
      </w:r>
      <w:r w:rsidRPr="00796663">
        <w:rPr>
          <w:sz w:val="28"/>
          <w:szCs w:val="28"/>
        </w:rPr>
        <w:t>местного значения</w:t>
      </w:r>
      <w:r>
        <w:rPr>
          <w:sz w:val="28"/>
          <w:szCs w:val="28"/>
        </w:rPr>
        <w:t xml:space="preserve">, </w:t>
      </w:r>
      <w:r w:rsidRPr="00274ECF">
        <w:rPr>
          <w:sz w:val="28"/>
          <w:szCs w:val="28"/>
        </w:rPr>
        <w:t>Дума Черемховского районного муниципального образования</w:t>
      </w:r>
    </w:p>
    <w:p w14:paraId="546E8AE8" w14:textId="77777777" w:rsidR="00A56C34" w:rsidRDefault="00A56C34" w:rsidP="00A56C34">
      <w:pPr>
        <w:ind w:firstLine="708"/>
        <w:jc w:val="both"/>
        <w:rPr>
          <w:sz w:val="28"/>
          <w:szCs w:val="28"/>
        </w:rPr>
      </w:pPr>
    </w:p>
    <w:p w14:paraId="2FD3BFF9" w14:textId="77777777" w:rsidR="00A56C34" w:rsidRDefault="00A56C34" w:rsidP="00A56C34">
      <w:pPr>
        <w:jc w:val="center"/>
        <w:rPr>
          <w:b/>
          <w:sz w:val="28"/>
          <w:szCs w:val="28"/>
        </w:rPr>
      </w:pPr>
      <w:r w:rsidRPr="00B436E1">
        <w:rPr>
          <w:b/>
          <w:sz w:val="28"/>
          <w:szCs w:val="28"/>
        </w:rPr>
        <w:t>р е ш и л а:</w:t>
      </w:r>
    </w:p>
    <w:p w14:paraId="69787731" w14:textId="77777777" w:rsidR="00A56C34" w:rsidRPr="007D5BCB" w:rsidRDefault="00A56C34" w:rsidP="00A56C34">
      <w:pPr>
        <w:jc w:val="both"/>
        <w:rPr>
          <w:sz w:val="28"/>
          <w:szCs w:val="28"/>
        </w:rPr>
      </w:pPr>
    </w:p>
    <w:p w14:paraId="4D81746F" w14:textId="02B8570B" w:rsidR="00A56C34" w:rsidRDefault="00A56C34" w:rsidP="00A56C34">
      <w:pPr>
        <w:ind w:firstLine="567"/>
        <w:jc w:val="both"/>
        <w:rPr>
          <w:sz w:val="28"/>
          <w:szCs w:val="28"/>
        </w:rPr>
      </w:pPr>
      <w:r w:rsidRPr="007D5BCB">
        <w:rPr>
          <w:sz w:val="28"/>
          <w:szCs w:val="28"/>
        </w:rPr>
        <w:t xml:space="preserve">1. </w:t>
      </w:r>
      <w:r w:rsidRPr="00796663">
        <w:rPr>
          <w:sz w:val="28"/>
          <w:szCs w:val="28"/>
        </w:rPr>
        <w:t>Принять на 20</w:t>
      </w:r>
      <w:r>
        <w:rPr>
          <w:sz w:val="28"/>
          <w:szCs w:val="28"/>
        </w:rPr>
        <w:t>2</w:t>
      </w:r>
      <w:r w:rsidR="00B35B25">
        <w:rPr>
          <w:sz w:val="28"/>
          <w:szCs w:val="28"/>
        </w:rPr>
        <w:t>1</w:t>
      </w:r>
      <w:r w:rsidRPr="00796663">
        <w:rPr>
          <w:sz w:val="28"/>
          <w:szCs w:val="28"/>
        </w:rPr>
        <w:t xml:space="preserve"> год полномочия </w:t>
      </w:r>
      <w:r>
        <w:rPr>
          <w:sz w:val="28"/>
          <w:szCs w:val="28"/>
        </w:rPr>
        <w:t xml:space="preserve">органов местного самоуправления Алехинского, Бельского, Булайского, Голуметского, Зерновского, Каменно-Ангарского, Лоховского, Нижнеиретского, </w:t>
      </w:r>
      <w:r w:rsidRPr="00316F1E">
        <w:rPr>
          <w:sz w:val="28"/>
          <w:szCs w:val="28"/>
        </w:rPr>
        <w:t>Новогромовского</w:t>
      </w:r>
      <w:r>
        <w:rPr>
          <w:sz w:val="28"/>
          <w:szCs w:val="28"/>
        </w:rPr>
        <w:t xml:space="preserve">, Новостроевского, Онотского, Парфеновского, Саянского, Тальниковского, Тунгусского, Узколугского, Черемховского сельских поселений </w:t>
      </w:r>
      <w:r w:rsidRPr="00796663">
        <w:rPr>
          <w:sz w:val="28"/>
          <w:szCs w:val="28"/>
        </w:rPr>
        <w:t xml:space="preserve">по решению </w:t>
      </w:r>
      <w:r>
        <w:rPr>
          <w:sz w:val="28"/>
          <w:szCs w:val="28"/>
        </w:rPr>
        <w:t>вопросов местного значения согласно приложению № 1 к настоящему решению.</w:t>
      </w:r>
    </w:p>
    <w:p w14:paraId="7A5C93CC" w14:textId="36A4BF0F" w:rsidR="00A56C34" w:rsidRDefault="00A56C34" w:rsidP="00A56C34">
      <w:pPr>
        <w:ind w:firstLine="567"/>
        <w:jc w:val="both"/>
        <w:rPr>
          <w:sz w:val="28"/>
          <w:szCs w:val="28"/>
        </w:rPr>
      </w:pPr>
      <w:r w:rsidRPr="00556EB2">
        <w:rPr>
          <w:sz w:val="28"/>
          <w:szCs w:val="28"/>
        </w:rPr>
        <w:lastRenderedPageBreak/>
        <w:t xml:space="preserve">2. </w:t>
      </w:r>
      <w:r w:rsidRPr="00796663">
        <w:rPr>
          <w:sz w:val="28"/>
          <w:szCs w:val="28"/>
        </w:rPr>
        <w:t>Принять на 20</w:t>
      </w:r>
      <w:r>
        <w:rPr>
          <w:sz w:val="28"/>
          <w:szCs w:val="28"/>
        </w:rPr>
        <w:t>2</w:t>
      </w:r>
      <w:r w:rsidR="00B35B25">
        <w:rPr>
          <w:sz w:val="28"/>
          <w:szCs w:val="28"/>
        </w:rPr>
        <w:t>1</w:t>
      </w:r>
      <w:r w:rsidRPr="00796663">
        <w:rPr>
          <w:sz w:val="28"/>
          <w:szCs w:val="28"/>
        </w:rPr>
        <w:t xml:space="preserve"> год полномочия </w:t>
      </w:r>
      <w:r>
        <w:rPr>
          <w:sz w:val="28"/>
          <w:szCs w:val="28"/>
        </w:rPr>
        <w:t xml:space="preserve">органов местного самоуправления Михайловского городского поселения </w:t>
      </w:r>
      <w:r w:rsidRPr="00796663">
        <w:rPr>
          <w:sz w:val="28"/>
          <w:szCs w:val="28"/>
        </w:rPr>
        <w:t xml:space="preserve">по решению </w:t>
      </w:r>
      <w:r>
        <w:rPr>
          <w:sz w:val="28"/>
          <w:szCs w:val="28"/>
        </w:rPr>
        <w:t>вопросов местного значения согласно приложению № 2 к настоящему решению.</w:t>
      </w:r>
    </w:p>
    <w:p w14:paraId="4C9EF245" w14:textId="77777777" w:rsidR="00A56C34" w:rsidRPr="00093ADD" w:rsidRDefault="00A56C34" w:rsidP="00A56C34">
      <w:pPr>
        <w:ind w:firstLine="567"/>
        <w:jc w:val="both"/>
        <w:rPr>
          <w:sz w:val="28"/>
          <w:szCs w:val="28"/>
        </w:rPr>
      </w:pPr>
      <w:r>
        <w:rPr>
          <w:sz w:val="28"/>
          <w:szCs w:val="28"/>
        </w:rPr>
        <w:t xml:space="preserve">3. </w:t>
      </w:r>
      <w:r w:rsidRPr="00093ADD">
        <w:rPr>
          <w:sz w:val="28"/>
          <w:szCs w:val="28"/>
        </w:rPr>
        <w:t>Межбюджетные трансферты, предоставляемые из бюджет</w:t>
      </w:r>
      <w:r>
        <w:rPr>
          <w:sz w:val="28"/>
          <w:szCs w:val="28"/>
        </w:rPr>
        <w:t>ов</w:t>
      </w:r>
      <w:r w:rsidRPr="00093ADD">
        <w:rPr>
          <w:sz w:val="28"/>
          <w:szCs w:val="28"/>
        </w:rPr>
        <w:t xml:space="preserve"> поселений в бюджет муниципального района отразить в доходной части бюджета </w:t>
      </w:r>
      <w:r>
        <w:rPr>
          <w:sz w:val="28"/>
          <w:szCs w:val="28"/>
        </w:rPr>
        <w:t>Черемхов</w:t>
      </w:r>
      <w:r w:rsidRPr="00093ADD">
        <w:rPr>
          <w:sz w:val="28"/>
          <w:szCs w:val="28"/>
        </w:rPr>
        <w:t xml:space="preserve">ского районного муниципального образования в соответствии с </w:t>
      </w:r>
      <w:hyperlink r:id="rId7" w:history="1">
        <w:r w:rsidRPr="00093ADD">
          <w:rPr>
            <w:sz w:val="28"/>
            <w:szCs w:val="28"/>
          </w:rPr>
          <w:t>Бюджетным кодексом</w:t>
        </w:r>
      </w:hyperlink>
      <w:r w:rsidRPr="00093ADD">
        <w:rPr>
          <w:sz w:val="28"/>
          <w:szCs w:val="28"/>
        </w:rPr>
        <w:t xml:space="preserve"> Российской Федерации.</w:t>
      </w:r>
    </w:p>
    <w:p w14:paraId="08C10FF8" w14:textId="77777777" w:rsidR="00A56C34" w:rsidRDefault="00A56C34" w:rsidP="00A56C34">
      <w:pPr>
        <w:ind w:firstLine="567"/>
        <w:jc w:val="both"/>
        <w:rPr>
          <w:sz w:val="28"/>
          <w:szCs w:val="28"/>
        </w:rPr>
      </w:pPr>
      <w:r>
        <w:rPr>
          <w:sz w:val="28"/>
          <w:szCs w:val="28"/>
        </w:rPr>
        <w:t xml:space="preserve">4. </w:t>
      </w:r>
      <w:r w:rsidRPr="00556EB2">
        <w:rPr>
          <w:sz w:val="28"/>
          <w:szCs w:val="28"/>
        </w:rPr>
        <w:t xml:space="preserve">Администрации Черемховского районного муниципального </w:t>
      </w:r>
      <w:r>
        <w:rPr>
          <w:sz w:val="28"/>
          <w:szCs w:val="28"/>
        </w:rPr>
        <w:t>образования заключить соглашения</w:t>
      </w:r>
      <w:r w:rsidRPr="00556EB2">
        <w:rPr>
          <w:sz w:val="28"/>
          <w:szCs w:val="28"/>
        </w:rPr>
        <w:t xml:space="preserve"> с администраци</w:t>
      </w:r>
      <w:r>
        <w:rPr>
          <w:sz w:val="28"/>
          <w:szCs w:val="28"/>
        </w:rPr>
        <w:t>ями</w:t>
      </w:r>
      <w:r w:rsidRPr="00556EB2">
        <w:rPr>
          <w:sz w:val="28"/>
          <w:szCs w:val="28"/>
        </w:rPr>
        <w:t xml:space="preserve"> </w:t>
      </w:r>
      <w:r>
        <w:rPr>
          <w:sz w:val="28"/>
          <w:szCs w:val="28"/>
        </w:rPr>
        <w:t xml:space="preserve">городского и сельских поселений, указанных в пунктах 1-2 настоящего решения </w:t>
      </w:r>
      <w:r w:rsidRPr="00556EB2">
        <w:rPr>
          <w:sz w:val="28"/>
          <w:szCs w:val="28"/>
        </w:rPr>
        <w:t xml:space="preserve">о </w:t>
      </w:r>
      <w:r>
        <w:rPr>
          <w:sz w:val="28"/>
          <w:szCs w:val="28"/>
        </w:rPr>
        <w:t>передаче</w:t>
      </w:r>
      <w:r w:rsidRPr="00556EB2">
        <w:rPr>
          <w:sz w:val="28"/>
          <w:szCs w:val="28"/>
        </w:rPr>
        <w:t xml:space="preserve"> отдельных полномочий по реш</w:t>
      </w:r>
      <w:r>
        <w:rPr>
          <w:sz w:val="28"/>
          <w:szCs w:val="28"/>
        </w:rPr>
        <w:t>ению вопросов местного значения.</w:t>
      </w:r>
    </w:p>
    <w:p w14:paraId="718E5AD5" w14:textId="769A5AF6" w:rsidR="00A56C34" w:rsidRPr="00A56C34" w:rsidRDefault="00A56C34" w:rsidP="00A56C34">
      <w:pPr>
        <w:ind w:firstLine="567"/>
        <w:jc w:val="both"/>
        <w:rPr>
          <w:rStyle w:val="a6"/>
        </w:rPr>
      </w:pPr>
      <w:r>
        <w:rPr>
          <w:sz w:val="28"/>
          <w:szCs w:val="28"/>
        </w:rPr>
        <w:t xml:space="preserve">5. Помощнику депутата Думы </w:t>
      </w:r>
      <w:r w:rsidRPr="005A5413">
        <w:rPr>
          <w:sz w:val="28"/>
          <w:szCs w:val="28"/>
        </w:rPr>
        <w:t>Черемховского районного муниципального образования</w:t>
      </w:r>
      <w:r w:rsidRPr="00F63F29">
        <w:rPr>
          <w:sz w:val="28"/>
          <w:szCs w:val="28"/>
        </w:rPr>
        <w:t xml:space="preserve"> </w:t>
      </w:r>
      <w:r>
        <w:rPr>
          <w:sz w:val="28"/>
          <w:szCs w:val="28"/>
        </w:rPr>
        <w:t xml:space="preserve">Минулиной Н.Р. направить </w:t>
      </w:r>
      <w:r w:rsidRPr="00EA3960">
        <w:rPr>
          <w:sz w:val="28"/>
          <w:szCs w:val="28"/>
        </w:rPr>
        <w:t xml:space="preserve">настоящее </w:t>
      </w:r>
      <w:r>
        <w:rPr>
          <w:sz w:val="28"/>
          <w:szCs w:val="28"/>
        </w:rPr>
        <w:t>реш</w:t>
      </w:r>
      <w:r w:rsidRPr="00EA3960">
        <w:rPr>
          <w:sz w:val="28"/>
          <w:szCs w:val="28"/>
        </w:rPr>
        <w:t xml:space="preserve">ение </w:t>
      </w:r>
      <w:r>
        <w:rPr>
          <w:sz w:val="28"/>
          <w:szCs w:val="28"/>
        </w:rPr>
        <w:t xml:space="preserve">на опубликование </w:t>
      </w:r>
      <w:r w:rsidRPr="00EA3960">
        <w:rPr>
          <w:sz w:val="28"/>
          <w:szCs w:val="28"/>
        </w:rPr>
        <w:t xml:space="preserve">в </w:t>
      </w:r>
      <w:r w:rsidRPr="006363A5">
        <w:rPr>
          <w:sz w:val="28"/>
          <w:szCs w:val="28"/>
        </w:rPr>
        <w:t>газет</w:t>
      </w:r>
      <w:r>
        <w:rPr>
          <w:sz w:val="28"/>
          <w:szCs w:val="28"/>
        </w:rPr>
        <w:t>у</w:t>
      </w:r>
      <w:r w:rsidRPr="006363A5">
        <w:rPr>
          <w:sz w:val="28"/>
          <w:szCs w:val="28"/>
        </w:rPr>
        <w:t xml:space="preserve"> </w:t>
      </w:r>
      <w:r w:rsidRPr="00B436E1">
        <w:rPr>
          <w:sz w:val="28"/>
          <w:szCs w:val="28"/>
        </w:rPr>
        <w:t>«Моё село, край Черемховский»</w:t>
      </w:r>
      <w:r>
        <w:rPr>
          <w:sz w:val="28"/>
          <w:szCs w:val="28"/>
        </w:rPr>
        <w:t xml:space="preserve"> и </w:t>
      </w:r>
      <w:r>
        <w:rPr>
          <w:color w:val="000000"/>
          <w:sz w:val="28"/>
          <w:szCs w:val="28"/>
        </w:rPr>
        <w:t xml:space="preserve">разместить </w:t>
      </w:r>
      <w:r w:rsidRPr="00E93D80">
        <w:rPr>
          <w:sz w:val="28"/>
          <w:szCs w:val="28"/>
        </w:rPr>
        <w:t>на официальном сайте</w:t>
      </w:r>
      <w:r>
        <w:rPr>
          <w:sz w:val="28"/>
          <w:szCs w:val="28"/>
        </w:rPr>
        <w:t xml:space="preserve"> </w:t>
      </w:r>
      <w:r w:rsidRPr="00D5117A">
        <w:rPr>
          <w:sz w:val="28"/>
          <w:szCs w:val="28"/>
        </w:rPr>
        <w:t xml:space="preserve">Черемховского районного </w:t>
      </w:r>
      <w:r>
        <w:rPr>
          <w:sz w:val="28"/>
          <w:szCs w:val="28"/>
        </w:rPr>
        <w:t>муниципального образования</w:t>
      </w:r>
      <w:r w:rsidRPr="0026292A">
        <w:rPr>
          <w:sz w:val="28"/>
          <w:szCs w:val="28"/>
        </w:rPr>
        <w:t xml:space="preserve"> в информационно-телекоммуникационной сети «Интернет» </w:t>
      </w:r>
      <w:r w:rsidRPr="00A56C34">
        <w:rPr>
          <w:rStyle w:val="a6"/>
          <w:sz w:val="28"/>
          <w:szCs w:val="28"/>
        </w:rPr>
        <w:t>http:</w:t>
      </w:r>
      <w:r w:rsidR="00842CB4">
        <w:rPr>
          <w:rStyle w:val="a6"/>
          <w:sz w:val="28"/>
          <w:szCs w:val="28"/>
        </w:rPr>
        <w:t xml:space="preserve"> </w:t>
      </w:r>
      <w:r w:rsidRPr="00A56C34">
        <w:rPr>
          <w:rStyle w:val="a6"/>
          <w:sz w:val="28"/>
          <w:szCs w:val="28"/>
        </w:rPr>
        <w:t>//</w:t>
      </w:r>
      <w:hyperlink r:id="rId8" w:history="1">
        <w:r w:rsidRPr="009159BA">
          <w:rPr>
            <w:rStyle w:val="a6"/>
            <w:sz w:val="28"/>
            <w:szCs w:val="28"/>
          </w:rPr>
          <w:t>www.cher.irkobl.ru</w:t>
        </w:r>
      </w:hyperlink>
      <w:r w:rsidR="00842CB4">
        <w:rPr>
          <w:rStyle w:val="a6"/>
          <w:sz w:val="28"/>
          <w:szCs w:val="28"/>
        </w:rPr>
        <w:t>.</w:t>
      </w:r>
      <w:r w:rsidRPr="00A56C34">
        <w:rPr>
          <w:rStyle w:val="a6"/>
        </w:rPr>
        <w:t xml:space="preserve"> </w:t>
      </w:r>
    </w:p>
    <w:p w14:paraId="7D3F90FD" w14:textId="3C7C5E81" w:rsidR="00A56C34" w:rsidRDefault="00A56C34" w:rsidP="00A56C34">
      <w:pPr>
        <w:ind w:firstLine="567"/>
        <w:jc w:val="both"/>
        <w:rPr>
          <w:sz w:val="28"/>
          <w:szCs w:val="28"/>
        </w:rPr>
      </w:pPr>
      <w:r>
        <w:rPr>
          <w:sz w:val="28"/>
          <w:szCs w:val="28"/>
        </w:rPr>
        <w:t>6</w:t>
      </w:r>
      <w:r w:rsidRPr="0069767A">
        <w:rPr>
          <w:sz w:val="28"/>
          <w:szCs w:val="28"/>
        </w:rPr>
        <w:t>.</w:t>
      </w:r>
      <w:bookmarkStart w:id="1" w:name="sub_10000"/>
      <w:r>
        <w:rPr>
          <w:sz w:val="28"/>
          <w:szCs w:val="28"/>
        </w:rPr>
        <w:t xml:space="preserve"> Контроль за исполнением настоящего </w:t>
      </w:r>
      <w:bookmarkEnd w:id="1"/>
      <w:r w:rsidRPr="0026292A">
        <w:rPr>
          <w:sz w:val="28"/>
          <w:szCs w:val="28"/>
        </w:rPr>
        <w:t xml:space="preserve">решения возложить на постоянную комиссию </w:t>
      </w:r>
      <w:r w:rsidRPr="00654C5F">
        <w:rPr>
          <w:sz w:val="28"/>
          <w:szCs w:val="28"/>
        </w:rPr>
        <w:t xml:space="preserve">Думы </w:t>
      </w:r>
      <w:r w:rsidRPr="00274ECF">
        <w:rPr>
          <w:sz w:val="28"/>
          <w:szCs w:val="28"/>
        </w:rPr>
        <w:t>Черемховского районного муниципального образования</w:t>
      </w:r>
      <w:r w:rsidRPr="00654C5F">
        <w:rPr>
          <w:sz w:val="28"/>
          <w:szCs w:val="28"/>
        </w:rPr>
        <w:t xml:space="preserve"> по </w:t>
      </w:r>
      <w:r w:rsidR="00842CB4">
        <w:rPr>
          <w:sz w:val="28"/>
          <w:szCs w:val="28"/>
        </w:rPr>
        <w:t>бюджету,</w:t>
      </w:r>
      <w:r w:rsidR="00842CB4" w:rsidRPr="009628C9">
        <w:rPr>
          <w:sz w:val="28"/>
          <w:szCs w:val="28"/>
        </w:rPr>
        <w:t xml:space="preserve"> экономической политике</w:t>
      </w:r>
      <w:r w:rsidR="00842CB4">
        <w:rPr>
          <w:sz w:val="28"/>
          <w:szCs w:val="28"/>
        </w:rPr>
        <w:t xml:space="preserve"> и сельскому хозяйству</w:t>
      </w:r>
      <w:r w:rsidR="00842CB4" w:rsidRPr="0026292A">
        <w:rPr>
          <w:sz w:val="28"/>
          <w:szCs w:val="28"/>
        </w:rPr>
        <w:t xml:space="preserve"> </w:t>
      </w:r>
      <w:r w:rsidRPr="0026292A">
        <w:rPr>
          <w:sz w:val="28"/>
          <w:szCs w:val="28"/>
        </w:rPr>
        <w:t>(</w:t>
      </w:r>
      <w:r w:rsidR="00842CB4" w:rsidRPr="007A581B">
        <w:rPr>
          <w:sz w:val="28"/>
          <w:szCs w:val="28"/>
        </w:rPr>
        <w:t>Каралазар</w:t>
      </w:r>
      <w:r w:rsidR="00842CB4">
        <w:rPr>
          <w:sz w:val="28"/>
          <w:szCs w:val="28"/>
        </w:rPr>
        <w:t xml:space="preserve"> В</w:t>
      </w:r>
      <w:r>
        <w:rPr>
          <w:sz w:val="28"/>
          <w:szCs w:val="28"/>
        </w:rPr>
        <w:t>.</w:t>
      </w:r>
      <w:r w:rsidR="00842CB4">
        <w:rPr>
          <w:sz w:val="28"/>
          <w:szCs w:val="28"/>
        </w:rPr>
        <w:t>Н</w:t>
      </w:r>
      <w:r>
        <w:rPr>
          <w:sz w:val="28"/>
          <w:szCs w:val="28"/>
        </w:rPr>
        <w:t>.).</w:t>
      </w:r>
    </w:p>
    <w:p w14:paraId="0AAA449B" w14:textId="77777777" w:rsidR="00A56C34" w:rsidRDefault="00A56C34" w:rsidP="00A56C34">
      <w:pPr>
        <w:ind w:firstLine="567"/>
        <w:jc w:val="both"/>
        <w:rPr>
          <w:sz w:val="28"/>
          <w:szCs w:val="28"/>
        </w:rPr>
      </w:pPr>
    </w:p>
    <w:p w14:paraId="4116AA2D" w14:textId="77777777" w:rsidR="00A56C34" w:rsidRDefault="00A56C34" w:rsidP="00A56C34">
      <w:pPr>
        <w:ind w:firstLine="567"/>
        <w:jc w:val="both"/>
        <w:rPr>
          <w:sz w:val="28"/>
          <w:szCs w:val="28"/>
        </w:rPr>
      </w:pPr>
    </w:p>
    <w:p w14:paraId="1D8B5F36" w14:textId="77777777" w:rsidR="00A56C34" w:rsidRDefault="00A56C34" w:rsidP="00A56C34">
      <w:pPr>
        <w:ind w:firstLine="708"/>
        <w:jc w:val="both"/>
        <w:rPr>
          <w:sz w:val="28"/>
          <w:szCs w:val="28"/>
        </w:rPr>
      </w:pPr>
    </w:p>
    <w:p w14:paraId="7B931E5E" w14:textId="77777777" w:rsidR="00842CB4" w:rsidRDefault="00842CB4" w:rsidP="00842CB4">
      <w:pPr>
        <w:jc w:val="both"/>
        <w:rPr>
          <w:sz w:val="28"/>
          <w:szCs w:val="28"/>
        </w:rPr>
      </w:pPr>
      <w:r w:rsidRPr="00B673CC">
        <w:rPr>
          <w:sz w:val="28"/>
          <w:szCs w:val="28"/>
        </w:rPr>
        <w:t>Председатель районной Думы                                                              Л.М. Козлова</w:t>
      </w:r>
    </w:p>
    <w:p w14:paraId="0011833D" w14:textId="77777777" w:rsidR="00A56C34" w:rsidRDefault="00A56C34" w:rsidP="00A56C34">
      <w:pPr>
        <w:rPr>
          <w:sz w:val="28"/>
          <w:szCs w:val="28"/>
        </w:rPr>
      </w:pPr>
    </w:p>
    <w:p w14:paraId="3AE47C20" w14:textId="77777777" w:rsidR="00A56C34" w:rsidRDefault="00A56C34" w:rsidP="00A56C34">
      <w:pPr>
        <w:ind w:firstLine="567"/>
        <w:jc w:val="both"/>
        <w:rPr>
          <w:sz w:val="28"/>
          <w:szCs w:val="28"/>
        </w:rPr>
      </w:pPr>
    </w:p>
    <w:p w14:paraId="6A7A9D9B" w14:textId="5A21CAB1" w:rsidR="00A56C34" w:rsidRDefault="00A56C34" w:rsidP="00A56C34">
      <w:pPr>
        <w:rPr>
          <w:color w:val="000000"/>
          <w:sz w:val="28"/>
          <w:szCs w:val="28"/>
        </w:rPr>
      </w:pPr>
      <w:r w:rsidRPr="00B436E1">
        <w:rPr>
          <w:sz w:val="28"/>
          <w:szCs w:val="28"/>
        </w:rPr>
        <w:t>Мэр района</w:t>
      </w:r>
      <w:r w:rsidRPr="00B436E1">
        <w:rPr>
          <w:color w:val="000000"/>
          <w:sz w:val="28"/>
          <w:szCs w:val="28"/>
        </w:rPr>
        <w:t xml:space="preserve">                                                                                          </w:t>
      </w:r>
      <w:r w:rsidR="00842CB4">
        <w:rPr>
          <w:color w:val="000000"/>
          <w:sz w:val="28"/>
          <w:szCs w:val="28"/>
        </w:rPr>
        <w:t xml:space="preserve"> С.</w:t>
      </w:r>
      <w:r>
        <w:rPr>
          <w:color w:val="000000"/>
          <w:sz w:val="28"/>
          <w:szCs w:val="28"/>
        </w:rPr>
        <w:t>В.</w:t>
      </w:r>
      <w:r w:rsidR="00842CB4">
        <w:rPr>
          <w:color w:val="000000"/>
          <w:sz w:val="28"/>
          <w:szCs w:val="28"/>
        </w:rPr>
        <w:t xml:space="preserve"> Марач</w:t>
      </w:r>
      <w:r>
        <w:rPr>
          <w:color w:val="000000"/>
          <w:sz w:val="28"/>
          <w:szCs w:val="28"/>
        </w:rPr>
        <w:t xml:space="preserve"> </w:t>
      </w:r>
    </w:p>
    <w:p w14:paraId="5D69C91B" w14:textId="3E5504B9" w:rsidR="00842CB4" w:rsidRDefault="00842CB4" w:rsidP="00A56C34">
      <w:pPr>
        <w:rPr>
          <w:color w:val="000000"/>
          <w:sz w:val="28"/>
          <w:szCs w:val="28"/>
        </w:rPr>
      </w:pPr>
    </w:p>
    <w:p w14:paraId="5EA306F8" w14:textId="2F4F4929" w:rsidR="00842CB4" w:rsidRDefault="00842CB4" w:rsidP="00A56C34">
      <w:pPr>
        <w:rPr>
          <w:color w:val="000000"/>
          <w:sz w:val="28"/>
          <w:szCs w:val="28"/>
        </w:rPr>
      </w:pPr>
    </w:p>
    <w:p w14:paraId="0FB68769" w14:textId="2BE66042" w:rsidR="00842CB4" w:rsidRDefault="00842CB4" w:rsidP="00A56C34">
      <w:pPr>
        <w:rPr>
          <w:sz w:val="28"/>
          <w:szCs w:val="28"/>
        </w:rPr>
      </w:pPr>
    </w:p>
    <w:p w14:paraId="400788FC" w14:textId="7C1F108C" w:rsidR="005A46F9" w:rsidRDefault="005A46F9" w:rsidP="00A56C34">
      <w:pPr>
        <w:rPr>
          <w:sz w:val="28"/>
          <w:szCs w:val="28"/>
        </w:rPr>
      </w:pPr>
    </w:p>
    <w:p w14:paraId="4ECAC55E" w14:textId="54028063" w:rsidR="005A46F9" w:rsidRDefault="005A46F9" w:rsidP="00A56C34">
      <w:pPr>
        <w:rPr>
          <w:sz w:val="28"/>
          <w:szCs w:val="28"/>
        </w:rPr>
      </w:pPr>
    </w:p>
    <w:p w14:paraId="7F043C9D" w14:textId="60964D64" w:rsidR="005A46F9" w:rsidRDefault="005A46F9" w:rsidP="00A56C34">
      <w:pPr>
        <w:rPr>
          <w:sz w:val="28"/>
          <w:szCs w:val="28"/>
        </w:rPr>
      </w:pPr>
    </w:p>
    <w:p w14:paraId="0123E700" w14:textId="59618D2B" w:rsidR="005A46F9" w:rsidRDefault="005A46F9" w:rsidP="00A56C34">
      <w:pPr>
        <w:rPr>
          <w:sz w:val="28"/>
          <w:szCs w:val="28"/>
        </w:rPr>
      </w:pPr>
    </w:p>
    <w:p w14:paraId="0E717DDF" w14:textId="32F68B63" w:rsidR="005A46F9" w:rsidRDefault="005A46F9" w:rsidP="00A56C34">
      <w:pPr>
        <w:rPr>
          <w:sz w:val="28"/>
          <w:szCs w:val="28"/>
        </w:rPr>
      </w:pPr>
    </w:p>
    <w:p w14:paraId="374E115C" w14:textId="48FCB955" w:rsidR="005A46F9" w:rsidRDefault="005A46F9" w:rsidP="00A56C34">
      <w:pPr>
        <w:rPr>
          <w:sz w:val="28"/>
          <w:szCs w:val="28"/>
        </w:rPr>
      </w:pPr>
    </w:p>
    <w:p w14:paraId="225ED396" w14:textId="2AE7F5F0" w:rsidR="005A46F9" w:rsidRDefault="005A46F9" w:rsidP="00A56C34">
      <w:pPr>
        <w:rPr>
          <w:sz w:val="28"/>
          <w:szCs w:val="28"/>
        </w:rPr>
      </w:pPr>
    </w:p>
    <w:p w14:paraId="1FD2C6DD" w14:textId="7423DB7B" w:rsidR="005A46F9" w:rsidRDefault="005A46F9" w:rsidP="00A56C34">
      <w:pPr>
        <w:rPr>
          <w:sz w:val="28"/>
          <w:szCs w:val="28"/>
        </w:rPr>
      </w:pPr>
    </w:p>
    <w:p w14:paraId="1EA7FDAA" w14:textId="2DBB1F87" w:rsidR="005A46F9" w:rsidRDefault="005A46F9" w:rsidP="00A56C34">
      <w:pPr>
        <w:rPr>
          <w:sz w:val="28"/>
          <w:szCs w:val="28"/>
        </w:rPr>
      </w:pPr>
    </w:p>
    <w:p w14:paraId="7EB53D6E" w14:textId="0A02986E" w:rsidR="005A46F9" w:rsidRDefault="005A46F9" w:rsidP="00A56C34">
      <w:pPr>
        <w:rPr>
          <w:sz w:val="28"/>
          <w:szCs w:val="28"/>
        </w:rPr>
      </w:pPr>
    </w:p>
    <w:p w14:paraId="209E63FE" w14:textId="776ECB4E" w:rsidR="005A46F9" w:rsidRDefault="005A46F9" w:rsidP="00A56C34">
      <w:pPr>
        <w:rPr>
          <w:sz w:val="28"/>
          <w:szCs w:val="28"/>
        </w:rPr>
      </w:pPr>
    </w:p>
    <w:p w14:paraId="707A6CD7" w14:textId="23AE578A" w:rsidR="005A46F9" w:rsidRDefault="005A46F9" w:rsidP="00A56C34">
      <w:pPr>
        <w:rPr>
          <w:sz w:val="28"/>
          <w:szCs w:val="28"/>
        </w:rPr>
      </w:pPr>
    </w:p>
    <w:p w14:paraId="7260FE1B" w14:textId="0E013BC3" w:rsidR="005A46F9" w:rsidRDefault="005A46F9" w:rsidP="00A56C34">
      <w:pPr>
        <w:rPr>
          <w:sz w:val="28"/>
          <w:szCs w:val="28"/>
        </w:rPr>
      </w:pPr>
    </w:p>
    <w:p w14:paraId="605E5552" w14:textId="1DFC0E72" w:rsidR="005A46F9" w:rsidRDefault="005A46F9" w:rsidP="00A56C34">
      <w:pPr>
        <w:rPr>
          <w:sz w:val="28"/>
          <w:szCs w:val="28"/>
        </w:rPr>
      </w:pPr>
    </w:p>
    <w:p w14:paraId="69C2F537" w14:textId="77463BF5" w:rsidR="005A46F9" w:rsidRDefault="005A46F9" w:rsidP="00A56C34">
      <w:pPr>
        <w:rPr>
          <w:sz w:val="28"/>
          <w:szCs w:val="28"/>
        </w:rPr>
      </w:pPr>
    </w:p>
    <w:p w14:paraId="5C77254E" w14:textId="61DF128D" w:rsidR="005A46F9" w:rsidRDefault="005A46F9" w:rsidP="00A56C34">
      <w:pPr>
        <w:rPr>
          <w:sz w:val="28"/>
          <w:szCs w:val="28"/>
        </w:rPr>
      </w:pPr>
    </w:p>
    <w:tbl>
      <w:tblPr>
        <w:tblW w:w="0" w:type="auto"/>
        <w:tblLook w:val="04A0" w:firstRow="1" w:lastRow="0" w:firstColumn="1" w:lastColumn="0" w:noHBand="0" w:noVBand="1"/>
      </w:tblPr>
      <w:tblGrid>
        <w:gridCol w:w="5673"/>
        <w:gridCol w:w="3682"/>
      </w:tblGrid>
      <w:tr w:rsidR="005A46F9" w:rsidRPr="00337D0E" w14:paraId="33626F53" w14:textId="77777777" w:rsidTr="00BE3938">
        <w:tc>
          <w:tcPr>
            <w:tcW w:w="5673" w:type="dxa"/>
            <w:shd w:val="clear" w:color="auto" w:fill="auto"/>
          </w:tcPr>
          <w:p w14:paraId="25640078" w14:textId="77777777" w:rsidR="005A46F9" w:rsidRPr="00337D0E" w:rsidRDefault="005A46F9" w:rsidP="00BE3938">
            <w:pPr>
              <w:spacing w:after="160" w:line="259" w:lineRule="auto"/>
              <w:rPr>
                <w:sz w:val="28"/>
                <w:szCs w:val="28"/>
              </w:rPr>
            </w:pPr>
            <w:bookmarkStart w:id="2" w:name="_GoBack"/>
            <w:bookmarkEnd w:id="2"/>
          </w:p>
        </w:tc>
        <w:tc>
          <w:tcPr>
            <w:tcW w:w="3682" w:type="dxa"/>
            <w:shd w:val="clear" w:color="auto" w:fill="auto"/>
          </w:tcPr>
          <w:p w14:paraId="0872B3A5" w14:textId="77777777" w:rsidR="005A46F9" w:rsidRPr="00337D0E" w:rsidRDefault="005A46F9" w:rsidP="00057BD0">
            <w:pPr>
              <w:rPr>
                <w:sz w:val="28"/>
                <w:szCs w:val="28"/>
              </w:rPr>
            </w:pPr>
          </w:p>
        </w:tc>
      </w:tr>
    </w:tbl>
    <w:p w14:paraId="45D796AB" w14:textId="77777777" w:rsidR="005A46F9" w:rsidRPr="00B436E1" w:rsidRDefault="005A46F9" w:rsidP="00A56C34">
      <w:pPr>
        <w:rPr>
          <w:sz w:val="28"/>
          <w:szCs w:val="28"/>
        </w:rPr>
      </w:pPr>
    </w:p>
    <w:p w14:paraId="7CFD43CF" w14:textId="77777777" w:rsidR="00A56C34" w:rsidRDefault="00A56C34" w:rsidP="00A56C34">
      <w:pPr>
        <w:ind w:firstLine="708"/>
        <w:jc w:val="both"/>
        <w:rPr>
          <w:sz w:val="28"/>
          <w:szCs w:val="28"/>
        </w:rPr>
      </w:pPr>
    </w:p>
    <w:p w14:paraId="3E8BF3F0" w14:textId="77777777" w:rsidR="0008718C" w:rsidRDefault="0008718C" w:rsidP="00B34593">
      <w:pPr>
        <w:autoSpaceDE w:val="0"/>
        <w:autoSpaceDN w:val="0"/>
        <w:adjustRightInd w:val="0"/>
        <w:ind w:firstLine="720"/>
        <w:jc w:val="both"/>
        <w:rPr>
          <w:sz w:val="28"/>
          <w:szCs w:val="28"/>
        </w:rPr>
      </w:pPr>
    </w:p>
    <w:bookmarkEnd w:id="0"/>
    <w:p w14:paraId="61AFEE52" w14:textId="7C220C1F" w:rsidR="000F41B7" w:rsidRDefault="000F41B7" w:rsidP="00B673CC">
      <w:pPr>
        <w:jc w:val="both"/>
        <w:rPr>
          <w:sz w:val="28"/>
          <w:szCs w:val="28"/>
        </w:rPr>
      </w:pPr>
    </w:p>
    <w:p w14:paraId="41380835" w14:textId="1D9FB857" w:rsidR="00842CB4" w:rsidRDefault="00842CB4" w:rsidP="00B673CC">
      <w:pPr>
        <w:jc w:val="both"/>
        <w:rPr>
          <w:sz w:val="28"/>
          <w:szCs w:val="28"/>
        </w:rPr>
      </w:pPr>
    </w:p>
    <w:p w14:paraId="136FA857" w14:textId="3D99D711" w:rsidR="00842CB4" w:rsidRDefault="00842CB4" w:rsidP="00B673CC">
      <w:pPr>
        <w:jc w:val="both"/>
        <w:rPr>
          <w:sz w:val="28"/>
          <w:szCs w:val="28"/>
        </w:rPr>
      </w:pPr>
    </w:p>
    <w:p w14:paraId="51DC6943" w14:textId="0FBF1120" w:rsidR="00842CB4" w:rsidRDefault="00842CB4" w:rsidP="00B673CC">
      <w:pPr>
        <w:jc w:val="both"/>
        <w:rPr>
          <w:sz w:val="28"/>
          <w:szCs w:val="28"/>
        </w:rPr>
      </w:pPr>
    </w:p>
    <w:p w14:paraId="3000ADAD" w14:textId="25139067" w:rsidR="00842CB4" w:rsidRDefault="00842CB4" w:rsidP="00B673CC">
      <w:pPr>
        <w:jc w:val="both"/>
        <w:rPr>
          <w:sz w:val="28"/>
          <w:szCs w:val="28"/>
        </w:rPr>
      </w:pPr>
    </w:p>
    <w:p w14:paraId="7A978EFD" w14:textId="23557C5E" w:rsidR="00842CB4" w:rsidRDefault="00842CB4" w:rsidP="00B673CC">
      <w:pPr>
        <w:jc w:val="both"/>
        <w:rPr>
          <w:sz w:val="28"/>
          <w:szCs w:val="28"/>
        </w:rPr>
      </w:pPr>
    </w:p>
    <w:p w14:paraId="2190F0C0" w14:textId="5070BDFB" w:rsidR="00842CB4" w:rsidRDefault="00842CB4" w:rsidP="00B673CC">
      <w:pPr>
        <w:jc w:val="both"/>
        <w:rPr>
          <w:sz w:val="28"/>
          <w:szCs w:val="28"/>
        </w:rPr>
      </w:pPr>
    </w:p>
    <w:p w14:paraId="103523EC" w14:textId="2AE851CC" w:rsidR="00842CB4" w:rsidRDefault="00842CB4" w:rsidP="00B673CC">
      <w:pPr>
        <w:jc w:val="both"/>
        <w:rPr>
          <w:sz w:val="28"/>
          <w:szCs w:val="28"/>
        </w:rPr>
      </w:pPr>
    </w:p>
    <w:p w14:paraId="2D96C698" w14:textId="0C4D73A3" w:rsidR="005A46F9" w:rsidRDefault="005A46F9" w:rsidP="00B673CC">
      <w:pPr>
        <w:jc w:val="both"/>
        <w:rPr>
          <w:sz w:val="28"/>
          <w:szCs w:val="28"/>
        </w:rPr>
      </w:pPr>
    </w:p>
    <w:p w14:paraId="1259F375" w14:textId="1FDD8EAC" w:rsidR="005A46F9" w:rsidRDefault="005A46F9" w:rsidP="00B673CC">
      <w:pPr>
        <w:jc w:val="both"/>
        <w:rPr>
          <w:sz w:val="28"/>
          <w:szCs w:val="28"/>
        </w:rPr>
      </w:pPr>
    </w:p>
    <w:p w14:paraId="11B714AF" w14:textId="37A139E4" w:rsidR="005A46F9" w:rsidRDefault="005A46F9" w:rsidP="00B673CC">
      <w:pPr>
        <w:jc w:val="both"/>
        <w:rPr>
          <w:sz w:val="28"/>
          <w:szCs w:val="28"/>
        </w:rPr>
      </w:pPr>
    </w:p>
    <w:p w14:paraId="3F36C222" w14:textId="32C2782E" w:rsidR="005A46F9" w:rsidRDefault="005A46F9" w:rsidP="00B673CC">
      <w:pPr>
        <w:jc w:val="both"/>
        <w:rPr>
          <w:sz w:val="28"/>
          <w:szCs w:val="28"/>
        </w:rPr>
      </w:pPr>
    </w:p>
    <w:p w14:paraId="698950C7" w14:textId="53ECDADA" w:rsidR="005A46F9" w:rsidRDefault="005A46F9" w:rsidP="00B673CC">
      <w:pPr>
        <w:jc w:val="both"/>
        <w:rPr>
          <w:sz w:val="28"/>
          <w:szCs w:val="28"/>
        </w:rPr>
      </w:pPr>
    </w:p>
    <w:p w14:paraId="4094C100" w14:textId="25BCF4BE" w:rsidR="005A46F9" w:rsidRDefault="005A46F9" w:rsidP="00B673CC">
      <w:pPr>
        <w:jc w:val="both"/>
        <w:rPr>
          <w:sz w:val="28"/>
          <w:szCs w:val="28"/>
        </w:rPr>
      </w:pPr>
    </w:p>
    <w:p w14:paraId="5D05EB66" w14:textId="472481BE" w:rsidR="005A46F9" w:rsidRDefault="005A46F9" w:rsidP="00B673CC">
      <w:pPr>
        <w:jc w:val="both"/>
        <w:rPr>
          <w:sz w:val="28"/>
          <w:szCs w:val="28"/>
        </w:rPr>
      </w:pPr>
    </w:p>
    <w:p w14:paraId="5E92401F" w14:textId="2BB2C6E5" w:rsidR="005A46F9" w:rsidRDefault="005A46F9" w:rsidP="00B673CC">
      <w:pPr>
        <w:jc w:val="both"/>
        <w:rPr>
          <w:sz w:val="28"/>
          <w:szCs w:val="28"/>
        </w:rPr>
      </w:pPr>
    </w:p>
    <w:p w14:paraId="04850CAC" w14:textId="7F43CEEA" w:rsidR="005A46F9" w:rsidRDefault="005A46F9" w:rsidP="00B673CC">
      <w:pPr>
        <w:jc w:val="both"/>
        <w:rPr>
          <w:sz w:val="28"/>
          <w:szCs w:val="28"/>
        </w:rPr>
      </w:pPr>
    </w:p>
    <w:p w14:paraId="6765DC32" w14:textId="49BD474D" w:rsidR="005A46F9" w:rsidRDefault="005A46F9" w:rsidP="00B673CC">
      <w:pPr>
        <w:jc w:val="both"/>
        <w:rPr>
          <w:sz w:val="28"/>
          <w:szCs w:val="28"/>
        </w:rPr>
      </w:pPr>
    </w:p>
    <w:p w14:paraId="7D652657" w14:textId="2C7CE1DA" w:rsidR="005A46F9" w:rsidRDefault="005A46F9" w:rsidP="00B673CC">
      <w:pPr>
        <w:jc w:val="both"/>
        <w:rPr>
          <w:sz w:val="28"/>
          <w:szCs w:val="28"/>
        </w:rPr>
      </w:pPr>
    </w:p>
    <w:p w14:paraId="4DF1209E" w14:textId="367D1E9F" w:rsidR="005A46F9" w:rsidRDefault="005A46F9" w:rsidP="00B673CC">
      <w:pPr>
        <w:jc w:val="both"/>
        <w:rPr>
          <w:sz w:val="28"/>
          <w:szCs w:val="28"/>
        </w:rPr>
      </w:pPr>
    </w:p>
    <w:p w14:paraId="790C8FB4" w14:textId="77777777" w:rsidR="005A46F9" w:rsidRDefault="005A46F9" w:rsidP="00B673CC">
      <w:pPr>
        <w:jc w:val="both"/>
        <w:rPr>
          <w:sz w:val="28"/>
          <w:szCs w:val="28"/>
        </w:rPr>
      </w:pPr>
    </w:p>
    <w:p w14:paraId="30F6A1E7" w14:textId="00ADD644" w:rsidR="00842CB4" w:rsidRDefault="00842CB4" w:rsidP="00B673CC">
      <w:pPr>
        <w:jc w:val="both"/>
        <w:rPr>
          <w:sz w:val="28"/>
          <w:szCs w:val="28"/>
        </w:rPr>
      </w:pPr>
    </w:p>
    <w:p w14:paraId="28019CC9" w14:textId="77777777" w:rsidR="00842CB4" w:rsidRDefault="00842CB4" w:rsidP="00B673CC">
      <w:pPr>
        <w:jc w:val="both"/>
        <w:rPr>
          <w:sz w:val="28"/>
          <w:szCs w:val="28"/>
        </w:rPr>
      </w:pPr>
    </w:p>
    <w:p w14:paraId="2B9B8FB6" w14:textId="6EE87EDB" w:rsidR="004C2EAC" w:rsidRDefault="004C2EAC" w:rsidP="00B673CC">
      <w:pPr>
        <w:jc w:val="both"/>
        <w:rPr>
          <w:sz w:val="28"/>
          <w:szCs w:val="28"/>
        </w:rPr>
      </w:pPr>
    </w:p>
    <w:p w14:paraId="68579489" w14:textId="77777777" w:rsidR="00A617DF" w:rsidRDefault="00A617DF" w:rsidP="00B673CC">
      <w:pPr>
        <w:jc w:val="both"/>
        <w:rPr>
          <w:sz w:val="28"/>
          <w:szCs w:val="28"/>
        </w:rPr>
      </w:pPr>
    </w:p>
    <w:p w14:paraId="2FCDE3F3" w14:textId="77777777" w:rsidR="004C2EAC" w:rsidRDefault="004C2EAC" w:rsidP="00B673CC">
      <w:pPr>
        <w:jc w:val="both"/>
        <w:rPr>
          <w:sz w:val="28"/>
          <w:szCs w:val="28"/>
        </w:rPr>
      </w:pPr>
    </w:p>
    <w:p w14:paraId="7527DCBB" w14:textId="77777777" w:rsidR="00B555F5" w:rsidRPr="009A090B" w:rsidRDefault="00B555F5" w:rsidP="00B555F5">
      <w:pPr>
        <w:ind w:left="4678" w:firstLine="425"/>
      </w:pPr>
      <w:bookmarkStart w:id="3" w:name="Par75"/>
      <w:bookmarkEnd w:id="3"/>
      <w:r w:rsidRPr="009A090B">
        <w:t>Приложение</w:t>
      </w:r>
      <w:r>
        <w:t xml:space="preserve"> № 1</w:t>
      </w:r>
    </w:p>
    <w:p w14:paraId="154BEC86" w14:textId="77777777" w:rsidR="00B555F5" w:rsidRDefault="00B555F5" w:rsidP="00B555F5">
      <w:pPr>
        <w:ind w:left="4678" w:firstLine="425"/>
      </w:pPr>
      <w:r w:rsidRPr="009A090B">
        <w:t xml:space="preserve">к решению Думы </w:t>
      </w:r>
      <w:r>
        <w:t xml:space="preserve">Черемховского </w:t>
      </w:r>
    </w:p>
    <w:p w14:paraId="1CBD7B2B" w14:textId="77777777" w:rsidR="00B555F5" w:rsidRPr="009A090B" w:rsidRDefault="00B555F5" w:rsidP="00B555F5">
      <w:pPr>
        <w:ind w:left="4678" w:firstLine="425"/>
      </w:pPr>
      <w:r>
        <w:t xml:space="preserve">районного </w:t>
      </w:r>
      <w:r w:rsidRPr="009A090B">
        <w:t>муниципального образования</w:t>
      </w:r>
    </w:p>
    <w:p w14:paraId="2C2AD3B9" w14:textId="77777777" w:rsidR="00B555F5" w:rsidRPr="009A090B" w:rsidRDefault="00B555F5" w:rsidP="00B555F5">
      <w:pPr>
        <w:ind w:left="4678" w:firstLine="425"/>
      </w:pPr>
      <w:r w:rsidRPr="009A090B">
        <w:t>от  ____________№ ______</w:t>
      </w:r>
    </w:p>
    <w:p w14:paraId="02093568" w14:textId="77777777" w:rsidR="00B555F5" w:rsidRDefault="00B555F5" w:rsidP="00B555F5">
      <w:pPr>
        <w:autoSpaceDE w:val="0"/>
        <w:autoSpaceDN w:val="0"/>
        <w:adjustRightInd w:val="0"/>
        <w:jc w:val="both"/>
        <w:rPr>
          <w:b/>
          <w:bCs/>
        </w:rPr>
      </w:pPr>
    </w:p>
    <w:p w14:paraId="3652780D" w14:textId="77777777" w:rsidR="00B555F5" w:rsidRDefault="00B555F5" w:rsidP="00B555F5">
      <w:pPr>
        <w:ind w:firstLine="708"/>
        <w:jc w:val="both"/>
        <w:rPr>
          <w:sz w:val="28"/>
          <w:szCs w:val="28"/>
        </w:rPr>
      </w:pPr>
    </w:p>
    <w:p w14:paraId="14D45714" w14:textId="77777777" w:rsidR="00B555F5" w:rsidRPr="002817CF" w:rsidRDefault="00B555F5" w:rsidP="00B555F5">
      <w:pPr>
        <w:ind w:firstLine="708"/>
        <w:jc w:val="both"/>
        <w:rPr>
          <w:sz w:val="28"/>
          <w:szCs w:val="28"/>
        </w:rPr>
      </w:pPr>
    </w:p>
    <w:p w14:paraId="311D6844" w14:textId="77777777" w:rsidR="00B555F5" w:rsidRDefault="00B555F5" w:rsidP="00B555F5">
      <w:pPr>
        <w:ind w:firstLine="708"/>
        <w:jc w:val="center"/>
        <w:rPr>
          <w:b/>
          <w:bCs/>
          <w:sz w:val="28"/>
          <w:szCs w:val="28"/>
        </w:rPr>
      </w:pPr>
      <w:r>
        <w:rPr>
          <w:b/>
          <w:bCs/>
          <w:sz w:val="28"/>
          <w:szCs w:val="28"/>
        </w:rPr>
        <w:t>П</w:t>
      </w:r>
      <w:r w:rsidRPr="00675FB1">
        <w:rPr>
          <w:b/>
          <w:bCs/>
          <w:sz w:val="28"/>
          <w:szCs w:val="28"/>
        </w:rPr>
        <w:t>олномочи</w:t>
      </w:r>
      <w:r>
        <w:rPr>
          <w:b/>
          <w:bCs/>
          <w:sz w:val="28"/>
          <w:szCs w:val="28"/>
        </w:rPr>
        <w:t>я</w:t>
      </w:r>
      <w:r w:rsidRPr="00675FB1">
        <w:rPr>
          <w:b/>
          <w:bCs/>
          <w:sz w:val="28"/>
          <w:szCs w:val="28"/>
        </w:rPr>
        <w:t xml:space="preserve"> </w:t>
      </w:r>
      <w:r w:rsidRPr="00C3238A">
        <w:rPr>
          <w:b/>
          <w:bCs/>
          <w:sz w:val="28"/>
          <w:szCs w:val="28"/>
        </w:rPr>
        <w:t>органов</w:t>
      </w:r>
      <w:r w:rsidRPr="00A80B1F">
        <w:rPr>
          <w:b/>
          <w:bCs/>
          <w:sz w:val="28"/>
          <w:szCs w:val="28"/>
        </w:rPr>
        <w:t xml:space="preserve"> местного самоуправления </w:t>
      </w:r>
    </w:p>
    <w:p w14:paraId="5035D5EA" w14:textId="6C3B68FA" w:rsidR="00B555F5" w:rsidRDefault="00B555F5" w:rsidP="00B555F5">
      <w:pPr>
        <w:ind w:firstLine="708"/>
        <w:jc w:val="center"/>
        <w:rPr>
          <w:b/>
          <w:bCs/>
          <w:sz w:val="28"/>
          <w:szCs w:val="28"/>
        </w:rPr>
      </w:pPr>
      <w:r w:rsidRPr="003B73AB">
        <w:rPr>
          <w:b/>
          <w:bCs/>
          <w:sz w:val="28"/>
          <w:szCs w:val="28"/>
        </w:rPr>
        <w:t xml:space="preserve">Алехинского, Бельского, Булайского, Голуметского, Зерновского, Каменно-Ангарского, Лоховского, Нижнеиретского, </w:t>
      </w:r>
      <w:r>
        <w:rPr>
          <w:b/>
          <w:bCs/>
          <w:sz w:val="28"/>
          <w:szCs w:val="28"/>
        </w:rPr>
        <w:t xml:space="preserve">Новогромовского, </w:t>
      </w:r>
      <w:r w:rsidRPr="003B73AB">
        <w:rPr>
          <w:b/>
          <w:bCs/>
          <w:sz w:val="28"/>
          <w:szCs w:val="28"/>
        </w:rPr>
        <w:t>Новостроевского, Онотского, Парфеновского, Саянского, Тальниковского, Тунгусского, Узколугского, Черемховского</w:t>
      </w:r>
      <w:r>
        <w:rPr>
          <w:b/>
          <w:bCs/>
          <w:sz w:val="28"/>
          <w:szCs w:val="28"/>
        </w:rPr>
        <w:t xml:space="preserve"> </w:t>
      </w:r>
      <w:r w:rsidRPr="00A80B1F">
        <w:rPr>
          <w:b/>
          <w:bCs/>
          <w:sz w:val="28"/>
          <w:szCs w:val="28"/>
        </w:rPr>
        <w:t>сельских поселений по решению вопросов местного значения</w:t>
      </w:r>
      <w:r>
        <w:rPr>
          <w:b/>
          <w:bCs/>
          <w:sz w:val="28"/>
          <w:szCs w:val="28"/>
        </w:rPr>
        <w:t xml:space="preserve">, принимаемые </w:t>
      </w:r>
      <w:r w:rsidRPr="00675FB1">
        <w:rPr>
          <w:b/>
          <w:bCs/>
          <w:sz w:val="28"/>
          <w:szCs w:val="28"/>
        </w:rPr>
        <w:t>администраци</w:t>
      </w:r>
      <w:r>
        <w:rPr>
          <w:b/>
          <w:bCs/>
          <w:sz w:val="28"/>
          <w:szCs w:val="28"/>
        </w:rPr>
        <w:t>ей</w:t>
      </w:r>
      <w:r w:rsidRPr="00675FB1">
        <w:rPr>
          <w:b/>
          <w:bCs/>
          <w:sz w:val="28"/>
          <w:szCs w:val="28"/>
        </w:rPr>
        <w:t xml:space="preserve"> Черемховского районного муниципального образования</w:t>
      </w:r>
      <w:r>
        <w:rPr>
          <w:b/>
          <w:bCs/>
          <w:sz w:val="28"/>
          <w:szCs w:val="28"/>
        </w:rPr>
        <w:t xml:space="preserve"> в 202</w:t>
      </w:r>
      <w:r w:rsidR="004E6DFD">
        <w:rPr>
          <w:b/>
          <w:bCs/>
          <w:sz w:val="28"/>
          <w:szCs w:val="28"/>
        </w:rPr>
        <w:t>1</w:t>
      </w:r>
      <w:r>
        <w:rPr>
          <w:b/>
          <w:bCs/>
          <w:sz w:val="28"/>
          <w:szCs w:val="28"/>
        </w:rPr>
        <w:t xml:space="preserve"> году:</w:t>
      </w:r>
    </w:p>
    <w:p w14:paraId="3B9D1817" w14:textId="77777777" w:rsidR="00B555F5" w:rsidRPr="00E55F5D" w:rsidRDefault="00B555F5" w:rsidP="00B555F5">
      <w:pPr>
        <w:ind w:firstLine="708"/>
        <w:jc w:val="both"/>
        <w:rPr>
          <w:sz w:val="28"/>
          <w:szCs w:val="28"/>
        </w:rPr>
      </w:pPr>
    </w:p>
    <w:p w14:paraId="4FCD5D75" w14:textId="77777777" w:rsidR="004E6DFD" w:rsidRPr="004E6DFD" w:rsidRDefault="004E6DFD" w:rsidP="004E6DFD">
      <w:pPr>
        <w:ind w:firstLine="708"/>
        <w:jc w:val="both"/>
        <w:rPr>
          <w:b/>
          <w:i/>
          <w:sz w:val="28"/>
          <w:szCs w:val="28"/>
        </w:rPr>
      </w:pPr>
      <w:bookmarkStart w:id="4" w:name="sub_140103"/>
      <w:r w:rsidRPr="004E6DFD">
        <w:rPr>
          <w:b/>
          <w:i/>
          <w:sz w:val="28"/>
          <w:szCs w:val="28"/>
        </w:rPr>
        <w:t xml:space="preserve">1) по составлению и рассмотрению проекта бюджета поселения, утверждению и исполнению бюджета поселения, осуществлению контроля за его исполнением, составлению  и утверждению отчета об исполнении бюджета поселения </w:t>
      </w:r>
      <w:r w:rsidRPr="004E6DFD">
        <w:rPr>
          <w:b/>
          <w:i/>
          <w:sz w:val="28"/>
          <w:szCs w:val="28"/>
          <w:u w:val="single"/>
        </w:rPr>
        <w:t>(п. 1 ч. 1 ст. 14)</w:t>
      </w:r>
      <w:r w:rsidRPr="004E6DFD">
        <w:rPr>
          <w:b/>
          <w:i/>
          <w:sz w:val="28"/>
          <w:szCs w:val="28"/>
        </w:rPr>
        <w:t xml:space="preserve">: </w:t>
      </w:r>
    </w:p>
    <w:p w14:paraId="14874173" w14:textId="77777777" w:rsidR="004E6DFD" w:rsidRPr="004E6DFD" w:rsidRDefault="004E6DFD" w:rsidP="004E6DFD">
      <w:pPr>
        <w:ind w:firstLine="708"/>
        <w:jc w:val="both"/>
        <w:rPr>
          <w:sz w:val="28"/>
          <w:szCs w:val="28"/>
        </w:rPr>
      </w:pPr>
      <w:r w:rsidRPr="004E6DFD">
        <w:rPr>
          <w:sz w:val="28"/>
          <w:szCs w:val="28"/>
        </w:rPr>
        <w:t>- осуществление контроля за составлением проекта бюджета, внесением изменений и дополнений в бюджет и его исполнением;</w:t>
      </w:r>
    </w:p>
    <w:p w14:paraId="23E69A7E" w14:textId="77777777" w:rsidR="004E6DFD" w:rsidRPr="004E6DFD" w:rsidRDefault="004E6DFD" w:rsidP="004E6DFD">
      <w:pPr>
        <w:ind w:firstLine="708"/>
        <w:jc w:val="both"/>
        <w:rPr>
          <w:sz w:val="28"/>
          <w:szCs w:val="28"/>
        </w:rPr>
      </w:pPr>
      <w:r w:rsidRPr="004E6DFD">
        <w:rPr>
          <w:sz w:val="28"/>
          <w:szCs w:val="28"/>
        </w:rPr>
        <w:t>- ведение сводной бюджетной росписи в автоматизированной системе на основе утвержденных документов, предоставляемых администрацией Поселения;</w:t>
      </w:r>
    </w:p>
    <w:p w14:paraId="60C192B6" w14:textId="77777777" w:rsidR="004E6DFD" w:rsidRPr="004E6DFD" w:rsidRDefault="004E6DFD" w:rsidP="004E6DFD">
      <w:pPr>
        <w:ind w:firstLine="708"/>
        <w:jc w:val="both"/>
        <w:rPr>
          <w:sz w:val="28"/>
          <w:szCs w:val="28"/>
        </w:rPr>
      </w:pPr>
      <w:r w:rsidRPr="004E6DFD">
        <w:rPr>
          <w:sz w:val="28"/>
          <w:szCs w:val="28"/>
        </w:rPr>
        <w:t>- доведение объемов финансирования на лицевые счета, открытые в финансовом органе Муниципального района, в соответствии с представленной заявкой на финансирование;</w:t>
      </w:r>
    </w:p>
    <w:p w14:paraId="7D264022" w14:textId="77777777" w:rsidR="004E6DFD" w:rsidRPr="004E6DFD" w:rsidRDefault="004E6DFD" w:rsidP="004E6DFD">
      <w:pPr>
        <w:widowControl w:val="0"/>
        <w:autoSpaceDE w:val="0"/>
        <w:autoSpaceDN w:val="0"/>
        <w:adjustRightInd w:val="0"/>
        <w:jc w:val="both"/>
        <w:rPr>
          <w:sz w:val="28"/>
          <w:szCs w:val="28"/>
        </w:rPr>
      </w:pPr>
      <w:r w:rsidRPr="004E6DFD">
        <w:rPr>
          <w:sz w:val="28"/>
          <w:szCs w:val="28"/>
        </w:rPr>
        <w:tab/>
        <w:t>- согласование предложений о внесении изменений в базовые (отраслевые) перечни муниципальных услуг и работ;</w:t>
      </w:r>
    </w:p>
    <w:p w14:paraId="3F774765" w14:textId="77777777" w:rsidR="004E6DFD" w:rsidRPr="004E6DFD" w:rsidRDefault="004E6DFD" w:rsidP="004E6DFD">
      <w:pPr>
        <w:widowControl w:val="0"/>
        <w:autoSpaceDE w:val="0"/>
        <w:autoSpaceDN w:val="0"/>
        <w:adjustRightInd w:val="0"/>
        <w:jc w:val="both"/>
        <w:rPr>
          <w:color w:val="FF0000"/>
          <w:sz w:val="28"/>
          <w:szCs w:val="28"/>
        </w:rPr>
      </w:pPr>
      <w:r w:rsidRPr="004E6DFD">
        <w:rPr>
          <w:sz w:val="28"/>
          <w:szCs w:val="28"/>
        </w:rPr>
        <w:t xml:space="preserve"> </w:t>
      </w:r>
      <w:r w:rsidRPr="004E6DFD">
        <w:rPr>
          <w:sz w:val="28"/>
          <w:szCs w:val="28"/>
        </w:rPr>
        <w:tab/>
        <w:t>- осуществление операций со средствами бюджета Поселения на лицевых счетах, открытых в финансовом органе Муниципального района;</w:t>
      </w:r>
      <w:r w:rsidRPr="004E6DFD">
        <w:rPr>
          <w:color w:val="FF0000"/>
          <w:sz w:val="28"/>
          <w:szCs w:val="28"/>
        </w:rPr>
        <w:t xml:space="preserve"> </w:t>
      </w:r>
    </w:p>
    <w:p w14:paraId="5DFACF06" w14:textId="77777777" w:rsidR="004E6DFD" w:rsidRPr="004E6DFD" w:rsidRDefault="004E6DFD" w:rsidP="004E6DFD">
      <w:pPr>
        <w:ind w:firstLine="708"/>
        <w:jc w:val="both"/>
        <w:rPr>
          <w:sz w:val="28"/>
          <w:szCs w:val="28"/>
        </w:rPr>
      </w:pPr>
      <w:r w:rsidRPr="004E6DFD">
        <w:rPr>
          <w:sz w:val="28"/>
          <w:szCs w:val="28"/>
        </w:rPr>
        <w:t>- осуществление санкционирования оплаты денежных обязательств Поселения в установленном порядке;</w:t>
      </w:r>
    </w:p>
    <w:p w14:paraId="79E4F124" w14:textId="77777777" w:rsidR="004E6DFD" w:rsidRPr="004E6DFD" w:rsidRDefault="004E6DFD" w:rsidP="004E6DFD">
      <w:pPr>
        <w:ind w:firstLine="708"/>
        <w:jc w:val="both"/>
        <w:rPr>
          <w:sz w:val="28"/>
          <w:szCs w:val="28"/>
        </w:rPr>
      </w:pPr>
      <w:r w:rsidRPr="004E6DFD">
        <w:rPr>
          <w:sz w:val="28"/>
          <w:szCs w:val="28"/>
        </w:rPr>
        <w:t xml:space="preserve">- осуществление электронного документооборота с органами Федерального казначейства РФ, Федеральной налоговой службой РФ, Пенсионным фондом РФ, Фондом социального страхования РФ; </w:t>
      </w:r>
    </w:p>
    <w:p w14:paraId="5F03FBB8" w14:textId="77777777" w:rsidR="004E6DFD" w:rsidRPr="004E6DFD" w:rsidRDefault="004E6DFD" w:rsidP="004E6DFD">
      <w:pPr>
        <w:ind w:firstLine="708"/>
        <w:jc w:val="both"/>
        <w:rPr>
          <w:sz w:val="28"/>
          <w:szCs w:val="28"/>
        </w:rPr>
      </w:pPr>
      <w:r w:rsidRPr="004E6DFD">
        <w:rPr>
          <w:sz w:val="28"/>
          <w:szCs w:val="28"/>
        </w:rPr>
        <w:t>- учет бюджетных обязательств;</w:t>
      </w:r>
    </w:p>
    <w:p w14:paraId="36DCB59C" w14:textId="77777777" w:rsidR="004E6DFD" w:rsidRPr="004E6DFD" w:rsidRDefault="004E6DFD" w:rsidP="004E6DFD">
      <w:pPr>
        <w:ind w:firstLine="708"/>
        <w:jc w:val="both"/>
        <w:rPr>
          <w:sz w:val="28"/>
          <w:szCs w:val="28"/>
        </w:rPr>
      </w:pPr>
      <w:r w:rsidRPr="004E6DFD">
        <w:rPr>
          <w:sz w:val="28"/>
          <w:szCs w:val="28"/>
        </w:rPr>
        <w:t>- ведение сводного реестра участников бюджетного процесса, а также юридических лиц, не являющихся участниками бюджетного процесса;</w:t>
      </w:r>
    </w:p>
    <w:p w14:paraId="4C2FED80" w14:textId="77777777" w:rsidR="004E6DFD" w:rsidRPr="004E6DFD" w:rsidRDefault="004E6DFD" w:rsidP="004E6DFD">
      <w:pPr>
        <w:ind w:firstLine="708"/>
        <w:jc w:val="both"/>
        <w:rPr>
          <w:sz w:val="28"/>
          <w:szCs w:val="28"/>
        </w:rPr>
      </w:pPr>
      <w:r w:rsidRPr="004E6DFD">
        <w:rPr>
          <w:sz w:val="28"/>
          <w:szCs w:val="28"/>
        </w:rPr>
        <w:t xml:space="preserve">- ведение бухгалтерского учета; </w:t>
      </w:r>
    </w:p>
    <w:p w14:paraId="65B71A72" w14:textId="77777777" w:rsidR="004E6DFD" w:rsidRPr="004E6DFD" w:rsidRDefault="004E6DFD" w:rsidP="004E6DFD">
      <w:pPr>
        <w:ind w:firstLine="708"/>
        <w:jc w:val="both"/>
        <w:rPr>
          <w:sz w:val="28"/>
          <w:szCs w:val="28"/>
        </w:rPr>
      </w:pPr>
      <w:r w:rsidRPr="004E6DFD">
        <w:rPr>
          <w:sz w:val="28"/>
          <w:szCs w:val="28"/>
        </w:rPr>
        <w:t>-  составление оперативных отчетов об исполнении доходной и расходной части бюджета Поселения, представление их в установленном порядке в соответствующие органы;</w:t>
      </w:r>
    </w:p>
    <w:p w14:paraId="3C7E642D" w14:textId="77777777" w:rsidR="004E6DFD" w:rsidRPr="004E6DFD" w:rsidRDefault="004E6DFD" w:rsidP="004E6DFD">
      <w:pPr>
        <w:ind w:firstLine="708"/>
        <w:jc w:val="both"/>
        <w:rPr>
          <w:sz w:val="28"/>
          <w:szCs w:val="28"/>
        </w:rPr>
      </w:pPr>
      <w:r w:rsidRPr="004E6DFD">
        <w:rPr>
          <w:sz w:val="28"/>
          <w:szCs w:val="28"/>
        </w:rPr>
        <w:t>- формирование и представление бюджетной и бухгалтерской отчетности в Министерство финансов Иркутской области;</w:t>
      </w:r>
    </w:p>
    <w:p w14:paraId="57D5E73E" w14:textId="77777777" w:rsidR="004E6DFD" w:rsidRPr="004E6DFD" w:rsidRDefault="004E6DFD" w:rsidP="004E6DFD">
      <w:pPr>
        <w:ind w:firstLine="708"/>
        <w:jc w:val="both"/>
        <w:rPr>
          <w:sz w:val="28"/>
          <w:szCs w:val="28"/>
        </w:rPr>
      </w:pPr>
      <w:r w:rsidRPr="004E6DFD">
        <w:rPr>
          <w:sz w:val="28"/>
          <w:szCs w:val="28"/>
        </w:rPr>
        <w:t>- осуществление начислений, учета и контроля за правильностью исчислений платежей в бюджет, пеней и штрафов по ним;</w:t>
      </w:r>
    </w:p>
    <w:p w14:paraId="441507A5" w14:textId="77777777" w:rsidR="004E6DFD" w:rsidRPr="004E6DFD" w:rsidRDefault="004E6DFD" w:rsidP="004E6DFD">
      <w:pPr>
        <w:ind w:firstLine="708"/>
        <w:jc w:val="both"/>
        <w:rPr>
          <w:sz w:val="28"/>
          <w:szCs w:val="28"/>
        </w:rPr>
      </w:pPr>
      <w:r w:rsidRPr="004E6DFD">
        <w:rPr>
          <w:sz w:val="28"/>
          <w:szCs w:val="28"/>
        </w:rPr>
        <w:t>- прием и обработка табелей рабочего времени, больничных листов, выдача справок по заработной плате;</w:t>
      </w:r>
    </w:p>
    <w:p w14:paraId="75D321C6" w14:textId="77777777" w:rsidR="004E6DFD" w:rsidRPr="004E6DFD" w:rsidRDefault="004E6DFD" w:rsidP="004E6DFD">
      <w:pPr>
        <w:ind w:firstLine="708"/>
        <w:jc w:val="both"/>
        <w:rPr>
          <w:sz w:val="28"/>
          <w:szCs w:val="28"/>
        </w:rPr>
      </w:pPr>
      <w:r w:rsidRPr="004E6DFD">
        <w:rPr>
          <w:sz w:val="28"/>
          <w:szCs w:val="28"/>
        </w:rPr>
        <w:t>- осуществление в автоматизированной системе возвратов излишне уплаченных (взысканных) платежей в бюджет, пеней и штрафов, и представление поручений в орган Федерального казначейства для осуществления возврата в порядке, установленном Министерством финансов Российской Федерации;</w:t>
      </w:r>
    </w:p>
    <w:p w14:paraId="3FC3AB28" w14:textId="77777777" w:rsidR="004E6DFD" w:rsidRPr="004E6DFD" w:rsidRDefault="004E6DFD" w:rsidP="004E6DFD">
      <w:pPr>
        <w:ind w:firstLine="708"/>
        <w:jc w:val="both"/>
        <w:rPr>
          <w:sz w:val="28"/>
          <w:szCs w:val="28"/>
        </w:rPr>
      </w:pPr>
      <w:r w:rsidRPr="004E6DFD">
        <w:rPr>
          <w:sz w:val="28"/>
          <w:szCs w:val="28"/>
        </w:rPr>
        <w:t>- осуществление в автоматизированной системе уточнений вида и принадлежности платежей в бюджет Поселения и представление уведомление в орган Федерального казначейства;</w:t>
      </w:r>
    </w:p>
    <w:p w14:paraId="5089EBAE" w14:textId="77777777" w:rsidR="004E6DFD" w:rsidRPr="004E6DFD" w:rsidRDefault="004E6DFD" w:rsidP="004E6DFD">
      <w:pPr>
        <w:ind w:firstLine="708"/>
        <w:jc w:val="both"/>
        <w:rPr>
          <w:sz w:val="28"/>
          <w:szCs w:val="28"/>
        </w:rPr>
      </w:pPr>
      <w:r w:rsidRPr="004E6DFD">
        <w:rPr>
          <w:sz w:val="28"/>
          <w:szCs w:val="28"/>
        </w:rPr>
        <w:t xml:space="preserve">- направление информации об уплате платежей, </w:t>
      </w:r>
      <w:r w:rsidRPr="004E6DFD">
        <w:rPr>
          <w:color w:val="000000"/>
          <w:sz w:val="28"/>
          <w:szCs w:val="28"/>
          <w:shd w:val="clear" w:color="auto" w:fill="FFFFFF"/>
        </w:rPr>
        <w:t xml:space="preserve">являющихся источниками формирования доходов бюджетов бюджетной системы </w:t>
      </w:r>
      <w:r w:rsidRPr="004E6DFD">
        <w:rPr>
          <w:color w:val="000000"/>
          <w:sz w:val="28"/>
          <w:szCs w:val="28"/>
          <w:shd w:val="clear" w:color="auto" w:fill="FFFFFF"/>
        </w:rPr>
        <w:lastRenderedPageBreak/>
        <w:t>Российской Федерации</w:t>
      </w:r>
      <w:r w:rsidRPr="004E6DFD">
        <w:rPr>
          <w:sz w:val="28"/>
          <w:szCs w:val="28"/>
        </w:rPr>
        <w:t xml:space="preserve"> в Государственную информационную систему о государственных и муниципальных платежах.    </w:t>
      </w:r>
    </w:p>
    <w:p w14:paraId="56235D5B" w14:textId="77777777" w:rsidR="004E6DFD" w:rsidRPr="004E6DFD" w:rsidRDefault="004E6DFD" w:rsidP="004E6DFD">
      <w:pPr>
        <w:ind w:firstLine="708"/>
        <w:jc w:val="both"/>
        <w:rPr>
          <w:b/>
          <w:i/>
          <w:sz w:val="28"/>
          <w:szCs w:val="28"/>
        </w:rPr>
      </w:pPr>
      <w:r w:rsidRPr="004E6DFD">
        <w:rPr>
          <w:b/>
          <w:i/>
          <w:sz w:val="28"/>
          <w:szCs w:val="28"/>
        </w:rPr>
        <w:t xml:space="preserve">2) </w:t>
      </w:r>
      <w:bookmarkEnd w:id="4"/>
      <w:r w:rsidRPr="004E6DFD">
        <w:rPr>
          <w:b/>
          <w:i/>
          <w:sz w:val="28"/>
          <w:szCs w:val="28"/>
        </w:rPr>
        <w:t xml:space="preserve">по обеспечению проживающих в поселении и нуждающихся в жилых помещениях малоимущих граждан жилыми помещениями, организации строительства и содержания муниципального жилищного фонда, созданию условий для жилищного строительства, осуществлению муниципального жилищного контроля, а также иных полномочий органов местного самоуправления в соответствии с </w:t>
      </w:r>
      <w:hyperlink r:id="rId9" w:history="1">
        <w:r w:rsidRPr="004E6DFD">
          <w:rPr>
            <w:b/>
            <w:i/>
            <w:sz w:val="28"/>
            <w:szCs w:val="28"/>
          </w:rPr>
          <w:t>жилищным законодательством</w:t>
        </w:r>
      </w:hyperlink>
      <w:r w:rsidRPr="004E6DFD">
        <w:rPr>
          <w:b/>
          <w:i/>
          <w:sz w:val="28"/>
          <w:szCs w:val="28"/>
        </w:rPr>
        <w:t xml:space="preserve"> </w:t>
      </w:r>
      <w:r w:rsidRPr="004E6DFD">
        <w:rPr>
          <w:b/>
          <w:i/>
          <w:sz w:val="28"/>
          <w:szCs w:val="28"/>
          <w:u w:val="single"/>
        </w:rPr>
        <w:t>(п. 6 ч. 1 ст. 14)</w:t>
      </w:r>
      <w:r w:rsidRPr="004E6DFD">
        <w:rPr>
          <w:b/>
          <w:i/>
          <w:sz w:val="28"/>
          <w:szCs w:val="28"/>
        </w:rPr>
        <w:t>:</w:t>
      </w:r>
    </w:p>
    <w:p w14:paraId="25C16286" w14:textId="77777777" w:rsidR="004E6DFD" w:rsidRPr="004E6DFD" w:rsidRDefault="004E6DFD" w:rsidP="004E6DFD">
      <w:pPr>
        <w:ind w:firstLine="708"/>
        <w:jc w:val="both"/>
        <w:rPr>
          <w:sz w:val="28"/>
          <w:szCs w:val="28"/>
        </w:rPr>
      </w:pPr>
      <w:r w:rsidRPr="004E6DFD">
        <w:rPr>
          <w:sz w:val="28"/>
          <w:szCs w:val="28"/>
        </w:rPr>
        <w:t>- принятие в установленном порядке решений о переводе жилых помещений в нежилые помещения и нежилых помещений в жилые помещения;</w:t>
      </w:r>
    </w:p>
    <w:p w14:paraId="06ED68D4" w14:textId="77777777" w:rsidR="004E6DFD" w:rsidRPr="004E6DFD" w:rsidRDefault="004E6DFD" w:rsidP="004E6DFD">
      <w:pPr>
        <w:ind w:firstLine="708"/>
        <w:jc w:val="both"/>
        <w:rPr>
          <w:sz w:val="28"/>
          <w:szCs w:val="28"/>
        </w:rPr>
      </w:pPr>
      <w:r w:rsidRPr="004E6DFD">
        <w:rPr>
          <w:sz w:val="28"/>
          <w:szCs w:val="28"/>
        </w:rPr>
        <w:t>- согласование переустройства и (или) перепланировки помещения в многоквартирном доме;</w:t>
      </w:r>
    </w:p>
    <w:p w14:paraId="5CDB3EB1" w14:textId="77777777" w:rsidR="004E6DFD" w:rsidRPr="004E6DFD" w:rsidRDefault="004E6DFD" w:rsidP="004E6DFD">
      <w:pPr>
        <w:ind w:firstLine="708"/>
        <w:jc w:val="both"/>
        <w:rPr>
          <w:sz w:val="28"/>
          <w:szCs w:val="28"/>
        </w:rPr>
      </w:pPr>
      <w:r w:rsidRPr="004E6DFD">
        <w:rPr>
          <w:sz w:val="28"/>
          <w:szCs w:val="28"/>
        </w:rPr>
        <w:t>-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14:paraId="6200F68C" w14:textId="77777777" w:rsidR="004E6DFD" w:rsidRPr="004E6DFD" w:rsidRDefault="004E6DFD" w:rsidP="004E6DFD">
      <w:pPr>
        <w:ind w:firstLine="708"/>
        <w:jc w:val="both"/>
        <w:rPr>
          <w:sz w:val="28"/>
          <w:szCs w:val="28"/>
        </w:rPr>
      </w:pPr>
      <w:r w:rsidRPr="004E6DFD">
        <w:rPr>
          <w:sz w:val="28"/>
          <w:szCs w:val="28"/>
        </w:rPr>
        <w:t>- разработка механизмов вхождения в федеральные и областные программы, оказание содействия по реализации программ и мероприятий по строительству.</w:t>
      </w:r>
    </w:p>
    <w:p w14:paraId="59FF486D" w14:textId="77777777" w:rsidR="004E6DFD" w:rsidRPr="004E6DFD" w:rsidRDefault="004E6DFD" w:rsidP="004E6DFD">
      <w:pPr>
        <w:autoSpaceDE w:val="0"/>
        <w:autoSpaceDN w:val="0"/>
        <w:adjustRightInd w:val="0"/>
        <w:ind w:firstLine="540"/>
        <w:jc w:val="both"/>
        <w:rPr>
          <w:b/>
          <w:i/>
          <w:sz w:val="28"/>
          <w:szCs w:val="28"/>
        </w:rPr>
      </w:pPr>
      <w:r w:rsidRPr="004E6DFD">
        <w:rPr>
          <w:b/>
          <w:i/>
          <w:sz w:val="28"/>
          <w:szCs w:val="28"/>
        </w:rPr>
        <w:t xml:space="preserve">3) по обеспечению первичных мер пожарной безопасности в границах населенных пунктов поселения </w:t>
      </w:r>
      <w:r w:rsidRPr="004E6DFD">
        <w:rPr>
          <w:b/>
          <w:i/>
          <w:sz w:val="28"/>
          <w:szCs w:val="28"/>
          <w:u w:val="single"/>
        </w:rPr>
        <w:t>(п. 9 ч. 1 ст. 14)</w:t>
      </w:r>
      <w:r w:rsidRPr="004E6DFD">
        <w:rPr>
          <w:b/>
          <w:i/>
          <w:sz w:val="28"/>
          <w:szCs w:val="28"/>
        </w:rPr>
        <w:t>:</w:t>
      </w:r>
    </w:p>
    <w:p w14:paraId="318A6932" w14:textId="0949B3F9" w:rsidR="004E6DFD" w:rsidRPr="004E6DFD" w:rsidRDefault="004E6DFD" w:rsidP="004E6DFD">
      <w:pPr>
        <w:autoSpaceDE w:val="0"/>
        <w:autoSpaceDN w:val="0"/>
        <w:adjustRightInd w:val="0"/>
        <w:ind w:firstLine="540"/>
        <w:jc w:val="both"/>
        <w:rPr>
          <w:sz w:val="28"/>
          <w:szCs w:val="28"/>
        </w:rPr>
      </w:pPr>
      <w:r w:rsidRPr="004E6DFD">
        <w:rPr>
          <w:sz w:val="28"/>
          <w:szCs w:val="28"/>
        </w:rPr>
        <w:t>- утверждение нормативным правовым актом администрации расписания выезда подразделений пожарной охраны для тушения пожаров и проведения аварийно-спасательных работ на территории Поселения.</w:t>
      </w:r>
    </w:p>
    <w:p w14:paraId="25F276B6" w14:textId="77777777" w:rsidR="004E6DFD" w:rsidRPr="004E6DFD" w:rsidRDefault="004E6DFD" w:rsidP="004E6DFD">
      <w:pPr>
        <w:ind w:firstLine="540"/>
        <w:jc w:val="both"/>
        <w:rPr>
          <w:b/>
          <w:i/>
          <w:sz w:val="28"/>
          <w:szCs w:val="28"/>
        </w:rPr>
      </w:pPr>
      <w:r w:rsidRPr="004E6DFD">
        <w:rPr>
          <w:b/>
          <w:i/>
          <w:sz w:val="28"/>
          <w:szCs w:val="28"/>
        </w:rPr>
        <w:t xml:space="preserve">4) по созданию условий для обеспечения жителей поселения услугами связи, общественного питания, торговли и бытового обслуживания </w:t>
      </w:r>
      <w:r w:rsidRPr="004E6DFD">
        <w:rPr>
          <w:b/>
          <w:i/>
          <w:sz w:val="28"/>
          <w:szCs w:val="28"/>
          <w:u w:val="single"/>
        </w:rPr>
        <w:t>(п. 10 ч. 1 ст. 14)</w:t>
      </w:r>
      <w:r w:rsidRPr="004E6DFD">
        <w:rPr>
          <w:b/>
          <w:i/>
          <w:sz w:val="28"/>
          <w:szCs w:val="28"/>
        </w:rPr>
        <w:t>:</w:t>
      </w:r>
    </w:p>
    <w:p w14:paraId="61C0EBE6" w14:textId="77777777" w:rsidR="004E6DFD" w:rsidRPr="004E6DFD" w:rsidRDefault="004E6DFD" w:rsidP="004E6DFD">
      <w:pPr>
        <w:ind w:firstLine="708"/>
        <w:jc w:val="both"/>
        <w:rPr>
          <w:sz w:val="28"/>
          <w:szCs w:val="28"/>
        </w:rPr>
      </w:pPr>
      <w:r w:rsidRPr="004E6DFD">
        <w:rPr>
          <w:sz w:val="28"/>
          <w:szCs w:val="28"/>
        </w:rPr>
        <w:t>- контроль за обеспечением устойчивой работы всех видов связи между Поселением и Муниципальным районом;</w:t>
      </w:r>
    </w:p>
    <w:p w14:paraId="4126B0D8" w14:textId="77777777" w:rsidR="004E6DFD" w:rsidRPr="004E6DFD" w:rsidRDefault="004E6DFD" w:rsidP="004E6DFD">
      <w:pPr>
        <w:ind w:firstLine="708"/>
        <w:jc w:val="both"/>
        <w:rPr>
          <w:sz w:val="28"/>
          <w:szCs w:val="28"/>
        </w:rPr>
      </w:pPr>
      <w:r w:rsidRPr="004E6DFD">
        <w:rPr>
          <w:sz w:val="28"/>
          <w:szCs w:val="28"/>
        </w:rPr>
        <w:t>- разработка механизмов вхождения в Программы развития потребительского рынка, контроль и координация ее выполнения;</w:t>
      </w:r>
    </w:p>
    <w:p w14:paraId="045B2397" w14:textId="77777777" w:rsidR="004E6DFD" w:rsidRPr="004E6DFD" w:rsidRDefault="004E6DFD" w:rsidP="004E6DFD">
      <w:pPr>
        <w:ind w:firstLine="708"/>
        <w:jc w:val="both"/>
        <w:rPr>
          <w:sz w:val="28"/>
          <w:szCs w:val="28"/>
        </w:rPr>
      </w:pPr>
      <w:r w:rsidRPr="004E6DFD">
        <w:rPr>
          <w:sz w:val="28"/>
          <w:szCs w:val="28"/>
        </w:rPr>
        <w:t>- взаимодействие с контролирующими органами Иркутской области и Черемховского района по вопросам деятельности потребительского рынка;</w:t>
      </w:r>
    </w:p>
    <w:p w14:paraId="37711885" w14:textId="77777777" w:rsidR="004E6DFD" w:rsidRPr="004E6DFD" w:rsidRDefault="004E6DFD" w:rsidP="004E6DFD">
      <w:pPr>
        <w:ind w:firstLine="708"/>
        <w:jc w:val="both"/>
        <w:rPr>
          <w:sz w:val="28"/>
          <w:szCs w:val="28"/>
        </w:rPr>
      </w:pPr>
      <w:r w:rsidRPr="004E6DFD">
        <w:rPr>
          <w:sz w:val="28"/>
          <w:szCs w:val="28"/>
        </w:rPr>
        <w:t>- ведение реестра предприятий торговли, общественного питания, бытового обслуживания Поселения, представление данного реестра в службу потребительского рынка области и контролирующие органы;</w:t>
      </w:r>
    </w:p>
    <w:p w14:paraId="08C676CB" w14:textId="77777777" w:rsidR="004E6DFD" w:rsidRPr="004E6DFD" w:rsidRDefault="004E6DFD" w:rsidP="004E6DFD">
      <w:pPr>
        <w:ind w:firstLine="708"/>
        <w:jc w:val="both"/>
        <w:rPr>
          <w:sz w:val="28"/>
          <w:szCs w:val="28"/>
        </w:rPr>
      </w:pPr>
      <w:r w:rsidRPr="004E6DFD">
        <w:rPr>
          <w:sz w:val="28"/>
          <w:szCs w:val="28"/>
        </w:rPr>
        <w:t>- утверждение схем размещения нестационарных торговых объектов;</w:t>
      </w:r>
    </w:p>
    <w:p w14:paraId="40C8005E" w14:textId="77777777" w:rsidR="004E6DFD" w:rsidRPr="004E6DFD" w:rsidRDefault="004E6DFD" w:rsidP="004E6DFD">
      <w:pPr>
        <w:ind w:firstLine="708"/>
        <w:jc w:val="both"/>
        <w:rPr>
          <w:sz w:val="28"/>
          <w:szCs w:val="28"/>
        </w:rPr>
      </w:pPr>
      <w:r w:rsidRPr="004E6DFD">
        <w:rPr>
          <w:sz w:val="28"/>
          <w:szCs w:val="28"/>
        </w:rPr>
        <w:t>- проведение семинаров с руководителями торговли;</w:t>
      </w:r>
    </w:p>
    <w:p w14:paraId="53C2FFF2" w14:textId="77777777" w:rsidR="004E6DFD" w:rsidRPr="004E6DFD" w:rsidRDefault="004E6DFD" w:rsidP="004E6DFD">
      <w:pPr>
        <w:ind w:firstLine="708"/>
        <w:jc w:val="both"/>
        <w:rPr>
          <w:sz w:val="28"/>
          <w:szCs w:val="28"/>
        </w:rPr>
      </w:pPr>
      <w:r w:rsidRPr="004E6DFD">
        <w:rPr>
          <w:sz w:val="28"/>
          <w:szCs w:val="28"/>
        </w:rPr>
        <w:t>- мониторинг цен на продовольственные товары первой необходимости;</w:t>
      </w:r>
    </w:p>
    <w:p w14:paraId="7AE1D308" w14:textId="77777777" w:rsidR="004E6DFD" w:rsidRPr="004E6DFD" w:rsidRDefault="004E6DFD" w:rsidP="004E6DFD">
      <w:pPr>
        <w:ind w:firstLine="708"/>
        <w:jc w:val="both"/>
        <w:rPr>
          <w:sz w:val="28"/>
          <w:szCs w:val="28"/>
        </w:rPr>
      </w:pPr>
      <w:r w:rsidRPr="004E6DFD">
        <w:rPr>
          <w:sz w:val="28"/>
          <w:szCs w:val="28"/>
        </w:rPr>
        <w:t>- выдача разрешений на право организации розничного рынка;</w:t>
      </w:r>
    </w:p>
    <w:p w14:paraId="4469DE3B" w14:textId="77777777" w:rsidR="004E6DFD" w:rsidRPr="004E6DFD" w:rsidRDefault="004E6DFD" w:rsidP="004E6DFD">
      <w:pPr>
        <w:ind w:firstLine="708"/>
        <w:jc w:val="both"/>
        <w:rPr>
          <w:sz w:val="28"/>
          <w:szCs w:val="28"/>
        </w:rPr>
      </w:pPr>
      <w:r w:rsidRPr="004E6DFD">
        <w:rPr>
          <w:sz w:val="28"/>
          <w:szCs w:val="28"/>
        </w:rPr>
        <w:t>- контроль над организацией мелкорозничной торговли в поселении;</w:t>
      </w:r>
    </w:p>
    <w:p w14:paraId="2C7F4EE2" w14:textId="77777777" w:rsidR="004E6DFD" w:rsidRPr="004E6DFD" w:rsidRDefault="004E6DFD" w:rsidP="004E6DFD">
      <w:pPr>
        <w:ind w:firstLine="708"/>
        <w:jc w:val="both"/>
        <w:rPr>
          <w:sz w:val="28"/>
          <w:szCs w:val="28"/>
        </w:rPr>
      </w:pPr>
      <w:r w:rsidRPr="004E6DFD">
        <w:rPr>
          <w:sz w:val="28"/>
          <w:szCs w:val="28"/>
        </w:rPr>
        <w:t>- организация ярмарок на территории Поселения;</w:t>
      </w:r>
    </w:p>
    <w:p w14:paraId="2B01F896" w14:textId="77777777" w:rsidR="004E6DFD" w:rsidRPr="004E6DFD" w:rsidRDefault="004E6DFD" w:rsidP="004E6DFD">
      <w:pPr>
        <w:ind w:firstLine="708"/>
        <w:jc w:val="both"/>
        <w:rPr>
          <w:sz w:val="28"/>
          <w:szCs w:val="28"/>
        </w:rPr>
      </w:pPr>
      <w:r w:rsidRPr="004E6DFD">
        <w:rPr>
          <w:sz w:val="28"/>
          <w:szCs w:val="28"/>
        </w:rPr>
        <w:t>- консультация населения по защите прав потребителей;</w:t>
      </w:r>
    </w:p>
    <w:p w14:paraId="05AA6D16" w14:textId="77777777" w:rsidR="004E6DFD" w:rsidRPr="004E6DFD" w:rsidRDefault="004E6DFD" w:rsidP="004E6DFD">
      <w:pPr>
        <w:ind w:firstLine="708"/>
        <w:jc w:val="both"/>
        <w:rPr>
          <w:sz w:val="28"/>
          <w:szCs w:val="28"/>
        </w:rPr>
      </w:pPr>
      <w:r w:rsidRPr="004E6DFD">
        <w:rPr>
          <w:sz w:val="28"/>
          <w:szCs w:val="28"/>
        </w:rPr>
        <w:lastRenderedPageBreak/>
        <w:t>- осуществление муниципального контроля в области торговой деятельности;</w:t>
      </w:r>
    </w:p>
    <w:p w14:paraId="76278941" w14:textId="77777777" w:rsidR="004E6DFD" w:rsidRPr="004E6DFD" w:rsidRDefault="004E6DFD" w:rsidP="004E6DFD">
      <w:pPr>
        <w:ind w:firstLine="708"/>
        <w:jc w:val="both"/>
        <w:rPr>
          <w:sz w:val="28"/>
          <w:szCs w:val="28"/>
        </w:rPr>
      </w:pPr>
      <w:r w:rsidRPr="004E6DFD">
        <w:rPr>
          <w:sz w:val="28"/>
          <w:szCs w:val="28"/>
        </w:rPr>
        <w:t>- контроль размещения нестационарных торговых объектов в поселении.</w:t>
      </w:r>
    </w:p>
    <w:p w14:paraId="65C97F84" w14:textId="77777777" w:rsidR="004E6DFD" w:rsidRPr="004E6DFD" w:rsidRDefault="004E6DFD" w:rsidP="004E6DFD">
      <w:pPr>
        <w:ind w:firstLine="708"/>
        <w:jc w:val="both"/>
        <w:rPr>
          <w:b/>
          <w:i/>
          <w:sz w:val="28"/>
          <w:szCs w:val="28"/>
        </w:rPr>
      </w:pPr>
      <w:r w:rsidRPr="004E6DFD">
        <w:rPr>
          <w:b/>
          <w:i/>
          <w:sz w:val="28"/>
          <w:szCs w:val="28"/>
        </w:rPr>
        <w:t xml:space="preserve">5) по созданию условий для организации досуга и обеспечения жителей поселения услугами организаций культуры </w:t>
      </w:r>
      <w:r w:rsidRPr="004E6DFD">
        <w:rPr>
          <w:b/>
          <w:i/>
          <w:sz w:val="28"/>
          <w:szCs w:val="28"/>
          <w:u w:val="single"/>
        </w:rPr>
        <w:t>(п. 12 ч. 1 ст. 14)</w:t>
      </w:r>
      <w:r w:rsidRPr="004E6DFD">
        <w:rPr>
          <w:b/>
          <w:i/>
          <w:sz w:val="28"/>
          <w:szCs w:val="28"/>
        </w:rPr>
        <w:t>:</w:t>
      </w:r>
    </w:p>
    <w:p w14:paraId="7E2DE35C" w14:textId="77777777" w:rsidR="004E6DFD" w:rsidRPr="004E6DFD" w:rsidRDefault="004E6DFD" w:rsidP="004E6DFD">
      <w:pPr>
        <w:ind w:firstLine="708"/>
        <w:jc w:val="both"/>
        <w:rPr>
          <w:sz w:val="28"/>
          <w:szCs w:val="28"/>
        </w:rPr>
      </w:pPr>
      <w:r w:rsidRPr="004E6DFD">
        <w:rPr>
          <w:sz w:val="28"/>
          <w:szCs w:val="28"/>
        </w:rPr>
        <w:t>-разработка минимальных социальных стандартов, перечня и показателей качества услуг в сфере культурно-досуговой деятельности;</w:t>
      </w:r>
    </w:p>
    <w:p w14:paraId="41783CA7" w14:textId="77777777" w:rsidR="004E6DFD" w:rsidRPr="004E6DFD" w:rsidRDefault="004E6DFD" w:rsidP="004E6DFD">
      <w:pPr>
        <w:ind w:firstLine="708"/>
        <w:jc w:val="both"/>
        <w:rPr>
          <w:sz w:val="28"/>
          <w:szCs w:val="28"/>
        </w:rPr>
      </w:pPr>
      <w:r w:rsidRPr="004E6DFD">
        <w:rPr>
          <w:sz w:val="28"/>
          <w:szCs w:val="28"/>
        </w:rPr>
        <w:t xml:space="preserve">-разработка объёмных показателей и порядка отнесения досуговых учреждений клубного типа к группам по оплате труда руководителей; </w:t>
      </w:r>
    </w:p>
    <w:p w14:paraId="3CBBB2CD" w14:textId="77777777" w:rsidR="004E6DFD" w:rsidRPr="004E6DFD" w:rsidRDefault="004E6DFD" w:rsidP="004E6DFD">
      <w:pPr>
        <w:ind w:firstLine="708"/>
        <w:jc w:val="both"/>
        <w:rPr>
          <w:sz w:val="28"/>
          <w:szCs w:val="28"/>
        </w:rPr>
      </w:pPr>
      <w:r w:rsidRPr="004E6DFD">
        <w:rPr>
          <w:sz w:val="28"/>
          <w:szCs w:val="28"/>
        </w:rPr>
        <w:t>- сбор статистических показателей, характеризующих состояние культурно-досуговой деятельности поселенческих культурно-просветительных организаций.</w:t>
      </w:r>
    </w:p>
    <w:p w14:paraId="07C73E0A" w14:textId="77777777" w:rsidR="004E6DFD" w:rsidRPr="004E6DFD" w:rsidRDefault="004E6DFD" w:rsidP="004E6DFD">
      <w:pPr>
        <w:ind w:firstLine="708"/>
        <w:jc w:val="both"/>
        <w:rPr>
          <w:b/>
          <w:i/>
          <w:sz w:val="28"/>
          <w:szCs w:val="28"/>
        </w:rPr>
      </w:pPr>
      <w:r w:rsidRPr="004E6DFD">
        <w:rPr>
          <w:b/>
          <w:i/>
          <w:sz w:val="28"/>
          <w:szCs w:val="28"/>
        </w:rPr>
        <w:t xml:space="preserve">6) по обеспечению условий для развития на территории поселения физической культуры, школьного спорта и массового спорта, организации проведения официальных физкультурно-оздоровительных и спортивных мероприятий поселения </w:t>
      </w:r>
      <w:r w:rsidRPr="004E6DFD">
        <w:rPr>
          <w:b/>
          <w:i/>
          <w:sz w:val="28"/>
          <w:szCs w:val="28"/>
          <w:u w:val="single"/>
        </w:rPr>
        <w:t>(п. 14 ч. 1 ст. 14)</w:t>
      </w:r>
      <w:r w:rsidRPr="004E6DFD">
        <w:rPr>
          <w:b/>
          <w:i/>
          <w:sz w:val="28"/>
          <w:szCs w:val="28"/>
        </w:rPr>
        <w:t>:</w:t>
      </w:r>
    </w:p>
    <w:p w14:paraId="01A3B7C4" w14:textId="77777777" w:rsidR="004E6DFD" w:rsidRPr="004E6DFD" w:rsidRDefault="004E6DFD" w:rsidP="004E6DFD">
      <w:pPr>
        <w:ind w:firstLine="708"/>
        <w:jc w:val="both"/>
        <w:rPr>
          <w:sz w:val="28"/>
          <w:szCs w:val="28"/>
        </w:rPr>
      </w:pPr>
      <w:r w:rsidRPr="004E6DFD">
        <w:rPr>
          <w:sz w:val="28"/>
          <w:szCs w:val="28"/>
        </w:rPr>
        <w:t>- методическое сопровождение разработки муниципальных программ, а также иных нормативно-правовых актов в сфере физической культуры и спорта;</w:t>
      </w:r>
    </w:p>
    <w:p w14:paraId="00CD7B2D" w14:textId="77777777" w:rsidR="004E6DFD" w:rsidRPr="004E6DFD" w:rsidRDefault="004E6DFD" w:rsidP="004E6DFD">
      <w:pPr>
        <w:ind w:firstLine="708"/>
        <w:jc w:val="both"/>
        <w:rPr>
          <w:sz w:val="28"/>
          <w:szCs w:val="28"/>
        </w:rPr>
      </w:pPr>
      <w:r w:rsidRPr="004E6DFD">
        <w:rPr>
          <w:sz w:val="28"/>
          <w:szCs w:val="28"/>
        </w:rPr>
        <w:t>- организация профессиональной подготовки и повышения квалификации специалистов в области физической культуры и спорта;</w:t>
      </w:r>
    </w:p>
    <w:p w14:paraId="65FB1DD3" w14:textId="77777777" w:rsidR="004E6DFD" w:rsidRPr="004E6DFD" w:rsidRDefault="004E6DFD" w:rsidP="004E6DFD">
      <w:pPr>
        <w:ind w:firstLine="708"/>
        <w:jc w:val="both"/>
        <w:rPr>
          <w:sz w:val="28"/>
          <w:szCs w:val="28"/>
        </w:rPr>
      </w:pPr>
      <w:r w:rsidRPr="004E6DFD">
        <w:rPr>
          <w:sz w:val="28"/>
          <w:szCs w:val="28"/>
        </w:rPr>
        <w:t>- информационно-методическая поддержка и поощрение спортивных общественных объединений;</w:t>
      </w:r>
    </w:p>
    <w:p w14:paraId="6DB420FE" w14:textId="77777777" w:rsidR="004E6DFD" w:rsidRPr="004E6DFD" w:rsidRDefault="004E6DFD" w:rsidP="004E6DFD">
      <w:pPr>
        <w:ind w:firstLine="708"/>
        <w:jc w:val="both"/>
        <w:rPr>
          <w:sz w:val="28"/>
          <w:szCs w:val="28"/>
        </w:rPr>
      </w:pPr>
      <w:r w:rsidRPr="004E6DFD">
        <w:rPr>
          <w:sz w:val="28"/>
          <w:szCs w:val="28"/>
        </w:rPr>
        <w:t>- обеспечение взаимодействия между поселением и Министерством спорта Иркутской области;</w:t>
      </w:r>
    </w:p>
    <w:p w14:paraId="3262B319" w14:textId="77777777" w:rsidR="004E6DFD" w:rsidRPr="004E6DFD" w:rsidRDefault="004E6DFD" w:rsidP="004E6DFD">
      <w:pPr>
        <w:ind w:firstLine="708"/>
        <w:jc w:val="both"/>
        <w:rPr>
          <w:sz w:val="28"/>
          <w:szCs w:val="28"/>
        </w:rPr>
      </w:pPr>
      <w:r w:rsidRPr="004E6DFD">
        <w:rPr>
          <w:sz w:val="28"/>
          <w:szCs w:val="28"/>
        </w:rPr>
        <w:t>- подготовка сведений федеральной статистической отчетности, показателей, характеризующих состояние сферы физической культуры и спорта;</w:t>
      </w:r>
    </w:p>
    <w:p w14:paraId="0F7DA59E" w14:textId="77777777" w:rsidR="004E6DFD" w:rsidRPr="004E6DFD" w:rsidRDefault="004E6DFD" w:rsidP="004E6DFD">
      <w:pPr>
        <w:ind w:firstLine="708"/>
        <w:jc w:val="both"/>
        <w:rPr>
          <w:sz w:val="28"/>
          <w:szCs w:val="28"/>
        </w:rPr>
      </w:pPr>
      <w:r w:rsidRPr="004E6DFD">
        <w:rPr>
          <w:sz w:val="28"/>
          <w:szCs w:val="28"/>
        </w:rPr>
        <w:t>- подготовка ходатайств на спортсменов, работников сферы физической культуры и спорта на вручение ведомственных благодарностей, грамот, знаков, наград.</w:t>
      </w:r>
    </w:p>
    <w:p w14:paraId="62476893" w14:textId="77777777" w:rsidR="004E6DFD" w:rsidRPr="004E6DFD" w:rsidRDefault="004E6DFD" w:rsidP="004E6DFD">
      <w:pPr>
        <w:ind w:firstLine="708"/>
        <w:jc w:val="both"/>
        <w:rPr>
          <w:b/>
          <w:i/>
          <w:sz w:val="28"/>
          <w:szCs w:val="28"/>
        </w:rPr>
      </w:pPr>
      <w:r w:rsidRPr="004E6DFD">
        <w:rPr>
          <w:b/>
          <w:i/>
          <w:sz w:val="28"/>
          <w:szCs w:val="28"/>
        </w:rPr>
        <w:t>7) по выдаче градостроительного плана земельного участка, расположенного в границах поселения, выдаче разрешений на строительство (за исключением случаев, предусмотренных Градостроительным </w:t>
      </w:r>
      <w:hyperlink r:id="rId10" w:tgtFrame="_blank" w:history="1">
        <w:r w:rsidRPr="004E6DFD">
          <w:rPr>
            <w:b/>
            <w:i/>
            <w:sz w:val="28"/>
            <w:szCs w:val="28"/>
          </w:rPr>
          <w:t>кодексом</w:t>
        </w:r>
      </w:hyperlink>
      <w:r w:rsidRPr="004E6DFD">
        <w:rPr>
          <w:b/>
          <w:i/>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направлению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w:t>
      </w:r>
      <w:r w:rsidRPr="004E6DFD">
        <w:rPr>
          <w:b/>
          <w:i/>
          <w:sz w:val="28"/>
          <w:szCs w:val="28"/>
        </w:rPr>
        <w:lastRenderedPageBreak/>
        <w:t>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w:t>
      </w:r>
      <w:r w:rsidRPr="004E6DFD">
        <w:rPr>
          <w:b/>
          <w:i/>
          <w:sz w:val="28"/>
          <w:szCs w:val="28"/>
          <w:u w:val="single"/>
        </w:rPr>
        <w:t>(п. 20 ч. 1 ст. 14</w:t>
      </w:r>
      <w:r w:rsidRPr="004E6DFD">
        <w:rPr>
          <w:b/>
          <w:i/>
          <w:sz w:val="28"/>
          <w:szCs w:val="28"/>
        </w:rPr>
        <w:t>):</w:t>
      </w:r>
    </w:p>
    <w:p w14:paraId="6883C8DC" w14:textId="77777777" w:rsidR="004E6DFD" w:rsidRPr="004E6DFD" w:rsidRDefault="004E6DFD" w:rsidP="004E6DFD">
      <w:pPr>
        <w:autoSpaceDE w:val="0"/>
        <w:autoSpaceDN w:val="0"/>
        <w:adjustRightInd w:val="0"/>
        <w:ind w:firstLine="540"/>
        <w:jc w:val="both"/>
        <w:rPr>
          <w:sz w:val="28"/>
          <w:szCs w:val="28"/>
        </w:rPr>
      </w:pPr>
      <w:r w:rsidRPr="004E6DFD">
        <w:rPr>
          <w:i/>
          <w:iCs/>
          <w:sz w:val="28"/>
          <w:szCs w:val="28"/>
        </w:rPr>
        <w:t>  </w:t>
      </w:r>
      <w:r w:rsidRPr="004E6DFD">
        <w:rPr>
          <w:sz w:val="28"/>
          <w:szCs w:val="28"/>
        </w:rPr>
        <w:t>- выдача градостроительных планов земельных участков, расположенных в границах Поселения;</w:t>
      </w:r>
    </w:p>
    <w:p w14:paraId="22BD8A9F" w14:textId="77777777" w:rsidR="004E6DFD" w:rsidRPr="004E6DFD" w:rsidRDefault="004E6DFD" w:rsidP="004E6DFD">
      <w:pPr>
        <w:autoSpaceDE w:val="0"/>
        <w:autoSpaceDN w:val="0"/>
        <w:adjustRightInd w:val="0"/>
        <w:ind w:firstLine="540"/>
        <w:jc w:val="both"/>
        <w:rPr>
          <w:sz w:val="28"/>
          <w:szCs w:val="28"/>
        </w:rPr>
      </w:pPr>
      <w:r w:rsidRPr="004E6DFD">
        <w:rPr>
          <w:sz w:val="28"/>
          <w:szCs w:val="28"/>
        </w:rPr>
        <w:t>-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14:paraId="5C7BC269" w14:textId="77777777" w:rsidR="004E6DFD" w:rsidRPr="004E6DFD" w:rsidRDefault="004E6DFD" w:rsidP="004E6DFD">
      <w:pPr>
        <w:autoSpaceDE w:val="0"/>
        <w:autoSpaceDN w:val="0"/>
        <w:adjustRightInd w:val="0"/>
        <w:ind w:firstLine="540"/>
        <w:jc w:val="both"/>
        <w:rPr>
          <w:sz w:val="28"/>
          <w:szCs w:val="28"/>
        </w:rPr>
      </w:pPr>
      <w:r w:rsidRPr="004E6DFD">
        <w:rPr>
          <w:sz w:val="28"/>
          <w:szCs w:val="28"/>
        </w:rPr>
        <w:t>-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w:t>
      </w:r>
    </w:p>
    <w:p w14:paraId="12DE2F62" w14:textId="77777777" w:rsidR="004E6DFD" w:rsidRPr="004E6DFD" w:rsidRDefault="004E6DFD" w:rsidP="004E6DFD">
      <w:pPr>
        <w:autoSpaceDE w:val="0"/>
        <w:autoSpaceDN w:val="0"/>
        <w:adjustRightInd w:val="0"/>
        <w:ind w:firstLine="540"/>
        <w:jc w:val="both"/>
        <w:rPr>
          <w:sz w:val="28"/>
          <w:szCs w:val="28"/>
        </w:rPr>
      </w:pPr>
      <w:r w:rsidRPr="004E6DFD">
        <w:rPr>
          <w:sz w:val="28"/>
          <w:szCs w:val="28"/>
        </w:rPr>
        <w:t>- согласование размещения и приемка в эксплуатацию несанкционированных (временных, мобильных) объектов на территории Поселения;</w:t>
      </w:r>
    </w:p>
    <w:p w14:paraId="70CC7207" w14:textId="77777777" w:rsidR="004E6DFD" w:rsidRPr="004E6DFD" w:rsidRDefault="004E6DFD" w:rsidP="004E6DFD">
      <w:pPr>
        <w:autoSpaceDE w:val="0"/>
        <w:autoSpaceDN w:val="0"/>
        <w:adjustRightInd w:val="0"/>
        <w:ind w:firstLine="540"/>
        <w:jc w:val="both"/>
        <w:rPr>
          <w:sz w:val="28"/>
          <w:szCs w:val="28"/>
        </w:rPr>
      </w:pPr>
      <w:r w:rsidRPr="004E6DFD">
        <w:rPr>
          <w:sz w:val="28"/>
          <w:szCs w:val="28"/>
        </w:rPr>
        <w:t>- выдача ордеров на проведение земляных работ на территории Поселения;</w:t>
      </w:r>
    </w:p>
    <w:p w14:paraId="6E3F75EB" w14:textId="77777777" w:rsidR="004E6DFD" w:rsidRPr="004E6DFD" w:rsidRDefault="004E6DFD" w:rsidP="004E6DFD">
      <w:pPr>
        <w:autoSpaceDE w:val="0"/>
        <w:autoSpaceDN w:val="0"/>
        <w:adjustRightInd w:val="0"/>
        <w:ind w:firstLine="540"/>
        <w:jc w:val="both"/>
        <w:rPr>
          <w:sz w:val="28"/>
          <w:szCs w:val="28"/>
        </w:rPr>
      </w:pPr>
      <w:r w:rsidRPr="004E6DFD">
        <w:rPr>
          <w:sz w:val="28"/>
          <w:szCs w:val="28"/>
        </w:rPr>
        <w:t>- выдача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на территории Поселения;</w:t>
      </w:r>
    </w:p>
    <w:p w14:paraId="139BB07C" w14:textId="77777777" w:rsidR="004E6DFD" w:rsidRPr="004E6DFD" w:rsidRDefault="004E6DFD" w:rsidP="004E6DFD">
      <w:pPr>
        <w:autoSpaceDE w:val="0"/>
        <w:autoSpaceDN w:val="0"/>
        <w:adjustRightInd w:val="0"/>
        <w:ind w:firstLine="540"/>
        <w:jc w:val="both"/>
        <w:rPr>
          <w:sz w:val="28"/>
          <w:szCs w:val="28"/>
        </w:rPr>
      </w:pPr>
      <w:r w:rsidRPr="004E6DFD">
        <w:rPr>
          <w:sz w:val="28"/>
          <w:szCs w:val="28"/>
        </w:rPr>
        <w:t>- оказание методической помощи Поселению по разработке и утверждению местных нормативов градостроительного проектирования.</w:t>
      </w:r>
    </w:p>
    <w:p w14:paraId="56CE3F1E" w14:textId="77777777" w:rsidR="004E6DFD" w:rsidRPr="004E6DFD" w:rsidRDefault="004E6DFD" w:rsidP="004E6DFD">
      <w:pPr>
        <w:ind w:firstLine="708"/>
        <w:jc w:val="both"/>
        <w:rPr>
          <w:b/>
          <w:i/>
          <w:sz w:val="28"/>
          <w:szCs w:val="28"/>
        </w:rPr>
      </w:pPr>
      <w:r w:rsidRPr="004E6DFD">
        <w:rPr>
          <w:b/>
          <w:bCs/>
          <w:i/>
          <w:iCs/>
          <w:sz w:val="28"/>
          <w:szCs w:val="28"/>
        </w:rPr>
        <w:lastRenderedPageBreak/>
        <w:t xml:space="preserve">8) по организации ритуальных услуг и содержанию мест захоронения </w:t>
      </w:r>
      <w:r w:rsidRPr="004E6DFD">
        <w:rPr>
          <w:b/>
          <w:i/>
          <w:sz w:val="28"/>
          <w:szCs w:val="28"/>
          <w:u w:val="single"/>
        </w:rPr>
        <w:t>(п. 22 ч. 1 ст. 14)</w:t>
      </w:r>
      <w:r w:rsidRPr="004E6DFD">
        <w:rPr>
          <w:b/>
          <w:i/>
          <w:sz w:val="28"/>
          <w:szCs w:val="28"/>
        </w:rPr>
        <w:t xml:space="preserve">: </w:t>
      </w:r>
    </w:p>
    <w:p w14:paraId="415832F9" w14:textId="78EAC3F3" w:rsidR="004E6DFD" w:rsidRPr="004E6DFD" w:rsidRDefault="004E6DFD" w:rsidP="004E6DFD">
      <w:pPr>
        <w:autoSpaceDE w:val="0"/>
        <w:autoSpaceDN w:val="0"/>
        <w:adjustRightInd w:val="0"/>
        <w:ind w:firstLine="540"/>
        <w:jc w:val="both"/>
        <w:rPr>
          <w:sz w:val="28"/>
          <w:szCs w:val="28"/>
        </w:rPr>
      </w:pPr>
      <w:r w:rsidRPr="004E6DFD">
        <w:rPr>
          <w:sz w:val="28"/>
          <w:szCs w:val="28"/>
        </w:rPr>
        <w:t xml:space="preserve">- утверждение стоимости услуг, оказываемых специализированными службами по вопросам похоронного дела на территории </w:t>
      </w:r>
      <w:r w:rsidR="00127564">
        <w:rPr>
          <w:sz w:val="28"/>
          <w:szCs w:val="28"/>
        </w:rPr>
        <w:t>Поселения</w:t>
      </w:r>
      <w:r w:rsidRPr="004E6DFD">
        <w:rPr>
          <w:sz w:val="28"/>
          <w:szCs w:val="28"/>
        </w:rPr>
        <w:t>, согласно гарантированному перечню услуг по погребению умерших, имеющих близких родственников, иных родственников, законного представителя или иного лица, взявшего на себя обязанность по осуществлению погребения;</w:t>
      </w:r>
    </w:p>
    <w:p w14:paraId="6FA84276" w14:textId="77777777" w:rsidR="004E6DFD" w:rsidRPr="004E6DFD" w:rsidRDefault="004E6DFD" w:rsidP="004E6DFD">
      <w:pPr>
        <w:autoSpaceDE w:val="0"/>
        <w:autoSpaceDN w:val="0"/>
        <w:adjustRightInd w:val="0"/>
        <w:ind w:firstLine="540"/>
        <w:jc w:val="both"/>
        <w:rPr>
          <w:sz w:val="28"/>
          <w:szCs w:val="28"/>
        </w:rPr>
      </w:pPr>
      <w:r w:rsidRPr="004E6DFD">
        <w:rPr>
          <w:sz w:val="28"/>
          <w:szCs w:val="28"/>
        </w:rPr>
        <w:t>-  утверждение стоимости услуг по погребению умерших, личность которых не установлена, или в случае отсутствия лица, взявшего на себя обязанность по осуществлению погребения, оказываемых специализированными службами по вопросам похоронного дела на территории Алёхинского муниципального образования;</w:t>
      </w:r>
    </w:p>
    <w:p w14:paraId="250A9810" w14:textId="77777777" w:rsidR="004E6DFD" w:rsidRPr="004E6DFD" w:rsidRDefault="004E6DFD" w:rsidP="004E6DFD">
      <w:pPr>
        <w:autoSpaceDE w:val="0"/>
        <w:autoSpaceDN w:val="0"/>
        <w:adjustRightInd w:val="0"/>
        <w:ind w:firstLine="540"/>
        <w:jc w:val="both"/>
        <w:rPr>
          <w:sz w:val="28"/>
          <w:szCs w:val="28"/>
        </w:rPr>
      </w:pPr>
      <w:r w:rsidRPr="004E6DFD">
        <w:rPr>
          <w:sz w:val="28"/>
          <w:szCs w:val="28"/>
        </w:rPr>
        <w:t>- согласование стоимости услуг, предоставляемых согласно гарантированному перечню услуг по погребению,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Иркутской области.</w:t>
      </w:r>
    </w:p>
    <w:p w14:paraId="22786692" w14:textId="77777777" w:rsidR="004E6DFD" w:rsidRPr="004E6DFD" w:rsidRDefault="004E6DFD" w:rsidP="004E6DFD">
      <w:pPr>
        <w:ind w:firstLine="708"/>
        <w:jc w:val="both"/>
        <w:rPr>
          <w:b/>
          <w:i/>
          <w:sz w:val="28"/>
          <w:szCs w:val="28"/>
        </w:rPr>
      </w:pPr>
      <w:r w:rsidRPr="004E6DFD">
        <w:rPr>
          <w:b/>
          <w:i/>
          <w:sz w:val="28"/>
          <w:szCs w:val="28"/>
        </w:rPr>
        <w:t>9)</w:t>
      </w:r>
      <w:r w:rsidRPr="004E6DFD">
        <w:rPr>
          <w:sz w:val="28"/>
          <w:szCs w:val="28"/>
        </w:rPr>
        <w:t xml:space="preserve"> </w:t>
      </w:r>
      <w:r w:rsidRPr="004E6DFD">
        <w:rPr>
          <w:b/>
          <w:i/>
          <w:sz w:val="28"/>
          <w:szCs w:val="28"/>
        </w:rPr>
        <w:t xml:space="preserve">по содействию в развитии сельскохозяйственного производства, созданию условий для развития малого и среднего предпринимательства </w:t>
      </w:r>
      <w:r w:rsidRPr="004E6DFD">
        <w:rPr>
          <w:b/>
          <w:i/>
          <w:sz w:val="28"/>
          <w:szCs w:val="28"/>
          <w:u w:val="single"/>
        </w:rPr>
        <w:t>(п. 28 ч. 1 ст. 14)</w:t>
      </w:r>
      <w:r w:rsidRPr="004E6DFD">
        <w:rPr>
          <w:b/>
          <w:i/>
          <w:sz w:val="28"/>
          <w:szCs w:val="28"/>
        </w:rPr>
        <w:t>:</w:t>
      </w:r>
    </w:p>
    <w:p w14:paraId="0003B0D5" w14:textId="77777777" w:rsidR="004E6DFD" w:rsidRPr="004E6DFD" w:rsidRDefault="004E6DFD" w:rsidP="004E6DFD">
      <w:pPr>
        <w:ind w:firstLine="708"/>
        <w:jc w:val="both"/>
        <w:rPr>
          <w:sz w:val="28"/>
          <w:szCs w:val="28"/>
        </w:rPr>
      </w:pPr>
      <w:r w:rsidRPr="004E6DFD">
        <w:rPr>
          <w:sz w:val="28"/>
          <w:szCs w:val="28"/>
        </w:rPr>
        <w:t>- оказание методической, правовой, консультативной и иной помощи сельскохозяйственным товаропроизводителям  при организации и осуществлении ими сельскохозяйственного производства, в том числе в сборе, обобщении и доведении до организаций АПК информации о государственной поддержке в сфере сельского хозяйства и о мероприятиях, проводимых в этой связи;</w:t>
      </w:r>
    </w:p>
    <w:p w14:paraId="28A37AED" w14:textId="77777777" w:rsidR="004E6DFD" w:rsidRPr="004E6DFD" w:rsidRDefault="004E6DFD" w:rsidP="004E6DFD">
      <w:pPr>
        <w:ind w:firstLine="708"/>
        <w:jc w:val="both"/>
        <w:rPr>
          <w:sz w:val="28"/>
          <w:szCs w:val="28"/>
        </w:rPr>
      </w:pPr>
      <w:r w:rsidRPr="004E6DFD">
        <w:rPr>
          <w:sz w:val="28"/>
          <w:szCs w:val="28"/>
        </w:rPr>
        <w:t>- координация разработки и осуществления муниципальных программ развития субъектов малого и среднего предпринимательства, а также программ развития сельскохозяйственного производства;</w:t>
      </w:r>
    </w:p>
    <w:p w14:paraId="22AF9BA2" w14:textId="77777777" w:rsidR="004E6DFD" w:rsidRPr="004E6DFD" w:rsidRDefault="004E6DFD" w:rsidP="004E6DFD">
      <w:pPr>
        <w:ind w:firstLine="708"/>
        <w:jc w:val="both"/>
        <w:rPr>
          <w:sz w:val="28"/>
          <w:szCs w:val="28"/>
        </w:rPr>
      </w:pPr>
      <w:r w:rsidRPr="004E6DFD">
        <w:rPr>
          <w:sz w:val="28"/>
          <w:szCs w:val="28"/>
        </w:rPr>
        <w:t>- информирование о мерах государственной поддержки в сфере малого бизнеса;</w:t>
      </w:r>
    </w:p>
    <w:p w14:paraId="45F26CBB" w14:textId="77777777" w:rsidR="004E6DFD" w:rsidRPr="004E6DFD" w:rsidRDefault="004E6DFD" w:rsidP="004E6DFD">
      <w:pPr>
        <w:ind w:firstLine="708"/>
        <w:jc w:val="both"/>
        <w:rPr>
          <w:sz w:val="28"/>
          <w:szCs w:val="28"/>
        </w:rPr>
      </w:pPr>
      <w:r w:rsidRPr="004E6DFD">
        <w:rPr>
          <w:sz w:val="28"/>
          <w:szCs w:val="28"/>
        </w:rPr>
        <w:t>- формирование благоприятного общественного мнения о малом и среднем предпринимательстве, взаимодействие с органами и организациями, заинтересованными в развитии малого и среднего предпринимательства;</w:t>
      </w:r>
    </w:p>
    <w:p w14:paraId="00422016" w14:textId="77777777" w:rsidR="004E6DFD" w:rsidRPr="004E6DFD" w:rsidRDefault="004E6DFD" w:rsidP="004E6DFD">
      <w:pPr>
        <w:ind w:firstLine="708"/>
        <w:jc w:val="both"/>
        <w:rPr>
          <w:sz w:val="28"/>
          <w:szCs w:val="28"/>
        </w:rPr>
      </w:pPr>
      <w:r w:rsidRPr="004E6DFD">
        <w:rPr>
          <w:sz w:val="28"/>
          <w:szCs w:val="28"/>
        </w:rPr>
        <w:t>- оказание методической и консультативной помощи в разработке бизнес-планов жителям Поселения, изъявившим желание создать малое предприятие, а также консультативной помощи при осуществлении субъектами малого и среднего предпринимательства своей деятельности;</w:t>
      </w:r>
    </w:p>
    <w:p w14:paraId="03D59535" w14:textId="77777777" w:rsidR="004E6DFD" w:rsidRPr="004E6DFD" w:rsidRDefault="004E6DFD" w:rsidP="004E6DFD">
      <w:pPr>
        <w:ind w:firstLine="708"/>
        <w:jc w:val="both"/>
        <w:rPr>
          <w:sz w:val="28"/>
          <w:szCs w:val="28"/>
        </w:rPr>
      </w:pPr>
      <w:r w:rsidRPr="004E6DFD">
        <w:rPr>
          <w:sz w:val="28"/>
          <w:szCs w:val="28"/>
        </w:rPr>
        <w:t>- сбор необходимых статистических данных и передача их в соответствующие государственные органы.</w:t>
      </w:r>
    </w:p>
    <w:p w14:paraId="33C9C1FC" w14:textId="77777777" w:rsidR="004E6DFD" w:rsidRPr="004E6DFD" w:rsidRDefault="004E6DFD" w:rsidP="004E6DFD">
      <w:pPr>
        <w:ind w:firstLine="708"/>
        <w:jc w:val="both"/>
        <w:rPr>
          <w:b/>
          <w:i/>
          <w:sz w:val="28"/>
          <w:szCs w:val="28"/>
        </w:rPr>
      </w:pPr>
      <w:r w:rsidRPr="004E6DFD">
        <w:rPr>
          <w:b/>
          <w:i/>
          <w:sz w:val="28"/>
          <w:szCs w:val="28"/>
        </w:rPr>
        <w:t xml:space="preserve">10) по организации и осуществлению мероприятий по работе с детьми и молодежью в Поселении </w:t>
      </w:r>
      <w:r w:rsidRPr="004E6DFD">
        <w:rPr>
          <w:b/>
          <w:i/>
          <w:sz w:val="28"/>
          <w:szCs w:val="28"/>
          <w:u w:val="single"/>
        </w:rPr>
        <w:t>(п. 30 ч. 1 ст. 14)</w:t>
      </w:r>
      <w:r w:rsidRPr="004E6DFD">
        <w:rPr>
          <w:b/>
          <w:i/>
          <w:sz w:val="28"/>
          <w:szCs w:val="28"/>
        </w:rPr>
        <w:t>:</w:t>
      </w:r>
    </w:p>
    <w:p w14:paraId="5E23BD71" w14:textId="77777777" w:rsidR="004E6DFD" w:rsidRPr="004E6DFD" w:rsidRDefault="004E6DFD" w:rsidP="004E6DFD">
      <w:pPr>
        <w:ind w:firstLine="708"/>
        <w:jc w:val="both"/>
        <w:rPr>
          <w:sz w:val="28"/>
          <w:szCs w:val="28"/>
        </w:rPr>
      </w:pPr>
      <w:r w:rsidRPr="004E6DFD">
        <w:rPr>
          <w:sz w:val="28"/>
          <w:szCs w:val="28"/>
        </w:rPr>
        <w:t>- методическое сопровождение разработки муниципальных программ, а также иных нормативно-правовых документов в сфере молодежной политики;</w:t>
      </w:r>
    </w:p>
    <w:p w14:paraId="1C278A5B" w14:textId="77777777" w:rsidR="004E6DFD" w:rsidRPr="004E6DFD" w:rsidRDefault="004E6DFD" w:rsidP="004E6DFD">
      <w:pPr>
        <w:ind w:firstLine="708"/>
        <w:jc w:val="both"/>
        <w:rPr>
          <w:sz w:val="28"/>
          <w:szCs w:val="28"/>
        </w:rPr>
      </w:pPr>
      <w:r w:rsidRPr="004E6DFD">
        <w:rPr>
          <w:sz w:val="28"/>
          <w:szCs w:val="28"/>
        </w:rPr>
        <w:t>- обеспечение взаимодействия между Поселением и Министерством по молодежной политике Иркутской области;</w:t>
      </w:r>
    </w:p>
    <w:p w14:paraId="33F38F3D" w14:textId="77777777" w:rsidR="004E6DFD" w:rsidRPr="004E6DFD" w:rsidRDefault="004E6DFD" w:rsidP="004E6DFD">
      <w:pPr>
        <w:ind w:firstLine="708"/>
        <w:jc w:val="both"/>
        <w:rPr>
          <w:sz w:val="28"/>
          <w:szCs w:val="28"/>
        </w:rPr>
      </w:pPr>
      <w:r w:rsidRPr="004E6DFD">
        <w:rPr>
          <w:sz w:val="28"/>
          <w:szCs w:val="28"/>
        </w:rPr>
        <w:lastRenderedPageBreak/>
        <w:t>- информационное и методическое обеспечение молодежных и детских общественных объединений.</w:t>
      </w:r>
    </w:p>
    <w:p w14:paraId="5ED77179" w14:textId="0A290F18" w:rsidR="00A309A1" w:rsidRPr="00570597" w:rsidRDefault="00A309A1" w:rsidP="007E4261">
      <w:pPr>
        <w:ind w:firstLine="708"/>
        <w:jc w:val="both"/>
        <w:rPr>
          <w:sz w:val="28"/>
          <w:szCs w:val="28"/>
        </w:rPr>
      </w:pPr>
    </w:p>
    <w:p w14:paraId="6434C0EA" w14:textId="56D9CFDC" w:rsidR="00A309A1" w:rsidRPr="00570597" w:rsidRDefault="00A309A1" w:rsidP="007E4261">
      <w:pPr>
        <w:ind w:firstLine="708"/>
        <w:jc w:val="both"/>
        <w:rPr>
          <w:sz w:val="28"/>
          <w:szCs w:val="28"/>
        </w:rPr>
      </w:pPr>
    </w:p>
    <w:p w14:paraId="7D08189D" w14:textId="476314B2" w:rsidR="00A309A1" w:rsidRDefault="00A309A1" w:rsidP="007E4261">
      <w:pPr>
        <w:ind w:firstLine="708"/>
        <w:jc w:val="both"/>
        <w:rPr>
          <w:sz w:val="28"/>
          <w:szCs w:val="28"/>
        </w:rPr>
      </w:pPr>
    </w:p>
    <w:p w14:paraId="3F1DBA3E" w14:textId="727EC499" w:rsidR="0076451E" w:rsidRDefault="0076451E" w:rsidP="007E4261">
      <w:pPr>
        <w:ind w:firstLine="708"/>
        <w:jc w:val="both"/>
        <w:rPr>
          <w:sz w:val="28"/>
          <w:szCs w:val="28"/>
        </w:rPr>
      </w:pPr>
    </w:p>
    <w:p w14:paraId="044906E4" w14:textId="0099FC20" w:rsidR="0076451E" w:rsidRDefault="0076451E" w:rsidP="007E4261">
      <w:pPr>
        <w:ind w:firstLine="708"/>
        <w:jc w:val="both"/>
        <w:rPr>
          <w:sz w:val="28"/>
          <w:szCs w:val="28"/>
        </w:rPr>
      </w:pPr>
    </w:p>
    <w:p w14:paraId="2E69F9F2" w14:textId="32A673BC" w:rsidR="0076451E" w:rsidRDefault="0076451E" w:rsidP="007E4261">
      <w:pPr>
        <w:ind w:firstLine="708"/>
        <w:jc w:val="both"/>
        <w:rPr>
          <w:sz w:val="28"/>
          <w:szCs w:val="28"/>
        </w:rPr>
      </w:pPr>
    </w:p>
    <w:p w14:paraId="36B2C8D4" w14:textId="03CF40D4" w:rsidR="0076451E" w:rsidRDefault="0076451E" w:rsidP="007E4261">
      <w:pPr>
        <w:ind w:firstLine="708"/>
        <w:jc w:val="both"/>
        <w:rPr>
          <w:sz w:val="28"/>
          <w:szCs w:val="28"/>
        </w:rPr>
      </w:pPr>
    </w:p>
    <w:p w14:paraId="40F6ABAE" w14:textId="5225018F" w:rsidR="0076451E" w:rsidRDefault="0076451E" w:rsidP="007E4261">
      <w:pPr>
        <w:ind w:firstLine="708"/>
        <w:jc w:val="both"/>
        <w:rPr>
          <w:sz w:val="28"/>
          <w:szCs w:val="28"/>
        </w:rPr>
      </w:pPr>
    </w:p>
    <w:p w14:paraId="70B9B27F" w14:textId="1F01B364" w:rsidR="0076451E" w:rsidRDefault="0076451E" w:rsidP="007E4261">
      <w:pPr>
        <w:ind w:firstLine="708"/>
        <w:jc w:val="both"/>
        <w:rPr>
          <w:sz w:val="28"/>
          <w:szCs w:val="28"/>
        </w:rPr>
      </w:pPr>
    </w:p>
    <w:p w14:paraId="1F4BC38B" w14:textId="38997886" w:rsidR="0076451E" w:rsidRDefault="0076451E" w:rsidP="007E4261">
      <w:pPr>
        <w:ind w:firstLine="708"/>
        <w:jc w:val="both"/>
        <w:rPr>
          <w:sz w:val="28"/>
          <w:szCs w:val="28"/>
        </w:rPr>
      </w:pPr>
    </w:p>
    <w:p w14:paraId="72B17C07" w14:textId="1DF00019" w:rsidR="0076451E" w:rsidRDefault="0076451E" w:rsidP="007E4261">
      <w:pPr>
        <w:ind w:firstLine="708"/>
        <w:jc w:val="both"/>
        <w:rPr>
          <w:sz w:val="28"/>
          <w:szCs w:val="28"/>
        </w:rPr>
      </w:pPr>
    </w:p>
    <w:p w14:paraId="1B4073C2" w14:textId="12A5A78E" w:rsidR="0076451E" w:rsidRDefault="0076451E" w:rsidP="007E4261">
      <w:pPr>
        <w:ind w:firstLine="708"/>
        <w:jc w:val="both"/>
        <w:rPr>
          <w:sz w:val="28"/>
          <w:szCs w:val="28"/>
        </w:rPr>
      </w:pPr>
    </w:p>
    <w:p w14:paraId="7819B066" w14:textId="0C9133A4" w:rsidR="0076451E" w:rsidRDefault="0076451E" w:rsidP="007E4261">
      <w:pPr>
        <w:ind w:firstLine="708"/>
        <w:jc w:val="both"/>
        <w:rPr>
          <w:sz w:val="28"/>
          <w:szCs w:val="28"/>
        </w:rPr>
      </w:pPr>
    </w:p>
    <w:p w14:paraId="3976D459" w14:textId="1EBD35E6" w:rsidR="0076451E" w:rsidRDefault="0076451E" w:rsidP="007E4261">
      <w:pPr>
        <w:ind w:firstLine="708"/>
        <w:jc w:val="both"/>
        <w:rPr>
          <w:sz w:val="28"/>
          <w:szCs w:val="28"/>
        </w:rPr>
      </w:pPr>
    </w:p>
    <w:p w14:paraId="5BC96AAE" w14:textId="590E82E8" w:rsidR="0076451E" w:rsidRDefault="0076451E" w:rsidP="007E4261">
      <w:pPr>
        <w:ind w:firstLine="708"/>
        <w:jc w:val="both"/>
        <w:rPr>
          <w:sz w:val="28"/>
          <w:szCs w:val="28"/>
        </w:rPr>
      </w:pPr>
    </w:p>
    <w:p w14:paraId="1CC0D520" w14:textId="2CBCF41C" w:rsidR="0076451E" w:rsidRDefault="0076451E" w:rsidP="007E4261">
      <w:pPr>
        <w:ind w:firstLine="708"/>
        <w:jc w:val="both"/>
        <w:rPr>
          <w:sz w:val="28"/>
          <w:szCs w:val="28"/>
        </w:rPr>
      </w:pPr>
    </w:p>
    <w:p w14:paraId="67ED9496" w14:textId="206A2419" w:rsidR="0076451E" w:rsidRDefault="0076451E" w:rsidP="007E4261">
      <w:pPr>
        <w:ind w:firstLine="708"/>
        <w:jc w:val="both"/>
        <w:rPr>
          <w:sz w:val="28"/>
          <w:szCs w:val="28"/>
        </w:rPr>
      </w:pPr>
    </w:p>
    <w:p w14:paraId="22F79240" w14:textId="0EB25973" w:rsidR="0076451E" w:rsidRDefault="0076451E" w:rsidP="007E4261">
      <w:pPr>
        <w:ind w:firstLine="708"/>
        <w:jc w:val="both"/>
        <w:rPr>
          <w:sz w:val="28"/>
          <w:szCs w:val="28"/>
        </w:rPr>
      </w:pPr>
    </w:p>
    <w:p w14:paraId="6B1E4D18" w14:textId="04807407" w:rsidR="0076451E" w:rsidRDefault="0076451E" w:rsidP="007E4261">
      <w:pPr>
        <w:ind w:firstLine="708"/>
        <w:jc w:val="both"/>
        <w:rPr>
          <w:sz w:val="28"/>
          <w:szCs w:val="28"/>
        </w:rPr>
      </w:pPr>
    </w:p>
    <w:p w14:paraId="4EEFF002" w14:textId="65D750CB" w:rsidR="0076451E" w:rsidRDefault="0076451E" w:rsidP="007E4261">
      <w:pPr>
        <w:ind w:firstLine="708"/>
        <w:jc w:val="both"/>
        <w:rPr>
          <w:sz w:val="28"/>
          <w:szCs w:val="28"/>
        </w:rPr>
      </w:pPr>
    </w:p>
    <w:p w14:paraId="1043744F" w14:textId="06D1B825" w:rsidR="0076451E" w:rsidRDefault="0076451E" w:rsidP="007E4261">
      <w:pPr>
        <w:ind w:firstLine="708"/>
        <w:jc w:val="both"/>
        <w:rPr>
          <w:sz w:val="28"/>
          <w:szCs w:val="28"/>
        </w:rPr>
      </w:pPr>
    </w:p>
    <w:p w14:paraId="369214D2" w14:textId="1D358AAB" w:rsidR="0076451E" w:rsidRDefault="0076451E" w:rsidP="007E4261">
      <w:pPr>
        <w:ind w:firstLine="708"/>
        <w:jc w:val="both"/>
        <w:rPr>
          <w:sz w:val="28"/>
          <w:szCs w:val="28"/>
        </w:rPr>
      </w:pPr>
    </w:p>
    <w:p w14:paraId="2A157573" w14:textId="14478084" w:rsidR="0076451E" w:rsidRDefault="0076451E" w:rsidP="007E4261">
      <w:pPr>
        <w:ind w:firstLine="708"/>
        <w:jc w:val="both"/>
        <w:rPr>
          <w:sz w:val="28"/>
          <w:szCs w:val="28"/>
        </w:rPr>
      </w:pPr>
    </w:p>
    <w:p w14:paraId="161A0339" w14:textId="7EFA6F2E" w:rsidR="0076451E" w:rsidRDefault="0076451E" w:rsidP="007E4261">
      <w:pPr>
        <w:ind w:firstLine="708"/>
        <w:jc w:val="both"/>
        <w:rPr>
          <w:sz w:val="28"/>
          <w:szCs w:val="28"/>
        </w:rPr>
      </w:pPr>
    </w:p>
    <w:p w14:paraId="688830DE" w14:textId="4BC7A9E9" w:rsidR="0076451E" w:rsidRDefault="0076451E" w:rsidP="007E4261">
      <w:pPr>
        <w:ind w:firstLine="708"/>
        <w:jc w:val="both"/>
        <w:rPr>
          <w:sz w:val="28"/>
          <w:szCs w:val="28"/>
        </w:rPr>
      </w:pPr>
    </w:p>
    <w:p w14:paraId="45CE33C0" w14:textId="12A41A01" w:rsidR="0076451E" w:rsidRDefault="0076451E" w:rsidP="007E4261">
      <w:pPr>
        <w:ind w:firstLine="708"/>
        <w:jc w:val="both"/>
        <w:rPr>
          <w:sz w:val="28"/>
          <w:szCs w:val="28"/>
        </w:rPr>
      </w:pPr>
    </w:p>
    <w:p w14:paraId="3C865641" w14:textId="08A7D6CE" w:rsidR="0076451E" w:rsidRDefault="0076451E" w:rsidP="007E4261">
      <w:pPr>
        <w:ind w:firstLine="708"/>
        <w:jc w:val="both"/>
        <w:rPr>
          <w:sz w:val="28"/>
          <w:szCs w:val="28"/>
        </w:rPr>
      </w:pPr>
    </w:p>
    <w:p w14:paraId="29E8527C" w14:textId="77777777" w:rsidR="0076451E" w:rsidRPr="00570597" w:rsidRDefault="0076451E" w:rsidP="007E4261">
      <w:pPr>
        <w:ind w:firstLine="708"/>
        <w:jc w:val="both"/>
        <w:rPr>
          <w:sz w:val="28"/>
          <w:szCs w:val="28"/>
        </w:rPr>
      </w:pPr>
    </w:p>
    <w:p w14:paraId="19539D9B" w14:textId="37D20685" w:rsidR="00A309A1" w:rsidRDefault="00A309A1" w:rsidP="007E4261">
      <w:pPr>
        <w:ind w:firstLine="708"/>
        <w:jc w:val="both"/>
        <w:rPr>
          <w:sz w:val="28"/>
          <w:szCs w:val="28"/>
        </w:rPr>
      </w:pPr>
    </w:p>
    <w:p w14:paraId="2F9B92BB" w14:textId="05C89104" w:rsidR="00A309A1" w:rsidRPr="009A090B" w:rsidRDefault="00A309A1" w:rsidP="00A309A1">
      <w:pPr>
        <w:ind w:left="4678" w:firstLine="425"/>
      </w:pPr>
      <w:r w:rsidRPr="009A090B">
        <w:t>Приложение</w:t>
      </w:r>
      <w:r>
        <w:t xml:space="preserve"> № 2</w:t>
      </w:r>
    </w:p>
    <w:p w14:paraId="7E58E01A" w14:textId="77777777" w:rsidR="00A309A1" w:rsidRDefault="00A309A1" w:rsidP="00A309A1">
      <w:pPr>
        <w:ind w:left="4678" w:firstLine="425"/>
      </w:pPr>
      <w:r w:rsidRPr="009A090B">
        <w:t xml:space="preserve">к решению Думы </w:t>
      </w:r>
      <w:r>
        <w:t xml:space="preserve">Черемховского </w:t>
      </w:r>
    </w:p>
    <w:p w14:paraId="329A5349" w14:textId="77777777" w:rsidR="00A309A1" w:rsidRPr="009A090B" w:rsidRDefault="00A309A1" w:rsidP="00A309A1">
      <w:pPr>
        <w:ind w:left="4678" w:firstLine="425"/>
      </w:pPr>
      <w:r>
        <w:t xml:space="preserve">районного </w:t>
      </w:r>
      <w:r w:rsidRPr="009A090B">
        <w:t>муниципального образования</w:t>
      </w:r>
    </w:p>
    <w:p w14:paraId="6579EB83" w14:textId="3A30AA84" w:rsidR="00A309A1" w:rsidRPr="009A090B" w:rsidRDefault="00A309A1" w:rsidP="00A309A1">
      <w:pPr>
        <w:ind w:left="4678" w:firstLine="425"/>
      </w:pPr>
      <w:r w:rsidRPr="009A090B">
        <w:t>от</w:t>
      </w:r>
      <w:r w:rsidR="0076451E">
        <w:t xml:space="preserve"> </w:t>
      </w:r>
      <w:r w:rsidRPr="009A090B">
        <w:t xml:space="preserve"> ____________№ ______</w:t>
      </w:r>
    </w:p>
    <w:p w14:paraId="114CF22F" w14:textId="77777777" w:rsidR="00A309A1" w:rsidRDefault="00A309A1" w:rsidP="00A309A1">
      <w:pPr>
        <w:autoSpaceDE w:val="0"/>
        <w:autoSpaceDN w:val="0"/>
        <w:adjustRightInd w:val="0"/>
        <w:jc w:val="both"/>
        <w:rPr>
          <w:b/>
          <w:bCs/>
        </w:rPr>
      </w:pPr>
    </w:p>
    <w:p w14:paraId="4FF3B6A3" w14:textId="77777777" w:rsidR="00A309A1" w:rsidRDefault="00A309A1" w:rsidP="00A309A1">
      <w:pPr>
        <w:ind w:firstLine="708"/>
        <w:jc w:val="both"/>
        <w:rPr>
          <w:sz w:val="28"/>
          <w:szCs w:val="28"/>
        </w:rPr>
      </w:pPr>
    </w:p>
    <w:p w14:paraId="53B26295" w14:textId="77777777" w:rsidR="00A309A1" w:rsidRPr="002817CF" w:rsidRDefault="00A309A1" w:rsidP="00A309A1">
      <w:pPr>
        <w:ind w:firstLine="708"/>
        <w:jc w:val="both"/>
        <w:rPr>
          <w:sz w:val="28"/>
          <w:szCs w:val="28"/>
        </w:rPr>
      </w:pPr>
    </w:p>
    <w:p w14:paraId="7D7CC006" w14:textId="77777777" w:rsidR="00A309A1" w:rsidRPr="00A309A1" w:rsidRDefault="00A309A1" w:rsidP="00A309A1">
      <w:pPr>
        <w:ind w:firstLine="708"/>
        <w:jc w:val="center"/>
        <w:rPr>
          <w:b/>
          <w:bCs/>
          <w:sz w:val="28"/>
          <w:szCs w:val="28"/>
        </w:rPr>
      </w:pPr>
      <w:r w:rsidRPr="00A309A1">
        <w:rPr>
          <w:b/>
          <w:bCs/>
          <w:sz w:val="28"/>
          <w:szCs w:val="28"/>
        </w:rPr>
        <w:t xml:space="preserve">Полномочия органов местного самоуправления </w:t>
      </w:r>
    </w:p>
    <w:p w14:paraId="35DF947A" w14:textId="2800AFAB" w:rsidR="00A309A1" w:rsidRDefault="00A309A1" w:rsidP="00A309A1">
      <w:pPr>
        <w:ind w:firstLine="708"/>
        <w:jc w:val="center"/>
        <w:rPr>
          <w:b/>
          <w:bCs/>
          <w:sz w:val="28"/>
          <w:szCs w:val="28"/>
        </w:rPr>
      </w:pPr>
      <w:r w:rsidRPr="00A309A1">
        <w:rPr>
          <w:b/>
          <w:bCs/>
          <w:sz w:val="28"/>
          <w:szCs w:val="28"/>
        </w:rPr>
        <w:t>Михайловского городского поселения по решению вопросов местного значения, принимаемые администрацией Черемховского районного муниципального образования в 202</w:t>
      </w:r>
      <w:r w:rsidR="0089118E">
        <w:rPr>
          <w:b/>
          <w:bCs/>
          <w:sz w:val="28"/>
          <w:szCs w:val="28"/>
        </w:rPr>
        <w:t>1</w:t>
      </w:r>
      <w:r w:rsidRPr="00A309A1">
        <w:rPr>
          <w:b/>
          <w:bCs/>
          <w:sz w:val="28"/>
          <w:szCs w:val="28"/>
        </w:rPr>
        <w:t xml:space="preserve"> году:</w:t>
      </w:r>
    </w:p>
    <w:p w14:paraId="492FA406" w14:textId="77777777" w:rsidR="00A309A1" w:rsidRPr="00A309A1" w:rsidRDefault="00A309A1" w:rsidP="00A309A1">
      <w:pPr>
        <w:ind w:firstLine="708"/>
        <w:jc w:val="center"/>
        <w:rPr>
          <w:b/>
          <w:bCs/>
          <w:sz w:val="28"/>
          <w:szCs w:val="28"/>
        </w:rPr>
      </w:pPr>
    </w:p>
    <w:p w14:paraId="3C67BC94" w14:textId="77777777" w:rsidR="00B61416" w:rsidRPr="00B61416" w:rsidRDefault="00B61416" w:rsidP="00B61416">
      <w:pPr>
        <w:ind w:firstLine="708"/>
        <w:jc w:val="both"/>
        <w:rPr>
          <w:b/>
          <w:i/>
          <w:sz w:val="28"/>
          <w:szCs w:val="28"/>
        </w:rPr>
      </w:pPr>
      <w:r w:rsidRPr="00B61416">
        <w:rPr>
          <w:b/>
          <w:i/>
          <w:sz w:val="28"/>
          <w:szCs w:val="28"/>
        </w:rPr>
        <w:t xml:space="preserve">1) по составлению и рассмотрению проекта бюджета поселения, утверждению и исполнению бюджета поселения, осуществлению контроля за его исполнением, составлению и утверждению отчета об исполнении бюджета поселения </w:t>
      </w:r>
      <w:r w:rsidRPr="00B61416">
        <w:rPr>
          <w:b/>
          <w:i/>
          <w:sz w:val="28"/>
          <w:szCs w:val="28"/>
          <w:u w:val="single"/>
        </w:rPr>
        <w:t>(п. 1 ч. 1 ст. 14)</w:t>
      </w:r>
      <w:r w:rsidRPr="00B61416">
        <w:rPr>
          <w:b/>
          <w:i/>
          <w:sz w:val="28"/>
          <w:szCs w:val="28"/>
        </w:rPr>
        <w:t xml:space="preserve">: </w:t>
      </w:r>
    </w:p>
    <w:p w14:paraId="72BA44B1" w14:textId="77777777" w:rsidR="00B61416" w:rsidRPr="00B61416" w:rsidRDefault="00B61416" w:rsidP="00B61416">
      <w:pPr>
        <w:ind w:firstLine="708"/>
        <w:jc w:val="both"/>
        <w:rPr>
          <w:sz w:val="28"/>
          <w:szCs w:val="28"/>
        </w:rPr>
      </w:pPr>
      <w:r w:rsidRPr="00B61416">
        <w:rPr>
          <w:sz w:val="28"/>
          <w:szCs w:val="28"/>
        </w:rPr>
        <w:lastRenderedPageBreak/>
        <w:t>- осуществление контроля за составлением проекта бюджета, внесением изменений и дополнений в бюджет и его исполнением;</w:t>
      </w:r>
    </w:p>
    <w:p w14:paraId="6EEA2CB7" w14:textId="77777777" w:rsidR="00B61416" w:rsidRPr="00B61416" w:rsidRDefault="00B61416" w:rsidP="00B61416">
      <w:pPr>
        <w:ind w:firstLine="708"/>
        <w:jc w:val="both"/>
        <w:rPr>
          <w:sz w:val="28"/>
          <w:szCs w:val="28"/>
        </w:rPr>
      </w:pPr>
      <w:r w:rsidRPr="00B61416">
        <w:rPr>
          <w:sz w:val="28"/>
          <w:szCs w:val="28"/>
        </w:rPr>
        <w:t>- ведение сводной бюджетной росписи в автоматизированной системе на основе утвержденных документов, предоставляемых администрацией Поселения;</w:t>
      </w:r>
    </w:p>
    <w:p w14:paraId="28C25068" w14:textId="77777777" w:rsidR="00B61416" w:rsidRPr="00B61416" w:rsidRDefault="00B61416" w:rsidP="00B61416">
      <w:pPr>
        <w:ind w:firstLine="708"/>
        <w:jc w:val="both"/>
        <w:rPr>
          <w:sz w:val="28"/>
          <w:szCs w:val="28"/>
        </w:rPr>
      </w:pPr>
      <w:r w:rsidRPr="00B61416">
        <w:rPr>
          <w:sz w:val="28"/>
          <w:szCs w:val="28"/>
        </w:rPr>
        <w:t>- доведение объемов финансирования на лицевые счета, открытые в финансовом органе Муниципального района, в соответствии с представленной заявкой на финансирование;</w:t>
      </w:r>
    </w:p>
    <w:p w14:paraId="41937D39" w14:textId="77777777" w:rsidR="00B61416" w:rsidRPr="00B61416" w:rsidRDefault="00B61416" w:rsidP="00B61416">
      <w:pPr>
        <w:widowControl w:val="0"/>
        <w:autoSpaceDE w:val="0"/>
        <w:autoSpaceDN w:val="0"/>
        <w:adjustRightInd w:val="0"/>
        <w:jc w:val="both"/>
        <w:rPr>
          <w:sz w:val="28"/>
          <w:szCs w:val="28"/>
        </w:rPr>
      </w:pPr>
      <w:r w:rsidRPr="00B61416">
        <w:rPr>
          <w:sz w:val="28"/>
          <w:szCs w:val="28"/>
        </w:rPr>
        <w:tab/>
        <w:t>- согласование предложений о внесении изменений в базовые (отраслевые) перечни муниципальных услуг и работ;</w:t>
      </w:r>
    </w:p>
    <w:p w14:paraId="5237CC92" w14:textId="77777777" w:rsidR="00B61416" w:rsidRPr="00B61416" w:rsidRDefault="00B61416" w:rsidP="00B61416">
      <w:pPr>
        <w:widowControl w:val="0"/>
        <w:autoSpaceDE w:val="0"/>
        <w:autoSpaceDN w:val="0"/>
        <w:adjustRightInd w:val="0"/>
        <w:jc w:val="both"/>
        <w:rPr>
          <w:color w:val="FF0000"/>
          <w:sz w:val="28"/>
          <w:szCs w:val="28"/>
        </w:rPr>
      </w:pPr>
      <w:r w:rsidRPr="00B61416">
        <w:rPr>
          <w:sz w:val="28"/>
          <w:szCs w:val="28"/>
        </w:rPr>
        <w:t xml:space="preserve"> </w:t>
      </w:r>
      <w:r w:rsidRPr="00B61416">
        <w:rPr>
          <w:sz w:val="28"/>
          <w:szCs w:val="28"/>
        </w:rPr>
        <w:tab/>
        <w:t>- осуществление операций со средствами бюджета Поселения на лицевых счетах, открытых в финансовом органе Муниципального района;</w:t>
      </w:r>
      <w:r w:rsidRPr="00B61416">
        <w:rPr>
          <w:color w:val="FF0000"/>
          <w:sz w:val="28"/>
          <w:szCs w:val="28"/>
        </w:rPr>
        <w:t xml:space="preserve"> </w:t>
      </w:r>
    </w:p>
    <w:p w14:paraId="41AFE736" w14:textId="77777777" w:rsidR="00B61416" w:rsidRPr="00B61416" w:rsidRDefault="00B61416" w:rsidP="00B61416">
      <w:pPr>
        <w:ind w:firstLine="708"/>
        <w:jc w:val="both"/>
        <w:rPr>
          <w:sz w:val="28"/>
          <w:szCs w:val="28"/>
        </w:rPr>
      </w:pPr>
      <w:r w:rsidRPr="00B61416">
        <w:rPr>
          <w:sz w:val="28"/>
          <w:szCs w:val="28"/>
        </w:rPr>
        <w:t>- осуществление санкционирования оплаты денежных обязательств Поселения в установленном порядке;</w:t>
      </w:r>
    </w:p>
    <w:p w14:paraId="1445EB38" w14:textId="77777777" w:rsidR="00B61416" w:rsidRPr="00B61416" w:rsidRDefault="00B61416" w:rsidP="00B61416">
      <w:pPr>
        <w:ind w:firstLine="708"/>
        <w:jc w:val="both"/>
        <w:rPr>
          <w:sz w:val="28"/>
          <w:szCs w:val="28"/>
        </w:rPr>
      </w:pPr>
      <w:r w:rsidRPr="00B61416">
        <w:rPr>
          <w:sz w:val="28"/>
          <w:szCs w:val="28"/>
        </w:rPr>
        <w:t xml:space="preserve">- осуществление электронного документооборота с органами Федерального казначейства РФ, Федеральной налоговой службой РФ, Пенсионным фондом РФ, Фондом социального страхования РФ; </w:t>
      </w:r>
    </w:p>
    <w:p w14:paraId="595D8CB3" w14:textId="77777777" w:rsidR="00B61416" w:rsidRPr="00B61416" w:rsidRDefault="00B61416" w:rsidP="00B61416">
      <w:pPr>
        <w:ind w:firstLine="708"/>
        <w:jc w:val="both"/>
        <w:rPr>
          <w:sz w:val="28"/>
          <w:szCs w:val="28"/>
        </w:rPr>
      </w:pPr>
      <w:r w:rsidRPr="00B61416">
        <w:rPr>
          <w:sz w:val="28"/>
          <w:szCs w:val="28"/>
        </w:rPr>
        <w:t>- учет бюджетных обязательств;</w:t>
      </w:r>
    </w:p>
    <w:p w14:paraId="74EB8232" w14:textId="77777777" w:rsidR="00B61416" w:rsidRPr="00B61416" w:rsidRDefault="00B61416" w:rsidP="00B61416">
      <w:pPr>
        <w:ind w:firstLine="708"/>
        <w:jc w:val="both"/>
        <w:rPr>
          <w:sz w:val="28"/>
          <w:szCs w:val="28"/>
        </w:rPr>
      </w:pPr>
      <w:r w:rsidRPr="00B61416">
        <w:rPr>
          <w:sz w:val="28"/>
          <w:szCs w:val="28"/>
        </w:rPr>
        <w:t>- ведение сводного реестра участников бюджетного процесса, а также юридических лиц, не являющихся участниками бюджетного процесса;</w:t>
      </w:r>
    </w:p>
    <w:p w14:paraId="09EEA9D5" w14:textId="77777777" w:rsidR="00B61416" w:rsidRPr="00B61416" w:rsidRDefault="00B61416" w:rsidP="00B61416">
      <w:pPr>
        <w:ind w:firstLine="708"/>
        <w:jc w:val="both"/>
        <w:rPr>
          <w:sz w:val="28"/>
          <w:szCs w:val="28"/>
        </w:rPr>
      </w:pPr>
      <w:r w:rsidRPr="00B61416">
        <w:rPr>
          <w:sz w:val="28"/>
          <w:szCs w:val="28"/>
        </w:rPr>
        <w:t xml:space="preserve">- ведение бухгалтерского учета; </w:t>
      </w:r>
    </w:p>
    <w:p w14:paraId="23F618FD" w14:textId="77777777" w:rsidR="00B61416" w:rsidRPr="00B61416" w:rsidRDefault="00B61416" w:rsidP="00B61416">
      <w:pPr>
        <w:ind w:firstLine="708"/>
        <w:jc w:val="both"/>
        <w:rPr>
          <w:sz w:val="28"/>
          <w:szCs w:val="28"/>
        </w:rPr>
      </w:pPr>
      <w:r w:rsidRPr="00B61416">
        <w:rPr>
          <w:sz w:val="28"/>
          <w:szCs w:val="28"/>
        </w:rPr>
        <w:t>-  составление оперативных отчетов об исполнении доходной и расходной части бюджета Поселения, представление их в установленном порядке в соответствующие органы;</w:t>
      </w:r>
    </w:p>
    <w:p w14:paraId="332955C3" w14:textId="77777777" w:rsidR="00B61416" w:rsidRPr="00B61416" w:rsidRDefault="00B61416" w:rsidP="00B61416">
      <w:pPr>
        <w:ind w:firstLine="708"/>
        <w:jc w:val="both"/>
        <w:rPr>
          <w:sz w:val="28"/>
          <w:szCs w:val="28"/>
        </w:rPr>
      </w:pPr>
      <w:r w:rsidRPr="00B61416">
        <w:rPr>
          <w:sz w:val="28"/>
          <w:szCs w:val="28"/>
        </w:rPr>
        <w:t>- формирование и представление бюджетной и бухгалтерской отчетности в Министерство финансов Иркутской области;</w:t>
      </w:r>
    </w:p>
    <w:p w14:paraId="53CBE7FD" w14:textId="77777777" w:rsidR="00B61416" w:rsidRPr="00B61416" w:rsidRDefault="00B61416" w:rsidP="00B61416">
      <w:pPr>
        <w:ind w:firstLine="708"/>
        <w:jc w:val="both"/>
        <w:rPr>
          <w:sz w:val="28"/>
          <w:szCs w:val="28"/>
        </w:rPr>
      </w:pPr>
      <w:r w:rsidRPr="00B61416">
        <w:rPr>
          <w:sz w:val="28"/>
          <w:szCs w:val="28"/>
        </w:rPr>
        <w:t>- осуществление начислений, учета и контроля за правильностью исчислений платежей в бюджет, пеней и штрафов по ним;</w:t>
      </w:r>
    </w:p>
    <w:p w14:paraId="508FC00F" w14:textId="77777777" w:rsidR="00B61416" w:rsidRPr="00B61416" w:rsidRDefault="00B61416" w:rsidP="00B61416">
      <w:pPr>
        <w:ind w:firstLine="708"/>
        <w:jc w:val="both"/>
        <w:rPr>
          <w:sz w:val="28"/>
          <w:szCs w:val="28"/>
        </w:rPr>
      </w:pPr>
      <w:r w:rsidRPr="00B61416">
        <w:rPr>
          <w:sz w:val="28"/>
          <w:szCs w:val="28"/>
        </w:rPr>
        <w:t>- прием и обработка табелей рабочего времени, больничных листов, выдача справок по заработной плате;</w:t>
      </w:r>
    </w:p>
    <w:p w14:paraId="35C7CF8C" w14:textId="77777777" w:rsidR="00B61416" w:rsidRPr="00B61416" w:rsidRDefault="00B61416" w:rsidP="00B61416">
      <w:pPr>
        <w:ind w:firstLine="708"/>
        <w:jc w:val="both"/>
        <w:rPr>
          <w:sz w:val="28"/>
          <w:szCs w:val="28"/>
        </w:rPr>
      </w:pPr>
      <w:r w:rsidRPr="00B61416">
        <w:rPr>
          <w:sz w:val="28"/>
          <w:szCs w:val="28"/>
        </w:rPr>
        <w:t>- осуществление в автоматизированной системе возвратов излишне уплаченных (взысканных) платежей в бюджет, пеней и штрафов, и представление поручений в орган Федерального казначейства для осуществления возврата в порядке, установленном Министерством финансов Российской Федерации;</w:t>
      </w:r>
    </w:p>
    <w:p w14:paraId="4D720E5E" w14:textId="77777777" w:rsidR="00B61416" w:rsidRPr="00B61416" w:rsidRDefault="00B61416" w:rsidP="00B61416">
      <w:pPr>
        <w:ind w:firstLine="708"/>
        <w:jc w:val="both"/>
        <w:rPr>
          <w:sz w:val="28"/>
          <w:szCs w:val="28"/>
        </w:rPr>
      </w:pPr>
      <w:r w:rsidRPr="00B61416">
        <w:rPr>
          <w:sz w:val="28"/>
          <w:szCs w:val="28"/>
        </w:rPr>
        <w:t>- осуществление в автоматизированной системе уточнений вида и принадлежности платежей в бюджет Поселения и представление уведомление в орган Федерального казначейства;</w:t>
      </w:r>
    </w:p>
    <w:p w14:paraId="2B9E0431" w14:textId="77777777" w:rsidR="00B61416" w:rsidRPr="00B61416" w:rsidRDefault="00B61416" w:rsidP="00B61416">
      <w:pPr>
        <w:ind w:firstLine="708"/>
        <w:jc w:val="both"/>
        <w:rPr>
          <w:sz w:val="28"/>
          <w:szCs w:val="28"/>
        </w:rPr>
      </w:pPr>
      <w:r w:rsidRPr="00B61416">
        <w:rPr>
          <w:sz w:val="28"/>
          <w:szCs w:val="28"/>
        </w:rPr>
        <w:t xml:space="preserve">- направление информации об уплате платежей, </w:t>
      </w:r>
      <w:r w:rsidRPr="00B61416">
        <w:rPr>
          <w:color w:val="000000"/>
          <w:sz w:val="28"/>
          <w:szCs w:val="28"/>
          <w:shd w:val="clear" w:color="auto" w:fill="FFFFFF"/>
        </w:rPr>
        <w:t>являющихся источниками формирования доходов бюджетов бюджетной системы Российской Федерации</w:t>
      </w:r>
      <w:r w:rsidRPr="00B61416">
        <w:rPr>
          <w:sz w:val="28"/>
          <w:szCs w:val="28"/>
        </w:rPr>
        <w:t xml:space="preserve"> в Государственную информационную систему о государственных и муниципальных платежах.    </w:t>
      </w:r>
    </w:p>
    <w:p w14:paraId="68138FAF" w14:textId="77777777" w:rsidR="00B61416" w:rsidRPr="00B61416" w:rsidRDefault="00B61416" w:rsidP="00B61416">
      <w:pPr>
        <w:ind w:firstLine="708"/>
        <w:jc w:val="both"/>
        <w:rPr>
          <w:b/>
          <w:i/>
          <w:sz w:val="28"/>
          <w:szCs w:val="28"/>
        </w:rPr>
      </w:pPr>
      <w:r w:rsidRPr="00B61416">
        <w:rPr>
          <w:b/>
          <w:i/>
          <w:sz w:val="28"/>
          <w:szCs w:val="28"/>
        </w:rPr>
        <w:t xml:space="preserve">2) по обеспечению проживающих в поселении и нуждающихся в жилых помещениях малоимущих граждан жилыми помещениями, организации строительства и содержания муниципального жилищного фонда, созданию условий для жилищного строительства, осуществлению </w:t>
      </w:r>
      <w:r w:rsidRPr="00B61416">
        <w:rPr>
          <w:b/>
          <w:i/>
          <w:sz w:val="28"/>
          <w:szCs w:val="28"/>
        </w:rPr>
        <w:lastRenderedPageBreak/>
        <w:t xml:space="preserve">муниципального жилищного контроля, а также иных полномочий органов местного самоуправления в соответствии с </w:t>
      </w:r>
      <w:hyperlink r:id="rId11" w:history="1">
        <w:r w:rsidRPr="00B61416">
          <w:rPr>
            <w:b/>
            <w:i/>
            <w:sz w:val="28"/>
            <w:szCs w:val="28"/>
          </w:rPr>
          <w:t>жилищным законодательством</w:t>
        </w:r>
      </w:hyperlink>
      <w:r w:rsidRPr="00B61416">
        <w:rPr>
          <w:b/>
          <w:i/>
          <w:sz w:val="28"/>
          <w:szCs w:val="28"/>
        </w:rPr>
        <w:t xml:space="preserve"> </w:t>
      </w:r>
      <w:r w:rsidRPr="00B61416">
        <w:rPr>
          <w:b/>
          <w:i/>
          <w:sz w:val="28"/>
          <w:szCs w:val="28"/>
          <w:u w:val="single"/>
        </w:rPr>
        <w:t>(п. 6 ч. 1 ст. 14)</w:t>
      </w:r>
      <w:r w:rsidRPr="00B61416">
        <w:rPr>
          <w:b/>
          <w:i/>
          <w:sz w:val="28"/>
          <w:szCs w:val="28"/>
        </w:rPr>
        <w:t>:</w:t>
      </w:r>
    </w:p>
    <w:p w14:paraId="517C1C24" w14:textId="77777777" w:rsidR="00B61416" w:rsidRPr="00B61416" w:rsidRDefault="00B61416" w:rsidP="00B61416">
      <w:pPr>
        <w:ind w:firstLine="708"/>
        <w:jc w:val="both"/>
        <w:rPr>
          <w:sz w:val="28"/>
          <w:szCs w:val="28"/>
        </w:rPr>
      </w:pPr>
      <w:r w:rsidRPr="00B61416">
        <w:rPr>
          <w:sz w:val="28"/>
          <w:szCs w:val="28"/>
        </w:rPr>
        <w:t>- принятие в установленном порядке решений о переводе жилых помещений в нежилые помещения и нежилых помещений в жилые помещения;</w:t>
      </w:r>
    </w:p>
    <w:p w14:paraId="21507CAD" w14:textId="77777777" w:rsidR="00B61416" w:rsidRPr="00B61416" w:rsidRDefault="00B61416" w:rsidP="00B61416">
      <w:pPr>
        <w:ind w:firstLine="708"/>
        <w:jc w:val="both"/>
        <w:rPr>
          <w:sz w:val="28"/>
          <w:szCs w:val="28"/>
        </w:rPr>
      </w:pPr>
      <w:r w:rsidRPr="00B61416">
        <w:rPr>
          <w:sz w:val="28"/>
          <w:szCs w:val="28"/>
        </w:rPr>
        <w:t>- согласование переустройства и (или) перепланировки помещения в многоквартирном доме;</w:t>
      </w:r>
    </w:p>
    <w:p w14:paraId="27CBCC65" w14:textId="77777777" w:rsidR="00B61416" w:rsidRPr="00B61416" w:rsidRDefault="00B61416" w:rsidP="00B61416">
      <w:pPr>
        <w:ind w:firstLine="708"/>
        <w:jc w:val="both"/>
        <w:rPr>
          <w:sz w:val="28"/>
          <w:szCs w:val="28"/>
        </w:rPr>
      </w:pPr>
      <w:r w:rsidRPr="00B61416">
        <w:rPr>
          <w:sz w:val="28"/>
          <w:szCs w:val="28"/>
        </w:rPr>
        <w:t>-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14:paraId="506D0679" w14:textId="77777777" w:rsidR="00B61416" w:rsidRPr="00B61416" w:rsidRDefault="00B61416" w:rsidP="00B61416">
      <w:pPr>
        <w:ind w:firstLine="708"/>
        <w:jc w:val="both"/>
        <w:rPr>
          <w:sz w:val="28"/>
          <w:szCs w:val="28"/>
        </w:rPr>
      </w:pPr>
      <w:r w:rsidRPr="00B61416">
        <w:rPr>
          <w:sz w:val="28"/>
          <w:szCs w:val="28"/>
        </w:rPr>
        <w:t>- разработка механизмов вхождения в федеральные и областные программы, оказание содействия по реализации программ и мероприятий по строительству.</w:t>
      </w:r>
    </w:p>
    <w:p w14:paraId="019E2A40" w14:textId="77777777" w:rsidR="00B61416" w:rsidRPr="00B61416" w:rsidRDefault="00B61416" w:rsidP="00B61416">
      <w:pPr>
        <w:autoSpaceDE w:val="0"/>
        <w:autoSpaceDN w:val="0"/>
        <w:adjustRightInd w:val="0"/>
        <w:ind w:firstLine="540"/>
        <w:jc w:val="both"/>
        <w:rPr>
          <w:b/>
          <w:i/>
          <w:sz w:val="28"/>
          <w:szCs w:val="28"/>
        </w:rPr>
      </w:pPr>
      <w:r w:rsidRPr="00B61416">
        <w:rPr>
          <w:b/>
          <w:i/>
          <w:sz w:val="28"/>
          <w:szCs w:val="28"/>
        </w:rPr>
        <w:t xml:space="preserve">3) по обеспечению первичных мер пожарной безопасности в границах населенных пунктов поселения </w:t>
      </w:r>
      <w:r w:rsidRPr="00B61416">
        <w:rPr>
          <w:b/>
          <w:i/>
          <w:sz w:val="28"/>
          <w:szCs w:val="28"/>
          <w:u w:val="single"/>
        </w:rPr>
        <w:t>(п. 9 ч. 1 ст. 14)</w:t>
      </w:r>
      <w:r w:rsidRPr="00B61416">
        <w:rPr>
          <w:b/>
          <w:i/>
          <w:sz w:val="28"/>
          <w:szCs w:val="28"/>
        </w:rPr>
        <w:t>:</w:t>
      </w:r>
    </w:p>
    <w:p w14:paraId="2BC78802" w14:textId="57E78839" w:rsidR="00B61416" w:rsidRPr="00B61416" w:rsidRDefault="00B61416" w:rsidP="00B61416">
      <w:pPr>
        <w:ind w:firstLine="708"/>
        <w:jc w:val="both"/>
        <w:rPr>
          <w:sz w:val="28"/>
          <w:szCs w:val="28"/>
        </w:rPr>
      </w:pPr>
      <w:r w:rsidRPr="00B61416">
        <w:rPr>
          <w:sz w:val="28"/>
          <w:szCs w:val="28"/>
        </w:rPr>
        <w:t>- утверждение нормативным правовым актом администрации расписания выезда подразделений пожарной охраны для тушения пожаров и проведения аварийно-спасательных работ на территории Поселения.</w:t>
      </w:r>
    </w:p>
    <w:p w14:paraId="20B97565" w14:textId="77777777" w:rsidR="00B61416" w:rsidRPr="00B61416" w:rsidRDefault="00B61416" w:rsidP="00B61416">
      <w:pPr>
        <w:ind w:firstLine="540"/>
        <w:jc w:val="both"/>
        <w:rPr>
          <w:b/>
          <w:i/>
          <w:sz w:val="28"/>
          <w:szCs w:val="28"/>
        </w:rPr>
      </w:pPr>
      <w:r w:rsidRPr="00B61416">
        <w:rPr>
          <w:b/>
          <w:i/>
          <w:sz w:val="28"/>
          <w:szCs w:val="28"/>
        </w:rPr>
        <w:t xml:space="preserve">4) по созданию условий для обеспечения жителей поселения услугами связи, общественного питания, торговли и бытового обслуживания </w:t>
      </w:r>
      <w:r w:rsidRPr="00B61416">
        <w:rPr>
          <w:b/>
          <w:i/>
          <w:sz w:val="28"/>
          <w:szCs w:val="28"/>
          <w:u w:val="single"/>
        </w:rPr>
        <w:t>(п. 10 ч. 1 ст. 14)</w:t>
      </w:r>
      <w:r w:rsidRPr="00B61416">
        <w:rPr>
          <w:b/>
          <w:i/>
          <w:sz w:val="28"/>
          <w:szCs w:val="28"/>
        </w:rPr>
        <w:t>:</w:t>
      </w:r>
    </w:p>
    <w:p w14:paraId="05D9594E" w14:textId="77777777" w:rsidR="00B61416" w:rsidRPr="00B61416" w:rsidRDefault="00B61416" w:rsidP="00B61416">
      <w:pPr>
        <w:ind w:firstLine="708"/>
        <w:jc w:val="both"/>
        <w:rPr>
          <w:sz w:val="28"/>
          <w:szCs w:val="28"/>
        </w:rPr>
      </w:pPr>
      <w:r w:rsidRPr="00B61416">
        <w:rPr>
          <w:sz w:val="28"/>
          <w:szCs w:val="28"/>
        </w:rPr>
        <w:t>- контроль за обеспечением устойчивой работы всех видов связи между Поселением и Муниципальным районом;</w:t>
      </w:r>
    </w:p>
    <w:p w14:paraId="7E43CA9B" w14:textId="77777777" w:rsidR="00B61416" w:rsidRPr="00B61416" w:rsidRDefault="00B61416" w:rsidP="00B61416">
      <w:pPr>
        <w:ind w:firstLine="708"/>
        <w:jc w:val="both"/>
        <w:rPr>
          <w:sz w:val="28"/>
          <w:szCs w:val="28"/>
        </w:rPr>
      </w:pPr>
      <w:r w:rsidRPr="00B61416">
        <w:rPr>
          <w:sz w:val="28"/>
          <w:szCs w:val="28"/>
        </w:rPr>
        <w:t>- разработка механизмов вхождения в Программы развития потребительского рынка, контроль и координация ее выполнения;</w:t>
      </w:r>
    </w:p>
    <w:p w14:paraId="09C08686" w14:textId="77777777" w:rsidR="00B61416" w:rsidRPr="00B61416" w:rsidRDefault="00B61416" w:rsidP="00B61416">
      <w:pPr>
        <w:ind w:firstLine="708"/>
        <w:jc w:val="both"/>
        <w:rPr>
          <w:sz w:val="28"/>
          <w:szCs w:val="28"/>
        </w:rPr>
      </w:pPr>
      <w:r w:rsidRPr="00B61416">
        <w:rPr>
          <w:sz w:val="28"/>
          <w:szCs w:val="28"/>
        </w:rPr>
        <w:t>- взаимодействие с контролирующими органами Иркутской области и Черемховского района по вопросам деятельности потребительского рынка;</w:t>
      </w:r>
    </w:p>
    <w:p w14:paraId="39F57542" w14:textId="77777777" w:rsidR="00B61416" w:rsidRPr="00B61416" w:rsidRDefault="00B61416" w:rsidP="00B61416">
      <w:pPr>
        <w:ind w:firstLine="708"/>
        <w:jc w:val="both"/>
        <w:rPr>
          <w:sz w:val="28"/>
          <w:szCs w:val="28"/>
        </w:rPr>
      </w:pPr>
      <w:r w:rsidRPr="00B61416">
        <w:rPr>
          <w:sz w:val="28"/>
          <w:szCs w:val="28"/>
        </w:rPr>
        <w:t>- ведение реестра предприятий торговли, общественного питания, бытового обслуживания Поселения, представление данного реестра в службу потребительского рынка области и контролирующие органы;</w:t>
      </w:r>
    </w:p>
    <w:p w14:paraId="18A02FC2" w14:textId="77777777" w:rsidR="00B61416" w:rsidRPr="00B61416" w:rsidRDefault="00B61416" w:rsidP="00B61416">
      <w:pPr>
        <w:ind w:firstLine="708"/>
        <w:jc w:val="both"/>
        <w:rPr>
          <w:sz w:val="28"/>
          <w:szCs w:val="28"/>
        </w:rPr>
      </w:pPr>
      <w:r w:rsidRPr="00B61416">
        <w:rPr>
          <w:sz w:val="28"/>
          <w:szCs w:val="28"/>
        </w:rPr>
        <w:t>- утверждение схем размещения нестационарных торговых объектов;</w:t>
      </w:r>
    </w:p>
    <w:p w14:paraId="5454E397" w14:textId="77777777" w:rsidR="00B61416" w:rsidRPr="00B61416" w:rsidRDefault="00B61416" w:rsidP="00B61416">
      <w:pPr>
        <w:ind w:firstLine="708"/>
        <w:jc w:val="both"/>
        <w:rPr>
          <w:sz w:val="28"/>
          <w:szCs w:val="28"/>
        </w:rPr>
      </w:pPr>
      <w:r w:rsidRPr="00B61416">
        <w:rPr>
          <w:sz w:val="28"/>
          <w:szCs w:val="28"/>
        </w:rPr>
        <w:t>- проведение семинаров с руководителями торговли;</w:t>
      </w:r>
    </w:p>
    <w:p w14:paraId="57AC07F2" w14:textId="77777777" w:rsidR="00B61416" w:rsidRPr="00B61416" w:rsidRDefault="00B61416" w:rsidP="00B61416">
      <w:pPr>
        <w:ind w:firstLine="708"/>
        <w:jc w:val="both"/>
        <w:rPr>
          <w:sz w:val="28"/>
          <w:szCs w:val="28"/>
        </w:rPr>
      </w:pPr>
      <w:r w:rsidRPr="00B61416">
        <w:rPr>
          <w:sz w:val="28"/>
          <w:szCs w:val="28"/>
        </w:rPr>
        <w:t>- мониторинг цен на продовольственные товары первой необходимости;</w:t>
      </w:r>
    </w:p>
    <w:p w14:paraId="7DB9C4EC" w14:textId="77777777" w:rsidR="00B61416" w:rsidRPr="00B61416" w:rsidRDefault="00B61416" w:rsidP="00B61416">
      <w:pPr>
        <w:ind w:firstLine="708"/>
        <w:jc w:val="both"/>
        <w:rPr>
          <w:sz w:val="28"/>
          <w:szCs w:val="28"/>
        </w:rPr>
      </w:pPr>
      <w:r w:rsidRPr="00B61416">
        <w:rPr>
          <w:sz w:val="28"/>
          <w:szCs w:val="28"/>
        </w:rPr>
        <w:t>- выдача разрешений на право организации розничного рынка;</w:t>
      </w:r>
    </w:p>
    <w:p w14:paraId="5AC49528" w14:textId="77777777" w:rsidR="00B61416" w:rsidRPr="00B61416" w:rsidRDefault="00B61416" w:rsidP="00B61416">
      <w:pPr>
        <w:ind w:firstLine="708"/>
        <w:jc w:val="both"/>
        <w:rPr>
          <w:sz w:val="28"/>
          <w:szCs w:val="28"/>
        </w:rPr>
      </w:pPr>
      <w:r w:rsidRPr="00B61416">
        <w:rPr>
          <w:sz w:val="28"/>
          <w:szCs w:val="28"/>
        </w:rPr>
        <w:t>- контроль над организацией мелкорозничной торговли в поселении;</w:t>
      </w:r>
    </w:p>
    <w:p w14:paraId="429B1073" w14:textId="77777777" w:rsidR="00B61416" w:rsidRPr="00B61416" w:rsidRDefault="00B61416" w:rsidP="00B61416">
      <w:pPr>
        <w:ind w:firstLine="708"/>
        <w:jc w:val="both"/>
        <w:rPr>
          <w:sz w:val="28"/>
          <w:szCs w:val="28"/>
        </w:rPr>
      </w:pPr>
      <w:r w:rsidRPr="00B61416">
        <w:rPr>
          <w:sz w:val="28"/>
          <w:szCs w:val="28"/>
        </w:rPr>
        <w:t>- организация ярмарок на территории Поселения;</w:t>
      </w:r>
    </w:p>
    <w:p w14:paraId="51D2DB5A" w14:textId="77777777" w:rsidR="00B61416" w:rsidRPr="00B61416" w:rsidRDefault="00B61416" w:rsidP="00B61416">
      <w:pPr>
        <w:ind w:firstLine="708"/>
        <w:jc w:val="both"/>
        <w:rPr>
          <w:sz w:val="28"/>
          <w:szCs w:val="28"/>
        </w:rPr>
      </w:pPr>
      <w:r w:rsidRPr="00B61416">
        <w:rPr>
          <w:sz w:val="28"/>
          <w:szCs w:val="28"/>
        </w:rPr>
        <w:t>- консультация населения по защите прав потребителей;</w:t>
      </w:r>
    </w:p>
    <w:p w14:paraId="2135E1CA" w14:textId="77777777" w:rsidR="00B61416" w:rsidRPr="00B61416" w:rsidRDefault="00B61416" w:rsidP="00B61416">
      <w:pPr>
        <w:ind w:firstLine="708"/>
        <w:jc w:val="both"/>
        <w:rPr>
          <w:sz w:val="28"/>
          <w:szCs w:val="28"/>
        </w:rPr>
      </w:pPr>
      <w:r w:rsidRPr="00B61416">
        <w:rPr>
          <w:sz w:val="28"/>
          <w:szCs w:val="28"/>
        </w:rPr>
        <w:t>- осуществление муниципального контроля в области торговой деятельности;</w:t>
      </w:r>
    </w:p>
    <w:p w14:paraId="2B23D0E9" w14:textId="77777777" w:rsidR="00B61416" w:rsidRPr="00B61416" w:rsidRDefault="00B61416" w:rsidP="00B61416">
      <w:pPr>
        <w:ind w:firstLine="708"/>
        <w:jc w:val="both"/>
        <w:rPr>
          <w:sz w:val="28"/>
          <w:szCs w:val="28"/>
        </w:rPr>
      </w:pPr>
      <w:r w:rsidRPr="00B61416">
        <w:rPr>
          <w:sz w:val="28"/>
          <w:szCs w:val="28"/>
        </w:rPr>
        <w:t>- контроль размещения нестационарных торговых объектов в поселении.</w:t>
      </w:r>
    </w:p>
    <w:p w14:paraId="18123BE9" w14:textId="77777777" w:rsidR="00B61416" w:rsidRPr="00B61416" w:rsidRDefault="00B61416" w:rsidP="00B61416">
      <w:pPr>
        <w:ind w:firstLine="708"/>
        <w:jc w:val="both"/>
        <w:rPr>
          <w:b/>
          <w:i/>
          <w:sz w:val="28"/>
          <w:szCs w:val="28"/>
        </w:rPr>
      </w:pPr>
      <w:r w:rsidRPr="00B61416">
        <w:rPr>
          <w:b/>
          <w:i/>
          <w:sz w:val="28"/>
          <w:szCs w:val="28"/>
        </w:rPr>
        <w:t xml:space="preserve">5) по созданию условий для организации досуга и обеспечения жителей поселения услугами организаций культуры </w:t>
      </w:r>
      <w:r w:rsidRPr="00B61416">
        <w:rPr>
          <w:b/>
          <w:i/>
          <w:sz w:val="28"/>
          <w:szCs w:val="28"/>
          <w:u w:val="single"/>
        </w:rPr>
        <w:t>(п. 12 ч. 1 ст. 14)</w:t>
      </w:r>
      <w:r w:rsidRPr="00B61416">
        <w:rPr>
          <w:b/>
          <w:i/>
          <w:sz w:val="28"/>
          <w:szCs w:val="28"/>
        </w:rPr>
        <w:t>:</w:t>
      </w:r>
    </w:p>
    <w:p w14:paraId="0E911524" w14:textId="77777777" w:rsidR="00B61416" w:rsidRPr="00B61416" w:rsidRDefault="00B61416" w:rsidP="00B61416">
      <w:pPr>
        <w:ind w:firstLine="708"/>
        <w:jc w:val="both"/>
        <w:rPr>
          <w:sz w:val="28"/>
          <w:szCs w:val="28"/>
        </w:rPr>
      </w:pPr>
      <w:r w:rsidRPr="00B61416">
        <w:rPr>
          <w:sz w:val="28"/>
          <w:szCs w:val="28"/>
        </w:rPr>
        <w:t>-разработка минимальных социальных стандартов, перечня и показателей качества услуг в сфере культурно-досуговой деятельности;</w:t>
      </w:r>
    </w:p>
    <w:p w14:paraId="6EE4C218" w14:textId="77777777" w:rsidR="00B61416" w:rsidRPr="00B61416" w:rsidRDefault="00B61416" w:rsidP="00B61416">
      <w:pPr>
        <w:ind w:firstLine="708"/>
        <w:jc w:val="both"/>
        <w:rPr>
          <w:sz w:val="28"/>
          <w:szCs w:val="28"/>
        </w:rPr>
      </w:pPr>
      <w:r w:rsidRPr="00B61416">
        <w:rPr>
          <w:sz w:val="28"/>
          <w:szCs w:val="28"/>
        </w:rPr>
        <w:lastRenderedPageBreak/>
        <w:t xml:space="preserve">-разработка объёмных показателей и порядка отнесения досуговых учреждений клубного типа к группам по оплате труда руководителей; </w:t>
      </w:r>
    </w:p>
    <w:p w14:paraId="58F6FF83" w14:textId="77777777" w:rsidR="00B61416" w:rsidRPr="00B61416" w:rsidRDefault="00B61416" w:rsidP="00B61416">
      <w:pPr>
        <w:ind w:firstLine="708"/>
        <w:jc w:val="both"/>
        <w:rPr>
          <w:sz w:val="28"/>
          <w:szCs w:val="28"/>
        </w:rPr>
      </w:pPr>
      <w:r w:rsidRPr="00B61416">
        <w:rPr>
          <w:sz w:val="28"/>
          <w:szCs w:val="28"/>
        </w:rPr>
        <w:t>- сбор статистических показателей, характеризующих состояние культурно-досуговой деятельности поселенческих культурно-просветительных организаций.</w:t>
      </w:r>
    </w:p>
    <w:p w14:paraId="16B53AE8" w14:textId="77777777" w:rsidR="00B61416" w:rsidRPr="00B61416" w:rsidRDefault="00B61416" w:rsidP="00B61416">
      <w:pPr>
        <w:ind w:firstLine="708"/>
        <w:jc w:val="both"/>
        <w:rPr>
          <w:b/>
          <w:i/>
          <w:sz w:val="28"/>
          <w:szCs w:val="28"/>
        </w:rPr>
      </w:pPr>
      <w:r w:rsidRPr="00B61416">
        <w:rPr>
          <w:b/>
          <w:i/>
          <w:sz w:val="28"/>
          <w:szCs w:val="28"/>
        </w:rPr>
        <w:t xml:space="preserve">6) по обеспечению условий для развития на территории поселения физической культуры, школьного спорта и массового спорта, организации проведения официальных физкультурно-оздоровительных и спортивных мероприятий поселения </w:t>
      </w:r>
      <w:r w:rsidRPr="00B61416">
        <w:rPr>
          <w:b/>
          <w:i/>
          <w:sz w:val="28"/>
          <w:szCs w:val="28"/>
          <w:u w:val="single"/>
        </w:rPr>
        <w:t>(п. 14 ч. 1 ст. 14)</w:t>
      </w:r>
      <w:r w:rsidRPr="00B61416">
        <w:rPr>
          <w:b/>
          <w:i/>
          <w:sz w:val="28"/>
          <w:szCs w:val="28"/>
        </w:rPr>
        <w:t>:</w:t>
      </w:r>
    </w:p>
    <w:p w14:paraId="41A1827D" w14:textId="77777777" w:rsidR="00B61416" w:rsidRPr="00B61416" w:rsidRDefault="00B61416" w:rsidP="00B61416">
      <w:pPr>
        <w:ind w:firstLine="708"/>
        <w:jc w:val="both"/>
        <w:rPr>
          <w:sz w:val="28"/>
          <w:szCs w:val="28"/>
        </w:rPr>
      </w:pPr>
      <w:r w:rsidRPr="00B61416">
        <w:rPr>
          <w:sz w:val="28"/>
          <w:szCs w:val="28"/>
        </w:rPr>
        <w:t>- методическое сопровождение разработки муниципальных программ, а также иных нормативно-правовых актов в сфере физической культуры и спорта;</w:t>
      </w:r>
    </w:p>
    <w:p w14:paraId="6C17D5B1" w14:textId="77777777" w:rsidR="00B61416" w:rsidRPr="00B61416" w:rsidRDefault="00B61416" w:rsidP="00B61416">
      <w:pPr>
        <w:ind w:firstLine="708"/>
        <w:jc w:val="both"/>
        <w:rPr>
          <w:sz w:val="28"/>
          <w:szCs w:val="28"/>
        </w:rPr>
      </w:pPr>
      <w:r w:rsidRPr="00B61416">
        <w:rPr>
          <w:sz w:val="28"/>
          <w:szCs w:val="28"/>
        </w:rPr>
        <w:t>- организация профессиональной подготовки и повышения квалификации специалистов в области физической культуры и спорта;</w:t>
      </w:r>
    </w:p>
    <w:p w14:paraId="696DD0CC" w14:textId="77777777" w:rsidR="00B61416" w:rsidRPr="00B61416" w:rsidRDefault="00B61416" w:rsidP="00B61416">
      <w:pPr>
        <w:ind w:firstLine="708"/>
        <w:jc w:val="both"/>
        <w:rPr>
          <w:sz w:val="28"/>
          <w:szCs w:val="28"/>
        </w:rPr>
      </w:pPr>
      <w:r w:rsidRPr="00B61416">
        <w:rPr>
          <w:sz w:val="28"/>
          <w:szCs w:val="28"/>
        </w:rPr>
        <w:t>- информационно-методическая поддержка и поощрение спортивных общественных объединений;</w:t>
      </w:r>
    </w:p>
    <w:p w14:paraId="34F018B9" w14:textId="77777777" w:rsidR="00B61416" w:rsidRPr="00B61416" w:rsidRDefault="00B61416" w:rsidP="00B61416">
      <w:pPr>
        <w:ind w:firstLine="708"/>
        <w:jc w:val="both"/>
        <w:rPr>
          <w:sz w:val="28"/>
          <w:szCs w:val="28"/>
        </w:rPr>
      </w:pPr>
      <w:r w:rsidRPr="00B61416">
        <w:rPr>
          <w:sz w:val="28"/>
          <w:szCs w:val="28"/>
        </w:rPr>
        <w:t>- обеспечение взаимодействия между поселением и Министерством спорта Иркутской области;</w:t>
      </w:r>
    </w:p>
    <w:p w14:paraId="79F13949" w14:textId="77777777" w:rsidR="00B61416" w:rsidRPr="00B61416" w:rsidRDefault="00B61416" w:rsidP="00B61416">
      <w:pPr>
        <w:ind w:firstLine="708"/>
        <w:jc w:val="both"/>
        <w:rPr>
          <w:sz w:val="28"/>
          <w:szCs w:val="28"/>
        </w:rPr>
      </w:pPr>
      <w:r w:rsidRPr="00B61416">
        <w:rPr>
          <w:sz w:val="28"/>
          <w:szCs w:val="28"/>
        </w:rPr>
        <w:t>- подготовка сведений федеральной статистической отчетности, показателей, характеризующих состояние сферы физической культуры и спорта;</w:t>
      </w:r>
    </w:p>
    <w:p w14:paraId="362F9BAF" w14:textId="77777777" w:rsidR="00B61416" w:rsidRPr="00B61416" w:rsidRDefault="00B61416" w:rsidP="00B61416">
      <w:pPr>
        <w:ind w:firstLine="708"/>
        <w:jc w:val="both"/>
        <w:rPr>
          <w:sz w:val="28"/>
          <w:szCs w:val="28"/>
        </w:rPr>
      </w:pPr>
      <w:r w:rsidRPr="00B61416">
        <w:rPr>
          <w:sz w:val="28"/>
          <w:szCs w:val="28"/>
        </w:rPr>
        <w:t>- подготовка ходатайств на спортсменов, работников сферы физической культуры и спорта на вручение ведомственных благодарностей, грамот, знаков, наград.</w:t>
      </w:r>
    </w:p>
    <w:p w14:paraId="5B744D48" w14:textId="77777777" w:rsidR="00B61416" w:rsidRPr="00B61416" w:rsidRDefault="00B61416" w:rsidP="00B61416">
      <w:pPr>
        <w:ind w:firstLine="708"/>
        <w:jc w:val="both"/>
        <w:rPr>
          <w:b/>
          <w:i/>
          <w:sz w:val="28"/>
          <w:szCs w:val="28"/>
        </w:rPr>
      </w:pPr>
      <w:r w:rsidRPr="00B61416">
        <w:rPr>
          <w:b/>
          <w:i/>
          <w:sz w:val="28"/>
          <w:szCs w:val="28"/>
        </w:rPr>
        <w:t xml:space="preserve">7) по утверждению правил благоустройства территории Поселения, осуществлению контроля за их соблюдением, организации благоустройства территории Поселения в соответствии с указанными правилами, а также организации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r w:rsidRPr="00B61416">
        <w:rPr>
          <w:b/>
          <w:i/>
          <w:sz w:val="28"/>
          <w:szCs w:val="28"/>
          <w:u w:val="single"/>
        </w:rPr>
        <w:t>(п. 19 ч. 1 ст. 14)</w:t>
      </w:r>
      <w:r w:rsidRPr="00B61416">
        <w:rPr>
          <w:b/>
          <w:i/>
          <w:sz w:val="28"/>
          <w:szCs w:val="28"/>
        </w:rPr>
        <w:t>:</w:t>
      </w:r>
    </w:p>
    <w:p w14:paraId="17C5B2A7" w14:textId="77777777" w:rsidR="00B61416" w:rsidRPr="00B61416" w:rsidRDefault="00B61416" w:rsidP="00B61416">
      <w:pPr>
        <w:ind w:firstLine="708"/>
        <w:jc w:val="both"/>
        <w:rPr>
          <w:sz w:val="28"/>
          <w:szCs w:val="28"/>
        </w:rPr>
      </w:pPr>
      <w:r w:rsidRPr="00B61416">
        <w:rPr>
          <w:sz w:val="28"/>
          <w:szCs w:val="28"/>
        </w:rPr>
        <w:t>- развитие сети искусственных сооружений в границах населенных пунктов Поселения.</w:t>
      </w:r>
    </w:p>
    <w:p w14:paraId="16636EF0" w14:textId="77777777" w:rsidR="00B61416" w:rsidRPr="00B61416" w:rsidRDefault="00B61416" w:rsidP="00B61416">
      <w:pPr>
        <w:ind w:firstLine="708"/>
        <w:jc w:val="both"/>
        <w:rPr>
          <w:b/>
          <w:i/>
          <w:sz w:val="28"/>
          <w:szCs w:val="28"/>
        </w:rPr>
      </w:pPr>
      <w:r w:rsidRPr="00B61416">
        <w:rPr>
          <w:b/>
          <w:i/>
          <w:sz w:val="28"/>
          <w:szCs w:val="28"/>
        </w:rPr>
        <w:t>8) по выдаче градостроительного плана земельного участка, расположенного в границах поселения, выдаче разрешений на строительство (за исключением случаев, предусмотренных Градостроительным </w:t>
      </w:r>
      <w:hyperlink r:id="rId12" w:tgtFrame="_blank" w:history="1">
        <w:r w:rsidRPr="00B61416">
          <w:rPr>
            <w:b/>
            <w:i/>
            <w:sz w:val="28"/>
            <w:szCs w:val="28"/>
          </w:rPr>
          <w:t>кодексом</w:t>
        </w:r>
      </w:hyperlink>
      <w:r w:rsidRPr="00B61416">
        <w:rPr>
          <w:b/>
          <w:i/>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направлению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w:t>
      </w:r>
      <w:r w:rsidRPr="00B61416">
        <w:rPr>
          <w:b/>
          <w:i/>
          <w:sz w:val="28"/>
          <w:szCs w:val="28"/>
        </w:rPr>
        <w:lastRenderedPageBreak/>
        <w:t>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w:t>
      </w:r>
      <w:r w:rsidRPr="00B61416">
        <w:rPr>
          <w:b/>
          <w:i/>
          <w:sz w:val="28"/>
          <w:szCs w:val="28"/>
          <w:u w:val="single"/>
        </w:rPr>
        <w:t>(п. 20 ч. 1 ст. 14</w:t>
      </w:r>
      <w:r w:rsidRPr="00B61416">
        <w:rPr>
          <w:b/>
          <w:i/>
          <w:sz w:val="28"/>
          <w:szCs w:val="28"/>
        </w:rPr>
        <w:t>):</w:t>
      </w:r>
    </w:p>
    <w:p w14:paraId="7FA39E7D" w14:textId="77777777" w:rsidR="00B61416" w:rsidRPr="00B61416" w:rsidRDefault="00B61416" w:rsidP="00B61416">
      <w:pPr>
        <w:autoSpaceDE w:val="0"/>
        <w:autoSpaceDN w:val="0"/>
        <w:adjustRightInd w:val="0"/>
        <w:ind w:firstLine="540"/>
        <w:jc w:val="both"/>
        <w:rPr>
          <w:sz w:val="28"/>
          <w:szCs w:val="28"/>
        </w:rPr>
      </w:pPr>
      <w:r w:rsidRPr="00B61416">
        <w:rPr>
          <w:i/>
          <w:iCs/>
          <w:sz w:val="28"/>
          <w:szCs w:val="28"/>
        </w:rPr>
        <w:t>  </w:t>
      </w:r>
      <w:r w:rsidRPr="00B61416">
        <w:rPr>
          <w:sz w:val="28"/>
          <w:szCs w:val="28"/>
        </w:rPr>
        <w:t>- выдача градостроительных планов земельных участков, расположенных в границах Поселения;</w:t>
      </w:r>
    </w:p>
    <w:p w14:paraId="43040F2E" w14:textId="77777777" w:rsidR="00B61416" w:rsidRPr="00B61416" w:rsidRDefault="00B61416" w:rsidP="00B61416">
      <w:pPr>
        <w:autoSpaceDE w:val="0"/>
        <w:autoSpaceDN w:val="0"/>
        <w:adjustRightInd w:val="0"/>
        <w:ind w:firstLine="540"/>
        <w:jc w:val="both"/>
        <w:rPr>
          <w:sz w:val="28"/>
          <w:szCs w:val="28"/>
        </w:rPr>
      </w:pPr>
      <w:r w:rsidRPr="00B61416">
        <w:rPr>
          <w:sz w:val="28"/>
          <w:szCs w:val="28"/>
        </w:rPr>
        <w:t>-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14:paraId="0DC73599" w14:textId="77777777" w:rsidR="00B61416" w:rsidRPr="00B61416" w:rsidRDefault="00B61416" w:rsidP="00B61416">
      <w:pPr>
        <w:autoSpaceDE w:val="0"/>
        <w:autoSpaceDN w:val="0"/>
        <w:adjustRightInd w:val="0"/>
        <w:ind w:firstLine="540"/>
        <w:jc w:val="both"/>
        <w:rPr>
          <w:sz w:val="28"/>
          <w:szCs w:val="28"/>
        </w:rPr>
      </w:pPr>
      <w:r w:rsidRPr="00B61416">
        <w:rPr>
          <w:sz w:val="28"/>
          <w:szCs w:val="28"/>
        </w:rPr>
        <w:t>-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w:t>
      </w:r>
    </w:p>
    <w:p w14:paraId="2E5FF8EA" w14:textId="77777777" w:rsidR="00B61416" w:rsidRPr="00B61416" w:rsidRDefault="00B61416" w:rsidP="00B61416">
      <w:pPr>
        <w:autoSpaceDE w:val="0"/>
        <w:autoSpaceDN w:val="0"/>
        <w:adjustRightInd w:val="0"/>
        <w:ind w:firstLine="540"/>
        <w:jc w:val="both"/>
        <w:rPr>
          <w:sz w:val="28"/>
          <w:szCs w:val="28"/>
        </w:rPr>
      </w:pPr>
      <w:r w:rsidRPr="00B61416">
        <w:rPr>
          <w:sz w:val="28"/>
          <w:szCs w:val="28"/>
        </w:rPr>
        <w:t>- согласование размещения и приемка в эксплуатацию несанкционированных (временных, мобильных) объектов на территории Поселения;</w:t>
      </w:r>
    </w:p>
    <w:p w14:paraId="32DCE3AE" w14:textId="77777777" w:rsidR="00B61416" w:rsidRPr="00B61416" w:rsidRDefault="00B61416" w:rsidP="00B61416">
      <w:pPr>
        <w:autoSpaceDE w:val="0"/>
        <w:autoSpaceDN w:val="0"/>
        <w:adjustRightInd w:val="0"/>
        <w:ind w:firstLine="540"/>
        <w:jc w:val="both"/>
        <w:rPr>
          <w:sz w:val="28"/>
          <w:szCs w:val="28"/>
        </w:rPr>
      </w:pPr>
      <w:r w:rsidRPr="00B61416">
        <w:rPr>
          <w:sz w:val="28"/>
          <w:szCs w:val="28"/>
        </w:rPr>
        <w:t>- выдача ордеров на проведение земляных работ на территории Поселения;</w:t>
      </w:r>
    </w:p>
    <w:p w14:paraId="5F17464D" w14:textId="77777777" w:rsidR="00B61416" w:rsidRPr="00B61416" w:rsidRDefault="00B61416" w:rsidP="00B61416">
      <w:pPr>
        <w:autoSpaceDE w:val="0"/>
        <w:autoSpaceDN w:val="0"/>
        <w:adjustRightInd w:val="0"/>
        <w:ind w:firstLine="540"/>
        <w:jc w:val="both"/>
        <w:rPr>
          <w:sz w:val="28"/>
          <w:szCs w:val="28"/>
        </w:rPr>
      </w:pPr>
      <w:r w:rsidRPr="00B61416">
        <w:rPr>
          <w:sz w:val="28"/>
          <w:szCs w:val="28"/>
        </w:rPr>
        <w:t>- выдача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на территории Поселения;</w:t>
      </w:r>
    </w:p>
    <w:p w14:paraId="1AF0EBBD" w14:textId="77777777" w:rsidR="00B61416" w:rsidRPr="00B61416" w:rsidRDefault="00B61416" w:rsidP="00B61416">
      <w:pPr>
        <w:autoSpaceDE w:val="0"/>
        <w:autoSpaceDN w:val="0"/>
        <w:adjustRightInd w:val="0"/>
        <w:ind w:firstLine="540"/>
        <w:jc w:val="both"/>
        <w:rPr>
          <w:sz w:val="28"/>
          <w:szCs w:val="28"/>
        </w:rPr>
      </w:pPr>
      <w:r w:rsidRPr="00B61416">
        <w:rPr>
          <w:sz w:val="28"/>
          <w:szCs w:val="28"/>
        </w:rPr>
        <w:lastRenderedPageBreak/>
        <w:t>- оказание методической помощи Поселению по разработке и утверждению местных нормативов градостроительного проектирования.</w:t>
      </w:r>
    </w:p>
    <w:p w14:paraId="27907D7D" w14:textId="77777777" w:rsidR="00B61416" w:rsidRPr="00B61416" w:rsidRDefault="00B61416" w:rsidP="00B61416">
      <w:pPr>
        <w:ind w:firstLine="708"/>
        <w:jc w:val="both"/>
        <w:rPr>
          <w:b/>
          <w:i/>
          <w:sz w:val="28"/>
          <w:szCs w:val="28"/>
        </w:rPr>
      </w:pPr>
      <w:r w:rsidRPr="00B61416">
        <w:rPr>
          <w:b/>
          <w:bCs/>
          <w:i/>
          <w:iCs/>
          <w:sz w:val="28"/>
          <w:szCs w:val="28"/>
        </w:rPr>
        <w:t xml:space="preserve">9) по организации ритуальных услуг и содержанию мест захоронения </w:t>
      </w:r>
      <w:r w:rsidRPr="00B61416">
        <w:rPr>
          <w:b/>
          <w:i/>
          <w:sz w:val="28"/>
          <w:szCs w:val="28"/>
          <w:u w:val="single"/>
        </w:rPr>
        <w:t>(п. 22 ч. 1 ст. 14)</w:t>
      </w:r>
      <w:r w:rsidRPr="00B61416">
        <w:rPr>
          <w:b/>
          <w:i/>
          <w:sz w:val="28"/>
          <w:szCs w:val="28"/>
        </w:rPr>
        <w:t xml:space="preserve">: </w:t>
      </w:r>
    </w:p>
    <w:p w14:paraId="6D2AF75A" w14:textId="77777777" w:rsidR="00B61416" w:rsidRPr="00B61416" w:rsidRDefault="00B61416" w:rsidP="00B61416">
      <w:pPr>
        <w:autoSpaceDE w:val="0"/>
        <w:autoSpaceDN w:val="0"/>
        <w:adjustRightInd w:val="0"/>
        <w:ind w:firstLine="540"/>
        <w:jc w:val="both"/>
        <w:rPr>
          <w:sz w:val="28"/>
          <w:szCs w:val="28"/>
        </w:rPr>
      </w:pPr>
      <w:r w:rsidRPr="00B61416">
        <w:rPr>
          <w:sz w:val="28"/>
          <w:szCs w:val="28"/>
        </w:rPr>
        <w:t>- утверждение стоимости услуг, оказываемых специализированными службами по вопросам похоронного дела на территории Михайловского муниципального образования, согласно гарантированному перечню услуг по погребению умерших, имеющих близких родственников, иных родственников, законного представителя или иного лица, взявшего на себя обязанность по осуществлению погребения;</w:t>
      </w:r>
    </w:p>
    <w:p w14:paraId="24603AD2" w14:textId="77777777" w:rsidR="00B61416" w:rsidRPr="00B61416" w:rsidRDefault="00B61416" w:rsidP="00B61416">
      <w:pPr>
        <w:autoSpaceDE w:val="0"/>
        <w:autoSpaceDN w:val="0"/>
        <w:adjustRightInd w:val="0"/>
        <w:ind w:firstLine="540"/>
        <w:jc w:val="both"/>
        <w:rPr>
          <w:sz w:val="28"/>
          <w:szCs w:val="28"/>
        </w:rPr>
      </w:pPr>
      <w:r w:rsidRPr="00B61416">
        <w:rPr>
          <w:sz w:val="28"/>
          <w:szCs w:val="28"/>
        </w:rPr>
        <w:t>-  утверждение стоимости услуг по погребению умерших, личность которых не установлена, или в случае отсутствия лица, взявшего на себя обязанность по осуществлению погребения, оказываемых специализированными службами по вопросам похоронного дела на территории Михайловского муниципального образования;</w:t>
      </w:r>
    </w:p>
    <w:p w14:paraId="1ABD5F56" w14:textId="77777777" w:rsidR="00B61416" w:rsidRPr="00B61416" w:rsidRDefault="00B61416" w:rsidP="00B61416">
      <w:pPr>
        <w:autoSpaceDE w:val="0"/>
        <w:autoSpaceDN w:val="0"/>
        <w:adjustRightInd w:val="0"/>
        <w:ind w:firstLine="540"/>
        <w:jc w:val="both"/>
        <w:rPr>
          <w:sz w:val="28"/>
          <w:szCs w:val="28"/>
        </w:rPr>
      </w:pPr>
      <w:r w:rsidRPr="00B61416">
        <w:rPr>
          <w:sz w:val="28"/>
          <w:szCs w:val="28"/>
        </w:rPr>
        <w:t>- согласование стоимости услуг, предоставляемых согласно гарантированному перечню услуг по погребению,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Иркутской области.</w:t>
      </w:r>
    </w:p>
    <w:p w14:paraId="6DFF1FEF" w14:textId="77777777" w:rsidR="00B61416" w:rsidRPr="00B61416" w:rsidRDefault="00B61416" w:rsidP="00B61416">
      <w:pPr>
        <w:ind w:firstLine="708"/>
        <w:jc w:val="both"/>
        <w:rPr>
          <w:b/>
          <w:i/>
          <w:sz w:val="28"/>
          <w:szCs w:val="28"/>
        </w:rPr>
      </w:pPr>
      <w:r w:rsidRPr="00B61416">
        <w:rPr>
          <w:b/>
          <w:i/>
          <w:sz w:val="28"/>
          <w:szCs w:val="28"/>
        </w:rPr>
        <w:t xml:space="preserve">10) по организации и осуществлению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w:t>
      </w:r>
      <w:r w:rsidRPr="00B61416">
        <w:rPr>
          <w:b/>
          <w:i/>
          <w:sz w:val="28"/>
          <w:szCs w:val="28"/>
          <w:u w:val="single"/>
        </w:rPr>
        <w:t>(п. 23 ч. 1 ст. 14)</w:t>
      </w:r>
      <w:r w:rsidRPr="00B61416">
        <w:rPr>
          <w:b/>
          <w:i/>
          <w:sz w:val="28"/>
          <w:szCs w:val="28"/>
        </w:rPr>
        <w:t>:</w:t>
      </w:r>
    </w:p>
    <w:p w14:paraId="6F790EC7" w14:textId="77777777" w:rsidR="00B61416" w:rsidRPr="00B61416" w:rsidRDefault="00B61416" w:rsidP="00B61416">
      <w:pPr>
        <w:ind w:firstLine="708"/>
        <w:jc w:val="both"/>
        <w:rPr>
          <w:sz w:val="28"/>
          <w:szCs w:val="28"/>
        </w:rPr>
      </w:pPr>
      <w:r w:rsidRPr="00B61416">
        <w:rPr>
          <w:sz w:val="28"/>
          <w:szCs w:val="28"/>
        </w:rPr>
        <w:t>- сбор информации в области защиты населения и территорий от чрезвычайных ситуаций;</w:t>
      </w:r>
    </w:p>
    <w:p w14:paraId="1238EB58" w14:textId="77777777" w:rsidR="00B61416" w:rsidRPr="00B61416" w:rsidRDefault="00B61416" w:rsidP="00B61416">
      <w:pPr>
        <w:ind w:firstLine="708"/>
        <w:jc w:val="both"/>
        <w:rPr>
          <w:sz w:val="28"/>
          <w:szCs w:val="28"/>
        </w:rPr>
      </w:pPr>
      <w:r w:rsidRPr="00B61416">
        <w:rPr>
          <w:sz w:val="28"/>
          <w:szCs w:val="28"/>
        </w:rPr>
        <w:t>- обмен информацией в области защиты населения и территорий от чрезвычайных ситуаций с муниципальным казенным учреждением «Единая дежурно-диспетчерская служба Черемховского района» (МКУ «ЕДДС ЧР»);</w:t>
      </w:r>
    </w:p>
    <w:p w14:paraId="2CA95CF8" w14:textId="77777777" w:rsidR="00B61416" w:rsidRPr="00B61416" w:rsidRDefault="00B61416" w:rsidP="00B61416">
      <w:pPr>
        <w:ind w:firstLine="708"/>
        <w:jc w:val="both"/>
        <w:rPr>
          <w:sz w:val="28"/>
          <w:szCs w:val="28"/>
        </w:rPr>
      </w:pPr>
      <w:r w:rsidRPr="00B61416">
        <w:rPr>
          <w:sz w:val="28"/>
          <w:szCs w:val="28"/>
        </w:rPr>
        <w:t>- обеспечение,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своевременного оповещения населения об угрозе возникновения или о возникновении чрезвычайных ситуаций;</w:t>
      </w:r>
    </w:p>
    <w:p w14:paraId="7860734D" w14:textId="77777777" w:rsidR="00B61416" w:rsidRPr="00B61416" w:rsidRDefault="00B61416" w:rsidP="00B61416">
      <w:pPr>
        <w:ind w:firstLine="708"/>
        <w:jc w:val="both"/>
        <w:rPr>
          <w:sz w:val="28"/>
          <w:szCs w:val="28"/>
        </w:rPr>
      </w:pPr>
      <w:r w:rsidRPr="00B61416">
        <w:rPr>
          <w:sz w:val="28"/>
          <w:szCs w:val="28"/>
        </w:rPr>
        <w:t>- методическое сопровождение:</w:t>
      </w:r>
    </w:p>
    <w:p w14:paraId="27344FAE" w14:textId="77777777" w:rsidR="00B61416" w:rsidRPr="00B61416" w:rsidRDefault="00B61416" w:rsidP="00B61416">
      <w:pPr>
        <w:ind w:firstLine="708"/>
        <w:jc w:val="both"/>
        <w:rPr>
          <w:sz w:val="28"/>
          <w:szCs w:val="28"/>
        </w:rPr>
      </w:pPr>
      <w:r w:rsidRPr="00B61416">
        <w:rPr>
          <w:sz w:val="28"/>
          <w:szCs w:val="28"/>
        </w:rPr>
        <w:t>а) проведения мероприятий по гражданской обороне;</w:t>
      </w:r>
    </w:p>
    <w:p w14:paraId="1CE17FAF" w14:textId="77777777" w:rsidR="00B61416" w:rsidRPr="00B61416" w:rsidRDefault="00B61416" w:rsidP="00B61416">
      <w:pPr>
        <w:ind w:firstLine="708"/>
        <w:jc w:val="both"/>
        <w:rPr>
          <w:sz w:val="28"/>
          <w:szCs w:val="28"/>
        </w:rPr>
      </w:pPr>
      <w:r w:rsidRPr="00B61416">
        <w:rPr>
          <w:sz w:val="28"/>
          <w:szCs w:val="28"/>
        </w:rPr>
        <w:t>б) разработки и реализации планов гражданской обороны и защиты населения;</w:t>
      </w:r>
    </w:p>
    <w:p w14:paraId="11EC1C44" w14:textId="77777777" w:rsidR="00B61416" w:rsidRPr="00B61416" w:rsidRDefault="00B61416" w:rsidP="00B61416">
      <w:pPr>
        <w:ind w:firstLine="708"/>
        <w:jc w:val="both"/>
        <w:rPr>
          <w:sz w:val="28"/>
          <w:szCs w:val="28"/>
        </w:rPr>
      </w:pPr>
      <w:r w:rsidRPr="00B61416">
        <w:rPr>
          <w:sz w:val="28"/>
          <w:szCs w:val="28"/>
        </w:rPr>
        <w:t>в) проведения подготовки и обучения населения в области гражданской обороны;</w:t>
      </w:r>
    </w:p>
    <w:p w14:paraId="2A051F51" w14:textId="77777777" w:rsidR="00B61416" w:rsidRPr="00B61416" w:rsidRDefault="00B61416" w:rsidP="00B61416">
      <w:pPr>
        <w:ind w:firstLine="708"/>
        <w:jc w:val="both"/>
        <w:rPr>
          <w:sz w:val="28"/>
          <w:szCs w:val="28"/>
        </w:rPr>
      </w:pPr>
      <w:r w:rsidRPr="00B61416">
        <w:rPr>
          <w:sz w:val="28"/>
          <w:szCs w:val="28"/>
        </w:rPr>
        <w:t>г) проведения мероприятий по подготовке к эвакуации населения, материальных и культурных ценностей в безопасные районы;</w:t>
      </w:r>
    </w:p>
    <w:p w14:paraId="218F2C43" w14:textId="77777777" w:rsidR="00B61416" w:rsidRPr="00B61416" w:rsidRDefault="00B61416" w:rsidP="00B61416">
      <w:pPr>
        <w:ind w:firstLine="708"/>
        <w:jc w:val="both"/>
        <w:rPr>
          <w:sz w:val="28"/>
          <w:szCs w:val="28"/>
        </w:rPr>
      </w:pPr>
      <w:r w:rsidRPr="00B61416">
        <w:rPr>
          <w:sz w:val="28"/>
          <w:szCs w:val="28"/>
        </w:rPr>
        <w:t xml:space="preserve">- поддержание в состоянии постоянной готовности к использованию системы оповещения населения об опасностях, возникающих при ведении военных действий или вследствие этих действий, возникновении </w:t>
      </w:r>
      <w:r w:rsidRPr="00B61416">
        <w:rPr>
          <w:sz w:val="28"/>
          <w:szCs w:val="28"/>
        </w:rPr>
        <w:lastRenderedPageBreak/>
        <w:t>чрезвычайных ситуаций природного и техногенного характера, защитных сооружений и других объектов гражданской обороны;</w:t>
      </w:r>
    </w:p>
    <w:p w14:paraId="0CA1C4E9" w14:textId="77777777" w:rsidR="00B61416" w:rsidRPr="00B61416" w:rsidRDefault="00B61416" w:rsidP="00B61416">
      <w:pPr>
        <w:ind w:firstLine="708"/>
        <w:jc w:val="both"/>
        <w:rPr>
          <w:sz w:val="28"/>
          <w:szCs w:val="28"/>
        </w:rPr>
      </w:pPr>
      <w:r w:rsidRPr="00B61416">
        <w:rPr>
          <w:sz w:val="28"/>
          <w:szCs w:val="28"/>
        </w:rPr>
        <w:t>- создание и содержание в целях гражданской обороны запасов продовольствия, медицинских средств индивидуальной защиты и иных средств.</w:t>
      </w:r>
    </w:p>
    <w:p w14:paraId="350BC575" w14:textId="77777777" w:rsidR="00B61416" w:rsidRPr="00B61416" w:rsidRDefault="00B61416" w:rsidP="00B61416">
      <w:pPr>
        <w:ind w:firstLine="708"/>
        <w:jc w:val="both"/>
        <w:rPr>
          <w:b/>
          <w:i/>
          <w:sz w:val="28"/>
          <w:szCs w:val="28"/>
        </w:rPr>
      </w:pPr>
      <w:r w:rsidRPr="00B61416">
        <w:rPr>
          <w:b/>
          <w:i/>
          <w:sz w:val="28"/>
          <w:szCs w:val="28"/>
        </w:rPr>
        <w:t>11)</w:t>
      </w:r>
      <w:r w:rsidRPr="00B61416">
        <w:rPr>
          <w:sz w:val="28"/>
          <w:szCs w:val="28"/>
        </w:rPr>
        <w:t xml:space="preserve"> </w:t>
      </w:r>
      <w:r w:rsidRPr="00B61416">
        <w:rPr>
          <w:b/>
          <w:i/>
          <w:sz w:val="28"/>
          <w:szCs w:val="28"/>
        </w:rPr>
        <w:t xml:space="preserve">по содействию в развитии сельскохозяйственного производства, созданию условий для развития малого и среднего предпринимательства </w:t>
      </w:r>
      <w:r w:rsidRPr="00B61416">
        <w:rPr>
          <w:b/>
          <w:i/>
          <w:sz w:val="28"/>
          <w:szCs w:val="28"/>
          <w:u w:val="single"/>
        </w:rPr>
        <w:t>(п. 28 ч. 1 ст. 14)</w:t>
      </w:r>
      <w:r w:rsidRPr="00B61416">
        <w:rPr>
          <w:b/>
          <w:i/>
          <w:sz w:val="28"/>
          <w:szCs w:val="28"/>
        </w:rPr>
        <w:t>:</w:t>
      </w:r>
    </w:p>
    <w:p w14:paraId="1FA2F6CB" w14:textId="77777777" w:rsidR="00B61416" w:rsidRPr="00B61416" w:rsidRDefault="00B61416" w:rsidP="00B61416">
      <w:pPr>
        <w:ind w:firstLine="708"/>
        <w:jc w:val="both"/>
        <w:rPr>
          <w:sz w:val="28"/>
          <w:szCs w:val="28"/>
        </w:rPr>
      </w:pPr>
      <w:r w:rsidRPr="00B61416">
        <w:rPr>
          <w:sz w:val="28"/>
          <w:szCs w:val="28"/>
        </w:rPr>
        <w:t>- оказание методической, правовой, консультативной и иной помощи сельскохозяйственным товаропроизводителям  при организации и осуществлении ими сельскохозяйственного производства, в том числе в сборе, обобщении и доведении до организаций АПК информации о государственной поддержке в сфере сельского хозяйства и о мероприятиях, проводимых в этой связи;</w:t>
      </w:r>
    </w:p>
    <w:p w14:paraId="49E282B1" w14:textId="77777777" w:rsidR="00B61416" w:rsidRPr="00B61416" w:rsidRDefault="00B61416" w:rsidP="00B61416">
      <w:pPr>
        <w:ind w:firstLine="708"/>
        <w:jc w:val="both"/>
        <w:rPr>
          <w:sz w:val="28"/>
          <w:szCs w:val="28"/>
        </w:rPr>
      </w:pPr>
      <w:r w:rsidRPr="00B61416">
        <w:rPr>
          <w:sz w:val="28"/>
          <w:szCs w:val="28"/>
        </w:rPr>
        <w:t>- координация разработки и осуществления муниципальных программ развития субъектов малого и среднего предпринимательства, а также программ развития сельскохозяйственного производства;</w:t>
      </w:r>
    </w:p>
    <w:p w14:paraId="11BC9BF1" w14:textId="77777777" w:rsidR="00B61416" w:rsidRPr="00B61416" w:rsidRDefault="00B61416" w:rsidP="00B61416">
      <w:pPr>
        <w:ind w:firstLine="708"/>
        <w:jc w:val="both"/>
        <w:rPr>
          <w:sz w:val="28"/>
          <w:szCs w:val="28"/>
        </w:rPr>
      </w:pPr>
      <w:r w:rsidRPr="00B61416">
        <w:rPr>
          <w:sz w:val="28"/>
          <w:szCs w:val="28"/>
        </w:rPr>
        <w:t>- информирование о мерах государственной поддержки в сфере малого бизнеса;</w:t>
      </w:r>
    </w:p>
    <w:p w14:paraId="0BB725A6" w14:textId="77777777" w:rsidR="00B61416" w:rsidRPr="00B61416" w:rsidRDefault="00B61416" w:rsidP="00B61416">
      <w:pPr>
        <w:ind w:firstLine="708"/>
        <w:jc w:val="both"/>
        <w:rPr>
          <w:sz w:val="28"/>
          <w:szCs w:val="28"/>
        </w:rPr>
      </w:pPr>
      <w:r w:rsidRPr="00B61416">
        <w:rPr>
          <w:sz w:val="28"/>
          <w:szCs w:val="28"/>
        </w:rPr>
        <w:t>- формирование благоприятного общественного мнения о малом и среднем предпринимательстве, взаимодействие с органами и организациями, заинтересованными в развитии малого и среднего предпринимательства;</w:t>
      </w:r>
    </w:p>
    <w:p w14:paraId="0C2C1485" w14:textId="77777777" w:rsidR="00B61416" w:rsidRPr="00B61416" w:rsidRDefault="00B61416" w:rsidP="00B61416">
      <w:pPr>
        <w:ind w:firstLine="708"/>
        <w:jc w:val="both"/>
        <w:rPr>
          <w:sz w:val="28"/>
          <w:szCs w:val="28"/>
        </w:rPr>
      </w:pPr>
      <w:r w:rsidRPr="00B61416">
        <w:rPr>
          <w:sz w:val="28"/>
          <w:szCs w:val="28"/>
        </w:rPr>
        <w:t>- оказание методической и консультативной помощи в разработке бизнес-планов жителям Поселения, изъявившим желание создать малое предприятие, а также консультативной помощи при осуществлении субъектами малого и среднего предпринимательства своей деятельности;</w:t>
      </w:r>
    </w:p>
    <w:p w14:paraId="121BE32C" w14:textId="77777777" w:rsidR="00B61416" w:rsidRPr="00B61416" w:rsidRDefault="00B61416" w:rsidP="00B61416">
      <w:pPr>
        <w:ind w:firstLine="708"/>
        <w:jc w:val="both"/>
        <w:rPr>
          <w:sz w:val="28"/>
          <w:szCs w:val="28"/>
        </w:rPr>
      </w:pPr>
      <w:r w:rsidRPr="00B61416">
        <w:rPr>
          <w:sz w:val="28"/>
          <w:szCs w:val="28"/>
        </w:rPr>
        <w:t>- сбор необходимых статистических данных и передача их в соответствующие государственные органы.</w:t>
      </w:r>
    </w:p>
    <w:p w14:paraId="52E6D2F2" w14:textId="77777777" w:rsidR="00B61416" w:rsidRPr="00B61416" w:rsidRDefault="00B61416" w:rsidP="00B61416">
      <w:pPr>
        <w:ind w:firstLine="708"/>
        <w:jc w:val="both"/>
        <w:rPr>
          <w:b/>
          <w:i/>
          <w:sz w:val="28"/>
          <w:szCs w:val="28"/>
        </w:rPr>
      </w:pPr>
      <w:r w:rsidRPr="00B61416">
        <w:rPr>
          <w:b/>
          <w:i/>
          <w:sz w:val="28"/>
          <w:szCs w:val="28"/>
        </w:rPr>
        <w:t xml:space="preserve">12) по организации и осуществлению мероприятий по работе с детьми и молодежью в Поселении </w:t>
      </w:r>
      <w:r w:rsidRPr="00B61416">
        <w:rPr>
          <w:b/>
          <w:i/>
          <w:sz w:val="28"/>
          <w:szCs w:val="28"/>
          <w:u w:val="single"/>
        </w:rPr>
        <w:t>(п. 30 ч. 1 ст. 14)</w:t>
      </w:r>
      <w:r w:rsidRPr="00B61416">
        <w:rPr>
          <w:b/>
          <w:i/>
          <w:sz w:val="28"/>
          <w:szCs w:val="28"/>
        </w:rPr>
        <w:t>:</w:t>
      </w:r>
    </w:p>
    <w:p w14:paraId="7C375E16" w14:textId="77777777" w:rsidR="00B61416" w:rsidRPr="00B61416" w:rsidRDefault="00B61416" w:rsidP="00B61416">
      <w:pPr>
        <w:ind w:firstLine="708"/>
        <w:jc w:val="both"/>
        <w:rPr>
          <w:sz w:val="28"/>
          <w:szCs w:val="28"/>
        </w:rPr>
      </w:pPr>
      <w:r w:rsidRPr="00B61416">
        <w:rPr>
          <w:sz w:val="28"/>
          <w:szCs w:val="28"/>
        </w:rPr>
        <w:t>- методическое сопровождение разработки муниципальных программ, а также иных нормативно-правовых документов в сфере молодежной политики;</w:t>
      </w:r>
    </w:p>
    <w:p w14:paraId="73215977" w14:textId="77777777" w:rsidR="00B61416" w:rsidRPr="00B61416" w:rsidRDefault="00B61416" w:rsidP="00B61416">
      <w:pPr>
        <w:ind w:firstLine="708"/>
        <w:jc w:val="both"/>
        <w:rPr>
          <w:sz w:val="28"/>
          <w:szCs w:val="28"/>
        </w:rPr>
      </w:pPr>
      <w:r w:rsidRPr="00B61416">
        <w:rPr>
          <w:sz w:val="28"/>
          <w:szCs w:val="28"/>
        </w:rPr>
        <w:t>- обеспечение взаимодействия между Поселением и Министерством по молодежной политике Иркутской области;</w:t>
      </w:r>
    </w:p>
    <w:p w14:paraId="61722496" w14:textId="77777777" w:rsidR="00B61416" w:rsidRPr="00B61416" w:rsidRDefault="00B61416" w:rsidP="00B61416">
      <w:pPr>
        <w:ind w:firstLine="708"/>
        <w:jc w:val="both"/>
        <w:rPr>
          <w:sz w:val="28"/>
          <w:szCs w:val="28"/>
        </w:rPr>
      </w:pPr>
      <w:r w:rsidRPr="00B61416">
        <w:rPr>
          <w:sz w:val="28"/>
          <w:szCs w:val="28"/>
        </w:rPr>
        <w:t>- информационное и методическое обеспечение молодежных и детских общественных объединений.</w:t>
      </w:r>
    </w:p>
    <w:p w14:paraId="0F50F389" w14:textId="26D37457" w:rsidR="00A309A1" w:rsidRPr="00B61416" w:rsidRDefault="00A309A1" w:rsidP="00B61416">
      <w:pPr>
        <w:ind w:firstLine="708"/>
        <w:jc w:val="both"/>
        <w:rPr>
          <w:sz w:val="28"/>
          <w:szCs w:val="28"/>
        </w:rPr>
      </w:pPr>
    </w:p>
    <w:sectPr w:rsidR="00A309A1" w:rsidRPr="00B61416" w:rsidSect="00B673CC">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extBook">
    <w:altName w:val="Courier New"/>
    <w:charset w:val="00"/>
    <w:family w:val="swiss"/>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9B5612"/>
    <w:multiLevelType w:val="hybridMultilevel"/>
    <w:tmpl w:val="009A56D2"/>
    <w:lvl w:ilvl="0" w:tplc="1E562B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36046B92"/>
    <w:multiLevelType w:val="hybridMultilevel"/>
    <w:tmpl w:val="C0E813BA"/>
    <w:lvl w:ilvl="0" w:tplc="BE043BCE">
      <w:start w:val="1"/>
      <w:numFmt w:val="decimal"/>
      <w:lvlText w:val="%1."/>
      <w:lvlJc w:val="left"/>
      <w:pPr>
        <w:ind w:left="1128" w:hanging="4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4D04556C"/>
    <w:multiLevelType w:val="hybridMultilevel"/>
    <w:tmpl w:val="F56E11E8"/>
    <w:lvl w:ilvl="0" w:tplc="0D12C7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52AB34E6"/>
    <w:multiLevelType w:val="hybridMultilevel"/>
    <w:tmpl w:val="8B2C9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7F9"/>
    <w:rsid w:val="000047B9"/>
    <w:rsid w:val="00005F71"/>
    <w:rsid w:val="00017295"/>
    <w:rsid w:val="000667C1"/>
    <w:rsid w:val="0008718C"/>
    <w:rsid w:val="000B671C"/>
    <w:rsid w:val="000F41B7"/>
    <w:rsid w:val="00104702"/>
    <w:rsid w:val="00121CB5"/>
    <w:rsid w:val="00127564"/>
    <w:rsid w:val="0012791D"/>
    <w:rsid w:val="00142BF6"/>
    <w:rsid w:val="00151F49"/>
    <w:rsid w:val="00155E95"/>
    <w:rsid w:val="00156BB5"/>
    <w:rsid w:val="00166541"/>
    <w:rsid w:val="001E272D"/>
    <w:rsid w:val="00204882"/>
    <w:rsid w:val="002B12D5"/>
    <w:rsid w:val="002D1F61"/>
    <w:rsid w:val="003005C8"/>
    <w:rsid w:val="00354CC8"/>
    <w:rsid w:val="00363414"/>
    <w:rsid w:val="003D6AAE"/>
    <w:rsid w:val="003E7862"/>
    <w:rsid w:val="00447D17"/>
    <w:rsid w:val="004771C4"/>
    <w:rsid w:val="004C007D"/>
    <w:rsid w:val="004C2EAC"/>
    <w:rsid w:val="004E2BC5"/>
    <w:rsid w:val="004E6DFD"/>
    <w:rsid w:val="004F7CD6"/>
    <w:rsid w:val="00511D7E"/>
    <w:rsid w:val="0054599B"/>
    <w:rsid w:val="005504A0"/>
    <w:rsid w:val="0055215E"/>
    <w:rsid w:val="005657F9"/>
    <w:rsid w:val="00570597"/>
    <w:rsid w:val="0058312E"/>
    <w:rsid w:val="005A1DC7"/>
    <w:rsid w:val="005A46F9"/>
    <w:rsid w:val="005A54C4"/>
    <w:rsid w:val="005D6F90"/>
    <w:rsid w:val="005F796D"/>
    <w:rsid w:val="00625D25"/>
    <w:rsid w:val="00632237"/>
    <w:rsid w:val="0064699F"/>
    <w:rsid w:val="00653521"/>
    <w:rsid w:val="00661E6F"/>
    <w:rsid w:val="00740516"/>
    <w:rsid w:val="00755E55"/>
    <w:rsid w:val="0076451E"/>
    <w:rsid w:val="007E4261"/>
    <w:rsid w:val="008049BE"/>
    <w:rsid w:val="00842CB4"/>
    <w:rsid w:val="008630F2"/>
    <w:rsid w:val="00880ED7"/>
    <w:rsid w:val="0089118E"/>
    <w:rsid w:val="008A1EBB"/>
    <w:rsid w:val="008F4792"/>
    <w:rsid w:val="009139AE"/>
    <w:rsid w:val="00993118"/>
    <w:rsid w:val="009A14A3"/>
    <w:rsid w:val="00A309A1"/>
    <w:rsid w:val="00A35166"/>
    <w:rsid w:val="00A56C34"/>
    <w:rsid w:val="00A617DF"/>
    <w:rsid w:val="00A6496F"/>
    <w:rsid w:val="00B07586"/>
    <w:rsid w:val="00B34593"/>
    <w:rsid w:val="00B35B25"/>
    <w:rsid w:val="00B36B93"/>
    <w:rsid w:val="00B555F5"/>
    <w:rsid w:val="00B61416"/>
    <w:rsid w:val="00B673CC"/>
    <w:rsid w:val="00B817AE"/>
    <w:rsid w:val="00BB1111"/>
    <w:rsid w:val="00BE0E03"/>
    <w:rsid w:val="00BE3938"/>
    <w:rsid w:val="00BF1464"/>
    <w:rsid w:val="00BF604E"/>
    <w:rsid w:val="00C01FD9"/>
    <w:rsid w:val="00C53081"/>
    <w:rsid w:val="00C7438A"/>
    <w:rsid w:val="00D921A9"/>
    <w:rsid w:val="00D9283E"/>
    <w:rsid w:val="00DA2C0A"/>
    <w:rsid w:val="00E2118D"/>
    <w:rsid w:val="00E4250E"/>
    <w:rsid w:val="00E473AA"/>
    <w:rsid w:val="00E9004A"/>
    <w:rsid w:val="00F54247"/>
    <w:rsid w:val="00F620CB"/>
    <w:rsid w:val="00FD0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5947D"/>
  <w15:chartTrackingRefBased/>
  <w15:docId w15:val="{B48DC16B-50B2-4CAA-8E01-6E4001D9F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1CB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21CB5"/>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121CB5"/>
    <w:pPr>
      <w:keepNext/>
      <w:ind w:firstLine="709"/>
      <w:jc w:val="both"/>
      <w:outlineLvl w:val="2"/>
    </w:pPr>
    <w:rPr>
      <w:rFonts w:eastAsia="TextBook"/>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1CB5"/>
    <w:rPr>
      <w:rFonts w:ascii="Arial" w:eastAsia="Times New Roman" w:hAnsi="Arial" w:cs="Arial"/>
      <w:b/>
      <w:bCs/>
      <w:kern w:val="32"/>
      <w:sz w:val="32"/>
      <w:szCs w:val="32"/>
      <w:lang w:eastAsia="ru-RU"/>
    </w:rPr>
  </w:style>
  <w:style w:type="character" w:customStyle="1" w:styleId="30">
    <w:name w:val="Заголовок 3 Знак"/>
    <w:basedOn w:val="a0"/>
    <w:link w:val="3"/>
    <w:rsid w:val="00121CB5"/>
    <w:rPr>
      <w:rFonts w:ascii="Times New Roman" w:eastAsia="TextBook" w:hAnsi="Times New Roman" w:cs="Times New Roman"/>
      <w:i/>
      <w:sz w:val="28"/>
      <w:szCs w:val="20"/>
      <w:lang w:eastAsia="ru-RU"/>
    </w:rPr>
  </w:style>
  <w:style w:type="paragraph" w:styleId="a3">
    <w:name w:val="Balloon Text"/>
    <w:basedOn w:val="a"/>
    <w:link w:val="a4"/>
    <w:uiPriority w:val="99"/>
    <w:semiHidden/>
    <w:unhideWhenUsed/>
    <w:rsid w:val="00740516"/>
    <w:rPr>
      <w:rFonts w:ascii="Segoe UI" w:hAnsi="Segoe UI" w:cs="Segoe UI"/>
      <w:sz w:val="18"/>
      <w:szCs w:val="18"/>
    </w:rPr>
  </w:style>
  <w:style w:type="character" w:customStyle="1" w:styleId="a4">
    <w:name w:val="Текст выноски Знак"/>
    <w:basedOn w:val="a0"/>
    <w:link w:val="a3"/>
    <w:uiPriority w:val="99"/>
    <w:semiHidden/>
    <w:rsid w:val="00740516"/>
    <w:rPr>
      <w:rFonts w:ascii="Segoe UI" w:eastAsia="Times New Roman" w:hAnsi="Segoe UI" w:cs="Segoe UI"/>
      <w:sz w:val="18"/>
      <w:szCs w:val="18"/>
      <w:lang w:eastAsia="ru-RU"/>
    </w:rPr>
  </w:style>
  <w:style w:type="character" w:customStyle="1" w:styleId="a5">
    <w:name w:val="Гипертекстовая ссылка"/>
    <w:basedOn w:val="a0"/>
    <w:uiPriority w:val="99"/>
    <w:rsid w:val="0064699F"/>
    <w:rPr>
      <w:color w:val="106BBE"/>
    </w:rPr>
  </w:style>
  <w:style w:type="character" w:styleId="a6">
    <w:name w:val="Hyperlink"/>
    <w:basedOn w:val="a0"/>
    <w:uiPriority w:val="99"/>
    <w:unhideWhenUsed/>
    <w:rsid w:val="0064699F"/>
    <w:rPr>
      <w:color w:val="0563C1" w:themeColor="hyperlink"/>
      <w:u w:val="single"/>
    </w:rPr>
  </w:style>
  <w:style w:type="paragraph" w:styleId="a7">
    <w:name w:val="List Paragraph"/>
    <w:basedOn w:val="a"/>
    <w:uiPriority w:val="34"/>
    <w:qFormat/>
    <w:rsid w:val="0064699F"/>
    <w:pPr>
      <w:ind w:left="720"/>
      <w:contextualSpacing/>
    </w:pPr>
  </w:style>
  <w:style w:type="character" w:customStyle="1" w:styleId="a8">
    <w:name w:val="Цветовое выделение"/>
    <w:uiPriority w:val="99"/>
    <w:rsid w:val="000047B9"/>
    <w:rPr>
      <w:b/>
      <w:color w:val="26282F"/>
    </w:rPr>
  </w:style>
  <w:style w:type="paragraph" w:customStyle="1" w:styleId="a9">
    <w:name w:val="Комментарий"/>
    <w:basedOn w:val="a"/>
    <w:next w:val="a"/>
    <w:uiPriority w:val="99"/>
    <w:rsid w:val="000047B9"/>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paragraph" w:customStyle="1" w:styleId="aa">
    <w:name w:val="Информация об изменениях документа"/>
    <w:basedOn w:val="a9"/>
    <w:next w:val="a"/>
    <w:uiPriority w:val="99"/>
    <w:rsid w:val="000047B9"/>
    <w:rPr>
      <w:i/>
      <w:iCs/>
    </w:rPr>
  </w:style>
  <w:style w:type="paragraph" w:customStyle="1" w:styleId="ab">
    <w:name w:val="Нормальный (таблица)"/>
    <w:basedOn w:val="a"/>
    <w:next w:val="a"/>
    <w:uiPriority w:val="99"/>
    <w:rsid w:val="000047B9"/>
    <w:pPr>
      <w:widowControl w:val="0"/>
      <w:autoSpaceDE w:val="0"/>
      <w:autoSpaceDN w:val="0"/>
      <w:adjustRightInd w:val="0"/>
      <w:jc w:val="both"/>
    </w:pPr>
    <w:rPr>
      <w:rFonts w:ascii="Arial" w:eastAsiaTheme="minorEastAsia" w:hAnsi="Arial" w:cs="Arial"/>
    </w:rPr>
  </w:style>
  <w:style w:type="paragraph" w:customStyle="1" w:styleId="ac">
    <w:name w:val="Таблицы (моноширинный)"/>
    <w:basedOn w:val="a"/>
    <w:next w:val="a"/>
    <w:uiPriority w:val="99"/>
    <w:rsid w:val="000047B9"/>
    <w:pPr>
      <w:widowControl w:val="0"/>
      <w:autoSpaceDE w:val="0"/>
      <w:autoSpaceDN w:val="0"/>
      <w:adjustRightInd w:val="0"/>
    </w:pPr>
    <w:rPr>
      <w:rFonts w:ascii="Courier New" w:eastAsiaTheme="minorEastAsia" w:hAnsi="Courier New" w:cs="Courier New"/>
    </w:rPr>
  </w:style>
  <w:style w:type="paragraph" w:customStyle="1" w:styleId="ad">
    <w:name w:val="Прижатый влево"/>
    <w:basedOn w:val="a"/>
    <w:next w:val="a"/>
    <w:uiPriority w:val="99"/>
    <w:rsid w:val="000047B9"/>
    <w:pPr>
      <w:widowControl w:val="0"/>
      <w:autoSpaceDE w:val="0"/>
      <w:autoSpaceDN w:val="0"/>
      <w:adjustRightInd w:val="0"/>
    </w:pPr>
    <w:rPr>
      <w:rFonts w:ascii="Arial" w:eastAsiaTheme="minorEastAsia" w:hAnsi="Arial" w:cs="Arial"/>
    </w:rPr>
  </w:style>
  <w:style w:type="paragraph" w:styleId="ae">
    <w:name w:val="Normal (Web)"/>
    <w:basedOn w:val="a"/>
    <w:uiPriority w:val="99"/>
    <w:semiHidden/>
    <w:unhideWhenUsed/>
    <w:rsid w:val="00166541"/>
    <w:pPr>
      <w:spacing w:before="100" w:beforeAutospacing="1" w:after="100" w:afterAutospacing="1"/>
    </w:pPr>
  </w:style>
  <w:style w:type="character" w:styleId="af">
    <w:name w:val="Emphasis"/>
    <w:basedOn w:val="a0"/>
    <w:uiPriority w:val="20"/>
    <w:qFormat/>
    <w:rsid w:val="003E7862"/>
    <w:rPr>
      <w:i/>
      <w:iCs/>
    </w:rPr>
  </w:style>
  <w:style w:type="table" w:styleId="af0">
    <w:name w:val="Table Grid"/>
    <w:basedOn w:val="a1"/>
    <w:uiPriority w:val="99"/>
    <w:rsid w:val="00511D7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Знак Знак Знак Знак Знак Знак Знак Знак Знак Знак Знак Знак Знак Знак Знак Знак Знак Знак Знак"/>
    <w:basedOn w:val="a"/>
    <w:rsid w:val="00A56C34"/>
    <w:pPr>
      <w:spacing w:before="100" w:beforeAutospacing="1" w:after="100" w:afterAutospacing="1"/>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5652035">
      <w:bodyDiv w:val="1"/>
      <w:marLeft w:val="0"/>
      <w:marRight w:val="0"/>
      <w:marTop w:val="0"/>
      <w:marBottom w:val="0"/>
      <w:divBdr>
        <w:top w:val="none" w:sz="0" w:space="0" w:color="auto"/>
        <w:left w:val="none" w:sz="0" w:space="0" w:color="auto"/>
        <w:bottom w:val="none" w:sz="0" w:space="0" w:color="auto"/>
        <w:right w:val="none" w:sz="0" w:space="0" w:color="auto"/>
      </w:divBdr>
    </w:div>
    <w:div w:id="195081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r.irkobl.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2012604.0" TargetMode="External"/><Relationship Id="rId12" Type="http://schemas.openxmlformats.org/officeDocument/2006/relationships/hyperlink" Target="https://mail.rambler.ru/m/badur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192.168.27.193\1\&#1086;&#1088;&#1075;&#1086;&#1090;&#1076;&#1077;&#1083;\&#1042;&#1077;&#1088;&#1077;&#1090;&#1085;&#1086;&#1074;&#1072;%20&#1048;.&#1055;\&#1060;&#1086;&#1088;&#1084;&#1072;\&#1063;&#1077;&#1088;&#1077;&#1084;&#1093;&#1086;&#1074;&#1089;&#1082;&#1080;&#1081;%20&#1088;-&#1085;%20-%20&#1075;&#1077;&#1088;&#1073;%201.gif" TargetMode="External"/><Relationship Id="rId11" Type="http://schemas.openxmlformats.org/officeDocument/2006/relationships/hyperlink" Target="garantf1://12038291.14/" TargetMode="External"/><Relationship Id="rId5" Type="http://schemas.openxmlformats.org/officeDocument/2006/relationships/image" Target="media/image1.png"/><Relationship Id="rId10" Type="http://schemas.openxmlformats.org/officeDocument/2006/relationships/hyperlink" Target="https://mail.rambler.ru/m/badurl" TargetMode="External"/><Relationship Id="rId4" Type="http://schemas.openxmlformats.org/officeDocument/2006/relationships/webSettings" Target="webSettings.xml"/><Relationship Id="rId9" Type="http://schemas.openxmlformats.org/officeDocument/2006/relationships/hyperlink" Target="garantf1://12038291.1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5094</Words>
  <Characters>29036</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dc:creator>
  <cp:keywords/>
  <dc:description/>
  <cp:lastModifiedBy>Duma</cp:lastModifiedBy>
  <cp:revision>13</cp:revision>
  <cp:lastPrinted>2021-01-18T02:43:00Z</cp:lastPrinted>
  <dcterms:created xsi:type="dcterms:W3CDTF">2021-01-18T01:58:00Z</dcterms:created>
  <dcterms:modified xsi:type="dcterms:W3CDTF">2021-01-27T04:19:00Z</dcterms:modified>
</cp:coreProperties>
</file>