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519" w:rsidRPr="00667AAB" w:rsidRDefault="002D4519" w:rsidP="007E6E82">
      <w:pPr>
        <w:pStyle w:val="ConsPlusTitle"/>
        <w:jc w:val="center"/>
        <w:rPr>
          <w:rFonts w:ascii="Times New Roman" w:hAnsi="Times New Roman" w:cs="Times New Roman"/>
          <w:sz w:val="28"/>
          <w:szCs w:val="28"/>
        </w:rPr>
      </w:pPr>
      <w:r w:rsidRPr="00667AAB">
        <w:rPr>
          <w:rFonts w:ascii="Times New Roman" w:hAnsi="Times New Roman" w:cs="Times New Roman"/>
          <w:sz w:val="28"/>
          <w:szCs w:val="28"/>
        </w:rPr>
        <w:t>РОССИЙСКАЯ ФЕДЕРАЦИЯ</w:t>
      </w:r>
    </w:p>
    <w:p w:rsidR="002D4519" w:rsidRPr="00667AAB" w:rsidRDefault="002D4519" w:rsidP="002D4519">
      <w:pPr>
        <w:pStyle w:val="ConsPlusTitle"/>
        <w:jc w:val="center"/>
        <w:rPr>
          <w:rFonts w:ascii="Times New Roman" w:hAnsi="Times New Roman" w:cs="Times New Roman"/>
          <w:sz w:val="28"/>
          <w:szCs w:val="28"/>
        </w:rPr>
      </w:pPr>
      <w:r w:rsidRPr="00667AAB">
        <w:rPr>
          <w:rFonts w:ascii="Times New Roman" w:hAnsi="Times New Roman" w:cs="Times New Roman"/>
          <w:sz w:val="28"/>
          <w:szCs w:val="28"/>
        </w:rPr>
        <w:t>ИРКУТСКАЯ ОБЛАСТЬ</w:t>
      </w:r>
    </w:p>
    <w:p w:rsidR="002D4519" w:rsidRPr="00667AAB" w:rsidRDefault="002D4519" w:rsidP="002D4519">
      <w:pPr>
        <w:pStyle w:val="ConsPlusTitle"/>
        <w:jc w:val="center"/>
        <w:rPr>
          <w:rFonts w:ascii="Times New Roman" w:hAnsi="Times New Roman" w:cs="Times New Roman"/>
          <w:sz w:val="28"/>
          <w:szCs w:val="28"/>
        </w:rPr>
      </w:pPr>
    </w:p>
    <w:p w:rsidR="002D4519" w:rsidRPr="00667AAB" w:rsidRDefault="002D4519" w:rsidP="002D4519">
      <w:pPr>
        <w:pStyle w:val="ConsPlusTitle"/>
        <w:jc w:val="center"/>
        <w:rPr>
          <w:rFonts w:ascii="Times New Roman" w:hAnsi="Times New Roman" w:cs="Times New Roman"/>
          <w:sz w:val="28"/>
          <w:szCs w:val="28"/>
        </w:rPr>
      </w:pPr>
      <w:r w:rsidRPr="00667AAB">
        <w:rPr>
          <w:rFonts w:ascii="Times New Roman" w:hAnsi="Times New Roman" w:cs="Times New Roman"/>
          <w:sz w:val="28"/>
          <w:szCs w:val="28"/>
        </w:rPr>
        <w:t>МУНИЦИПАЛЬНОЕ ОБРАЗОВАНИЕ МАМСКО-ЧУЙСКОГО РАЙОНА</w:t>
      </w:r>
    </w:p>
    <w:p w:rsidR="002D4519" w:rsidRPr="00667AAB" w:rsidRDefault="002D4519" w:rsidP="002D4519">
      <w:pPr>
        <w:pStyle w:val="ConsPlusTitle"/>
        <w:jc w:val="center"/>
        <w:rPr>
          <w:rFonts w:ascii="Times New Roman" w:hAnsi="Times New Roman" w:cs="Times New Roman"/>
          <w:sz w:val="28"/>
          <w:szCs w:val="28"/>
        </w:rPr>
      </w:pPr>
    </w:p>
    <w:p w:rsidR="002D4519" w:rsidRPr="00667AAB" w:rsidRDefault="002D4519" w:rsidP="002D4519">
      <w:pPr>
        <w:pStyle w:val="ConsPlusTitle"/>
        <w:jc w:val="center"/>
        <w:rPr>
          <w:rFonts w:ascii="Times New Roman" w:hAnsi="Times New Roman" w:cs="Times New Roman"/>
          <w:sz w:val="28"/>
          <w:szCs w:val="28"/>
        </w:rPr>
      </w:pPr>
      <w:r w:rsidRPr="00667AAB">
        <w:rPr>
          <w:rFonts w:ascii="Times New Roman" w:hAnsi="Times New Roman" w:cs="Times New Roman"/>
          <w:sz w:val="28"/>
          <w:szCs w:val="28"/>
        </w:rPr>
        <w:t>ДУМА МУНИЦИПАЛЬНОГО ОБРАЗОВАНИЯ</w:t>
      </w:r>
    </w:p>
    <w:p w:rsidR="002D4519" w:rsidRPr="00667AAB" w:rsidRDefault="002D4519" w:rsidP="002D4519">
      <w:pPr>
        <w:pStyle w:val="ConsPlusTitle"/>
        <w:jc w:val="center"/>
        <w:rPr>
          <w:rFonts w:ascii="Times New Roman" w:hAnsi="Times New Roman" w:cs="Times New Roman"/>
          <w:sz w:val="28"/>
          <w:szCs w:val="28"/>
        </w:rPr>
      </w:pPr>
      <w:r w:rsidRPr="00667AAB">
        <w:rPr>
          <w:rFonts w:ascii="Times New Roman" w:hAnsi="Times New Roman" w:cs="Times New Roman"/>
          <w:sz w:val="28"/>
          <w:szCs w:val="28"/>
        </w:rPr>
        <w:t>МАМСКО-ЧУЙСКОГО РАЙОНА</w:t>
      </w:r>
    </w:p>
    <w:p w:rsidR="002D4519" w:rsidRPr="00667AAB" w:rsidRDefault="009F3D5D" w:rsidP="002D4519">
      <w:pPr>
        <w:pStyle w:val="ConsPlusTitle"/>
        <w:jc w:val="center"/>
        <w:rPr>
          <w:rFonts w:ascii="Times New Roman" w:hAnsi="Times New Roman" w:cs="Times New Roman"/>
          <w:sz w:val="28"/>
          <w:szCs w:val="28"/>
        </w:rPr>
      </w:pPr>
      <w:r w:rsidRPr="00667AAB">
        <w:rPr>
          <w:rFonts w:ascii="Times New Roman" w:hAnsi="Times New Roman" w:cs="Times New Roman"/>
          <w:sz w:val="28"/>
          <w:szCs w:val="28"/>
        </w:rPr>
        <w:t>Восьмой</w:t>
      </w:r>
      <w:r w:rsidR="002D4519" w:rsidRPr="00667AAB">
        <w:rPr>
          <w:rFonts w:ascii="Times New Roman" w:hAnsi="Times New Roman" w:cs="Times New Roman"/>
          <w:sz w:val="28"/>
          <w:szCs w:val="28"/>
        </w:rPr>
        <w:t xml:space="preserve"> созыв</w:t>
      </w:r>
    </w:p>
    <w:p w:rsidR="002D4519" w:rsidRPr="00667AAB" w:rsidRDefault="002D4519" w:rsidP="002D4519">
      <w:pPr>
        <w:pStyle w:val="ConsPlusTitle"/>
        <w:jc w:val="center"/>
        <w:rPr>
          <w:rFonts w:ascii="Times New Roman" w:hAnsi="Times New Roman" w:cs="Times New Roman"/>
          <w:sz w:val="28"/>
          <w:szCs w:val="28"/>
        </w:rPr>
      </w:pPr>
    </w:p>
    <w:p w:rsidR="002D4519" w:rsidRPr="00667AAB" w:rsidRDefault="002D4519" w:rsidP="002D4519">
      <w:pPr>
        <w:pStyle w:val="ConsPlusTitle"/>
        <w:jc w:val="center"/>
        <w:rPr>
          <w:rFonts w:ascii="Times New Roman" w:hAnsi="Times New Roman" w:cs="Times New Roman"/>
          <w:sz w:val="28"/>
          <w:szCs w:val="28"/>
        </w:rPr>
      </w:pPr>
      <w:r w:rsidRPr="00667AAB">
        <w:rPr>
          <w:rFonts w:ascii="Times New Roman" w:hAnsi="Times New Roman" w:cs="Times New Roman"/>
          <w:sz w:val="28"/>
          <w:szCs w:val="28"/>
        </w:rPr>
        <w:t>РЕШЕНИЕ</w:t>
      </w:r>
    </w:p>
    <w:p w:rsidR="002D4519" w:rsidRPr="00667AAB" w:rsidRDefault="002D4519" w:rsidP="002D4519">
      <w:pPr>
        <w:pStyle w:val="ConsPlusTitle"/>
        <w:rPr>
          <w:rFonts w:ascii="Times New Roman" w:hAnsi="Times New Roman" w:cs="Times New Roman"/>
          <w:sz w:val="28"/>
          <w:szCs w:val="28"/>
        </w:rPr>
      </w:pPr>
    </w:p>
    <w:p w:rsidR="002D4519" w:rsidRPr="00667AAB" w:rsidRDefault="007E6E82" w:rsidP="002D4519">
      <w:pPr>
        <w:pStyle w:val="ConsPlusTitle"/>
        <w:tabs>
          <w:tab w:val="left" w:pos="0"/>
          <w:tab w:val="left" w:pos="851"/>
        </w:tabs>
        <w:rPr>
          <w:rFonts w:ascii="Times New Roman" w:hAnsi="Times New Roman" w:cs="Times New Roman"/>
          <w:b w:val="0"/>
          <w:sz w:val="28"/>
          <w:szCs w:val="28"/>
        </w:rPr>
      </w:pPr>
      <w:r>
        <w:rPr>
          <w:rFonts w:ascii="Times New Roman" w:hAnsi="Times New Roman" w:cs="Times New Roman"/>
          <w:b w:val="0"/>
          <w:sz w:val="28"/>
          <w:szCs w:val="28"/>
        </w:rPr>
        <w:t>10</w:t>
      </w:r>
      <w:r w:rsidR="002D4519" w:rsidRPr="00667AAB">
        <w:rPr>
          <w:rFonts w:ascii="Times New Roman" w:hAnsi="Times New Roman" w:cs="Times New Roman"/>
          <w:b w:val="0"/>
          <w:sz w:val="28"/>
          <w:szCs w:val="28"/>
        </w:rPr>
        <w:t xml:space="preserve"> </w:t>
      </w:r>
      <w:r w:rsidR="009F3D5D" w:rsidRPr="00667AAB">
        <w:rPr>
          <w:rFonts w:ascii="Times New Roman" w:hAnsi="Times New Roman" w:cs="Times New Roman"/>
          <w:b w:val="0"/>
          <w:sz w:val="28"/>
          <w:szCs w:val="28"/>
        </w:rPr>
        <w:t>апреля</w:t>
      </w:r>
      <w:r w:rsidR="002D4519" w:rsidRPr="00667AAB">
        <w:rPr>
          <w:rFonts w:ascii="Times New Roman" w:hAnsi="Times New Roman" w:cs="Times New Roman"/>
          <w:b w:val="0"/>
          <w:sz w:val="28"/>
          <w:szCs w:val="28"/>
        </w:rPr>
        <w:t xml:space="preserve"> 202</w:t>
      </w:r>
      <w:r w:rsidR="009F3D5D" w:rsidRPr="00667AAB">
        <w:rPr>
          <w:rFonts w:ascii="Times New Roman" w:hAnsi="Times New Roman" w:cs="Times New Roman"/>
          <w:b w:val="0"/>
          <w:sz w:val="28"/>
          <w:szCs w:val="28"/>
        </w:rPr>
        <w:t>6</w:t>
      </w:r>
      <w:r w:rsidR="002D4519" w:rsidRPr="00667AAB">
        <w:rPr>
          <w:rFonts w:ascii="Times New Roman" w:hAnsi="Times New Roman" w:cs="Times New Roman"/>
          <w:b w:val="0"/>
          <w:sz w:val="28"/>
          <w:szCs w:val="28"/>
        </w:rPr>
        <w:t xml:space="preserve"> года    </w:t>
      </w:r>
      <w:r w:rsidR="002D4519" w:rsidRPr="00667AAB">
        <w:rPr>
          <w:rFonts w:ascii="Times New Roman" w:hAnsi="Times New Roman" w:cs="Times New Roman"/>
          <w:b w:val="0"/>
          <w:sz w:val="28"/>
          <w:szCs w:val="28"/>
        </w:rPr>
        <w:tab/>
        <w:t xml:space="preserve">     </w:t>
      </w:r>
      <w:r w:rsidR="00667AAB" w:rsidRPr="00667AAB">
        <w:rPr>
          <w:rFonts w:ascii="Times New Roman" w:hAnsi="Times New Roman" w:cs="Times New Roman"/>
          <w:b w:val="0"/>
          <w:sz w:val="28"/>
          <w:szCs w:val="28"/>
        </w:rPr>
        <w:t xml:space="preserve">         </w:t>
      </w:r>
      <w:r w:rsidR="002D4519" w:rsidRPr="00667AAB">
        <w:rPr>
          <w:rFonts w:ascii="Times New Roman" w:hAnsi="Times New Roman" w:cs="Times New Roman"/>
          <w:b w:val="0"/>
          <w:sz w:val="28"/>
          <w:szCs w:val="28"/>
        </w:rPr>
        <w:t xml:space="preserve">    п. Мама                                   </w:t>
      </w:r>
      <w:r w:rsidR="002D4519" w:rsidRPr="00667AAB">
        <w:rPr>
          <w:rFonts w:ascii="Times New Roman" w:hAnsi="Times New Roman" w:cs="Times New Roman"/>
          <w:b w:val="0"/>
          <w:sz w:val="28"/>
          <w:szCs w:val="28"/>
        </w:rPr>
        <w:tab/>
        <w:t xml:space="preserve">           № </w:t>
      </w:r>
      <w:r w:rsidRPr="007E6E82">
        <w:rPr>
          <w:rFonts w:ascii="Times New Roman" w:hAnsi="Times New Roman" w:cs="Times New Roman"/>
          <w:b w:val="0"/>
          <w:sz w:val="28"/>
          <w:szCs w:val="28"/>
        </w:rPr>
        <w:t>68</w:t>
      </w:r>
    </w:p>
    <w:p w:rsidR="002D4519" w:rsidRPr="00667AAB" w:rsidRDefault="002D4519" w:rsidP="002D4519">
      <w:pPr>
        <w:pStyle w:val="ConsPlusTitle"/>
        <w:jc w:val="center"/>
        <w:rPr>
          <w:rFonts w:ascii="Times New Roman" w:hAnsi="Times New Roman" w:cs="Times New Roman"/>
          <w:sz w:val="28"/>
          <w:szCs w:val="28"/>
        </w:rPr>
      </w:pPr>
    </w:p>
    <w:p w:rsidR="002D4519" w:rsidRPr="00667AAB" w:rsidRDefault="002D4519" w:rsidP="002D4519">
      <w:pPr>
        <w:pStyle w:val="ConsPlusTitle"/>
        <w:jc w:val="center"/>
        <w:rPr>
          <w:rFonts w:ascii="Times New Roman" w:hAnsi="Times New Roman" w:cs="Times New Roman"/>
          <w:sz w:val="28"/>
          <w:szCs w:val="28"/>
        </w:rPr>
      </w:pPr>
      <w:r w:rsidRPr="00667AAB">
        <w:rPr>
          <w:rFonts w:ascii="Times New Roman" w:hAnsi="Times New Roman" w:cs="Times New Roman"/>
          <w:sz w:val="28"/>
          <w:szCs w:val="28"/>
        </w:rPr>
        <w:t>ОБ УТВЕРЖДЕНИИ ПОЛОЖ</w:t>
      </w:r>
      <w:r w:rsidR="009F3D5D" w:rsidRPr="00667AAB">
        <w:rPr>
          <w:rFonts w:ascii="Times New Roman" w:hAnsi="Times New Roman" w:cs="Times New Roman"/>
          <w:sz w:val="28"/>
          <w:szCs w:val="28"/>
        </w:rPr>
        <w:t xml:space="preserve">ЕНИЯ О МУНИЦИПАЛЬНОМ ЗЕМЕЛЬНОМ </w:t>
      </w:r>
      <w:r w:rsidRPr="00667AAB">
        <w:rPr>
          <w:rFonts w:ascii="Times New Roman" w:hAnsi="Times New Roman" w:cs="Times New Roman"/>
          <w:sz w:val="28"/>
          <w:szCs w:val="28"/>
        </w:rPr>
        <w:t>КОНТРОЛЕ НА ТЕРРИТОРИИ МУНИЦИПАЛЬНОГО ОБРАЗОВАНИЯ МАМСКО-ЧУЙСКОГО РАЙОНА</w:t>
      </w:r>
    </w:p>
    <w:p w:rsidR="00CF655A" w:rsidRDefault="00CF655A" w:rsidP="002D4519">
      <w:pPr>
        <w:pStyle w:val="ConsPlusNormal"/>
        <w:jc w:val="both"/>
        <w:rPr>
          <w:rFonts w:ascii="Times New Roman" w:hAnsi="Times New Roman" w:cs="Times New Roman"/>
          <w:sz w:val="24"/>
          <w:szCs w:val="24"/>
        </w:rPr>
      </w:pPr>
    </w:p>
    <w:p w:rsidR="00DD1080" w:rsidRPr="00667AAB" w:rsidRDefault="00DD1080" w:rsidP="002D4519">
      <w:pPr>
        <w:pStyle w:val="ConsPlusNormal"/>
        <w:jc w:val="both"/>
        <w:rPr>
          <w:rFonts w:ascii="Times New Roman" w:hAnsi="Times New Roman" w:cs="Times New Roman"/>
          <w:sz w:val="24"/>
          <w:szCs w:val="24"/>
        </w:rPr>
      </w:pPr>
      <w:bookmarkStart w:id="0" w:name="_GoBack"/>
      <w:bookmarkEnd w:id="0"/>
    </w:p>
    <w:p w:rsidR="002D4519" w:rsidRPr="00667AAB" w:rsidRDefault="002D4519" w:rsidP="002D4519">
      <w:pPr>
        <w:pStyle w:val="ConsPlusNormal"/>
        <w:ind w:firstLine="709"/>
        <w:jc w:val="both"/>
        <w:rPr>
          <w:rFonts w:ascii="Times New Roman" w:hAnsi="Times New Roman" w:cs="Times New Roman"/>
          <w:sz w:val="28"/>
          <w:szCs w:val="28"/>
        </w:rPr>
      </w:pPr>
      <w:r w:rsidRPr="00667AAB">
        <w:rPr>
          <w:rFonts w:ascii="Times New Roman" w:hAnsi="Times New Roman" w:cs="Times New Roman"/>
          <w:sz w:val="28"/>
          <w:szCs w:val="28"/>
        </w:rPr>
        <w:t xml:space="preserve">В соответствии с Земельным кодексом Российской Федерации, Федеральным законом от 31 июля 2020 года № 248-ФЗ "О государственном контроле (надзоре) и муниципальном контроле в Российской Федерации", </w:t>
      </w:r>
      <w:r w:rsidR="00667AAB" w:rsidRPr="00667AAB">
        <w:rPr>
          <w:rFonts w:ascii="Times New Roman" w:hAnsi="Times New Roman" w:cs="Times New Roman"/>
          <w:sz w:val="28"/>
          <w:szCs w:val="28"/>
          <w:shd w:val="clear" w:color="auto" w:fill="FFFFFF"/>
        </w:rPr>
        <w:t>Федеральным законом от 20 марта 2025 года № 33-ФЗ</w:t>
      </w:r>
      <w:r w:rsidR="00667AAB" w:rsidRPr="00667AAB">
        <w:rPr>
          <w:rFonts w:ascii="Times New Roman" w:hAnsi="Times New Roman" w:cs="Times New Roman"/>
          <w:sz w:val="28"/>
          <w:szCs w:val="28"/>
        </w:rPr>
        <w:t xml:space="preserve"> </w:t>
      </w:r>
      <w:r w:rsidR="00667AAB" w:rsidRPr="00667AAB">
        <w:rPr>
          <w:rFonts w:ascii="Times New Roman" w:hAnsi="Times New Roman" w:cs="Times New Roman"/>
          <w:sz w:val="28"/>
          <w:szCs w:val="28"/>
          <w:shd w:val="clear" w:color="auto" w:fill="FFFFFF"/>
        </w:rPr>
        <w:t>"Об общих принципах организации местного самоуправления в единой системе публичной власти"</w:t>
      </w:r>
      <w:r w:rsidRPr="00667AAB">
        <w:rPr>
          <w:rFonts w:ascii="Times New Roman" w:hAnsi="Times New Roman" w:cs="Times New Roman"/>
          <w:sz w:val="28"/>
          <w:szCs w:val="28"/>
        </w:rPr>
        <w:t>, руководствуясь Уставом муниципального образования Мамско-Чуйского района, Дума Мамско-Чуйского района</w:t>
      </w:r>
    </w:p>
    <w:p w:rsidR="002D4519" w:rsidRPr="00667AAB" w:rsidRDefault="002D4519" w:rsidP="002D4519">
      <w:pPr>
        <w:pStyle w:val="ConsPlusNormal"/>
        <w:jc w:val="both"/>
        <w:rPr>
          <w:rFonts w:ascii="Times New Roman" w:hAnsi="Times New Roman" w:cs="Times New Roman"/>
          <w:sz w:val="28"/>
          <w:szCs w:val="28"/>
        </w:rPr>
      </w:pPr>
    </w:p>
    <w:p w:rsidR="002D4519" w:rsidRPr="00667AAB" w:rsidRDefault="002D4519" w:rsidP="002D4519">
      <w:pPr>
        <w:pStyle w:val="ConsPlusNormal"/>
        <w:jc w:val="center"/>
        <w:rPr>
          <w:rFonts w:ascii="Times New Roman" w:hAnsi="Times New Roman" w:cs="Times New Roman"/>
          <w:sz w:val="28"/>
          <w:szCs w:val="28"/>
        </w:rPr>
      </w:pPr>
      <w:r w:rsidRPr="00667AAB">
        <w:rPr>
          <w:rFonts w:ascii="Times New Roman" w:hAnsi="Times New Roman" w:cs="Times New Roman"/>
          <w:sz w:val="28"/>
          <w:szCs w:val="28"/>
        </w:rPr>
        <w:t>РЕШИЛА:</w:t>
      </w:r>
    </w:p>
    <w:p w:rsidR="002D4519" w:rsidRPr="00667AAB" w:rsidRDefault="002D4519" w:rsidP="002D4519">
      <w:pPr>
        <w:pStyle w:val="ConsPlusNormal"/>
        <w:jc w:val="center"/>
        <w:rPr>
          <w:rFonts w:ascii="Times New Roman" w:hAnsi="Times New Roman" w:cs="Times New Roman"/>
          <w:sz w:val="28"/>
          <w:szCs w:val="28"/>
        </w:rPr>
      </w:pPr>
    </w:p>
    <w:p w:rsidR="002D4519" w:rsidRPr="00667AAB" w:rsidRDefault="002D4519" w:rsidP="002D4519">
      <w:pPr>
        <w:pStyle w:val="ConsPlusNormal"/>
        <w:ind w:firstLine="709"/>
        <w:jc w:val="both"/>
        <w:rPr>
          <w:rFonts w:ascii="Times New Roman" w:eastAsiaTheme="minorHAnsi" w:hAnsi="Times New Roman" w:cs="Times New Roman"/>
          <w:sz w:val="28"/>
          <w:szCs w:val="28"/>
          <w:lang w:eastAsia="en-US"/>
        </w:rPr>
      </w:pPr>
      <w:r w:rsidRPr="00667AAB">
        <w:rPr>
          <w:rFonts w:ascii="Times New Roman" w:eastAsiaTheme="minorHAnsi" w:hAnsi="Times New Roman" w:cs="Times New Roman"/>
          <w:sz w:val="28"/>
          <w:szCs w:val="28"/>
          <w:lang w:eastAsia="en-US"/>
        </w:rPr>
        <w:t>1. Утвердить Положение о муниципальном земельном контроле на территории муниципального образования Мамс</w:t>
      </w:r>
      <w:r w:rsidR="0054000A" w:rsidRPr="00667AAB">
        <w:rPr>
          <w:rFonts w:ascii="Times New Roman" w:eastAsiaTheme="minorHAnsi" w:hAnsi="Times New Roman" w:cs="Times New Roman"/>
          <w:sz w:val="28"/>
          <w:szCs w:val="28"/>
          <w:lang w:eastAsia="en-US"/>
        </w:rPr>
        <w:t>ко-Чуйского района</w:t>
      </w:r>
      <w:r w:rsidRPr="00667AAB">
        <w:rPr>
          <w:rFonts w:ascii="Times New Roman" w:eastAsiaTheme="minorHAnsi" w:hAnsi="Times New Roman" w:cs="Times New Roman"/>
          <w:sz w:val="28"/>
          <w:szCs w:val="28"/>
          <w:lang w:eastAsia="en-US"/>
        </w:rPr>
        <w:t>.</w:t>
      </w:r>
    </w:p>
    <w:p w:rsidR="009F3D5D" w:rsidRPr="00667AAB" w:rsidRDefault="002D4519" w:rsidP="009F3D5D">
      <w:pPr>
        <w:pStyle w:val="ConsPlusNormal"/>
        <w:ind w:firstLine="709"/>
        <w:jc w:val="both"/>
        <w:rPr>
          <w:rFonts w:ascii="Times New Roman" w:eastAsiaTheme="minorHAnsi" w:hAnsi="Times New Roman" w:cs="Times New Roman"/>
          <w:sz w:val="28"/>
          <w:szCs w:val="28"/>
          <w:lang w:eastAsia="en-US"/>
        </w:rPr>
      </w:pPr>
      <w:r w:rsidRPr="00667AAB">
        <w:rPr>
          <w:rFonts w:ascii="Times New Roman" w:eastAsiaTheme="minorHAnsi" w:hAnsi="Times New Roman" w:cs="Times New Roman"/>
          <w:sz w:val="28"/>
          <w:szCs w:val="28"/>
          <w:lang w:eastAsia="en-US"/>
        </w:rPr>
        <w:t>2. Признать утратившим силу решен</w:t>
      </w:r>
      <w:r w:rsidR="00CF655A" w:rsidRPr="00667AAB">
        <w:rPr>
          <w:rFonts w:ascii="Times New Roman" w:eastAsiaTheme="minorHAnsi" w:hAnsi="Times New Roman" w:cs="Times New Roman"/>
          <w:sz w:val="28"/>
          <w:szCs w:val="28"/>
          <w:lang w:eastAsia="en-US"/>
        </w:rPr>
        <w:t>ия</w:t>
      </w:r>
      <w:r w:rsidRPr="00667AAB">
        <w:rPr>
          <w:rFonts w:ascii="Times New Roman" w:eastAsiaTheme="minorHAnsi" w:hAnsi="Times New Roman" w:cs="Times New Roman"/>
          <w:sz w:val="28"/>
          <w:szCs w:val="28"/>
          <w:lang w:eastAsia="en-US"/>
        </w:rPr>
        <w:t xml:space="preserve"> Думы Мамско-Чуйского района от </w:t>
      </w:r>
      <w:r w:rsidR="009F3D5D" w:rsidRPr="00667AAB">
        <w:rPr>
          <w:rFonts w:ascii="Times New Roman" w:eastAsiaTheme="minorHAnsi" w:hAnsi="Times New Roman" w:cs="Times New Roman"/>
          <w:sz w:val="28"/>
          <w:szCs w:val="28"/>
          <w:lang w:eastAsia="en-US"/>
        </w:rPr>
        <w:t>24.12.2021</w:t>
      </w:r>
      <w:r w:rsidRPr="00667AAB">
        <w:rPr>
          <w:rFonts w:ascii="Times New Roman" w:eastAsiaTheme="minorHAnsi" w:hAnsi="Times New Roman" w:cs="Times New Roman"/>
          <w:sz w:val="28"/>
          <w:szCs w:val="28"/>
          <w:lang w:eastAsia="en-US"/>
        </w:rPr>
        <w:t xml:space="preserve"> года № </w:t>
      </w:r>
      <w:r w:rsidR="009F3D5D" w:rsidRPr="00667AAB">
        <w:rPr>
          <w:rFonts w:ascii="Times New Roman" w:eastAsiaTheme="minorHAnsi" w:hAnsi="Times New Roman" w:cs="Times New Roman"/>
          <w:sz w:val="28"/>
          <w:szCs w:val="28"/>
          <w:lang w:eastAsia="en-US"/>
        </w:rPr>
        <w:t>94</w:t>
      </w:r>
      <w:r w:rsidRPr="00667AAB">
        <w:rPr>
          <w:rFonts w:ascii="Times New Roman" w:eastAsiaTheme="minorHAnsi" w:hAnsi="Times New Roman" w:cs="Times New Roman"/>
          <w:sz w:val="28"/>
          <w:szCs w:val="28"/>
          <w:lang w:eastAsia="en-US"/>
        </w:rPr>
        <w:t xml:space="preserve"> «О</w:t>
      </w:r>
      <w:r w:rsidR="009F3D5D" w:rsidRPr="00667AAB">
        <w:rPr>
          <w:rFonts w:ascii="Times New Roman" w:eastAsiaTheme="minorHAnsi" w:hAnsi="Times New Roman" w:cs="Times New Roman"/>
          <w:sz w:val="28"/>
          <w:szCs w:val="28"/>
          <w:lang w:eastAsia="en-US"/>
        </w:rPr>
        <w:t>б утверждении</w:t>
      </w:r>
      <w:r w:rsidRPr="00667AAB">
        <w:rPr>
          <w:rFonts w:ascii="Times New Roman" w:eastAsiaTheme="minorHAnsi" w:hAnsi="Times New Roman" w:cs="Times New Roman"/>
          <w:sz w:val="28"/>
          <w:szCs w:val="28"/>
          <w:lang w:eastAsia="en-US"/>
        </w:rPr>
        <w:t xml:space="preserve"> положени</w:t>
      </w:r>
      <w:r w:rsidR="009F3D5D" w:rsidRPr="00667AAB">
        <w:rPr>
          <w:rFonts w:ascii="Times New Roman" w:eastAsiaTheme="minorHAnsi" w:hAnsi="Times New Roman" w:cs="Times New Roman"/>
          <w:sz w:val="28"/>
          <w:szCs w:val="28"/>
          <w:lang w:eastAsia="en-US"/>
        </w:rPr>
        <w:t>я</w:t>
      </w:r>
      <w:r w:rsidRPr="00667AAB">
        <w:rPr>
          <w:rFonts w:ascii="Times New Roman" w:eastAsiaTheme="minorHAnsi" w:hAnsi="Times New Roman" w:cs="Times New Roman"/>
          <w:sz w:val="28"/>
          <w:szCs w:val="28"/>
          <w:lang w:eastAsia="en-US"/>
        </w:rPr>
        <w:t xml:space="preserve"> «О муниципальном земельном контроле на межселенной территории муниципального образования Мамско-Чуйского района»</w:t>
      </w:r>
      <w:r w:rsidR="009F3D5D" w:rsidRPr="00667AAB">
        <w:rPr>
          <w:rFonts w:ascii="Times New Roman" w:eastAsiaTheme="minorHAnsi" w:hAnsi="Times New Roman" w:cs="Times New Roman"/>
          <w:sz w:val="28"/>
          <w:szCs w:val="28"/>
          <w:lang w:eastAsia="en-US"/>
        </w:rPr>
        <w:t>»</w:t>
      </w:r>
      <w:r w:rsidR="00CF655A" w:rsidRPr="00667AAB">
        <w:rPr>
          <w:rFonts w:ascii="Times New Roman" w:eastAsiaTheme="minorHAnsi" w:hAnsi="Times New Roman" w:cs="Times New Roman"/>
          <w:sz w:val="28"/>
          <w:szCs w:val="28"/>
          <w:lang w:eastAsia="en-US"/>
        </w:rPr>
        <w:t>, от</w:t>
      </w:r>
      <w:r w:rsidR="009F3D5D" w:rsidRPr="00667AAB">
        <w:rPr>
          <w:rFonts w:ascii="Times New Roman" w:eastAsiaTheme="minorHAnsi" w:hAnsi="Times New Roman" w:cs="Times New Roman"/>
          <w:sz w:val="28"/>
          <w:szCs w:val="28"/>
          <w:lang w:eastAsia="en-US"/>
        </w:rPr>
        <w:t xml:space="preserve"> 19.05.2022 года № 104 «О внесении изменений в положение о муниципальном земельном контроле на территории муниципального образования Мамско-Чуйского района, утвержденного решением Думы Мамско-Чуйского района от 24.12.2021 года № 94»</w:t>
      </w:r>
      <w:r w:rsidR="00CF655A" w:rsidRPr="00667AAB">
        <w:rPr>
          <w:rFonts w:ascii="Times New Roman" w:eastAsiaTheme="minorHAnsi" w:hAnsi="Times New Roman" w:cs="Times New Roman"/>
          <w:sz w:val="28"/>
          <w:szCs w:val="28"/>
          <w:lang w:eastAsia="en-US"/>
        </w:rPr>
        <w:t>.</w:t>
      </w:r>
    </w:p>
    <w:p w:rsidR="009F3D5D" w:rsidRPr="00667AAB" w:rsidRDefault="002D4519" w:rsidP="002D4519">
      <w:pPr>
        <w:pStyle w:val="ConsPlusNormal"/>
        <w:ind w:firstLine="709"/>
        <w:jc w:val="both"/>
        <w:rPr>
          <w:rFonts w:ascii="Times New Roman" w:eastAsiaTheme="minorHAnsi" w:hAnsi="Times New Roman" w:cs="Times New Roman"/>
          <w:sz w:val="28"/>
          <w:szCs w:val="28"/>
          <w:lang w:eastAsia="en-US"/>
        </w:rPr>
      </w:pPr>
      <w:r w:rsidRPr="00667AAB">
        <w:rPr>
          <w:rFonts w:ascii="Times New Roman" w:eastAsiaTheme="minorHAnsi" w:hAnsi="Times New Roman" w:cs="Times New Roman"/>
          <w:sz w:val="28"/>
          <w:szCs w:val="28"/>
          <w:lang w:eastAsia="en-US"/>
        </w:rPr>
        <w:t xml:space="preserve">3. </w:t>
      </w:r>
      <w:r w:rsidRPr="00667AAB">
        <w:rPr>
          <w:rFonts w:ascii="Times New Roman" w:hAnsi="Times New Roman" w:cs="Times New Roman"/>
          <w:sz w:val="28"/>
          <w:szCs w:val="28"/>
        </w:rPr>
        <w:t xml:space="preserve">Настоящее решение подлежит официальному опубликованию в приложении к районной газете "Мамский горняк" «Вертикаль власти» и размещению на официальном сайте администрации Мамско-Чуйского района в информационно-телекоммуникационной сети "Интернет" </w:t>
      </w:r>
      <w:r w:rsidR="009F3D5D" w:rsidRPr="00667AAB">
        <w:rPr>
          <w:rFonts w:ascii="Times New Roman" w:hAnsi="Times New Roman" w:cs="Times New Roman"/>
          <w:sz w:val="28"/>
          <w:szCs w:val="28"/>
        </w:rPr>
        <w:t>https://mchr.mo38.ru</w:t>
      </w:r>
    </w:p>
    <w:p w:rsidR="009F3D5D" w:rsidRPr="00667AAB" w:rsidRDefault="009F3D5D" w:rsidP="002D4519">
      <w:pPr>
        <w:pStyle w:val="ConsPlusNormal"/>
        <w:ind w:firstLine="709"/>
        <w:jc w:val="both"/>
        <w:rPr>
          <w:rFonts w:ascii="Times New Roman" w:eastAsiaTheme="minorHAnsi" w:hAnsi="Times New Roman" w:cs="Times New Roman"/>
          <w:sz w:val="28"/>
          <w:szCs w:val="28"/>
          <w:lang w:eastAsia="en-US"/>
        </w:rPr>
      </w:pPr>
      <w:r w:rsidRPr="00667AAB">
        <w:rPr>
          <w:rFonts w:ascii="Times New Roman" w:eastAsiaTheme="minorHAnsi" w:hAnsi="Times New Roman" w:cs="Times New Roman"/>
          <w:sz w:val="28"/>
          <w:szCs w:val="28"/>
          <w:lang w:eastAsia="en-US"/>
        </w:rPr>
        <w:lastRenderedPageBreak/>
        <w:t>4. Настоящее решение вступает в силу со дня его опубликования.</w:t>
      </w:r>
    </w:p>
    <w:p w:rsidR="009F3D5D" w:rsidRPr="00667AAB" w:rsidRDefault="009F3D5D" w:rsidP="002D4519">
      <w:pPr>
        <w:autoSpaceDE w:val="0"/>
        <w:autoSpaceDN w:val="0"/>
        <w:adjustRightInd w:val="0"/>
        <w:spacing w:after="0" w:line="240" w:lineRule="auto"/>
        <w:rPr>
          <w:rFonts w:ascii="Times New Roman" w:hAnsi="Times New Roman" w:cs="Times New Roman"/>
          <w:sz w:val="28"/>
          <w:szCs w:val="28"/>
        </w:rPr>
      </w:pPr>
    </w:p>
    <w:p w:rsidR="009F3D5D" w:rsidRPr="00667AAB" w:rsidRDefault="009F3D5D" w:rsidP="002D4519">
      <w:pPr>
        <w:autoSpaceDE w:val="0"/>
        <w:autoSpaceDN w:val="0"/>
        <w:adjustRightInd w:val="0"/>
        <w:spacing w:after="0" w:line="240" w:lineRule="auto"/>
        <w:rPr>
          <w:rFonts w:ascii="Times New Roman" w:hAnsi="Times New Roman" w:cs="Times New Roman"/>
          <w:sz w:val="28"/>
          <w:szCs w:val="28"/>
        </w:rPr>
      </w:pPr>
    </w:p>
    <w:p w:rsidR="002D4519" w:rsidRPr="00667AAB" w:rsidRDefault="009F3D5D" w:rsidP="002D4519">
      <w:pPr>
        <w:autoSpaceDE w:val="0"/>
        <w:autoSpaceDN w:val="0"/>
        <w:adjustRightInd w:val="0"/>
        <w:spacing w:after="0" w:line="240" w:lineRule="auto"/>
        <w:rPr>
          <w:rFonts w:ascii="Times New Roman" w:hAnsi="Times New Roman" w:cs="Times New Roman"/>
          <w:sz w:val="28"/>
          <w:szCs w:val="28"/>
        </w:rPr>
      </w:pPr>
      <w:r w:rsidRPr="00667AAB">
        <w:rPr>
          <w:rFonts w:ascii="Times New Roman" w:hAnsi="Times New Roman" w:cs="Times New Roman"/>
          <w:sz w:val="28"/>
          <w:szCs w:val="28"/>
        </w:rPr>
        <w:t>П</w:t>
      </w:r>
      <w:r w:rsidR="002D4519" w:rsidRPr="00667AAB">
        <w:rPr>
          <w:rFonts w:ascii="Times New Roman" w:hAnsi="Times New Roman" w:cs="Times New Roman"/>
          <w:sz w:val="28"/>
          <w:szCs w:val="28"/>
        </w:rPr>
        <w:t>редседател</w:t>
      </w:r>
      <w:r w:rsidRPr="00667AAB">
        <w:rPr>
          <w:rFonts w:ascii="Times New Roman" w:hAnsi="Times New Roman" w:cs="Times New Roman"/>
          <w:sz w:val="28"/>
          <w:szCs w:val="28"/>
        </w:rPr>
        <w:t>ь</w:t>
      </w:r>
      <w:r w:rsidR="002D4519" w:rsidRPr="00667AAB">
        <w:rPr>
          <w:rFonts w:ascii="Times New Roman" w:hAnsi="Times New Roman" w:cs="Times New Roman"/>
          <w:sz w:val="28"/>
          <w:szCs w:val="28"/>
        </w:rPr>
        <w:t xml:space="preserve"> Думы</w:t>
      </w:r>
    </w:p>
    <w:p w:rsidR="002D4519" w:rsidRPr="00667AAB" w:rsidRDefault="002D4519" w:rsidP="002D4519">
      <w:pPr>
        <w:autoSpaceDE w:val="0"/>
        <w:autoSpaceDN w:val="0"/>
        <w:adjustRightInd w:val="0"/>
        <w:spacing w:after="0" w:line="240" w:lineRule="auto"/>
        <w:rPr>
          <w:rFonts w:ascii="Times New Roman" w:hAnsi="Times New Roman" w:cs="Times New Roman"/>
          <w:bCs/>
          <w:sz w:val="28"/>
          <w:szCs w:val="28"/>
        </w:rPr>
      </w:pPr>
      <w:r w:rsidRPr="00667AAB">
        <w:rPr>
          <w:rFonts w:ascii="Times New Roman" w:hAnsi="Times New Roman" w:cs="Times New Roman"/>
          <w:bCs/>
          <w:sz w:val="28"/>
          <w:szCs w:val="28"/>
        </w:rPr>
        <w:t>муниципального образования</w:t>
      </w:r>
    </w:p>
    <w:p w:rsidR="002D4519" w:rsidRPr="00667AAB" w:rsidRDefault="002D4519" w:rsidP="002D4519">
      <w:pPr>
        <w:autoSpaceDE w:val="0"/>
        <w:autoSpaceDN w:val="0"/>
        <w:adjustRightInd w:val="0"/>
        <w:rPr>
          <w:rFonts w:ascii="Times New Roman" w:eastAsia="Times New Roman" w:hAnsi="Times New Roman" w:cs="Times New Roman"/>
          <w:bCs/>
          <w:sz w:val="28"/>
          <w:szCs w:val="28"/>
        </w:rPr>
      </w:pPr>
      <w:r w:rsidRPr="00667AAB">
        <w:rPr>
          <w:rFonts w:ascii="Times New Roman" w:hAnsi="Times New Roman" w:cs="Times New Roman"/>
          <w:bCs/>
          <w:sz w:val="28"/>
          <w:szCs w:val="28"/>
        </w:rPr>
        <w:t xml:space="preserve">Мамско-Чуйского района                               </w:t>
      </w:r>
      <w:r w:rsidR="009F3D5D" w:rsidRPr="00667AAB">
        <w:rPr>
          <w:rFonts w:ascii="Times New Roman" w:hAnsi="Times New Roman" w:cs="Times New Roman"/>
          <w:bCs/>
          <w:sz w:val="28"/>
          <w:szCs w:val="28"/>
        </w:rPr>
        <w:t xml:space="preserve">                               И.К. Теймурова</w:t>
      </w:r>
    </w:p>
    <w:p w:rsidR="002D4519" w:rsidRPr="00667AAB" w:rsidRDefault="002D4519"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2D4519" w:rsidRPr="00667AAB" w:rsidRDefault="002D4519" w:rsidP="002D4519">
      <w:pPr>
        <w:tabs>
          <w:tab w:val="left" w:pos="7800"/>
        </w:tabs>
        <w:autoSpaceDE w:val="0"/>
        <w:autoSpaceDN w:val="0"/>
        <w:adjustRightInd w:val="0"/>
        <w:spacing w:after="0" w:line="240" w:lineRule="auto"/>
        <w:rPr>
          <w:rFonts w:ascii="Times New Roman" w:hAnsi="Times New Roman" w:cs="Times New Roman"/>
          <w:bCs/>
          <w:sz w:val="28"/>
          <w:szCs w:val="28"/>
        </w:rPr>
      </w:pPr>
      <w:r w:rsidRPr="00667AAB">
        <w:rPr>
          <w:rFonts w:ascii="Times New Roman" w:hAnsi="Times New Roman" w:cs="Times New Roman"/>
          <w:bCs/>
          <w:sz w:val="28"/>
          <w:szCs w:val="28"/>
        </w:rPr>
        <w:t>Мэр муниципального образования</w:t>
      </w:r>
    </w:p>
    <w:p w:rsidR="002D4519" w:rsidRPr="00667AAB" w:rsidRDefault="002D4519" w:rsidP="002D4519">
      <w:pPr>
        <w:tabs>
          <w:tab w:val="left" w:pos="7800"/>
        </w:tabs>
        <w:autoSpaceDE w:val="0"/>
        <w:autoSpaceDN w:val="0"/>
        <w:adjustRightInd w:val="0"/>
        <w:spacing w:after="0" w:line="240" w:lineRule="auto"/>
        <w:rPr>
          <w:rFonts w:ascii="Times New Roman" w:hAnsi="Times New Roman" w:cs="Times New Roman"/>
          <w:bCs/>
          <w:sz w:val="28"/>
          <w:szCs w:val="28"/>
        </w:rPr>
      </w:pPr>
      <w:r w:rsidRPr="00667AAB">
        <w:rPr>
          <w:rFonts w:ascii="Times New Roman" w:hAnsi="Times New Roman" w:cs="Times New Roman"/>
          <w:bCs/>
          <w:sz w:val="28"/>
          <w:szCs w:val="28"/>
        </w:rPr>
        <w:t xml:space="preserve">Мамско-Чуйского района                                  </w:t>
      </w:r>
      <w:r w:rsidR="007E6E82">
        <w:rPr>
          <w:rFonts w:ascii="Times New Roman" w:hAnsi="Times New Roman" w:cs="Times New Roman"/>
          <w:bCs/>
          <w:sz w:val="28"/>
          <w:szCs w:val="28"/>
        </w:rPr>
        <w:t xml:space="preserve">                          </w:t>
      </w:r>
      <w:r w:rsidR="009F3D5D" w:rsidRPr="00667AAB">
        <w:rPr>
          <w:rFonts w:ascii="Times New Roman" w:hAnsi="Times New Roman" w:cs="Times New Roman"/>
          <w:bCs/>
          <w:sz w:val="28"/>
          <w:szCs w:val="28"/>
        </w:rPr>
        <w:t xml:space="preserve"> </w:t>
      </w:r>
      <w:r w:rsidRPr="00667AAB">
        <w:rPr>
          <w:rFonts w:ascii="Times New Roman" w:hAnsi="Times New Roman" w:cs="Times New Roman"/>
          <w:bCs/>
          <w:sz w:val="28"/>
          <w:szCs w:val="28"/>
        </w:rPr>
        <w:t xml:space="preserve">А.В. </w:t>
      </w:r>
      <w:r w:rsidR="009F3D5D" w:rsidRPr="00667AAB">
        <w:rPr>
          <w:rFonts w:ascii="Times New Roman" w:hAnsi="Times New Roman" w:cs="Times New Roman"/>
          <w:bCs/>
          <w:sz w:val="28"/>
          <w:szCs w:val="28"/>
        </w:rPr>
        <w:t>Ушак</w:t>
      </w:r>
      <w:r w:rsidRPr="00667AAB">
        <w:rPr>
          <w:rFonts w:ascii="Times New Roman" w:hAnsi="Times New Roman" w:cs="Times New Roman"/>
          <w:bCs/>
          <w:sz w:val="28"/>
          <w:szCs w:val="28"/>
        </w:rPr>
        <w:t>ов</w:t>
      </w: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54000A" w:rsidRPr="00667AAB" w:rsidRDefault="0054000A" w:rsidP="002D4519">
      <w:pPr>
        <w:tabs>
          <w:tab w:val="left" w:pos="7800"/>
        </w:tabs>
        <w:autoSpaceDE w:val="0"/>
        <w:autoSpaceDN w:val="0"/>
        <w:adjustRightInd w:val="0"/>
        <w:spacing w:after="0" w:line="240" w:lineRule="auto"/>
        <w:rPr>
          <w:rFonts w:ascii="Times New Roman" w:hAnsi="Times New Roman" w:cs="Times New Roman"/>
          <w:bCs/>
          <w:sz w:val="28"/>
          <w:szCs w:val="28"/>
        </w:rPr>
      </w:pPr>
    </w:p>
    <w:p w:rsidR="00CE6DCD" w:rsidRDefault="00CE6DCD">
      <w:pPr>
        <w:spacing w:after="160" w:line="259" w:lineRule="auto"/>
        <w:rPr>
          <w:rFonts w:ascii="Times New Roman" w:hAnsi="Times New Roman" w:cs="Times New Roman"/>
          <w:bCs/>
          <w:sz w:val="28"/>
          <w:szCs w:val="28"/>
        </w:rPr>
      </w:pPr>
      <w:r>
        <w:rPr>
          <w:rFonts w:ascii="Times New Roman" w:hAnsi="Times New Roman" w:cs="Times New Roman"/>
          <w:bCs/>
          <w:sz w:val="28"/>
          <w:szCs w:val="28"/>
        </w:rPr>
        <w:br w:type="page"/>
      </w:r>
    </w:p>
    <w:p w:rsidR="0054000A" w:rsidRPr="00667AAB" w:rsidRDefault="0054000A" w:rsidP="00CE6DCD">
      <w:pPr>
        <w:pStyle w:val="ConsPlusNormal"/>
        <w:jc w:val="right"/>
        <w:outlineLvl w:val="0"/>
        <w:rPr>
          <w:rFonts w:ascii="Times New Roman" w:hAnsi="Times New Roman" w:cs="Times New Roman"/>
          <w:sz w:val="24"/>
          <w:szCs w:val="24"/>
        </w:rPr>
      </w:pPr>
      <w:r w:rsidRPr="00667AAB">
        <w:rPr>
          <w:rFonts w:ascii="Times New Roman" w:hAnsi="Times New Roman" w:cs="Times New Roman"/>
          <w:sz w:val="24"/>
          <w:szCs w:val="24"/>
        </w:rPr>
        <w:lastRenderedPageBreak/>
        <w:t>Утверждено</w:t>
      </w:r>
    </w:p>
    <w:p w:rsidR="0054000A" w:rsidRPr="00667AAB" w:rsidRDefault="0054000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 xml:space="preserve">решением Думы </w:t>
      </w:r>
    </w:p>
    <w:p w:rsidR="0054000A" w:rsidRPr="00667AAB" w:rsidRDefault="0054000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Мамско-Чуйского района</w:t>
      </w:r>
    </w:p>
    <w:p w:rsidR="0054000A" w:rsidRPr="00667AAB" w:rsidRDefault="00CF655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о</w:t>
      </w:r>
      <w:r w:rsidR="0054000A" w:rsidRPr="00667AAB">
        <w:rPr>
          <w:rFonts w:ascii="Times New Roman" w:hAnsi="Times New Roman" w:cs="Times New Roman"/>
          <w:sz w:val="24"/>
          <w:szCs w:val="24"/>
        </w:rPr>
        <w:t xml:space="preserve">т </w:t>
      </w:r>
      <w:r w:rsidR="007E6E82">
        <w:rPr>
          <w:rFonts w:ascii="Times New Roman" w:hAnsi="Times New Roman" w:cs="Times New Roman"/>
          <w:sz w:val="24"/>
          <w:szCs w:val="24"/>
        </w:rPr>
        <w:t>10.04.2026</w:t>
      </w:r>
      <w:r w:rsidR="0054000A" w:rsidRPr="00667AAB">
        <w:rPr>
          <w:rFonts w:ascii="Times New Roman" w:hAnsi="Times New Roman" w:cs="Times New Roman"/>
          <w:sz w:val="24"/>
          <w:szCs w:val="24"/>
        </w:rPr>
        <w:t xml:space="preserve"> №-</w:t>
      </w:r>
      <w:r w:rsidR="007E6E82">
        <w:rPr>
          <w:rFonts w:ascii="Times New Roman" w:hAnsi="Times New Roman" w:cs="Times New Roman"/>
          <w:sz w:val="24"/>
          <w:szCs w:val="24"/>
        </w:rPr>
        <w:t>68</w:t>
      </w:r>
    </w:p>
    <w:p w:rsidR="0054000A" w:rsidRPr="00667AAB" w:rsidRDefault="0054000A" w:rsidP="0054000A">
      <w:pPr>
        <w:pStyle w:val="ConsPlusNormal"/>
        <w:jc w:val="both"/>
        <w:rPr>
          <w:rFonts w:ascii="Times New Roman" w:hAnsi="Times New Roman" w:cs="Times New Roman"/>
          <w:sz w:val="24"/>
          <w:szCs w:val="24"/>
        </w:rPr>
      </w:pPr>
    </w:p>
    <w:p w:rsidR="0054000A" w:rsidRPr="00667AAB" w:rsidRDefault="0054000A" w:rsidP="0054000A">
      <w:pPr>
        <w:pStyle w:val="ConsPlusTitle"/>
        <w:jc w:val="center"/>
        <w:rPr>
          <w:rFonts w:ascii="Times New Roman" w:hAnsi="Times New Roman" w:cs="Times New Roman"/>
          <w:sz w:val="24"/>
          <w:szCs w:val="24"/>
        </w:rPr>
      </w:pPr>
      <w:bookmarkStart w:id="1" w:name="P44"/>
      <w:bookmarkEnd w:id="1"/>
      <w:r w:rsidRPr="00667AAB">
        <w:rPr>
          <w:rFonts w:ascii="Times New Roman" w:hAnsi="Times New Roman" w:cs="Times New Roman"/>
          <w:sz w:val="24"/>
          <w:szCs w:val="24"/>
        </w:rPr>
        <w:t>ПОЛОЖЕНИЕ</w:t>
      </w:r>
    </w:p>
    <w:p w:rsidR="0054000A" w:rsidRPr="00667AAB" w:rsidRDefault="0054000A" w:rsidP="0054000A">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О МУНИЦИПАЛЬНОМ ЗЕМЕЛЬНОМ КОНТРОЛЕ НА ТЕРРИТОРИИ МУНИЦИПАЛЬНОГО ОБРАЗОВАНИЯ МАМСКО-ЧУЙСКОГО РАЙОНА</w:t>
      </w:r>
    </w:p>
    <w:p w:rsidR="0054000A" w:rsidRPr="00667AAB" w:rsidRDefault="0054000A" w:rsidP="0054000A">
      <w:pPr>
        <w:pStyle w:val="ConsPlusTitle"/>
        <w:jc w:val="center"/>
        <w:rPr>
          <w:rFonts w:ascii="Times New Roman" w:hAnsi="Times New Roman" w:cs="Times New Roman"/>
          <w:sz w:val="24"/>
          <w:szCs w:val="24"/>
        </w:rPr>
      </w:pPr>
    </w:p>
    <w:p w:rsidR="0054000A" w:rsidRPr="00667AAB" w:rsidRDefault="0054000A" w:rsidP="00CE6DCD">
      <w:pPr>
        <w:pStyle w:val="ConsPlusTitle"/>
        <w:jc w:val="center"/>
        <w:outlineLvl w:val="1"/>
        <w:rPr>
          <w:rFonts w:ascii="Times New Roman" w:hAnsi="Times New Roman" w:cs="Times New Roman"/>
          <w:sz w:val="24"/>
          <w:szCs w:val="24"/>
        </w:rPr>
      </w:pPr>
      <w:r w:rsidRPr="00667AAB">
        <w:rPr>
          <w:rFonts w:ascii="Times New Roman" w:hAnsi="Times New Roman" w:cs="Times New Roman"/>
          <w:sz w:val="24"/>
          <w:szCs w:val="24"/>
        </w:rPr>
        <w:t>Глава 1. ОБЩИЕ ПОЛОЖЕНИЯ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 Настоящее Положение определяет порядок организации и осуществления муниципального земельного контроля на территории муниципального образования Мамско-Чуйского района (далее - муниципальный земельный контроль).</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Земельного </w:t>
      </w:r>
      <w:hyperlink r:id="rId4">
        <w:r w:rsidRPr="00667AAB">
          <w:rPr>
            <w:rFonts w:ascii="Times New Roman" w:hAnsi="Times New Roman" w:cs="Times New Roman"/>
            <w:sz w:val="24"/>
            <w:szCs w:val="24"/>
          </w:rPr>
          <w:t>кодекса</w:t>
        </w:r>
      </w:hyperlink>
      <w:r w:rsidRPr="00667AAB">
        <w:rPr>
          <w:rFonts w:ascii="Times New Roman" w:hAnsi="Times New Roman" w:cs="Times New Roman"/>
          <w:sz w:val="24"/>
          <w:szCs w:val="24"/>
        </w:rPr>
        <w:t xml:space="preserve"> Российской Федерации, </w:t>
      </w:r>
      <w:r w:rsidR="00667AAB" w:rsidRPr="00667AAB">
        <w:rPr>
          <w:rFonts w:ascii="Times New Roman" w:hAnsi="Times New Roman" w:cs="Times New Roman"/>
          <w:sz w:val="24"/>
          <w:szCs w:val="24"/>
          <w:shd w:val="clear" w:color="auto" w:fill="FFFFFF"/>
        </w:rPr>
        <w:t>Федерального закона от 20 марта 2025 года № 33-ФЗ</w:t>
      </w:r>
      <w:r w:rsidR="00667AAB" w:rsidRPr="00667AAB">
        <w:rPr>
          <w:rFonts w:ascii="Times New Roman" w:hAnsi="Times New Roman" w:cs="Times New Roman"/>
          <w:sz w:val="24"/>
          <w:szCs w:val="24"/>
        </w:rPr>
        <w:t xml:space="preserve"> </w:t>
      </w:r>
      <w:r w:rsidR="00667AAB" w:rsidRPr="00667AAB">
        <w:rPr>
          <w:rFonts w:ascii="Times New Roman" w:hAnsi="Times New Roman" w:cs="Times New Roman"/>
          <w:sz w:val="24"/>
          <w:szCs w:val="24"/>
          <w:shd w:val="clear" w:color="auto" w:fill="FFFFFF"/>
        </w:rPr>
        <w:t>"Об общих принципах организации местного самоуправления в единой системе публичной власти"</w:t>
      </w:r>
      <w:r w:rsidRPr="00667AAB">
        <w:rPr>
          <w:rFonts w:ascii="Times New Roman" w:hAnsi="Times New Roman" w:cs="Times New Roman"/>
          <w:sz w:val="24"/>
          <w:szCs w:val="24"/>
        </w:rPr>
        <w:t xml:space="preserve">, Федерального </w:t>
      </w:r>
      <w:hyperlink r:id="rId5">
        <w:r w:rsidRPr="00667AAB">
          <w:rPr>
            <w:rFonts w:ascii="Times New Roman" w:hAnsi="Times New Roman" w:cs="Times New Roman"/>
            <w:sz w:val="24"/>
            <w:szCs w:val="24"/>
          </w:rPr>
          <w:t>закона</w:t>
        </w:r>
      </w:hyperlink>
      <w:r w:rsidRPr="00667AAB">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 (далее - Федеральный закон № 248-ФЗ), а в случаях и пределах, установленных Федеральным </w:t>
      </w:r>
      <w:hyperlink r:id="rId6">
        <w:r w:rsidRPr="00667AAB">
          <w:rPr>
            <w:rFonts w:ascii="Times New Roman" w:hAnsi="Times New Roman" w:cs="Times New Roman"/>
            <w:sz w:val="24"/>
            <w:szCs w:val="24"/>
          </w:rPr>
          <w:t>законом</w:t>
        </w:r>
      </w:hyperlink>
      <w:r w:rsidRPr="00667AAB">
        <w:rPr>
          <w:rFonts w:ascii="Times New Roman" w:hAnsi="Times New Roman" w:cs="Times New Roman"/>
          <w:sz w:val="24"/>
          <w:szCs w:val="24"/>
        </w:rPr>
        <w:t xml:space="preserve"> № 248-ФЗ, также положения других федеральных законов, актов Президента Российской Федерации, постановлений Правительства Российской Федерации, нормативных правовых актов Иркутской области, муниципальных нормативных правовых актов.</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 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и исполнение решений, принимаемых по результатам контрольных мероприятий.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4. Объектами муниципального земельного контроля являются: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 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 объекты земельных отношений (земли, земельные участки или части земельных участков), расположенные на межселенной территории Мамско-Чуйского района в границах Мамско-Чуйского муниципального образования (далее - объекты земельных отношений), которыми контролируемые лица владеют и (или) пользуются.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5. В рамках муниципального земельного контроля осуществляется контроль за соблюдением: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 обязательных требований о недопущении самовольного занятия объектов земельных отношений, в том числе использования объектов земельных отношений, лицом, не имеющим предусмотренных законодательством прав на них;</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lastRenderedPageBreak/>
        <w:t>2) обязательных требований об использовании объектов земельных отношений по целевому назначению в соответствии с их принадлежностью к той или иной категории земель и (или) разрешенным использованием;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 обязательных требований, связанных с обязательным использованием объектов земельных отношений,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4) исполнения предписаний об устранении нарушений обязательных требований земельного законодательства, выданных должностными лицами, уполномоченными осуществлять муниципальный земельный контроль, в пределах их компетенции.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5) обязательных требований, связанных с обязанностью по приведению земель в состояние, пригодное для использования по целевому назначению.</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6. Муниципальный земельный контроль осуществляется во взаимодействии с уполномоченными исполнительными органами государственной власти по осуществлению государственного земельного надзора, строительного надзора, службами федерального государственного санитарно-эпидемиологического надзора, органами внутренних дел и иными органами, осуществляющими государственный контроль в области охраны собственности, окружающей природной среды и природопользования, путем организации планирования совместных проверок, иных мероприятий, в том числе по устранению и предотвращению причин и условий, способствующих совершению земельных правонарушений, ведения учета и обмена информацией.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7. Учет объектов муниципального земельного контроля осуществляется путем их отнесения к определенной категории риска в соответствии с требованиями, установленными настоящим Положением.</w:t>
      </w:r>
    </w:p>
    <w:p w:rsidR="0054000A" w:rsidRPr="00667AAB" w:rsidRDefault="0054000A" w:rsidP="0054000A">
      <w:pPr>
        <w:pStyle w:val="ConsPlusTitle"/>
        <w:jc w:val="center"/>
        <w:outlineLvl w:val="1"/>
        <w:rPr>
          <w:sz w:val="24"/>
          <w:szCs w:val="24"/>
        </w:rPr>
      </w:pPr>
    </w:p>
    <w:p w:rsidR="0054000A" w:rsidRPr="00CE6DCD" w:rsidRDefault="0054000A" w:rsidP="00CE6DCD">
      <w:pPr>
        <w:pStyle w:val="a3"/>
        <w:jc w:val="center"/>
        <w:rPr>
          <w:rFonts w:ascii="Times New Roman" w:hAnsi="Times New Roman" w:cs="Times New Roman"/>
          <w:b/>
          <w:sz w:val="24"/>
          <w:szCs w:val="24"/>
        </w:rPr>
      </w:pPr>
      <w:r w:rsidRPr="00667AAB">
        <w:rPr>
          <w:rFonts w:ascii="Times New Roman" w:hAnsi="Times New Roman" w:cs="Times New Roman"/>
          <w:b/>
          <w:sz w:val="24"/>
          <w:szCs w:val="24"/>
        </w:rPr>
        <w:t>Глава 2. КОНТРОЛЬНЫЕ ОРГАНЫ, УПОЛНОМОЧЕННЫЕ НА ОСУЩЕСТВЛЕНИЕ МУНИЦИПАЛЬНОГО ЗЕМЕЛЬНОГО КОНТРОЛЯ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8. Контрольным органом, осуществляющим муниципальный земельный контроль, является Администрация Мамско-Чуйского района (далее - контрольный орган).</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9. От имени контрольного органа муниципальный земельный контроль осуществляют следующие должностные лица: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 должностные лица Комитета по управлению муниципальным имуществом муниципального образования Мамско-Чуйского района, в должностные обязанности которых в соответствии с должностной инструкцией входит осуществление полномочий по муниципальному земельному контролю, в том числе проведение профилактических и контрольных мероприятий (далее - инспектор).</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10. Инспекторы, уполномоченные на проведение конкретного профилактического или контрольного мероприятия, определяются </w:t>
      </w:r>
      <w:r w:rsidR="00667AAB" w:rsidRPr="00667AAB">
        <w:rPr>
          <w:rFonts w:ascii="Times New Roman" w:hAnsi="Times New Roman" w:cs="Times New Roman"/>
          <w:sz w:val="24"/>
          <w:szCs w:val="24"/>
        </w:rPr>
        <w:t>правовым актом</w:t>
      </w:r>
      <w:r w:rsidRPr="00667AAB">
        <w:rPr>
          <w:rFonts w:ascii="Times New Roman" w:hAnsi="Times New Roman" w:cs="Times New Roman"/>
          <w:sz w:val="24"/>
          <w:szCs w:val="24"/>
        </w:rPr>
        <w:t xml:space="preserve"> Администрация Мамско-Чуйского района о проведении профилактического или контрольного мероприятия.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11. Должностные лица, осуществляющие муниципальный земельный контроль, в пределах своих полномочий несут обязанности и обладают правами, установленными Федеральным </w:t>
      </w:r>
      <w:hyperlink r:id="rId7">
        <w:r w:rsidRPr="00667AAB">
          <w:rPr>
            <w:rFonts w:ascii="Times New Roman" w:hAnsi="Times New Roman" w:cs="Times New Roman"/>
            <w:sz w:val="24"/>
            <w:szCs w:val="24"/>
          </w:rPr>
          <w:t>законом</w:t>
        </w:r>
      </w:hyperlink>
      <w:r w:rsidRPr="00667AAB">
        <w:rPr>
          <w:rFonts w:ascii="Times New Roman" w:hAnsi="Times New Roman" w:cs="Times New Roman"/>
          <w:sz w:val="24"/>
          <w:szCs w:val="24"/>
        </w:rPr>
        <w:t xml:space="preserve"> № 248-ФЗ, в том числе правом на использование фотосъемки, аудио- и видеозаписи, иных способов фиксации доказательств.</w:t>
      </w:r>
    </w:p>
    <w:p w:rsidR="0054000A" w:rsidRPr="00667AAB" w:rsidRDefault="0054000A" w:rsidP="0054000A">
      <w:pPr>
        <w:pStyle w:val="a3"/>
        <w:ind w:firstLine="708"/>
        <w:jc w:val="both"/>
        <w:rPr>
          <w:rFonts w:ascii="Times New Roman" w:hAnsi="Times New Roman" w:cs="Times New Roman"/>
          <w:sz w:val="24"/>
          <w:szCs w:val="24"/>
        </w:rPr>
      </w:pPr>
      <w:bookmarkStart w:id="2" w:name="P79"/>
      <w:bookmarkEnd w:id="2"/>
      <w:r w:rsidRPr="00667AAB">
        <w:rPr>
          <w:rFonts w:ascii="Times New Roman" w:hAnsi="Times New Roman" w:cs="Times New Roman"/>
          <w:sz w:val="24"/>
          <w:szCs w:val="24"/>
        </w:rPr>
        <w:t xml:space="preserve">12. Оценка результативности и эффективности деятельности контрольного органа осуществляется в соответствии с Федеральным </w:t>
      </w:r>
      <w:hyperlink r:id="rId8">
        <w:r w:rsidRPr="00667AAB">
          <w:rPr>
            <w:rFonts w:ascii="Times New Roman" w:hAnsi="Times New Roman" w:cs="Times New Roman"/>
            <w:sz w:val="24"/>
            <w:szCs w:val="24"/>
          </w:rPr>
          <w:t>законом</w:t>
        </w:r>
      </w:hyperlink>
      <w:r w:rsidRPr="00667AAB">
        <w:rPr>
          <w:rFonts w:ascii="Times New Roman" w:hAnsi="Times New Roman" w:cs="Times New Roman"/>
          <w:sz w:val="24"/>
          <w:szCs w:val="24"/>
        </w:rPr>
        <w:t xml:space="preserve"> № 248-ФЗ.</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Ключевые </w:t>
      </w:r>
      <w:hyperlink w:anchor="P302">
        <w:r w:rsidRPr="00667AAB">
          <w:rPr>
            <w:rFonts w:ascii="Times New Roman" w:hAnsi="Times New Roman" w:cs="Times New Roman"/>
            <w:sz w:val="24"/>
            <w:szCs w:val="24"/>
          </w:rPr>
          <w:t>показатели</w:t>
        </w:r>
      </w:hyperlink>
      <w:r w:rsidRPr="00667AAB">
        <w:rPr>
          <w:rFonts w:ascii="Times New Roman" w:hAnsi="Times New Roman" w:cs="Times New Roman"/>
          <w:sz w:val="24"/>
          <w:szCs w:val="24"/>
        </w:rPr>
        <w:t xml:space="preserve"> вида контроля и их целевые значения, индикативные показатели для муниципального земельного контроля приведены в Приложении 1 к настоящему Положению.</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13. Контрольный орган ежегодно осуществляет подготовку доклада о муниципальном земельном контроле в порядке, установленном Федеральным </w:t>
      </w:r>
      <w:hyperlink r:id="rId9">
        <w:r w:rsidRPr="00667AAB">
          <w:rPr>
            <w:rFonts w:ascii="Times New Roman" w:hAnsi="Times New Roman" w:cs="Times New Roman"/>
            <w:sz w:val="24"/>
            <w:szCs w:val="24"/>
          </w:rPr>
          <w:t>законом</w:t>
        </w:r>
      </w:hyperlink>
      <w:r w:rsidRPr="00667AAB">
        <w:rPr>
          <w:rFonts w:ascii="Times New Roman" w:hAnsi="Times New Roman" w:cs="Times New Roman"/>
          <w:sz w:val="24"/>
          <w:szCs w:val="24"/>
        </w:rPr>
        <w:t xml:space="preserve"> № 248-ФЗ, в срок до 1 марта года, следующего за отчетным.</w:t>
      </w:r>
    </w:p>
    <w:p w:rsidR="0054000A" w:rsidRPr="00667AAB" w:rsidRDefault="0054000A" w:rsidP="0054000A">
      <w:pPr>
        <w:pStyle w:val="a3"/>
        <w:ind w:firstLine="708"/>
        <w:jc w:val="both"/>
        <w:rPr>
          <w:rFonts w:ascii="Times New Roman" w:hAnsi="Times New Roman" w:cs="Times New Roman"/>
          <w:sz w:val="24"/>
          <w:szCs w:val="24"/>
        </w:rPr>
      </w:pPr>
    </w:p>
    <w:p w:rsidR="0054000A" w:rsidRPr="00667AAB" w:rsidRDefault="0054000A" w:rsidP="0054000A">
      <w:pPr>
        <w:pStyle w:val="ConsPlusTitle"/>
        <w:jc w:val="center"/>
        <w:outlineLvl w:val="1"/>
        <w:rPr>
          <w:rFonts w:ascii="Times New Roman" w:hAnsi="Times New Roman" w:cs="Times New Roman"/>
          <w:sz w:val="24"/>
          <w:szCs w:val="24"/>
        </w:rPr>
      </w:pPr>
      <w:r w:rsidRPr="00667AAB">
        <w:rPr>
          <w:rFonts w:ascii="Times New Roman" w:hAnsi="Times New Roman" w:cs="Times New Roman"/>
          <w:sz w:val="24"/>
          <w:szCs w:val="24"/>
        </w:rPr>
        <w:t>Глава 3. УПРАВЛЕНИЕ РИСКАМИ ПРИЧИНЕНИЯ ВРЕДА (УЩЕРБА)</w:t>
      </w:r>
    </w:p>
    <w:p w:rsidR="0054000A" w:rsidRPr="00667AAB" w:rsidRDefault="0054000A" w:rsidP="0054000A">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ОХРАНЯЕМЫМ ЗАКОНОМ ЦЕННОСТЯМ ПРИ ОСУЩЕСТВЛЕНИИ</w:t>
      </w:r>
    </w:p>
    <w:p w:rsidR="0054000A" w:rsidRPr="00CE6DCD" w:rsidRDefault="0054000A" w:rsidP="00CE6DCD">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МУНИЦИПАЛЬНОГО ЗЕМЕЛЬНОГО КОНТРОЛЯ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14. Муниципальный земельный контроль осуществляется на основе управления рисками причинения вреда (ущерба), определяющего выбор профилактических и контрольных мероприятий, их содержание (в том числе объем проверяемых обязательных требований), интенсивность и результаты.</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15. Для целей управления рисками причинения вреда (ущерба) охраняемым законом ценностям в отношении объектов муниципального земельного контроля устанавливаются следующие категории риска причинения вреда (ущерба) охраняемым законом ценностям (далее - категории риска):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 средний риск;</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 умеренный риск;</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 низкий риск.</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16. Отнесение объекта муниципального земельного контроля к одной из категорий риска осуществляется контрольным органом на основе сопоставления его характеристик с утвержденными критериями риска.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17. Критерии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18. В целях отнесения объектов муниципального земельного контроля к категориям риска при осуществлении муниципального земельного контроля устанавливаются следующие критерии риска: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 для категории среднего риска: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торговли (торговых центров, торгово-развлекательных (комплексов), магазинов, рынков);</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общественного питания, гостиничного обслуживания;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проведения развлекательных мероприятий;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производственной и промышленной деятельности;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расположенные в границах или примыкающие к границе береговой полосы водных объектов общего пользования;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граничащие с землями лесного фонда;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дорожного сервиса;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складов и складских площадок;</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социального обслуживания;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коммунального обслуживания;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жизнеобеспечения;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lastRenderedPageBreak/>
        <w:t>объекты земельных отношений, предназначенные или граничащие с предназначенными для размещения объектов образования и просвещения;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здравоохранения;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 для категории умеренного риска: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жилой застройки;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общественного использования;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индивидуального жилищного строительства;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ведения садоводства;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хранения автотранспорта;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ведения личного подсобного хозяйства;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объекты земельных отношений, предназначенные или граничащие с предназначенными для размещения объектов бытового обслуживания;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 к категории низкого риска относятся все иные объекты земельных отношений, не отнесенные к категориям среднего и умеренного риска, а также части земель, на которых не образованы земельные участки.</w:t>
      </w:r>
    </w:p>
    <w:p w:rsidR="0054000A" w:rsidRPr="00667AAB" w:rsidRDefault="0054000A" w:rsidP="0054000A">
      <w:pPr>
        <w:pStyle w:val="a4"/>
        <w:spacing w:before="0" w:beforeAutospacing="0" w:after="0" w:afterAutospacing="0"/>
        <w:ind w:firstLine="567"/>
        <w:jc w:val="both"/>
        <w:rPr>
          <w:rFonts w:cs="Times New Roman"/>
        </w:rPr>
      </w:pPr>
      <w:bookmarkStart w:id="3" w:name="P118"/>
      <w:bookmarkEnd w:id="3"/>
      <w:r w:rsidRPr="00667AAB">
        <w:rPr>
          <w:rFonts w:cs="Times New Roman"/>
        </w:rPr>
        <w:t xml:space="preserve">19. </w:t>
      </w:r>
      <w:bookmarkStart w:id="4" w:name="P121"/>
      <w:bookmarkEnd w:id="4"/>
      <w:r w:rsidRPr="00667AAB">
        <w:rPr>
          <w:rFonts w:cs="Times New Roman"/>
        </w:rPr>
        <w:t xml:space="preserve">Отнесение земель и земельных участков к категориям риска и изменение присвоенных землям и земельным участкам категорий риска осуществляется </w:t>
      </w:r>
      <w:r w:rsidR="00667AAB" w:rsidRPr="00667AAB">
        <w:rPr>
          <w:rFonts w:cs="Times New Roman"/>
        </w:rPr>
        <w:t>правовым актом</w:t>
      </w:r>
      <w:r w:rsidRPr="00667AAB">
        <w:rPr>
          <w:rFonts w:cs="Times New Roman"/>
        </w:rPr>
        <w:t xml:space="preserve"> </w:t>
      </w:r>
      <w:r w:rsidR="00667AAB" w:rsidRPr="00667AAB">
        <w:rPr>
          <w:rFonts w:cs="Times New Roman"/>
        </w:rPr>
        <w:t>а</w:t>
      </w:r>
      <w:r w:rsidRPr="00667AAB">
        <w:rPr>
          <w:rFonts w:cs="Times New Roman"/>
        </w:rPr>
        <w:t xml:space="preserve">дминистрация Мамско-Чуйского района, с одновременным внесением сведений в Единый реестр видов федерального государственного контроля (надзора), муниципального контроля в соответствии с подпунктом «е» пункта 5 Правил формирования и ведения Единого реестра </w:t>
      </w:r>
      <w:r w:rsidRPr="00667AAB">
        <w:rPr>
          <w:rFonts w:ascii="Arial" w:hAnsi="Arial" w:cs="Arial"/>
          <w:b/>
          <w:bCs/>
        </w:rPr>
        <w:t xml:space="preserve"> </w:t>
      </w:r>
      <w:r w:rsidRPr="00667AAB">
        <w:rPr>
          <w:rFonts w:cs="Times New Roman"/>
        </w:rPr>
        <w:t>видов федерального государственного контроля (надзора), муниципального контроля, утвержденных постановлением Правительства Российской Фед</w:t>
      </w:r>
      <w:r w:rsidR="00667AAB" w:rsidRPr="00667AAB">
        <w:rPr>
          <w:rFonts w:cs="Times New Roman"/>
        </w:rPr>
        <w:t>ерации  от 24 октября 2011 года</w:t>
      </w:r>
      <w:r w:rsidRPr="00667AAB">
        <w:rPr>
          <w:rFonts w:cs="Times New Roman"/>
        </w:rPr>
        <w:t xml:space="preserve">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54000A" w:rsidRPr="00667AAB" w:rsidRDefault="0054000A" w:rsidP="0054000A">
      <w:pPr>
        <w:pStyle w:val="a4"/>
        <w:spacing w:before="0" w:beforeAutospacing="0" w:after="0" w:afterAutospacing="0"/>
        <w:ind w:firstLine="567"/>
        <w:jc w:val="both"/>
      </w:pPr>
      <w:r w:rsidRPr="00667AAB">
        <w:t>При отнесении контрольным органом земель и земельных участков к категориям риска используются в том числе:</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1) сведения, содержащиеся в Едином государственном реестре недвижимости;</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2) сведения, получаемые при проведении должностными лицами профилактических мероприятий в соответствии с главой 3 настоящего Положения;</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3) иные сведения, имеющиеся в распоряжении контрольного органа.</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При отсутствии решения об отнесении объектов муниципального земельного контроля к категориям риска такие объекты считаются отнесенными к категории низкого риска.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Принятие решения об отнесении объектов муниципального земельного контроля к категории низкого риска не требуется.</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 </w:t>
      </w:r>
      <w:bookmarkStart w:id="5" w:name="P126"/>
      <w:bookmarkEnd w:id="5"/>
      <w:r w:rsidRPr="00667AAB">
        <w:rPr>
          <w:rFonts w:ascii="Times New Roman" w:hAnsi="Times New Roman" w:cs="Times New Roman"/>
          <w:sz w:val="24"/>
          <w:szCs w:val="24"/>
        </w:rPr>
        <w:t>20.</w:t>
      </w:r>
      <w:r w:rsidRPr="00667AAB">
        <w:rPr>
          <w:rFonts w:cs="Times New Roman"/>
          <w:sz w:val="24"/>
          <w:szCs w:val="24"/>
        </w:rPr>
        <w:t xml:space="preserve"> </w:t>
      </w:r>
      <w:r w:rsidRPr="00667AAB">
        <w:rPr>
          <w:rFonts w:ascii="Times New Roman" w:hAnsi="Times New Roman" w:cs="Times New Roman"/>
          <w:sz w:val="24"/>
          <w:szCs w:val="24"/>
        </w:rPr>
        <w:t>Обязательные профилактические визиты в рамках муниципального земельного контроля осуществляются со следующей периодичностью:</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а) для объектов контроля, отнесенных к категории среднего риска, опасных производственных объектов IV класса опасности - не более одного обязательного профилактического визита в 5 лет;</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б) для объектов контроля, отнесенных к категории умеренного риска, - не более одного обязательного профилактического визита в 6 лет.</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lastRenderedPageBreak/>
        <w:t>В отношении объектов земельных отношений, отнесенных к категории низкого риска, обязательный профилактический визит не проводится.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21. Проведение контрольным органом плановых контрольных мероприятий в отношении земельных участков, отнесенных к категориям рисков, указанных в </w:t>
      </w:r>
      <w:r w:rsidR="005E6D0E" w:rsidRPr="00667AAB">
        <w:rPr>
          <w:rFonts w:ascii="Times New Roman" w:hAnsi="Times New Roman" w:cs="Times New Roman"/>
          <w:sz w:val="24"/>
          <w:szCs w:val="24"/>
        </w:rPr>
        <w:t>пункте 15</w:t>
      </w:r>
      <w:r w:rsidRPr="00667AAB">
        <w:rPr>
          <w:rFonts w:ascii="Times New Roman" w:hAnsi="Times New Roman" w:cs="Times New Roman"/>
          <w:sz w:val="24"/>
          <w:szCs w:val="24"/>
        </w:rPr>
        <w:t xml:space="preserve"> настоящего Положения, не осуществляется.</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22. По запросу правообладателя земельного участка контрольный </w:t>
      </w:r>
      <w:r w:rsidR="005E6D0E" w:rsidRPr="00667AAB">
        <w:rPr>
          <w:rFonts w:ascii="Times New Roman" w:hAnsi="Times New Roman" w:cs="Times New Roman"/>
          <w:sz w:val="24"/>
          <w:szCs w:val="24"/>
        </w:rPr>
        <w:t>орган в</w:t>
      </w:r>
      <w:r w:rsidRPr="00667AAB">
        <w:rPr>
          <w:rFonts w:ascii="Times New Roman" w:hAnsi="Times New Roman" w:cs="Times New Roman"/>
          <w:sz w:val="24"/>
          <w:szCs w:val="24"/>
        </w:rPr>
        <w:t xml:space="preserve">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Правообладатель земельного участка вправе подать в контрольный орган заявление об изменении присвоенной ранее земельному участку категории риска.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Контрольный орган в течение 5 рабочих дней со дня поступления сведений о соответствии объекта муниципального земельного контроля критериям риска иной категории риска либо об изменении критериев риска принимает решение об изменении категории риска указанного объекта муниципального земельного контроля.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23. Контрольный орган ведет перечень объектов земельных отношений, которым присвоены категории риска (далее - Перечень). Включение объектов земельных отношений в перечни осуществляется на основании решений, указанных в </w:t>
      </w:r>
      <w:hyperlink w:anchor="P118">
        <w:r w:rsidRPr="00667AAB">
          <w:rPr>
            <w:rFonts w:ascii="Times New Roman" w:hAnsi="Times New Roman" w:cs="Times New Roman"/>
            <w:sz w:val="24"/>
            <w:szCs w:val="24"/>
          </w:rPr>
          <w:t>пункте 19</w:t>
        </w:r>
      </w:hyperlink>
      <w:r w:rsidRPr="00667AAB">
        <w:rPr>
          <w:rFonts w:ascii="Times New Roman" w:hAnsi="Times New Roman" w:cs="Times New Roman"/>
          <w:sz w:val="24"/>
          <w:szCs w:val="24"/>
        </w:rPr>
        <w:t xml:space="preserve"> настоящего Положения.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Перечень с указанием категорий риска размещается контрольным органом в разделе муниципального земельного контроля на официальном сайте </w:t>
      </w:r>
      <w:r w:rsidR="00667AAB" w:rsidRPr="00667AAB">
        <w:rPr>
          <w:rFonts w:ascii="Times New Roman" w:hAnsi="Times New Roman" w:cs="Times New Roman"/>
          <w:sz w:val="24"/>
          <w:szCs w:val="24"/>
        </w:rPr>
        <w:t>а</w:t>
      </w:r>
      <w:r w:rsidRPr="00667AAB">
        <w:rPr>
          <w:rFonts w:ascii="Times New Roman" w:hAnsi="Times New Roman" w:cs="Times New Roman"/>
          <w:sz w:val="24"/>
          <w:szCs w:val="24"/>
        </w:rPr>
        <w:t xml:space="preserve">дминистрация Мамско-Чуйского района в информационно-телекоммуникационной сети «Интернет» (далее - официальный сайт) в течение 10 рабочих дней со дня принятия решения, указанного в </w:t>
      </w:r>
      <w:hyperlink w:anchor="P118">
        <w:r w:rsidRPr="00667AAB">
          <w:rPr>
            <w:rFonts w:ascii="Times New Roman" w:hAnsi="Times New Roman" w:cs="Times New Roman"/>
            <w:sz w:val="24"/>
            <w:szCs w:val="24"/>
          </w:rPr>
          <w:t>пункте 19</w:t>
        </w:r>
      </w:hyperlink>
      <w:r w:rsidRPr="00667AAB">
        <w:rPr>
          <w:rFonts w:ascii="Times New Roman" w:hAnsi="Times New Roman" w:cs="Times New Roman"/>
          <w:sz w:val="24"/>
          <w:szCs w:val="24"/>
        </w:rPr>
        <w:t xml:space="preserve"> настоящего Положения.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24. Перечень содержит следующую информацию:</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 кадастровый номер объекта земельных отношений или при его отсутствии адрес местоположения объекта земельных отношений;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 присвоенная категория риска;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 реквизиты решения об отнесении объекта муниципального земельного контроля к категории риска, решения об изменении категории риска, а также сведения, на основании которых было принято такое решение.</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25. В целях оценки риска причинения вреда (ущерба) охраняемым законом ценностям при осуществлении муниципального земельного контроля устанавливается </w:t>
      </w:r>
      <w:hyperlink w:anchor="P347">
        <w:r w:rsidRPr="00667AAB">
          <w:rPr>
            <w:rFonts w:ascii="Times New Roman" w:hAnsi="Times New Roman" w:cs="Times New Roman"/>
            <w:sz w:val="24"/>
            <w:szCs w:val="24"/>
          </w:rPr>
          <w:t>Перечень</w:t>
        </w:r>
      </w:hyperlink>
      <w:r w:rsidRPr="00667AAB">
        <w:rPr>
          <w:rFonts w:ascii="Times New Roman" w:hAnsi="Times New Roman" w:cs="Times New Roman"/>
          <w:sz w:val="24"/>
          <w:szCs w:val="24"/>
        </w:rPr>
        <w:t xml:space="preserve"> индикаторов риска нарушения обязательных требований земельного законодательства согласно Приложению 2 к настоящему Положению.</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26. Выявление соответствия объекта муниципального земельного контроля индикаторам риска является основанием для проведения внепланового контрольного мероприятия со взаимодействием с контролируемым лицом.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27. Перечень индикаторов риска нарушения обязательных требований земельного законодательства подлежит опубликованию на официальном сайте.</w:t>
      </w:r>
    </w:p>
    <w:p w:rsidR="0054000A" w:rsidRPr="00667AAB" w:rsidRDefault="0054000A" w:rsidP="0054000A">
      <w:pPr>
        <w:pStyle w:val="a3"/>
        <w:jc w:val="both"/>
        <w:rPr>
          <w:rFonts w:ascii="Times New Roman" w:hAnsi="Times New Roman" w:cs="Times New Roman"/>
          <w:sz w:val="24"/>
          <w:szCs w:val="24"/>
        </w:rPr>
      </w:pPr>
    </w:p>
    <w:p w:rsidR="0054000A" w:rsidRPr="00667AAB" w:rsidRDefault="0054000A" w:rsidP="0054000A">
      <w:pPr>
        <w:pStyle w:val="ConsPlusTitle"/>
        <w:jc w:val="center"/>
        <w:outlineLvl w:val="1"/>
        <w:rPr>
          <w:rFonts w:ascii="Times New Roman" w:hAnsi="Times New Roman" w:cs="Times New Roman"/>
          <w:sz w:val="24"/>
          <w:szCs w:val="24"/>
        </w:rPr>
      </w:pPr>
      <w:r w:rsidRPr="00667AAB">
        <w:rPr>
          <w:rFonts w:ascii="Times New Roman" w:hAnsi="Times New Roman" w:cs="Times New Roman"/>
          <w:sz w:val="24"/>
          <w:szCs w:val="24"/>
        </w:rPr>
        <w:t>Глава 4. ПРОФИЛАКТИКА РИСКОВ ПРИЧИНЕНИЯ ВРЕДА (УЩЕРБА)</w:t>
      </w:r>
    </w:p>
    <w:p w:rsidR="0054000A" w:rsidRPr="00667AAB" w:rsidRDefault="0054000A" w:rsidP="0054000A">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ОХРАНЯЕМЫМ ЗАКОНОМ ЦЕННОСТЯМ ПРИ ОСУЩЕСТВЛЕНИИ</w:t>
      </w:r>
    </w:p>
    <w:p w:rsidR="0054000A" w:rsidRPr="00CE6DCD" w:rsidRDefault="0054000A" w:rsidP="00CE6DCD">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МУНИЦИПАЛЬНОГО ЗЕМЕЛЬНОГО КОНТРОЛЯ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28.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ежегодно утверждаемой </w:t>
      </w:r>
      <w:r w:rsidR="00667AAB" w:rsidRPr="00667AAB">
        <w:rPr>
          <w:rFonts w:ascii="Times New Roman" w:hAnsi="Times New Roman" w:cs="Times New Roman"/>
          <w:sz w:val="24"/>
          <w:szCs w:val="24"/>
        </w:rPr>
        <w:t>нормативным актом</w:t>
      </w:r>
      <w:r w:rsidRPr="00667AAB">
        <w:rPr>
          <w:rFonts w:ascii="Times New Roman" w:hAnsi="Times New Roman" w:cs="Times New Roman"/>
          <w:sz w:val="24"/>
          <w:szCs w:val="24"/>
        </w:rPr>
        <w:t xml:space="preserve"> Администрация Мамско-Чуйского района, в порядке, установленном Правительством Российской Федерации.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29. Профилактические мероприятия, предусмотренные программой профилактики, обязательны для проведения контрольным органом.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lastRenderedPageBreak/>
        <w:t>Контрольный орган может проводить профилактические мероприятия, не предусмотренные программой профилактики.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30. В случае если при проведении профилактических мероприятий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мэру Мамско-Чуйского района для принятия решения о проведении контрольных мероприятий.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31. При осуществлении муниципального земельного контроля проводятся следующие виды профилактических мероприятий: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 информирование;</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 обобщение правоприменительной практики;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 объявление предостережений;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4) консультирование;</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5) профилактический визит.</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32. Информирование осуществляется по вопросам соблюдения обязательных требований земельного законодательства посредством размещения соответствующих сведений на официальном сайте и в средствах массовой информации.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Контрольный орган размещает и поддерживает в актуальном состоянии на официальном сайте сведения, предусмотренные </w:t>
      </w:r>
      <w:hyperlink r:id="rId10">
        <w:r w:rsidRPr="00667AAB">
          <w:rPr>
            <w:rFonts w:ascii="Times New Roman" w:hAnsi="Times New Roman" w:cs="Times New Roman"/>
            <w:sz w:val="24"/>
            <w:szCs w:val="24"/>
          </w:rPr>
          <w:t>статьей 46</w:t>
        </w:r>
      </w:hyperlink>
      <w:r w:rsidR="00667AAB" w:rsidRPr="00667AAB">
        <w:rPr>
          <w:rFonts w:ascii="Times New Roman" w:hAnsi="Times New Roman" w:cs="Times New Roman"/>
          <w:sz w:val="24"/>
          <w:szCs w:val="24"/>
        </w:rPr>
        <w:t xml:space="preserve"> Федерального закона </w:t>
      </w:r>
      <w:r w:rsidRPr="00667AAB">
        <w:rPr>
          <w:rFonts w:ascii="Times New Roman" w:hAnsi="Times New Roman" w:cs="Times New Roman"/>
          <w:sz w:val="24"/>
          <w:szCs w:val="24"/>
        </w:rPr>
        <w:t>№ 248-ФЗ. Проверка актуальности размещенных на официальном сайте сведений осуществляется контрольным органом.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33. Обобщение правоприменительной практики осуществляется посредством сбора и анализа данных о проведенных контрольных мероприятиях и их результатах.</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По итогам обобщения правоприменительной практики инспектор готовит доклад, содержащий результаты обобщения правоприменительной практики по осуществлению муниципального земельного контроля.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Доклад о правоприменительной практике утверждается </w:t>
      </w:r>
      <w:r w:rsidR="00667AAB" w:rsidRPr="00667AAB">
        <w:rPr>
          <w:rFonts w:ascii="Times New Roman" w:hAnsi="Times New Roman" w:cs="Times New Roman"/>
          <w:sz w:val="24"/>
          <w:szCs w:val="24"/>
        </w:rPr>
        <w:t>нормативным актом</w:t>
      </w:r>
      <w:r w:rsidRPr="00667AAB">
        <w:rPr>
          <w:rFonts w:ascii="Times New Roman" w:hAnsi="Times New Roman" w:cs="Times New Roman"/>
          <w:sz w:val="24"/>
          <w:szCs w:val="24"/>
        </w:rPr>
        <w:t xml:space="preserve"> </w:t>
      </w:r>
      <w:r w:rsidR="00667AAB" w:rsidRPr="00667AAB">
        <w:rPr>
          <w:rFonts w:ascii="Times New Roman" w:hAnsi="Times New Roman" w:cs="Times New Roman"/>
          <w:sz w:val="24"/>
          <w:szCs w:val="24"/>
        </w:rPr>
        <w:t>а</w:t>
      </w:r>
      <w:r w:rsidRPr="00667AAB">
        <w:rPr>
          <w:rFonts w:ascii="Times New Roman" w:hAnsi="Times New Roman" w:cs="Times New Roman"/>
          <w:sz w:val="24"/>
          <w:szCs w:val="24"/>
        </w:rPr>
        <w:t>дминистрации Мамско-Чуйского района и размещается на официальном сайте в срок до 1 июля года, следующего за отчетным годом.</w:t>
      </w:r>
    </w:p>
    <w:p w:rsidR="0054000A" w:rsidRPr="00667AAB" w:rsidRDefault="0054000A" w:rsidP="0054000A">
      <w:pPr>
        <w:pStyle w:val="a4"/>
        <w:spacing w:before="0" w:beforeAutospacing="0" w:after="0" w:afterAutospacing="0"/>
        <w:ind w:firstLine="567"/>
        <w:jc w:val="both"/>
        <w:rPr>
          <w:rFonts w:cs="Times New Roman"/>
        </w:rPr>
      </w:pPr>
      <w:r w:rsidRPr="00667AAB">
        <w:rPr>
          <w:rFonts w:cs="Times New Roman"/>
        </w:rPr>
        <w:t xml:space="preserve">34. </w:t>
      </w:r>
      <w:bookmarkStart w:id="6" w:name="P175"/>
      <w:bookmarkEnd w:id="6"/>
      <w:r w:rsidRPr="00667AAB">
        <w:rPr>
          <w:rFonts w:cs="Times New Roman"/>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 </w:t>
      </w:r>
      <w:r w:rsidRPr="00667AAB">
        <w:rPr>
          <w:rFonts w:ascii="Times New Roman" w:hAnsi="Times New Roman" w:cs="Times New Roman"/>
          <w:sz w:val="24"/>
          <w:szCs w:val="24"/>
        </w:rPr>
        <w:tab/>
        <w:t xml:space="preserve">Инспекторы осуществляют учет объявленных контрольным органом предостережений о недопустимости нарушения обязательных требований в журнале учета и используют соответствующие данные для проведения иных профилактических мероприятий и контрольных (надзорных) мероприятий. </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lastRenderedPageBreak/>
        <w:t xml:space="preserve"> </w:t>
      </w:r>
      <w:r w:rsidRPr="00667AAB">
        <w:rPr>
          <w:rFonts w:ascii="Times New Roman" w:hAnsi="Times New Roman" w:cs="Times New Roman"/>
          <w:sz w:val="24"/>
          <w:szCs w:val="24"/>
        </w:rPr>
        <w:tab/>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30 дней со дня получения им предостережения. Возражение рассматривается контрольным органом в течение 30 дней со дня его регистрации. В результате рассмотрения возражения контролируемому лицу направляется ответ с информацией о согласии или несогласии с возражением.</w:t>
      </w:r>
    </w:p>
    <w:p w:rsidR="0054000A" w:rsidRPr="00667AAB" w:rsidRDefault="0054000A" w:rsidP="0054000A">
      <w:pPr>
        <w:pStyle w:val="a3"/>
        <w:jc w:val="both"/>
        <w:rPr>
          <w:rFonts w:ascii="Times New Roman" w:hAnsi="Times New Roman" w:cs="Times New Roman"/>
          <w:sz w:val="24"/>
          <w:szCs w:val="24"/>
        </w:rPr>
      </w:pPr>
      <w:r w:rsidRPr="00667AAB">
        <w:rPr>
          <w:rFonts w:ascii="Times New Roman" w:hAnsi="Times New Roman" w:cs="Times New Roman"/>
          <w:sz w:val="24"/>
          <w:szCs w:val="24"/>
        </w:rPr>
        <w:t xml:space="preserve">     </w:t>
      </w:r>
      <w:r w:rsidRPr="00667AAB">
        <w:rPr>
          <w:rFonts w:ascii="Times New Roman" w:hAnsi="Times New Roman" w:cs="Times New Roman"/>
          <w:sz w:val="24"/>
          <w:szCs w:val="24"/>
        </w:rPr>
        <w:tab/>
        <w:t xml:space="preserve">В случае принятия представленных в возражении контролируемого лица доводов направленное ранее предостережение аннулируется контрольным органом с соответствующей отметкой в журнале учета объявленных предостережений. </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Информация о несогласии с возражением или об аннулировании предостережения направляется в адрес контролируемого лица в форме электронного документа по адресу электронной почты, указанному в возражении, поступившем в контрольный орган в форме электронного документа, или в письменной форме по почтовому адресу, указанному в возражении, поступившем в контрольный орган в письменной форме.</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35. Консультирование контролируемых лиц и их представителей может осуществляться инспектором по телефону, посредством видео-конференц-связи, на личном приеме либо в ходе проведения профилактического мероприятия, контрольного мероприятия по следующим вопросам: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местонахождение, контактные телефоны, адрес официального сайта и адреса электронной почты контрольного органа;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график работы контрольного органа, время приема посетителей;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номера кабинетов, где проводятся прием и информирование посетителей по вопросам осуществления муниципального земельного контроля, а также фамилии, имена, отчества (при наличии) должностных лиц, осуществляющих прием и информирование;</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организация и осуществление муниципального земельного контроля;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порядок осуществления контрольных мероприятий, предусмотренных настоящим Положением;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порядок обжалования действий (бездействия) контрольного органа;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получение информации о нормативных правовых актах (их отдельных положениях), содержащих обязательные требования земельного законодательства, оценка соблюдения которых осуществляется контрольным органом в рамках контрольных мероприятий.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Время консультирования не должно превышать 15 минут.</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Информация, предоставленная в ходе устного консультирования, в письменной форме контролируемым лицам и их представителям не предоставляется.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36. Консультирование в письменной форме осуществляется в случаях поступления в контрольный орган письменного обращения контролируемых лиц и их представителей либо в случае невозможности предоставления ответа в течение времени, отведенного на устное консультирование, по вопросам, предусмотренным </w:t>
      </w:r>
      <w:hyperlink w:anchor="P175">
        <w:r w:rsidRPr="00667AAB">
          <w:rPr>
            <w:rFonts w:ascii="Times New Roman" w:hAnsi="Times New Roman" w:cs="Times New Roman"/>
            <w:sz w:val="24"/>
            <w:szCs w:val="24"/>
          </w:rPr>
          <w:t>пунктом 35</w:t>
        </w:r>
      </w:hyperlink>
      <w:r w:rsidRPr="00667AAB">
        <w:rPr>
          <w:rFonts w:ascii="Times New Roman" w:hAnsi="Times New Roman" w:cs="Times New Roman"/>
          <w:sz w:val="24"/>
          <w:szCs w:val="24"/>
        </w:rPr>
        <w:t xml:space="preserve"> настоящего Положения, а также по вопросам: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основание отнесения объекта муниципального земельного контроля, принадлежащего обратившемуся за консультацией контролируемому лицу или используемого таким контролируемым лицом, к категории риска;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основание назначения контрольного мероприятия в случае назначения такого контрольного мероприятия в отношении объекта муниципального земельного контроля, принадлежащего обратившемуся за консультацией контролируемому лицу или используемого таким контролируемым лицом;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основание объявления обратившемуся за консультацией контролируемому лицу предостережения;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наличие запланированных контрольных мероприятий в отношении объектов муниципального земельного контроля, принадлежащих обратившемуся за консультацией контролируемому лицу или используемых таким контролируемым лицом.</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lastRenderedPageBreak/>
        <w:t xml:space="preserve">Рассмотрение письменных обращений контролируемых лиц и их представителей осуществляется в порядке и в сроки, установленные Федеральным </w:t>
      </w:r>
      <w:hyperlink r:id="rId11">
        <w:r w:rsidRPr="00667AAB">
          <w:rPr>
            <w:rFonts w:ascii="Times New Roman" w:hAnsi="Times New Roman" w:cs="Times New Roman"/>
            <w:sz w:val="24"/>
            <w:szCs w:val="24"/>
          </w:rPr>
          <w:t>законом</w:t>
        </w:r>
      </w:hyperlink>
      <w:r w:rsidRPr="00667AAB">
        <w:rPr>
          <w:rFonts w:ascii="Times New Roman" w:hAnsi="Times New Roman" w:cs="Times New Roman"/>
          <w:sz w:val="24"/>
          <w:szCs w:val="24"/>
        </w:rPr>
        <w:t xml:space="preserve"> от 2 мая 2006 года № 59-ФЗ «О порядке рассмотрения обращений граждан Российской Федерации».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Учет консультирований осуществляется контрольным органом путем ведения журнала учета консультирований.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без указания в таком разъяснении информации, доступ к которой ограничен в соответствии с законодательством Российской Федерации.</w:t>
      </w:r>
    </w:p>
    <w:p w:rsidR="0054000A" w:rsidRPr="00667AAB" w:rsidRDefault="00667AAB" w:rsidP="0054000A">
      <w:pPr>
        <w:pStyle w:val="a5"/>
        <w:autoSpaceDE w:val="0"/>
        <w:autoSpaceDN w:val="0"/>
        <w:adjustRightInd w:val="0"/>
        <w:spacing w:after="0" w:line="240" w:lineRule="auto"/>
        <w:ind w:left="0" w:firstLine="567"/>
        <w:jc w:val="both"/>
        <w:rPr>
          <w:rFonts w:ascii="Times New Roman" w:hAnsi="Times New Roman" w:cs="Times New Roman"/>
          <w:sz w:val="24"/>
          <w:szCs w:val="24"/>
          <w:shd w:val="clear" w:color="auto" w:fill="FFFFFF"/>
        </w:rPr>
      </w:pPr>
      <w:r w:rsidRPr="00667AAB">
        <w:rPr>
          <w:rFonts w:ascii="Times New Roman" w:hAnsi="Times New Roman" w:cs="Times New Roman"/>
          <w:sz w:val="24"/>
          <w:szCs w:val="24"/>
        </w:rPr>
        <w:t>37.</w:t>
      </w:r>
      <w:r w:rsidR="0054000A" w:rsidRPr="00667AAB">
        <w:rPr>
          <w:rFonts w:ascii="Times New Roman" w:hAnsi="Times New Roman" w:cs="Times New Roman"/>
          <w:sz w:val="24"/>
          <w:szCs w:val="24"/>
        </w:rPr>
        <w:t xml:space="preserve"> </w:t>
      </w:r>
      <w:r w:rsidR="0054000A" w:rsidRPr="00667AAB">
        <w:rPr>
          <w:rFonts w:ascii="Times New Roman" w:hAnsi="Times New Roman" w:cs="Times New Roman"/>
          <w:sz w:val="24"/>
          <w:szCs w:val="24"/>
          <w:shd w:val="clear" w:color="auto" w:fill="FFFFFF"/>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54000A" w:rsidRPr="00667AAB" w:rsidRDefault="0054000A" w:rsidP="0054000A">
      <w:pPr>
        <w:pStyle w:val="a5"/>
        <w:autoSpaceDE w:val="0"/>
        <w:autoSpaceDN w:val="0"/>
        <w:adjustRightInd w:val="0"/>
        <w:spacing w:after="0" w:line="240" w:lineRule="auto"/>
        <w:ind w:left="0" w:firstLine="567"/>
        <w:jc w:val="both"/>
        <w:rPr>
          <w:rFonts w:ascii="Times New Roman" w:hAnsi="Times New Roman" w:cs="Times New Roman"/>
          <w:sz w:val="24"/>
          <w:szCs w:val="24"/>
          <w:shd w:val="clear" w:color="auto" w:fill="FFFFFF"/>
        </w:rPr>
      </w:pPr>
      <w:r w:rsidRPr="00667AAB">
        <w:rPr>
          <w:rFonts w:ascii="Times New Roman" w:hAnsi="Times New Roman" w:cs="Times New Roman"/>
          <w:sz w:val="24"/>
          <w:szCs w:val="24"/>
          <w:shd w:val="clear" w:color="auto" w:fill="FFFFF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4000A" w:rsidRPr="00667AAB" w:rsidRDefault="0054000A" w:rsidP="0054000A">
      <w:pPr>
        <w:pStyle w:val="a5"/>
        <w:autoSpaceDE w:val="0"/>
        <w:autoSpaceDN w:val="0"/>
        <w:adjustRightInd w:val="0"/>
        <w:spacing w:after="0" w:line="240" w:lineRule="auto"/>
        <w:ind w:left="0" w:firstLine="567"/>
        <w:jc w:val="both"/>
        <w:rPr>
          <w:rFonts w:ascii="Times New Roman" w:hAnsi="Times New Roman" w:cs="Times New Roman"/>
          <w:sz w:val="24"/>
          <w:szCs w:val="24"/>
          <w:shd w:val="clear" w:color="auto" w:fill="FFFFFF"/>
        </w:rPr>
      </w:pPr>
      <w:r w:rsidRPr="00667AAB">
        <w:rPr>
          <w:rFonts w:ascii="Times New Roman" w:hAnsi="Times New Roman" w:cs="Times New Roman"/>
          <w:sz w:val="24"/>
          <w:szCs w:val="24"/>
          <w:shd w:val="clear" w:color="auto" w:fill="FFFFFF"/>
        </w:rPr>
        <w:t xml:space="preserve">Профилактический визит проводится по инициативе </w:t>
      </w:r>
      <w:r w:rsidRPr="00667AAB">
        <w:rPr>
          <w:rFonts w:ascii="Times New Roman" w:hAnsi="Times New Roman" w:cs="Times New Roman"/>
          <w:sz w:val="24"/>
          <w:szCs w:val="24"/>
        </w:rPr>
        <w:t xml:space="preserve">Администрации Мамско-Чуйского района </w:t>
      </w:r>
      <w:r w:rsidRPr="00667AAB">
        <w:rPr>
          <w:rFonts w:ascii="Times New Roman" w:hAnsi="Times New Roman" w:cs="Times New Roman"/>
          <w:sz w:val="24"/>
          <w:szCs w:val="24"/>
          <w:shd w:val="clear" w:color="auto" w:fill="FFFFFF"/>
        </w:rPr>
        <w:t>(обязательный профилактический визит) или по инициативе контролируемого лица.</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shd w:val="clear" w:color="auto" w:fill="FFFFFF"/>
        </w:rPr>
        <w:t>Обязательный профилактический визит</w:t>
      </w:r>
      <w:r w:rsidRPr="00667AAB">
        <w:rPr>
          <w:rFonts w:ascii="Times New Roman" w:hAnsi="Times New Roman" w:cs="Times New Roman"/>
          <w:sz w:val="24"/>
          <w:szCs w:val="24"/>
        </w:rPr>
        <w:t xml:space="preserve"> осуществляется инспектором в случаях, установленных частью 1 статьи 52.1 Федерального закона № 248-ФЗ.</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Обязательный профилактический визит не предусматривает отказ контролируемого лица от его проведения.</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По окончании проведения обязательного профилактического визита инспектором составляется акт о проведении обязательного профилактического визита в порядке, предусмотренном </w:t>
      </w:r>
      <w:hyperlink r:id="rId12" w:anchor="/document/74449814/entry/90" w:history="1">
        <w:r w:rsidRPr="00667AAB">
          <w:rPr>
            <w:rFonts w:ascii="Times New Roman" w:hAnsi="Times New Roman" w:cs="Times New Roman"/>
            <w:sz w:val="24"/>
            <w:szCs w:val="24"/>
          </w:rPr>
          <w:t>статьей 90</w:t>
        </w:r>
      </w:hyperlink>
      <w:r w:rsidRPr="00667AAB">
        <w:rPr>
          <w:rFonts w:ascii="Times New Roman" w:hAnsi="Times New Roman" w:cs="Times New Roman"/>
          <w:sz w:val="24"/>
          <w:szCs w:val="24"/>
        </w:rPr>
        <w:t> Федерального закона № 248-ФЗ.</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3" w:anchor="/document/74449814/entry/6510" w:history="1">
        <w:r w:rsidRPr="00667AAB">
          <w:rPr>
            <w:rFonts w:ascii="Times New Roman" w:hAnsi="Times New Roman" w:cs="Times New Roman"/>
            <w:sz w:val="24"/>
            <w:szCs w:val="24"/>
          </w:rPr>
          <w:t>частью 10 статьи 65</w:t>
        </w:r>
      </w:hyperlink>
      <w:r w:rsidRPr="00667AAB">
        <w:rPr>
          <w:rFonts w:ascii="Times New Roman" w:hAnsi="Times New Roman" w:cs="Times New Roman"/>
          <w:sz w:val="24"/>
          <w:szCs w:val="24"/>
        </w:rPr>
        <w:t> Федерального закона № 248-ФЗ.</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4" w:anchor="/document/74449814/entry/9010" w:history="1">
        <w:r w:rsidRPr="00667AAB">
          <w:rPr>
            <w:rFonts w:ascii="Times New Roman" w:hAnsi="Times New Roman" w:cs="Times New Roman"/>
            <w:sz w:val="24"/>
            <w:szCs w:val="24"/>
          </w:rPr>
          <w:t>статьей 90.1</w:t>
        </w:r>
      </w:hyperlink>
      <w:r w:rsidRPr="00667AAB">
        <w:rPr>
          <w:rFonts w:ascii="Times New Roman" w:hAnsi="Times New Roman" w:cs="Times New Roman"/>
          <w:sz w:val="24"/>
          <w:szCs w:val="24"/>
        </w:rPr>
        <w:t>  Федерального закона № 248-ФЗ.</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lastRenderedPageBreak/>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4000A" w:rsidRPr="00667AAB" w:rsidRDefault="0054000A" w:rsidP="0054000A">
      <w:pPr>
        <w:pStyle w:val="a4"/>
        <w:spacing w:before="0" w:beforeAutospacing="0" w:after="0" w:afterAutospacing="0" w:line="192" w:lineRule="atLeast"/>
        <w:ind w:firstLine="567"/>
        <w:jc w:val="both"/>
        <w:rPr>
          <w:rFonts w:cs="Times New Roman"/>
        </w:rPr>
      </w:pPr>
      <w:r w:rsidRPr="00667AAB">
        <w:rPr>
          <w:rFonts w:cs="Times New Roman"/>
        </w:rPr>
        <w:t xml:space="preserve"> Проведение профилактического визита по инициативе контролируемого лица осуществляется в соответствии со статьей 52.2 Федерального закона № 248-ФЗ.</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 Контролируемое лицо подает заявление о проведении профилактического визита (далее в настоящей статье - заявление) посредством </w:t>
      </w:r>
      <w:hyperlink r:id="rId15" w:tgtFrame="_blank" w:history="1">
        <w:r w:rsidRPr="00667AAB">
          <w:rPr>
            <w:rFonts w:ascii="Times New Roman" w:hAnsi="Times New Roman" w:cs="Times New Roman"/>
            <w:sz w:val="24"/>
            <w:szCs w:val="24"/>
          </w:rPr>
          <w:t>единого портала</w:t>
        </w:r>
      </w:hyperlink>
      <w:r w:rsidRPr="00667AAB">
        <w:rPr>
          <w:rFonts w:ascii="Times New Roman" w:hAnsi="Times New Roman" w:cs="Times New Roman"/>
          <w:sz w:val="24"/>
          <w:szCs w:val="24"/>
        </w:rPr>
        <w:t>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Решение об отказе в проведении профилактического визита принимается в случаях, установленных частью 4 статьи 52.2 Федерального закона № 248-ФЗ.</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shd w:val="clear" w:color="auto" w:fill="FFFFFF"/>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мэру </w:t>
      </w:r>
      <w:r w:rsidR="00667AAB">
        <w:rPr>
          <w:rFonts w:ascii="Times New Roman" w:hAnsi="Times New Roman" w:cs="Times New Roman"/>
          <w:sz w:val="24"/>
          <w:szCs w:val="24"/>
        </w:rPr>
        <w:t xml:space="preserve">Мамско-Чуйского </w:t>
      </w:r>
      <w:r w:rsidRPr="00667AAB">
        <w:rPr>
          <w:rFonts w:ascii="Times New Roman" w:hAnsi="Times New Roman" w:cs="Times New Roman"/>
          <w:sz w:val="24"/>
          <w:szCs w:val="24"/>
        </w:rPr>
        <w:t>района для принятия решения о проведении контрольных (надзорных) мероприятий.</w:t>
      </w:r>
    </w:p>
    <w:p w:rsidR="0054000A" w:rsidRPr="00667AAB" w:rsidRDefault="0054000A" w:rsidP="0054000A">
      <w:pPr>
        <w:pStyle w:val="a3"/>
        <w:ind w:firstLine="708"/>
        <w:jc w:val="both"/>
        <w:rPr>
          <w:rFonts w:ascii="Times New Roman" w:hAnsi="Times New Roman" w:cs="Times New Roman"/>
          <w:sz w:val="24"/>
          <w:szCs w:val="24"/>
        </w:rPr>
      </w:pPr>
    </w:p>
    <w:p w:rsidR="0054000A" w:rsidRPr="00667AAB" w:rsidRDefault="0054000A" w:rsidP="00CE6DCD">
      <w:pPr>
        <w:pStyle w:val="ConsPlusTitle"/>
        <w:jc w:val="center"/>
        <w:outlineLvl w:val="1"/>
        <w:rPr>
          <w:rFonts w:ascii="Times New Roman" w:hAnsi="Times New Roman" w:cs="Times New Roman"/>
          <w:sz w:val="24"/>
          <w:szCs w:val="24"/>
        </w:rPr>
      </w:pPr>
      <w:r w:rsidRPr="00667AAB">
        <w:rPr>
          <w:rFonts w:ascii="Times New Roman" w:hAnsi="Times New Roman" w:cs="Times New Roman"/>
          <w:sz w:val="24"/>
          <w:szCs w:val="24"/>
        </w:rPr>
        <w:t>Глава 5. ВИДЫ КОНТРОЛЬНЫХ МЕРОПРИЯТИЙ, ПРОВОДИМЫХ В РАМКАХ МУНИЦИПАЛЬНОГО ЗЕМЕЛЬНОГО КОНТРОЛЯ</w:t>
      </w:r>
    </w:p>
    <w:p w:rsidR="0054000A" w:rsidRPr="00667AAB" w:rsidRDefault="0054000A" w:rsidP="0054000A">
      <w:pPr>
        <w:pStyle w:val="ConsPlusNormal"/>
        <w:ind w:firstLine="567"/>
        <w:jc w:val="both"/>
        <w:rPr>
          <w:rFonts w:ascii="Times New Roman" w:hAnsi="Times New Roman" w:cs="Times New Roman"/>
          <w:sz w:val="24"/>
          <w:szCs w:val="24"/>
        </w:rPr>
      </w:pPr>
      <w:bookmarkStart w:id="7" w:name="P206"/>
      <w:bookmarkEnd w:id="7"/>
      <w:r w:rsidRPr="00667AAB">
        <w:rPr>
          <w:rFonts w:ascii="Times New Roman" w:hAnsi="Times New Roman" w:cs="Times New Roman"/>
          <w:sz w:val="24"/>
          <w:szCs w:val="24"/>
        </w:rPr>
        <w:t>38. При осуществлении муниципального земельного контроля в отношении контролируемого лица контрольным органом могут проводиться следующие внеплановые контрольные мероприятия:</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инспекционный визит;</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рейдовый осмотр;</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документарная проверка;</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выездная проверка.</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39.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40.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667AAB">
        <w:rPr>
          <w:rFonts w:ascii="Times New Roman" w:eastAsia="Calibri" w:hAnsi="Times New Roman" w:cs="Times New Roman"/>
          <w:sz w:val="24"/>
          <w:szCs w:val="24"/>
          <w:lang w:eastAsia="en-US"/>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w:t>
      </w:r>
      <w:r w:rsidRPr="00667AAB">
        <w:rPr>
          <w:rFonts w:ascii="Times New Roman" w:eastAsia="Calibri" w:hAnsi="Times New Roman" w:cs="Times New Roman"/>
          <w:sz w:val="24"/>
          <w:szCs w:val="24"/>
          <w:lang w:eastAsia="en-US"/>
        </w:rPr>
        <w:lastRenderedPageBreak/>
        <w:t>рейдового осмотра не может превышать один рабочий день.</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41.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42.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пунктом 18 настоящего Положения.</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43.</w:t>
      </w:r>
      <w:r w:rsidRPr="00667AAB">
        <w:rPr>
          <w:rFonts w:ascii="Times New Roman" w:hAnsi="Times New Roman" w:cs="Times New Roman"/>
          <w:sz w:val="24"/>
          <w:szCs w:val="24"/>
          <w:shd w:val="clear" w:color="auto" w:fill="FFFFFF"/>
        </w:rPr>
        <w:t xml:space="preserve">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45. Контрольные мероприятия осуществляются по основаниям, предусмотренным пунктами 1, 3 – 5, 7, 9 части </w:t>
      </w:r>
      <w:r w:rsidR="00667AAB">
        <w:rPr>
          <w:rFonts w:ascii="Times New Roman" w:hAnsi="Times New Roman" w:cs="Times New Roman"/>
          <w:sz w:val="24"/>
          <w:szCs w:val="24"/>
        </w:rPr>
        <w:t>1 статьи 57 Федерального закона</w:t>
      </w:r>
      <w:r w:rsidRPr="00667AAB">
        <w:rPr>
          <w:rFonts w:ascii="Times New Roman" w:hAnsi="Times New Roman" w:cs="Times New Roman"/>
          <w:sz w:val="24"/>
          <w:szCs w:val="24"/>
        </w:rPr>
        <w:t xml:space="preserve"> № 248-ФЗ.</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46. Контрольные мероприятия проводятся на основании </w:t>
      </w:r>
      <w:r w:rsidR="00667AAB">
        <w:rPr>
          <w:rFonts w:ascii="Times New Roman" w:hAnsi="Times New Roman" w:cs="Times New Roman"/>
          <w:sz w:val="24"/>
          <w:szCs w:val="24"/>
        </w:rPr>
        <w:t>правового акта</w:t>
      </w:r>
      <w:r w:rsidRPr="00667AAB">
        <w:rPr>
          <w:rFonts w:ascii="Times New Roman" w:hAnsi="Times New Roman" w:cs="Times New Roman"/>
          <w:sz w:val="24"/>
          <w:szCs w:val="24"/>
        </w:rPr>
        <w:t xml:space="preserve"> </w:t>
      </w:r>
      <w:r w:rsidR="00667AAB">
        <w:rPr>
          <w:rFonts w:ascii="Times New Roman" w:hAnsi="Times New Roman" w:cs="Times New Roman"/>
          <w:sz w:val="24"/>
          <w:szCs w:val="24"/>
        </w:rPr>
        <w:t>а</w:t>
      </w:r>
      <w:r w:rsidRPr="00667AAB">
        <w:rPr>
          <w:rFonts w:ascii="Times New Roman" w:hAnsi="Times New Roman" w:cs="Times New Roman"/>
          <w:sz w:val="24"/>
          <w:szCs w:val="24"/>
        </w:rPr>
        <w:t>дминистрации Мамско-Чуйского района о проведении контрольного мероприятия.</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47. В случае принятия </w:t>
      </w:r>
      <w:r w:rsidR="00667AAB">
        <w:rPr>
          <w:rFonts w:ascii="Times New Roman" w:hAnsi="Times New Roman" w:cs="Times New Roman"/>
          <w:sz w:val="24"/>
          <w:szCs w:val="24"/>
        </w:rPr>
        <w:t>правового акта а</w:t>
      </w:r>
      <w:r w:rsidRPr="00667AAB">
        <w:rPr>
          <w:rFonts w:ascii="Times New Roman" w:hAnsi="Times New Roman" w:cs="Times New Roman"/>
          <w:sz w:val="24"/>
          <w:szCs w:val="24"/>
        </w:rPr>
        <w:t xml:space="preserve">дминистрации Мамско-Чуйского района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w:t>
      </w:r>
      <w:r w:rsidR="00F93577">
        <w:rPr>
          <w:rFonts w:ascii="Times New Roman" w:hAnsi="Times New Roman" w:cs="Times New Roman"/>
          <w:sz w:val="24"/>
          <w:szCs w:val="24"/>
        </w:rPr>
        <w:t>такой правовой акт</w:t>
      </w:r>
      <w:r w:rsidRPr="00667AAB">
        <w:rPr>
          <w:rFonts w:ascii="Times New Roman" w:hAnsi="Times New Roman" w:cs="Times New Roman"/>
          <w:sz w:val="24"/>
          <w:szCs w:val="24"/>
        </w:rPr>
        <w:t xml:space="preserve"> принимается на основании мотивированного представления инспектора о проведении контрольного мероприятия.</w:t>
      </w:r>
    </w:p>
    <w:p w:rsidR="0054000A" w:rsidRPr="00667AAB" w:rsidRDefault="0054000A" w:rsidP="0054000A">
      <w:pPr>
        <w:pStyle w:val="ConsPlusNormal"/>
        <w:ind w:firstLine="567"/>
        <w:jc w:val="both"/>
        <w:rPr>
          <w:rFonts w:ascii="Times New Roman" w:hAnsi="Times New Roman" w:cs="Times New Roman"/>
          <w:sz w:val="24"/>
          <w:szCs w:val="24"/>
          <w:shd w:val="clear" w:color="auto" w:fill="FFFFFF"/>
        </w:rPr>
      </w:pPr>
      <w:r w:rsidRPr="00667AAB">
        <w:rPr>
          <w:rFonts w:ascii="Times New Roman" w:hAnsi="Times New Roman" w:cs="Times New Roman"/>
          <w:sz w:val="24"/>
          <w:szCs w:val="24"/>
        </w:rPr>
        <w:t>48. В</w:t>
      </w:r>
      <w:r w:rsidRPr="00667AAB">
        <w:rPr>
          <w:rFonts w:ascii="Times New Roman" w:hAnsi="Times New Roman" w:cs="Times New Roman"/>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контрольный орган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в контрольный орган, при одновременном соблюдении следующих условий:</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shd w:val="clear" w:color="auto" w:fill="FFFFFF"/>
        </w:rPr>
        <w:t xml:space="preserve">1) отсутствие признаков </w:t>
      </w:r>
      <w:r w:rsidRPr="00667AAB">
        <w:rPr>
          <w:rFonts w:ascii="Times New Roman" w:hAnsi="Times New Roman" w:cs="Times New Roman"/>
          <w:sz w:val="24"/>
          <w:szCs w:val="24"/>
        </w:rPr>
        <w:t>явной непосредственной угрозы причинения или фактического причинения вреда (ущерба) охраняемым законом ценностям;</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2) имеются уважительные причины для отсутствия </w:t>
      </w:r>
      <w:r w:rsidRPr="00667AAB">
        <w:rPr>
          <w:rFonts w:ascii="Times New Roman" w:hAnsi="Times New Roman" w:cs="Times New Roman"/>
          <w:sz w:val="24"/>
          <w:szCs w:val="24"/>
          <w:shd w:val="clear" w:color="auto" w:fill="FFFFFF"/>
        </w:rPr>
        <w:t xml:space="preserve">индивидуального предпринимателя, гражданина, являющихся контролируемыми лицами </w:t>
      </w:r>
      <w:r w:rsidRPr="00667AAB">
        <w:rPr>
          <w:rFonts w:ascii="Times New Roman" w:hAnsi="Times New Roman" w:cs="Times New Roman"/>
          <w:sz w:val="24"/>
          <w:szCs w:val="24"/>
        </w:rPr>
        <w:t>(болезнь, командировка и т.п.) при проведении</w:t>
      </w:r>
      <w:r w:rsidRPr="00667AAB">
        <w:rPr>
          <w:rFonts w:ascii="Times New Roman" w:hAnsi="Times New Roman" w:cs="Times New Roman"/>
          <w:sz w:val="24"/>
          <w:szCs w:val="24"/>
          <w:shd w:val="clear" w:color="auto" w:fill="FFFFFF"/>
        </w:rPr>
        <w:t xml:space="preserve"> контрольного мероприятия</w:t>
      </w:r>
      <w:r w:rsidRPr="00667AAB">
        <w:rPr>
          <w:rFonts w:ascii="Times New Roman" w:hAnsi="Times New Roman" w:cs="Times New Roman"/>
          <w:sz w:val="24"/>
          <w:szCs w:val="24"/>
        </w:rPr>
        <w:t>.</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49. Во всех случаях проведения контрольных мероприятий 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инспекторами.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w:t>
      </w:r>
      <w:r w:rsidRPr="00667AAB">
        <w:rPr>
          <w:rFonts w:ascii="Times New Roman" w:hAnsi="Times New Roman" w:cs="Times New Roman"/>
          <w:sz w:val="24"/>
          <w:szCs w:val="24"/>
        </w:rPr>
        <w:lastRenderedPageBreak/>
        <w:t>мероприятия, и протоколе, составляемом по результатам контрольного действия, проводимого в рамках контрольного мероприятия.</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50.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Федеральным законом № 248-ФЗ.</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51. По окончании проведения контрольного мероприятия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52. Оформление акта производится на месте проведения контрольного </w:t>
      </w:r>
      <w:r w:rsidRPr="00667AAB">
        <w:rPr>
          <w:rFonts w:ascii="Times New Roman" w:hAnsi="Times New Roman" w:cs="Times New Roman"/>
          <w:sz w:val="24"/>
          <w:szCs w:val="24"/>
          <w:u w:val="single"/>
        </w:rPr>
        <w:t>(</w:t>
      </w:r>
      <w:r w:rsidRPr="00667AAB">
        <w:rPr>
          <w:rFonts w:ascii="Times New Roman" w:hAnsi="Times New Roman" w:cs="Times New Roman"/>
          <w:sz w:val="24"/>
          <w:szCs w:val="24"/>
        </w:rPr>
        <w:t>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53. Информация о контрольных мероприятиях размещается в Едином реестре контрольных (надзорных) мероприятий.</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54. Информирование контролируемых лиц о совершаемых инспекторами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667AAB">
        <w:rPr>
          <w:rFonts w:ascii="Times New Roman" w:hAnsi="Times New Roman" w:cs="Times New Roman"/>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667AAB">
        <w:rPr>
          <w:rFonts w:ascii="Times New Roman" w:hAnsi="Times New Roman" w:cs="Times New Roman"/>
          <w:sz w:val="24"/>
          <w:szCs w:val="24"/>
        </w:rPr>
        <w:t>Единый портал</w:t>
      </w:r>
      <w:r w:rsidRPr="00667AAB">
        <w:rPr>
          <w:rFonts w:ascii="Times New Roman" w:hAnsi="Times New Roman" w:cs="Times New Roman"/>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w:t>
      </w:r>
      <w:r w:rsidRPr="00667AAB">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667AAB">
        <w:rPr>
          <w:rFonts w:ascii="Times New Roman" w:hAnsi="Times New Roman" w:cs="Times New Roman"/>
          <w:sz w:val="24"/>
          <w:szCs w:val="24"/>
        </w:rPr>
        <w:t xml:space="preserve"> Указанный гражданин вправе направлять контрольному органу документы на бумажном носителе.</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До 31 декабря 2026 года информирование контролируемого лица о совершаемых </w:t>
      </w:r>
      <w:r w:rsidRPr="00667AAB">
        <w:rPr>
          <w:rFonts w:ascii="Times New Roman" w:hAnsi="Times New Roman" w:cs="Times New Roman"/>
          <w:sz w:val="24"/>
          <w:szCs w:val="24"/>
        </w:rPr>
        <w:lastRenderedPageBreak/>
        <w:t>должностными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55.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в соответствии с главой 4 настоящего Положения.</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56. В случае выявления при проведении контрольного мероприятия нарушений обязательных требований контролируемым лицом контрольный орган (инспектор) в пределах полномочий, предусмотренных законодательством Российской Федерации, обязан:</w:t>
      </w:r>
    </w:p>
    <w:p w:rsidR="0054000A" w:rsidRPr="00667AAB" w:rsidRDefault="0054000A" w:rsidP="0054000A">
      <w:pPr>
        <w:pStyle w:val="ConsPlusNormal"/>
        <w:ind w:firstLine="567"/>
        <w:jc w:val="both"/>
        <w:rPr>
          <w:rFonts w:ascii="Times New Roman" w:hAnsi="Times New Roman" w:cs="Times New Roman"/>
          <w:sz w:val="24"/>
          <w:szCs w:val="24"/>
        </w:rPr>
      </w:pPr>
      <w:bookmarkStart w:id="8" w:name="Par318"/>
      <w:bookmarkEnd w:id="8"/>
      <w:r w:rsidRPr="00667AAB">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4) </w:t>
      </w:r>
      <w:r w:rsidRPr="00667AAB">
        <w:rPr>
          <w:rFonts w:ascii="Times New Roman" w:hAnsi="Times New Roman" w:cs="Times New Roman"/>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667AAB">
        <w:rPr>
          <w:rFonts w:ascii="Times New Roman" w:hAnsi="Times New Roman" w:cs="Times New Roman"/>
          <w:sz w:val="24"/>
          <w:szCs w:val="24"/>
        </w:rPr>
        <w:t>;</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57.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 248-ФЗ. </w:t>
      </w:r>
    </w:p>
    <w:p w:rsidR="005E6D0E" w:rsidRPr="00667AAB" w:rsidRDefault="0054000A" w:rsidP="005E6D0E">
      <w:pPr>
        <w:pStyle w:val="ConsPlusTitle"/>
        <w:ind w:firstLine="567"/>
        <w:jc w:val="both"/>
        <w:outlineLvl w:val="1"/>
        <w:rPr>
          <w:rFonts w:ascii="Times New Roman" w:hAnsi="Times New Roman" w:cs="Times New Roman"/>
          <w:b w:val="0"/>
          <w:sz w:val="24"/>
          <w:szCs w:val="24"/>
        </w:rPr>
      </w:pPr>
      <w:r w:rsidRPr="00667AAB">
        <w:rPr>
          <w:rFonts w:ascii="Times New Roman" w:hAnsi="Times New Roman" w:cs="Times New Roman"/>
          <w:b w:val="0"/>
          <w:sz w:val="24"/>
          <w:szCs w:val="24"/>
        </w:rPr>
        <w:t xml:space="preserve">58. В случае, если по результатам проведенного контрольного мероприятия выявлен факт размещения объекта капитального строительства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такого объекта, инспектор в течение 5 рабочих дней со дня окончания контрольного мероприятия готовит письменное </w:t>
      </w:r>
      <w:r w:rsidRPr="00667AAB">
        <w:rPr>
          <w:rFonts w:ascii="Times New Roman" w:hAnsi="Times New Roman" w:cs="Times New Roman"/>
          <w:b w:val="0"/>
          <w:sz w:val="24"/>
          <w:szCs w:val="24"/>
        </w:rPr>
        <w:lastRenderedPageBreak/>
        <w:t xml:space="preserve">обращение </w:t>
      </w:r>
      <w:r w:rsidR="00F93577">
        <w:rPr>
          <w:rFonts w:ascii="Times New Roman" w:hAnsi="Times New Roman" w:cs="Times New Roman"/>
          <w:b w:val="0"/>
          <w:sz w:val="24"/>
          <w:szCs w:val="24"/>
        </w:rPr>
        <w:t>мэру</w:t>
      </w:r>
      <w:r w:rsidRPr="00667AAB">
        <w:rPr>
          <w:rFonts w:ascii="Times New Roman" w:hAnsi="Times New Roman" w:cs="Times New Roman"/>
          <w:b w:val="0"/>
          <w:sz w:val="24"/>
          <w:szCs w:val="24"/>
        </w:rPr>
        <w:t xml:space="preserve"> Мамско-Чуйского района о выявлении самовольной постройки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5E6D0E" w:rsidRPr="00667AAB" w:rsidRDefault="005E6D0E" w:rsidP="005E6D0E">
      <w:pPr>
        <w:pStyle w:val="ConsPlusTitle"/>
        <w:ind w:firstLine="567"/>
        <w:jc w:val="both"/>
        <w:outlineLvl w:val="1"/>
        <w:rPr>
          <w:sz w:val="24"/>
          <w:szCs w:val="24"/>
          <w:shd w:val="clear" w:color="auto" w:fill="FFFFFF"/>
        </w:rPr>
      </w:pPr>
      <w:r w:rsidRPr="00667AAB">
        <w:rPr>
          <w:rFonts w:ascii="Times New Roman" w:hAnsi="Times New Roman" w:cs="Times New Roman"/>
          <w:b w:val="0"/>
          <w:sz w:val="24"/>
          <w:szCs w:val="24"/>
        </w:rPr>
        <w:t>59.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5E6D0E" w:rsidRPr="00667AAB" w:rsidRDefault="006E3078" w:rsidP="005E6D0E">
      <w:pPr>
        <w:pStyle w:val="ConsPlusTitle"/>
        <w:ind w:firstLine="567"/>
        <w:jc w:val="both"/>
        <w:outlineLvl w:val="1"/>
        <w:rPr>
          <w:rFonts w:ascii="Times New Roman" w:hAnsi="Times New Roman" w:cs="Times New Roman"/>
          <w:b w:val="0"/>
          <w:sz w:val="24"/>
          <w:szCs w:val="24"/>
        </w:rPr>
      </w:pPr>
      <w:r w:rsidRPr="00667AAB">
        <w:rPr>
          <w:rFonts w:ascii="Times New Roman" w:hAnsi="Times New Roman" w:cs="Times New Roman"/>
          <w:b w:val="0"/>
          <w:sz w:val="24"/>
          <w:szCs w:val="24"/>
        </w:rPr>
        <w:t xml:space="preserve">По истечении срока исполнения принятого ранее решения и </w:t>
      </w:r>
      <w:r w:rsidR="00D71E15" w:rsidRPr="00667AAB">
        <w:rPr>
          <w:rFonts w:ascii="Times New Roman" w:hAnsi="Times New Roman" w:cs="Times New Roman"/>
          <w:b w:val="0"/>
          <w:sz w:val="24"/>
          <w:szCs w:val="24"/>
        </w:rPr>
        <w:t>п</w:t>
      </w:r>
      <w:r w:rsidR="005E6D0E" w:rsidRPr="00667AAB">
        <w:rPr>
          <w:rFonts w:ascii="Times New Roman" w:hAnsi="Times New Roman" w:cs="Times New Roman"/>
          <w:b w:val="0"/>
          <w:sz w:val="24"/>
          <w:szCs w:val="24"/>
        </w:rPr>
        <w:t xml:space="preserve">роведение оценки исполнения решения, принятого по итогам контрольных (надзорных) мероприятий, </w:t>
      </w:r>
      <w:r w:rsidR="00D71E15" w:rsidRPr="00667AAB">
        <w:rPr>
          <w:rFonts w:ascii="Times New Roman" w:hAnsi="Times New Roman" w:cs="Times New Roman"/>
          <w:b w:val="0"/>
          <w:sz w:val="24"/>
          <w:szCs w:val="24"/>
        </w:rPr>
        <w:t xml:space="preserve">предусмотренных ч.1 ст. 57 </w:t>
      </w:r>
      <w:r w:rsidRPr="00667AAB">
        <w:rPr>
          <w:rFonts w:ascii="Times New Roman" w:hAnsi="Times New Roman" w:cs="Times New Roman"/>
          <w:b w:val="0"/>
          <w:sz w:val="24"/>
          <w:szCs w:val="24"/>
        </w:rPr>
        <w:t>№ 248-ФЗ</w:t>
      </w:r>
      <w:r w:rsidR="005E6D0E" w:rsidRPr="00667AAB">
        <w:rPr>
          <w:rFonts w:ascii="Times New Roman" w:hAnsi="Times New Roman" w:cs="Times New Roman"/>
          <w:b w:val="0"/>
          <w:sz w:val="24"/>
          <w:szCs w:val="24"/>
        </w:rPr>
        <w:t>, путем проведения контрольных (надзорных) мероприятий, указанных в части 1</w:t>
      </w:r>
      <w:r w:rsidRPr="00667AAB">
        <w:rPr>
          <w:rFonts w:ascii="Times New Roman" w:hAnsi="Times New Roman" w:cs="Times New Roman"/>
          <w:b w:val="0"/>
          <w:sz w:val="24"/>
          <w:szCs w:val="24"/>
        </w:rPr>
        <w:t>.1 ст.95</w:t>
      </w:r>
      <w:r w:rsidR="005E6D0E" w:rsidRPr="00667AAB">
        <w:rPr>
          <w:rFonts w:ascii="Times New Roman" w:hAnsi="Times New Roman" w:cs="Times New Roman"/>
          <w:b w:val="0"/>
          <w:sz w:val="24"/>
          <w:szCs w:val="24"/>
        </w:rPr>
        <w:t xml:space="preserve"> </w:t>
      </w:r>
      <w:r w:rsidRPr="00667AAB">
        <w:rPr>
          <w:rFonts w:ascii="Times New Roman" w:hAnsi="Times New Roman" w:cs="Times New Roman"/>
          <w:b w:val="0"/>
          <w:sz w:val="24"/>
          <w:szCs w:val="24"/>
        </w:rPr>
        <w:t>Федерального закона № 248-ФЗ</w:t>
      </w:r>
      <w:r w:rsidR="005E6D0E" w:rsidRPr="00667AAB">
        <w:rPr>
          <w:rFonts w:ascii="Times New Roman" w:hAnsi="Times New Roman" w:cs="Times New Roman"/>
          <w:b w:val="0"/>
          <w:sz w:val="24"/>
          <w:szCs w:val="24"/>
        </w:rPr>
        <w:t>, не требует сог</w:t>
      </w:r>
      <w:r w:rsidR="00CE6DCD">
        <w:rPr>
          <w:rFonts w:ascii="Times New Roman" w:hAnsi="Times New Roman" w:cs="Times New Roman"/>
          <w:b w:val="0"/>
          <w:sz w:val="24"/>
          <w:szCs w:val="24"/>
        </w:rPr>
        <w:t xml:space="preserve">ласования с органами </w:t>
      </w:r>
      <w:proofErr w:type="gramStart"/>
      <w:r w:rsidR="00CE6DCD">
        <w:rPr>
          <w:rFonts w:ascii="Times New Roman" w:hAnsi="Times New Roman" w:cs="Times New Roman"/>
          <w:b w:val="0"/>
          <w:sz w:val="24"/>
          <w:szCs w:val="24"/>
        </w:rPr>
        <w:t>прокуратуры</w:t>
      </w:r>
      <w:r w:rsidR="005E6D0E" w:rsidRPr="00667AAB">
        <w:rPr>
          <w:rFonts w:ascii="Times New Roman" w:hAnsi="Times New Roman" w:cs="Times New Roman"/>
          <w:b w:val="0"/>
          <w:sz w:val="24"/>
          <w:szCs w:val="24"/>
        </w:rPr>
        <w:t>.​</w:t>
      </w:r>
      <w:proofErr w:type="gramEnd"/>
      <w:r w:rsidR="005E6D0E" w:rsidRPr="00667AAB">
        <w:rPr>
          <w:rFonts w:ascii="Times New Roman" w:hAnsi="Times New Roman" w:cs="Times New Roman"/>
          <w:b w:val="0"/>
          <w:sz w:val="24"/>
          <w:szCs w:val="24"/>
        </w:rPr>
        <w:t>​​​​​​</w:t>
      </w:r>
      <w:bookmarkStart w:id="9" w:name="l2450"/>
      <w:bookmarkEnd w:id="9"/>
      <w:r w:rsidR="005E6D0E" w:rsidRPr="00667AAB">
        <w:rPr>
          <w:rFonts w:ascii="Times New Roman" w:hAnsi="Times New Roman" w:cs="Times New Roman"/>
          <w:b w:val="0"/>
          <w:sz w:val="24"/>
          <w:szCs w:val="24"/>
        </w:rPr>
        <w:t> </w:t>
      </w:r>
    </w:p>
    <w:p w:rsidR="0054000A" w:rsidRPr="00667AAB" w:rsidRDefault="0054000A" w:rsidP="0054000A">
      <w:pPr>
        <w:pStyle w:val="ConsPlusTitle"/>
        <w:ind w:firstLine="567"/>
        <w:jc w:val="both"/>
        <w:outlineLvl w:val="1"/>
        <w:rPr>
          <w:rFonts w:ascii="Times New Roman" w:hAnsi="Times New Roman" w:cs="Times New Roman"/>
          <w:b w:val="0"/>
          <w:sz w:val="24"/>
          <w:szCs w:val="24"/>
        </w:rPr>
      </w:pPr>
    </w:p>
    <w:p w:rsidR="0054000A" w:rsidRPr="00667AAB" w:rsidRDefault="0054000A" w:rsidP="00CE6DCD">
      <w:pPr>
        <w:pStyle w:val="ConsPlusTitle"/>
        <w:jc w:val="center"/>
        <w:outlineLvl w:val="1"/>
        <w:rPr>
          <w:rFonts w:ascii="Times New Roman" w:hAnsi="Times New Roman" w:cs="Times New Roman"/>
          <w:sz w:val="24"/>
          <w:szCs w:val="24"/>
        </w:rPr>
      </w:pPr>
      <w:r w:rsidRPr="00667AAB">
        <w:rPr>
          <w:rFonts w:ascii="Times New Roman" w:hAnsi="Times New Roman" w:cs="Times New Roman"/>
          <w:sz w:val="24"/>
          <w:szCs w:val="24"/>
        </w:rPr>
        <w:t>Глава 6. ОБЖАЛОВАНИЕ РЕШЕНИЙ КОНТРОЛЬНОГО ОРГАНА, ДЕЙСТВИЙ (БЕЗДЕЙСТВИЯ) ЕГО ДОЛЖНОСТНЫХ ЛИЦ</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59. Решения контрольного органа, действия (бездействие) его должностных лиц могут быть обжалованы в порядке, установленном </w:t>
      </w:r>
      <w:hyperlink r:id="rId16">
        <w:r w:rsidRPr="00667AAB">
          <w:rPr>
            <w:rFonts w:ascii="Times New Roman" w:hAnsi="Times New Roman" w:cs="Times New Roman"/>
            <w:sz w:val="24"/>
            <w:szCs w:val="24"/>
          </w:rPr>
          <w:t>главой 9</w:t>
        </w:r>
      </w:hyperlink>
      <w:r w:rsidRPr="00667AAB">
        <w:rPr>
          <w:rFonts w:ascii="Times New Roman" w:hAnsi="Times New Roman" w:cs="Times New Roman"/>
          <w:sz w:val="24"/>
          <w:szCs w:val="24"/>
        </w:rPr>
        <w:t xml:space="preserve"> Федерального закона № 248-ФЗ.</w:t>
      </w:r>
      <w:bookmarkStart w:id="10" w:name="P282"/>
      <w:bookmarkEnd w:id="10"/>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60.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1) решений о проведении контрольных мероприятий и обязательных профилактических визитов;</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2) актов контрольных мероприятий и обязательных профилактических визитов, предписаний об устранении выявленных нарушений;</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3) действий (бездействия) должностных лиц контрольного органа в рамках контрольных мероприятий и обязательных профилактических визитов;</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4) решений об отнесении объектов контроля к соответствующей категории риска;</w:t>
      </w:r>
    </w:p>
    <w:p w:rsidR="0054000A" w:rsidRPr="00667AAB" w:rsidRDefault="0054000A" w:rsidP="0054000A">
      <w:pPr>
        <w:pStyle w:val="a3"/>
        <w:ind w:firstLine="567"/>
        <w:jc w:val="both"/>
        <w:rPr>
          <w:rFonts w:ascii="Times New Roman" w:hAnsi="Times New Roman" w:cs="Times New Roman"/>
          <w:sz w:val="24"/>
          <w:szCs w:val="24"/>
        </w:rPr>
      </w:pPr>
      <w:r w:rsidRPr="00667AAB">
        <w:rPr>
          <w:rFonts w:ascii="Times New Roman" w:hAnsi="Times New Roman" w:cs="Times New Roman"/>
          <w:sz w:val="24"/>
          <w:szCs w:val="24"/>
        </w:rPr>
        <w:t>5) решений об отказе в проведении обязательных профилактических визитов по заявлениям контролируемых лиц;</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61.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w:t>
      </w:r>
      <w:r w:rsidRPr="00667AAB">
        <w:rPr>
          <w:rFonts w:ascii="Times New Roman" w:hAnsi="Times New Roman" w:cs="Times New Roman"/>
          <w:sz w:val="24"/>
          <w:szCs w:val="24"/>
        </w:rPr>
        <w:lastRenderedPageBreak/>
        <w:t>Соответствующая жалоба подается контролируемым лицом на личном приеме мэра Мамско-Чуйского района</w:t>
      </w:r>
      <w:r w:rsidRPr="00667AAB">
        <w:rPr>
          <w:rFonts w:ascii="Times New Roman" w:hAnsi="Times New Roman" w:cs="Times New Roman"/>
          <w:i/>
          <w:iCs/>
          <w:sz w:val="24"/>
          <w:szCs w:val="24"/>
        </w:rPr>
        <w:t xml:space="preserve"> </w:t>
      </w:r>
      <w:r w:rsidRPr="00667AAB">
        <w:rPr>
          <w:rFonts w:ascii="Times New Roman" w:hAnsi="Times New Roman" w:cs="Times New Roman"/>
          <w:sz w:val="24"/>
          <w:szCs w:val="24"/>
        </w:rPr>
        <w:t xml:space="preserve">с предварительным информированием мэра Мамско-Чуйского </w:t>
      </w:r>
      <w:proofErr w:type="gramStart"/>
      <w:r w:rsidRPr="00667AAB">
        <w:rPr>
          <w:rFonts w:ascii="Times New Roman" w:hAnsi="Times New Roman" w:cs="Times New Roman"/>
          <w:sz w:val="24"/>
          <w:szCs w:val="24"/>
        </w:rPr>
        <w:t>района</w:t>
      </w:r>
      <w:proofErr w:type="gramEnd"/>
      <w:r w:rsidRPr="00667AAB">
        <w:rPr>
          <w:rFonts w:ascii="Times New Roman" w:hAnsi="Times New Roman" w:cs="Times New Roman"/>
          <w:sz w:val="24"/>
          <w:szCs w:val="24"/>
        </w:rPr>
        <w:t xml:space="preserve"> а</w:t>
      </w:r>
      <w:r w:rsidRPr="00667AAB">
        <w:rPr>
          <w:rFonts w:ascii="Times New Roman" w:hAnsi="Times New Roman" w:cs="Times New Roman"/>
          <w:i/>
          <w:iCs/>
          <w:sz w:val="24"/>
          <w:szCs w:val="24"/>
        </w:rPr>
        <w:t xml:space="preserve"> </w:t>
      </w:r>
      <w:r w:rsidRPr="00667AAB">
        <w:rPr>
          <w:rFonts w:ascii="Times New Roman" w:hAnsi="Times New Roman" w:cs="Times New Roman"/>
          <w:sz w:val="24"/>
          <w:szCs w:val="24"/>
        </w:rPr>
        <w:t>о наличии в</w:t>
      </w:r>
      <w:r w:rsidRPr="00667AAB">
        <w:rPr>
          <w:rFonts w:ascii="Times New Roman" w:hAnsi="Times New Roman" w:cs="Times New Roman"/>
          <w:i/>
          <w:iCs/>
          <w:sz w:val="24"/>
          <w:szCs w:val="24"/>
        </w:rPr>
        <w:t xml:space="preserve"> </w:t>
      </w:r>
      <w:r w:rsidRPr="00667AAB">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62. Жалоба на решение контрольного органа, действия (бездействие) его должностных лиц рассматривается мэром Мамско-Чуйского района.</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63. 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w:t>
      </w:r>
    </w:p>
    <w:p w:rsidR="0054000A" w:rsidRPr="00667AAB" w:rsidRDefault="0054000A" w:rsidP="0054000A">
      <w:pPr>
        <w:pStyle w:val="ConsPlusNormal"/>
        <w:ind w:firstLine="567"/>
        <w:jc w:val="both"/>
        <w:rPr>
          <w:rFonts w:ascii="Times New Roman" w:hAnsi="Times New Roman" w:cs="Times New Roman"/>
          <w:sz w:val="24"/>
          <w:szCs w:val="24"/>
        </w:rPr>
      </w:pPr>
      <w:r w:rsidRPr="00667AAB">
        <w:rPr>
          <w:rFonts w:ascii="Times New Roman" w:hAnsi="Times New Roman" w:cs="Times New Roman"/>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54000A" w:rsidRPr="00667AAB" w:rsidRDefault="0054000A" w:rsidP="0054000A">
      <w:pPr>
        <w:pStyle w:val="a4"/>
        <w:spacing w:before="0" w:beforeAutospacing="0" w:after="0" w:afterAutospacing="0" w:line="192" w:lineRule="atLeast"/>
        <w:ind w:firstLine="567"/>
        <w:jc w:val="both"/>
        <w:rPr>
          <w:rFonts w:cs="Times New Roman"/>
        </w:rPr>
      </w:pPr>
      <w:r w:rsidRPr="00667AAB">
        <w:rPr>
          <w:rFonts w:cs="Times New Roman"/>
        </w:rPr>
        <w:t>64. Жалоба на решение контрольного органа,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rsidR="0054000A" w:rsidRPr="00667AAB" w:rsidRDefault="0054000A" w:rsidP="0054000A">
      <w:pPr>
        <w:pStyle w:val="a3"/>
        <w:jc w:val="both"/>
        <w:rPr>
          <w:rFonts w:ascii="Times New Roman" w:hAnsi="Times New Roman" w:cs="Times New Roman"/>
          <w:sz w:val="24"/>
          <w:szCs w:val="24"/>
        </w:rPr>
      </w:pPr>
      <w:r w:rsidRPr="00667AAB">
        <w:rPr>
          <w:rFonts w:ascii="Times New Roman" w:hAnsi="Times New Roman" w:cs="Times New Roman"/>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54000A" w:rsidRPr="00667AAB" w:rsidRDefault="0054000A" w:rsidP="00F93577">
      <w:pPr>
        <w:pStyle w:val="ConsPlusNormal"/>
        <w:outlineLvl w:val="1"/>
        <w:rPr>
          <w:rFonts w:ascii="Times New Roman" w:hAnsi="Times New Roman" w:cs="Times New Roman"/>
          <w:sz w:val="24"/>
          <w:szCs w:val="24"/>
        </w:rPr>
      </w:pPr>
    </w:p>
    <w:p w:rsidR="0054000A" w:rsidRPr="00667AAB" w:rsidRDefault="0054000A" w:rsidP="0054000A">
      <w:pPr>
        <w:pStyle w:val="ConsPlusNormal"/>
        <w:jc w:val="right"/>
        <w:outlineLvl w:val="1"/>
        <w:rPr>
          <w:rFonts w:ascii="Times New Roman" w:hAnsi="Times New Roman" w:cs="Times New Roman"/>
          <w:sz w:val="24"/>
          <w:szCs w:val="24"/>
        </w:rPr>
      </w:pPr>
      <w:r w:rsidRPr="00667AAB">
        <w:rPr>
          <w:rFonts w:ascii="Times New Roman" w:hAnsi="Times New Roman" w:cs="Times New Roman"/>
          <w:sz w:val="24"/>
          <w:szCs w:val="24"/>
        </w:rPr>
        <w:t>Приложение 1</w:t>
      </w:r>
    </w:p>
    <w:p w:rsidR="0054000A" w:rsidRPr="00667AAB" w:rsidRDefault="0054000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 xml:space="preserve">к Положению о муниципальном </w:t>
      </w:r>
    </w:p>
    <w:p w:rsidR="0054000A" w:rsidRPr="00667AAB" w:rsidRDefault="0054000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земельном контроле на территории</w:t>
      </w:r>
    </w:p>
    <w:p w:rsidR="0054000A" w:rsidRPr="00667AAB" w:rsidRDefault="0054000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 xml:space="preserve"> муниципального образования </w:t>
      </w:r>
    </w:p>
    <w:p w:rsidR="0054000A" w:rsidRPr="00667AAB" w:rsidRDefault="0054000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Мамско-Чуйского района</w:t>
      </w:r>
    </w:p>
    <w:p w:rsidR="0054000A" w:rsidRPr="00667AAB" w:rsidRDefault="0054000A" w:rsidP="0054000A">
      <w:pPr>
        <w:pStyle w:val="ConsPlusNormal"/>
        <w:jc w:val="both"/>
        <w:rPr>
          <w:sz w:val="24"/>
          <w:szCs w:val="24"/>
        </w:rPr>
      </w:pPr>
    </w:p>
    <w:p w:rsidR="0054000A" w:rsidRPr="00667AAB" w:rsidRDefault="0054000A" w:rsidP="0054000A">
      <w:pPr>
        <w:pStyle w:val="ConsPlusNormal"/>
        <w:jc w:val="both"/>
        <w:rPr>
          <w:sz w:val="24"/>
          <w:szCs w:val="24"/>
        </w:rPr>
      </w:pPr>
    </w:p>
    <w:p w:rsidR="0054000A" w:rsidRPr="00667AAB" w:rsidRDefault="0054000A" w:rsidP="0054000A">
      <w:pPr>
        <w:pStyle w:val="ConsPlusTitle"/>
        <w:jc w:val="center"/>
        <w:rPr>
          <w:rFonts w:ascii="Times New Roman" w:hAnsi="Times New Roman" w:cs="Times New Roman"/>
          <w:sz w:val="24"/>
          <w:szCs w:val="24"/>
        </w:rPr>
      </w:pPr>
      <w:bookmarkStart w:id="11" w:name="P302"/>
      <w:bookmarkEnd w:id="11"/>
      <w:r w:rsidRPr="00667AAB">
        <w:rPr>
          <w:rFonts w:ascii="Times New Roman" w:hAnsi="Times New Roman" w:cs="Times New Roman"/>
          <w:sz w:val="24"/>
          <w:szCs w:val="24"/>
        </w:rPr>
        <w:t>КЛЮЧЕВЫЕ ПОКАЗАТЕЛИ ВИДА КОНТРОЛЯ И ИХ ЦЕЛЕВЫЕ ЗНАЧЕНИЯ,</w:t>
      </w:r>
    </w:p>
    <w:p w:rsidR="0054000A" w:rsidRPr="00667AAB" w:rsidRDefault="0054000A" w:rsidP="0054000A">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ИНДИКАТИВНЫЕ ПОКАЗАТЕЛИ ДЛЯ МУНИЦИПАЛЬНОГО ЗЕМЕЛЬНОГО</w:t>
      </w:r>
    </w:p>
    <w:p w:rsidR="0054000A" w:rsidRPr="00667AAB" w:rsidRDefault="0054000A" w:rsidP="0054000A">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КОНТРОЛЯ</w:t>
      </w:r>
    </w:p>
    <w:p w:rsidR="0054000A" w:rsidRPr="00667AAB" w:rsidRDefault="0054000A" w:rsidP="0054000A">
      <w:pPr>
        <w:pStyle w:val="ConsPlusNormal"/>
        <w:jc w:val="both"/>
        <w:rPr>
          <w:rFonts w:ascii="Times New Roman" w:hAnsi="Times New Roman" w:cs="Times New Roman"/>
          <w:sz w:val="24"/>
          <w:szCs w:val="24"/>
        </w:rPr>
      </w:pP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1. Ключевые показатели земельного контроля и их целевые значения определены в таблице </w:t>
      </w:r>
    </w:p>
    <w:p w:rsidR="0054000A" w:rsidRPr="00667AAB" w:rsidRDefault="0054000A" w:rsidP="0054000A">
      <w:pPr>
        <w:pStyle w:val="a3"/>
        <w:jc w:val="both"/>
        <w:rPr>
          <w:rFonts w:ascii="Times New Roman" w:hAnsi="Times New Roman" w:cs="Times New Roman"/>
          <w:sz w:val="24"/>
          <w:szCs w:val="24"/>
        </w:rPr>
      </w:pPr>
    </w:p>
    <w:p w:rsidR="0054000A" w:rsidRPr="00667AAB" w:rsidRDefault="0054000A" w:rsidP="0054000A">
      <w:pPr>
        <w:pStyle w:val="a3"/>
        <w:jc w:val="right"/>
        <w:rPr>
          <w:rFonts w:ascii="Times New Roman" w:hAnsi="Times New Roman" w:cs="Times New Roman"/>
          <w:sz w:val="24"/>
          <w:szCs w:val="24"/>
        </w:rPr>
      </w:pPr>
      <w:r w:rsidRPr="00667AAB">
        <w:rPr>
          <w:rFonts w:ascii="Times New Roman" w:hAnsi="Times New Roman" w:cs="Times New Roman"/>
          <w:sz w:val="24"/>
          <w:szCs w:val="24"/>
        </w:rPr>
        <w:t>Таблица 1</w:t>
      </w:r>
    </w:p>
    <w:p w:rsidR="0054000A" w:rsidRPr="00667AAB" w:rsidRDefault="0054000A" w:rsidP="0054000A">
      <w:pPr>
        <w:pStyle w:val="a3"/>
        <w:jc w:val="both"/>
        <w:rPr>
          <w:rFonts w:ascii="Times New Roman" w:hAnsi="Times New Roman" w:cs="Times New Roman"/>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7508"/>
        <w:gridCol w:w="1417"/>
      </w:tblGrid>
      <w:tr w:rsidR="00667AAB" w:rsidRPr="00667AAB" w:rsidTr="00CE6DCD">
        <w:tc>
          <w:tcPr>
            <w:tcW w:w="425"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N</w:t>
            </w:r>
          </w:p>
        </w:tc>
        <w:tc>
          <w:tcPr>
            <w:tcW w:w="7508"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Ключевые показатели</w:t>
            </w:r>
          </w:p>
        </w:tc>
        <w:tc>
          <w:tcPr>
            <w:tcW w:w="1417"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Целевые значения</w:t>
            </w:r>
          </w:p>
        </w:tc>
      </w:tr>
      <w:tr w:rsidR="00667AAB" w:rsidRPr="00667AAB" w:rsidTr="00CE6DCD">
        <w:tc>
          <w:tcPr>
            <w:tcW w:w="425"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1</w:t>
            </w:r>
          </w:p>
        </w:tc>
        <w:tc>
          <w:tcPr>
            <w:tcW w:w="7508"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Процент выполнения плана проведения плановых контрольных мероприятий на очередной календарный год</w:t>
            </w:r>
          </w:p>
        </w:tc>
        <w:tc>
          <w:tcPr>
            <w:tcW w:w="1417" w:type="dxa"/>
          </w:tcPr>
          <w:p w:rsidR="0054000A" w:rsidRPr="00667AAB" w:rsidRDefault="0054000A" w:rsidP="00FA5A49">
            <w:pPr>
              <w:pStyle w:val="a3"/>
              <w:jc w:val="center"/>
              <w:rPr>
                <w:rFonts w:ascii="Times New Roman" w:hAnsi="Times New Roman" w:cs="Times New Roman"/>
                <w:sz w:val="24"/>
                <w:szCs w:val="24"/>
              </w:rPr>
            </w:pPr>
            <w:r w:rsidRPr="00667AAB">
              <w:rPr>
                <w:rFonts w:ascii="Times New Roman" w:hAnsi="Times New Roman" w:cs="Times New Roman"/>
                <w:sz w:val="24"/>
                <w:szCs w:val="24"/>
              </w:rPr>
              <w:t>95%</w:t>
            </w:r>
          </w:p>
        </w:tc>
      </w:tr>
      <w:tr w:rsidR="00667AAB" w:rsidRPr="00667AAB" w:rsidTr="00CE6DCD">
        <w:tc>
          <w:tcPr>
            <w:tcW w:w="425"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2</w:t>
            </w:r>
          </w:p>
        </w:tc>
        <w:tc>
          <w:tcPr>
            <w:tcW w:w="7508"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Процент отмененных результатов контрольных мероприятий</w:t>
            </w:r>
          </w:p>
        </w:tc>
        <w:tc>
          <w:tcPr>
            <w:tcW w:w="1417" w:type="dxa"/>
          </w:tcPr>
          <w:p w:rsidR="0054000A" w:rsidRPr="00667AAB" w:rsidRDefault="0054000A" w:rsidP="00FA5A49">
            <w:pPr>
              <w:pStyle w:val="a3"/>
              <w:jc w:val="center"/>
              <w:rPr>
                <w:rFonts w:ascii="Times New Roman" w:hAnsi="Times New Roman" w:cs="Times New Roman"/>
                <w:sz w:val="24"/>
                <w:szCs w:val="24"/>
              </w:rPr>
            </w:pPr>
            <w:r w:rsidRPr="00667AAB">
              <w:rPr>
                <w:rFonts w:ascii="Times New Roman" w:hAnsi="Times New Roman" w:cs="Times New Roman"/>
                <w:sz w:val="24"/>
                <w:szCs w:val="24"/>
              </w:rPr>
              <w:t>5%</w:t>
            </w:r>
          </w:p>
        </w:tc>
      </w:tr>
      <w:tr w:rsidR="00667AAB" w:rsidRPr="00667AAB" w:rsidTr="00CE6DCD">
        <w:tc>
          <w:tcPr>
            <w:tcW w:w="425"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3</w:t>
            </w:r>
          </w:p>
        </w:tc>
        <w:tc>
          <w:tcPr>
            <w:tcW w:w="7508"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Процент результативных контрольных мероприятий, по которым не были приняты соответствующие меры административного воздействия</w:t>
            </w:r>
          </w:p>
        </w:tc>
        <w:tc>
          <w:tcPr>
            <w:tcW w:w="1417" w:type="dxa"/>
          </w:tcPr>
          <w:p w:rsidR="0054000A" w:rsidRPr="00667AAB" w:rsidRDefault="0054000A" w:rsidP="00FA5A49">
            <w:pPr>
              <w:pStyle w:val="a3"/>
              <w:jc w:val="center"/>
              <w:rPr>
                <w:rFonts w:ascii="Times New Roman" w:hAnsi="Times New Roman" w:cs="Times New Roman"/>
                <w:sz w:val="24"/>
                <w:szCs w:val="24"/>
              </w:rPr>
            </w:pPr>
            <w:r w:rsidRPr="00667AAB">
              <w:rPr>
                <w:rFonts w:ascii="Times New Roman" w:hAnsi="Times New Roman" w:cs="Times New Roman"/>
                <w:sz w:val="24"/>
                <w:szCs w:val="24"/>
              </w:rPr>
              <w:t>5%</w:t>
            </w:r>
          </w:p>
        </w:tc>
      </w:tr>
      <w:tr w:rsidR="0054000A" w:rsidRPr="00667AAB" w:rsidTr="00CE6DCD">
        <w:tc>
          <w:tcPr>
            <w:tcW w:w="425"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lastRenderedPageBreak/>
              <w:t>4</w:t>
            </w:r>
          </w:p>
        </w:tc>
        <w:tc>
          <w:tcPr>
            <w:tcW w:w="7508" w:type="dxa"/>
          </w:tcPr>
          <w:p w:rsidR="0054000A" w:rsidRPr="00667AAB" w:rsidRDefault="0054000A" w:rsidP="00FA5A49">
            <w:pPr>
              <w:pStyle w:val="a3"/>
              <w:jc w:val="both"/>
              <w:rPr>
                <w:rFonts w:ascii="Times New Roman" w:hAnsi="Times New Roman" w:cs="Times New Roman"/>
                <w:sz w:val="24"/>
                <w:szCs w:val="24"/>
              </w:rPr>
            </w:pPr>
            <w:r w:rsidRPr="00667AAB">
              <w:rPr>
                <w:rFonts w:ascii="Times New Roman" w:hAnsi="Times New Roman" w:cs="Times New Roman"/>
                <w:sz w:val="24"/>
                <w:szCs w:val="24"/>
              </w:rPr>
              <w:t>Процент вынесенных решений о назначении административного наказания по материалам контрольного органа</w:t>
            </w:r>
          </w:p>
        </w:tc>
        <w:tc>
          <w:tcPr>
            <w:tcW w:w="1417" w:type="dxa"/>
          </w:tcPr>
          <w:p w:rsidR="0054000A" w:rsidRPr="00667AAB" w:rsidRDefault="0054000A" w:rsidP="00FA5A49">
            <w:pPr>
              <w:pStyle w:val="a3"/>
              <w:jc w:val="center"/>
              <w:rPr>
                <w:rFonts w:ascii="Times New Roman" w:hAnsi="Times New Roman" w:cs="Times New Roman"/>
                <w:sz w:val="24"/>
                <w:szCs w:val="24"/>
              </w:rPr>
            </w:pPr>
            <w:r w:rsidRPr="00667AAB">
              <w:rPr>
                <w:rFonts w:ascii="Times New Roman" w:hAnsi="Times New Roman" w:cs="Times New Roman"/>
                <w:sz w:val="24"/>
                <w:szCs w:val="24"/>
              </w:rPr>
              <w:t>80%</w:t>
            </w:r>
          </w:p>
        </w:tc>
      </w:tr>
    </w:tbl>
    <w:p w:rsidR="0054000A" w:rsidRPr="00667AAB" w:rsidRDefault="0054000A" w:rsidP="0054000A">
      <w:pPr>
        <w:pStyle w:val="a3"/>
        <w:jc w:val="both"/>
        <w:rPr>
          <w:rFonts w:ascii="Times New Roman" w:hAnsi="Times New Roman" w:cs="Times New Roman"/>
          <w:sz w:val="24"/>
          <w:szCs w:val="24"/>
        </w:rPr>
      </w:pP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 При осуществлении муниципального земельного контроля устанавливаются следующие индикативные показатели: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1) количество проведенных плановых контрольных мероприятий;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 количество проведенных внеплановых контрольных мероприятий;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3) количество поступивших возражений в отношении акта контрольного мероприятия;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4) количество выданных предписаний об устранении нарушений обязательных требований;</w:t>
      </w:r>
    </w:p>
    <w:p w:rsidR="0054000A" w:rsidRDefault="0054000A" w:rsidP="00CE6DCD">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5) количество устраненных на</w:t>
      </w:r>
      <w:r w:rsidR="00CE6DCD">
        <w:rPr>
          <w:rFonts w:ascii="Times New Roman" w:hAnsi="Times New Roman" w:cs="Times New Roman"/>
          <w:sz w:val="24"/>
          <w:szCs w:val="24"/>
        </w:rPr>
        <w:t>рушений обязательных требований.</w:t>
      </w:r>
    </w:p>
    <w:p w:rsidR="00CE6DCD" w:rsidRPr="00667AAB" w:rsidRDefault="00CE6DCD" w:rsidP="00CE6DCD">
      <w:pPr>
        <w:pStyle w:val="a3"/>
        <w:jc w:val="both"/>
        <w:rPr>
          <w:rFonts w:ascii="Times New Roman" w:hAnsi="Times New Roman" w:cs="Times New Roman"/>
          <w:sz w:val="24"/>
          <w:szCs w:val="24"/>
        </w:rPr>
      </w:pPr>
    </w:p>
    <w:p w:rsidR="0054000A" w:rsidRPr="00667AAB" w:rsidRDefault="0054000A" w:rsidP="0054000A">
      <w:pPr>
        <w:pStyle w:val="ConsPlusNormal"/>
        <w:jc w:val="right"/>
        <w:outlineLvl w:val="1"/>
        <w:rPr>
          <w:rFonts w:ascii="Times New Roman" w:hAnsi="Times New Roman" w:cs="Times New Roman"/>
          <w:sz w:val="24"/>
          <w:szCs w:val="24"/>
        </w:rPr>
      </w:pPr>
      <w:r w:rsidRPr="00667AAB">
        <w:rPr>
          <w:rFonts w:ascii="Times New Roman" w:hAnsi="Times New Roman" w:cs="Times New Roman"/>
          <w:sz w:val="24"/>
          <w:szCs w:val="24"/>
        </w:rPr>
        <w:t>Приложение 2</w:t>
      </w:r>
    </w:p>
    <w:p w:rsidR="0054000A" w:rsidRPr="00667AAB" w:rsidRDefault="0054000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 xml:space="preserve">к Положению о муниципальном </w:t>
      </w:r>
    </w:p>
    <w:p w:rsidR="0054000A" w:rsidRPr="00667AAB" w:rsidRDefault="0054000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земельном контроле на территории</w:t>
      </w:r>
    </w:p>
    <w:p w:rsidR="0054000A" w:rsidRPr="00667AAB" w:rsidRDefault="0054000A" w:rsidP="0054000A">
      <w:pPr>
        <w:pStyle w:val="ConsPlusNormal"/>
        <w:jc w:val="right"/>
        <w:rPr>
          <w:rFonts w:ascii="Times New Roman" w:hAnsi="Times New Roman" w:cs="Times New Roman"/>
          <w:sz w:val="24"/>
          <w:szCs w:val="24"/>
        </w:rPr>
      </w:pPr>
      <w:r w:rsidRPr="00667AAB">
        <w:rPr>
          <w:rFonts w:ascii="Times New Roman" w:hAnsi="Times New Roman" w:cs="Times New Roman"/>
          <w:sz w:val="24"/>
          <w:szCs w:val="24"/>
        </w:rPr>
        <w:t xml:space="preserve"> муниципального образования </w:t>
      </w:r>
    </w:p>
    <w:p w:rsidR="0054000A" w:rsidRPr="00667AAB" w:rsidRDefault="0054000A" w:rsidP="0054000A">
      <w:pPr>
        <w:pStyle w:val="ConsPlusNormal"/>
        <w:jc w:val="right"/>
        <w:rPr>
          <w:sz w:val="24"/>
          <w:szCs w:val="24"/>
        </w:rPr>
      </w:pPr>
      <w:r w:rsidRPr="00667AAB">
        <w:rPr>
          <w:rFonts w:ascii="Times New Roman" w:hAnsi="Times New Roman" w:cs="Times New Roman"/>
          <w:sz w:val="24"/>
          <w:szCs w:val="24"/>
        </w:rPr>
        <w:t>Мамско-Чуйского района</w:t>
      </w:r>
    </w:p>
    <w:p w:rsidR="0054000A" w:rsidRPr="00667AAB" w:rsidRDefault="0054000A" w:rsidP="0054000A">
      <w:pPr>
        <w:pStyle w:val="ConsPlusTitle"/>
        <w:jc w:val="center"/>
        <w:rPr>
          <w:rFonts w:ascii="Times New Roman" w:hAnsi="Times New Roman" w:cs="Times New Roman"/>
          <w:sz w:val="24"/>
          <w:szCs w:val="24"/>
        </w:rPr>
      </w:pPr>
      <w:bookmarkStart w:id="12" w:name="P347"/>
      <w:bookmarkEnd w:id="12"/>
    </w:p>
    <w:p w:rsidR="0054000A" w:rsidRPr="00667AAB" w:rsidRDefault="0054000A" w:rsidP="0054000A">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 xml:space="preserve">ПЕРЕЧЕНЬ </w:t>
      </w:r>
    </w:p>
    <w:p w:rsidR="0054000A" w:rsidRPr="00667AAB" w:rsidRDefault="0054000A" w:rsidP="0054000A">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ИНДИКАТОРОВ РИСКА НАРУШЕНИЯ ОБЯЗАТЕЛЬНЫХ ТРЕБОВАНИЙ</w:t>
      </w:r>
    </w:p>
    <w:p w:rsidR="0054000A" w:rsidRPr="00667AAB" w:rsidRDefault="0054000A" w:rsidP="0054000A">
      <w:pPr>
        <w:pStyle w:val="ConsPlusTitle"/>
        <w:jc w:val="center"/>
        <w:rPr>
          <w:rFonts w:ascii="Times New Roman" w:hAnsi="Times New Roman" w:cs="Times New Roman"/>
          <w:sz w:val="24"/>
          <w:szCs w:val="24"/>
        </w:rPr>
      </w:pPr>
      <w:r w:rsidRPr="00667AAB">
        <w:rPr>
          <w:rFonts w:ascii="Times New Roman" w:hAnsi="Times New Roman" w:cs="Times New Roman"/>
          <w:sz w:val="24"/>
          <w:szCs w:val="24"/>
        </w:rPr>
        <w:t>ЗЕМЕЛЬНОГО ЗАКОНОДАТЕЛЬСТВА, ИСПОЛЬЗУЕМЫХ ДЛЯ ОПРЕДЕЛЕНИЯ НЕОБХОДИМОСТИ ПРОВЕДЕНИЯ ВНЕПЛАНОВЫХ ПРОВЕРОК ПРИ ОСУЩЕСТВЛЕНИИ МУНИЦИПАЛЬНОГО ЗЕМЕЛЬНОГО КОНТРОЛЯ</w:t>
      </w:r>
    </w:p>
    <w:p w:rsidR="0054000A" w:rsidRPr="00667AAB" w:rsidRDefault="0054000A" w:rsidP="0054000A">
      <w:pPr>
        <w:pStyle w:val="ConsPlusNormal"/>
        <w:jc w:val="both"/>
        <w:rPr>
          <w:sz w:val="24"/>
          <w:szCs w:val="24"/>
        </w:rPr>
      </w:pPr>
    </w:p>
    <w:p w:rsidR="0054000A" w:rsidRPr="00667AAB" w:rsidRDefault="0054000A" w:rsidP="0054000A">
      <w:pPr>
        <w:pStyle w:val="ConsPlusNormal"/>
        <w:jc w:val="both"/>
        <w:rPr>
          <w:sz w:val="24"/>
          <w:szCs w:val="24"/>
        </w:rPr>
      </w:pP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1. </w:t>
      </w:r>
      <w:r w:rsidRPr="00667AAB">
        <w:rPr>
          <w:rFonts w:ascii="Times New Roman" w:hAnsi="Times New Roman" w:cs="Times New Roman"/>
          <w:sz w:val="24"/>
          <w:szCs w:val="24"/>
          <w:shd w:val="clear" w:color="auto" w:fill="FFFFFF"/>
        </w:rPr>
        <w:t xml:space="preserve">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значения точности (средней </w:t>
      </w:r>
      <w:proofErr w:type="spellStart"/>
      <w:r w:rsidRPr="00667AAB">
        <w:rPr>
          <w:rFonts w:ascii="Times New Roman" w:hAnsi="Times New Roman" w:cs="Times New Roman"/>
          <w:sz w:val="24"/>
          <w:szCs w:val="24"/>
          <w:shd w:val="clear" w:color="auto" w:fill="FFFFFF"/>
        </w:rPr>
        <w:t>квадратической</w:t>
      </w:r>
      <w:proofErr w:type="spellEnd"/>
      <w:r w:rsidRPr="00667AAB">
        <w:rPr>
          <w:rFonts w:ascii="Times New Roman" w:hAnsi="Times New Roman" w:cs="Times New Roman"/>
          <w:sz w:val="24"/>
          <w:szCs w:val="24"/>
          <w:shd w:val="clear" w:color="auto" w:fill="FFFFFF"/>
        </w:rPr>
        <w:t xml:space="preserve"> погрешности) определения координат характерных точек границ земельных участков, установленное </w:t>
      </w:r>
      <w:hyperlink r:id="rId17" w:anchor="/document/74912016/entry/0" w:history="1">
        <w:r w:rsidRPr="00667AAB">
          <w:rPr>
            <w:rFonts w:ascii="Times New Roman" w:hAnsi="Times New Roman" w:cs="Times New Roman"/>
            <w:sz w:val="24"/>
            <w:szCs w:val="24"/>
          </w:rPr>
          <w:t>приказом</w:t>
        </w:r>
      </w:hyperlink>
      <w:r w:rsidRPr="00667AAB">
        <w:rPr>
          <w:rFonts w:ascii="Times New Roman" w:hAnsi="Times New Roman" w:cs="Times New Roman"/>
          <w:sz w:val="24"/>
          <w:szCs w:val="24"/>
          <w:shd w:val="clear" w:color="auto" w:fill="FFFFFF"/>
        </w:rPr>
        <w:t xml:space="preserve"> Федеральной службы государственной регистрации, кадастра и картографии от 23.10.2020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667AAB">
        <w:rPr>
          <w:rFonts w:ascii="Times New Roman" w:hAnsi="Times New Roman" w:cs="Times New Roman"/>
          <w:sz w:val="24"/>
          <w:szCs w:val="24"/>
          <w:shd w:val="clear" w:color="auto" w:fill="FFFFFF"/>
        </w:rPr>
        <w:t>машино</w:t>
      </w:r>
      <w:proofErr w:type="spellEnd"/>
      <w:r w:rsidRPr="00667AAB">
        <w:rPr>
          <w:rFonts w:ascii="Times New Roman" w:hAnsi="Times New Roman" w:cs="Times New Roman"/>
          <w:sz w:val="24"/>
          <w:szCs w:val="24"/>
          <w:shd w:val="clear" w:color="auto" w:fill="FFFFFF"/>
        </w:rPr>
        <w:t>-места».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2.  Отсутствие в Едином государственном реестре недвижимости сведений о правах контролируемого лица на используемый им земельный участок.</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3. </w:t>
      </w:r>
      <w:r w:rsidRPr="00667AAB">
        <w:rPr>
          <w:rFonts w:ascii="Times New Roman" w:hAnsi="Times New Roman" w:cs="Times New Roman"/>
          <w:sz w:val="24"/>
          <w:szCs w:val="24"/>
          <w:shd w:val="clear" w:color="auto" w:fill="FFFFFF"/>
        </w:rPr>
        <w:t>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4. Несоответствие использования контролируемым лицом земельного участка целевому назначению, его принадлежностью к той или иной категории земель и (или) видам разрешенного использования земельного участка, сведения о которых содержатся в Едином государственном реестре недвижимости.</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 xml:space="preserve">5. Признаки негативных процессов на земельном участке из категории сельскохозяйственного назначения, влияющих на состояние земель сельскохозяйственного </w:t>
      </w:r>
      <w:r w:rsidRPr="00667AAB">
        <w:rPr>
          <w:rFonts w:ascii="Times New Roman" w:hAnsi="Times New Roman" w:cs="Times New Roman"/>
          <w:sz w:val="24"/>
          <w:szCs w:val="24"/>
        </w:rPr>
        <w:lastRenderedPageBreak/>
        <w:t>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проведения инженерных изысканий;</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капитального или текущего ремонта линейного объекта;</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осуществления геологического изучения недр;</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осуществления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54000A" w:rsidRPr="00667AAB" w:rsidRDefault="0054000A" w:rsidP="0054000A">
      <w:pPr>
        <w:pStyle w:val="a3"/>
        <w:jc w:val="both"/>
        <w:rPr>
          <w:rFonts w:ascii="Times New Roman" w:hAnsi="Times New Roman" w:cs="Times New Roman"/>
          <w:sz w:val="24"/>
          <w:szCs w:val="24"/>
        </w:rPr>
      </w:pPr>
      <w:r w:rsidRPr="00667AAB">
        <w:rPr>
          <w:rFonts w:ascii="Times New Roman" w:hAnsi="Times New Roman" w:cs="Times New Roman"/>
          <w:sz w:val="24"/>
          <w:szCs w:val="24"/>
        </w:rPr>
        <w:tab/>
        <w:t xml:space="preserve">7. Неисполнение обязанности по приведению земельного участка в состояние, пригодное для использования по целевому назначению. </w:t>
      </w:r>
    </w:p>
    <w:p w:rsidR="0054000A" w:rsidRPr="00667AAB" w:rsidRDefault="0054000A" w:rsidP="0054000A">
      <w:pPr>
        <w:pStyle w:val="a3"/>
        <w:ind w:firstLine="708"/>
        <w:jc w:val="both"/>
        <w:rPr>
          <w:rFonts w:ascii="Times New Roman" w:hAnsi="Times New Roman" w:cs="Times New Roman"/>
          <w:sz w:val="24"/>
          <w:szCs w:val="24"/>
        </w:rPr>
      </w:pPr>
      <w:r w:rsidRPr="00667AAB">
        <w:rPr>
          <w:rFonts w:ascii="Times New Roman" w:hAnsi="Times New Roman" w:cs="Times New Roman"/>
          <w:sz w:val="24"/>
          <w:szCs w:val="24"/>
        </w:rPr>
        <w:t>8. Самовольное занятие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54000A" w:rsidRPr="00667AAB" w:rsidRDefault="0054000A" w:rsidP="0054000A">
      <w:pPr>
        <w:pStyle w:val="a3"/>
        <w:ind w:firstLine="708"/>
        <w:jc w:val="both"/>
        <w:rPr>
          <w:rFonts w:ascii="Times New Roman" w:hAnsi="Times New Roman" w:cs="Times New Roman"/>
          <w:sz w:val="24"/>
          <w:szCs w:val="24"/>
          <w:shd w:val="clear" w:color="auto" w:fill="FFFFFF"/>
        </w:rPr>
      </w:pPr>
      <w:r w:rsidRPr="00667AAB">
        <w:rPr>
          <w:rFonts w:ascii="Times New Roman" w:hAnsi="Times New Roman" w:cs="Times New Roman"/>
          <w:sz w:val="24"/>
          <w:szCs w:val="24"/>
        </w:rPr>
        <w:t xml:space="preserve">9. </w:t>
      </w:r>
      <w:r w:rsidRPr="00667AAB">
        <w:rPr>
          <w:rFonts w:ascii="Times New Roman" w:hAnsi="Times New Roman" w:cs="Times New Roman"/>
          <w:sz w:val="24"/>
          <w:szCs w:val="24"/>
          <w:shd w:val="clear" w:color="auto" w:fill="FFFFFF"/>
        </w:rPr>
        <w:t>Наличие у контрольного органа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EC5C3B" w:rsidRPr="00667AAB" w:rsidRDefault="00EC5C3B">
      <w:pPr>
        <w:rPr>
          <w:sz w:val="24"/>
          <w:szCs w:val="24"/>
        </w:rPr>
      </w:pPr>
    </w:p>
    <w:sectPr w:rsidR="00EC5C3B" w:rsidRPr="00667AAB" w:rsidSect="00DD108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5A"/>
    <w:rsid w:val="002D4519"/>
    <w:rsid w:val="00347A5A"/>
    <w:rsid w:val="0054000A"/>
    <w:rsid w:val="005E6D0E"/>
    <w:rsid w:val="00667AAB"/>
    <w:rsid w:val="006E3078"/>
    <w:rsid w:val="007E6E82"/>
    <w:rsid w:val="009F3D5D"/>
    <w:rsid w:val="00A279E9"/>
    <w:rsid w:val="00CE6DCD"/>
    <w:rsid w:val="00CF655A"/>
    <w:rsid w:val="00D71E15"/>
    <w:rsid w:val="00DD1080"/>
    <w:rsid w:val="00EC5C3B"/>
    <w:rsid w:val="00F93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32D24"/>
  <w15:chartTrackingRefBased/>
  <w15:docId w15:val="{66DFA059-DAA1-434D-8977-3580D06A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51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45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D4519"/>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54000A"/>
    <w:pPr>
      <w:spacing w:after="0" w:line="240" w:lineRule="auto"/>
    </w:pPr>
  </w:style>
  <w:style w:type="paragraph" w:styleId="a4">
    <w:name w:val="Normal (Web)"/>
    <w:basedOn w:val="a"/>
    <w:uiPriority w:val="99"/>
    <w:unhideWhenUsed/>
    <w:rsid w:val="0054000A"/>
    <w:pPr>
      <w:spacing w:before="100" w:beforeAutospacing="1" w:after="100" w:afterAutospacing="1" w:line="240" w:lineRule="auto"/>
    </w:pPr>
    <w:rPr>
      <w:rFonts w:ascii="Times New Roman" w:eastAsia="Times New Roman" w:hAnsi="Times New Roman" w:cs="Calibri"/>
      <w:sz w:val="24"/>
      <w:szCs w:val="24"/>
      <w:lang w:eastAsia="ru-RU"/>
    </w:rPr>
  </w:style>
  <w:style w:type="paragraph" w:styleId="a5">
    <w:name w:val="List Paragraph"/>
    <w:basedOn w:val="a"/>
    <w:qFormat/>
    <w:rsid w:val="0054000A"/>
    <w:pPr>
      <w:ind w:left="720"/>
      <w:contextualSpacing/>
    </w:pPr>
  </w:style>
  <w:style w:type="character" w:styleId="a6">
    <w:name w:val="Hyperlink"/>
    <w:basedOn w:val="a0"/>
    <w:uiPriority w:val="99"/>
    <w:semiHidden/>
    <w:unhideWhenUsed/>
    <w:rsid w:val="00CE6DCD"/>
    <w:rPr>
      <w:color w:val="0000FF"/>
      <w:u w:val="single"/>
    </w:rPr>
  </w:style>
  <w:style w:type="paragraph" w:styleId="a7">
    <w:name w:val="Balloon Text"/>
    <w:basedOn w:val="a"/>
    <w:link w:val="a8"/>
    <w:uiPriority w:val="99"/>
    <w:semiHidden/>
    <w:unhideWhenUsed/>
    <w:rsid w:val="00DD108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10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728"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65728"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login.consultant.ru/link/?req=doc&amp;base=LAW&amp;n=465728&amp;dst=100422" TargetMode="External"/><Relationship Id="rId1" Type="http://schemas.openxmlformats.org/officeDocument/2006/relationships/styles" Target="styles.xml"/><Relationship Id="rId6" Type="http://schemas.openxmlformats.org/officeDocument/2006/relationships/hyperlink" Target="https://login.consultant.ru/link/?req=doc&amp;base=LAW&amp;n=465728" TargetMode="External"/><Relationship Id="rId11" Type="http://schemas.openxmlformats.org/officeDocument/2006/relationships/hyperlink" Target="https://login.consultant.ru/link/?req=doc&amp;base=LAW&amp;n=454103" TargetMode="External"/><Relationship Id="rId5" Type="http://schemas.openxmlformats.org/officeDocument/2006/relationships/hyperlink" Target="https://login.consultant.ru/link/?req=doc&amp;base=LAW&amp;n=465728&amp;dst=100087" TargetMode="External"/><Relationship Id="rId15" Type="http://schemas.openxmlformats.org/officeDocument/2006/relationships/hyperlink" Target="https://www.gosuslugi.ru/" TargetMode="External"/><Relationship Id="rId10" Type="http://schemas.openxmlformats.org/officeDocument/2006/relationships/hyperlink" Target="https://login.consultant.ru/link/?req=doc&amp;base=LAW&amp;n=465728&amp;dst=100509" TargetMode="External"/><Relationship Id="rId19" Type="http://schemas.openxmlformats.org/officeDocument/2006/relationships/theme" Target="theme/theme1.xml"/><Relationship Id="rId4" Type="http://schemas.openxmlformats.org/officeDocument/2006/relationships/hyperlink" Target="https://login.consultant.ru/link/?req=doc&amp;base=LAW&amp;n=454812&amp;dst=2355" TargetMode="External"/><Relationship Id="rId9" Type="http://schemas.openxmlformats.org/officeDocument/2006/relationships/hyperlink" Target="https://login.consultant.ru/link/?req=doc&amp;base=LAW&amp;n=465728"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18</Pages>
  <Words>8134</Words>
  <Characters>46367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KUMI</dc:creator>
  <cp:keywords/>
  <dc:description/>
  <cp:lastModifiedBy>VinsUV</cp:lastModifiedBy>
  <cp:revision>8</cp:revision>
  <cp:lastPrinted>2026-04-13T03:07:00Z</cp:lastPrinted>
  <dcterms:created xsi:type="dcterms:W3CDTF">2026-04-04T11:07:00Z</dcterms:created>
  <dcterms:modified xsi:type="dcterms:W3CDTF">2026-04-13T03:08:00Z</dcterms:modified>
</cp:coreProperties>
</file>