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28"/>
      </w:tblGrid>
      <w:tr w:rsidR="008771A7" w:rsidRPr="008771A7" w14:paraId="5DBE1B0E" w14:textId="77777777" w:rsidTr="005D32A9">
        <w:tc>
          <w:tcPr>
            <w:tcW w:w="9428" w:type="dxa"/>
          </w:tcPr>
          <w:p w14:paraId="0BEEA860" w14:textId="77777777" w:rsidR="008771A7" w:rsidRPr="008771A7" w:rsidRDefault="008771A7" w:rsidP="00C03501">
            <w:pPr>
              <w:pStyle w:val="1"/>
              <w:ind w:right="-3"/>
            </w:pPr>
            <w:r w:rsidRPr="008771A7">
              <w:t xml:space="preserve">  </w:t>
            </w:r>
            <w:bookmarkStart w:id="0" w:name="bookmark4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5D32A9">
        <w:tc>
          <w:tcPr>
            <w:tcW w:w="9428" w:type="dxa"/>
          </w:tcPr>
          <w:p w14:paraId="6120D10D" w14:textId="28CC670A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5D32A9">
        <w:tc>
          <w:tcPr>
            <w:tcW w:w="9428" w:type="dxa"/>
          </w:tcPr>
          <w:p w14:paraId="4499ACCB" w14:textId="77777777" w:rsidR="008771A7" w:rsidRPr="00E45B75" w:rsidRDefault="008771A7" w:rsidP="008771A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CF96F6E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</w:p>
          <w:p w14:paraId="358E367B" w14:textId="47792BF1" w:rsidR="008771A7" w:rsidRPr="00164725" w:rsidRDefault="00164725" w:rsidP="00164725">
            <w:pPr>
              <w:keepNext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</w:rPr>
            </w:pPr>
            <w:r w:rsidRPr="004E54C6">
              <w:rPr>
                <w:rFonts w:ascii="Tahoma" w:eastAsia="Times New Roman" w:hAnsi="Tahoma" w:cs="Tahoma"/>
                <w:b/>
                <w:sz w:val="32"/>
                <w:szCs w:val="32"/>
              </w:rPr>
              <w:t>Р А С П О Р Я Ж Е Н И Е</w:t>
            </w:r>
          </w:p>
        </w:tc>
      </w:tr>
    </w:tbl>
    <w:p w14:paraId="6FC58810" w14:textId="77777777" w:rsidR="008771A7" w:rsidRP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52"/>
        <w:gridCol w:w="4604"/>
      </w:tblGrid>
      <w:tr w:rsidR="008771A7" w:rsidRPr="00A91D04" w14:paraId="6CCC5826" w14:textId="77777777" w:rsidTr="005D32A9">
        <w:trPr>
          <w:trHeight w:val="165"/>
        </w:trPr>
        <w:tc>
          <w:tcPr>
            <w:tcW w:w="4752" w:type="dxa"/>
          </w:tcPr>
          <w:p w14:paraId="0801C5B4" w14:textId="1E26150D" w:rsidR="008771A7" w:rsidRPr="00A91D04" w:rsidRDefault="005D32A9" w:rsidP="00A91D04">
            <w:pPr>
              <w:ind w:left="-352" w:firstLine="35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12.09.2025</w:t>
            </w:r>
          </w:p>
        </w:tc>
        <w:tc>
          <w:tcPr>
            <w:tcW w:w="4604" w:type="dxa"/>
          </w:tcPr>
          <w:p w14:paraId="470A2F7B" w14:textId="1AC139BD" w:rsidR="008771A7" w:rsidRPr="00A91D04" w:rsidRDefault="005D32A9" w:rsidP="005D32A9">
            <w:pPr>
              <w:tabs>
                <w:tab w:val="left" w:pos="842"/>
                <w:tab w:val="right" w:pos="4672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386-р</w:t>
            </w:r>
          </w:p>
        </w:tc>
      </w:tr>
      <w:tr w:rsidR="008771A7" w:rsidRPr="008771A7" w14:paraId="40B67C0A" w14:textId="77777777" w:rsidTr="005D32A9">
        <w:trPr>
          <w:trHeight w:val="315"/>
        </w:trPr>
        <w:tc>
          <w:tcPr>
            <w:tcW w:w="9356" w:type="dxa"/>
            <w:gridSpan w:val="2"/>
          </w:tcPr>
          <w:p w14:paraId="2673BA15" w14:textId="7E121C26" w:rsidR="008771A7" w:rsidRPr="008771A7" w:rsidRDefault="008771A7" w:rsidP="00BD35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33C15F41" w14:textId="77777777" w:rsidR="008771A7" w:rsidRPr="008771A7" w:rsidRDefault="008771A7" w:rsidP="00A91D0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B1BE43" w14:textId="77777777" w:rsidR="00A91D04" w:rsidRDefault="008771A7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164725">
        <w:rPr>
          <w:b/>
          <w:sz w:val="24"/>
          <w:szCs w:val="24"/>
        </w:rPr>
        <w:t xml:space="preserve">Об утверждении </w:t>
      </w:r>
      <w:r w:rsidR="0062467C" w:rsidRPr="00164725">
        <w:rPr>
          <w:b/>
          <w:sz w:val="24"/>
          <w:szCs w:val="24"/>
        </w:rPr>
        <w:t xml:space="preserve">паспорта </w:t>
      </w:r>
      <w:r w:rsidR="00F124FB">
        <w:rPr>
          <w:b/>
          <w:sz w:val="24"/>
          <w:szCs w:val="24"/>
        </w:rPr>
        <w:t>комплекса процессных мероприятий</w:t>
      </w:r>
    </w:p>
    <w:p w14:paraId="4E676371" w14:textId="4DCF2CE7" w:rsidR="00E20944" w:rsidRPr="00E20944" w:rsidRDefault="00443632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F33DA1">
        <w:rPr>
          <w:b/>
          <w:sz w:val="24"/>
          <w:szCs w:val="24"/>
        </w:rPr>
        <w:t>«</w:t>
      </w:r>
      <w:r w:rsidR="00152798">
        <w:rPr>
          <w:b/>
          <w:sz w:val="24"/>
          <w:szCs w:val="24"/>
        </w:rPr>
        <w:t>Организация и управление бюджетным процессом Черемховского района</w:t>
      </w:r>
      <w:r w:rsidR="00E20944" w:rsidRPr="00F33DA1">
        <w:rPr>
          <w:b/>
          <w:sz w:val="24"/>
          <w:szCs w:val="24"/>
        </w:rPr>
        <w:t>»</w:t>
      </w:r>
    </w:p>
    <w:p w14:paraId="120A38F5" w14:textId="77777777" w:rsidR="008771A7" w:rsidRPr="008771A7" w:rsidRDefault="008771A7" w:rsidP="008771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A7B3E0" w14:textId="26DFB0AE" w:rsidR="001075CD" w:rsidRPr="00FB51B4" w:rsidRDefault="001075CD" w:rsidP="00C03501">
      <w:pPr>
        <w:tabs>
          <w:tab w:val="left" w:pos="567"/>
        </w:tabs>
        <w:autoSpaceDE w:val="0"/>
        <w:autoSpaceDN w:val="0"/>
        <w:adjustRightInd w:val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75030D">
        <w:rPr>
          <w:rFonts w:ascii="Times New Roman" w:hAnsi="Times New Roman" w:cs="Times New Roman"/>
          <w:sz w:val="28"/>
          <w:szCs w:val="28"/>
        </w:rPr>
        <w:t xml:space="preserve">В </w:t>
      </w:r>
      <w:r w:rsidRPr="00FB51B4">
        <w:rPr>
          <w:rFonts w:ascii="Times New Roman" w:hAnsi="Times New Roman" w:cs="Times New Roman"/>
          <w:sz w:val="28"/>
          <w:szCs w:val="28"/>
        </w:rPr>
        <w:t>соответствии с Федеральным законом от 6 октября 2003 года</w:t>
      </w:r>
      <w:r w:rsidR="005146B5" w:rsidRPr="00FB51B4">
        <w:rPr>
          <w:rFonts w:ascii="Times New Roman" w:hAnsi="Times New Roman" w:cs="Times New Roman"/>
          <w:sz w:val="28"/>
          <w:szCs w:val="28"/>
        </w:rPr>
        <w:t xml:space="preserve"> </w:t>
      </w:r>
      <w:r w:rsidRPr="00FB51B4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 50 Устава Черемховского районного муниципального образования</w:t>
      </w:r>
      <w:r w:rsidR="00FB51B4">
        <w:rPr>
          <w:rFonts w:ascii="Times New Roman" w:hAnsi="Times New Roman" w:cs="Times New Roman"/>
          <w:sz w:val="28"/>
          <w:szCs w:val="28"/>
        </w:rPr>
        <w:t>:</w:t>
      </w:r>
    </w:p>
    <w:p w14:paraId="0CD39758" w14:textId="04E19AD1" w:rsidR="001075CD" w:rsidRPr="00FB51B4" w:rsidRDefault="001075CD" w:rsidP="00C03501">
      <w:pPr>
        <w:pStyle w:val="11"/>
        <w:ind w:firstLine="700"/>
        <w:jc w:val="both"/>
        <w:rPr>
          <w:bCs/>
        </w:rPr>
      </w:pPr>
      <w:r w:rsidRPr="00FB51B4">
        <w:t>1</w:t>
      </w:r>
      <w:r w:rsidRPr="00FC6191">
        <w:t xml:space="preserve">. Утвердить </w:t>
      </w:r>
      <w:r w:rsidR="00FB51B4" w:rsidRPr="00FC6191">
        <w:t>паспорт</w:t>
      </w:r>
      <w:r w:rsidRPr="00FC6191">
        <w:t xml:space="preserve"> </w:t>
      </w:r>
      <w:r w:rsidR="00F124FB" w:rsidRPr="00FC6191">
        <w:t>комплекса процессных мероприятий «</w:t>
      </w:r>
      <w:r w:rsidR="00535DC7">
        <w:t>Организация и управление бюджетным процессом Черемховского района</w:t>
      </w:r>
      <w:r w:rsidR="00FC6191" w:rsidRPr="00FC6191">
        <w:t>»</w:t>
      </w:r>
      <w:r w:rsidR="00FC6191">
        <w:t xml:space="preserve"> </w:t>
      </w:r>
      <w:r w:rsidR="00535DC7">
        <w:t xml:space="preserve">муниципальной программы «Управление муниципальными финансами Черемховского районного муниципального образования», утвержденной постановлением администрации </w:t>
      </w:r>
      <w:r w:rsidR="004057E6">
        <w:t>Черемховского районного муниципального образования от</w:t>
      </w:r>
      <w:r w:rsidR="00C03501">
        <w:t xml:space="preserve"> </w:t>
      </w:r>
      <w:r w:rsidR="004057E6">
        <w:t xml:space="preserve">12 сентября 2025 года № 609-п </w:t>
      </w:r>
      <w:r w:rsidRPr="00F124FB">
        <w:t>(прилагается</w:t>
      </w:r>
      <w:r w:rsidRPr="00FB51B4">
        <w:rPr>
          <w:bCs/>
        </w:rPr>
        <w:t>).</w:t>
      </w:r>
    </w:p>
    <w:p w14:paraId="0FFD6939" w14:textId="69326DAB" w:rsidR="001075CD" w:rsidRDefault="001075CD" w:rsidP="00C03501">
      <w:pPr>
        <w:pStyle w:val="4"/>
        <w:shd w:val="clear" w:color="auto" w:fill="auto"/>
        <w:spacing w:before="0" w:after="0"/>
        <w:ind w:right="20" w:firstLine="70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B51B4">
        <w:rPr>
          <w:rFonts w:ascii="Times New Roman" w:hAnsi="Times New Roman" w:cs="Times New Roman"/>
          <w:sz w:val="28"/>
          <w:szCs w:val="28"/>
        </w:rPr>
        <w:t xml:space="preserve">2. Отделу </w:t>
      </w:r>
      <w:r w:rsidRPr="00FB51B4">
        <w:rPr>
          <w:rFonts w:ascii="Times New Roman" w:hAnsi="Times New Roman" w:cs="Times New Roman"/>
          <w:spacing w:val="-2"/>
          <w:sz w:val="28"/>
          <w:szCs w:val="28"/>
        </w:rPr>
        <w:t>организационной работы</w:t>
      </w:r>
      <w:r w:rsidR="00187CE2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(Коломеец Ю.А.)</w:t>
      </w:r>
      <w:r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057E6">
        <w:rPr>
          <w:rFonts w:ascii="Times New Roman" w:hAnsi="Times New Roman" w:cs="Times New Roman"/>
          <w:spacing w:val="-2"/>
          <w:sz w:val="28"/>
          <w:szCs w:val="28"/>
        </w:rPr>
        <w:t>разместить настоящее распоряжение</w:t>
      </w:r>
      <w:r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на официальном сайте Черемховского районного муниципального</w:t>
      </w:r>
      <w:r w:rsidR="00C61EC2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</w:t>
      </w:r>
      <w:r w:rsidRPr="00FB51B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4EA6155B" w14:textId="34B7F991" w:rsidR="004057E6" w:rsidRPr="00FB51B4" w:rsidRDefault="004057E6" w:rsidP="00C03501">
      <w:pPr>
        <w:pStyle w:val="4"/>
        <w:shd w:val="clear" w:color="auto" w:fill="auto"/>
        <w:spacing w:before="0" w:after="0"/>
        <w:ind w:right="20" w:firstLine="70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3. Настоящее распоряжение вступает в силу с 1 января 2026 года.</w:t>
      </w:r>
    </w:p>
    <w:p w14:paraId="07BA7731" w14:textId="1454FCA2" w:rsidR="001075CD" w:rsidRPr="00FB51B4" w:rsidRDefault="004057E6" w:rsidP="00C03501">
      <w:pPr>
        <w:shd w:val="clear" w:color="auto" w:fill="FFFFFF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4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C61EC2">
        <w:rPr>
          <w:rFonts w:ascii="Times New Roman" w:hAnsi="Times New Roman" w:cs="Times New Roman"/>
          <w:sz w:val="28"/>
          <w:szCs w:val="28"/>
        </w:rPr>
        <w:t>распоряжения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 возложить на заместителя мэра по экономике и финансам Костюкевич О.С.</w:t>
      </w:r>
    </w:p>
    <w:p w14:paraId="177B5138" w14:textId="77777777" w:rsidR="001075CD" w:rsidRPr="00FB51B4" w:rsidRDefault="001075CD" w:rsidP="00FB51B4">
      <w:pPr>
        <w:rPr>
          <w:rFonts w:ascii="Times New Roman" w:hAnsi="Times New Roman" w:cs="Times New Roman"/>
          <w:sz w:val="28"/>
          <w:szCs w:val="28"/>
        </w:rPr>
      </w:pPr>
    </w:p>
    <w:p w14:paraId="173862E4" w14:textId="0CAF4FAA" w:rsidR="008771A7" w:rsidRDefault="008771A7" w:rsidP="00FB51B4">
      <w:pPr>
        <w:rPr>
          <w:rFonts w:ascii="Times New Roman" w:hAnsi="Times New Roman" w:cs="Times New Roman"/>
          <w:sz w:val="28"/>
          <w:szCs w:val="28"/>
        </w:rPr>
      </w:pPr>
    </w:p>
    <w:p w14:paraId="3C8FE03C" w14:textId="77777777" w:rsidR="00A91D04" w:rsidRPr="00FB51B4" w:rsidRDefault="00A91D04" w:rsidP="00FB51B4">
      <w:pPr>
        <w:rPr>
          <w:rFonts w:ascii="Times New Roman" w:hAnsi="Times New Roman" w:cs="Times New Roman"/>
          <w:sz w:val="28"/>
          <w:szCs w:val="28"/>
        </w:rPr>
      </w:pPr>
    </w:p>
    <w:p w14:paraId="69367C1F" w14:textId="4DA7ED28" w:rsidR="008771A7" w:rsidRP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Мэр района</w:t>
      </w:r>
      <w:r w:rsidR="00C03501" w:rsidRPr="005D32A9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 w:rsidRPr="008771A7">
        <w:rPr>
          <w:rFonts w:ascii="Times New Roman" w:hAnsi="Times New Roman" w:cs="Times New Roman"/>
          <w:sz w:val="28"/>
          <w:szCs w:val="28"/>
        </w:rPr>
        <w:t>С.В. Марач</w:t>
      </w:r>
    </w:p>
    <w:p w14:paraId="7A6886B0" w14:textId="77777777" w:rsidR="005D32A9" w:rsidRDefault="005D32A9" w:rsidP="00A91D04">
      <w:pPr>
        <w:jc w:val="right"/>
        <w:rPr>
          <w:rFonts w:ascii="Times New Roman" w:hAnsi="Times New Roman" w:cs="Times New Roman"/>
          <w:sz w:val="28"/>
          <w:szCs w:val="28"/>
        </w:rPr>
        <w:sectPr w:rsidR="005D32A9" w:rsidSect="005D32A9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bookmarkEnd w:id="0"/>
    <w:p w14:paraId="5CFC9846" w14:textId="4CCDEE78" w:rsidR="005D32A9" w:rsidRPr="004F7C00" w:rsidRDefault="005D32A9" w:rsidP="005D32A9">
      <w:pPr>
        <w:ind w:left="9356" w:right="-456"/>
        <w:rPr>
          <w:rFonts w:ascii="Times New Roman" w:hAnsi="Times New Roman" w:cs="Times New Roman"/>
        </w:rPr>
      </w:pPr>
      <w:r w:rsidRPr="004F7C00">
        <w:rPr>
          <w:rFonts w:ascii="Times New Roman" w:hAnsi="Times New Roman" w:cs="Times New Roman"/>
        </w:rPr>
        <w:lastRenderedPageBreak/>
        <w:t>Утвержден распоряжением администрации</w:t>
      </w:r>
    </w:p>
    <w:p w14:paraId="616A8B09" w14:textId="13425121" w:rsidR="005D32A9" w:rsidRPr="004F7C00" w:rsidRDefault="005D32A9" w:rsidP="005D32A9">
      <w:pPr>
        <w:ind w:left="9356" w:right="-456"/>
        <w:rPr>
          <w:rFonts w:ascii="Times New Roman" w:hAnsi="Times New Roman" w:cs="Times New Roman"/>
        </w:rPr>
      </w:pPr>
      <w:r w:rsidRPr="004F7C00">
        <w:rPr>
          <w:rFonts w:ascii="Times New Roman" w:hAnsi="Times New Roman" w:cs="Times New Roman"/>
        </w:rPr>
        <w:t>Черемховского районного муниципального</w:t>
      </w:r>
    </w:p>
    <w:p w14:paraId="0E3B51D7" w14:textId="77777777" w:rsidR="005D32A9" w:rsidRDefault="005D32A9" w:rsidP="005D32A9">
      <w:pPr>
        <w:ind w:left="9356" w:right="-314"/>
        <w:rPr>
          <w:rFonts w:ascii="Times New Roman" w:hAnsi="Times New Roman" w:cs="Times New Roman"/>
        </w:rPr>
      </w:pPr>
      <w:r w:rsidRPr="004F7C00">
        <w:rPr>
          <w:rFonts w:ascii="Times New Roman" w:hAnsi="Times New Roman" w:cs="Times New Roman"/>
        </w:rPr>
        <w:t>образования</w:t>
      </w:r>
    </w:p>
    <w:p w14:paraId="4F64B315" w14:textId="0A67D7C9" w:rsidR="005D32A9" w:rsidRPr="004F7C00" w:rsidRDefault="005D32A9" w:rsidP="005D32A9">
      <w:pPr>
        <w:ind w:left="9356" w:right="-3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12.09.2025 № 386-р</w:t>
      </w:r>
    </w:p>
    <w:p w14:paraId="0BDA7171" w14:textId="77777777" w:rsidR="005D32A9" w:rsidRDefault="005D32A9" w:rsidP="005D32A9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563EA8C8" w14:textId="77777777" w:rsidR="005D32A9" w:rsidRPr="004F7C00" w:rsidRDefault="005D32A9" w:rsidP="005D32A9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F7C0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Паспорт комплекса процессных мероприятий </w:t>
      </w:r>
    </w:p>
    <w:p w14:paraId="3CDDEB5B" w14:textId="77777777" w:rsidR="005D32A9" w:rsidRPr="004F7C00" w:rsidRDefault="005D32A9" w:rsidP="005D32A9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F7C0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«Организация и управление бюджетным процессом Черемховского района»</w:t>
      </w:r>
    </w:p>
    <w:p w14:paraId="289ACEB6" w14:textId="77777777" w:rsidR="005D32A9" w:rsidRPr="004F7C00" w:rsidRDefault="005D32A9" w:rsidP="005D32A9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55F8EEFD" w14:textId="77777777" w:rsidR="005D32A9" w:rsidRDefault="005D32A9" w:rsidP="005D32A9">
      <w:pPr>
        <w:widowControl/>
        <w:numPr>
          <w:ilvl w:val="0"/>
          <w:numId w:val="7"/>
        </w:numPr>
        <w:tabs>
          <w:tab w:val="left" w:pos="354"/>
        </w:tabs>
        <w:spacing w:after="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" w:name="bookmark230"/>
      <w:bookmarkEnd w:id="1"/>
      <w:r w:rsidRPr="004F7C00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Основные положения</w:t>
      </w:r>
    </w:p>
    <w:tbl>
      <w:tblPr>
        <w:tblOverlap w:val="never"/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9213"/>
      </w:tblGrid>
      <w:tr w:rsidR="005D32A9" w:rsidRPr="004F7C00" w14:paraId="443C7167" w14:textId="77777777" w:rsidTr="00B74853">
        <w:trPr>
          <w:trHeight w:hRule="exact" w:val="794"/>
          <w:jc w:val="center"/>
        </w:trPr>
        <w:tc>
          <w:tcPr>
            <w:tcW w:w="6091" w:type="dxa"/>
            <w:shd w:val="clear" w:color="auto" w:fill="FFFFFF"/>
            <w:vAlign w:val="center"/>
          </w:tcPr>
          <w:p w14:paraId="5F1A1367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Ответственный исполнитель</w:t>
            </w:r>
          </w:p>
        </w:tc>
        <w:tc>
          <w:tcPr>
            <w:tcW w:w="9213" w:type="dxa"/>
            <w:shd w:val="clear" w:color="auto" w:fill="FFFFFF"/>
            <w:vAlign w:val="center"/>
          </w:tcPr>
          <w:p w14:paraId="06674E88" w14:textId="1CB6F208" w:rsidR="005D32A9" w:rsidRPr="004F7C00" w:rsidRDefault="005D32A9" w:rsidP="00B7485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Финансовое управление администрации Черемховского районного муниципального образования</w:t>
            </w:r>
          </w:p>
        </w:tc>
      </w:tr>
      <w:tr w:rsidR="005D32A9" w:rsidRPr="004F7C00" w14:paraId="2E1123A8" w14:textId="77777777" w:rsidTr="00B74853">
        <w:trPr>
          <w:trHeight w:hRule="exact" w:val="1020"/>
          <w:jc w:val="center"/>
        </w:trPr>
        <w:tc>
          <w:tcPr>
            <w:tcW w:w="6091" w:type="dxa"/>
            <w:shd w:val="clear" w:color="auto" w:fill="FFFFFF"/>
            <w:vAlign w:val="center"/>
          </w:tcPr>
          <w:p w14:paraId="5DD74685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Участники</w:t>
            </w:r>
          </w:p>
        </w:tc>
        <w:tc>
          <w:tcPr>
            <w:tcW w:w="9213" w:type="dxa"/>
            <w:shd w:val="clear" w:color="auto" w:fill="FFFFFF"/>
            <w:vAlign w:val="center"/>
          </w:tcPr>
          <w:p w14:paraId="26B94ECF" w14:textId="77777777" w:rsidR="005D32A9" w:rsidRPr="004F7C00" w:rsidRDefault="005D32A9" w:rsidP="00B748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Финансовое управление администрации Черемховского районного муниципального образования, Муниципальное казенное учреждение «Централизованная бухгалтерия Черемховского районного муниципального образования»</w:t>
            </w:r>
          </w:p>
        </w:tc>
      </w:tr>
      <w:tr w:rsidR="005D32A9" w:rsidRPr="004F7C00" w14:paraId="600865C1" w14:textId="77777777" w:rsidTr="00B74853">
        <w:trPr>
          <w:trHeight w:hRule="exact" w:val="418"/>
          <w:jc w:val="center"/>
        </w:trPr>
        <w:tc>
          <w:tcPr>
            <w:tcW w:w="6091" w:type="dxa"/>
            <w:shd w:val="clear" w:color="auto" w:fill="FFFFFF"/>
            <w:vAlign w:val="center"/>
          </w:tcPr>
          <w:p w14:paraId="6291B04E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Период реализации</w:t>
            </w:r>
          </w:p>
        </w:tc>
        <w:tc>
          <w:tcPr>
            <w:tcW w:w="9213" w:type="dxa"/>
            <w:shd w:val="clear" w:color="auto" w:fill="FFFFFF"/>
            <w:vAlign w:val="center"/>
          </w:tcPr>
          <w:p w14:paraId="0A259D18" w14:textId="77777777" w:rsidR="005D32A9" w:rsidRPr="004F7C00" w:rsidRDefault="005D32A9" w:rsidP="00B7485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2026 - 2030 годы</w:t>
            </w:r>
          </w:p>
        </w:tc>
      </w:tr>
      <w:tr w:rsidR="005D32A9" w:rsidRPr="004F7C00" w14:paraId="2DBFDC44" w14:textId="77777777" w:rsidTr="00B74853">
        <w:trPr>
          <w:trHeight w:val="2208"/>
          <w:jc w:val="center"/>
        </w:trPr>
        <w:tc>
          <w:tcPr>
            <w:tcW w:w="6091" w:type="dxa"/>
            <w:shd w:val="clear" w:color="auto" w:fill="FFFFFF"/>
            <w:vAlign w:val="center"/>
          </w:tcPr>
          <w:p w14:paraId="3D347441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9213" w:type="dxa"/>
            <w:shd w:val="clear" w:color="auto" w:fill="FFFFFF"/>
            <w:vAlign w:val="center"/>
          </w:tcPr>
          <w:p w14:paraId="205CC4F8" w14:textId="77777777" w:rsidR="005D32A9" w:rsidRPr="004F7C00" w:rsidRDefault="005D32A9" w:rsidP="00B74853">
            <w:pPr>
              <w:widowControl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 xml:space="preserve"> Муниципальная программа «Управление муниципальными финансами Черемховского районного муниципального образования».</w:t>
            </w:r>
          </w:p>
          <w:p w14:paraId="21FD3264" w14:textId="77777777" w:rsidR="005D32A9" w:rsidRPr="004F7C00" w:rsidRDefault="005D32A9" w:rsidP="00B74853">
            <w:pPr>
              <w:widowControl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 xml:space="preserve"> Государственная программа Иркутской области «Управление государственными финансами Иркутской области», утвержденная Постановлением Правительства Иркутской области от 13 ноября 2023 года № 1016-пп.</w:t>
            </w:r>
          </w:p>
          <w:p w14:paraId="0982E712" w14:textId="77777777" w:rsidR="005D32A9" w:rsidRPr="004F7C00" w:rsidRDefault="005D32A9" w:rsidP="00B74853">
            <w:pPr>
              <w:widowControl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 xml:space="preserve"> Государственная программа Российской Федерации «Управление государственными финансами и регулирование финансовых</w:t>
            </w:r>
            <w:r w:rsidRPr="004F7C00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shd w:val="clear" w:color="auto" w:fill="FFFFFF"/>
                <w:lang w:bidi="ar-SA"/>
              </w:rPr>
              <w:t xml:space="preserve"> </w:t>
            </w:r>
            <w:r w:rsidRPr="004F7C0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  <w:lang w:bidi="ar-SA"/>
              </w:rPr>
              <w:t>рынков», утвержденная Постановлением Правительства РФ от 15 апреля 2014 года № 320.</w:t>
            </w:r>
          </w:p>
          <w:p w14:paraId="7DE74E9D" w14:textId="77777777" w:rsidR="005D32A9" w:rsidRPr="004F7C00" w:rsidRDefault="005D32A9" w:rsidP="00B748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</w:tbl>
    <w:p w14:paraId="3471E0AA" w14:textId="77777777" w:rsidR="005D32A9" w:rsidRPr="004F7C00" w:rsidRDefault="005D32A9" w:rsidP="005D32A9">
      <w:pPr>
        <w:widowControl/>
        <w:spacing w:after="259" w:line="1" w:lineRule="exac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6B7F6F1" w14:textId="77777777" w:rsidR="005D32A9" w:rsidRPr="004F7C00" w:rsidRDefault="005D32A9" w:rsidP="005D32A9">
      <w:pPr>
        <w:widowControl/>
        <w:tabs>
          <w:tab w:val="left" w:pos="3938"/>
        </w:tabs>
        <w:spacing w:after="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2" w:name="bookmark231"/>
      <w:bookmarkEnd w:id="2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2. </w:t>
      </w:r>
      <w:r w:rsidRPr="004F7C00">
        <w:rPr>
          <w:rFonts w:ascii="Times New Roman" w:eastAsia="Times New Roman" w:hAnsi="Times New Roman" w:cs="Times New Roman"/>
          <w:color w:val="auto"/>
          <w:sz w:val="28"/>
          <w:szCs w:val="28"/>
        </w:rPr>
        <w:t>Влияние на достижение показателей муниципальной программы</w:t>
      </w:r>
    </w:p>
    <w:p w14:paraId="5A89291B" w14:textId="77777777" w:rsidR="005D32A9" w:rsidRPr="004F7C00" w:rsidRDefault="005D32A9" w:rsidP="005D32A9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Overlap w:val="never"/>
        <w:tblW w:w="153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14600"/>
      </w:tblGrid>
      <w:tr w:rsidR="005D32A9" w:rsidRPr="004F7C00" w14:paraId="59D0DEB8" w14:textId="77777777" w:rsidTr="00B74853">
        <w:trPr>
          <w:trHeight w:hRule="exact" w:val="5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ADB6E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1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0F701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5D32A9" w:rsidRPr="004F7C00" w14:paraId="00AA03BB" w14:textId="77777777" w:rsidTr="00B74853">
        <w:trPr>
          <w:trHeight w:hRule="exact" w:val="5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D0E43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8FCE0" w14:textId="77777777" w:rsidR="005D32A9" w:rsidRPr="004F7C00" w:rsidRDefault="005D32A9" w:rsidP="00B7485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Степень качества управления муниципальными финансами</w:t>
            </w:r>
          </w:p>
        </w:tc>
      </w:tr>
      <w:tr w:rsidR="005D32A9" w:rsidRPr="004F7C00" w14:paraId="1FBF650A" w14:textId="77777777" w:rsidTr="00B74853">
        <w:trPr>
          <w:trHeight w:hRule="exact" w:val="42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5DD50F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2.</w:t>
            </w:r>
          </w:p>
        </w:tc>
        <w:tc>
          <w:tcPr>
            <w:tcW w:w="14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355CD" w14:textId="77777777" w:rsidR="005D32A9" w:rsidRPr="004F7C00" w:rsidRDefault="005D32A9" w:rsidP="00B7485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Динамика налоговых и неналоговых доходов консолидированного бюджета Черемховского района (в сопоставимых условиях)</w:t>
            </w:r>
          </w:p>
        </w:tc>
      </w:tr>
      <w:tr w:rsidR="005D32A9" w:rsidRPr="004F7C00" w14:paraId="54CA827B" w14:textId="77777777" w:rsidTr="00B74853">
        <w:trPr>
          <w:trHeight w:hRule="exact" w:val="11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93FE69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</w:t>
            </w:r>
          </w:p>
        </w:tc>
        <w:tc>
          <w:tcPr>
            <w:tcW w:w="1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3CA74" w14:textId="77777777" w:rsidR="005D32A9" w:rsidRPr="004F7C00" w:rsidRDefault="005D32A9" w:rsidP="00B7485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Отношение объема муниципального долга ЧРМО (без учета особенностей, установленных бюджетным законодательством, нормативными правовыми актами Российской Федерации на соответствующий финансовый год) по состоянию на 1 января года, следующего за отчетным, к общему годовому объему доходов бюджета ЧРМО (без учета безвозмездных поступлений)</w:t>
            </w:r>
          </w:p>
        </w:tc>
      </w:tr>
    </w:tbl>
    <w:p w14:paraId="77FC8751" w14:textId="77777777" w:rsidR="005D32A9" w:rsidRDefault="005D32A9" w:rsidP="005D32A9">
      <w:pPr>
        <w:tabs>
          <w:tab w:val="left" w:pos="373"/>
        </w:tabs>
        <w:spacing w:after="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3" w:name="bookmark232"/>
      <w:bookmarkEnd w:id="3"/>
    </w:p>
    <w:p w14:paraId="2DE01813" w14:textId="77777777" w:rsidR="005D32A9" w:rsidRPr="004F7C00" w:rsidRDefault="005D32A9" w:rsidP="005D32A9">
      <w:pPr>
        <w:tabs>
          <w:tab w:val="left" w:pos="373"/>
        </w:tabs>
        <w:spacing w:after="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F7C00">
        <w:rPr>
          <w:rFonts w:ascii="Times New Roman" w:eastAsia="Times New Roman" w:hAnsi="Times New Roman" w:cs="Times New Roman"/>
          <w:color w:val="auto"/>
          <w:sz w:val="28"/>
          <w:szCs w:val="28"/>
        </w:rPr>
        <w:t>3. Показатели комплекса процессных мероприятий</w:t>
      </w:r>
    </w:p>
    <w:tbl>
      <w:tblPr>
        <w:tblOverlap w:val="never"/>
        <w:tblW w:w="151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2826"/>
        <w:gridCol w:w="1134"/>
        <w:gridCol w:w="1134"/>
        <w:gridCol w:w="993"/>
        <w:gridCol w:w="1134"/>
        <w:gridCol w:w="1134"/>
        <w:gridCol w:w="992"/>
        <w:gridCol w:w="1134"/>
        <w:gridCol w:w="992"/>
        <w:gridCol w:w="1422"/>
        <w:gridCol w:w="1697"/>
      </w:tblGrid>
      <w:tr w:rsidR="005D32A9" w:rsidRPr="004F7C00" w14:paraId="7761D060" w14:textId="77777777" w:rsidTr="00B74853">
        <w:trPr>
          <w:trHeight w:hRule="exact" w:val="509"/>
          <w:tblHeader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044F0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№ п/п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1737E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88D7A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85FF4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Единица измерения (по ОКЕИ)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5FD4B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Базовое значение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2DE38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Значения показателя по годам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3D81F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Признак возраста- ния/убы- вания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6E591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Информа</w:t>
            </w: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softHyphen/>
              <w:t>ционная система (при наличии)</w:t>
            </w:r>
          </w:p>
        </w:tc>
      </w:tr>
      <w:tr w:rsidR="005D32A9" w:rsidRPr="004F7C00" w14:paraId="35DAB920" w14:textId="77777777" w:rsidTr="00B74853">
        <w:trPr>
          <w:trHeight w:hRule="exact" w:val="805"/>
          <w:tblHeader/>
          <w:jc w:val="center"/>
        </w:trPr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3F7DF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90FBD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D8486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1F1BA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35FBC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C902E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4093C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2F214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DB459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C6DF5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2030 год</w:t>
            </w: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32F9C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66B2F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5D32A9" w:rsidRPr="004F7C00" w14:paraId="6372C1F8" w14:textId="77777777" w:rsidTr="00B74853">
        <w:trPr>
          <w:trHeight w:hRule="exact" w:val="48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CCC4E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4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69158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Задача № 1 Обеспечение эффективного управления муниципальными финансами</w:t>
            </w:r>
          </w:p>
        </w:tc>
      </w:tr>
      <w:tr w:rsidR="005D32A9" w:rsidRPr="004F7C00" w14:paraId="65C3CE78" w14:textId="77777777" w:rsidTr="00B74853">
        <w:trPr>
          <w:trHeight w:hRule="exact" w:val="34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8419A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1.1.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98A1C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Размер дефицита бюджета по отношению к годовому объему налоговых и неналоговых доходов (без учета особенностей, установленных бюджетных законодательством, нормативными правовыми актами РФ на соответствующий финансовый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433DB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630AC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627B4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DE98D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592CD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D8E5F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BD2CA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26805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D8373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Убывания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8A161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</w:tr>
      <w:tr w:rsidR="005D32A9" w:rsidRPr="004F7C00" w14:paraId="685CED41" w14:textId="77777777" w:rsidTr="00B74853">
        <w:trPr>
          <w:trHeight w:hRule="exact" w:val="255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4AF55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1.2.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70C46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Доля просроченной кредиторской задолженности консолидированного бюджета Черемховского района в расходах консолидированного бюджета Черемховского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E9C56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09750" w14:textId="77777777" w:rsidR="005D32A9" w:rsidRPr="004F7C00" w:rsidRDefault="005D32A9" w:rsidP="00B7485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9AC81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BC5E7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3FE1D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89E84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5EAB8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A7A98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E0CB0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Убывания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96BE4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</w:tr>
      <w:tr w:rsidR="005D32A9" w:rsidRPr="004F7C00" w14:paraId="5D8EAE9A" w14:textId="77777777" w:rsidTr="00B74853">
        <w:trPr>
          <w:trHeight w:hRule="exact" w:val="341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06D850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A55F03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Выполнение плана проведения ревизий и проверок по отдельным вопросам финансово-хозяйственной деятельности и контрактной системы в сфере закупок товаров, работ и услуг для обеспечения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3AC9C9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5BF9BC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8899B6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7D8A9F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3BD5BF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3CE03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8329D2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E84A3B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74BDD5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Возрастания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36CB9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</w:tr>
      <w:tr w:rsidR="005D32A9" w:rsidRPr="004F7C00" w14:paraId="5E88FF09" w14:textId="77777777" w:rsidTr="00B74853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CD2907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14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BDEA3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Задача № 2</w:t>
            </w:r>
            <w:r w:rsidRPr="004F7C0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Управление муниципальным долгом Черемховского районного муниципального образования и муниципальными финансовыми активами</w:t>
            </w:r>
          </w:p>
        </w:tc>
      </w:tr>
      <w:tr w:rsidR="005D32A9" w:rsidRPr="004F7C00" w14:paraId="46D81AF1" w14:textId="77777777" w:rsidTr="00B74853">
        <w:trPr>
          <w:trHeight w:hRule="exact" w:val="181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ACE4B8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 xml:space="preserve"> 2.1.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CF48A0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Уровень долговой устойчивости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21FD8A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0861B0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Условная 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986C82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87B3AE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050F2E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23F994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2A8081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909F1F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351BF6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Убывания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E92F2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</w:tr>
    </w:tbl>
    <w:p w14:paraId="6B8E5EE6" w14:textId="77777777" w:rsidR="005D32A9" w:rsidRPr="004F7C00" w:rsidRDefault="005D32A9" w:rsidP="005D32A9">
      <w:pPr>
        <w:tabs>
          <w:tab w:val="left" w:pos="378"/>
        </w:tabs>
        <w:spacing w:after="6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" w:name="bookmark233"/>
      <w:bookmarkStart w:id="5" w:name="bookmark238"/>
      <w:bookmarkEnd w:id="4"/>
      <w:bookmarkEnd w:id="5"/>
    </w:p>
    <w:p w14:paraId="4FDB851B" w14:textId="77777777" w:rsidR="005D32A9" w:rsidRPr="004F7C00" w:rsidRDefault="005D32A9" w:rsidP="005D32A9">
      <w:pPr>
        <w:tabs>
          <w:tab w:val="left" w:pos="378"/>
        </w:tabs>
        <w:spacing w:after="6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F7C00">
        <w:rPr>
          <w:rFonts w:ascii="Times New Roman" w:eastAsia="Times New Roman" w:hAnsi="Times New Roman" w:cs="Times New Roman"/>
          <w:color w:val="auto"/>
          <w:sz w:val="28"/>
          <w:szCs w:val="28"/>
        </w:rPr>
        <w:t>4. Мероприятия (результаты) комплекса процессных мероприятий</w:t>
      </w:r>
    </w:p>
    <w:p w14:paraId="338E37D9" w14:textId="77777777" w:rsidR="005D32A9" w:rsidRPr="004F7C00" w:rsidRDefault="005D32A9" w:rsidP="005D32A9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Overlap w:val="never"/>
        <w:tblW w:w="150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2953"/>
        <w:gridCol w:w="1276"/>
        <w:gridCol w:w="992"/>
        <w:gridCol w:w="992"/>
        <w:gridCol w:w="1134"/>
        <w:gridCol w:w="1134"/>
        <w:gridCol w:w="1134"/>
        <w:gridCol w:w="993"/>
        <w:gridCol w:w="2409"/>
        <w:gridCol w:w="1418"/>
      </w:tblGrid>
      <w:tr w:rsidR="005D32A9" w:rsidRPr="004F7C00" w14:paraId="4081D27F" w14:textId="77777777" w:rsidTr="00B74853">
        <w:trPr>
          <w:trHeight w:hRule="exact" w:val="575"/>
          <w:tblHeader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14DE8" w14:textId="77777777" w:rsidR="005D32A9" w:rsidRPr="004F7C00" w:rsidRDefault="005D32A9" w:rsidP="00B74853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6A176" w14:textId="77777777" w:rsidR="005D32A9" w:rsidRPr="004F7C00" w:rsidRDefault="005D32A9" w:rsidP="00B74853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Наименование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D0029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Единица измерения (по ОКЕИ)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C0C00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Базовое значение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50D14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Значения показателя по годам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39122" w14:textId="77777777" w:rsidR="005D32A9" w:rsidRPr="004F7C00" w:rsidRDefault="005D32A9" w:rsidP="00B74853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Характеристика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3892A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Связь с показателями структурного элемента</w:t>
            </w:r>
          </w:p>
        </w:tc>
      </w:tr>
      <w:tr w:rsidR="005D32A9" w:rsidRPr="004F7C00" w14:paraId="3C593AAF" w14:textId="77777777" w:rsidTr="00B74853">
        <w:trPr>
          <w:trHeight w:hRule="exact" w:val="565"/>
          <w:tblHeader/>
          <w:jc w:val="center"/>
        </w:trPr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51B7E" w14:textId="77777777" w:rsidR="005D32A9" w:rsidRPr="004F7C00" w:rsidRDefault="005D32A9" w:rsidP="00B74853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C83F1" w14:textId="77777777" w:rsidR="005D32A9" w:rsidRPr="004F7C00" w:rsidRDefault="005D32A9" w:rsidP="00B74853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EA638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B7AE1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5B69E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BC409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C51AD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653D6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AE120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2030 год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B8528" w14:textId="77777777" w:rsidR="005D32A9" w:rsidRPr="004F7C00" w:rsidRDefault="005D32A9" w:rsidP="00B74853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C02506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D32A9" w:rsidRPr="004F7C00" w14:paraId="7ECA82DA" w14:textId="77777777" w:rsidTr="00B74853">
        <w:trPr>
          <w:trHeight w:hRule="exact" w:val="43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D2DCE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44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316B2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Задача № 1 «Обеспечение эффективного управления муниципальными финансами»</w:t>
            </w:r>
          </w:p>
        </w:tc>
      </w:tr>
      <w:tr w:rsidR="005D32A9" w:rsidRPr="004F7C00" w14:paraId="7C92EB35" w14:textId="77777777" w:rsidTr="00B74853">
        <w:trPr>
          <w:trHeight w:hRule="exact" w:val="249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ADD62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BB990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Обеспечена деятельность финансового управления администрации Черемховского районного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AB5AA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C7E0E5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0B9C7E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7F50FC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52AAC4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6DE529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D4C6F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9FF97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Осуществлена текущая деятельность финансового управления администрации Черемховского районного муниципального образования</w:t>
            </w:r>
          </w:p>
          <w:p w14:paraId="4C7EFF59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3F16DBB7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6AF7C1E9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3DD6FDF5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7BD972A6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6010318E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6849FA1D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790D0917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муниципального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2C067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</w:t>
            </w:r>
          </w:p>
          <w:p w14:paraId="443BEB70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1.2</w:t>
            </w:r>
          </w:p>
          <w:p w14:paraId="49C3EE1F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</w:t>
            </w:r>
          </w:p>
        </w:tc>
      </w:tr>
      <w:tr w:rsidR="005D32A9" w:rsidRPr="004F7C00" w14:paraId="72B501D3" w14:textId="77777777" w:rsidTr="00B74853">
        <w:trPr>
          <w:trHeight w:hRule="exact" w:val="28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64931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1.2.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296DF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Обеспечена деятельность Муниципального казенного учреждения «Централизованная бухгалтерия Черемховского районного муниципального образования»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2BA16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9A601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216D6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2B222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8AA80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1E83D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729D5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C704C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Осуществлена текущая деятельность Муниципального казенного учреждения «Централизованная бухгалтерия Черемховского районного муниципального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CFBFC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</w:t>
            </w:r>
          </w:p>
          <w:p w14:paraId="706BCD6F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1.2</w:t>
            </w:r>
          </w:p>
        </w:tc>
      </w:tr>
      <w:tr w:rsidR="005D32A9" w:rsidRPr="004F7C00" w14:paraId="7448B3B9" w14:textId="77777777" w:rsidTr="00B74853">
        <w:trPr>
          <w:trHeight w:hRule="exact" w:val="298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13E813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BAF473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Проведены мероприятия по профессиональной подготовке и повышению квалификации кадров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40A78F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68F33E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484048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D6CAD3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2FAAC3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B6D7D4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82A373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C55EE6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Проведены мероприятия по профессиональному развитию муниципальных служащих финансового управления и специалистов МКУ «ЦБ ЧРМО»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67B83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</w:t>
            </w:r>
          </w:p>
          <w:p w14:paraId="5A4D4840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1.2</w:t>
            </w:r>
          </w:p>
          <w:p w14:paraId="61D99C29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</w:t>
            </w:r>
          </w:p>
        </w:tc>
      </w:tr>
      <w:tr w:rsidR="005D32A9" w:rsidRPr="004F7C00" w14:paraId="75BAC958" w14:textId="77777777" w:rsidTr="00B74853">
        <w:trPr>
          <w:trHeight w:hRule="exact" w:val="70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23B074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144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50984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Задача № 2 «Управление муниципальным долгом Черемховского районного муниципального образования и муниципальными финансовыми активами»</w:t>
            </w:r>
          </w:p>
        </w:tc>
      </w:tr>
      <w:tr w:rsidR="005D32A9" w:rsidRPr="004F7C00" w14:paraId="38962CF1" w14:textId="77777777" w:rsidTr="00B74853">
        <w:trPr>
          <w:trHeight w:hRule="exact" w:val="196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CB1E3F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2.1.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4124F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Обеспечено выполнение обязательств по обслуживанию муниципального долга Черемховского районного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4F15BF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02314D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2A4CE8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D55CE3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594CEE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E8FF7B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9DF44B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19639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iCs/>
                <w:color w:val="auto"/>
              </w:rPr>
              <w:t>Сохранен муниципальный долг на экономически безопасном уровне и обеспечен высокий уровень долговой устойчивости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CCC4B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</w:t>
            </w:r>
          </w:p>
        </w:tc>
      </w:tr>
    </w:tbl>
    <w:p w14:paraId="1279D151" w14:textId="77777777" w:rsidR="005D32A9" w:rsidRPr="004F7C00" w:rsidRDefault="005D32A9" w:rsidP="005D32A9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6" w:name="bookmark241"/>
      <w:bookmarkEnd w:id="6"/>
      <w:r w:rsidRPr="004F7C00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5. Финансовое обеспечение реализации комплекса процессных мероприятий</w:t>
      </w:r>
    </w:p>
    <w:p w14:paraId="665FC0E7" w14:textId="77777777" w:rsidR="005D32A9" w:rsidRPr="004F7C00" w:rsidRDefault="005D32A9" w:rsidP="005D32A9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Overlap w:val="never"/>
        <w:tblW w:w="150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6237"/>
        <w:gridCol w:w="1276"/>
        <w:gridCol w:w="1276"/>
        <w:gridCol w:w="1276"/>
        <w:gridCol w:w="1275"/>
        <w:gridCol w:w="1276"/>
        <w:gridCol w:w="1276"/>
      </w:tblGrid>
      <w:tr w:rsidR="005D32A9" w:rsidRPr="004F7C00" w14:paraId="58948FCD" w14:textId="77777777" w:rsidTr="00B74853">
        <w:trPr>
          <w:trHeight w:hRule="exact" w:val="293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784BC4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FF5C9E" w14:textId="77777777" w:rsidR="005D32A9" w:rsidRPr="004F7C00" w:rsidRDefault="005D32A9" w:rsidP="00B74853">
            <w:pPr>
              <w:ind w:left="181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90FF00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Финансовое обеспечение по годам реализации,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BFA0C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bookmarkStart w:id="7" w:name="_GoBack"/>
            <w:bookmarkEnd w:id="7"/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Всего</w:t>
            </w:r>
          </w:p>
        </w:tc>
      </w:tr>
      <w:tr w:rsidR="005D32A9" w:rsidRPr="004F7C00" w14:paraId="119AB2EE" w14:textId="77777777" w:rsidTr="00B74853">
        <w:trPr>
          <w:trHeight w:hRule="exact" w:val="348"/>
          <w:jc w:val="center"/>
        </w:trPr>
        <w:tc>
          <w:tcPr>
            <w:tcW w:w="11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5D859C" w14:textId="77777777" w:rsidR="005D32A9" w:rsidRPr="004F7C00" w:rsidRDefault="005D32A9" w:rsidP="00B7485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DB9F37" w14:textId="77777777" w:rsidR="005D32A9" w:rsidRPr="004F7C00" w:rsidRDefault="005D32A9" w:rsidP="00B7485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77F03F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4896F9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D4B27D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D02BB2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290DAE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2030 год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E80A8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D32A9" w:rsidRPr="004F7C00" w14:paraId="06EBB73A" w14:textId="77777777" w:rsidTr="00B74853">
        <w:trPr>
          <w:trHeight w:hRule="exact" w:val="4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CF1EB6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A2C8C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Задача № 1 «Обеспечение эффективного управления муниципальными финансами»</w:t>
            </w:r>
          </w:p>
        </w:tc>
      </w:tr>
      <w:tr w:rsidR="005D32A9" w:rsidRPr="004F7C00" w14:paraId="29505FEC" w14:textId="77777777" w:rsidTr="00B74853">
        <w:trPr>
          <w:trHeight w:hRule="exact" w:val="10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E0E0AD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180496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Мероприятие «Обеспечена деятельность финансового управления администрации Черемховского районного муниципального образования»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74BE7B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C378F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AC3407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54CA88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AA304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CA199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D32A9" w:rsidRPr="004F7C00" w14:paraId="38B0DFC2" w14:textId="77777777" w:rsidTr="00B74853">
        <w:trPr>
          <w:trHeight w:val="34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7CA572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E3CF8B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Всего предусмотрено в местном бюджете,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9DEC21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23 792,31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785F4B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23 488,49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EC87A7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23 960,10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1CEF7A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24 013,80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1C050C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23 855,76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A5C39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119 110,46</w:t>
            </w:r>
          </w:p>
        </w:tc>
      </w:tr>
      <w:tr w:rsidR="005D32A9" w:rsidRPr="004F7C00" w14:paraId="6E03A770" w14:textId="77777777" w:rsidTr="00B74853">
        <w:trPr>
          <w:trHeight w:val="34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84E26D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EF5E58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31B6E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23 792,31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400D0C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23 488,49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416724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23 960,10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1EC27E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24 013,80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843A0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23 855,76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721AC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119 110,46</w:t>
            </w:r>
          </w:p>
        </w:tc>
      </w:tr>
      <w:tr w:rsidR="005D32A9" w:rsidRPr="004F7C00" w14:paraId="35BBE27A" w14:textId="77777777" w:rsidTr="00B74853">
        <w:trPr>
          <w:trHeight w:hRule="exact" w:val="100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3B5984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E5F11A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Мероприятие «Обеспечена деятельность Муниципального казенного учреждения «Централизованная бухгалтерия Черемховского районного муниципального образования»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F253E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24C191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22D63B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816755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5EFD0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DC06D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D32A9" w:rsidRPr="004F7C00" w14:paraId="1353901F" w14:textId="77777777" w:rsidTr="00B74853">
        <w:trPr>
          <w:trHeight w:val="34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EC23BD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23ACBB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Всего предусмотрено в местном бюджете,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A635B6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57 763,32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74E4D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58 071,19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33A8E0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58 212,64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E28F77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58 367,88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685E6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58 521,57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B8ED7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290 936,59</w:t>
            </w:r>
          </w:p>
        </w:tc>
      </w:tr>
      <w:tr w:rsidR="005D32A9" w:rsidRPr="004F7C00" w14:paraId="4D8D06A9" w14:textId="77777777" w:rsidTr="00B74853">
        <w:trPr>
          <w:trHeight w:val="34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CA9B7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978AA6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EF2D9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57 763,32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A741ED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58 071,19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990BCB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58 212,64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665DC3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58 367,88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27D4B6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58 521,57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81FEA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290 936,59</w:t>
            </w:r>
          </w:p>
        </w:tc>
      </w:tr>
      <w:tr w:rsidR="005D32A9" w:rsidRPr="004F7C00" w14:paraId="494ED2FE" w14:textId="77777777" w:rsidTr="00B74853">
        <w:trPr>
          <w:trHeight w:hRule="exact" w:val="92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455324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936C70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Мероприятие «Проведены мероприятия по профессиональной подготовке и повышению квалификации кадров»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B3CECA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110DE0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4E12D5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3541A8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24A06D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B39A2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D32A9" w:rsidRPr="004F7C00" w14:paraId="5D6B060C" w14:textId="77777777" w:rsidTr="00B74853">
        <w:trPr>
          <w:trHeight w:val="34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013DA0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A61DC8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Всего предусмотрено в местном бюджете,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D168D5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67,68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AF91DC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70,39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7BA700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73,20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C26B11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76,13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922A44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C4A4C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366,58</w:t>
            </w:r>
          </w:p>
        </w:tc>
      </w:tr>
      <w:tr w:rsidR="005D32A9" w:rsidRPr="004F7C00" w14:paraId="33C9F5E1" w14:textId="77777777" w:rsidTr="00B74853">
        <w:trPr>
          <w:trHeight w:val="34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3DC4A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6EC3B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17C42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67,68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8CE50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70,39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FA0D7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73,20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A2069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76,13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A40D9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6A377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366,58</w:t>
            </w:r>
          </w:p>
        </w:tc>
      </w:tr>
    </w:tbl>
    <w:p w14:paraId="65EA96EC" w14:textId="77777777" w:rsidR="005D32A9" w:rsidRPr="004F7C00" w:rsidRDefault="005D32A9" w:rsidP="005D32A9">
      <w:pPr>
        <w:widowControl/>
        <w:spacing w:line="1" w:lineRule="exact"/>
        <w:rPr>
          <w:rFonts w:ascii="Times New Roman" w:eastAsia="Times New Roman" w:hAnsi="Times New Roman" w:cs="Times New Roman"/>
          <w:color w:val="auto"/>
          <w:sz w:val="2"/>
          <w:szCs w:val="2"/>
          <w:lang w:bidi="ar-SA"/>
        </w:rPr>
      </w:pPr>
      <w:bookmarkStart w:id="8" w:name="_Hlk203755134"/>
    </w:p>
    <w:tbl>
      <w:tblPr>
        <w:tblOverlap w:val="never"/>
        <w:tblW w:w="150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6237"/>
        <w:gridCol w:w="1276"/>
        <w:gridCol w:w="1276"/>
        <w:gridCol w:w="1276"/>
        <w:gridCol w:w="1275"/>
        <w:gridCol w:w="1276"/>
        <w:gridCol w:w="1281"/>
      </w:tblGrid>
      <w:tr w:rsidR="005D32A9" w:rsidRPr="004F7C00" w14:paraId="158BE454" w14:textId="77777777" w:rsidTr="00B74853">
        <w:trPr>
          <w:trHeight w:hRule="exact" w:val="694"/>
          <w:jc w:val="center"/>
        </w:trPr>
        <w:tc>
          <w:tcPr>
            <w:tcW w:w="11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bookmarkEnd w:id="8"/>
          <w:p w14:paraId="73ACC1EF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1389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8E4BC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Задача № 2 «Управление муниципальным долгом Черемховского районного муниципального образования и муниципальными финансовыми активами»</w:t>
            </w:r>
          </w:p>
        </w:tc>
      </w:tr>
      <w:tr w:rsidR="005D32A9" w:rsidRPr="004F7C00" w14:paraId="0E72576E" w14:textId="77777777" w:rsidTr="00B74853">
        <w:trPr>
          <w:trHeight w:hRule="exact" w:val="72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C330CD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33EA7D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Мероприятие «Обеспечено выполнение обязательств по обслуживанию муниципального долга»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B771DC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7E475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2426AF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ECDAAC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8DBCD1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190F1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D32A9" w:rsidRPr="004F7C00" w14:paraId="57B3475A" w14:textId="77777777" w:rsidTr="00B74853">
        <w:trPr>
          <w:trHeight w:val="34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0BD66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BED2DC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Всего предусмотрено в местном бюджете,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AC35D7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707,28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9A2C94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1 329,44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AD21CE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1 382,61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F68F03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1 437,92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D94240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1 495,44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F7B1F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6 352,69</w:t>
            </w:r>
          </w:p>
        </w:tc>
      </w:tr>
      <w:tr w:rsidR="005D32A9" w:rsidRPr="004F7C00" w14:paraId="70F17395" w14:textId="77777777" w:rsidTr="00B74853">
        <w:trPr>
          <w:trHeight w:val="34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5218A" w14:textId="77777777" w:rsidR="005D32A9" w:rsidRPr="004F7C00" w:rsidRDefault="005D32A9" w:rsidP="00B74853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45672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950671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707,28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24EB47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1 329,44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62CE8B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1 382,61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9A9CD7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1 437,92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7F9E9F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1 495,44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534A6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6 352,69</w:t>
            </w:r>
          </w:p>
        </w:tc>
      </w:tr>
      <w:tr w:rsidR="005D32A9" w:rsidRPr="004F7C00" w14:paraId="03D0A76A" w14:textId="77777777" w:rsidTr="00B74853">
        <w:trPr>
          <w:trHeight w:val="340"/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EC0C91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ВСЕГО предусмотрено,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AB172D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82 330,59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506F9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82 959,50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9280C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83 628,56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520092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83 895,73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C9AF7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83 951,94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1A982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416 766,32</w:t>
            </w:r>
          </w:p>
        </w:tc>
      </w:tr>
      <w:tr w:rsidR="005D32A9" w:rsidRPr="004F7C00" w14:paraId="04743DDE" w14:textId="77777777" w:rsidTr="00B74853">
        <w:trPr>
          <w:trHeight w:val="340"/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B3300C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73272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82 330,59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672371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82 959,50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C792B3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83 628,56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539F31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83 895,73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EDD30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83 951,94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851BB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416 766,32</w:t>
            </w:r>
          </w:p>
        </w:tc>
      </w:tr>
    </w:tbl>
    <w:p w14:paraId="1ED0B218" w14:textId="77777777" w:rsidR="005D32A9" w:rsidRPr="004F7C00" w:rsidRDefault="005D32A9" w:rsidP="005D32A9">
      <w:pPr>
        <w:tabs>
          <w:tab w:val="left" w:pos="378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9" w:name="bookmark242"/>
      <w:bookmarkEnd w:id="9"/>
      <w:r w:rsidRPr="004F7C00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6. План реализации комплекса процессных мероприятий</w:t>
      </w:r>
    </w:p>
    <w:p w14:paraId="474D1344" w14:textId="77777777" w:rsidR="005D32A9" w:rsidRPr="004F7C00" w:rsidRDefault="005D32A9" w:rsidP="005D32A9">
      <w:pPr>
        <w:ind w:left="1309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Overlap w:val="never"/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5387"/>
        <w:gridCol w:w="1701"/>
        <w:gridCol w:w="3544"/>
        <w:gridCol w:w="3685"/>
      </w:tblGrid>
      <w:tr w:rsidR="005D32A9" w:rsidRPr="004F7C00" w14:paraId="675FA926" w14:textId="77777777" w:rsidTr="005D32A9">
        <w:trPr>
          <w:trHeight w:val="883"/>
          <w:tblHeader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72E8FBA8" w14:textId="77777777" w:rsidR="005D32A9" w:rsidRPr="004F7C00" w:rsidRDefault="005D32A9" w:rsidP="00B74853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6F0B41B5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Наименование мероприятия, контрольной точки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DE4A954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Дата наступления контрольной точки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6840B6A2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Ответственный исполнитель (ФИО, должность)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15AB4AC2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Вид и характеристика документа</w:t>
            </w:r>
          </w:p>
        </w:tc>
      </w:tr>
      <w:tr w:rsidR="005D32A9" w:rsidRPr="004F7C00" w14:paraId="16612DB5" w14:textId="77777777" w:rsidTr="005D32A9">
        <w:trPr>
          <w:trHeight w:hRule="exact" w:val="680"/>
          <w:jc w:val="center"/>
        </w:trPr>
        <w:tc>
          <w:tcPr>
            <w:tcW w:w="14879" w:type="dxa"/>
            <w:gridSpan w:val="5"/>
            <w:shd w:val="clear" w:color="auto" w:fill="FFFFFF"/>
            <w:vAlign w:val="center"/>
          </w:tcPr>
          <w:p w14:paraId="5BE90B3E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1. Мероприятие «Организовано составление, исполнение и контроль за исполнением бюджета Черемховского районного муниципального образования»</w:t>
            </w:r>
          </w:p>
        </w:tc>
      </w:tr>
      <w:tr w:rsidR="005D32A9" w:rsidRPr="004F7C00" w14:paraId="1C8E8184" w14:textId="77777777" w:rsidTr="005D32A9">
        <w:trPr>
          <w:trHeight w:hRule="exact" w:val="1247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2923269D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1.1.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448D0ECE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Контрольная точка 1. «Обеспечена деятельности финансового управления администрации Черемховского районного муниципального образования»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27DD065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5FB0B18B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Наливных Светлана Анатольевна – начальник отдела исполнения смет финансового управления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18980F45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Иной документ</w:t>
            </w:r>
          </w:p>
        </w:tc>
      </w:tr>
      <w:tr w:rsidR="005D32A9" w:rsidRPr="004F7C00" w14:paraId="34410302" w14:textId="77777777" w:rsidTr="005D32A9">
        <w:trPr>
          <w:trHeight w:hRule="exact" w:val="1191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220B6851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1.2.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2AADAA38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Контрольная точка 2. «Обеспечена деятельность Муниципального казенного учреждения «Централизованная бухгалтерия Черемховского районного муниципального образования»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367E20F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235850BD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Наливных Светлана Анатольевна – начальник отдела исполнения смет финансового управления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0E1E1CBC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Иной документ</w:t>
            </w:r>
          </w:p>
        </w:tc>
      </w:tr>
      <w:tr w:rsidR="005D32A9" w:rsidRPr="004F7C00" w14:paraId="45203C83" w14:textId="77777777" w:rsidTr="005D32A9">
        <w:trPr>
          <w:trHeight w:hRule="exact" w:val="964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3D1D2BBC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1.3.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23239421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Контрольная точка 3. «Обеспечена профессиональная подготовка и повышение квалификации кадров»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6F67EBF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5969272C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Наливных Светлана Анатольевна – начальник отдела исполнения смет финансового управления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3210AF42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Иной документ</w:t>
            </w:r>
          </w:p>
        </w:tc>
      </w:tr>
      <w:tr w:rsidR="005D32A9" w:rsidRPr="004F7C00" w14:paraId="1C43359B" w14:textId="77777777" w:rsidTr="005D32A9">
        <w:trPr>
          <w:trHeight w:hRule="exact" w:val="737"/>
          <w:jc w:val="center"/>
        </w:trPr>
        <w:tc>
          <w:tcPr>
            <w:tcW w:w="14879" w:type="dxa"/>
            <w:gridSpan w:val="5"/>
            <w:shd w:val="clear" w:color="auto" w:fill="FFFFFF"/>
            <w:vAlign w:val="center"/>
          </w:tcPr>
          <w:p w14:paraId="00BE36A6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2. Мероприятие «Обеспечение выполнения обязательств по обслуживанию муниципального долга Черемховского районного муниципального образования»</w:t>
            </w:r>
          </w:p>
        </w:tc>
      </w:tr>
      <w:tr w:rsidR="005D32A9" w:rsidRPr="004F7C00" w14:paraId="00AD8792" w14:textId="77777777" w:rsidTr="005D32A9">
        <w:trPr>
          <w:trHeight w:hRule="exact" w:val="1361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596C30BB" w14:textId="77777777" w:rsidR="005D32A9" w:rsidRPr="004F7C00" w:rsidRDefault="005D32A9" w:rsidP="00B74853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2.1.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26966ED5" w14:textId="77777777" w:rsidR="005D32A9" w:rsidRPr="004F7C00" w:rsidRDefault="005D32A9" w:rsidP="00B74853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Контрольная точка 1. «Обеспечено выполнение обязательств по обслуживанию муниципального долга Черемховского районного муниципального образования»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426AAF5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0A796115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Наливных Светлана Анатольевна – начальник отдела исполнения смет финансового управления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6D8E21A4" w14:textId="77777777" w:rsidR="005D32A9" w:rsidRPr="004F7C00" w:rsidRDefault="005D32A9" w:rsidP="00B7485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F7C0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Иной документ</w:t>
            </w:r>
          </w:p>
        </w:tc>
      </w:tr>
    </w:tbl>
    <w:p w14:paraId="21829708" w14:textId="61582997" w:rsidR="00E81062" w:rsidRDefault="00E81062" w:rsidP="005D32A9"/>
    <w:sectPr w:rsidR="00E81062" w:rsidSect="005D32A9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F30D4" w14:textId="77777777" w:rsidR="00027E26" w:rsidRDefault="00027E26" w:rsidP="00145C4F">
      <w:r>
        <w:separator/>
      </w:r>
    </w:p>
  </w:endnote>
  <w:endnote w:type="continuationSeparator" w:id="0">
    <w:p w14:paraId="717EB01B" w14:textId="77777777" w:rsidR="00027E26" w:rsidRDefault="00027E26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116E8" w14:textId="77777777" w:rsidR="00027E26" w:rsidRDefault="00027E26" w:rsidP="00145C4F">
      <w:r>
        <w:separator/>
      </w:r>
    </w:p>
  </w:footnote>
  <w:footnote w:type="continuationSeparator" w:id="0">
    <w:p w14:paraId="03F5D855" w14:textId="77777777" w:rsidR="00027E26" w:rsidRDefault="00027E26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41226B"/>
    <w:multiLevelType w:val="hybridMultilevel"/>
    <w:tmpl w:val="1464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37529"/>
    <w:multiLevelType w:val="hybridMultilevel"/>
    <w:tmpl w:val="5BA2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A8748A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97"/>
    <w:rsid w:val="00000D38"/>
    <w:rsid w:val="000064D2"/>
    <w:rsid w:val="00006D21"/>
    <w:rsid w:val="00010291"/>
    <w:rsid w:val="00015139"/>
    <w:rsid w:val="00015B4E"/>
    <w:rsid w:val="00016574"/>
    <w:rsid w:val="00021410"/>
    <w:rsid w:val="00027C97"/>
    <w:rsid w:val="00027E26"/>
    <w:rsid w:val="0003342D"/>
    <w:rsid w:val="00034396"/>
    <w:rsid w:val="0003732B"/>
    <w:rsid w:val="000406C9"/>
    <w:rsid w:val="00041BCA"/>
    <w:rsid w:val="00043116"/>
    <w:rsid w:val="000449FA"/>
    <w:rsid w:val="00046219"/>
    <w:rsid w:val="00046C69"/>
    <w:rsid w:val="00062959"/>
    <w:rsid w:val="000642FC"/>
    <w:rsid w:val="00074E7E"/>
    <w:rsid w:val="000829EB"/>
    <w:rsid w:val="00093168"/>
    <w:rsid w:val="000934C6"/>
    <w:rsid w:val="000C0283"/>
    <w:rsid w:val="000E22A6"/>
    <w:rsid w:val="000E3648"/>
    <w:rsid w:val="000E620D"/>
    <w:rsid w:val="00101198"/>
    <w:rsid w:val="001025C0"/>
    <w:rsid w:val="0010562F"/>
    <w:rsid w:val="001075CD"/>
    <w:rsid w:val="00113BA1"/>
    <w:rsid w:val="00140B5C"/>
    <w:rsid w:val="001412DA"/>
    <w:rsid w:val="00145C4F"/>
    <w:rsid w:val="00152798"/>
    <w:rsid w:val="00154B9F"/>
    <w:rsid w:val="00164725"/>
    <w:rsid w:val="00172743"/>
    <w:rsid w:val="00177C99"/>
    <w:rsid w:val="001808F5"/>
    <w:rsid w:val="00181135"/>
    <w:rsid w:val="0018438C"/>
    <w:rsid w:val="00184B11"/>
    <w:rsid w:val="00187CE2"/>
    <w:rsid w:val="00191716"/>
    <w:rsid w:val="001A1BC8"/>
    <w:rsid w:val="001A2578"/>
    <w:rsid w:val="001A36BB"/>
    <w:rsid w:val="001C5AB7"/>
    <w:rsid w:val="001E33D6"/>
    <w:rsid w:val="001E4E39"/>
    <w:rsid w:val="001E6D91"/>
    <w:rsid w:val="001F17F2"/>
    <w:rsid w:val="001F373D"/>
    <w:rsid w:val="00210344"/>
    <w:rsid w:val="00234DBD"/>
    <w:rsid w:val="00241B66"/>
    <w:rsid w:val="00250F28"/>
    <w:rsid w:val="00254937"/>
    <w:rsid w:val="00276BA4"/>
    <w:rsid w:val="0027735A"/>
    <w:rsid w:val="00285616"/>
    <w:rsid w:val="00291A6C"/>
    <w:rsid w:val="00297051"/>
    <w:rsid w:val="002A7D34"/>
    <w:rsid w:val="002B2D97"/>
    <w:rsid w:val="002D1862"/>
    <w:rsid w:val="00302507"/>
    <w:rsid w:val="00306E40"/>
    <w:rsid w:val="00310BDA"/>
    <w:rsid w:val="00323B00"/>
    <w:rsid w:val="00343A8E"/>
    <w:rsid w:val="00345318"/>
    <w:rsid w:val="0035206B"/>
    <w:rsid w:val="00361711"/>
    <w:rsid w:val="00367097"/>
    <w:rsid w:val="003915B0"/>
    <w:rsid w:val="003949F7"/>
    <w:rsid w:val="003A3B77"/>
    <w:rsid w:val="003A4F40"/>
    <w:rsid w:val="003A7639"/>
    <w:rsid w:val="003D108F"/>
    <w:rsid w:val="003E5ED0"/>
    <w:rsid w:val="003E65E5"/>
    <w:rsid w:val="003F6901"/>
    <w:rsid w:val="004030C4"/>
    <w:rsid w:val="004057E6"/>
    <w:rsid w:val="00405DF4"/>
    <w:rsid w:val="00406082"/>
    <w:rsid w:val="00420A84"/>
    <w:rsid w:val="0043038E"/>
    <w:rsid w:val="00431B35"/>
    <w:rsid w:val="004345CF"/>
    <w:rsid w:val="004403DC"/>
    <w:rsid w:val="00443632"/>
    <w:rsid w:val="00462D33"/>
    <w:rsid w:val="00475990"/>
    <w:rsid w:val="00483D43"/>
    <w:rsid w:val="00484DFE"/>
    <w:rsid w:val="004A54FF"/>
    <w:rsid w:val="004B35F2"/>
    <w:rsid w:val="004C24D2"/>
    <w:rsid w:val="004D02E0"/>
    <w:rsid w:val="004D06ED"/>
    <w:rsid w:val="004D604B"/>
    <w:rsid w:val="004E1263"/>
    <w:rsid w:val="004E3134"/>
    <w:rsid w:val="004F7C00"/>
    <w:rsid w:val="005021CB"/>
    <w:rsid w:val="00502C73"/>
    <w:rsid w:val="00506D76"/>
    <w:rsid w:val="005146B5"/>
    <w:rsid w:val="00514BDC"/>
    <w:rsid w:val="00535DC7"/>
    <w:rsid w:val="00542D6B"/>
    <w:rsid w:val="00575C44"/>
    <w:rsid w:val="00583B8B"/>
    <w:rsid w:val="005847FD"/>
    <w:rsid w:val="00584EEC"/>
    <w:rsid w:val="0058783C"/>
    <w:rsid w:val="005A57E2"/>
    <w:rsid w:val="005B4933"/>
    <w:rsid w:val="005B594A"/>
    <w:rsid w:val="005C3239"/>
    <w:rsid w:val="005D220B"/>
    <w:rsid w:val="005D32A9"/>
    <w:rsid w:val="005D3B96"/>
    <w:rsid w:val="005D72E5"/>
    <w:rsid w:val="005E04C5"/>
    <w:rsid w:val="005F13BD"/>
    <w:rsid w:val="005F2DDF"/>
    <w:rsid w:val="005F53DB"/>
    <w:rsid w:val="006022B4"/>
    <w:rsid w:val="00607897"/>
    <w:rsid w:val="0061707B"/>
    <w:rsid w:val="0062467C"/>
    <w:rsid w:val="0063135C"/>
    <w:rsid w:val="0064341D"/>
    <w:rsid w:val="00643780"/>
    <w:rsid w:val="00650717"/>
    <w:rsid w:val="006562E0"/>
    <w:rsid w:val="00664175"/>
    <w:rsid w:val="00680293"/>
    <w:rsid w:val="00682F3E"/>
    <w:rsid w:val="0068558B"/>
    <w:rsid w:val="006954FD"/>
    <w:rsid w:val="00696620"/>
    <w:rsid w:val="006A0C75"/>
    <w:rsid w:val="006A2095"/>
    <w:rsid w:val="006A4910"/>
    <w:rsid w:val="006A5D81"/>
    <w:rsid w:val="006B0097"/>
    <w:rsid w:val="006E2019"/>
    <w:rsid w:val="0070500B"/>
    <w:rsid w:val="007061FC"/>
    <w:rsid w:val="00707057"/>
    <w:rsid w:val="007130D7"/>
    <w:rsid w:val="00714D98"/>
    <w:rsid w:val="0072123D"/>
    <w:rsid w:val="00730439"/>
    <w:rsid w:val="0073279D"/>
    <w:rsid w:val="00735935"/>
    <w:rsid w:val="00737012"/>
    <w:rsid w:val="0075030D"/>
    <w:rsid w:val="00752EBF"/>
    <w:rsid w:val="007874BB"/>
    <w:rsid w:val="0079190F"/>
    <w:rsid w:val="00792D0C"/>
    <w:rsid w:val="007A3AF3"/>
    <w:rsid w:val="007A5AD1"/>
    <w:rsid w:val="007C7610"/>
    <w:rsid w:val="007E0241"/>
    <w:rsid w:val="007E3A85"/>
    <w:rsid w:val="007E7439"/>
    <w:rsid w:val="00801DC1"/>
    <w:rsid w:val="00822532"/>
    <w:rsid w:val="008226C7"/>
    <w:rsid w:val="00824514"/>
    <w:rsid w:val="00830782"/>
    <w:rsid w:val="00833FB4"/>
    <w:rsid w:val="008443E0"/>
    <w:rsid w:val="00846D05"/>
    <w:rsid w:val="0085402D"/>
    <w:rsid w:val="008704EE"/>
    <w:rsid w:val="008771A7"/>
    <w:rsid w:val="00884CC9"/>
    <w:rsid w:val="00895D53"/>
    <w:rsid w:val="008A1BC5"/>
    <w:rsid w:val="008B5FD1"/>
    <w:rsid w:val="008D7269"/>
    <w:rsid w:val="008F7DB9"/>
    <w:rsid w:val="00903AEB"/>
    <w:rsid w:val="00933D0B"/>
    <w:rsid w:val="009359A5"/>
    <w:rsid w:val="009457A0"/>
    <w:rsid w:val="009513D8"/>
    <w:rsid w:val="0095601F"/>
    <w:rsid w:val="00961F19"/>
    <w:rsid w:val="009629EC"/>
    <w:rsid w:val="00987EFA"/>
    <w:rsid w:val="00991F8D"/>
    <w:rsid w:val="009A5694"/>
    <w:rsid w:val="009B0D06"/>
    <w:rsid w:val="009B15E5"/>
    <w:rsid w:val="009C244E"/>
    <w:rsid w:val="009F71A9"/>
    <w:rsid w:val="00A004C0"/>
    <w:rsid w:val="00A024A0"/>
    <w:rsid w:val="00A03E29"/>
    <w:rsid w:val="00A346F6"/>
    <w:rsid w:val="00A36148"/>
    <w:rsid w:val="00A410BE"/>
    <w:rsid w:val="00A42BB6"/>
    <w:rsid w:val="00A47DEB"/>
    <w:rsid w:val="00A7027E"/>
    <w:rsid w:val="00A71741"/>
    <w:rsid w:val="00A85F13"/>
    <w:rsid w:val="00A91525"/>
    <w:rsid w:val="00A9156B"/>
    <w:rsid w:val="00A91D04"/>
    <w:rsid w:val="00A931CE"/>
    <w:rsid w:val="00AA647C"/>
    <w:rsid w:val="00AB727C"/>
    <w:rsid w:val="00AC2531"/>
    <w:rsid w:val="00AC4744"/>
    <w:rsid w:val="00AE3FA2"/>
    <w:rsid w:val="00AE4DC3"/>
    <w:rsid w:val="00B01B37"/>
    <w:rsid w:val="00B02472"/>
    <w:rsid w:val="00B02CE3"/>
    <w:rsid w:val="00B03391"/>
    <w:rsid w:val="00B036DB"/>
    <w:rsid w:val="00B16255"/>
    <w:rsid w:val="00B16566"/>
    <w:rsid w:val="00B16866"/>
    <w:rsid w:val="00B25E91"/>
    <w:rsid w:val="00B35FA2"/>
    <w:rsid w:val="00B43655"/>
    <w:rsid w:val="00B45667"/>
    <w:rsid w:val="00B45EA3"/>
    <w:rsid w:val="00B61AA6"/>
    <w:rsid w:val="00B71EB5"/>
    <w:rsid w:val="00B831DC"/>
    <w:rsid w:val="00B83A7E"/>
    <w:rsid w:val="00B8421C"/>
    <w:rsid w:val="00B94CA6"/>
    <w:rsid w:val="00BA1426"/>
    <w:rsid w:val="00BB2DC2"/>
    <w:rsid w:val="00BD2083"/>
    <w:rsid w:val="00BD354C"/>
    <w:rsid w:val="00BE431C"/>
    <w:rsid w:val="00BF4DBB"/>
    <w:rsid w:val="00BF68CC"/>
    <w:rsid w:val="00BF68F1"/>
    <w:rsid w:val="00C03501"/>
    <w:rsid w:val="00C04F49"/>
    <w:rsid w:val="00C1089B"/>
    <w:rsid w:val="00C16FB6"/>
    <w:rsid w:val="00C172E8"/>
    <w:rsid w:val="00C17905"/>
    <w:rsid w:val="00C2009A"/>
    <w:rsid w:val="00C3611A"/>
    <w:rsid w:val="00C4430A"/>
    <w:rsid w:val="00C478CF"/>
    <w:rsid w:val="00C50DE1"/>
    <w:rsid w:val="00C54166"/>
    <w:rsid w:val="00C55E5E"/>
    <w:rsid w:val="00C61A6D"/>
    <w:rsid w:val="00C61EC2"/>
    <w:rsid w:val="00C70327"/>
    <w:rsid w:val="00C71ACF"/>
    <w:rsid w:val="00C72778"/>
    <w:rsid w:val="00C83397"/>
    <w:rsid w:val="00CC1554"/>
    <w:rsid w:val="00CC6F87"/>
    <w:rsid w:val="00CE1538"/>
    <w:rsid w:val="00CE2F9E"/>
    <w:rsid w:val="00CE7F58"/>
    <w:rsid w:val="00D10FED"/>
    <w:rsid w:val="00D253FF"/>
    <w:rsid w:val="00D27B0E"/>
    <w:rsid w:val="00D31372"/>
    <w:rsid w:val="00D46A59"/>
    <w:rsid w:val="00D50CFC"/>
    <w:rsid w:val="00D55DA4"/>
    <w:rsid w:val="00D6215B"/>
    <w:rsid w:val="00D72147"/>
    <w:rsid w:val="00D72CF9"/>
    <w:rsid w:val="00D80DD5"/>
    <w:rsid w:val="00D8325E"/>
    <w:rsid w:val="00D8352C"/>
    <w:rsid w:val="00D917E0"/>
    <w:rsid w:val="00D91806"/>
    <w:rsid w:val="00D975AA"/>
    <w:rsid w:val="00DA5A76"/>
    <w:rsid w:val="00DB177B"/>
    <w:rsid w:val="00DB35C0"/>
    <w:rsid w:val="00DB65FA"/>
    <w:rsid w:val="00DE1E16"/>
    <w:rsid w:val="00DE312A"/>
    <w:rsid w:val="00DE435A"/>
    <w:rsid w:val="00DE7091"/>
    <w:rsid w:val="00E145FF"/>
    <w:rsid w:val="00E15EDE"/>
    <w:rsid w:val="00E176F6"/>
    <w:rsid w:val="00E20944"/>
    <w:rsid w:val="00E223E5"/>
    <w:rsid w:val="00E33ACD"/>
    <w:rsid w:val="00E44473"/>
    <w:rsid w:val="00E66C4A"/>
    <w:rsid w:val="00E72990"/>
    <w:rsid w:val="00E756F0"/>
    <w:rsid w:val="00E81062"/>
    <w:rsid w:val="00E81579"/>
    <w:rsid w:val="00E9714B"/>
    <w:rsid w:val="00EC3384"/>
    <w:rsid w:val="00EC4DC0"/>
    <w:rsid w:val="00EC587C"/>
    <w:rsid w:val="00ED2B92"/>
    <w:rsid w:val="00ED65F3"/>
    <w:rsid w:val="00EE52A5"/>
    <w:rsid w:val="00EF4854"/>
    <w:rsid w:val="00EF6FED"/>
    <w:rsid w:val="00F124FB"/>
    <w:rsid w:val="00F30C66"/>
    <w:rsid w:val="00F33DA1"/>
    <w:rsid w:val="00F56F20"/>
    <w:rsid w:val="00F57C48"/>
    <w:rsid w:val="00F57F02"/>
    <w:rsid w:val="00F61080"/>
    <w:rsid w:val="00F642C1"/>
    <w:rsid w:val="00F83675"/>
    <w:rsid w:val="00F85DCE"/>
    <w:rsid w:val="00FA535C"/>
    <w:rsid w:val="00FB274F"/>
    <w:rsid w:val="00FB51B4"/>
    <w:rsid w:val="00FC6191"/>
    <w:rsid w:val="00FE0B02"/>
    <w:rsid w:val="00FE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A0EE4137-CDC6-49E1-BD0E-8FC52D9C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11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F85B2-ACC9-48D3-A3CF-A28AC01A7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5</cp:revision>
  <cp:lastPrinted>2025-09-15T07:56:00Z</cp:lastPrinted>
  <dcterms:created xsi:type="dcterms:W3CDTF">2025-09-18T03:41:00Z</dcterms:created>
  <dcterms:modified xsi:type="dcterms:W3CDTF">2025-10-08T03:36:00Z</dcterms:modified>
</cp:coreProperties>
</file>