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ED" w:rsidRDefault="00643301" w:rsidP="006433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highlight w:val="yellow"/>
          <w14:ligatures w14:val="none"/>
        </w:rPr>
      </w:pPr>
      <w:r>
        <w:rPr>
          <w:rFonts w:ascii="Arial" w:eastAsia="Courier New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                          </w:t>
      </w:r>
    </w:p>
    <w:p w:rsidR="00AD4F50" w:rsidRPr="00AD4F50" w:rsidRDefault="006C538C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23.10</w:t>
      </w:r>
      <w:r w:rsidR="00A109ED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.2024</w:t>
      </w:r>
      <w:r w:rsidR="00AD4F50"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 г. № </w:t>
      </w:r>
      <w:r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51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РОССИЙСКАЯ ФЕДЕРАЦИЯ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ИРКУТСКАЯ ОБЛАСТЬ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АЛАРСКИЙ МУНИЦИПАЛЬНЫЙ РАЙОН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МУНИЦИПАЛЬНОЕ ОБРАЗОВАНИЕ «БАХТАЙ»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АДМИНИСТРАЦИЯ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ПОСТАНОВЛЕНИЕ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</w:p>
    <w:p w:rsid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32"/>
          <w:szCs w:val="32"/>
          <w:lang w:eastAsia="zh-CN"/>
          <w14:ligatures w14:val="none"/>
        </w:rPr>
      </w:pPr>
      <w:r w:rsidRPr="00AD4F50">
        <w:rPr>
          <w:rFonts w:ascii="Arial" w:eastAsia="Arial" w:hAnsi="Arial" w:cs="Arial"/>
          <w:b/>
          <w:bCs/>
          <w:kern w:val="0"/>
          <w:sz w:val="32"/>
          <w:szCs w:val="32"/>
          <w:lang w:eastAsia="zh-CN"/>
          <w14:ligatures w14:val="none"/>
        </w:rPr>
        <w:t>О ВНЕСЕНИИ ИЗМЕНЕНИЙ В ПОСТАНОВЛЕНИЕ АДМИНИСТРАЦИИ МО «БАХТАЙ»</w:t>
      </w:r>
      <w:r>
        <w:rPr>
          <w:rFonts w:ascii="Arial" w:eastAsia="Arial" w:hAnsi="Arial" w:cs="Arial"/>
          <w:b/>
          <w:bCs/>
          <w:kern w:val="0"/>
          <w:sz w:val="32"/>
          <w:szCs w:val="32"/>
          <w:lang w:eastAsia="zh-CN"/>
          <w14:ligatures w14:val="none"/>
        </w:rPr>
        <w:t xml:space="preserve"> ОТ 07.11.2023 № 66 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32"/>
          <w:szCs w:val="32"/>
          <w:lang w:eastAsia="zh-CN"/>
          <w14:ligatures w14:val="none"/>
        </w:rPr>
        <w:t>«</w:t>
      </w:r>
      <w:r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 xml:space="preserve">ОБ УТВЕРЖДЕНИИИ МУНИЦИПАЛЬНОЙ ПРОГРАММЫ «РАЗВИТИЕ ДОРОЖНОГО ХОЗЯЙСТВА НА ТЕРРИТОРИИ МУНИЦИПАЛЬНОГО ОБРАЗОВАНИЯ «БАХТАЙ» </w:t>
      </w:r>
    </w:p>
    <w:p w:rsidR="00AD4F50" w:rsidRPr="00AD4F50" w:rsidRDefault="00AD4F50" w:rsidP="00AD4F50">
      <w:pPr>
        <w:widowControl w:val="0"/>
        <w:shd w:val="clear" w:color="auto" w:fill="FFFFFF"/>
        <w:tabs>
          <w:tab w:val="left" w:pos="5220"/>
          <w:tab w:val="left" w:leader="underscore" w:pos="6413"/>
          <w:tab w:val="left" w:pos="7740"/>
        </w:tabs>
        <w:autoSpaceDE w:val="0"/>
        <w:autoSpaceDN w:val="0"/>
        <w:spacing w:after="0" w:line="240" w:lineRule="auto"/>
        <w:ind w:right="-29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НА 2024-2026 ГГ.</w:t>
      </w:r>
      <w:r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»</w:t>
      </w:r>
    </w:p>
    <w:p w:rsidR="00AD4F50" w:rsidRPr="00AD4F50" w:rsidRDefault="00AD4F50" w:rsidP="00AD4F50">
      <w:pPr>
        <w:widowControl w:val="0"/>
        <w:shd w:val="clear" w:color="auto" w:fill="FFFFFF"/>
        <w:tabs>
          <w:tab w:val="left" w:pos="5220"/>
          <w:tab w:val="left" w:leader="underscore" w:pos="6413"/>
          <w:tab w:val="left" w:pos="7740"/>
        </w:tabs>
        <w:autoSpaceDE w:val="0"/>
        <w:autoSpaceDN w:val="0"/>
        <w:spacing w:after="0" w:line="240" w:lineRule="auto"/>
        <w:ind w:right="-29"/>
        <w:jc w:val="center"/>
        <w:rPr>
          <w:rFonts w:ascii="Arial" w:eastAsia="Times New Roman" w:hAnsi="Arial" w:cs="Arial"/>
          <w:kern w:val="0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в целях развития сети автомобильных дорог общего пользования, Администрация муниципального образования «</w:t>
      </w:r>
      <w:proofErr w:type="spellStart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»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D4F50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0"/>
          <w:szCs w:val="30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30"/>
          <w:szCs w:val="30"/>
          <w14:ligatures w14:val="none"/>
        </w:rPr>
        <w:t>ПОСТАНОВЛЯЕТ: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:rsidR="005B2893" w:rsidRPr="005B2893" w:rsidRDefault="005B2893" w:rsidP="005B289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5B2893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«</w:t>
      </w:r>
      <w:proofErr w:type="spellStart"/>
      <w:r w:rsidRPr="005B2893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5B2893">
        <w:rPr>
          <w:rFonts w:ascii="Arial" w:eastAsia="Times New Roman" w:hAnsi="Arial" w:cs="Arial"/>
          <w:sz w:val="24"/>
          <w:szCs w:val="24"/>
          <w:lang w:eastAsia="ru-RU"/>
        </w:rPr>
        <w:t>» от 07.11.2023. №66 «Об утверждении муниципальной программы «Развитие дорожного хозяйства на территории муниципального образования «</w:t>
      </w:r>
      <w:proofErr w:type="spellStart"/>
      <w:r w:rsidRPr="005B2893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5B2893">
        <w:rPr>
          <w:rFonts w:ascii="Arial" w:eastAsia="Times New Roman" w:hAnsi="Arial" w:cs="Arial"/>
          <w:sz w:val="24"/>
          <w:szCs w:val="24"/>
          <w:lang w:eastAsia="ru-RU"/>
        </w:rPr>
        <w:t>» на 2024-2026 годы» следующие изменения и дополнения:</w:t>
      </w:r>
    </w:p>
    <w:p w:rsidR="005B2893" w:rsidRPr="005B2893" w:rsidRDefault="005B2893" w:rsidP="005B2893">
      <w:pPr>
        <w:spacing w:after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5B2893">
        <w:rPr>
          <w:rFonts w:ascii="Arial" w:hAnsi="Arial" w:cs="Arial"/>
          <w:sz w:val="24"/>
          <w:szCs w:val="24"/>
          <w:lang w:eastAsia="ru-RU"/>
        </w:rPr>
        <w:t>- Паспорт программы изложить в новой редакции (Приложение 1);</w:t>
      </w:r>
    </w:p>
    <w:p w:rsidR="005B2893" w:rsidRPr="005B3F3C" w:rsidRDefault="005B2893" w:rsidP="005B2893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5B3F3C">
        <w:rPr>
          <w:rFonts w:ascii="Arial" w:hAnsi="Arial" w:cs="Arial"/>
          <w:lang w:eastAsia="ru-RU"/>
        </w:rPr>
        <w:t xml:space="preserve">- 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>Раздел 3. Перечень программных мероприятий</w:t>
      </w:r>
      <w:r w:rsidRPr="005B3F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B3F3C">
        <w:rPr>
          <w:rFonts w:ascii="Arial" w:hAnsi="Arial" w:cs="Arial"/>
          <w:lang w:eastAsia="ru-RU"/>
        </w:rPr>
        <w:t xml:space="preserve"> </w:t>
      </w:r>
      <w:r w:rsidRPr="005B3F3C">
        <w:rPr>
          <w:rFonts w:ascii="Arial" w:hAnsi="Arial" w:cs="Arial"/>
          <w:sz w:val="24"/>
          <w:szCs w:val="24"/>
          <w:lang w:eastAsia="ru-RU"/>
        </w:rPr>
        <w:t>изложить в новой редакции (Приложение</w:t>
      </w:r>
      <w:proofErr w:type="gramStart"/>
      <w:r w:rsidRPr="005B3F3C">
        <w:rPr>
          <w:rFonts w:ascii="Arial" w:hAnsi="Arial" w:cs="Arial"/>
          <w:sz w:val="24"/>
          <w:szCs w:val="24"/>
          <w:lang w:eastAsia="ru-RU"/>
        </w:rPr>
        <w:t>2</w:t>
      </w:r>
      <w:proofErr w:type="gramEnd"/>
      <w:r w:rsidRPr="005B3F3C">
        <w:rPr>
          <w:rFonts w:ascii="Arial" w:hAnsi="Arial" w:cs="Arial"/>
          <w:sz w:val="24"/>
          <w:szCs w:val="24"/>
          <w:lang w:eastAsia="ru-RU"/>
        </w:rPr>
        <w:t>);</w:t>
      </w:r>
    </w:p>
    <w:p w:rsidR="005B2893" w:rsidRPr="005B3F3C" w:rsidRDefault="005B2893" w:rsidP="005B2893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5B3F3C">
        <w:rPr>
          <w:rFonts w:ascii="Arial" w:hAnsi="Arial" w:cs="Arial"/>
          <w:sz w:val="24"/>
          <w:szCs w:val="24"/>
          <w:lang w:eastAsia="ru-RU"/>
        </w:rPr>
        <w:t>- Раздел 4.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Обоснование ресурсного обеспечения программы</w:t>
      </w:r>
      <w:r w:rsidRPr="005B3F3C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(Приложение 3);</w:t>
      </w:r>
    </w:p>
    <w:p w:rsidR="005B2893" w:rsidRDefault="005B2893" w:rsidP="005B2893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2. </w:t>
      </w:r>
      <w:r w:rsidR="00AD4F50"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Опубликовать данное постановление в печатном средстве массовой информации «</w:t>
      </w:r>
      <w:proofErr w:type="spellStart"/>
      <w:r w:rsidR="00AD4F50"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Бахтайский</w:t>
      </w:r>
      <w:proofErr w:type="spellEnd"/>
      <w:r w:rsidR="00AD4F50"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AD4F50"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Аларский</w:t>
      </w:r>
      <w:proofErr w:type="spellEnd"/>
      <w:r w:rsidR="00AD4F50"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район» во вкладке муниципального образования «</w:t>
      </w:r>
      <w:proofErr w:type="spellStart"/>
      <w:r w:rsidR="00AD4F50"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="00AD4F50"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» в информационно-телекоммуникационной сети Интернет.</w:t>
      </w:r>
    </w:p>
    <w:p w:rsidR="00AD4F50" w:rsidRPr="005B2893" w:rsidRDefault="005B2893" w:rsidP="005B289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3. </w:t>
      </w:r>
      <w:r w:rsidR="00AD4F50" w:rsidRPr="005B2893">
        <w:rPr>
          <w:rFonts w:ascii="Arial" w:eastAsia="Times New Roman" w:hAnsi="Arial" w:cs="Arial"/>
          <w:kern w:val="0"/>
          <w:sz w:val="24"/>
          <w:szCs w:val="24"/>
          <w14:ligatures w14:val="none"/>
        </w:rPr>
        <w:t>Контроль за исполнением настоящего постановления возложить на главу муниципального образования «</w:t>
      </w:r>
      <w:proofErr w:type="spellStart"/>
      <w:r w:rsidR="00AD4F50" w:rsidRPr="005B2893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="00AD4F50" w:rsidRPr="005B28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» А.А. </w:t>
      </w:r>
      <w:proofErr w:type="spellStart"/>
      <w:r w:rsidR="00AD4F50" w:rsidRPr="005B2893">
        <w:rPr>
          <w:rFonts w:ascii="Arial" w:eastAsia="Times New Roman" w:hAnsi="Arial" w:cs="Arial"/>
          <w:kern w:val="0"/>
          <w:sz w:val="24"/>
          <w:szCs w:val="24"/>
          <w14:ligatures w14:val="none"/>
        </w:rPr>
        <w:t>Халтаева</w:t>
      </w:r>
      <w:proofErr w:type="spellEnd"/>
    </w:p>
    <w:p w:rsidR="00AD4F50" w:rsidRPr="00AD4F50" w:rsidRDefault="00AD4F50" w:rsidP="00AD4F5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sz w:val="24"/>
          <w:szCs w:val="24"/>
          <w14:ligatures w14:val="none"/>
        </w:rPr>
        <w:t>Глава муниципального образования  «</w:t>
      </w:r>
      <w:proofErr w:type="spellStart"/>
      <w:r w:rsidRPr="00AD4F50">
        <w:rPr>
          <w:rFonts w:ascii="Arial" w:eastAsia="Times New Roman" w:hAnsi="Arial" w:cs="Arial"/>
          <w:sz w:val="24"/>
          <w:szCs w:val="24"/>
          <w14:ligatures w14:val="none"/>
        </w:rPr>
        <w:t>Бахтай</w:t>
      </w:r>
      <w:proofErr w:type="spellEnd"/>
      <w:r w:rsidRPr="00AD4F50">
        <w:rPr>
          <w:rFonts w:ascii="Arial" w:eastAsia="Times New Roman" w:hAnsi="Arial" w:cs="Arial"/>
          <w:sz w:val="24"/>
          <w:szCs w:val="24"/>
          <w14:ligatures w14:val="none"/>
        </w:rPr>
        <w:t>»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sz w:val="24"/>
          <w:szCs w:val="24"/>
          <w14:ligatures w14:val="none"/>
        </w:rPr>
        <w:t xml:space="preserve">А.А. </w:t>
      </w:r>
      <w:proofErr w:type="spellStart"/>
      <w:r w:rsidRPr="00AD4F50">
        <w:rPr>
          <w:rFonts w:ascii="Arial" w:eastAsia="Times New Roman" w:hAnsi="Arial" w:cs="Arial"/>
          <w:sz w:val="24"/>
          <w:szCs w:val="24"/>
          <w14:ligatures w14:val="none"/>
        </w:rPr>
        <w:t>Халтаев</w:t>
      </w:r>
      <w:proofErr w:type="spellEnd"/>
    </w:p>
    <w:p w:rsidR="00AD4F50" w:rsidRPr="00AD4F50" w:rsidRDefault="00AD4F50" w:rsidP="00AD4F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AD4F50" w:rsidRPr="00AD4F50" w:rsidRDefault="00AD4F50" w:rsidP="00AD4F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AD4F50" w:rsidRPr="00AD4F50" w:rsidRDefault="00AD4F50" w:rsidP="00AD4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D4F50" w:rsidRPr="00AD4F50" w:rsidRDefault="00AD4F50" w:rsidP="00AD4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D4F50" w:rsidRPr="00AD4F50" w:rsidRDefault="00AD4F50" w:rsidP="00AD4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D4F50" w:rsidRPr="00AD4F50" w:rsidRDefault="005B2893" w:rsidP="005B289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C79AE">
        <w:rPr>
          <w:rFonts w:ascii="Courier New" w:hAnsi="Courier New" w:cs="Courier New"/>
          <w:b/>
          <w:bCs/>
        </w:rPr>
        <w:t>Приложение 1</w:t>
      </w:r>
    </w:p>
    <w:p w:rsidR="005B2893" w:rsidRDefault="005B2893" w:rsidP="00AD4F50">
      <w:pPr>
        <w:widowControl w:val="0"/>
        <w:autoSpaceDE w:val="0"/>
        <w:autoSpaceDN w:val="0"/>
        <w:spacing w:after="0" w:line="322" w:lineRule="exact"/>
        <w:ind w:left="271" w:right="143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ПАСПОРТ</w:t>
      </w:r>
    </w:p>
    <w:p w:rsidR="00AD4F50" w:rsidRPr="00AD4F50" w:rsidRDefault="005B2893" w:rsidP="00AD4F50">
      <w:pPr>
        <w:widowControl w:val="0"/>
        <w:autoSpaceDE w:val="0"/>
        <w:autoSpaceDN w:val="0"/>
        <w:spacing w:after="0" w:line="322" w:lineRule="exact"/>
        <w:ind w:left="271" w:right="143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Муниципальной программы</w:t>
      </w:r>
    </w:p>
    <w:p w:rsidR="00AD4F50" w:rsidRPr="00AD4F50" w:rsidRDefault="00AD4F50" w:rsidP="005B2893">
      <w:pPr>
        <w:widowControl w:val="0"/>
        <w:autoSpaceDE w:val="0"/>
        <w:autoSpaceDN w:val="0"/>
        <w:spacing w:after="0" w:line="240" w:lineRule="auto"/>
        <w:ind w:left="276" w:right="143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«Развитие дорожного хозяйства на территории муниципального образования «</w:t>
      </w:r>
      <w:proofErr w:type="spellStart"/>
      <w:r w:rsidRPr="00AD4F5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Бахтай</w:t>
      </w:r>
      <w:proofErr w:type="spellEnd"/>
      <w:r w:rsidRPr="00AD4F5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» на</w:t>
      </w:r>
      <w:r w:rsidRPr="00AD4F5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2024 - 2026 гг.» 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76" w:right="143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Normal"/>
        <w:tblW w:w="1003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7039"/>
      </w:tblGrid>
      <w:tr w:rsidR="00AD4F50" w:rsidRPr="00AD4F50" w:rsidTr="000C42DE">
        <w:trPr>
          <w:trHeight w:val="971"/>
        </w:trPr>
        <w:tc>
          <w:tcPr>
            <w:tcW w:w="2996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Наименование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Программы</w:t>
            </w:r>
            <w:proofErr w:type="spellEnd"/>
          </w:p>
        </w:tc>
        <w:tc>
          <w:tcPr>
            <w:tcW w:w="7039" w:type="dxa"/>
          </w:tcPr>
          <w:p w:rsidR="00AD4F50" w:rsidRPr="00AD4F50" w:rsidRDefault="00AD4F50" w:rsidP="00AD4F50">
            <w:pPr>
              <w:ind w:left="110" w:right="99"/>
              <w:jc w:val="both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Муниципальная программа «Развитие дорожного хозяйства на территории муниципального образования «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/>
              </w:rPr>
              <w:t>» на 2024-2026 гг.»</w:t>
            </w:r>
          </w:p>
        </w:tc>
      </w:tr>
      <w:tr w:rsidR="00AD4F50" w:rsidRPr="00AD4F50" w:rsidTr="000C42DE">
        <w:trPr>
          <w:trHeight w:val="3679"/>
        </w:trPr>
        <w:tc>
          <w:tcPr>
            <w:tcW w:w="2996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Основание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для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разработки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Программы</w:t>
            </w:r>
            <w:proofErr w:type="spellEnd"/>
          </w:p>
        </w:tc>
        <w:tc>
          <w:tcPr>
            <w:tcW w:w="7039" w:type="dxa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1. Бюджетный кодекс РФ</w:t>
            </w:r>
          </w:p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 xml:space="preserve">2. Федеральный закон от 06.10.2003 г. № 131-ФЭ "Об общих принципах организации местного самоуправления в Российской Федерации". </w:t>
            </w:r>
          </w:p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3. Генеральный план муниципального образования "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", утвержденный решением Думы муниципального образования "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" от 06.11.2013 № 7/3-дмо;</w:t>
            </w:r>
          </w:p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4. Постановление администрации МО «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» от 15.05.2020 г. № 32 «Об утверждении Положения  о порядке принятия решений о разработке муниципальных  программ, их формирования, реализации и порядка проведения оценки эффективности реализации муниципальных программ муниципального образования «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»</w:t>
            </w:r>
          </w:p>
        </w:tc>
      </w:tr>
      <w:tr w:rsidR="00AD4F50" w:rsidRPr="00AD4F50" w:rsidTr="000C42DE">
        <w:trPr>
          <w:trHeight w:val="614"/>
        </w:trPr>
        <w:tc>
          <w:tcPr>
            <w:tcW w:w="2996" w:type="dxa"/>
          </w:tcPr>
          <w:p w:rsidR="00AD4F50" w:rsidRPr="00AD4F50" w:rsidRDefault="00AD4F50" w:rsidP="00AD4F50">
            <w:pPr>
              <w:spacing w:line="315" w:lineRule="exact"/>
              <w:ind w:left="110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Муниципальный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заказчик</w:t>
            </w:r>
            <w:proofErr w:type="spellEnd"/>
          </w:p>
        </w:tc>
        <w:tc>
          <w:tcPr>
            <w:tcW w:w="7039" w:type="dxa"/>
          </w:tcPr>
          <w:p w:rsidR="00AD4F50" w:rsidRPr="00AD4F50" w:rsidRDefault="00AD4F50" w:rsidP="00AD4F50">
            <w:pPr>
              <w:spacing w:line="242" w:lineRule="auto"/>
              <w:ind w:left="110" w:right="99"/>
              <w:jc w:val="both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Администрация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муниципального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образования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«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>»</w:t>
            </w:r>
          </w:p>
        </w:tc>
      </w:tr>
      <w:tr w:rsidR="00AD4F50" w:rsidRPr="00AD4F50" w:rsidTr="000C42DE">
        <w:trPr>
          <w:trHeight w:val="708"/>
        </w:trPr>
        <w:tc>
          <w:tcPr>
            <w:tcW w:w="2996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Основные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разработчики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Программы</w:t>
            </w:r>
            <w:proofErr w:type="spellEnd"/>
          </w:p>
        </w:tc>
        <w:tc>
          <w:tcPr>
            <w:tcW w:w="7039" w:type="dxa"/>
          </w:tcPr>
          <w:p w:rsidR="00AD4F50" w:rsidRPr="00AD4F50" w:rsidRDefault="00AD4F50" w:rsidP="00AD4F50">
            <w:pPr>
              <w:ind w:left="110" w:right="99"/>
              <w:jc w:val="both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Администрация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муниципального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образования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«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>»</w:t>
            </w:r>
          </w:p>
        </w:tc>
      </w:tr>
      <w:tr w:rsidR="00AD4F50" w:rsidRPr="00AD4F50" w:rsidTr="000C42DE">
        <w:trPr>
          <w:trHeight w:val="1853"/>
        </w:trPr>
        <w:tc>
          <w:tcPr>
            <w:tcW w:w="2996" w:type="dxa"/>
            <w:vMerge w:val="restart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Цели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задачи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программы</w:t>
            </w:r>
            <w:proofErr w:type="spellEnd"/>
          </w:p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39" w:type="dxa"/>
          </w:tcPr>
          <w:p w:rsidR="00AD4F50" w:rsidRPr="00AD4F50" w:rsidRDefault="00AD4F50" w:rsidP="00AD4F50">
            <w:pPr>
              <w:ind w:left="110" w:right="95"/>
              <w:jc w:val="both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Цели: Совершенствование улично-дорожной сети, автомобильных дорог общего пользования местного значения с учетом приоритетов социально-экономического развития сельского поселения, создание условий для формирования единой дорожной сети, круглогодично доступной для населения сельского поселения, повышение безопасности дорожного движения</w:t>
            </w:r>
          </w:p>
        </w:tc>
      </w:tr>
      <w:tr w:rsidR="00AD4F50" w:rsidRPr="00AD4F50" w:rsidTr="000C42DE">
        <w:trPr>
          <w:trHeight w:val="1853"/>
        </w:trPr>
        <w:tc>
          <w:tcPr>
            <w:tcW w:w="2996" w:type="dxa"/>
            <w:vMerge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  <w:lang w:val="ru-RU"/>
              </w:rPr>
            </w:pPr>
          </w:p>
        </w:tc>
        <w:tc>
          <w:tcPr>
            <w:tcW w:w="7039" w:type="dxa"/>
          </w:tcPr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spacing w:line="314" w:lineRule="exact"/>
              <w:ind w:left="110"/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Задачи:</w:t>
            </w:r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 xml:space="preserve"> </w:t>
            </w:r>
          </w:p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ind w:left="110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>-</w:t>
            </w:r>
            <w:r w:rsidRPr="00AD4F50">
              <w:rPr>
                <w:rFonts w:ascii="Courier New" w:eastAsia="Times New Roman" w:hAnsi="Courier New" w:cs="Courier New"/>
                <w:color w:val="2C2C2C"/>
                <w:lang w:eastAsia="ru-RU"/>
              </w:rPr>
              <w:t> </w:t>
            </w:r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>Организация мероприятий по повышению безопасности дорожного движения на территории муниципального образования «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>»</w:t>
            </w:r>
          </w:p>
          <w:p w:rsidR="00AD4F50" w:rsidRPr="00AD4F50" w:rsidRDefault="00AD4F50" w:rsidP="00AD4F50">
            <w:pPr>
              <w:spacing w:after="96"/>
              <w:jc w:val="both"/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 xml:space="preserve"> -</w:t>
            </w:r>
            <w:r w:rsidRPr="00AD4F50">
              <w:rPr>
                <w:rFonts w:ascii="Courier New" w:eastAsia="Times New Roman" w:hAnsi="Courier New" w:cs="Courier New"/>
                <w:color w:val="2C2C2C"/>
                <w:lang w:eastAsia="ru-RU"/>
              </w:rPr>
              <w:t> </w:t>
            </w:r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>Организация мероприятий по развитию и совершенствованию автомобильных дорог общего пользования местного значения муниципального образования «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2C2C2C"/>
                <w:lang w:val="ru-RU" w:eastAsia="ru-RU"/>
              </w:rPr>
              <w:t>»;</w:t>
            </w:r>
          </w:p>
          <w:p w:rsidR="00AD4F50" w:rsidRPr="00AD4F50" w:rsidRDefault="00AD4F50" w:rsidP="00AD4F50">
            <w:pPr>
              <w:ind w:left="110" w:right="95"/>
              <w:jc w:val="both"/>
              <w:rPr>
                <w:rFonts w:ascii="Courier New" w:eastAsia="Times New Roman" w:hAnsi="Courier New" w:cs="Courier New"/>
                <w:lang w:val="ru-RU"/>
              </w:rPr>
            </w:pPr>
          </w:p>
        </w:tc>
      </w:tr>
      <w:tr w:rsidR="00AD4F50" w:rsidRPr="00AD4F50" w:rsidTr="000C42DE">
        <w:trPr>
          <w:trHeight w:val="824"/>
        </w:trPr>
        <w:tc>
          <w:tcPr>
            <w:tcW w:w="2996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Сроки и этапы реализации Программы</w:t>
            </w:r>
          </w:p>
        </w:tc>
        <w:tc>
          <w:tcPr>
            <w:tcW w:w="7039" w:type="dxa"/>
          </w:tcPr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spacing w:line="314" w:lineRule="exact"/>
              <w:ind w:left="110"/>
              <w:rPr>
                <w:rFonts w:ascii="Courier New" w:eastAsia="Times New Roman" w:hAnsi="Courier New" w:cs="Courier New"/>
              </w:rPr>
            </w:pPr>
            <w:r w:rsidRPr="00AD4F50">
              <w:rPr>
                <w:rFonts w:ascii="Courier New" w:eastAsia="Times New Roman" w:hAnsi="Courier New" w:cs="Courier New"/>
              </w:rPr>
              <w:t xml:space="preserve">2024-2026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гг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>.</w:t>
            </w:r>
          </w:p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spacing w:line="314" w:lineRule="exact"/>
              <w:ind w:left="110"/>
              <w:rPr>
                <w:rFonts w:ascii="Courier New" w:eastAsia="Times New Roman" w:hAnsi="Courier New" w:cs="Courier New"/>
              </w:rPr>
            </w:pPr>
            <w:r w:rsidRPr="00AD4F50">
              <w:rPr>
                <w:rFonts w:ascii="Courier New" w:eastAsia="Times New Roman" w:hAnsi="Courier New" w:cs="Courier New"/>
              </w:rPr>
              <w:t xml:space="preserve">1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этап</w:t>
            </w:r>
            <w:proofErr w:type="spellEnd"/>
          </w:p>
        </w:tc>
      </w:tr>
      <w:tr w:rsidR="00AD4F50" w:rsidRPr="00AD4F50" w:rsidTr="000C42DE">
        <w:trPr>
          <w:trHeight w:val="1853"/>
        </w:trPr>
        <w:tc>
          <w:tcPr>
            <w:tcW w:w="2996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lastRenderedPageBreak/>
              <w:t>Перечень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ab/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основных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мероприятий</w:t>
            </w:r>
            <w:proofErr w:type="spellEnd"/>
          </w:p>
        </w:tc>
        <w:tc>
          <w:tcPr>
            <w:tcW w:w="7039" w:type="dxa"/>
          </w:tcPr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ind w:left="110"/>
              <w:rPr>
                <w:rFonts w:ascii="Courier New" w:eastAsia="Times New Roman" w:hAnsi="Courier New" w:cs="Courier New"/>
                <w:snapToGrid w:val="0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snapToGrid w:val="0"/>
                <w:lang w:val="ru-RU"/>
              </w:rPr>
              <w:t>- Содержание автомобильных дорог общего пользования местного значения и искусственных сооружений на них;</w:t>
            </w:r>
          </w:p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ind w:left="110"/>
              <w:rPr>
                <w:rFonts w:ascii="Courier New" w:eastAsia="Times New Roman" w:hAnsi="Courier New" w:cs="Courier New"/>
                <w:snapToGrid w:val="0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snapToGrid w:val="0"/>
                <w:lang w:val="ru-RU"/>
              </w:rPr>
              <w:t>- Реконструкция и текущий ремонт автомобильных дорог общего пользования местного значения и искусственных сооружений на них;</w:t>
            </w:r>
          </w:p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ind w:left="110"/>
              <w:rPr>
                <w:rFonts w:ascii="Courier New" w:eastAsia="Times New Roman" w:hAnsi="Courier New" w:cs="Courier New"/>
                <w:snapToGrid w:val="0"/>
              </w:rPr>
            </w:pPr>
            <w:r w:rsidRPr="00AD4F50">
              <w:rPr>
                <w:rFonts w:ascii="Courier New" w:eastAsia="Times New Roman" w:hAnsi="Courier New" w:cs="Courier New"/>
                <w:snapToGrid w:val="0"/>
              </w:rPr>
              <w:t xml:space="preserve">- </w:t>
            </w:r>
            <w:proofErr w:type="spellStart"/>
            <w:r w:rsidRPr="00AD4F50">
              <w:rPr>
                <w:rFonts w:ascii="Courier New" w:eastAsia="Times New Roman" w:hAnsi="Courier New" w:cs="Courier New"/>
                <w:snapToGrid w:val="0"/>
              </w:rPr>
              <w:t>Подготовка</w:t>
            </w:r>
            <w:proofErr w:type="spellEnd"/>
            <w:r w:rsidRPr="00AD4F50">
              <w:rPr>
                <w:rFonts w:ascii="Courier New" w:eastAsia="Times New Roman" w:hAnsi="Courier New" w:cs="Courier New"/>
                <w:snapToGrid w:val="0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snapToGrid w:val="0"/>
              </w:rPr>
              <w:t>проектно</w:t>
            </w:r>
            <w:proofErr w:type="spellEnd"/>
            <w:r w:rsidRPr="00AD4F50">
              <w:rPr>
                <w:rFonts w:ascii="Courier New" w:eastAsia="Times New Roman" w:hAnsi="Courier New" w:cs="Courier New"/>
                <w:snapToGrid w:val="0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snapToGrid w:val="0"/>
              </w:rPr>
              <w:t>сметной</w:t>
            </w:r>
            <w:proofErr w:type="spellEnd"/>
            <w:r w:rsidRPr="00AD4F50">
              <w:rPr>
                <w:rFonts w:ascii="Courier New" w:eastAsia="Times New Roman" w:hAnsi="Courier New" w:cs="Courier New"/>
                <w:snapToGrid w:val="0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snapToGrid w:val="0"/>
              </w:rPr>
              <w:t>документации</w:t>
            </w:r>
            <w:proofErr w:type="spellEnd"/>
            <w:r w:rsidRPr="00AD4F50">
              <w:rPr>
                <w:rFonts w:ascii="Courier New" w:eastAsia="Times New Roman" w:hAnsi="Courier New" w:cs="Courier New"/>
                <w:snapToGrid w:val="0"/>
              </w:rPr>
              <w:t>;</w:t>
            </w:r>
          </w:p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ind w:left="110"/>
              <w:rPr>
                <w:rFonts w:ascii="Courier New" w:eastAsia="Times New Roman" w:hAnsi="Courier New" w:cs="Courier New"/>
              </w:rPr>
            </w:pPr>
          </w:p>
        </w:tc>
      </w:tr>
      <w:tr w:rsidR="00AD4F50" w:rsidRPr="00AD4F50" w:rsidTr="000C42DE">
        <w:trPr>
          <w:trHeight w:val="546"/>
        </w:trPr>
        <w:tc>
          <w:tcPr>
            <w:tcW w:w="2996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Исполнители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программы</w:t>
            </w:r>
            <w:proofErr w:type="spellEnd"/>
          </w:p>
        </w:tc>
        <w:tc>
          <w:tcPr>
            <w:tcW w:w="7039" w:type="dxa"/>
          </w:tcPr>
          <w:p w:rsidR="00AD4F50" w:rsidRPr="00AD4F50" w:rsidRDefault="00AD4F50" w:rsidP="00AD4F50">
            <w:pPr>
              <w:tabs>
                <w:tab w:val="left" w:pos="423"/>
                <w:tab w:val="left" w:pos="2015"/>
                <w:tab w:val="left" w:pos="4064"/>
                <w:tab w:val="left" w:pos="6154"/>
              </w:tabs>
              <w:spacing w:line="314" w:lineRule="exact"/>
              <w:ind w:left="110"/>
              <w:rPr>
                <w:rFonts w:ascii="Courier New" w:eastAsia="Times New Roman" w:hAnsi="Courier New" w:cs="Courier New"/>
                <w:snapToGrid w:val="0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  <w:snapToGrid w:val="0"/>
              </w:rPr>
              <w:t>Администрация</w:t>
            </w:r>
            <w:proofErr w:type="spellEnd"/>
            <w:r w:rsidRPr="00AD4F50">
              <w:rPr>
                <w:rFonts w:ascii="Courier New" w:eastAsia="Times New Roman" w:hAnsi="Courier New" w:cs="Courier New"/>
                <w:snapToGrid w:val="0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snapToGrid w:val="0"/>
              </w:rPr>
              <w:t>муниципального</w:t>
            </w:r>
            <w:proofErr w:type="spellEnd"/>
            <w:r w:rsidRPr="00AD4F50">
              <w:rPr>
                <w:rFonts w:ascii="Courier New" w:eastAsia="Times New Roman" w:hAnsi="Courier New" w:cs="Courier New"/>
                <w:snapToGrid w:val="0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snapToGrid w:val="0"/>
              </w:rPr>
              <w:t>образования</w:t>
            </w:r>
            <w:proofErr w:type="spellEnd"/>
            <w:r w:rsidRPr="00AD4F50">
              <w:rPr>
                <w:rFonts w:ascii="Courier New" w:eastAsia="Times New Roman" w:hAnsi="Courier New" w:cs="Courier New"/>
                <w:snapToGrid w:val="0"/>
              </w:rPr>
              <w:t xml:space="preserve"> «</w:t>
            </w:r>
            <w:proofErr w:type="spellStart"/>
            <w:r w:rsidRPr="00AD4F50">
              <w:rPr>
                <w:rFonts w:ascii="Courier New" w:eastAsia="Times New Roman" w:hAnsi="Courier New" w:cs="Courier New"/>
                <w:snapToGrid w:val="0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snapToGrid w:val="0"/>
              </w:rPr>
              <w:t>»</w:t>
            </w:r>
          </w:p>
        </w:tc>
      </w:tr>
      <w:tr w:rsidR="00AD4F50" w:rsidRPr="00AD4F50" w:rsidTr="000C42DE">
        <w:trPr>
          <w:trHeight w:val="1608"/>
        </w:trPr>
        <w:tc>
          <w:tcPr>
            <w:tcW w:w="2996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</w:rPr>
              <w:t>Объемы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источники</w:t>
            </w:r>
            <w:proofErr w:type="spellEnd"/>
            <w:r w:rsidRPr="00AD4F50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финансирования</w:t>
            </w:r>
            <w:proofErr w:type="spellEnd"/>
          </w:p>
        </w:tc>
        <w:tc>
          <w:tcPr>
            <w:tcW w:w="7039" w:type="dxa"/>
          </w:tcPr>
          <w:p w:rsidR="00AD4F50" w:rsidRPr="00AD4F50" w:rsidRDefault="00AD4F50" w:rsidP="00AD4F50">
            <w:pPr>
              <w:spacing w:line="315" w:lineRule="exact"/>
              <w:ind w:left="110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Общий объем финансирования Программы составляет</w:t>
            </w:r>
          </w:p>
          <w:p w:rsidR="00AD4F50" w:rsidRPr="00AD4F50" w:rsidRDefault="00A109ED" w:rsidP="00AD4F50">
            <w:pPr>
              <w:spacing w:before="5"/>
              <w:ind w:left="110" w:right="93"/>
              <w:rPr>
                <w:rFonts w:ascii="Courier New" w:eastAsia="Times New Roman" w:hAnsi="Courier New" w:cs="Courier New"/>
                <w:b/>
                <w:lang w:val="ru-RU"/>
              </w:rPr>
            </w:pPr>
            <w:r>
              <w:rPr>
                <w:rFonts w:ascii="Courier New" w:eastAsia="Times New Roman" w:hAnsi="Courier New" w:cs="Courier New"/>
                <w:b/>
                <w:lang w:val="ru-RU"/>
              </w:rPr>
              <w:t>99360,8</w:t>
            </w:r>
            <w:r w:rsidR="00AD4F50" w:rsidRPr="00AD4F50">
              <w:rPr>
                <w:rFonts w:ascii="Courier New" w:eastAsia="Times New Roman" w:hAnsi="Courier New" w:cs="Courier New"/>
                <w:b/>
                <w:lang w:val="ru-RU"/>
              </w:rPr>
              <w:t xml:space="preserve"> тыс. руб. (областной бюджет – 94981,6</w:t>
            </w:r>
            <w:r w:rsidR="00422F2E">
              <w:rPr>
                <w:rFonts w:ascii="Courier New" w:eastAsia="Times New Roman" w:hAnsi="Courier New" w:cs="Courier New"/>
                <w:b/>
                <w:lang w:val="ru-RU"/>
              </w:rPr>
              <w:t xml:space="preserve">* </w:t>
            </w:r>
            <w:proofErr w:type="spellStart"/>
            <w:r>
              <w:rPr>
                <w:rFonts w:ascii="Courier New" w:eastAsia="Times New Roman" w:hAnsi="Courier New" w:cs="Courier New"/>
                <w:b/>
                <w:lang w:val="ru-RU"/>
              </w:rPr>
              <w:t>тыс.руб</w:t>
            </w:r>
            <w:proofErr w:type="spellEnd"/>
            <w:r>
              <w:rPr>
                <w:rFonts w:ascii="Courier New" w:eastAsia="Times New Roman" w:hAnsi="Courier New" w:cs="Courier New"/>
                <w:b/>
                <w:lang w:val="ru-RU"/>
              </w:rPr>
              <w:t>., местный бюджет – 4379,2</w:t>
            </w:r>
            <w:r w:rsidR="00AD4F50" w:rsidRPr="00AD4F50">
              <w:rPr>
                <w:rFonts w:ascii="Courier New" w:eastAsia="Times New Roman" w:hAnsi="Courier New" w:cs="Courier New"/>
                <w:b/>
                <w:lang w:val="ru-RU"/>
              </w:rPr>
              <w:t xml:space="preserve">* </w:t>
            </w:r>
            <w:proofErr w:type="spellStart"/>
            <w:r w:rsidR="00AD4F50" w:rsidRPr="00AD4F50">
              <w:rPr>
                <w:rFonts w:ascii="Courier New" w:eastAsia="Times New Roman" w:hAnsi="Courier New" w:cs="Courier New"/>
                <w:b/>
                <w:lang w:val="ru-RU"/>
              </w:rPr>
              <w:t>тыс.руб</w:t>
            </w:r>
            <w:proofErr w:type="spellEnd"/>
            <w:r w:rsidR="00AD4F50" w:rsidRPr="00AD4F50">
              <w:rPr>
                <w:rFonts w:ascii="Courier New" w:eastAsia="Times New Roman" w:hAnsi="Courier New" w:cs="Courier New"/>
                <w:b/>
                <w:lang w:val="ru-RU"/>
              </w:rPr>
              <w:t xml:space="preserve">.) в </w:t>
            </w:r>
            <w:proofErr w:type="spellStart"/>
            <w:r w:rsidR="00AD4F50" w:rsidRPr="00AD4F50">
              <w:rPr>
                <w:rFonts w:ascii="Courier New" w:eastAsia="Times New Roman" w:hAnsi="Courier New" w:cs="Courier New"/>
                <w:b/>
                <w:lang w:val="ru-RU"/>
              </w:rPr>
              <w:t>т.ч</w:t>
            </w:r>
            <w:proofErr w:type="spellEnd"/>
            <w:r w:rsidR="00AD4F50" w:rsidRPr="00AD4F50">
              <w:rPr>
                <w:rFonts w:ascii="Courier New" w:eastAsia="Times New Roman" w:hAnsi="Courier New" w:cs="Courier New"/>
                <w:b/>
                <w:lang w:val="ru-RU"/>
              </w:rPr>
              <w:t xml:space="preserve">.: 2024 год – </w:t>
            </w:r>
            <w:r>
              <w:rPr>
                <w:rFonts w:ascii="Courier New" w:eastAsia="Times New Roman" w:hAnsi="Courier New" w:cs="Courier New"/>
                <w:b/>
                <w:lang w:val="ru-RU"/>
              </w:rPr>
              <w:t>514,4</w:t>
            </w:r>
            <w:r w:rsidR="00AD4F50" w:rsidRPr="00AD4F50">
              <w:rPr>
                <w:rFonts w:ascii="Courier New" w:eastAsia="Times New Roman" w:hAnsi="Courier New" w:cs="Courier New"/>
                <w:b/>
                <w:lang w:val="ru-RU"/>
              </w:rPr>
              <w:t xml:space="preserve"> </w:t>
            </w:r>
            <w:proofErr w:type="spellStart"/>
            <w:r w:rsidR="00AD4F50" w:rsidRPr="00AD4F50">
              <w:rPr>
                <w:rFonts w:ascii="Courier New" w:eastAsia="Times New Roman" w:hAnsi="Courier New" w:cs="Courier New"/>
                <w:b/>
                <w:lang w:val="ru-RU"/>
              </w:rPr>
              <w:t>тыс.р</w:t>
            </w:r>
            <w:r w:rsidR="00AD4F50" w:rsidRPr="00AD4F50">
              <w:rPr>
                <w:rFonts w:ascii="Courier New" w:eastAsia="Times New Roman" w:hAnsi="Courier New" w:cs="Courier New"/>
                <w:b/>
                <w:spacing w:val="-5"/>
                <w:lang w:val="ru-RU"/>
              </w:rPr>
              <w:t>уб</w:t>
            </w:r>
            <w:proofErr w:type="spellEnd"/>
            <w:r w:rsidR="00AD4F50" w:rsidRPr="00AD4F50">
              <w:rPr>
                <w:rFonts w:ascii="Courier New" w:eastAsia="Times New Roman" w:hAnsi="Courier New" w:cs="Courier New"/>
                <w:b/>
                <w:spacing w:val="-5"/>
                <w:lang w:val="ru-RU"/>
              </w:rPr>
              <w:t>.</w:t>
            </w:r>
          </w:p>
          <w:p w:rsidR="00AD4F50" w:rsidRPr="00AD4F50" w:rsidRDefault="00AD4F50" w:rsidP="00AD4F50">
            <w:pPr>
              <w:spacing w:line="321" w:lineRule="exact"/>
              <w:ind w:left="110"/>
              <w:rPr>
                <w:rFonts w:ascii="Courier New" w:eastAsia="Times New Roman" w:hAnsi="Courier New" w:cs="Courier New"/>
                <w:b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val="ru-RU"/>
              </w:rPr>
              <w:t>2025 год – 963,2 тыс.</w:t>
            </w:r>
            <w:r w:rsidRPr="00AD4F50">
              <w:rPr>
                <w:rFonts w:ascii="Courier New" w:eastAsia="Times New Roman" w:hAnsi="Courier New" w:cs="Courier New"/>
                <w:b/>
                <w:spacing w:val="-8"/>
                <w:lang w:val="ru-RU"/>
              </w:rPr>
              <w:t xml:space="preserve"> </w:t>
            </w:r>
            <w:r w:rsidRPr="00AD4F50">
              <w:rPr>
                <w:rFonts w:ascii="Courier New" w:eastAsia="Times New Roman" w:hAnsi="Courier New" w:cs="Courier New"/>
                <w:b/>
                <w:lang w:val="ru-RU"/>
              </w:rPr>
              <w:t>руб.</w:t>
            </w:r>
          </w:p>
          <w:p w:rsidR="00AD4F50" w:rsidRPr="00AD4F50" w:rsidRDefault="00AD4F50" w:rsidP="00AD4F50">
            <w:pPr>
              <w:spacing w:line="303" w:lineRule="exact"/>
              <w:ind w:left="110"/>
              <w:rPr>
                <w:rFonts w:ascii="Courier New" w:eastAsia="Times New Roman" w:hAnsi="Courier New" w:cs="Courier New"/>
                <w:b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val="ru-RU"/>
              </w:rPr>
              <w:t>2026 год – 97883,2 тыс.</w:t>
            </w:r>
            <w:r w:rsidRPr="00AD4F50">
              <w:rPr>
                <w:rFonts w:ascii="Courier New" w:eastAsia="Times New Roman" w:hAnsi="Courier New" w:cs="Courier New"/>
                <w:b/>
                <w:spacing w:val="-8"/>
                <w:lang w:val="ru-RU"/>
              </w:rPr>
              <w:t xml:space="preserve"> </w:t>
            </w:r>
            <w:r w:rsidRPr="00AD4F50">
              <w:rPr>
                <w:rFonts w:ascii="Courier New" w:eastAsia="Times New Roman" w:hAnsi="Courier New" w:cs="Courier New"/>
                <w:b/>
                <w:lang w:val="ru-RU"/>
              </w:rPr>
              <w:t xml:space="preserve">руб. (областной бюджет – 94981,6*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val="ru-RU"/>
              </w:rPr>
              <w:t>тыс.руб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lang w:val="ru-RU"/>
              </w:rPr>
              <w:t xml:space="preserve">., местный бюджет – 2901,6*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val="ru-RU"/>
              </w:rPr>
              <w:t>тыс.руб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lang w:val="ru-RU"/>
              </w:rPr>
              <w:t>.)</w:t>
            </w:r>
          </w:p>
        </w:tc>
      </w:tr>
      <w:tr w:rsidR="00AD4F50" w:rsidRPr="00AD4F50" w:rsidTr="000C42DE">
        <w:trPr>
          <w:trHeight w:val="848"/>
        </w:trPr>
        <w:tc>
          <w:tcPr>
            <w:tcW w:w="2996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Важнейшие целевые индикаторы и показатели</w:t>
            </w:r>
          </w:p>
        </w:tc>
        <w:tc>
          <w:tcPr>
            <w:tcW w:w="7039" w:type="dxa"/>
          </w:tcPr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  <w:color w:val="000000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>-</w:t>
            </w: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ab/>
              <w:t>увеличение протяженности автомобильных дорог в удовлетворительном состоянии с твердым покрытием до 100 %;</w:t>
            </w:r>
          </w:p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  <w:color w:val="000000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>-</w:t>
            </w: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ab/>
              <w:t>повышение</w:t>
            </w: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ab/>
              <w:t>уровня</w:t>
            </w: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ab/>
              <w:t>качества</w:t>
            </w: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ab/>
              <w:t>и безопасности</w:t>
            </w:r>
          </w:p>
          <w:p w:rsidR="00AD4F50" w:rsidRPr="00AD4F50" w:rsidRDefault="00AD4F50" w:rsidP="00AD4F50">
            <w:pPr>
              <w:ind w:left="110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>дорожного движения для населения до 100%.</w:t>
            </w:r>
          </w:p>
        </w:tc>
      </w:tr>
      <w:tr w:rsidR="00AD4F50" w:rsidRPr="00AD4F50" w:rsidTr="000C42DE">
        <w:trPr>
          <w:trHeight w:val="1680"/>
        </w:trPr>
        <w:tc>
          <w:tcPr>
            <w:tcW w:w="2996" w:type="dxa"/>
          </w:tcPr>
          <w:p w:rsidR="00AD4F50" w:rsidRPr="00AD4F50" w:rsidRDefault="00AD4F50" w:rsidP="00AD4F50">
            <w:pPr>
              <w:ind w:left="110" w:right="101"/>
              <w:jc w:val="both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7039" w:type="dxa"/>
          </w:tcPr>
          <w:p w:rsidR="00AD4F50" w:rsidRPr="00AD4F50" w:rsidRDefault="00AD4F50" w:rsidP="00AD4F50">
            <w:pPr>
              <w:spacing w:line="308" w:lineRule="exact"/>
              <w:ind w:left="110"/>
              <w:jc w:val="both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Предполагается, что по завершении реализации Программы все целевые показатели программы будут достигнуты.</w:t>
            </w:r>
          </w:p>
        </w:tc>
      </w:tr>
      <w:tr w:rsidR="00AD4F50" w:rsidRPr="00AD4F50" w:rsidTr="000C42DE">
        <w:trPr>
          <w:trHeight w:val="1078"/>
        </w:trPr>
        <w:tc>
          <w:tcPr>
            <w:tcW w:w="2996" w:type="dxa"/>
          </w:tcPr>
          <w:p w:rsidR="00AD4F50" w:rsidRPr="00AD4F50" w:rsidRDefault="00AD4F50" w:rsidP="00AD4F50">
            <w:pPr>
              <w:ind w:left="110" w:right="101"/>
              <w:jc w:val="both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Система организации контроля за исполнением программы</w:t>
            </w:r>
          </w:p>
        </w:tc>
        <w:tc>
          <w:tcPr>
            <w:tcW w:w="7039" w:type="dxa"/>
          </w:tcPr>
          <w:p w:rsidR="00AD4F50" w:rsidRPr="00AD4F50" w:rsidRDefault="00AD4F50" w:rsidP="00AD4F50">
            <w:pPr>
              <w:numPr>
                <w:ilvl w:val="0"/>
                <w:numId w:val="2"/>
              </w:numPr>
              <w:tabs>
                <w:tab w:val="left" w:pos="356"/>
              </w:tabs>
              <w:ind w:right="100"/>
              <w:rPr>
                <w:rFonts w:ascii="Courier New" w:eastAsia="Times New Roman" w:hAnsi="Courier New" w:cs="Courier New"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lang w:val="ru-RU"/>
              </w:rPr>
              <w:t>Контроль за исполнением Программы осуществляется Администрацией муниципального образования «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/>
              </w:rPr>
              <w:t>», в соответствии с полномочиями</w:t>
            </w:r>
          </w:p>
        </w:tc>
      </w:tr>
    </w:tbl>
    <w:p w:rsidR="00AD4F50" w:rsidRPr="00AD4F50" w:rsidRDefault="00AD4F50" w:rsidP="00AD4F5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AD4F50" w:rsidRPr="00AD4F50" w:rsidRDefault="00AD4F50" w:rsidP="00AD4F50">
      <w:pPr>
        <w:widowControl w:val="0"/>
        <w:numPr>
          <w:ilvl w:val="3"/>
          <w:numId w:val="3"/>
        </w:numPr>
        <w:autoSpaceDE w:val="0"/>
        <w:autoSpaceDN w:val="0"/>
        <w:spacing w:before="5" w:after="0" w:line="240" w:lineRule="auto"/>
        <w:ind w:left="142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Содержание проблемы и обоснование необходимости ее решения программными методами</w:t>
      </w:r>
    </w:p>
    <w:p w:rsidR="00AD4F50" w:rsidRPr="00AD4F50" w:rsidRDefault="00AD4F50" w:rsidP="00AD4F50">
      <w:pPr>
        <w:widowControl w:val="0"/>
        <w:autoSpaceDE w:val="0"/>
        <w:autoSpaceDN w:val="0"/>
        <w:spacing w:before="5" w:after="0" w:line="240" w:lineRule="auto"/>
        <w:ind w:left="2520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33" w:right="111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Автомобильные дороги являются важнейшей составной часть транспортной сети муниципального образования «</w:t>
      </w:r>
      <w:proofErr w:type="spellStart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».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AD4F50" w:rsidRPr="00AD4F50" w:rsidRDefault="00AD4F50" w:rsidP="00AD4F50">
      <w:pPr>
        <w:widowControl w:val="0"/>
        <w:autoSpaceDE w:val="0"/>
        <w:autoSpaceDN w:val="0"/>
        <w:spacing w:before="4" w:after="0" w:line="240" w:lineRule="auto"/>
        <w:ind w:left="233" w:right="107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 сельского поселения, сохранение и совершенствование сети автомобильных дорог местного значения.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33" w:right="106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Программа содержит характеристики и механизм реализации мероприятий по реконструкции, капитальному и текущему ремонту, содержанию автомобильных дорог общего пользования местного значения и сооружений на них в 2024 год и плановый период 2025 – 2026 гг.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33" w:right="111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К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поселения. 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33" w:right="111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Общая протяженность автомобильных дорог сельского поселения, составляет </w:t>
      </w: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10,7 км. 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33" w:right="108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В настоящее время автомобильные дороги сельского поселения находится в удовлетворительном состоянии, однако качество дорожных покрытий дорог не всегда соответствует эксплуатационным требованиям. Дороги с большой транспортной нагрузкой требуют асфальтирования. На всех дорогах поселения отсутствуют тротуары и пешеходные переходы.</w:t>
      </w:r>
    </w:p>
    <w:p w:rsidR="00AD4F50" w:rsidRPr="00AD4F50" w:rsidRDefault="00AD4F50" w:rsidP="00AD4F50">
      <w:pPr>
        <w:widowControl w:val="0"/>
        <w:autoSpaceDE w:val="0"/>
        <w:autoSpaceDN w:val="0"/>
        <w:spacing w:before="3" w:after="0" w:line="240" w:lineRule="auto"/>
        <w:ind w:left="233" w:right="115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принятия, неотложных мер по капитальному и текущему ремонту, содержанию дорог местного значения, совершенствованию организации дорожного движения.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33" w:right="102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Состояние дорожного хозяйства имеет непосредственное влияние на качество оказываемых услуг транспортной инфраструктуры, как в грузовых, так и в пассажирских перевозках. 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33" w:right="107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Негативные тенденции и характер проблем требуют программного подхода к решению задач на муниципальном уровне. Для этого в рамках Программы предусматривается комплекс мероприятий, направленных на повышение качества автомобильных дорог, оптимизации организации дорожного движения, предупреждения дорожно-транспортных происшествий.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321" w:lineRule="exact"/>
        <w:ind w:left="953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Реализация Программы позволит:</w:t>
      </w:r>
    </w:p>
    <w:p w:rsidR="00AD4F50" w:rsidRPr="00AD4F50" w:rsidRDefault="00AD4F50" w:rsidP="00AD4F50">
      <w:pPr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before="4" w:after="0" w:line="240" w:lineRule="auto"/>
        <w:ind w:right="116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установить необходимые виды и объемы дорожных работ, источники и размеры их финансирования для выполнения принятых</w:t>
      </w:r>
      <w:r w:rsidRPr="00AD4F50">
        <w:rPr>
          <w:rFonts w:ascii="Arial" w:eastAsia="Times New Roman" w:hAnsi="Arial" w:cs="Arial"/>
          <w:spacing w:val="-7"/>
          <w:kern w:val="0"/>
          <w:sz w:val="24"/>
          <w:szCs w:val="24"/>
          <w14:ligatures w14:val="none"/>
        </w:rPr>
        <w:t xml:space="preserve"> </w:t>
      </w: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обязательств;</w:t>
      </w:r>
    </w:p>
    <w:p w:rsidR="00AD4F50" w:rsidRPr="00AD4F50" w:rsidRDefault="00AD4F50" w:rsidP="00AD4F50">
      <w:pPr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after="0" w:line="240" w:lineRule="auto"/>
        <w:ind w:right="115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сформировать расходные обязательства по задачам, сконцентрировав финансовые ресурсы на реализации приоритетных</w:t>
      </w:r>
      <w:r w:rsidRPr="00AD4F5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 xml:space="preserve"> </w:t>
      </w: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задач.</w:t>
      </w:r>
    </w:p>
    <w:p w:rsidR="00AD4F50" w:rsidRPr="00AD4F50" w:rsidRDefault="00AD4F50" w:rsidP="00AD4F50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numPr>
          <w:ilvl w:val="3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Основные цели и задачи</w:t>
      </w:r>
      <w:r w:rsidRPr="00AD4F50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D4F5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Программы, сроки и этапы ее реализации</w:t>
      </w:r>
    </w:p>
    <w:p w:rsidR="00AD4F50" w:rsidRPr="00AD4F50" w:rsidRDefault="00AD4F50" w:rsidP="00AD4F50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322" w:lineRule="exact"/>
        <w:ind w:left="953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Программа реализуется в целях:</w:t>
      </w:r>
    </w:p>
    <w:p w:rsidR="00AD4F50" w:rsidRPr="00AD4F50" w:rsidRDefault="00AD4F50" w:rsidP="00AD4F50">
      <w:pPr>
        <w:widowControl w:val="0"/>
        <w:numPr>
          <w:ilvl w:val="0"/>
          <w:numId w:val="1"/>
        </w:numPr>
        <w:tabs>
          <w:tab w:val="left" w:pos="1156"/>
        </w:tabs>
        <w:autoSpaceDE w:val="0"/>
        <w:autoSpaceDN w:val="0"/>
        <w:spacing w:after="0" w:line="240" w:lineRule="auto"/>
        <w:ind w:right="111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совершенствования улично-дорожной сети, автомобильных дорог местного значения с учетом приоритетов социально-экономического развития сельского поселения;</w:t>
      </w:r>
    </w:p>
    <w:p w:rsidR="00AD4F50" w:rsidRPr="00AD4F50" w:rsidRDefault="00AD4F50" w:rsidP="00AD4F50">
      <w:pPr>
        <w:widowControl w:val="0"/>
        <w:numPr>
          <w:ilvl w:val="0"/>
          <w:numId w:val="1"/>
        </w:numPr>
        <w:tabs>
          <w:tab w:val="left" w:pos="1141"/>
        </w:tabs>
        <w:autoSpaceDE w:val="0"/>
        <w:autoSpaceDN w:val="0"/>
        <w:spacing w:after="0" w:line="240" w:lineRule="auto"/>
        <w:ind w:right="117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создания условий для формирования единой дорожной сети, круглогодично доступной для населения сельского поселения;</w:t>
      </w:r>
    </w:p>
    <w:p w:rsidR="00AD4F50" w:rsidRPr="00AD4F50" w:rsidRDefault="00AD4F50" w:rsidP="00AD4F5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61" w:after="0" w:line="240" w:lineRule="auto"/>
        <w:ind w:right="103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повышения безопасности дорожного движения;</w:t>
      </w:r>
    </w:p>
    <w:p w:rsidR="00AD4F50" w:rsidRPr="00AD4F50" w:rsidRDefault="00AD4F50" w:rsidP="00AD4F50">
      <w:pPr>
        <w:widowControl w:val="0"/>
        <w:tabs>
          <w:tab w:val="left" w:pos="1276"/>
        </w:tabs>
        <w:autoSpaceDE w:val="0"/>
        <w:autoSpaceDN w:val="0"/>
        <w:spacing w:before="61" w:after="0" w:line="240" w:lineRule="auto"/>
        <w:ind w:left="953" w:right="103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before="3" w:after="0" w:line="240" w:lineRule="auto"/>
        <w:ind w:left="953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Программа предусматривает решение следующих задач:</w:t>
      </w:r>
    </w:p>
    <w:p w:rsidR="00AD4F50" w:rsidRPr="00AD4F50" w:rsidRDefault="00AD4F50" w:rsidP="00AD4F50">
      <w:pPr>
        <w:widowControl w:val="0"/>
        <w:autoSpaceDE w:val="0"/>
        <w:autoSpaceDN w:val="0"/>
        <w:spacing w:before="2" w:after="0" w:line="240" w:lineRule="auto"/>
        <w:ind w:left="233" w:right="121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-  Организация мероприятий по повышению безопасности дорожного движения на территории муниципального образования «</w:t>
      </w:r>
      <w:proofErr w:type="spellStart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»</w:t>
      </w:r>
    </w:p>
    <w:p w:rsidR="00AD4F50" w:rsidRPr="00AD4F50" w:rsidRDefault="00AD4F50" w:rsidP="00AD4F50">
      <w:pPr>
        <w:widowControl w:val="0"/>
        <w:autoSpaceDE w:val="0"/>
        <w:autoSpaceDN w:val="0"/>
        <w:spacing w:before="2" w:after="0" w:line="240" w:lineRule="auto"/>
        <w:ind w:left="233" w:right="121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- Организация мероприятий по развитию и совершенствованию автомобильных дорог общего пользования местного значения муниципального образования «</w:t>
      </w:r>
      <w:proofErr w:type="spellStart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»;</w:t>
      </w:r>
    </w:p>
    <w:p w:rsidR="00AD4F50" w:rsidRPr="00AD4F50" w:rsidRDefault="00AD4F50" w:rsidP="00AD4F50">
      <w:pPr>
        <w:widowControl w:val="0"/>
        <w:autoSpaceDE w:val="0"/>
        <w:autoSpaceDN w:val="0"/>
        <w:spacing w:before="2" w:after="0" w:line="240" w:lineRule="auto"/>
        <w:ind w:left="233" w:right="121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Решение задач Программы будет обеспечено путем реализации комплекса организационных и финансовых мер.</w:t>
      </w:r>
    </w:p>
    <w:p w:rsidR="00AD4F50" w:rsidRPr="00AD4F50" w:rsidRDefault="00AD4F50" w:rsidP="00AD4F50">
      <w:pPr>
        <w:widowControl w:val="0"/>
        <w:autoSpaceDE w:val="0"/>
        <w:autoSpaceDN w:val="0"/>
        <w:spacing w:before="2" w:after="0" w:line="240" w:lineRule="auto"/>
        <w:ind w:left="233" w:right="121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Срок реализации Программы предусмотрен на 2024 год и плановый период 2025 - 2026гг.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sectPr w:rsidR="00AD4F50" w:rsidRPr="00AD4F50" w:rsidSect="008F5F63">
          <w:footerReference w:type="default" r:id="rId8"/>
          <w:pgSz w:w="11910" w:h="16840"/>
          <w:pgMar w:top="993" w:right="460" w:bottom="1180" w:left="1134" w:header="0" w:footer="918" w:gutter="0"/>
          <w:cols w:space="720"/>
        </w:sectPr>
      </w:pPr>
    </w:p>
    <w:p w:rsidR="00AD4F50" w:rsidRPr="00AD4F50" w:rsidRDefault="00AD4F50" w:rsidP="00AD4F50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AD4F50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lastRenderedPageBreak/>
        <w:t>3. Мероприятия по реализации муниципальной программы</w:t>
      </w:r>
    </w:p>
    <w:p w:rsidR="00AD4F50" w:rsidRPr="00AD4F50" w:rsidRDefault="00AD4F50" w:rsidP="00AD4F5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AD4F50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«Развитие дорожного хозяйства на территории муниципального образования «</w:t>
      </w:r>
      <w:proofErr w:type="spellStart"/>
      <w:r w:rsidRPr="00AD4F50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Бахтай</w:t>
      </w:r>
      <w:proofErr w:type="spellEnd"/>
      <w:r w:rsidRPr="00AD4F50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» на 2024-2026 гг.»</w:t>
      </w:r>
    </w:p>
    <w:p w:rsidR="00AD4F50" w:rsidRPr="00AD4F50" w:rsidRDefault="00AD4F50" w:rsidP="00AD4F5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1984"/>
        <w:gridCol w:w="2126"/>
        <w:gridCol w:w="1985"/>
        <w:gridCol w:w="1920"/>
      </w:tblGrid>
      <w:tr w:rsidR="00AD4F50" w:rsidRPr="00AD4F50" w:rsidTr="000C42DE">
        <w:tc>
          <w:tcPr>
            <w:tcW w:w="6771" w:type="dxa"/>
            <w:vMerge w:val="restart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  <w:proofErr w:type="spellEnd"/>
          </w:p>
        </w:tc>
        <w:tc>
          <w:tcPr>
            <w:tcW w:w="8015" w:type="dxa"/>
            <w:gridSpan w:val="4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Объем финансирования по годам, тыс. руб.</w:t>
            </w:r>
          </w:p>
          <w:p w:rsidR="00AD4F50" w:rsidRPr="00AD4F50" w:rsidRDefault="00AD4F50" w:rsidP="00AD4F50">
            <w:pPr>
              <w:shd w:val="clear" w:color="auto" w:fill="FFFFFF"/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</w:tr>
      <w:tr w:rsidR="00AD4F50" w:rsidRPr="00AD4F50" w:rsidTr="000C42DE">
        <w:tc>
          <w:tcPr>
            <w:tcW w:w="6771" w:type="dxa"/>
            <w:vMerge/>
          </w:tcPr>
          <w:p w:rsidR="00AD4F50" w:rsidRPr="00AD4F50" w:rsidRDefault="00AD4F50" w:rsidP="00AD4F50">
            <w:pPr>
              <w:ind w:right="5"/>
              <w:jc w:val="right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Итого</w:t>
            </w:r>
            <w:proofErr w:type="spellEnd"/>
          </w:p>
        </w:tc>
        <w:tc>
          <w:tcPr>
            <w:tcW w:w="2126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2024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год</w:t>
            </w:r>
            <w:proofErr w:type="spellEnd"/>
          </w:p>
        </w:tc>
        <w:tc>
          <w:tcPr>
            <w:tcW w:w="1985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2025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год</w:t>
            </w:r>
            <w:proofErr w:type="spellEnd"/>
          </w:p>
        </w:tc>
        <w:tc>
          <w:tcPr>
            <w:tcW w:w="1920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2026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год</w:t>
            </w:r>
            <w:proofErr w:type="spellEnd"/>
          </w:p>
        </w:tc>
      </w:tr>
      <w:tr w:rsidR="00AD4F50" w:rsidRPr="00AD4F50" w:rsidTr="000C42DE">
        <w:tc>
          <w:tcPr>
            <w:tcW w:w="14786" w:type="dxa"/>
            <w:gridSpan w:val="5"/>
          </w:tcPr>
          <w:p w:rsidR="00AD4F50" w:rsidRPr="00AD4F50" w:rsidRDefault="00AD4F50" w:rsidP="00AD4F50">
            <w:pPr>
              <w:numPr>
                <w:ilvl w:val="0"/>
                <w:numId w:val="4"/>
              </w:numPr>
              <w:ind w:right="5"/>
              <w:contextualSpacing/>
              <w:jc w:val="center"/>
              <w:rPr>
                <w:rFonts w:ascii="Courier New" w:eastAsia="Times New Roman" w:hAnsi="Courier New" w:cs="Courier New"/>
                <w:b/>
                <w:i/>
                <w:lang w:val="ru-RU"/>
              </w:rPr>
            </w:pPr>
            <w:r w:rsidRPr="00AD4F50">
              <w:rPr>
                <w:rFonts w:ascii="Courier New" w:eastAsia="Times New Roman" w:hAnsi="Courier New" w:cs="Courier New"/>
                <w:b/>
                <w:color w:val="000000"/>
                <w:lang w:val="ru-RU"/>
              </w:rPr>
              <w:t xml:space="preserve">Содержание автомобильных дорог общего пользования местного значения и </w:t>
            </w:r>
          </w:p>
          <w:p w:rsidR="00AD4F50" w:rsidRPr="00AD4F50" w:rsidRDefault="00AD4F50" w:rsidP="00AD4F50">
            <w:pPr>
              <w:ind w:left="720" w:right="5"/>
              <w:contextualSpacing/>
              <w:jc w:val="center"/>
              <w:rPr>
                <w:rFonts w:ascii="Courier New" w:eastAsia="Times New Roman" w:hAnsi="Courier New" w:cs="Courier New"/>
                <w:b/>
                <w:i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  <w:b/>
                <w:color w:val="000000"/>
              </w:rPr>
              <w:t>искусственных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color w:val="000000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color w:val="000000"/>
              </w:rPr>
              <w:t>сооружений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color w:val="000000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color w:val="000000"/>
              </w:rPr>
              <w:t>на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color w:val="000000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color w:val="000000"/>
              </w:rPr>
              <w:t>них</w:t>
            </w:r>
            <w:proofErr w:type="spellEnd"/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 xml:space="preserve">1.1. </w:t>
            </w:r>
            <w:r w:rsidRPr="00AD4F50">
              <w:rPr>
                <w:rFonts w:ascii="Courier New" w:eastAsia="Times New Roman" w:hAnsi="Courier New" w:cs="Courier New"/>
                <w:lang w:val="ru-RU"/>
              </w:rPr>
              <w:t>Потребление электрической энергии и содержание опор электропередач уличного освещения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415,2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</w:tr>
      <w:tr w:rsidR="00AD4F50" w:rsidRPr="00AD4F50" w:rsidTr="000C42DE">
        <w:trPr>
          <w:trHeight w:val="243"/>
        </w:trPr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В том числе: областной бюджет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           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местный</w:t>
            </w:r>
            <w:proofErr w:type="spellEnd"/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бюджет</w:t>
            </w:r>
            <w:proofErr w:type="spellEnd"/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415,2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: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415,2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138,4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138,4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138,4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val="ru-RU" w:eastAsia="ru-RU"/>
              </w:rPr>
              <w:t>В том числе: областной бюджет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      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местный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бюджет</w:t>
            </w:r>
            <w:proofErr w:type="spellEnd"/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415,2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138,4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D4F50" w:rsidRPr="00AD4F50" w:rsidTr="000C42DE">
        <w:tc>
          <w:tcPr>
            <w:tcW w:w="14786" w:type="dxa"/>
            <w:gridSpan w:val="5"/>
            <w:vAlign w:val="center"/>
          </w:tcPr>
          <w:p w:rsidR="00AD4F50" w:rsidRPr="00AD4F50" w:rsidRDefault="00AD4F50" w:rsidP="00AD4F50">
            <w:pPr>
              <w:spacing w:after="200" w:line="276" w:lineRule="auto"/>
              <w:ind w:right="5"/>
              <w:contextualSpacing/>
              <w:jc w:val="center"/>
              <w:rPr>
                <w:rFonts w:ascii="Courier New" w:eastAsia="Times New Roman" w:hAnsi="Courier New" w:cs="Courier New"/>
                <w:b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snapToGrid w:val="0"/>
                <w:lang w:val="ru-RU"/>
              </w:rPr>
              <w:t>2. Реконструкция и текущий ремонт автомобильных дорог общего пользования местного значения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 xml:space="preserve">2.1. </w:t>
            </w:r>
            <w:r w:rsidRPr="00AD4F50">
              <w:rPr>
                <w:rFonts w:ascii="Courier New" w:eastAsia="Times New Roman" w:hAnsi="Courier New" w:cs="Courier New"/>
                <w:lang w:val="ru-RU"/>
              </w:rPr>
              <w:t xml:space="preserve">Текущий ремонт автомобильной дороги местного значения с.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 w:rsidRPr="00AD4F50">
              <w:rPr>
                <w:rFonts w:ascii="Courier New" w:eastAsia="Times New Roman" w:hAnsi="Courier New" w:cs="Courier New"/>
                <w:color w:val="000000"/>
                <w:lang w:val="ru-RU"/>
              </w:rPr>
              <w:t xml:space="preserve">ул. 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000000"/>
              </w:rPr>
              <w:t>Ербанова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000000"/>
              </w:rPr>
              <w:t xml:space="preserve">, с. 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000000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000000"/>
              </w:rPr>
              <w:t xml:space="preserve">  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000000"/>
              </w:rPr>
              <w:t>ул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000000"/>
              </w:rPr>
              <w:t xml:space="preserve">. 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000000"/>
              </w:rPr>
              <w:t>Подстанция</w:t>
            </w:r>
            <w:proofErr w:type="spellEnd"/>
          </w:p>
        </w:tc>
        <w:tc>
          <w:tcPr>
            <w:tcW w:w="1984" w:type="dxa"/>
          </w:tcPr>
          <w:p w:rsidR="00AD4F50" w:rsidRPr="00AD4F50" w:rsidRDefault="0096233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val="ru-RU" w:eastAsia="ru-RU"/>
              </w:rPr>
              <w:t>376,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2126" w:type="dxa"/>
          </w:tcPr>
          <w:p w:rsidR="00AD4F50" w:rsidRPr="00AD4F50" w:rsidRDefault="0096233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lang w:val="ru-RU" w:eastAsia="ru-RU"/>
              </w:rPr>
              <w:t>376,0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В том числе: областной бюджет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           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местный</w:t>
            </w:r>
            <w:proofErr w:type="spellEnd"/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бюджет</w:t>
            </w:r>
            <w:proofErr w:type="spellEnd"/>
          </w:p>
        </w:tc>
        <w:tc>
          <w:tcPr>
            <w:tcW w:w="1984" w:type="dxa"/>
          </w:tcPr>
          <w:p w:rsidR="00AD4F50" w:rsidRPr="00AD4F50" w:rsidRDefault="0096233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376</w:t>
            </w:r>
            <w:r>
              <w:rPr>
                <w:rFonts w:ascii="Courier New" w:eastAsia="Times New Roman" w:hAnsi="Courier New" w:cs="Courier New"/>
                <w:lang w:val="ru-RU" w:eastAsia="ru-RU"/>
              </w:rPr>
              <w:t>,0</w:t>
            </w:r>
          </w:p>
        </w:tc>
        <w:tc>
          <w:tcPr>
            <w:tcW w:w="2126" w:type="dxa"/>
          </w:tcPr>
          <w:p w:rsidR="00AD4F50" w:rsidRPr="00AD4F50" w:rsidRDefault="0096233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lang w:val="ru-RU" w:eastAsia="ru-RU"/>
              </w:rPr>
              <w:t>376,0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2.2.</w:t>
            </w:r>
            <w:r w:rsidRPr="00AD4F50">
              <w:rPr>
                <w:rFonts w:ascii="Courier New" w:eastAsia="Times New Roman" w:hAnsi="Courier New" w:cs="Courier New"/>
                <w:lang w:val="ru-RU"/>
              </w:rPr>
              <w:t xml:space="preserve"> Текущий ремонт автомобильной дороги местного значения с.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/>
              </w:rPr>
              <w:t xml:space="preserve"> пл.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Ербанова</w:t>
            </w:r>
            <w:proofErr w:type="spellEnd"/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824,8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824,8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В том числе: областной бюджет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           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местный</w:t>
            </w:r>
            <w:proofErr w:type="spellEnd"/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бюджет</w:t>
            </w:r>
            <w:proofErr w:type="spellEnd"/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824,8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824,8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2.3.</w:t>
            </w:r>
            <w:r w:rsidRPr="00AD4F50">
              <w:rPr>
                <w:rFonts w:ascii="Courier New" w:eastAsia="Times New Roman" w:hAnsi="Courier New" w:cs="Courier New"/>
                <w:lang w:val="ru-RU"/>
              </w:rPr>
              <w:t xml:space="preserve"> Реконструкция автомобильной дороги местного значения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val="ru-RU"/>
              </w:rPr>
              <w:t>с.Бахтай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lang w:val="ru-RU"/>
              </w:rPr>
              <w:t xml:space="preserve">, ул. </w:t>
            </w:r>
            <w:proofErr w:type="spellStart"/>
            <w:r w:rsidRPr="00AD4F50">
              <w:rPr>
                <w:rFonts w:ascii="Courier New" w:eastAsia="Times New Roman" w:hAnsi="Courier New" w:cs="Courier New"/>
              </w:rPr>
              <w:t>Ербанова</w:t>
            </w:r>
            <w:proofErr w:type="spellEnd"/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94744,8*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94744,8*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В том числе: областной бюджет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92041,6*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92041,6 </w:t>
            </w: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*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           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местный</w:t>
            </w:r>
            <w:proofErr w:type="spellEnd"/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бюджет</w:t>
            </w:r>
            <w:proofErr w:type="spellEnd"/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2703,2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2703,2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Итого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:</w:t>
            </w:r>
          </w:p>
        </w:tc>
        <w:tc>
          <w:tcPr>
            <w:tcW w:w="1984" w:type="dxa"/>
          </w:tcPr>
          <w:p w:rsidR="00AD4F50" w:rsidRPr="00AD4F50" w:rsidRDefault="00095DE8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ru-RU" w:eastAsia="ru-RU"/>
              </w:rPr>
              <w:t>95945,6</w:t>
            </w:r>
            <w:r w:rsidR="00AD4F50" w:rsidRPr="00AD4F50">
              <w:rPr>
                <w:rFonts w:ascii="Courier New" w:eastAsia="Times New Roman" w:hAnsi="Courier New" w:cs="Courier New"/>
                <w:b/>
                <w:lang w:eastAsia="ru-RU"/>
              </w:rPr>
              <w:t>*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94744,8*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val="ru-RU" w:eastAsia="ru-RU"/>
              </w:rPr>
              <w:t>В том числе: областной бюджет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92041,6*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92041,6</w:t>
            </w: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*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 xml:space="preserve">            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местный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бюджет</w:t>
            </w:r>
            <w:proofErr w:type="spellEnd"/>
          </w:p>
        </w:tc>
        <w:tc>
          <w:tcPr>
            <w:tcW w:w="1984" w:type="dxa"/>
          </w:tcPr>
          <w:p w:rsidR="00AD4F50" w:rsidRPr="00AD4F50" w:rsidRDefault="00095DE8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lang w:val="ru-RU" w:eastAsia="ru-RU"/>
              </w:rPr>
              <w:t>3904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2703,2</w:t>
            </w:r>
          </w:p>
        </w:tc>
      </w:tr>
      <w:tr w:rsidR="00AD4F50" w:rsidRPr="00AD4F50" w:rsidTr="000C42DE">
        <w:tc>
          <w:tcPr>
            <w:tcW w:w="14786" w:type="dxa"/>
            <w:gridSpan w:val="5"/>
            <w:vAlign w:val="center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 xml:space="preserve">3.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Подготовка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проектно-сметной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lang w:eastAsia="ru-RU"/>
              </w:rPr>
              <w:t>документации</w:t>
            </w:r>
            <w:proofErr w:type="spellEnd"/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3.1.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Разработка</w:t>
            </w:r>
            <w:proofErr w:type="spellEnd"/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проектно-сметной</w:t>
            </w:r>
            <w:proofErr w:type="spellEnd"/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документации</w:t>
            </w:r>
            <w:proofErr w:type="spellEnd"/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3000,0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3000,0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lang w:val="ru-RU" w:eastAsia="ru-RU"/>
              </w:rPr>
              <w:t>В том числе: областной бюджет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2940,0*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2940,0*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           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местный</w:t>
            </w:r>
            <w:proofErr w:type="spellEnd"/>
            <w:r w:rsidRPr="00AD4F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lang w:eastAsia="ru-RU"/>
              </w:rPr>
              <w:t>бюджет</w:t>
            </w:r>
            <w:proofErr w:type="spellEnd"/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60,0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60,0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proofErr w:type="spellStart"/>
            <w:r w:rsidRPr="00AD4F50">
              <w:rPr>
                <w:rFonts w:ascii="Courier New" w:eastAsia="Times New Roman" w:hAnsi="Courier New" w:cs="Courier New"/>
                <w:b/>
                <w:i/>
                <w:lang w:eastAsia="ru-RU"/>
              </w:rPr>
              <w:t>Всего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i/>
                <w:lang w:eastAsia="ru-RU"/>
              </w:rPr>
              <w:t>:</w:t>
            </w:r>
          </w:p>
        </w:tc>
        <w:tc>
          <w:tcPr>
            <w:tcW w:w="1984" w:type="dxa"/>
          </w:tcPr>
          <w:p w:rsidR="00AD4F50" w:rsidRPr="00AD4F50" w:rsidRDefault="00095DE8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lang w:val="ru-RU" w:eastAsia="ru-RU"/>
              </w:rPr>
              <w:t>99360,8</w:t>
            </w:r>
          </w:p>
        </w:tc>
        <w:tc>
          <w:tcPr>
            <w:tcW w:w="2126" w:type="dxa"/>
          </w:tcPr>
          <w:p w:rsidR="00AD4F50" w:rsidRPr="00AD4F50" w:rsidRDefault="00095DE8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lang w:val="ru-RU" w:eastAsia="ru-RU"/>
              </w:rPr>
              <w:t>514,4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963,2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97883,2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i/>
                <w:lang w:val="ru-RU"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i/>
                <w:lang w:val="ru-RU" w:eastAsia="ru-RU"/>
              </w:rPr>
              <w:t>В том числе: областной бюджет</w:t>
            </w:r>
          </w:p>
        </w:tc>
        <w:tc>
          <w:tcPr>
            <w:tcW w:w="1984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94981,6*</w:t>
            </w:r>
          </w:p>
        </w:tc>
        <w:tc>
          <w:tcPr>
            <w:tcW w:w="2126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94981,6*</w:t>
            </w:r>
          </w:p>
        </w:tc>
      </w:tr>
      <w:tr w:rsidR="00AD4F50" w:rsidRPr="00AD4F50" w:rsidTr="000C42DE">
        <w:tc>
          <w:tcPr>
            <w:tcW w:w="6771" w:type="dxa"/>
            <w:vAlign w:val="center"/>
          </w:tcPr>
          <w:p w:rsidR="00AD4F50" w:rsidRPr="00AD4F50" w:rsidRDefault="00AD4F50" w:rsidP="00AD4F50">
            <w:pPr>
              <w:shd w:val="clear" w:color="auto" w:fill="FFFFFF"/>
              <w:ind w:right="5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b/>
                <w:i/>
                <w:lang w:eastAsia="ru-RU"/>
              </w:rPr>
              <w:t xml:space="preserve">            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i/>
                <w:lang w:eastAsia="ru-RU"/>
              </w:rPr>
              <w:t>местный</w:t>
            </w:r>
            <w:proofErr w:type="spellEnd"/>
            <w:r w:rsidRPr="00AD4F50">
              <w:rPr>
                <w:rFonts w:ascii="Courier New" w:eastAsia="Times New Roman" w:hAnsi="Courier New" w:cs="Courier New"/>
                <w:b/>
                <w:i/>
                <w:lang w:eastAsia="ru-RU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b/>
                <w:i/>
                <w:lang w:eastAsia="ru-RU"/>
              </w:rPr>
              <w:t>бюджет</w:t>
            </w:r>
            <w:proofErr w:type="spellEnd"/>
          </w:p>
        </w:tc>
        <w:tc>
          <w:tcPr>
            <w:tcW w:w="1984" w:type="dxa"/>
          </w:tcPr>
          <w:p w:rsidR="00AD4F50" w:rsidRPr="00AD4F50" w:rsidRDefault="00095DE8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lang w:val="ru-RU" w:eastAsia="ru-RU"/>
              </w:rPr>
              <w:t>4379,2</w:t>
            </w:r>
          </w:p>
        </w:tc>
        <w:tc>
          <w:tcPr>
            <w:tcW w:w="2126" w:type="dxa"/>
          </w:tcPr>
          <w:p w:rsidR="00AD4F50" w:rsidRPr="00AD4F50" w:rsidRDefault="00095DE8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lang w:val="ru-RU" w:eastAsia="ru-RU"/>
              </w:rPr>
              <w:t>514,4</w:t>
            </w:r>
          </w:p>
        </w:tc>
        <w:tc>
          <w:tcPr>
            <w:tcW w:w="1985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963,2</w:t>
            </w:r>
          </w:p>
        </w:tc>
        <w:tc>
          <w:tcPr>
            <w:tcW w:w="1920" w:type="dxa"/>
          </w:tcPr>
          <w:p w:rsidR="00AD4F50" w:rsidRPr="00AD4F50" w:rsidRDefault="00AD4F50" w:rsidP="00AD4F50">
            <w:pPr>
              <w:ind w:right="5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D4F50">
              <w:rPr>
                <w:rFonts w:ascii="Courier New" w:eastAsia="Times New Roman" w:hAnsi="Courier New" w:cs="Courier New"/>
                <w:lang w:eastAsia="ru-RU"/>
              </w:rPr>
              <w:t>2901,6</w:t>
            </w:r>
          </w:p>
        </w:tc>
      </w:tr>
    </w:tbl>
    <w:p w:rsidR="00AD4F50" w:rsidRPr="00AD4F50" w:rsidRDefault="00AD4F50" w:rsidP="00AD4F5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AD4F50" w:rsidRPr="00AD4F50" w:rsidSect="00127BA3">
          <w:pgSz w:w="16840" w:h="11910" w:orient="landscape"/>
          <w:pgMar w:top="459" w:right="1179" w:bottom="1559" w:left="992" w:header="0" w:footer="919" w:gutter="0"/>
          <w:cols w:space="720"/>
        </w:sect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709" w:firstLine="720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4. Обоснование ресурсного обеспечения программы</w:t>
      </w:r>
    </w:p>
    <w:p w:rsidR="00AD4F50" w:rsidRPr="00AD4F50" w:rsidRDefault="00AD4F50" w:rsidP="00AD4F50">
      <w:pPr>
        <w:widowControl w:val="0"/>
        <w:shd w:val="clear" w:color="auto" w:fill="FFFFFF"/>
        <w:autoSpaceDE w:val="0"/>
        <w:autoSpaceDN w:val="0"/>
        <w:spacing w:after="0" w:line="240" w:lineRule="auto"/>
        <w:ind w:right="6" w:firstLine="709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Система финансового обеспечения реализации мероприятий программы основывается на принципах и нормах действующего законодательства. </w:t>
      </w:r>
    </w:p>
    <w:p w:rsidR="00AD4F50" w:rsidRPr="00AD4F50" w:rsidRDefault="00AD4F50" w:rsidP="00AD4F50">
      <w:pPr>
        <w:widowControl w:val="0"/>
        <w:shd w:val="clear" w:color="auto" w:fill="FFFFFF"/>
        <w:autoSpaceDE w:val="0"/>
        <w:autoSpaceDN w:val="0"/>
        <w:spacing w:after="0" w:line="240" w:lineRule="auto"/>
        <w:ind w:right="6" w:firstLine="709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Для реализации мероприятий Программы планируется привлечь финансовые средства областного и местного бюджетов.</w:t>
      </w:r>
    </w:p>
    <w:p w:rsidR="00AD4F50" w:rsidRPr="00AD4F50" w:rsidRDefault="00AD4F50" w:rsidP="00AD4F50">
      <w:pPr>
        <w:widowControl w:val="0"/>
        <w:shd w:val="clear" w:color="auto" w:fill="FFFFFF"/>
        <w:autoSpaceDE w:val="0"/>
        <w:autoSpaceDN w:val="0"/>
        <w:spacing w:after="0" w:line="240" w:lineRule="auto"/>
        <w:ind w:right="6" w:firstLine="709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Общий объем финансирования программы из средств местного бюджета для реализации мероприятий муниципальной программы составляет: 4</w:t>
      </w:r>
      <w:r w:rsidR="00095DE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379,2</w:t>
      </w:r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тыс. руб., в том числе по годам: 2024 г.- </w:t>
      </w:r>
      <w:r w:rsidR="00095DE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514,4</w:t>
      </w:r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., 2025 г. –963,2 </w:t>
      </w:r>
      <w:proofErr w:type="spellStart"/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., 2026 г.- 2901,6 </w:t>
      </w:r>
      <w:proofErr w:type="spellStart"/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:rsidR="00AD4F50" w:rsidRPr="00AD4F50" w:rsidRDefault="00AD4F50" w:rsidP="00AD4F50">
      <w:pPr>
        <w:widowControl w:val="0"/>
        <w:shd w:val="clear" w:color="auto" w:fill="FFFFFF"/>
        <w:autoSpaceDE w:val="0"/>
        <w:autoSpaceDN w:val="0"/>
        <w:spacing w:after="0" w:line="240" w:lineRule="auto"/>
        <w:ind w:right="6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AD4F50" w:rsidRPr="00AD4F50" w:rsidRDefault="00AD4F50" w:rsidP="00AD4F50">
      <w:pPr>
        <w:widowControl w:val="0"/>
        <w:shd w:val="clear" w:color="auto" w:fill="FFFFFF"/>
        <w:autoSpaceDE w:val="0"/>
        <w:autoSpaceDN w:val="0"/>
        <w:spacing w:after="0" w:line="240" w:lineRule="auto"/>
        <w:ind w:right="6" w:firstLine="709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2026 году планируется получение субсидии в сумме 94 981,6 тыс. руб.;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Объемы финансирования муниципальной программы определяются ежегодно для реализации конкретных мероприятий. Расходуемые средства на осуществление муниципальной программы уточняются исходя из возможностей бюджетного финансирования, поступления средств в экономический фонд и выделения собственных средств.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widowControl w:val="0"/>
        <w:tabs>
          <w:tab w:val="left" w:pos="897"/>
        </w:tabs>
        <w:autoSpaceDE w:val="0"/>
        <w:autoSpaceDN w:val="0"/>
        <w:spacing w:after="0" w:line="240" w:lineRule="auto"/>
        <w:ind w:left="709" w:firstLine="720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5. Организация управления программой и контроль за ходом ее реализации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Управление реализацией Программы, контроль за выполнением намеченных мероприятий, целевое использование выделенных ассигнований осуществляется Администрацией муниципального образования «</w:t>
      </w:r>
      <w:proofErr w:type="spellStart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». 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При внесении изменений в муниципальную программу не допускается: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изменение целей и задач, для комплексного решения которых была принята муниципальная программа;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:rsidR="00AD4F50" w:rsidRPr="00AD4F50" w:rsidRDefault="00AD4F50" w:rsidP="00AD4F50">
      <w:pPr>
        <w:tabs>
          <w:tab w:val="left" w:pos="1345"/>
        </w:tabs>
        <w:spacing w:after="200" w:line="276" w:lineRule="auto"/>
        <w:ind w:left="1560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lastRenderedPageBreak/>
        <w:t>6. Оценка эффективности реализации программы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240" w:lineRule="auto"/>
        <w:ind w:left="233" w:right="111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Прогнозируемые конечные результаты реализации программы предусматривают совершенствования улично-дорожной сети, автомобильных дорог местного значения с учетом приоритетов социально-экономического развития сельского поселения, повышения безопасности дорожного движения поселения.</w:t>
      </w:r>
    </w:p>
    <w:p w:rsidR="00AD4F50" w:rsidRPr="00AD4F50" w:rsidRDefault="00AD4F50" w:rsidP="00AD4F50">
      <w:pPr>
        <w:widowControl w:val="0"/>
        <w:autoSpaceDE w:val="0"/>
        <w:autoSpaceDN w:val="0"/>
        <w:spacing w:before="4" w:after="0" w:line="240" w:lineRule="auto"/>
        <w:ind w:left="233" w:right="101"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В результате реализации программы ожидается создание условий для формирования единой дорожной сети, круглогодично доступной для населения на территории сельского поселения. 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321" w:lineRule="exact"/>
        <w:ind w:left="943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D4F50">
        <w:rPr>
          <w:rFonts w:ascii="Arial" w:eastAsia="Times New Roman" w:hAnsi="Arial" w:cs="Arial"/>
          <w:kern w:val="0"/>
          <w:sz w:val="24"/>
          <w:szCs w:val="24"/>
          <w14:ligatures w14:val="none"/>
        </w:rPr>
        <w:t>Эффективность программы оценивается по следующим показателям:</w:t>
      </w:r>
    </w:p>
    <w:p w:rsidR="00AD4F50" w:rsidRPr="00AD4F50" w:rsidRDefault="00AD4F50" w:rsidP="00AD4F50">
      <w:pPr>
        <w:widowControl w:val="0"/>
        <w:autoSpaceDE w:val="0"/>
        <w:autoSpaceDN w:val="0"/>
        <w:spacing w:after="0" w:line="321" w:lineRule="exact"/>
        <w:ind w:left="943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036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633"/>
        <w:gridCol w:w="944"/>
        <w:gridCol w:w="900"/>
        <w:gridCol w:w="930"/>
        <w:gridCol w:w="1038"/>
        <w:gridCol w:w="993"/>
      </w:tblGrid>
      <w:tr w:rsidR="00AD4F50" w:rsidRPr="00AD4F50" w:rsidTr="000C42DE">
        <w:trPr>
          <w:trHeight w:val="30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 xml:space="preserve">№  </w:t>
            </w:r>
            <w:proofErr w:type="gramStart"/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п</w:t>
            </w:r>
            <w:proofErr w:type="gramEnd"/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/п</w:t>
            </w:r>
          </w:p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</w:tc>
        <w:tc>
          <w:tcPr>
            <w:tcW w:w="4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rPr>
                <w:rFonts w:ascii="Courier New" w:eastAsia="Andale Sans UI" w:hAnsi="Courier New" w:cs="Courier New"/>
                <w:kern w:val="1"/>
                <w:sz w:val="24"/>
                <w:szCs w:val="24"/>
                <w:lang w:val="de-DE"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 xml:space="preserve">  Значение  целевого показателя по    годам</w:t>
            </w:r>
          </w:p>
        </w:tc>
      </w:tr>
      <w:tr w:rsidR="00AD4F50" w:rsidRPr="00AD4F50" w:rsidTr="000C42DE">
        <w:trPr>
          <w:trHeight w:val="827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Прим.</w:t>
            </w:r>
          </w:p>
        </w:tc>
      </w:tr>
      <w:tr w:rsidR="00AD4F50" w:rsidRPr="00AD4F50" w:rsidTr="000C42DE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val="de-DE"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AD4F50" w:rsidRPr="00AD4F50" w:rsidTr="000C42DE">
        <w:trPr>
          <w:trHeight w:val="389"/>
        </w:trPr>
        <w:tc>
          <w:tcPr>
            <w:tcW w:w="10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b/>
                <w:kern w:val="1"/>
                <w:sz w:val="24"/>
                <w:szCs w:val="24"/>
                <w:lang w:eastAsia="fa-IR" w:bidi="fa-IR"/>
                <w14:ligatures w14:val="none"/>
              </w:rPr>
              <w:t>Цель:</w:t>
            </w:r>
            <w:r w:rsidRPr="00AD4F50">
              <w:rPr>
                <w:rFonts w:ascii="Courier New" w:eastAsia="Andale Sans UI" w:hAnsi="Courier New" w:cs="Courier New"/>
                <w:color w:val="993300"/>
                <w:kern w:val="1"/>
                <w:sz w:val="24"/>
                <w:szCs w:val="24"/>
                <w:lang w:eastAsia="fa-IR" w:bidi="fa-IR"/>
                <w14:ligatures w14:val="none"/>
              </w:rPr>
              <w:t xml:space="preserve"> </w:t>
            </w: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Совершенствование улично-дорожной сети, автомобильных дорог общего пользования местного значения с учетом приоритетов социально-экономического развития сельского поселения, создание условий для формирования единой дорожной сети, круглогодично доступной для населения сельского поселения, повышение безопасности дорожного движения</w:t>
            </w:r>
          </w:p>
        </w:tc>
      </w:tr>
      <w:tr w:rsidR="00AD4F50" w:rsidRPr="00AD4F50" w:rsidTr="000C42DE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1.</w:t>
            </w:r>
          </w:p>
        </w:tc>
        <w:tc>
          <w:tcPr>
            <w:tcW w:w="9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tabs>
                <w:tab w:val="left" w:pos="423"/>
                <w:tab w:val="left" w:pos="2015"/>
                <w:tab w:val="left" w:pos="4064"/>
                <w:tab w:val="left" w:pos="6154"/>
              </w:tabs>
              <w:autoSpaceDE w:val="0"/>
              <w:autoSpaceDN w:val="0"/>
              <w:spacing w:after="0" w:line="240" w:lineRule="auto"/>
              <w:ind w:left="110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b/>
                <w:kern w:val="1"/>
                <w:sz w:val="24"/>
                <w:szCs w:val="24"/>
                <w:lang w:eastAsia="fa-IR" w:bidi="fa-IR"/>
                <w14:ligatures w14:val="none"/>
              </w:rPr>
              <w:t xml:space="preserve"> Задача 1:</w:t>
            </w: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 xml:space="preserve"> </w:t>
            </w:r>
            <w:r w:rsidRPr="00AD4F50">
              <w:rPr>
                <w:rFonts w:ascii="Courier New" w:eastAsia="Times New Roman" w:hAnsi="Courier New" w:cs="Courier New"/>
                <w:color w:val="2C2C2C"/>
                <w:kern w:val="0"/>
                <w:lang w:eastAsia="ru-RU"/>
                <w14:ligatures w14:val="none"/>
              </w:rPr>
              <w:t>Организация мероприятий по повышению безопасности дорожного движения на территории муниципального образования «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2C2C2C"/>
                <w:kern w:val="0"/>
                <w:lang w:eastAsia="ru-RU"/>
                <w14:ligatures w14:val="none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2C2C2C"/>
                <w:kern w:val="0"/>
                <w:lang w:eastAsia="ru-RU"/>
                <w14:ligatures w14:val="none"/>
              </w:rPr>
              <w:t>»</w:t>
            </w:r>
          </w:p>
        </w:tc>
      </w:tr>
      <w:tr w:rsidR="00AD4F50" w:rsidRPr="00AD4F50" w:rsidTr="000C42DE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1.1.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Протяженность автомобильных дорог, имеющих уличное освещение, км.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10,7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AD4F50" w:rsidRPr="00AD4F50" w:rsidTr="000C42DE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2.</w:t>
            </w:r>
          </w:p>
        </w:tc>
        <w:tc>
          <w:tcPr>
            <w:tcW w:w="9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96" w:line="240" w:lineRule="auto"/>
              <w:jc w:val="both"/>
              <w:rPr>
                <w:rFonts w:ascii="Courier New" w:eastAsia="Andale Sans UI" w:hAnsi="Courier New" w:cs="Courier New"/>
                <w:b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b/>
                <w:kern w:val="1"/>
                <w:sz w:val="24"/>
                <w:szCs w:val="24"/>
                <w:lang w:eastAsia="fa-IR" w:bidi="fa-IR"/>
                <w14:ligatures w14:val="none"/>
              </w:rPr>
              <w:t xml:space="preserve">Задача 2: </w:t>
            </w:r>
            <w:r w:rsidRPr="00AD4F50">
              <w:rPr>
                <w:rFonts w:ascii="Courier New" w:eastAsia="Times New Roman" w:hAnsi="Courier New" w:cs="Courier New"/>
                <w:color w:val="2C2C2C"/>
                <w:kern w:val="0"/>
                <w:lang w:eastAsia="ru-RU"/>
                <w14:ligatures w14:val="none"/>
              </w:rPr>
              <w:t>Организация мероприятий по развитию и совершенствованию автомобильных дорог общего пользования местного значения муниципального образования «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2C2C2C"/>
                <w:kern w:val="0"/>
                <w:lang w:eastAsia="ru-RU"/>
                <w14:ligatures w14:val="none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2C2C2C"/>
                <w:kern w:val="0"/>
                <w:lang w:eastAsia="ru-RU"/>
                <w14:ligatures w14:val="none"/>
              </w:rPr>
              <w:t>»</w:t>
            </w:r>
          </w:p>
        </w:tc>
      </w:tr>
      <w:tr w:rsidR="00AD4F50" w:rsidRPr="00AD4F50" w:rsidTr="000C42DE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val="de-DE"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2.1.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Доля протяженности автомобильных дорог общего пользования местного значения с усовершенствованным</w:t>
            </w:r>
            <w:r w:rsidRPr="00AD4F50">
              <w:rPr>
                <w:rFonts w:ascii="Courier New" w:eastAsia="Times New Roman" w:hAnsi="Courier New" w:cs="Courier New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покрытием, </w:t>
            </w:r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 xml:space="preserve">с. </w:t>
            </w:r>
            <w:proofErr w:type="spellStart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AD4F5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zh-CN"/>
                <w14:ligatures w14:val="none"/>
              </w:rPr>
              <w:t xml:space="preserve">ул. 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zh-CN"/>
                <w14:ligatures w14:val="none"/>
              </w:rPr>
              <w:t>Ербанова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zh-CN"/>
                <w14:ligatures w14:val="none"/>
              </w:rPr>
              <w:t xml:space="preserve">, с. </w:t>
            </w:r>
            <w:proofErr w:type="spellStart"/>
            <w:r w:rsidRPr="00AD4F5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zh-CN"/>
                <w14:ligatures w14:val="none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zh-CN"/>
                <w14:ligatures w14:val="none"/>
              </w:rPr>
              <w:t xml:space="preserve">  ул. Подстанция, %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70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AD4F50" w:rsidRPr="00AD4F50" w:rsidTr="000C42DE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2.2.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  <w:t>Доля протяженности автомобильных дорог общего пользования местного значения с усовершенствованным</w:t>
            </w:r>
            <w:r w:rsidRPr="00AD4F50">
              <w:rPr>
                <w:rFonts w:ascii="Courier New" w:eastAsia="Times New Roman" w:hAnsi="Courier New" w:cs="Courier New"/>
                <w:spacing w:val="4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  <w:t>покрытием,</w:t>
            </w:r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с</w:t>
            </w:r>
            <w:proofErr w:type="spellEnd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 xml:space="preserve">. </w:t>
            </w:r>
            <w:proofErr w:type="spellStart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 xml:space="preserve"> пл. </w:t>
            </w:r>
            <w:proofErr w:type="spellStart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Ербанова</w:t>
            </w:r>
            <w:proofErr w:type="spellEnd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, %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ar-SA"/>
                <w14:ligatures w14:val="none"/>
              </w:rPr>
              <w:t>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kern w:val="0"/>
                <w:sz w:val="24"/>
                <w:szCs w:val="24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bCs/>
                <w:kern w:val="0"/>
                <w:sz w:val="24"/>
                <w:szCs w:val="24"/>
                <w14:ligatures w14:val="none"/>
              </w:rPr>
              <w:t xml:space="preserve">  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D4F50" w:rsidRPr="00AD4F50" w:rsidTr="000C42DE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val="de-DE"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2.3.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Доля протяженности автомобильных дорог общего пользования местного значения с усовершенствованным</w:t>
            </w:r>
            <w:r w:rsidRPr="00AD4F50">
              <w:rPr>
                <w:rFonts w:ascii="Courier New" w:eastAsia="Times New Roman" w:hAnsi="Courier New" w:cs="Courier New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покрытием, </w:t>
            </w:r>
            <w:proofErr w:type="spellStart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с.Бахтай</w:t>
            </w:r>
            <w:proofErr w:type="spellEnd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 xml:space="preserve">, ул. </w:t>
            </w:r>
            <w:proofErr w:type="spellStart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Ербанова</w:t>
            </w:r>
            <w:proofErr w:type="spellEnd"/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, %</w:t>
            </w:r>
          </w:p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70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AD4F50" w:rsidRPr="00AD4F50" w:rsidTr="000C42DE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suppressAutoHyphens/>
              <w:snapToGrid w:val="0"/>
              <w:spacing w:after="0" w:line="240" w:lineRule="auto"/>
              <w:ind w:left="196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2.4.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sz w:val="24"/>
                <w:szCs w:val="24"/>
                <w:lang w:eastAsia="zh-CN"/>
                <w14:ligatures w14:val="none"/>
              </w:rPr>
              <w:t>Разработка проектно-сметной документации, ед.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AD4F50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</w:pPr>
            <w:r w:rsidRPr="00AD4F50">
              <w:rPr>
                <w:rFonts w:ascii="Courier New" w:eastAsia="Andale Sans UI" w:hAnsi="Courier New" w:cs="Courier New"/>
                <w:kern w:val="1"/>
                <w:sz w:val="24"/>
                <w:szCs w:val="24"/>
                <w:lang w:eastAsia="fa-IR" w:bidi="fa-IR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F50" w:rsidRPr="00AD4F50" w:rsidRDefault="00AD4F50" w:rsidP="00AD4F5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476A05" w:rsidRDefault="00476A05">
      <w:bookmarkStart w:id="0" w:name="_GoBack"/>
      <w:bookmarkEnd w:id="0"/>
    </w:p>
    <w:sectPr w:rsidR="00476A05" w:rsidSect="00FC7D5F">
      <w:pgSz w:w="11910" w:h="16840"/>
      <w:pgMar w:top="993" w:right="460" w:bottom="1180" w:left="15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29" w:rsidRDefault="00495F29">
      <w:pPr>
        <w:spacing w:after="0" w:line="240" w:lineRule="auto"/>
      </w:pPr>
      <w:r>
        <w:separator/>
      </w:r>
    </w:p>
  </w:endnote>
  <w:endnote w:type="continuationSeparator" w:id="0">
    <w:p w:rsidR="00495F29" w:rsidRDefault="0049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5C" w:rsidRDefault="00495F2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29" w:rsidRDefault="00495F29">
      <w:pPr>
        <w:spacing w:after="0" w:line="240" w:lineRule="auto"/>
      </w:pPr>
      <w:r>
        <w:separator/>
      </w:r>
    </w:p>
  </w:footnote>
  <w:footnote w:type="continuationSeparator" w:id="0">
    <w:p w:rsidR="00495F29" w:rsidRDefault="0049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81"/>
    <w:multiLevelType w:val="hybridMultilevel"/>
    <w:tmpl w:val="BACE08FE"/>
    <w:lvl w:ilvl="0" w:tplc="D6A4DB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881803"/>
    <w:multiLevelType w:val="hybridMultilevel"/>
    <w:tmpl w:val="B106E8E0"/>
    <w:lvl w:ilvl="0" w:tplc="836EACB4">
      <w:numFmt w:val="bullet"/>
      <w:lvlText w:val="-"/>
      <w:lvlJc w:val="left"/>
      <w:pPr>
        <w:ind w:left="23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08AE36">
      <w:numFmt w:val="bullet"/>
      <w:lvlText w:val="•"/>
      <w:lvlJc w:val="left"/>
      <w:pPr>
        <w:ind w:left="1270" w:hanging="245"/>
      </w:pPr>
      <w:rPr>
        <w:rFonts w:hint="default"/>
        <w:lang w:val="ru-RU" w:eastAsia="en-US" w:bidi="ar-SA"/>
      </w:rPr>
    </w:lvl>
    <w:lvl w:ilvl="2" w:tplc="E0F25F6C">
      <w:numFmt w:val="bullet"/>
      <w:lvlText w:val="•"/>
      <w:lvlJc w:val="left"/>
      <w:pPr>
        <w:ind w:left="2300" w:hanging="245"/>
      </w:pPr>
      <w:rPr>
        <w:rFonts w:hint="default"/>
        <w:lang w:val="ru-RU" w:eastAsia="en-US" w:bidi="ar-SA"/>
      </w:rPr>
    </w:lvl>
    <w:lvl w:ilvl="3" w:tplc="1346BB34">
      <w:numFmt w:val="bullet"/>
      <w:lvlText w:val="•"/>
      <w:lvlJc w:val="left"/>
      <w:pPr>
        <w:ind w:left="3331" w:hanging="245"/>
      </w:pPr>
      <w:rPr>
        <w:rFonts w:hint="default"/>
        <w:lang w:val="ru-RU" w:eastAsia="en-US" w:bidi="ar-SA"/>
      </w:rPr>
    </w:lvl>
    <w:lvl w:ilvl="4" w:tplc="2DF20B26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 w:tplc="3056DAA0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E1228852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7" w:tplc="338C0AAA">
      <w:numFmt w:val="bullet"/>
      <w:lvlText w:val="•"/>
      <w:lvlJc w:val="left"/>
      <w:pPr>
        <w:ind w:left="7452" w:hanging="245"/>
      </w:pPr>
      <w:rPr>
        <w:rFonts w:hint="default"/>
        <w:lang w:val="ru-RU" w:eastAsia="en-US" w:bidi="ar-SA"/>
      </w:rPr>
    </w:lvl>
    <w:lvl w:ilvl="8" w:tplc="756E96E2">
      <w:numFmt w:val="bullet"/>
      <w:lvlText w:val="•"/>
      <w:lvlJc w:val="left"/>
      <w:pPr>
        <w:ind w:left="8483" w:hanging="245"/>
      </w:pPr>
      <w:rPr>
        <w:rFonts w:hint="default"/>
        <w:lang w:val="ru-RU" w:eastAsia="en-US" w:bidi="ar-SA"/>
      </w:rPr>
    </w:lvl>
  </w:abstractNum>
  <w:abstractNum w:abstractNumId="2">
    <w:nsid w:val="136249E7"/>
    <w:multiLevelType w:val="hybridMultilevel"/>
    <w:tmpl w:val="6DB8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5DDB"/>
    <w:multiLevelType w:val="hybridMultilevel"/>
    <w:tmpl w:val="BBCE5D84"/>
    <w:lvl w:ilvl="0" w:tplc="F3A0CB72">
      <w:numFmt w:val="bullet"/>
      <w:lvlText w:val="-"/>
      <w:lvlJc w:val="left"/>
      <w:pPr>
        <w:ind w:left="110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7A49DC">
      <w:numFmt w:val="bullet"/>
      <w:lvlText w:val="•"/>
      <w:lvlJc w:val="left"/>
      <w:pPr>
        <w:ind w:left="801" w:hanging="246"/>
      </w:pPr>
      <w:rPr>
        <w:rFonts w:hint="default"/>
        <w:lang w:val="ru-RU" w:eastAsia="en-US" w:bidi="ar-SA"/>
      </w:rPr>
    </w:lvl>
    <w:lvl w:ilvl="2" w:tplc="C9B01DA0">
      <w:numFmt w:val="bullet"/>
      <w:lvlText w:val="•"/>
      <w:lvlJc w:val="left"/>
      <w:pPr>
        <w:ind w:left="1483" w:hanging="246"/>
      </w:pPr>
      <w:rPr>
        <w:rFonts w:hint="default"/>
        <w:lang w:val="ru-RU" w:eastAsia="en-US" w:bidi="ar-SA"/>
      </w:rPr>
    </w:lvl>
    <w:lvl w:ilvl="3" w:tplc="D138F5A2">
      <w:numFmt w:val="bullet"/>
      <w:lvlText w:val="•"/>
      <w:lvlJc w:val="left"/>
      <w:pPr>
        <w:ind w:left="2165" w:hanging="246"/>
      </w:pPr>
      <w:rPr>
        <w:rFonts w:hint="default"/>
        <w:lang w:val="ru-RU" w:eastAsia="en-US" w:bidi="ar-SA"/>
      </w:rPr>
    </w:lvl>
    <w:lvl w:ilvl="4" w:tplc="D286FFFA">
      <w:numFmt w:val="bullet"/>
      <w:lvlText w:val="•"/>
      <w:lvlJc w:val="left"/>
      <w:pPr>
        <w:ind w:left="2847" w:hanging="246"/>
      </w:pPr>
      <w:rPr>
        <w:rFonts w:hint="default"/>
        <w:lang w:val="ru-RU" w:eastAsia="en-US" w:bidi="ar-SA"/>
      </w:rPr>
    </w:lvl>
    <w:lvl w:ilvl="5" w:tplc="C70231BA">
      <w:numFmt w:val="bullet"/>
      <w:lvlText w:val="•"/>
      <w:lvlJc w:val="left"/>
      <w:pPr>
        <w:ind w:left="3529" w:hanging="246"/>
      </w:pPr>
      <w:rPr>
        <w:rFonts w:hint="default"/>
        <w:lang w:val="ru-RU" w:eastAsia="en-US" w:bidi="ar-SA"/>
      </w:rPr>
    </w:lvl>
    <w:lvl w:ilvl="6" w:tplc="00E6B7AE">
      <w:numFmt w:val="bullet"/>
      <w:lvlText w:val="•"/>
      <w:lvlJc w:val="left"/>
      <w:pPr>
        <w:ind w:left="4210" w:hanging="246"/>
      </w:pPr>
      <w:rPr>
        <w:rFonts w:hint="default"/>
        <w:lang w:val="ru-RU" w:eastAsia="en-US" w:bidi="ar-SA"/>
      </w:rPr>
    </w:lvl>
    <w:lvl w:ilvl="7" w:tplc="41DAAB4E">
      <w:numFmt w:val="bullet"/>
      <w:lvlText w:val="•"/>
      <w:lvlJc w:val="left"/>
      <w:pPr>
        <w:ind w:left="4892" w:hanging="246"/>
      </w:pPr>
      <w:rPr>
        <w:rFonts w:hint="default"/>
        <w:lang w:val="ru-RU" w:eastAsia="en-US" w:bidi="ar-SA"/>
      </w:rPr>
    </w:lvl>
    <w:lvl w:ilvl="8" w:tplc="789C9D14">
      <w:numFmt w:val="bullet"/>
      <w:lvlText w:val="•"/>
      <w:lvlJc w:val="left"/>
      <w:pPr>
        <w:ind w:left="5574" w:hanging="246"/>
      </w:pPr>
      <w:rPr>
        <w:rFonts w:hint="default"/>
        <w:lang w:val="ru-RU" w:eastAsia="en-US" w:bidi="ar-SA"/>
      </w:rPr>
    </w:lvl>
  </w:abstractNum>
  <w:abstractNum w:abstractNumId="4">
    <w:nsid w:val="3DDF4B11"/>
    <w:multiLevelType w:val="hybridMultilevel"/>
    <w:tmpl w:val="81F621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786CE6"/>
    <w:multiLevelType w:val="multilevel"/>
    <w:tmpl w:val="FB72F88A"/>
    <w:lvl w:ilvl="0">
      <w:start w:val="1"/>
      <w:numFmt w:val="decimal"/>
      <w:lvlText w:val="%1."/>
      <w:lvlJc w:val="left"/>
      <w:pPr>
        <w:ind w:left="450" w:hanging="45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30EC5"/>
    <w:multiLevelType w:val="hybridMultilevel"/>
    <w:tmpl w:val="98F80256"/>
    <w:lvl w:ilvl="0" w:tplc="6C009430">
      <w:start w:val="1"/>
      <w:numFmt w:val="decimal"/>
      <w:lvlText w:val="%1."/>
      <w:lvlJc w:val="left"/>
      <w:pPr>
        <w:ind w:left="240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61413A92"/>
    <w:multiLevelType w:val="hybridMultilevel"/>
    <w:tmpl w:val="36FE367A"/>
    <w:lvl w:ilvl="0" w:tplc="2A94F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B52464"/>
    <w:multiLevelType w:val="hybridMultilevel"/>
    <w:tmpl w:val="7B7E36BE"/>
    <w:lvl w:ilvl="0" w:tplc="F104D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3"/>
    <w:rsid w:val="00095DE8"/>
    <w:rsid w:val="000A56E5"/>
    <w:rsid w:val="00422F2E"/>
    <w:rsid w:val="00476A05"/>
    <w:rsid w:val="00495F29"/>
    <w:rsid w:val="005B2893"/>
    <w:rsid w:val="00643301"/>
    <w:rsid w:val="00667774"/>
    <w:rsid w:val="00684AB5"/>
    <w:rsid w:val="006C538C"/>
    <w:rsid w:val="006E7813"/>
    <w:rsid w:val="0072669C"/>
    <w:rsid w:val="00962330"/>
    <w:rsid w:val="00A109ED"/>
    <w:rsid w:val="00AD4F50"/>
    <w:rsid w:val="00C65FB2"/>
    <w:rsid w:val="00D06B2D"/>
    <w:rsid w:val="00F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4F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4F50"/>
  </w:style>
  <w:style w:type="table" w:customStyle="1" w:styleId="TableNormal">
    <w:name w:val="Table Normal"/>
    <w:uiPriority w:val="2"/>
    <w:semiHidden/>
    <w:unhideWhenUsed/>
    <w:qFormat/>
    <w:rsid w:val="00AD4F5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AD4F5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8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9ED"/>
  </w:style>
  <w:style w:type="paragraph" w:styleId="a9">
    <w:name w:val="footer"/>
    <w:basedOn w:val="a"/>
    <w:link w:val="aa"/>
    <w:uiPriority w:val="99"/>
    <w:unhideWhenUsed/>
    <w:rsid w:val="00A1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4F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4F50"/>
  </w:style>
  <w:style w:type="table" w:customStyle="1" w:styleId="TableNormal">
    <w:name w:val="Table Normal"/>
    <w:uiPriority w:val="2"/>
    <w:semiHidden/>
    <w:unhideWhenUsed/>
    <w:qFormat/>
    <w:rsid w:val="00AD4F5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AD4F50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8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9ED"/>
  </w:style>
  <w:style w:type="paragraph" w:styleId="a9">
    <w:name w:val="footer"/>
    <w:basedOn w:val="a"/>
    <w:link w:val="aa"/>
    <w:uiPriority w:val="99"/>
    <w:unhideWhenUsed/>
    <w:rsid w:val="00A1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 GO</dc:creator>
  <cp:keywords/>
  <dc:description/>
  <cp:lastModifiedBy>user</cp:lastModifiedBy>
  <cp:revision>13</cp:revision>
  <cp:lastPrinted>2024-10-23T08:44:00Z</cp:lastPrinted>
  <dcterms:created xsi:type="dcterms:W3CDTF">2024-10-01T04:13:00Z</dcterms:created>
  <dcterms:modified xsi:type="dcterms:W3CDTF">2024-10-23T08:45:00Z</dcterms:modified>
</cp:coreProperties>
</file>