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</w:t>
            </w:r>
            <w:proofErr w:type="spellStart"/>
            <w:r w:rsid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Лохово</w:t>
            </w:r>
            <w:proofErr w:type="spellEnd"/>
            <w:r w:rsid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с. </w:t>
            </w:r>
            <w:proofErr w:type="spellStart"/>
            <w:r w:rsid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Лохово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D44DB8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D0DC4" w:rsidRDefault="00F605DC" w:rsidP="002B284A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BC0F8E">
              <w:rPr>
                <w:sz w:val="20"/>
                <w:szCs w:val="20"/>
              </w:rPr>
              <w:t xml:space="preserve"> от </w:t>
            </w:r>
            <w:r w:rsidR="002B284A">
              <w:rPr>
                <w:sz w:val="20"/>
                <w:szCs w:val="20"/>
              </w:rPr>
              <w:t>22</w:t>
            </w:r>
            <w:r w:rsidR="00BC0F8E">
              <w:rPr>
                <w:sz w:val="20"/>
                <w:szCs w:val="20"/>
              </w:rPr>
              <w:t>.0</w:t>
            </w:r>
            <w:r w:rsidR="002B284A">
              <w:rPr>
                <w:sz w:val="20"/>
                <w:szCs w:val="20"/>
              </w:rPr>
              <w:t>7</w:t>
            </w:r>
            <w:r w:rsidR="00BC0F8E">
              <w:rPr>
                <w:sz w:val="20"/>
                <w:szCs w:val="20"/>
              </w:rPr>
              <w:t>.2025</w:t>
            </w:r>
            <w:r w:rsidR="00D44DB8" w:rsidRPr="00E966EE">
              <w:rPr>
                <w:sz w:val="20"/>
                <w:szCs w:val="20"/>
              </w:rPr>
              <w:t xml:space="preserve"> № </w:t>
            </w:r>
            <w:r w:rsidR="002B284A">
              <w:rPr>
                <w:sz w:val="20"/>
                <w:szCs w:val="20"/>
              </w:rPr>
              <w:t>40</w:t>
            </w:r>
            <w:r w:rsidR="00D44DB8" w:rsidRPr="00E966EE">
              <w:rPr>
                <w:sz w:val="20"/>
                <w:szCs w:val="20"/>
              </w:rPr>
              <w:t xml:space="preserve"> «О проведении контрольного мероприятия в МКДОУ </w:t>
            </w:r>
            <w:proofErr w:type="spellStart"/>
            <w:r w:rsidR="00D44DB8" w:rsidRPr="00E966EE">
              <w:rPr>
                <w:sz w:val="20"/>
                <w:szCs w:val="20"/>
              </w:rPr>
              <w:t>д</w:t>
            </w:r>
            <w:proofErr w:type="spellEnd"/>
            <w:r w:rsidR="00D44DB8" w:rsidRPr="00E966EE">
              <w:rPr>
                <w:sz w:val="20"/>
                <w:szCs w:val="20"/>
              </w:rPr>
              <w:t xml:space="preserve">/сад с. </w:t>
            </w:r>
            <w:proofErr w:type="spellStart"/>
            <w:r w:rsidR="002B284A">
              <w:rPr>
                <w:sz w:val="20"/>
                <w:szCs w:val="20"/>
              </w:rPr>
              <w:t>Лохово</w:t>
            </w:r>
            <w:proofErr w:type="spellEnd"/>
            <w:r w:rsidR="00D44DB8" w:rsidRPr="00E966EE">
              <w:rPr>
                <w:sz w:val="20"/>
                <w:szCs w:val="20"/>
              </w:rPr>
              <w:t>»</w:t>
            </w:r>
            <w:r w:rsidR="00D8793B" w:rsidRPr="004D0DC4">
              <w:rPr>
                <w:sz w:val="20"/>
                <w:szCs w:val="20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  <w:highlight w:val="yellow"/>
              </w:rPr>
            </w:pPr>
            <w:r w:rsidRPr="00D44DB8">
              <w:rPr>
                <w:sz w:val="20"/>
                <w:szCs w:val="20"/>
              </w:rPr>
              <w:t>Плановая</w:t>
            </w:r>
            <w:r w:rsidRPr="00D44DB8">
              <w:rPr>
                <w:spacing w:val="-11"/>
                <w:sz w:val="20"/>
                <w:szCs w:val="20"/>
              </w:rPr>
              <w:t xml:space="preserve"> </w:t>
            </w:r>
            <w:r w:rsidR="00F17CA1" w:rsidRPr="00D44DB8">
              <w:rPr>
                <w:spacing w:val="-11"/>
                <w:sz w:val="20"/>
                <w:szCs w:val="20"/>
              </w:rPr>
              <w:t xml:space="preserve">выездная </w:t>
            </w:r>
            <w:r w:rsidRPr="00D44DB8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CA1BA9" w:rsidRDefault="002B284A" w:rsidP="002B284A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2024</w:t>
            </w:r>
            <w:r w:rsidR="00F605DC" w:rsidRPr="00357933">
              <w:rPr>
                <w:sz w:val="20"/>
                <w:szCs w:val="20"/>
              </w:rPr>
              <w:t xml:space="preserve">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BC0F8E" w:rsidP="002B284A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BC0F8E">
              <w:rPr>
                <w:sz w:val="20"/>
                <w:szCs w:val="20"/>
              </w:rPr>
              <w:t>2</w:t>
            </w:r>
            <w:r w:rsidR="002B284A">
              <w:rPr>
                <w:sz w:val="20"/>
                <w:szCs w:val="20"/>
              </w:rPr>
              <w:t>0</w:t>
            </w:r>
            <w:r w:rsidRPr="00BC0F8E">
              <w:rPr>
                <w:sz w:val="20"/>
                <w:szCs w:val="20"/>
              </w:rPr>
              <w:t> 0</w:t>
            </w:r>
            <w:r w:rsidR="002B284A">
              <w:rPr>
                <w:sz w:val="20"/>
                <w:szCs w:val="20"/>
              </w:rPr>
              <w:t>35</w:t>
            </w:r>
            <w:r w:rsidRPr="00BC0F8E">
              <w:rPr>
                <w:sz w:val="20"/>
                <w:szCs w:val="20"/>
              </w:rPr>
              <w:t> </w:t>
            </w:r>
            <w:r w:rsidR="002B284A">
              <w:rPr>
                <w:sz w:val="20"/>
                <w:szCs w:val="20"/>
              </w:rPr>
              <w:t>120</w:t>
            </w:r>
            <w:r w:rsidRPr="00BC0F8E">
              <w:rPr>
                <w:sz w:val="20"/>
                <w:szCs w:val="20"/>
              </w:rPr>
              <w:t>,4</w:t>
            </w:r>
            <w:r w:rsidR="002B284A">
              <w:rPr>
                <w:sz w:val="20"/>
                <w:szCs w:val="20"/>
              </w:rPr>
              <w:t>2</w:t>
            </w:r>
            <w:r w:rsidRPr="005D4F05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C0F8E" w:rsidRPr="00BC0F8E" w:rsidRDefault="00BC0F8E" w:rsidP="00BC0F8E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с 05.0</w:t>
            </w:r>
            <w:r w:rsid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 по 2</w:t>
            </w:r>
            <w:r w:rsid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8.08</w:t>
            </w: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года.</w:t>
            </w:r>
          </w:p>
          <w:p w:rsidR="00F605DC" w:rsidRPr="00305811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2B284A" w:rsidRPr="002B284A" w:rsidRDefault="002B284A" w:rsidP="002B284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/>
                <w:sz w:val="20"/>
                <w:szCs w:val="20"/>
              </w:rPr>
              <w:t xml:space="preserve">  1. При проверке начисления и выплаты заработной  платы за 2024 год,  установлена недоплата заработной платы работникам учреждения в сумме 380,18 руб., в том числе: </w:t>
            </w:r>
          </w:p>
          <w:p w:rsidR="002B284A" w:rsidRPr="002B284A" w:rsidRDefault="002B284A" w:rsidP="002B284A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/>
                <w:sz w:val="20"/>
                <w:szCs w:val="20"/>
              </w:rPr>
              <w:t xml:space="preserve">- в нарушение статьи 135 Трудового кодекса РФ недоплата за вредные условия труда на рабочем месте по должности дворник (0,5 ставки)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ФИО</w:t>
            </w:r>
            <w:r w:rsidRPr="002B284A">
              <w:rPr>
                <w:rFonts w:ascii="Times New Roman" w:eastAsia="Times New Roman" w:hAnsi="Times New Roman"/>
                <w:sz w:val="20"/>
                <w:szCs w:val="20"/>
              </w:rPr>
              <w:t xml:space="preserve"> составила 380,18 руб., в том числе сентябрь – 139,54 руб., октябрь – 240,64 руб. </w:t>
            </w:r>
          </w:p>
          <w:p w:rsidR="002B284A" w:rsidRPr="002B284A" w:rsidRDefault="002B284A" w:rsidP="00FA64C9">
            <w:pPr>
              <w:tabs>
                <w:tab w:val="left" w:pos="2552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В нарушение статьи 147 Трудового кодекса РФ, пункта 6 части 1 статьи 7 Закона № 426-ФЗ «О специальной  оценке условий труда»  в проверяемом периоде при установлении оплаты труда по должности дворник, не установлена выплат за вредные  условия труда на рабочем месте, подтвержденная  результатами проведенной специальной оценки условий труда работников. </w:t>
            </w:r>
          </w:p>
          <w:p w:rsidR="002B284A" w:rsidRPr="002B284A" w:rsidRDefault="002B284A" w:rsidP="002B284A">
            <w:pPr>
              <w:tabs>
                <w:tab w:val="left" w:pos="2552"/>
              </w:tabs>
              <w:ind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Установлено расхождение в размере утвержденной выплаты за вредные условия труда по должности дворник в Штатном расписании Учреждения и Коллективном договоре МКДОУ </w:t>
            </w:r>
            <w:proofErr w:type="spellStart"/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с. </w:t>
            </w:r>
            <w:proofErr w:type="spellStart"/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Лохово</w:t>
            </w:r>
            <w:proofErr w:type="spellEnd"/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 – 2027 годы.</w:t>
            </w:r>
          </w:p>
          <w:p w:rsidR="002B284A" w:rsidRPr="002B284A" w:rsidRDefault="00FA64C9" w:rsidP="002B284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284A" w:rsidRPr="002B284A">
              <w:rPr>
                <w:rFonts w:ascii="Times New Roman" w:eastAsia="Times New Roman" w:hAnsi="Times New Roman"/>
                <w:sz w:val="20"/>
                <w:szCs w:val="20"/>
              </w:rPr>
              <w:t xml:space="preserve">3. В   нарушение статьи 147 Трудового кодекса РФ, пункта 6 части 1 статьи 7 Закона № 426-ФЗ «О специальной  оценке условий труда» оплата за вредные условия труда по должности машинист по стирке и ремонту спецодежды в проверяемом периоде не приведена в соответствие с результатами проведенной специальной оценки условий труда работников. </w:t>
            </w:r>
          </w:p>
          <w:p w:rsidR="002B284A" w:rsidRPr="002B284A" w:rsidRDefault="002B284A" w:rsidP="00FA64C9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Установлены несоответствия при составлении приказов по основной деятельности. </w:t>
            </w:r>
          </w:p>
          <w:p w:rsidR="002B284A" w:rsidRPr="002B284A" w:rsidRDefault="002B284A" w:rsidP="00FA64C9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5. В нарушение пункта 1.3. «Положение об оплате труда работников» положение об оплате труда и внесенные в него изменения не согласованны с Отделом образования администрации Черемховского муниципального образования.</w:t>
            </w:r>
          </w:p>
          <w:p w:rsidR="002B284A" w:rsidRPr="002B284A" w:rsidRDefault="002B284A" w:rsidP="00FA64C9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6. Установлены несоответствия при распределении стимулирующей выплаты по показателям профессиональной деятельности работников, утвержденным в Положении об оплате труда работников, расхождения по количеству баллов в оценочном листе и приложении к протоколу.</w:t>
            </w:r>
          </w:p>
          <w:p w:rsidR="002B284A" w:rsidRPr="002B284A" w:rsidRDefault="002B284A" w:rsidP="002B284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/>
                <w:sz w:val="20"/>
                <w:szCs w:val="20"/>
              </w:rPr>
              <w:t xml:space="preserve">  7. Нарушения Трудового законодательства:</w:t>
            </w:r>
          </w:p>
          <w:p w:rsidR="002B284A" w:rsidRPr="002B284A" w:rsidRDefault="002B284A" w:rsidP="002B284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57 Трудового кодекса РФ в трудовом договоре работника неверно указано обязательное для включения в трудовой договор условие режима рабочего времени;</w:t>
            </w:r>
          </w:p>
          <w:p w:rsidR="002B284A" w:rsidRPr="002B284A" w:rsidRDefault="002B284A" w:rsidP="00FA64C9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57 Трудового кодекса РФ в Дополнительных соглашениях на совмещение должностей не указаны обязательные для включения в трудовой договор условия оплаты труда;</w:t>
            </w:r>
          </w:p>
          <w:p w:rsidR="002B284A" w:rsidRPr="002B284A" w:rsidRDefault="002B284A" w:rsidP="002B284A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/>
                <w:sz w:val="20"/>
                <w:szCs w:val="20"/>
              </w:rPr>
              <w:t xml:space="preserve"> - в нарушение статьи 67 Трудового кодекса РФ в Дополнительных соглашениях отсутствуют сведения о получении работником экземпляра соглашения к трудовому договору.   </w:t>
            </w:r>
          </w:p>
          <w:p w:rsidR="002B284A" w:rsidRPr="002B284A" w:rsidRDefault="002B284A" w:rsidP="002B28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- в нарушение статьи 93 Трудового кодекса РФ в трудовом договоре не указано, что 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2B284A" w:rsidRPr="002B284A" w:rsidRDefault="002B284A" w:rsidP="00FA64C9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статей 60.1., 282 Трудового кодекса РФ оформляются трудовые отношения с работниками по совместительству;</w:t>
            </w:r>
          </w:p>
          <w:p w:rsidR="002B284A" w:rsidRPr="002B284A" w:rsidRDefault="002B284A" w:rsidP="00FA64C9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в нарушение статьи 60.2. Трудового кодекса РФ Отделом образования администрации Черемховского районного муниципального образования с заведующим Учреждением не согласованы и не оформлены трудовые отношения по дополнительной работе по должности воспитатель; </w:t>
            </w:r>
          </w:p>
          <w:p w:rsidR="002B284A" w:rsidRPr="002B284A" w:rsidRDefault="002B284A" w:rsidP="00FA64C9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пункта 6.1. «Положения об оплате труда работников» при изменении условий оплаты труда заведующего учреждением определенных трудовым договором, дополнительные соглашения к трудовому договору заведующего от 01.09.2022 № 40/22, от 06.11.2024 г. № 20/24 Отделом образования администрации Черемховского районного муниципального образования не заключалось.</w:t>
            </w:r>
          </w:p>
          <w:p w:rsidR="002B284A" w:rsidRPr="002B284A" w:rsidRDefault="002B284A" w:rsidP="002B284A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8.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2B284A" w:rsidRPr="002B284A" w:rsidRDefault="002B284A" w:rsidP="00FA64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3 контрактам);</w:t>
            </w:r>
          </w:p>
          <w:p w:rsidR="002B284A" w:rsidRPr="002B284A" w:rsidRDefault="002B284A" w:rsidP="00FA64C9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2B284A">
              <w:rPr>
                <w:sz w:val="20"/>
                <w:szCs w:val="20"/>
                <w:lang w:eastAsia="en-US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30 календарных дней» с даты подписания заказчиком документа о приемке товаров, работ (ее</w:t>
            </w:r>
            <w:proofErr w:type="gramEnd"/>
            <w:r w:rsidRPr="002B284A">
              <w:rPr>
                <w:sz w:val="20"/>
                <w:szCs w:val="20"/>
                <w:lang w:eastAsia="en-US"/>
              </w:rPr>
              <w:t xml:space="preserve"> результатов), оказанных услуг) (по 2 контрактам (договорам);</w:t>
            </w:r>
          </w:p>
          <w:p w:rsidR="002B284A" w:rsidRPr="002B284A" w:rsidRDefault="002B284A" w:rsidP="00FA64C9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 w:rsidRPr="002B284A">
              <w:rPr>
                <w:sz w:val="20"/>
                <w:szCs w:val="20"/>
                <w:lang w:eastAsia="en-US"/>
              </w:rPr>
              <w:t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2 контрактам на сумму 252 951,0 руб.).</w:t>
            </w:r>
          </w:p>
          <w:p w:rsidR="002B284A" w:rsidRPr="002B284A" w:rsidRDefault="002B284A" w:rsidP="00FA64C9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В муниципальных контрактах заключенных без использования единой информационной системы в сфере закупок срок оплаты указан «в течение 5 рабочих дней», что уменьшает установленный законодательством срок оплаты и приводит к нарушениям условий контракта по оплате поставленного товара, выполненной работы, оказанной услуги.</w:t>
            </w:r>
          </w:p>
          <w:p w:rsidR="00F605DC" w:rsidRPr="002B284A" w:rsidRDefault="00F605DC" w:rsidP="00E966EE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2B284A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1. Руководителю объекта контроля вручена копия акта и выдано представление.</w:t>
            </w:r>
          </w:p>
          <w:p w:rsidR="00F605DC" w:rsidRPr="002B284A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84A">
              <w:rPr>
                <w:rFonts w:ascii="Times New Roman" w:eastAsia="Times New Roman" w:hAnsi="Times New Roman" w:cs="Times New Roman"/>
                <w:sz w:val="20"/>
                <w:szCs w:val="20"/>
              </w:rPr>
              <w:t>2.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1037A0"/>
    <w:rsid w:val="001B72DD"/>
    <w:rsid w:val="001E7E88"/>
    <w:rsid w:val="002847CC"/>
    <w:rsid w:val="00291870"/>
    <w:rsid w:val="002B284A"/>
    <w:rsid w:val="002C489F"/>
    <w:rsid w:val="002D4CD0"/>
    <w:rsid w:val="00305811"/>
    <w:rsid w:val="00357933"/>
    <w:rsid w:val="004764F4"/>
    <w:rsid w:val="00496A2A"/>
    <w:rsid w:val="004A570A"/>
    <w:rsid w:val="004D0DC4"/>
    <w:rsid w:val="004F304B"/>
    <w:rsid w:val="00576E65"/>
    <w:rsid w:val="005B349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864305"/>
    <w:rsid w:val="00867373"/>
    <w:rsid w:val="0088031E"/>
    <w:rsid w:val="00963C42"/>
    <w:rsid w:val="00A21C6C"/>
    <w:rsid w:val="00AC1D45"/>
    <w:rsid w:val="00B377AD"/>
    <w:rsid w:val="00B465BB"/>
    <w:rsid w:val="00BC0F8E"/>
    <w:rsid w:val="00C10B62"/>
    <w:rsid w:val="00CA1BA9"/>
    <w:rsid w:val="00CE2DF3"/>
    <w:rsid w:val="00CF4B71"/>
    <w:rsid w:val="00D3507B"/>
    <w:rsid w:val="00D44DB8"/>
    <w:rsid w:val="00D8793B"/>
    <w:rsid w:val="00E41E49"/>
    <w:rsid w:val="00E966EE"/>
    <w:rsid w:val="00EF0C8D"/>
    <w:rsid w:val="00F17CA1"/>
    <w:rsid w:val="00F605DC"/>
    <w:rsid w:val="00F74BAA"/>
    <w:rsid w:val="00FA64C9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4</cp:revision>
  <dcterms:created xsi:type="dcterms:W3CDTF">2025-09-23T01:55:00Z</dcterms:created>
  <dcterms:modified xsi:type="dcterms:W3CDTF">2025-09-23T02:03:00Z</dcterms:modified>
</cp:coreProperties>
</file>