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9C200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00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7300CD" w:rsidRPr="00410693" w:rsidRDefault="009B5AD4" w:rsidP="00730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0D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7300CD" w:rsidRPr="00410693">
        <w:rPr>
          <w:rFonts w:ascii="Times New Roman" w:hAnsi="Times New Roman" w:cs="Times New Roman"/>
          <w:b/>
          <w:sz w:val="24"/>
          <w:szCs w:val="24"/>
        </w:rPr>
        <w:t>осуществления расходов бюджета Тулунского муниципального района на реализацию мероприятий муниципальной программы «Развитие образования на территории Тулунского муниципального района на 2020-2024гг</w:t>
      </w:r>
      <w:r w:rsidR="007300CD">
        <w:rPr>
          <w:rFonts w:ascii="Times New Roman" w:hAnsi="Times New Roman" w:cs="Times New Roman"/>
          <w:b/>
          <w:sz w:val="24"/>
          <w:szCs w:val="24"/>
        </w:rPr>
        <w:t>.</w:t>
      </w:r>
      <w:r w:rsidR="007300CD" w:rsidRPr="00410693">
        <w:rPr>
          <w:rFonts w:ascii="Times New Roman" w:hAnsi="Times New Roman" w:cs="Times New Roman"/>
          <w:b/>
          <w:sz w:val="24"/>
          <w:szCs w:val="24"/>
        </w:rPr>
        <w:t>», проверка достоверности отчета о реализации муниципальных программ за 2021 год</w:t>
      </w:r>
      <w:r w:rsidR="007300CD">
        <w:rPr>
          <w:rFonts w:ascii="Times New Roman" w:hAnsi="Times New Roman" w:cs="Times New Roman"/>
          <w:b/>
          <w:sz w:val="24"/>
          <w:szCs w:val="24"/>
        </w:rPr>
        <w:t>».</w:t>
      </w:r>
    </w:p>
    <w:p w:rsidR="00D6041B" w:rsidRPr="009C200D" w:rsidRDefault="00D6041B" w:rsidP="007300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6" w:type="dxa"/>
        <w:tblInd w:w="-147" w:type="dxa"/>
        <w:tblLook w:val="04A0"/>
      </w:tblPr>
      <w:tblGrid>
        <w:gridCol w:w="2552"/>
        <w:gridCol w:w="7484"/>
      </w:tblGrid>
      <w:tr w:rsidR="00D16911" w:rsidRPr="002C0438" w:rsidTr="00DF02CE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484" w:type="dxa"/>
          </w:tcPr>
          <w:p w:rsidR="00D16911" w:rsidRPr="002C0438" w:rsidRDefault="00407A99" w:rsidP="00D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C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DF02CE">
        <w:trPr>
          <w:trHeight w:val="858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484" w:type="dxa"/>
          </w:tcPr>
          <w:p w:rsidR="00412601" w:rsidRPr="00D16911" w:rsidRDefault="00677BFA" w:rsidP="00DF02C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DF02CE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484" w:type="dxa"/>
          </w:tcPr>
          <w:p w:rsidR="003147E6" w:rsidRPr="00CF068D" w:rsidRDefault="00605B97" w:rsidP="00DF02CE">
            <w:pPr>
              <w:suppressAutoHyphens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DF02CE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="00DF02CE" w:rsidRPr="00F055DC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F02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F02CE" w:rsidRPr="00F05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5EBE" w:rsidRPr="00D16911" w:rsidTr="00DF02CE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484" w:type="dxa"/>
          </w:tcPr>
          <w:p w:rsidR="00F05EBE" w:rsidRPr="00CF068D" w:rsidRDefault="00DF02CE" w:rsidP="00B5307C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40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 и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5EBE" w:rsidRPr="00D16911" w:rsidTr="00DF02CE">
        <w:trPr>
          <w:trHeight w:val="1126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484" w:type="dxa"/>
          </w:tcPr>
          <w:p w:rsidR="003147E6" w:rsidRPr="00CF068D" w:rsidRDefault="00DF02CE" w:rsidP="00DF02CE">
            <w:pPr>
              <w:suppressAutoHyphens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40E">
              <w:rPr>
                <w:rFonts w:ascii="Times New Roman" w:hAnsi="Times New Roman" w:cs="Times New Roman"/>
                <w:sz w:val="24"/>
                <w:szCs w:val="24"/>
              </w:rPr>
              <w:t>роверка осуществления расходов на реализацию мероприятий муниципальной программы</w:t>
            </w:r>
            <w:r w:rsidRPr="0041069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на территории Тулунского муниципального района на 2020-2024гг», проверка достоверности отчета о реализации муниципальных программ за 2021 год.</w:t>
            </w:r>
          </w:p>
        </w:tc>
      </w:tr>
      <w:tr w:rsidR="00D16911" w:rsidRPr="00D16911" w:rsidTr="00DF02CE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484" w:type="dxa"/>
          </w:tcPr>
          <w:p w:rsidR="00D16911" w:rsidRPr="00605B97" w:rsidRDefault="00605B97" w:rsidP="00DF02CE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DF02CE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484" w:type="dxa"/>
          </w:tcPr>
          <w:p w:rsidR="00B5307C" w:rsidRDefault="00B5307C" w:rsidP="00DF02CE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605B97" w:rsidRDefault="007300CD" w:rsidP="00DF02CE">
            <w:pPr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966 308 738,24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DF02CE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484" w:type="dxa"/>
          </w:tcPr>
          <w:p w:rsidR="0066220E" w:rsidRPr="00B82FF0" w:rsidRDefault="0066220E" w:rsidP="0066220E">
            <w:pPr>
              <w:pStyle w:val="a8"/>
              <w:tabs>
                <w:tab w:val="left" w:pos="709"/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FF0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28 </w:t>
            </w:r>
            <w:r w:rsidRPr="00B82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Порядка принятия решений о разработке муниципальных программ, формирования и реализации указанных программ утвержденного постановлением Администрации Тулунского муниципального района от 05.10.2015г. № 130-пг</w:t>
            </w:r>
            <w:r w:rsidRPr="00B82FF0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B82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B82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решением Думы </w:t>
            </w:r>
            <w:r w:rsidRPr="00B82FF0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Pr="00B82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бюджете на 2021 год и на плановый период 2022 и 2025 годов.</w:t>
            </w:r>
            <w:proofErr w:type="gramEnd"/>
          </w:p>
          <w:p w:rsidR="0066220E" w:rsidRPr="00B82FF0" w:rsidRDefault="0066220E" w:rsidP="0066220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</w:t>
            </w:r>
            <w:r w:rsidRPr="00B82F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82FF0">
              <w:rPr>
                <w:rFonts w:ascii="Times New Roman" w:hAnsi="Times New Roman" w:cs="Times New Roman"/>
                <w:sz w:val="24"/>
                <w:szCs w:val="24"/>
              </w:rPr>
              <w:t xml:space="preserve"> п. 43 </w:t>
            </w:r>
            <w:r w:rsidRPr="00B82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Порядка принятия решений о разработке муниципальных программ, формирования и реализации указанных программ утвержденного постановлением Администрации Тулунского муниципального района от 05.10.2015г. № 130-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B82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B82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части размещения информации </w:t>
            </w:r>
            <w:r w:rsidRPr="00B82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в информационно-телекоммуникационной сети «Интернет».</w:t>
            </w:r>
          </w:p>
          <w:p w:rsidR="0066220E" w:rsidRDefault="0066220E" w:rsidP="0066220E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F0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Комитета по образованию от 25.05.2021г.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FF0">
              <w:rPr>
                <w:rFonts w:ascii="Times New Roman" w:hAnsi="Times New Roman" w:cs="Times New Roman"/>
                <w:sz w:val="24"/>
                <w:szCs w:val="24"/>
              </w:rPr>
              <w:t>75/1 «Об утверждении нормативных затрат на обеспечение функций Комитета по образованию администрации Тулунского муниципального района и подведомственных ему казенных учреждений» превышены предельные цены приобретения товаров.</w:t>
            </w:r>
          </w:p>
          <w:p w:rsidR="0066220E" w:rsidRPr="00F23D41" w:rsidRDefault="0066220E" w:rsidP="0066220E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 9 Правил определения нормативных затрат на обеспечение функций 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района, ее отраслевых (функциональных)  органов и подведомственных им казенных учреждений, утвержденных постановлением администрации от 26.12.2016г. № 165-пг в части определения нормативов цены и нормативов количества мебели.</w:t>
            </w:r>
          </w:p>
          <w:p w:rsidR="0066220E" w:rsidRPr="00F23D41" w:rsidRDefault="0066220E" w:rsidP="0066220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41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 xml:space="preserve"> ст. 87 Бюджетного кодекса РФ, Порядок ведения реестра расходных обязательств образования «Тулунский район», утвержденного постановлением администрации Тулунского муниципального района от 22.04.2016г. № 46-пг,  </w:t>
            </w:r>
            <w:r w:rsidRPr="00F23D4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Pr="00F23D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порядке и сроках  составления проекта бюджета Тулунского муниципального района и проектов бюджетов сельских поселений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 xml:space="preserve"> и о порядке работы над документами и материалами, предоставляемыми в Думу Тулунского муниципального района одновременно с проектом </w:t>
            </w:r>
            <w:r w:rsidRPr="00F23D4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Тулунского муниципального</w:t>
            </w:r>
            <w:proofErr w:type="gramEnd"/>
            <w:r w:rsidRPr="00F23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в Думы сельских поселений 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</w:t>
            </w:r>
            <w:r w:rsidRPr="00F23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проектами бюджетов сельских поселений, утвержденного постановлением администрацией Тулунского муниципального района от 29.05.2020г. № 61-пг 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>в части сроков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реестра расходных обязательств.</w:t>
            </w:r>
          </w:p>
          <w:p w:rsidR="002B7F43" w:rsidRPr="00605B97" w:rsidRDefault="0066220E" w:rsidP="0066220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 50 </w:t>
            </w:r>
            <w:r w:rsidRPr="00F23D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Порядка принятия решений о разработке муниципальных программ, формирования и реализации указанных программ утвержденного постановлением Администрации Тулунского муниципального района от 05.10.2015г. № 130-пг</w:t>
            </w:r>
            <w:r w:rsidRPr="00F2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годовой отчет не размещен на официальном сайте Администрации в информационно-телекоммуникационной сети «Интернет»</w:t>
            </w:r>
            <w:r w:rsidRPr="00F23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5068CB" w:rsidTr="00DF02CE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484" w:type="dxa"/>
          </w:tcPr>
          <w:p w:rsidR="00412601" w:rsidRPr="00605B97" w:rsidRDefault="0091607F" w:rsidP="0066220E">
            <w:pPr>
              <w:pStyle w:val="a9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9C200D">
              <w:rPr>
                <w:rFonts w:ascii="Times New Roman" w:hAnsi="Times New Roman"/>
                <w:szCs w:val="24"/>
              </w:rPr>
              <w:t>В</w:t>
            </w:r>
            <w:r w:rsidR="0066220E">
              <w:rPr>
                <w:rFonts w:ascii="Times New Roman" w:hAnsi="Times New Roman"/>
                <w:szCs w:val="24"/>
              </w:rPr>
              <w:t xml:space="preserve"> адрес </w:t>
            </w:r>
            <w:r w:rsidR="009C200D" w:rsidRPr="009C200D">
              <w:rPr>
                <w:rFonts w:ascii="Times New Roman" w:hAnsi="Times New Roman"/>
                <w:szCs w:val="24"/>
              </w:rPr>
              <w:t>Комитета по</w:t>
            </w:r>
            <w:r w:rsidR="009C200D">
              <w:rPr>
                <w:rFonts w:ascii="Times New Roman" w:hAnsi="Times New Roman"/>
                <w:szCs w:val="24"/>
              </w:rPr>
              <w:t xml:space="preserve"> </w:t>
            </w:r>
            <w:r w:rsidR="009C200D" w:rsidRPr="009C200D">
              <w:rPr>
                <w:rFonts w:ascii="Times New Roman" w:hAnsi="Times New Roman"/>
                <w:szCs w:val="24"/>
              </w:rPr>
              <w:t>образованию администрации Тулунского муниципального</w:t>
            </w:r>
            <w:r w:rsidR="009C200D">
              <w:rPr>
                <w:rFonts w:ascii="Times New Roman" w:hAnsi="Times New Roman"/>
                <w:szCs w:val="24"/>
              </w:rPr>
              <w:t xml:space="preserve"> </w:t>
            </w:r>
            <w:r w:rsidR="009C200D" w:rsidRPr="009C200D">
              <w:rPr>
                <w:rFonts w:ascii="Times New Roman" w:hAnsi="Times New Roman"/>
                <w:szCs w:val="24"/>
              </w:rPr>
              <w:t xml:space="preserve">района </w:t>
            </w:r>
            <w:r w:rsidRPr="009C200D">
              <w:rPr>
                <w:rFonts w:ascii="Times New Roman" w:hAnsi="Times New Roman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413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26EB1"/>
    <w:rsid w:val="001332B7"/>
    <w:rsid w:val="001502EA"/>
    <w:rsid w:val="00150439"/>
    <w:rsid w:val="00157877"/>
    <w:rsid w:val="001870F7"/>
    <w:rsid w:val="00195C2B"/>
    <w:rsid w:val="001C7050"/>
    <w:rsid w:val="0020776A"/>
    <w:rsid w:val="00235521"/>
    <w:rsid w:val="0027218D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025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6220E"/>
    <w:rsid w:val="00677BFA"/>
    <w:rsid w:val="006C594C"/>
    <w:rsid w:val="006D2142"/>
    <w:rsid w:val="006E278B"/>
    <w:rsid w:val="00701C8A"/>
    <w:rsid w:val="0070421A"/>
    <w:rsid w:val="007224CA"/>
    <w:rsid w:val="0072615A"/>
    <w:rsid w:val="007300CD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200D"/>
    <w:rsid w:val="009C492A"/>
    <w:rsid w:val="009D63D8"/>
    <w:rsid w:val="009D66F0"/>
    <w:rsid w:val="00A00378"/>
    <w:rsid w:val="00A03AD6"/>
    <w:rsid w:val="00A06A54"/>
    <w:rsid w:val="00A20B96"/>
    <w:rsid w:val="00A413E9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5307C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DF02CE"/>
    <w:rsid w:val="00E04041"/>
    <w:rsid w:val="00E12156"/>
    <w:rsid w:val="00E23E82"/>
    <w:rsid w:val="00E3506C"/>
    <w:rsid w:val="00E54DC9"/>
    <w:rsid w:val="00E84E34"/>
    <w:rsid w:val="00E854F3"/>
    <w:rsid w:val="00E94EA6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paragraph" w:customStyle="1" w:styleId="a9">
    <w:name w:val="Шапка (герб)"/>
    <w:basedOn w:val="a"/>
    <w:rsid w:val="009C20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2022-05-25T01:45:00Z</cp:lastPrinted>
  <dcterms:created xsi:type="dcterms:W3CDTF">2022-05-19T00:47:00Z</dcterms:created>
  <dcterms:modified xsi:type="dcterms:W3CDTF">2022-05-25T01:46:00Z</dcterms:modified>
</cp:coreProperties>
</file>