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FE1B01" w:rsidTr="00E42881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FE1B01" w:rsidRDefault="00FE1B01" w:rsidP="00E42881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</w:rPr>
              <w:t xml:space="preserve"> е д е р а ц и я</w:t>
            </w:r>
          </w:p>
          <w:p w:rsidR="00FE1B01" w:rsidRDefault="00FE1B01" w:rsidP="00E42881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:rsidR="00FE1B01" w:rsidRDefault="00FE1B01" w:rsidP="00E42881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Тайшетский</w:t>
            </w:r>
            <w:proofErr w:type="spellEnd"/>
            <w:r>
              <w:rPr>
                <w:b/>
                <w:sz w:val="32"/>
              </w:rPr>
              <w:t xml:space="preserve"> муниципальный округ Иркутской области</w:t>
            </w:r>
          </w:p>
          <w:p w:rsidR="00FE1B01" w:rsidRDefault="00FE1B01" w:rsidP="00E42881">
            <w:pPr>
              <w:keepNext/>
              <w:jc w:val="center"/>
              <w:outlineLvl w:val="5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</w:t>
            </w:r>
          </w:p>
          <w:p w:rsidR="00FE1B01" w:rsidRDefault="00FE1B01" w:rsidP="00E42881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 w:rsidRPr="00E54EF9">
              <w:rPr>
                <w:b/>
                <w:sz w:val="32"/>
              </w:rPr>
              <w:t>ИРКУТСКОЙ ОБЛАСТИ</w:t>
            </w:r>
            <w:r>
              <w:rPr>
                <w:b/>
                <w:sz w:val="32"/>
              </w:rPr>
              <w:t xml:space="preserve"> </w:t>
            </w:r>
          </w:p>
          <w:p w:rsidR="00FE1B01" w:rsidRDefault="00FE1B01" w:rsidP="00E42881">
            <w:pPr>
              <w:jc w:val="center"/>
              <w:rPr>
                <w:b/>
                <w:sz w:val="32"/>
              </w:rPr>
            </w:pPr>
          </w:p>
          <w:p w:rsidR="00FE1B01" w:rsidRDefault="00FE1B01" w:rsidP="00E42881">
            <w:pPr>
              <w:keepNext/>
              <w:jc w:val="center"/>
              <w:outlineLvl w:val="6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РЕШЕНИЕ </w:t>
            </w:r>
          </w:p>
        </w:tc>
      </w:tr>
    </w:tbl>
    <w:p w:rsidR="00FE1B01" w:rsidRDefault="00FE1B01" w:rsidP="00FE1B01">
      <w:pPr>
        <w:ind w:right="-568"/>
      </w:pPr>
    </w:p>
    <w:p w:rsidR="00FE1B01" w:rsidRDefault="00FE1B01" w:rsidP="00FE1B01">
      <w:pPr>
        <w:jc w:val="both"/>
      </w:pPr>
      <w:r>
        <w:t xml:space="preserve">от «_____» апреля 2026 года                                                      </w:t>
      </w:r>
      <w:r>
        <w:tab/>
      </w:r>
      <w:r>
        <w:tab/>
        <w:t xml:space="preserve">                   № _____</w:t>
      </w:r>
    </w:p>
    <w:p w:rsidR="00FE1B01" w:rsidRDefault="00FE1B01" w:rsidP="00FE1B01">
      <w:pPr>
        <w:ind w:right="-56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5"/>
      </w:tblGrid>
      <w:tr w:rsidR="00FE1B01" w:rsidRPr="009078C3" w:rsidTr="00E42881">
        <w:trPr>
          <w:trHeight w:val="982"/>
        </w:trPr>
        <w:tc>
          <w:tcPr>
            <w:tcW w:w="5405" w:type="dxa"/>
          </w:tcPr>
          <w:p w:rsidR="00FE1B01" w:rsidRPr="009078C3" w:rsidRDefault="00FE1B01" w:rsidP="00E42881">
            <w:pPr>
              <w:jc w:val="both"/>
              <w:rPr>
                <w:sz w:val="28"/>
              </w:rPr>
            </w:pPr>
            <w:r>
              <w:rPr>
                <w:szCs w:val="24"/>
              </w:rPr>
              <w:t xml:space="preserve"> Об  организации деятельности муниципальной комиссии по проведению конкурсного отбора инициативных проектов в муниципальном образовании «</w:t>
            </w:r>
            <w:proofErr w:type="spellStart"/>
            <w:r w:rsidRPr="00B4513E">
              <w:rPr>
                <w:szCs w:val="24"/>
              </w:rPr>
              <w:t>Тайшетский</w:t>
            </w:r>
            <w:proofErr w:type="spellEnd"/>
            <w:r w:rsidRPr="00B4513E">
              <w:rPr>
                <w:szCs w:val="24"/>
              </w:rPr>
              <w:t xml:space="preserve">  </w:t>
            </w:r>
            <w:r>
              <w:rPr>
                <w:szCs w:val="24"/>
              </w:rPr>
              <w:t>муниципальный округ Иркутской области»</w:t>
            </w:r>
          </w:p>
        </w:tc>
      </w:tr>
    </w:tbl>
    <w:p w:rsidR="00FE1B01" w:rsidRDefault="00FE1B01" w:rsidP="00FE1B01">
      <w:pPr>
        <w:ind w:right="-568"/>
      </w:pPr>
    </w:p>
    <w:p w:rsidR="00FE1B01" w:rsidRDefault="00FE1B01" w:rsidP="00FE1B01">
      <w:pPr>
        <w:jc w:val="both"/>
      </w:pPr>
      <w:r>
        <w:t xml:space="preserve">       </w:t>
      </w:r>
    </w:p>
    <w:p w:rsidR="00FE1B01" w:rsidRPr="00795CDC" w:rsidRDefault="00FE1B01" w:rsidP="00FE1B01">
      <w:pPr>
        <w:jc w:val="both"/>
      </w:pPr>
      <w:r>
        <w:t xml:space="preserve">          В  целях реализации на территории Тайшетского муниципального округа инициативных проектов, выдвигаемых для получения финансовой поддержки за счет межбюджетных трансфертов Иркутской области, за счет бюджета Тайшетского муниципального округа Иркутской области, в соответствии с частью 15 статьи 49 </w:t>
      </w:r>
      <w:r w:rsidRPr="00D03323">
        <w:rPr>
          <w:szCs w:val="24"/>
        </w:rPr>
        <w:t>Федеральн</w:t>
      </w:r>
      <w:r>
        <w:rPr>
          <w:szCs w:val="24"/>
        </w:rPr>
        <w:t>ого</w:t>
      </w:r>
      <w:r w:rsidRPr="00D03323">
        <w:rPr>
          <w:szCs w:val="24"/>
        </w:rPr>
        <w:t xml:space="preserve"> закон</w:t>
      </w:r>
      <w:r>
        <w:rPr>
          <w:szCs w:val="24"/>
        </w:rPr>
        <w:t>а</w:t>
      </w:r>
      <w:r w:rsidRPr="00D03323">
        <w:rPr>
          <w:szCs w:val="24"/>
        </w:rPr>
        <w:t xml:space="preserve"> от 20 марта 2025 года № 33-ФЗ </w:t>
      </w:r>
      <w:r>
        <w:rPr>
          <w:szCs w:val="24"/>
        </w:rPr>
        <w:t>«</w:t>
      </w:r>
      <w:r w:rsidRPr="00D03323">
        <w:rPr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Cs w:val="24"/>
        </w:rPr>
        <w:t>»</w:t>
      </w:r>
      <w:r w:rsidRPr="00122032">
        <w:t>,</w:t>
      </w:r>
      <w:r>
        <w:t xml:space="preserve">  </w:t>
      </w:r>
      <w:r>
        <w:rPr>
          <w:szCs w:val="24"/>
        </w:rPr>
        <w:t xml:space="preserve">со статьей 4 </w:t>
      </w:r>
      <w:r w:rsidRPr="00A56037">
        <w:rPr>
          <w:szCs w:val="24"/>
        </w:rPr>
        <w:t>Закон</w:t>
      </w:r>
      <w:r>
        <w:rPr>
          <w:szCs w:val="24"/>
        </w:rPr>
        <w:t xml:space="preserve">а Иркутской области от 6 мая </w:t>
      </w:r>
      <w:r w:rsidRPr="00A56037">
        <w:rPr>
          <w:szCs w:val="24"/>
        </w:rPr>
        <w:t>2022</w:t>
      </w:r>
      <w:r>
        <w:rPr>
          <w:szCs w:val="24"/>
        </w:rPr>
        <w:t xml:space="preserve"> года  №</w:t>
      </w:r>
      <w:r w:rsidRPr="00A56037">
        <w:rPr>
          <w:szCs w:val="24"/>
        </w:rPr>
        <w:t xml:space="preserve"> 33-ОЗ </w:t>
      </w:r>
      <w:r>
        <w:rPr>
          <w:szCs w:val="24"/>
        </w:rPr>
        <w:t>«</w:t>
      </w:r>
      <w:r w:rsidRPr="00A56037">
        <w:rPr>
          <w:szCs w:val="24"/>
        </w:rPr>
        <w:t>Об отдельных вопросах реализации на территории Иркутской</w:t>
      </w:r>
      <w:r>
        <w:rPr>
          <w:szCs w:val="24"/>
        </w:rPr>
        <w:t xml:space="preserve"> области инициативных проектов»,</w:t>
      </w:r>
      <w:r w:rsidRPr="00122032">
        <w:t xml:space="preserve"> руководствуясь  </w:t>
      </w:r>
      <w:r>
        <w:rPr>
          <w:szCs w:val="24"/>
        </w:rPr>
        <w:t>статьями 6, 21, 36 Устава Тайшетского муниципального округа Иркутской области, Д</w:t>
      </w:r>
      <w:r w:rsidRPr="00795CDC">
        <w:t xml:space="preserve">ума  Тайшетского </w:t>
      </w:r>
      <w:r>
        <w:t>муниципального округа</w:t>
      </w:r>
      <w:r w:rsidRPr="00795CDC">
        <w:t xml:space="preserve"> </w:t>
      </w:r>
      <w:r>
        <w:t>Иркутской области</w:t>
      </w:r>
    </w:p>
    <w:p w:rsidR="00FE1B01" w:rsidRDefault="00FE1B01" w:rsidP="00FE1B01">
      <w:pPr>
        <w:jc w:val="both"/>
        <w:rPr>
          <w:szCs w:val="24"/>
        </w:rPr>
      </w:pPr>
    </w:p>
    <w:p w:rsidR="00FE1B01" w:rsidRDefault="00FE1B01" w:rsidP="00FE1B01">
      <w:pPr>
        <w:jc w:val="both"/>
        <w:rPr>
          <w:szCs w:val="24"/>
        </w:rPr>
      </w:pPr>
    </w:p>
    <w:p w:rsidR="00FE1B01" w:rsidRPr="00094664" w:rsidRDefault="00FE1B01" w:rsidP="00FE1B01">
      <w:pPr>
        <w:jc w:val="both"/>
        <w:rPr>
          <w:b/>
          <w:szCs w:val="24"/>
        </w:rPr>
      </w:pPr>
      <w:r>
        <w:rPr>
          <w:szCs w:val="24"/>
        </w:rPr>
        <w:t xml:space="preserve">        </w:t>
      </w:r>
      <w:r w:rsidRPr="00094664">
        <w:rPr>
          <w:b/>
          <w:szCs w:val="24"/>
        </w:rPr>
        <w:t>РЕШИЛА:</w:t>
      </w:r>
    </w:p>
    <w:p w:rsidR="00FE1B01" w:rsidRDefault="00FE1B01" w:rsidP="00FE1B01">
      <w:pPr>
        <w:jc w:val="both"/>
        <w:rPr>
          <w:szCs w:val="24"/>
        </w:rPr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t xml:space="preserve">1.  Утвердить Положение об </w:t>
      </w:r>
      <w:r>
        <w:rPr>
          <w:szCs w:val="24"/>
        </w:rPr>
        <w:t>организации деятельности муниципальной комиссии по проведению конкурсного</w:t>
      </w:r>
      <w:r w:rsidR="00601FAF">
        <w:rPr>
          <w:szCs w:val="24"/>
        </w:rPr>
        <w:t xml:space="preserve"> отбора инициативных проектов, </w:t>
      </w:r>
      <w:r w:rsidRPr="00817BFC">
        <w:rPr>
          <w:kern w:val="2"/>
          <w:szCs w:val="24"/>
        </w:rPr>
        <w:t xml:space="preserve">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Pr="00817BFC">
        <w:rPr>
          <w:kern w:val="2"/>
          <w:szCs w:val="24"/>
        </w:rPr>
        <w:t>Тайшетский</w:t>
      </w:r>
      <w:proofErr w:type="spellEnd"/>
      <w:r w:rsidR="00601FAF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</w:t>
      </w:r>
      <w:r>
        <w:t>бюджета Тайшетского муниципального округа Иркутской области</w:t>
      </w:r>
      <w:r>
        <w:rPr>
          <w:szCs w:val="24"/>
        </w:rPr>
        <w:t xml:space="preserve"> согласно приложению.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kern w:val="2"/>
          <w:szCs w:val="24"/>
        </w:rPr>
      </w:pPr>
      <w:r>
        <w:rPr>
          <w:szCs w:val="24"/>
        </w:rPr>
        <w:t>2</w:t>
      </w:r>
      <w:r w:rsidRPr="00817BFC">
        <w:rPr>
          <w:szCs w:val="24"/>
        </w:rPr>
        <w:t xml:space="preserve">. </w:t>
      </w:r>
      <w:r w:rsidRPr="00817BFC">
        <w:rPr>
          <w:kern w:val="2"/>
          <w:szCs w:val="24"/>
        </w:rPr>
        <w:t>Утвердить Положение о</w:t>
      </w:r>
      <w:r>
        <w:rPr>
          <w:kern w:val="2"/>
          <w:szCs w:val="24"/>
        </w:rPr>
        <w:t>б организации деятельности</w:t>
      </w:r>
      <w:r w:rsidRPr="00817BFC">
        <w:rPr>
          <w:kern w:val="2"/>
          <w:szCs w:val="24"/>
        </w:rPr>
        <w:t xml:space="preserve"> муниципальной комиссии по проведению конкурсного отбора инициативных проектов, 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601FAF">
        <w:rPr>
          <w:kern w:val="2"/>
          <w:szCs w:val="24"/>
        </w:rPr>
        <w:t>Тайшетский</w:t>
      </w:r>
      <w:proofErr w:type="spellEnd"/>
      <w:r w:rsidR="00601FAF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межбюджетных трансфертов из бюджета Иркутской области согласно приложению</w:t>
      </w:r>
      <w:r>
        <w:rPr>
          <w:kern w:val="2"/>
          <w:szCs w:val="24"/>
        </w:rPr>
        <w:t>.</w:t>
      </w:r>
    </w:p>
    <w:p w:rsidR="00FE1B01" w:rsidRDefault="00FE1B01" w:rsidP="00FE1B01">
      <w:pPr>
        <w:jc w:val="both"/>
        <w:rPr>
          <w:szCs w:val="24"/>
        </w:rPr>
      </w:pPr>
      <w:r>
        <w:rPr>
          <w:kern w:val="2"/>
          <w:szCs w:val="24"/>
        </w:rPr>
        <w:t xml:space="preserve">         3. </w:t>
      </w:r>
      <w:r>
        <w:rPr>
          <w:szCs w:val="24"/>
        </w:rPr>
        <w:t>Признать утратившим силу:</w:t>
      </w:r>
    </w:p>
    <w:p w:rsidR="00FE1B01" w:rsidRDefault="00FE1B01" w:rsidP="00FE1B01">
      <w:pPr>
        <w:jc w:val="both"/>
        <w:rPr>
          <w:szCs w:val="24"/>
        </w:rPr>
      </w:pPr>
      <w:r>
        <w:rPr>
          <w:szCs w:val="24"/>
        </w:rPr>
        <w:t xml:space="preserve">         решение Думы Тайшетского района от 27 сентября 2022 года № 202 «</w:t>
      </w:r>
      <w:r w:rsidR="00601FAF">
        <w:rPr>
          <w:szCs w:val="24"/>
        </w:rPr>
        <w:t>Об</w:t>
      </w:r>
      <w:r w:rsidRPr="001D5408">
        <w:rPr>
          <w:szCs w:val="24"/>
        </w:rPr>
        <w:t xml:space="preserve"> организации деятельности муниципальной комиссии по проведению конкурсного отбора инициативных проектов в муниципальном образовании </w:t>
      </w:r>
      <w:r>
        <w:rPr>
          <w:szCs w:val="24"/>
        </w:rPr>
        <w:t>«</w:t>
      </w:r>
      <w:proofErr w:type="spellStart"/>
      <w:r w:rsidR="00601FAF">
        <w:rPr>
          <w:szCs w:val="24"/>
        </w:rPr>
        <w:t>Тайшетский</w:t>
      </w:r>
      <w:proofErr w:type="spellEnd"/>
      <w:r w:rsidR="00601FAF">
        <w:rPr>
          <w:szCs w:val="24"/>
        </w:rPr>
        <w:t xml:space="preserve"> </w:t>
      </w:r>
      <w:r w:rsidRPr="001D5408">
        <w:rPr>
          <w:szCs w:val="24"/>
        </w:rPr>
        <w:t>район</w:t>
      </w:r>
      <w:r>
        <w:rPr>
          <w:szCs w:val="24"/>
        </w:rPr>
        <w:t>».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  <w:r>
        <w:t>4</w:t>
      </w:r>
      <w:r w:rsidRPr="00817BFC">
        <w:t xml:space="preserve">. Опубликовать настоящее решение в Бюллетене нормативных правовых актов Тайшетского муниципального округа </w:t>
      </w:r>
      <w:r>
        <w:t>«</w:t>
      </w:r>
      <w:r w:rsidRPr="00817BFC">
        <w:t>Официальная среда</w:t>
      </w:r>
      <w:r>
        <w:t>»</w:t>
      </w:r>
      <w:r w:rsidRPr="00817BFC">
        <w:t>, разместить</w:t>
      </w:r>
      <w:r>
        <w:t xml:space="preserve"> на официальном сайте Администрации Тайшетского муниципального округа и в сетевом издании «Портал правовой информации администрации Тайшетского района» (</w:t>
      </w:r>
      <w:r w:rsidRPr="00F54634">
        <w:t>https://npa-tr.ru).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  <w:r>
        <w:lastRenderedPageBreak/>
        <w:t>5. Настоящее решение вступает в силу со дня его официального опубликования.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01FAF">
        <w:rPr>
          <w:szCs w:val="24"/>
        </w:rPr>
        <w:t xml:space="preserve">  </w:t>
      </w:r>
      <w:r w:rsidRPr="00FE1B01">
        <w:rPr>
          <w:szCs w:val="24"/>
        </w:rPr>
        <w:t xml:space="preserve"> </w:t>
      </w:r>
      <w:r w:rsidR="00601FAF">
        <w:rPr>
          <w:szCs w:val="24"/>
        </w:rPr>
        <w:t xml:space="preserve">И.В. </w:t>
      </w:r>
      <w:r>
        <w:rPr>
          <w:szCs w:val="24"/>
        </w:rPr>
        <w:t>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601FAF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bookmarkStart w:id="0" w:name="Par39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</w:t>
      </w:r>
      <w:r w:rsidRPr="00601FAF">
        <w:rPr>
          <w:szCs w:val="24"/>
        </w:rPr>
        <w:t xml:space="preserve"> </w:t>
      </w:r>
      <w:r w:rsidR="00601FAF">
        <w:rPr>
          <w:szCs w:val="24"/>
        </w:rPr>
        <w:t xml:space="preserve"> </w:t>
      </w:r>
      <w:r w:rsidRPr="00FE1B01">
        <w:rPr>
          <w:szCs w:val="24"/>
        </w:rPr>
        <w:t xml:space="preserve">   </w:t>
      </w:r>
      <w:r>
        <w:rPr>
          <w:szCs w:val="24"/>
        </w:rPr>
        <w:t>А.С. Кузин</w:t>
      </w: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FE1B01" w:rsidRDefault="00FE1B01" w:rsidP="00FE1B01">
      <w:pPr>
        <w:autoSpaceDE w:val="0"/>
        <w:autoSpaceDN w:val="0"/>
        <w:adjustRightInd w:val="0"/>
        <w:ind w:left="5007" w:firstLine="393"/>
        <w:jc w:val="right"/>
        <w:rPr>
          <w:bCs/>
          <w:szCs w:val="24"/>
        </w:rPr>
      </w:pPr>
      <w:r>
        <w:rPr>
          <w:rFonts w:eastAsia="Calibri"/>
          <w:szCs w:val="24"/>
          <w:lang w:eastAsia="en-US"/>
        </w:rPr>
        <w:t>УТВЕРЖДЕНО</w:t>
      </w:r>
      <w:r w:rsidRPr="00770944">
        <w:rPr>
          <w:bCs/>
          <w:szCs w:val="24"/>
        </w:rPr>
        <w:t xml:space="preserve"> </w:t>
      </w:r>
    </w:p>
    <w:p w:rsidR="00FE1B01" w:rsidRDefault="00FE1B01" w:rsidP="00FE1B01">
      <w:pPr>
        <w:autoSpaceDE w:val="0"/>
        <w:autoSpaceDN w:val="0"/>
        <w:adjustRightInd w:val="0"/>
        <w:ind w:left="4866" w:hanging="284"/>
        <w:jc w:val="right"/>
        <w:rPr>
          <w:bCs/>
          <w:szCs w:val="24"/>
        </w:rPr>
      </w:pPr>
      <w:r w:rsidRPr="00770944">
        <w:rPr>
          <w:bCs/>
          <w:szCs w:val="24"/>
        </w:rPr>
        <w:t>решени</w:t>
      </w:r>
      <w:r>
        <w:rPr>
          <w:bCs/>
          <w:szCs w:val="24"/>
        </w:rPr>
        <w:t>ем Думы Тайшетского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муниципального округа Иркутской </w:t>
      </w:r>
      <w:r w:rsidRPr="00FE1B01">
        <w:rPr>
          <w:bCs/>
          <w:szCs w:val="24"/>
        </w:rPr>
        <w:t>области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</w:t>
      </w:r>
      <w:r w:rsidRPr="00770944">
        <w:rPr>
          <w:bCs/>
          <w:szCs w:val="24"/>
        </w:rPr>
        <w:t xml:space="preserve">от </w:t>
      </w:r>
      <w:r>
        <w:rPr>
          <w:bCs/>
          <w:szCs w:val="24"/>
        </w:rPr>
        <w:t>«_____»</w:t>
      </w:r>
      <w:r w:rsidR="00B969FF">
        <w:rPr>
          <w:bCs/>
          <w:szCs w:val="24"/>
        </w:rPr>
        <w:t xml:space="preserve"> </w:t>
      </w:r>
      <w:r>
        <w:rPr>
          <w:bCs/>
          <w:szCs w:val="24"/>
        </w:rPr>
        <w:t>апреля</w:t>
      </w:r>
      <w:r w:rsidRPr="00770944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Pr="00770944">
        <w:rPr>
          <w:bCs/>
          <w:szCs w:val="24"/>
        </w:rPr>
        <w:t xml:space="preserve"> г</w:t>
      </w:r>
      <w:r>
        <w:rPr>
          <w:bCs/>
          <w:szCs w:val="24"/>
        </w:rPr>
        <w:t>ода</w:t>
      </w:r>
      <w:r w:rsidRPr="00770944">
        <w:rPr>
          <w:bCs/>
          <w:szCs w:val="24"/>
        </w:rPr>
        <w:t xml:space="preserve"> </w:t>
      </w:r>
      <w:proofErr w:type="gramStart"/>
      <w:r w:rsidRPr="00770944">
        <w:rPr>
          <w:bCs/>
          <w:szCs w:val="24"/>
        </w:rPr>
        <w:t xml:space="preserve">№ </w:t>
      </w:r>
      <w:r>
        <w:rPr>
          <w:bCs/>
          <w:szCs w:val="24"/>
        </w:rPr>
        <w:t xml:space="preserve"> _</w:t>
      </w:r>
      <w:proofErr w:type="gramEnd"/>
      <w:r>
        <w:rPr>
          <w:bCs/>
          <w:szCs w:val="24"/>
        </w:rPr>
        <w:t>___</w:t>
      </w:r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rFonts w:ascii="Arial" w:hAnsi="Arial" w:cs="Arial"/>
          <w:b/>
          <w:bCs/>
          <w:sz w:val="20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autoSpaceDE w:val="0"/>
        <w:autoSpaceDN w:val="0"/>
        <w:adjustRightInd w:val="0"/>
        <w:ind w:left="5398"/>
        <w:rPr>
          <w:bCs/>
          <w:sz w:val="28"/>
          <w:szCs w:val="28"/>
        </w:rPr>
      </w:pP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770944">
        <w:rPr>
          <w:rFonts w:hint="eastAsia"/>
          <w:szCs w:val="24"/>
        </w:rPr>
        <w:t>По</w:t>
      </w:r>
      <w:r w:rsidRPr="00770944">
        <w:rPr>
          <w:szCs w:val="24"/>
        </w:rPr>
        <w:t xml:space="preserve">ложение </w:t>
      </w:r>
    </w:p>
    <w:p w:rsidR="00FE1B01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</w:pPr>
      <w:r>
        <w:t xml:space="preserve">об </w:t>
      </w:r>
      <w:r>
        <w:rPr>
          <w:szCs w:val="24"/>
        </w:rPr>
        <w:t>организации деятельности муниципальной комиссии по проведению конкурсного</w:t>
      </w:r>
      <w:r w:rsidR="00B969FF">
        <w:rPr>
          <w:szCs w:val="24"/>
        </w:rPr>
        <w:t xml:space="preserve"> отбора инициативных проектов, </w:t>
      </w:r>
      <w:r w:rsidRPr="00817BFC">
        <w:rPr>
          <w:kern w:val="2"/>
          <w:szCs w:val="24"/>
        </w:rPr>
        <w:t xml:space="preserve">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C74FBE">
        <w:rPr>
          <w:kern w:val="2"/>
          <w:szCs w:val="24"/>
        </w:rPr>
        <w:t>Тайшетский</w:t>
      </w:r>
      <w:proofErr w:type="spellEnd"/>
      <w:r w:rsidR="00C74FBE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</w:t>
      </w:r>
      <w:r>
        <w:t>бюджета Тайшетского муниципального округа Иркутской области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</w:p>
    <w:p w:rsidR="00FE1B01" w:rsidRPr="00B1440E" w:rsidRDefault="00FE1B01" w:rsidP="00FE1B01">
      <w:pPr>
        <w:widowControl w:val="0"/>
        <w:shd w:val="clear" w:color="auto" w:fill="FFFFFF"/>
        <w:tabs>
          <w:tab w:val="left" w:pos="284"/>
          <w:tab w:val="left" w:pos="534"/>
        </w:tabs>
        <w:suppressAutoHyphens/>
        <w:autoSpaceDE w:val="0"/>
        <w:autoSpaceDN w:val="0"/>
        <w:adjustRightInd w:val="0"/>
        <w:ind w:left="46"/>
        <w:jc w:val="both"/>
        <w:rPr>
          <w:szCs w:val="24"/>
        </w:rPr>
      </w:pPr>
      <w:r>
        <w:rPr>
          <w:szCs w:val="24"/>
        </w:rPr>
        <w:t xml:space="preserve">          1. 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Настоящее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Положение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соответствии</w:t>
      </w:r>
      <w:r w:rsidRPr="00770944">
        <w:rPr>
          <w:szCs w:val="24"/>
        </w:rPr>
        <w:t xml:space="preserve"> </w:t>
      </w:r>
      <w:r>
        <w:t xml:space="preserve">с частью 15 статьи 49 </w:t>
      </w:r>
      <w:r w:rsidRPr="00D03323">
        <w:rPr>
          <w:szCs w:val="24"/>
        </w:rPr>
        <w:t>Федеральн</w:t>
      </w:r>
      <w:r>
        <w:rPr>
          <w:szCs w:val="24"/>
        </w:rPr>
        <w:t>ого</w:t>
      </w:r>
      <w:r w:rsidRPr="00D03323">
        <w:rPr>
          <w:szCs w:val="24"/>
        </w:rPr>
        <w:t xml:space="preserve"> закон</w:t>
      </w:r>
      <w:r>
        <w:rPr>
          <w:szCs w:val="24"/>
        </w:rPr>
        <w:t>а</w:t>
      </w:r>
      <w:r w:rsidRPr="00D03323">
        <w:rPr>
          <w:szCs w:val="24"/>
        </w:rPr>
        <w:t xml:space="preserve"> от 20 марта 2025 года № 33-ФЗ </w:t>
      </w:r>
      <w:r>
        <w:rPr>
          <w:szCs w:val="24"/>
        </w:rPr>
        <w:t>«</w:t>
      </w:r>
      <w:r w:rsidRPr="00D03323">
        <w:rPr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Cs w:val="24"/>
        </w:rPr>
        <w:t xml:space="preserve">», </w:t>
      </w:r>
      <w:r w:rsidRPr="00770944">
        <w:rPr>
          <w:rFonts w:hint="eastAsia"/>
          <w:szCs w:val="24"/>
        </w:rPr>
        <w:t>определяет</w:t>
      </w:r>
      <w:r w:rsidRPr="00770944">
        <w:rPr>
          <w:szCs w:val="24"/>
        </w:rPr>
        <w:t xml:space="preserve"> </w:t>
      </w:r>
      <w:r w:rsidRPr="00B1440E">
        <w:rPr>
          <w:rFonts w:hint="eastAsia"/>
          <w:szCs w:val="24"/>
        </w:rPr>
        <w:t>порядок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формирования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деятельности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муниципальной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комиссии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проведению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конкурсного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отбора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инициативных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проектов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выдвигаемых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в</w:t>
      </w:r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муниципальном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образовании</w:t>
      </w:r>
      <w:r w:rsidRPr="00B1440E"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 w:rsidRPr="00B1440E">
        <w:rPr>
          <w:rFonts w:hint="eastAsia"/>
          <w:szCs w:val="24"/>
        </w:rPr>
        <w:t>Тайшетский</w:t>
      </w:r>
      <w:proofErr w:type="spellEnd"/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муниципальный округ Иркутской области</w:t>
      </w:r>
      <w:r>
        <w:rPr>
          <w:szCs w:val="24"/>
        </w:rPr>
        <w:t>»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для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получения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финансовой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поддержки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за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счет</w:t>
      </w:r>
      <w:r w:rsidRPr="00B1440E">
        <w:rPr>
          <w:szCs w:val="24"/>
        </w:rPr>
        <w:t xml:space="preserve"> </w:t>
      </w:r>
      <w:r>
        <w:t>бюджета Тайшетского муниципального округа Иркутской области</w:t>
      </w:r>
      <w:r w:rsidRPr="00B1440E">
        <w:rPr>
          <w:szCs w:val="24"/>
        </w:rPr>
        <w:t xml:space="preserve"> (</w:t>
      </w:r>
      <w:r w:rsidRPr="00B1440E">
        <w:rPr>
          <w:rFonts w:hint="eastAsia"/>
          <w:szCs w:val="24"/>
        </w:rPr>
        <w:t>далее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соответственно</w:t>
      </w:r>
      <w:r w:rsidRPr="00B1440E">
        <w:rPr>
          <w:szCs w:val="24"/>
        </w:rPr>
        <w:t xml:space="preserve"> – </w:t>
      </w:r>
      <w:r w:rsidRPr="00B1440E">
        <w:rPr>
          <w:rFonts w:hint="eastAsia"/>
          <w:szCs w:val="24"/>
        </w:rPr>
        <w:t>комиссия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инициативные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проекты</w:t>
      </w:r>
      <w:r w:rsidRPr="00B1440E">
        <w:rPr>
          <w:szCs w:val="24"/>
        </w:rPr>
        <w:t>).</w:t>
      </w:r>
    </w:p>
    <w:p w:rsidR="00FE1B01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B1440E">
        <w:rPr>
          <w:szCs w:val="24"/>
        </w:rPr>
        <w:t xml:space="preserve">          2. </w:t>
      </w:r>
      <w:r w:rsidRPr="00B1440E">
        <w:rPr>
          <w:color w:val="000000"/>
          <w:szCs w:val="24"/>
        </w:rPr>
        <w:t>Задачей комиссии является</w:t>
      </w:r>
      <w:r w:rsidRPr="00B1440E">
        <w:rPr>
          <w:szCs w:val="24"/>
        </w:rPr>
        <w:t xml:space="preserve"> </w:t>
      </w:r>
      <w:r>
        <w:rPr>
          <w:szCs w:val="24"/>
        </w:rPr>
        <w:t xml:space="preserve">осуществление конкурсного отбора инициативных проектов, представленных инициаторами проектов, в соответствии </w:t>
      </w:r>
      <w:r w:rsidRPr="00B1440E">
        <w:rPr>
          <w:color w:val="000000"/>
          <w:szCs w:val="24"/>
          <w:lang w:bidi="ru-RU"/>
        </w:rPr>
        <w:t xml:space="preserve">с Порядком </w:t>
      </w:r>
      <w:r>
        <w:rPr>
          <w:color w:val="000000"/>
          <w:szCs w:val="24"/>
          <w:lang w:bidi="ru-RU"/>
        </w:rPr>
        <w:t>выдвижения, внесения, обсуждения, рассмотрения инициативных проектов, а также проведения конкурсного отбора в муниципальном образовании «</w:t>
      </w:r>
      <w:proofErr w:type="spellStart"/>
      <w:r>
        <w:rPr>
          <w:color w:val="000000"/>
          <w:szCs w:val="24"/>
          <w:lang w:bidi="ru-RU"/>
        </w:rPr>
        <w:t>Тайшетский</w:t>
      </w:r>
      <w:proofErr w:type="spellEnd"/>
      <w:r>
        <w:rPr>
          <w:color w:val="000000"/>
          <w:szCs w:val="24"/>
          <w:lang w:bidi="ru-RU"/>
        </w:rPr>
        <w:t xml:space="preserve"> муниципальный округ Иркутской области»</w:t>
      </w:r>
      <w:r w:rsidRPr="00B1440E">
        <w:rPr>
          <w:color w:val="000000"/>
          <w:szCs w:val="24"/>
          <w:lang w:bidi="ru-RU"/>
        </w:rPr>
        <w:t xml:space="preserve">, утвержденным </w:t>
      </w:r>
      <w:r>
        <w:rPr>
          <w:color w:val="000000"/>
          <w:szCs w:val="24"/>
          <w:lang w:bidi="ru-RU"/>
        </w:rPr>
        <w:t>решением Думы Тайшетского муниципального округа Иркутской области.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3. Комиссия в соответствии</w:t>
      </w:r>
      <w:r w:rsidRPr="00770944">
        <w:rPr>
          <w:szCs w:val="24"/>
        </w:rPr>
        <w:t xml:space="preserve"> с возложенной </w:t>
      </w:r>
      <w:r>
        <w:rPr>
          <w:szCs w:val="24"/>
        </w:rPr>
        <w:t xml:space="preserve">на нее </w:t>
      </w:r>
      <w:r w:rsidRPr="00770944">
        <w:rPr>
          <w:szCs w:val="24"/>
        </w:rPr>
        <w:t xml:space="preserve">задачей осуществляет следующие функции: </w:t>
      </w:r>
    </w:p>
    <w:p w:rsidR="00FE1B01" w:rsidRDefault="00FE1B01" w:rsidP="00FE1B0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Cs w:val="24"/>
        </w:rPr>
      </w:pPr>
      <w:r w:rsidRPr="00770944">
        <w:rPr>
          <w:szCs w:val="24"/>
        </w:rPr>
        <w:t>1) рассматривает инициативные проекты;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2) принимает решение о поддержке инициативного проекта или об отказе в поддержке инициативного проекта и возврате его инициаторам проекта с указанием причин отказа.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4. Комиссия состоит из председателя комиссии, заместителя председателя комиссии, секретаря комиссии и иных членов комиссии. </w:t>
      </w:r>
    </w:p>
    <w:p w:rsidR="00FE1B01" w:rsidRPr="00770944" w:rsidRDefault="00FE1B01" w:rsidP="00FE1B01">
      <w:pPr>
        <w:ind w:firstLine="709"/>
        <w:jc w:val="both"/>
        <w:rPr>
          <w:rFonts w:eastAsia="Calibri"/>
          <w:szCs w:val="24"/>
          <w:lang w:eastAsia="en-US"/>
        </w:rPr>
      </w:pPr>
      <w:r w:rsidRPr="00770944">
        <w:rPr>
          <w:rFonts w:eastAsia="Calibri"/>
          <w:szCs w:val="24"/>
          <w:lang w:eastAsia="en-US"/>
        </w:rPr>
        <w:t xml:space="preserve">В состав комиссии входят представители органов местного самоуправления муниципального образования, </w:t>
      </w:r>
      <w:r>
        <w:rPr>
          <w:rFonts w:eastAsia="Calibri"/>
          <w:szCs w:val="24"/>
          <w:lang w:eastAsia="en-US"/>
        </w:rPr>
        <w:t xml:space="preserve">депутаты </w:t>
      </w:r>
      <w:r>
        <w:rPr>
          <w:color w:val="000000"/>
          <w:szCs w:val="24"/>
          <w:lang w:bidi="ru-RU"/>
        </w:rPr>
        <w:t>Думы Тайшетского 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 xml:space="preserve">представители </w:t>
      </w:r>
      <w:r w:rsidRPr="00770944">
        <w:rPr>
          <w:rFonts w:eastAsia="Calibri"/>
          <w:szCs w:val="24"/>
          <w:lang w:eastAsia="en-US"/>
        </w:rPr>
        <w:t>общественных объединений и иных организаций, осуществляющих деятельность на территории муниципального образования.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Комиссия формируется в количестве не менее </w:t>
      </w:r>
      <w:r w:rsidRPr="00715A40">
        <w:rPr>
          <w:rFonts w:eastAsia="Calibri"/>
          <w:szCs w:val="24"/>
          <w:lang w:eastAsia="en-US"/>
        </w:rPr>
        <w:t>16</w:t>
      </w:r>
      <w:r w:rsidRPr="00770944">
        <w:rPr>
          <w:rFonts w:eastAsia="Calibri"/>
          <w:szCs w:val="24"/>
          <w:lang w:eastAsia="en-US"/>
        </w:rPr>
        <w:t xml:space="preserve"> чел</w:t>
      </w:r>
      <w:r w:rsidR="00C74FBE">
        <w:rPr>
          <w:rFonts w:eastAsia="Calibri"/>
          <w:szCs w:val="24"/>
          <w:lang w:eastAsia="en-US"/>
        </w:rPr>
        <w:t xml:space="preserve">овек. Половина от общего числа </w:t>
      </w:r>
      <w:r w:rsidRPr="00770944">
        <w:rPr>
          <w:rFonts w:eastAsia="Calibri"/>
          <w:szCs w:val="24"/>
          <w:lang w:eastAsia="en-US"/>
        </w:rPr>
        <w:t>членов комиссии должна быть н</w:t>
      </w:r>
      <w:r w:rsidR="00235748">
        <w:rPr>
          <w:rFonts w:eastAsia="Calibri"/>
          <w:szCs w:val="24"/>
          <w:lang w:eastAsia="en-US"/>
        </w:rPr>
        <w:t xml:space="preserve">азначена на основе предложений </w:t>
      </w:r>
      <w:r w:rsidRPr="00770944">
        <w:rPr>
          <w:rFonts w:eastAsia="Calibri"/>
          <w:szCs w:val="24"/>
          <w:lang w:eastAsia="en-US"/>
        </w:rPr>
        <w:t xml:space="preserve">Думы Тайшетского </w:t>
      </w:r>
      <w:r>
        <w:rPr>
          <w:rFonts w:eastAsia="Calibri"/>
          <w:szCs w:val="24"/>
          <w:lang w:eastAsia="en-US"/>
        </w:rPr>
        <w:t>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. </w:t>
      </w:r>
    </w:p>
    <w:p w:rsidR="00FE1B01" w:rsidRPr="00770944" w:rsidRDefault="00FE1B01" w:rsidP="00FE1B01">
      <w:pPr>
        <w:suppressAutoHyphens/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5. </w:t>
      </w:r>
      <w:r w:rsidRPr="00770944">
        <w:rPr>
          <w:szCs w:val="24"/>
        </w:rPr>
        <w:t xml:space="preserve">Состав комиссии утверждается постановлением </w:t>
      </w:r>
      <w:r>
        <w:rPr>
          <w:szCs w:val="24"/>
        </w:rPr>
        <w:t>Администрации Тайшетского муниципального округа</w:t>
      </w:r>
      <w:r w:rsidRPr="00770944">
        <w:rPr>
          <w:szCs w:val="24"/>
        </w:rPr>
        <w:t>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6. Председатель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осуществляет руководство деятельностью комиссии, председательствует на ее заседаниях;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определяет место, дату и время проведения заседаний;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подписывает протоколы заседаний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4) вносит предложения по изменению состава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7. В случае временного отсутствия председателя комиссии его полномочия осуществляет заместитель председателя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8. Секретарь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1) составляет проекты повесток заседаний комиссии, организует подготовку материалов к заседаниям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информирует членов комиссии о дате, месте, времени проведения и повестке очередного заседания комиссии, обеспечивает их необходимыми материалами;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обеспечивает подготовку протоколов заседаний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9. Члены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участвуют в заседаниях комиссии;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участвуют в подготовке материалов на заседания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участвуют в обсуждении вопросов, рассматриваемых на заседаниях комиссии и выработке решений.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10. Формой работы комиссии является заседание.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Заседания комиссии проводятся в соответствии с повесткой заседания комиссии в очной форме.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Заседание комиссии считается правомочным, если на нем присутствует не менее половины от общего числа лиц, входящих в состав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11. Решения принимаются простым большинством голосов от числа присутствующих на заседании членов комиссии. При равенстве голосов членов комиссии голос председательствующего на заседании комиссии является решающим.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12. Решение комиссии оформляется протоколом заседания комиссии, который подписывается председательствующим на заседании комиссии не позднее трех рабочих дней после дня проведения заседания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13. Члены комиссии, не согласные с принятым комиссией решением, вправе в письменной форме представить свое особое мнение, которое прилагается к протоколу заседания комиссии и является его неотъемлемой частью.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14. Организационно-техническое обеспечение деятельности комиссии осуществляетс</w:t>
      </w:r>
      <w:r>
        <w:rPr>
          <w:szCs w:val="24"/>
        </w:rPr>
        <w:t>я Администрацией   Тайшетского муниципального округа</w:t>
      </w:r>
      <w:r w:rsidRPr="00770944">
        <w:rPr>
          <w:szCs w:val="24"/>
        </w:rPr>
        <w:t>.</w:t>
      </w: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74FBE">
        <w:rPr>
          <w:szCs w:val="24"/>
        </w:rPr>
        <w:t xml:space="preserve">  </w:t>
      </w:r>
      <w:r w:rsidRPr="00FE1B01">
        <w:rPr>
          <w:szCs w:val="24"/>
        </w:rPr>
        <w:t xml:space="preserve"> </w:t>
      </w:r>
      <w:r w:rsidR="00C74FBE">
        <w:rPr>
          <w:szCs w:val="24"/>
        </w:rPr>
        <w:t xml:space="preserve">И.В. </w:t>
      </w:r>
      <w:r>
        <w:rPr>
          <w:szCs w:val="24"/>
        </w:rPr>
        <w:t>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B969FF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  </w:t>
      </w:r>
      <w:r w:rsidR="00B969FF">
        <w:rPr>
          <w:szCs w:val="24"/>
        </w:rPr>
        <w:t xml:space="preserve"> </w:t>
      </w:r>
      <w:r w:rsidRPr="00FE1B01">
        <w:rPr>
          <w:szCs w:val="24"/>
        </w:rPr>
        <w:t xml:space="preserve">  </w:t>
      </w:r>
      <w:r>
        <w:rPr>
          <w:szCs w:val="24"/>
        </w:rPr>
        <w:t>А.С. Кузин</w:t>
      </w:r>
    </w:p>
    <w:p w:rsidR="00FE1B01" w:rsidRDefault="00FE1B01">
      <w:pPr>
        <w:spacing w:after="160" w:line="259" w:lineRule="auto"/>
      </w:pPr>
      <w:r>
        <w:br w:type="page"/>
      </w:r>
    </w:p>
    <w:p w:rsidR="00FE1B01" w:rsidRDefault="00FE1B01" w:rsidP="00FE1B01">
      <w:pPr>
        <w:autoSpaceDE w:val="0"/>
        <w:autoSpaceDN w:val="0"/>
        <w:adjustRightInd w:val="0"/>
        <w:ind w:left="5007" w:firstLine="393"/>
        <w:jc w:val="right"/>
        <w:rPr>
          <w:bCs/>
          <w:szCs w:val="24"/>
        </w:rPr>
      </w:pPr>
      <w:r>
        <w:rPr>
          <w:rFonts w:eastAsia="Calibri"/>
          <w:szCs w:val="24"/>
          <w:lang w:eastAsia="en-US"/>
        </w:rPr>
        <w:t>УТВЕРЖДЕНО</w:t>
      </w:r>
      <w:r w:rsidRPr="00770944">
        <w:rPr>
          <w:bCs/>
          <w:szCs w:val="24"/>
        </w:rPr>
        <w:t xml:space="preserve"> </w:t>
      </w:r>
    </w:p>
    <w:p w:rsidR="00FE1B01" w:rsidRDefault="00FE1B01" w:rsidP="00FE1B01">
      <w:pPr>
        <w:autoSpaceDE w:val="0"/>
        <w:autoSpaceDN w:val="0"/>
        <w:adjustRightInd w:val="0"/>
        <w:ind w:left="4866" w:hanging="284"/>
        <w:jc w:val="right"/>
        <w:rPr>
          <w:bCs/>
          <w:szCs w:val="24"/>
        </w:rPr>
      </w:pPr>
      <w:r w:rsidRPr="00770944">
        <w:rPr>
          <w:bCs/>
          <w:szCs w:val="24"/>
        </w:rPr>
        <w:t>решени</w:t>
      </w:r>
      <w:r>
        <w:rPr>
          <w:bCs/>
          <w:szCs w:val="24"/>
        </w:rPr>
        <w:t>ем Думы Тайшетского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муниципального округа Иркутской </w:t>
      </w:r>
      <w:r w:rsidRPr="00FE1B01">
        <w:rPr>
          <w:bCs/>
          <w:szCs w:val="24"/>
        </w:rPr>
        <w:t>области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</w:t>
      </w:r>
      <w:r w:rsidRPr="00770944">
        <w:rPr>
          <w:bCs/>
          <w:szCs w:val="24"/>
        </w:rPr>
        <w:t xml:space="preserve">от </w:t>
      </w:r>
      <w:r>
        <w:rPr>
          <w:bCs/>
          <w:szCs w:val="24"/>
        </w:rPr>
        <w:t>«_____» апреля</w:t>
      </w:r>
      <w:r w:rsidRPr="00770944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Pr="00770944">
        <w:rPr>
          <w:bCs/>
          <w:szCs w:val="24"/>
        </w:rPr>
        <w:t xml:space="preserve"> г</w:t>
      </w:r>
      <w:r>
        <w:rPr>
          <w:bCs/>
          <w:szCs w:val="24"/>
        </w:rPr>
        <w:t>ода</w:t>
      </w:r>
      <w:r w:rsidRPr="00770944">
        <w:rPr>
          <w:bCs/>
          <w:szCs w:val="24"/>
        </w:rPr>
        <w:t xml:space="preserve"> </w:t>
      </w:r>
      <w:proofErr w:type="gramStart"/>
      <w:r w:rsidRPr="00770944">
        <w:rPr>
          <w:bCs/>
          <w:szCs w:val="24"/>
        </w:rPr>
        <w:t xml:space="preserve">№ </w:t>
      </w:r>
      <w:r>
        <w:rPr>
          <w:bCs/>
          <w:szCs w:val="24"/>
        </w:rPr>
        <w:t xml:space="preserve"> _</w:t>
      </w:r>
      <w:proofErr w:type="gramEnd"/>
      <w:r>
        <w:rPr>
          <w:bCs/>
          <w:szCs w:val="24"/>
        </w:rPr>
        <w:t>___</w:t>
      </w:r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rFonts w:ascii="Arial" w:hAnsi="Arial" w:cs="Arial"/>
          <w:b/>
          <w:bCs/>
          <w:sz w:val="20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bCs/>
          <w:sz w:val="28"/>
          <w:szCs w:val="28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770944">
        <w:rPr>
          <w:rFonts w:hint="eastAsia"/>
          <w:szCs w:val="24"/>
        </w:rPr>
        <w:t>По</w:t>
      </w:r>
      <w:r w:rsidRPr="00770944">
        <w:rPr>
          <w:szCs w:val="24"/>
        </w:rPr>
        <w:t>ложение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817BFC">
        <w:rPr>
          <w:kern w:val="2"/>
          <w:szCs w:val="24"/>
        </w:rPr>
        <w:t>о</w:t>
      </w:r>
      <w:r>
        <w:rPr>
          <w:kern w:val="2"/>
          <w:szCs w:val="24"/>
        </w:rPr>
        <w:t>б организации деятельности</w:t>
      </w:r>
      <w:r w:rsidRPr="00817BFC">
        <w:rPr>
          <w:kern w:val="2"/>
          <w:szCs w:val="24"/>
        </w:rPr>
        <w:t xml:space="preserve"> муниципальной комиссии по проведению конкурсного отбора инициативных проектов, 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C74FBE">
        <w:rPr>
          <w:kern w:val="2"/>
          <w:szCs w:val="24"/>
        </w:rPr>
        <w:t>Тайшетский</w:t>
      </w:r>
      <w:proofErr w:type="spellEnd"/>
      <w:r w:rsidR="00C74FBE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межбюджетных трансфертов из бюджета Иркутской области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</w:p>
    <w:p w:rsidR="00FE1B01" w:rsidRPr="00B1440E" w:rsidRDefault="00FE1B01" w:rsidP="00FE1B01">
      <w:pPr>
        <w:widowControl w:val="0"/>
        <w:shd w:val="clear" w:color="auto" w:fill="FFFFFF"/>
        <w:tabs>
          <w:tab w:val="left" w:pos="284"/>
          <w:tab w:val="left" w:pos="534"/>
        </w:tabs>
        <w:suppressAutoHyphens/>
        <w:autoSpaceDE w:val="0"/>
        <w:autoSpaceDN w:val="0"/>
        <w:adjustRightInd w:val="0"/>
        <w:ind w:left="46"/>
        <w:jc w:val="both"/>
        <w:rPr>
          <w:szCs w:val="24"/>
        </w:rPr>
      </w:pPr>
      <w:r>
        <w:rPr>
          <w:szCs w:val="24"/>
        </w:rPr>
        <w:t xml:space="preserve">          1. 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Настоящее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Положение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соответствии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статьей</w:t>
      </w:r>
      <w:r w:rsidRPr="00770944">
        <w:rPr>
          <w:szCs w:val="24"/>
        </w:rPr>
        <w:t xml:space="preserve"> 4 </w:t>
      </w:r>
      <w:r w:rsidRPr="00770944">
        <w:rPr>
          <w:rFonts w:hint="eastAsia"/>
          <w:szCs w:val="24"/>
        </w:rPr>
        <w:t>Закона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Иркутской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области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от</w:t>
      </w:r>
      <w:r w:rsidRPr="00770944">
        <w:rPr>
          <w:szCs w:val="24"/>
        </w:rPr>
        <w:t xml:space="preserve"> 6 </w:t>
      </w:r>
      <w:r w:rsidRPr="00770944">
        <w:rPr>
          <w:rFonts w:hint="eastAsia"/>
          <w:szCs w:val="24"/>
        </w:rPr>
        <w:t>мая</w:t>
      </w:r>
      <w:r w:rsidRPr="00770944">
        <w:rPr>
          <w:szCs w:val="24"/>
        </w:rPr>
        <w:t xml:space="preserve"> 2022 </w:t>
      </w:r>
      <w:r w:rsidRPr="00770944">
        <w:rPr>
          <w:rFonts w:hint="eastAsia"/>
          <w:szCs w:val="24"/>
        </w:rPr>
        <w:t>года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№</w:t>
      </w:r>
      <w:r w:rsidRPr="00770944">
        <w:rPr>
          <w:szCs w:val="24"/>
        </w:rPr>
        <w:t xml:space="preserve"> 33-</w:t>
      </w:r>
      <w:r w:rsidRPr="00770944">
        <w:rPr>
          <w:rFonts w:hint="eastAsia"/>
          <w:szCs w:val="24"/>
        </w:rPr>
        <w:t>ОЗ</w:t>
      </w:r>
      <w:r w:rsidRPr="00770944">
        <w:rPr>
          <w:szCs w:val="24"/>
        </w:rPr>
        <w:t xml:space="preserve"> </w:t>
      </w:r>
      <w:r>
        <w:rPr>
          <w:szCs w:val="24"/>
        </w:rPr>
        <w:t>«</w:t>
      </w:r>
      <w:r w:rsidRPr="00770944">
        <w:rPr>
          <w:rFonts w:hint="eastAsia"/>
          <w:szCs w:val="24"/>
        </w:rPr>
        <w:t>Об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отдельных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вопросах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реализации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территории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Иркутской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области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инициативных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проектов</w:t>
      </w:r>
      <w:r>
        <w:rPr>
          <w:szCs w:val="24"/>
        </w:rPr>
        <w:t>»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определяет</w:t>
      </w:r>
      <w:r w:rsidRPr="00770944">
        <w:rPr>
          <w:szCs w:val="24"/>
        </w:rPr>
        <w:t xml:space="preserve"> </w:t>
      </w:r>
      <w:r w:rsidRPr="00B1440E">
        <w:rPr>
          <w:rFonts w:hint="eastAsia"/>
          <w:szCs w:val="24"/>
        </w:rPr>
        <w:t>порядок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формирования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деятельности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муниципальной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комиссии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проведению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конкурсного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отбора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инициативных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проектов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выдвигаемых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в</w:t>
      </w:r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муниципальном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образовании</w:t>
      </w:r>
      <w:r w:rsidRPr="00B1440E"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 w:rsidRPr="00B1440E">
        <w:rPr>
          <w:rFonts w:hint="eastAsia"/>
          <w:szCs w:val="24"/>
        </w:rPr>
        <w:t>Тайшетский</w:t>
      </w:r>
      <w:proofErr w:type="spellEnd"/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муниципальный округ Иркутской области</w:t>
      </w:r>
      <w:r>
        <w:rPr>
          <w:szCs w:val="24"/>
        </w:rPr>
        <w:t>»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для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получения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финансовой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поддержки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за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счет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межбюджетных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трансфертов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из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бюджета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Иркутской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области</w:t>
      </w:r>
      <w:r w:rsidRPr="00B1440E">
        <w:rPr>
          <w:szCs w:val="24"/>
        </w:rPr>
        <w:t xml:space="preserve"> (</w:t>
      </w:r>
      <w:r w:rsidRPr="00B1440E">
        <w:rPr>
          <w:rFonts w:hint="eastAsia"/>
          <w:szCs w:val="24"/>
        </w:rPr>
        <w:t>далее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соответственно</w:t>
      </w:r>
      <w:r w:rsidRPr="00B1440E">
        <w:rPr>
          <w:szCs w:val="24"/>
        </w:rPr>
        <w:t xml:space="preserve"> – </w:t>
      </w:r>
      <w:r w:rsidRPr="00B1440E">
        <w:rPr>
          <w:rFonts w:hint="eastAsia"/>
          <w:szCs w:val="24"/>
        </w:rPr>
        <w:t>комиссия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инициативные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проекты</w:t>
      </w:r>
      <w:r w:rsidRPr="00B1440E">
        <w:rPr>
          <w:szCs w:val="24"/>
        </w:rPr>
        <w:t>).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B1440E">
        <w:rPr>
          <w:szCs w:val="24"/>
        </w:rPr>
        <w:t xml:space="preserve">          2. </w:t>
      </w:r>
      <w:r w:rsidRPr="00B1440E">
        <w:rPr>
          <w:color w:val="000000"/>
          <w:szCs w:val="24"/>
        </w:rPr>
        <w:t>Задачей комиссии является</w:t>
      </w:r>
      <w:r w:rsidRPr="00B1440E">
        <w:rPr>
          <w:szCs w:val="24"/>
        </w:rPr>
        <w:t xml:space="preserve"> рассмотрение и отбор инициативных проектов</w:t>
      </w:r>
      <w:r w:rsidRPr="00B1440E">
        <w:rPr>
          <w:color w:val="000000"/>
          <w:szCs w:val="24"/>
          <w:lang w:bidi="ru-RU"/>
        </w:rPr>
        <w:t xml:space="preserve"> в соответствии с Порядком проведения на территории Иркутской области конкурсного отбора инициативных проектов, выдвигаемых для получения финансовой поддержки за счет межбюджетных трансфертов из бюджета Иркутской области, утвержденным правовым актом Правительства Иркутской области</w:t>
      </w:r>
      <w:r w:rsidRPr="00B1440E">
        <w:rPr>
          <w:szCs w:val="24"/>
        </w:rPr>
        <w:t>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3. </w:t>
      </w:r>
      <w:r w:rsidRPr="00770944">
        <w:rPr>
          <w:szCs w:val="24"/>
        </w:rPr>
        <w:t xml:space="preserve">В соответствии с возложенной задачей комиссия осуществляет следующие функции: </w:t>
      </w:r>
    </w:p>
    <w:p w:rsidR="00FE1B01" w:rsidRDefault="00FE1B01" w:rsidP="00FE1B0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Cs w:val="24"/>
        </w:rPr>
      </w:pPr>
      <w:r w:rsidRPr="00770944">
        <w:rPr>
          <w:szCs w:val="24"/>
        </w:rPr>
        <w:t>1) рассматривает инициативные проекты;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2) признает инициативные проекты отобранными для участия в конкурсном отборе на региональном этапе;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3) признает инициативные проекты не прошедшими муниципальный отбор;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4) снимает инициативные проекты с рассмотрения в случае возможности решения описанных в инициативных проектах проблем иными способами, не предусматривающими финансовое, имущественное и (или) трудовое участие заинтересованных лиц в реализации инициативного проекта.</w:t>
      </w:r>
    </w:p>
    <w:p w:rsidR="00FE1B01" w:rsidRPr="00770944" w:rsidRDefault="00FE1B01" w:rsidP="00FE1B01">
      <w:pPr>
        <w:ind w:firstLine="709"/>
        <w:jc w:val="both"/>
        <w:rPr>
          <w:rFonts w:eastAsia="Calibri"/>
          <w:szCs w:val="24"/>
          <w:lang w:eastAsia="en-US"/>
        </w:rPr>
      </w:pPr>
      <w:r w:rsidRPr="00770944">
        <w:rPr>
          <w:szCs w:val="24"/>
        </w:rPr>
        <w:t xml:space="preserve">4. Комиссия состоит из председателя комиссии, заместителя председателя комиссии, секретаря комиссии и иных членов комиссии. </w:t>
      </w:r>
      <w:r w:rsidRPr="00770944">
        <w:rPr>
          <w:rFonts w:eastAsia="Calibri"/>
          <w:szCs w:val="24"/>
          <w:lang w:eastAsia="en-US"/>
        </w:rPr>
        <w:t>В состав комиссии входят представители органов местного самоуправления муниципального образования, иных органов, общественных объединений и иных организаций, осуществляющих деятельность на территории муниципального образования.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Комиссия формируется в количестве не менее </w:t>
      </w:r>
      <w:r w:rsidRPr="00715A40">
        <w:rPr>
          <w:rFonts w:eastAsia="Calibri"/>
          <w:szCs w:val="24"/>
          <w:lang w:eastAsia="en-US"/>
        </w:rPr>
        <w:t>16</w:t>
      </w:r>
      <w:r w:rsidRPr="00770944">
        <w:rPr>
          <w:rFonts w:eastAsia="Calibri"/>
          <w:szCs w:val="24"/>
          <w:lang w:eastAsia="en-US"/>
        </w:rPr>
        <w:t xml:space="preserve"> чел</w:t>
      </w:r>
      <w:r w:rsidR="00C74FBE">
        <w:rPr>
          <w:rFonts w:eastAsia="Calibri"/>
          <w:szCs w:val="24"/>
          <w:lang w:eastAsia="en-US"/>
        </w:rPr>
        <w:t xml:space="preserve">овек. Половина от общего числа </w:t>
      </w:r>
      <w:r w:rsidRPr="00770944">
        <w:rPr>
          <w:rFonts w:eastAsia="Calibri"/>
          <w:szCs w:val="24"/>
          <w:lang w:eastAsia="en-US"/>
        </w:rPr>
        <w:t xml:space="preserve">членов комиссии должна быть назначена на основе предложений Думы Тайшетского </w:t>
      </w:r>
      <w:r>
        <w:rPr>
          <w:rFonts w:eastAsia="Calibri"/>
          <w:szCs w:val="24"/>
          <w:lang w:eastAsia="en-US"/>
        </w:rPr>
        <w:t>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. </w:t>
      </w:r>
      <w:bookmarkStart w:id="1" w:name="_GoBack"/>
      <w:bookmarkEnd w:id="1"/>
    </w:p>
    <w:p w:rsidR="00FE1B01" w:rsidRPr="00770944" w:rsidRDefault="00FE1B01" w:rsidP="00FE1B01">
      <w:pPr>
        <w:suppressAutoHyphens/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5. </w:t>
      </w:r>
      <w:r w:rsidRPr="00770944">
        <w:rPr>
          <w:szCs w:val="24"/>
        </w:rPr>
        <w:t xml:space="preserve">Состав комиссии утверждается постановлением </w:t>
      </w:r>
      <w:r>
        <w:rPr>
          <w:szCs w:val="24"/>
        </w:rPr>
        <w:t>Администрации Тайшетского муниципального округа</w:t>
      </w:r>
      <w:r w:rsidRPr="00770944">
        <w:rPr>
          <w:szCs w:val="24"/>
        </w:rPr>
        <w:t>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6. Председатель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осуществляет руководство деятельностью комиссии, председательствует на ее заседаниях;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определяет место, дату и время проведения заседаний;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подписывает протоколы заседаний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4) вносит предложения по изменению состава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7. В случае временного отсутствия председателя комиссии его полномочия осуществляет заместитель председателя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8. Секретарь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1) составляет проекты повесток заседаний комиссии, организует подготовку материалов к заседаниям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информирует членов комиссии о дате, месте, времени проведения и повестке очередного заседания комиссии, обеспечивает их необходимыми материалами;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обеспечивает подготовку протоколов заседаний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9. Члены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участвуют в заседаниях комиссии;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участвуют в подготовке материалов на заседания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участвуют в обсуждении вопросов, рассматриваемых на заседаниях комиссии и выработке решений.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10. Формой работы комиссии является заседание.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Заседания комиссии проводятся в соответствии с повесткой заседания комиссии в очной форме.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Заседание комиссии считается правомочным, если на нем присутствует не менее половины от общего числа лиц, входящих в состав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11. Решения принимаются простым большинством голосов от числа присутствующих на заседании членов комиссии. При равенстве голосов членов комиссии голос председательствующего на заседании комиссии является решающим.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12. Решение комиссии оформляется протоколом заседания комиссии, который подписывается председательствующим на заседании комиссии не позднее трех рабочих дней после дня проведения заседания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13. Члены комиссии, не согласные с принятым комиссией решением, вправе в письменной форме представить свое особое мнение, которое прилагается к протоколу заседания комиссии и является его неотъемлемой частью.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14. Организационно-техническое обеспечение деятельности комиссии осуществляетс</w:t>
      </w:r>
      <w:r>
        <w:rPr>
          <w:szCs w:val="24"/>
        </w:rPr>
        <w:t>я Администрацией   Тайшетского муниципального округа</w:t>
      </w:r>
      <w:r w:rsidRPr="00770944">
        <w:rPr>
          <w:szCs w:val="24"/>
        </w:rPr>
        <w:t>.</w:t>
      </w: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74FBE">
        <w:rPr>
          <w:szCs w:val="24"/>
        </w:rPr>
        <w:t xml:space="preserve">  </w:t>
      </w:r>
      <w:r w:rsidRPr="00FE1B01">
        <w:rPr>
          <w:szCs w:val="24"/>
        </w:rPr>
        <w:t xml:space="preserve"> </w:t>
      </w:r>
      <w:r>
        <w:rPr>
          <w:szCs w:val="24"/>
        </w:rPr>
        <w:t>И.В. 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C74FBE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 </w:t>
      </w:r>
      <w:r w:rsidR="00C74FBE">
        <w:rPr>
          <w:szCs w:val="24"/>
        </w:rPr>
        <w:t xml:space="preserve"> </w:t>
      </w:r>
      <w:r w:rsidRPr="00FE1B01">
        <w:rPr>
          <w:szCs w:val="24"/>
        </w:rPr>
        <w:t xml:space="preserve">   </w:t>
      </w:r>
      <w:r>
        <w:rPr>
          <w:szCs w:val="24"/>
        </w:rPr>
        <w:t>А.С. Кузин</w:t>
      </w:r>
    </w:p>
    <w:p w:rsidR="00E04E84" w:rsidRPr="00FE1B01" w:rsidRDefault="00E04E84" w:rsidP="00FE1B01"/>
    <w:sectPr w:rsidR="00E04E84" w:rsidRPr="00FE1B01" w:rsidSect="00FE1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1"/>
    <w:rsid w:val="00235748"/>
    <w:rsid w:val="00601FAF"/>
    <w:rsid w:val="00B969FF"/>
    <w:rsid w:val="00C74FBE"/>
    <w:rsid w:val="00E04E84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178D"/>
  <w15:chartTrackingRefBased/>
  <w15:docId w15:val="{B25482AA-BCF4-44F6-B2AE-2C99D26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1811</Words>
  <Characters>10328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Коган Н.Ю.</dc:creator>
  <cp:keywords/>
  <dc:description/>
  <cp:lastModifiedBy>Наталья Савкина</cp:lastModifiedBy>
  <cp:revision>5</cp:revision>
  <dcterms:created xsi:type="dcterms:W3CDTF">2026-04-17T06:48:00Z</dcterms:created>
  <dcterms:modified xsi:type="dcterms:W3CDTF">2026-04-17T07:24:00Z</dcterms:modified>
</cp:coreProperties>
</file>