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6E5A6" w14:textId="77777777" w:rsidR="00D61575" w:rsidRDefault="00D61575" w:rsidP="00D6157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FE4CD8B" w14:textId="77777777" w:rsidR="00D61575" w:rsidRDefault="00D61575" w:rsidP="00D61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Иркутская область Черемховский район </w:t>
      </w:r>
    </w:p>
    <w:p w14:paraId="07AE4F33" w14:textId="77777777" w:rsidR="00D61575" w:rsidRDefault="00D61575" w:rsidP="00D61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Узколугское муниципальное образование</w:t>
      </w:r>
    </w:p>
    <w:p w14:paraId="45211B30" w14:textId="77777777" w:rsidR="00D61575" w:rsidRDefault="00D61575" w:rsidP="00D61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221CDB1A" w14:textId="77777777" w:rsidR="00D61575" w:rsidRDefault="00D61575" w:rsidP="00D61575">
      <w:pPr>
        <w:adjustRightInd w:val="0"/>
        <w:jc w:val="center"/>
        <w:rPr>
          <w:b/>
          <w:bCs/>
          <w:kern w:val="2"/>
          <w:sz w:val="28"/>
          <w:szCs w:val="28"/>
        </w:rPr>
      </w:pPr>
    </w:p>
    <w:p w14:paraId="480E460B" w14:textId="77777777" w:rsidR="00D61575" w:rsidRDefault="00D61575" w:rsidP="00D6157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</w:t>
      </w:r>
    </w:p>
    <w:p w14:paraId="40357274" w14:textId="07ED1C64" w:rsidR="003C44C8" w:rsidRDefault="00EA7B98">
      <w:pPr>
        <w:pStyle w:val="a5"/>
        <w:spacing w:before="63"/>
        <w:ind w:left="0" w:right="13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bookmarkStart w:id="0" w:name="_GoBack"/>
      <w:bookmarkEnd w:id="0"/>
      <w:r>
        <w:rPr>
          <w:color w:val="000000"/>
          <w:sz w:val="24"/>
          <w:szCs w:val="24"/>
        </w:rPr>
        <w:t>07.02.2025 № 6</w:t>
      </w:r>
    </w:p>
    <w:p w14:paraId="6174A44F" w14:textId="51B24AE1" w:rsidR="003C44C8" w:rsidRDefault="00EA7B98">
      <w:pPr>
        <w:pStyle w:val="a5"/>
        <w:spacing w:before="63"/>
        <w:ind w:left="0" w:right="130" w:firstLine="0"/>
        <w:rPr>
          <w:kern w:val="1"/>
          <w:szCs w:val="24"/>
          <w:shd w:val="clear" w:color="auto" w:fill="99FF66"/>
          <w:lang w:eastAsia="hi-IN" w:bidi="hi-IN"/>
        </w:rPr>
      </w:pPr>
      <w:proofErr w:type="spellStart"/>
      <w:r>
        <w:rPr>
          <w:color w:val="000000"/>
          <w:sz w:val="24"/>
          <w:szCs w:val="24"/>
        </w:rPr>
        <w:t>с.Узкий</w:t>
      </w:r>
      <w:proofErr w:type="spellEnd"/>
      <w:r>
        <w:rPr>
          <w:color w:val="000000"/>
          <w:sz w:val="24"/>
          <w:szCs w:val="24"/>
        </w:rPr>
        <w:t xml:space="preserve"> Луг</w:t>
      </w:r>
    </w:p>
    <w:p w14:paraId="52D048A9" w14:textId="77777777" w:rsidR="003C44C8" w:rsidRDefault="003C44C8">
      <w:pPr>
        <w:pStyle w:val="a5"/>
        <w:spacing w:before="7"/>
        <w:ind w:left="0" w:firstLine="567"/>
      </w:pPr>
    </w:p>
    <w:p w14:paraId="240AFF37" w14:textId="77777777" w:rsidR="003C44C8" w:rsidRDefault="00EA7B98">
      <w:pPr>
        <w:ind w:firstLine="567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признании постановлений администрации Узколугского муниципального образования утратившим силу</w:t>
      </w:r>
    </w:p>
    <w:p w14:paraId="31D3549E" w14:textId="77777777" w:rsidR="003C44C8" w:rsidRDefault="003C44C8">
      <w:pPr>
        <w:ind w:firstLine="567"/>
        <w:rPr>
          <w:b/>
          <w:kern w:val="2"/>
          <w:sz w:val="24"/>
          <w:szCs w:val="24"/>
        </w:rPr>
      </w:pPr>
    </w:p>
    <w:p w14:paraId="2728AB8D" w14:textId="6368C63A" w:rsidR="003C44C8" w:rsidRDefault="00EA7B9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целях приведения нормативно правовых актов Узколугского муниципального образования в соответствие с действующим законодательством, Федеральным законом от 6 октября 2003 года № 131-ФЗ «Об общих принципах организации местного самоуправления в Российской Федерации», Законом Иркутской области от 28 декабря 2023 года № 165-ОЗ «О признании утратившими силу отдельных Законов Иркутской области и отдельных положений Законов Иркутской области», статьями 32, 43 Устава Узколугского муниципального образования, администрации Узколугского муниципального образования</w:t>
      </w:r>
    </w:p>
    <w:p w14:paraId="24F6D828" w14:textId="77777777" w:rsidR="00F3375D" w:rsidRDefault="00F3375D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845209E" w14:textId="77777777" w:rsidR="003C44C8" w:rsidRDefault="00EA7B98">
      <w:pPr>
        <w:adjustRightInd w:val="0"/>
        <w:ind w:firstLine="567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 о с т а н о в л я е т:</w:t>
      </w:r>
    </w:p>
    <w:p w14:paraId="7F012237" w14:textId="77777777" w:rsidR="003C44C8" w:rsidRDefault="003C44C8">
      <w:pPr>
        <w:adjustRightInd w:val="0"/>
        <w:ind w:firstLine="567"/>
        <w:jc w:val="both"/>
        <w:rPr>
          <w:bCs/>
          <w:kern w:val="2"/>
          <w:sz w:val="28"/>
          <w:szCs w:val="28"/>
        </w:rPr>
      </w:pPr>
    </w:p>
    <w:p w14:paraId="7BA88D1D" w14:textId="77777777" w:rsidR="003C44C8" w:rsidRDefault="00EA7B98">
      <w:pPr>
        <w:numPr>
          <w:ilvl w:val="0"/>
          <w:numId w:val="1"/>
        </w:numPr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утратившими силу с 1 января 2025 года следующие постановления администрации Узколугского муниципального образования:</w:t>
      </w:r>
    </w:p>
    <w:p w14:paraId="16000000" w14:textId="4A5CE15D" w:rsidR="003C44C8" w:rsidRDefault="00EA7B98" w:rsidP="00F3375D">
      <w:pPr>
        <w:widowControl/>
        <w:ind w:firstLineChars="253" w:firstLine="708"/>
        <w:jc w:val="both"/>
        <w:rPr>
          <w:sz w:val="28"/>
        </w:rPr>
      </w:pPr>
      <w:r>
        <w:rPr>
          <w:sz w:val="28"/>
        </w:rPr>
        <w:t>1.1. постановление администрации Узколугского муниципального образования от 4 августа 2023 года № 45 «Принятие граждан на учет в качестве нуждающихся в жилых помещениях муниципального жилищного фонда Узколугского муниципального образования, предоставляемых по договорам социального найма».</w:t>
      </w:r>
    </w:p>
    <w:p w14:paraId="1A000000" w14:textId="77777777" w:rsidR="003C44C8" w:rsidRDefault="00EA7B98">
      <w:pPr>
        <w:widowControl/>
        <w:ind w:firstLine="709"/>
        <w:jc w:val="both"/>
        <w:rPr>
          <w:sz w:val="28"/>
        </w:rPr>
      </w:pPr>
      <w:r>
        <w:rPr>
          <w:sz w:val="28"/>
        </w:rPr>
        <w:t>1.2. постановление администрации от 11 апреля 2022 года № 22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найма».</w:t>
      </w:r>
    </w:p>
    <w:p w14:paraId="1B000000" w14:textId="683E79BC" w:rsidR="003C44C8" w:rsidRDefault="00EA7B98">
      <w:pPr>
        <w:widowControl/>
        <w:ind w:firstLine="709"/>
        <w:jc w:val="both"/>
        <w:rPr>
          <w:sz w:val="28"/>
        </w:rPr>
      </w:pPr>
      <w:r>
        <w:rPr>
          <w:sz w:val="28"/>
        </w:rPr>
        <w:t>1.3. постановление администрации Узколугского муниципального образования от 1 февраля 2022 года № 14 «Об утверждении формы проверочного листа (список контрольных вопросов), применяемого при осуществлении муниципального земельного контроля на территории Узколугского муниципального образования.</w:t>
      </w:r>
    </w:p>
    <w:p w14:paraId="1C000000" w14:textId="3FD1100B" w:rsidR="003C44C8" w:rsidRDefault="00EA7B98">
      <w:pPr>
        <w:widowControl/>
        <w:ind w:firstLine="709"/>
        <w:jc w:val="both"/>
        <w:rPr>
          <w:sz w:val="28"/>
        </w:rPr>
      </w:pPr>
      <w:r>
        <w:rPr>
          <w:sz w:val="28"/>
        </w:rPr>
        <w:t>1.4. постановление администрации Узколугского муниципального образования от 1 февраля 2022 года № 11 «Об утверждении формы проверочного листа (список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Узколугского муниципального образования»</w:t>
      </w:r>
    </w:p>
    <w:p w14:paraId="4D2BFC7E" w14:textId="52613B4E" w:rsidR="003C44C8" w:rsidRDefault="00EA7B98">
      <w:pPr>
        <w:widowControl/>
        <w:ind w:firstLine="709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>1.5. постановление администрации Узколугского муниципального образования от 1 февраля 2022 года № 13 «Об утверждении формы проверочного листа (список контрольных вопросов), применяемого при осуществлении муниципального жилищного контроля на территории Узколугского муниципального образования.</w:t>
      </w:r>
    </w:p>
    <w:p w14:paraId="1C3F137C" w14:textId="7EC20418" w:rsidR="003C44C8" w:rsidRDefault="00EA7B9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администрации Узколугского сельского поселения (Чуркина Л.В.) опубликовать настоящее постановление в издании «Узколугский вестник» и разместить на официальном сайте муниципального образования в информационно-телекоммуникационной сети «Интернет»: http://cherraion.ru в разделе «Поселения района», в подразделе Узколугского муниципального образования.</w:t>
      </w:r>
    </w:p>
    <w:p w14:paraId="0E2B8A15" w14:textId="77777777" w:rsidR="003C44C8" w:rsidRDefault="00EA7B98">
      <w:pPr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375CEEAB" w14:textId="77777777" w:rsidR="003C44C8" w:rsidRDefault="00EA7B98">
      <w:pPr>
        <w:pStyle w:val="1"/>
        <w:tabs>
          <w:tab w:val="left" w:pos="993"/>
        </w:tabs>
        <w:spacing w:before="0"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исполнением настоящего постановления возложить на главу </w:t>
      </w:r>
      <w:r>
        <w:rPr>
          <w:color w:val="000000"/>
          <w:sz w:val="28"/>
          <w:szCs w:val="28"/>
        </w:rPr>
        <w:t>Узколугского</w:t>
      </w:r>
      <w:r>
        <w:rPr>
          <w:sz w:val="28"/>
          <w:szCs w:val="28"/>
        </w:rPr>
        <w:t xml:space="preserve"> муниципального образования О.В. </w:t>
      </w:r>
      <w:proofErr w:type="spellStart"/>
      <w:r>
        <w:rPr>
          <w:sz w:val="28"/>
          <w:szCs w:val="28"/>
        </w:rPr>
        <w:t>Гоберштейн</w:t>
      </w:r>
      <w:proofErr w:type="spellEnd"/>
      <w:r>
        <w:rPr>
          <w:sz w:val="28"/>
          <w:szCs w:val="28"/>
        </w:rPr>
        <w:t>.</w:t>
      </w:r>
    </w:p>
    <w:p w14:paraId="033CF8F5" w14:textId="77777777" w:rsidR="003C44C8" w:rsidRDefault="003C44C8">
      <w:pPr>
        <w:spacing w:line="100" w:lineRule="atLeast"/>
        <w:ind w:firstLine="567"/>
        <w:jc w:val="both"/>
        <w:rPr>
          <w:sz w:val="28"/>
          <w:szCs w:val="28"/>
        </w:rPr>
      </w:pPr>
    </w:p>
    <w:p w14:paraId="607B5CC0" w14:textId="77777777" w:rsidR="003C44C8" w:rsidRDefault="00EA7B98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Узколугского</w:t>
      </w:r>
    </w:p>
    <w:p w14:paraId="656135E7" w14:textId="5EABC56E" w:rsidR="003C44C8" w:rsidRDefault="00EA7B98">
      <w:pPr>
        <w:spacing w:line="10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Гоберштейн</w:t>
      </w:r>
      <w:proofErr w:type="spellEnd"/>
    </w:p>
    <w:p w14:paraId="749B3016" w14:textId="77777777" w:rsidR="003C44C8" w:rsidRDefault="003C44C8">
      <w:pPr>
        <w:ind w:left="217"/>
        <w:rPr>
          <w:sz w:val="24"/>
        </w:rPr>
      </w:pPr>
    </w:p>
    <w:sectPr w:rsidR="003C44C8" w:rsidSect="00F3375D">
      <w:pgSz w:w="11910" w:h="16840"/>
      <w:pgMar w:top="1120" w:right="57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B2ACD"/>
    <w:multiLevelType w:val="multilevel"/>
    <w:tmpl w:val="1C9B2AC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64"/>
    <w:rsid w:val="00021EA7"/>
    <w:rsid w:val="00107972"/>
    <w:rsid w:val="00126040"/>
    <w:rsid w:val="001C6840"/>
    <w:rsid w:val="003A5164"/>
    <w:rsid w:val="003C44C8"/>
    <w:rsid w:val="003E35A2"/>
    <w:rsid w:val="004C38B6"/>
    <w:rsid w:val="00677896"/>
    <w:rsid w:val="006C6FFD"/>
    <w:rsid w:val="007925EE"/>
    <w:rsid w:val="007C60E0"/>
    <w:rsid w:val="00B540CE"/>
    <w:rsid w:val="00CA3F43"/>
    <w:rsid w:val="00CC7384"/>
    <w:rsid w:val="00D61575"/>
    <w:rsid w:val="00E6265A"/>
    <w:rsid w:val="00EA7B98"/>
    <w:rsid w:val="00EE4856"/>
    <w:rsid w:val="00F3375D"/>
    <w:rsid w:val="00F72B7B"/>
    <w:rsid w:val="514070EC"/>
    <w:rsid w:val="658705E8"/>
    <w:rsid w:val="7D9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E66A"/>
  <w15:docId w15:val="{18C875BD-1EA7-4687-9205-3C20BA47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1">
    <w:name w:val="Обычный (веб)1"/>
    <w:basedOn w:val="a"/>
    <w:pPr>
      <w:widowControl/>
      <w:suppressAutoHyphens/>
      <w:autoSpaceDE/>
      <w:autoSpaceDN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uzkiylug</cp:lastModifiedBy>
  <cp:revision>5</cp:revision>
  <cp:lastPrinted>2025-03-05T07:02:00Z</cp:lastPrinted>
  <dcterms:created xsi:type="dcterms:W3CDTF">2025-02-10T04:03:00Z</dcterms:created>
  <dcterms:modified xsi:type="dcterms:W3CDTF">2025-03-05T07:04:00Z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  <property fmtid="{D5CDD505-2E9C-101B-9397-08002B2CF9AE}" pid="4" name="KSOProductBuildVer">
    <vt:lpwstr>1049-12.2.0.20323</vt:lpwstr>
  </property>
  <property fmtid="{D5CDD505-2E9C-101B-9397-08002B2CF9AE}" pid="5" name="ICV">
    <vt:lpwstr>6AEBE5E5B0FC430D8C731585E65BDF6D_13</vt:lpwstr>
  </property>
</Properties>
</file>