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315CEB" w14:paraId="41BAF927" w14:textId="77777777" w:rsidTr="00315CEB">
        <w:tc>
          <w:tcPr>
            <w:tcW w:w="9570" w:type="dxa"/>
            <w:hideMark/>
          </w:tcPr>
          <w:p w14:paraId="73C0AD08" w14:textId="77777777" w:rsidR="00315CEB" w:rsidRDefault="00315CEB" w:rsidP="00964D6E">
            <w:pPr>
              <w:widowControl w:val="0"/>
              <w:spacing w:after="0" w:line="182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F7BB66" wp14:editId="0FDD0D8D">
                  <wp:extent cx="542925" cy="685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CEB" w14:paraId="22F4D444" w14:textId="77777777" w:rsidTr="00315CEB">
        <w:tc>
          <w:tcPr>
            <w:tcW w:w="9570" w:type="dxa"/>
            <w:hideMark/>
          </w:tcPr>
          <w:p w14:paraId="3CF520B7" w14:textId="77777777" w:rsidR="00315CEB" w:rsidRDefault="00315CEB" w:rsidP="00964D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РОССИЙСКАЯ ФЕДЕРАЦИЯ</w:t>
            </w:r>
          </w:p>
        </w:tc>
      </w:tr>
      <w:tr w:rsidR="00315CEB" w14:paraId="48E56972" w14:textId="77777777" w:rsidTr="00315CEB">
        <w:tc>
          <w:tcPr>
            <w:tcW w:w="9570" w:type="dxa"/>
          </w:tcPr>
          <w:p w14:paraId="257FE8A1" w14:textId="77777777" w:rsidR="00315CEB" w:rsidRDefault="00315CEB" w:rsidP="00964D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Черемховское районное муниципальное образование</w:t>
            </w:r>
          </w:p>
          <w:p w14:paraId="370C3D9C" w14:textId="77777777" w:rsidR="00315CEB" w:rsidRDefault="00315CEB" w:rsidP="00964D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АДМИНИСТРАЦИЯ</w:t>
            </w:r>
          </w:p>
          <w:p w14:paraId="6BA44A55" w14:textId="77777777" w:rsidR="00315CEB" w:rsidRDefault="00315CEB" w:rsidP="00964D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</w:p>
          <w:p w14:paraId="18C495B8" w14:textId="77777777" w:rsidR="00315CEB" w:rsidRDefault="00315CEB" w:rsidP="00964D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ru-RU"/>
              </w:rPr>
            </w:pPr>
          </w:p>
          <w:p w14:paraId="48B06A9E" w14:textId="77777777" w:rsidR="00315CEB" w:rsidRDefault="00315CEB" w:rsidP="00964D6E">
            <w:pPr>
              <w:widowControl w:val="0"/>
              <w:spacing w:after="0" w:line="204" w:lineRule="auto"/>
              <w:ind w:hanging="72"/>
              <w:jc w:val="center"/>
              <w:outlineLvl w:val="2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П О С Т А Н О В Л Е Н И Е</w:t>
            </w:r>
          </w:p>
          <w:p w14:paraId="32F700C6" w14:textId="77777777" w:rsidR="00315CEB" w:rsidRDefault="00315CEB" w:rsidP="00964D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FFFFFF"/>
                <w:sz w:val="16"/>
                <w:szCs w:val="16"/>
                <w:lang w:eastAsia="ru-RU"/>
              </w:rPr>
              <w:t>ПРОЕКТ</w:t>
            </w:r>
          </w:p>
        </w:tc>
      </w:tr>
    </w:tbl>
    <w:p w14:paraId="240B1920" w14:textId="77777777" w:rsidR="00315CEB" w:rsidRDefault="00315CEB" w:rsidP="00964D6E">
      <w:pPr>
        <w:widowControl w:val="0"/>
        <w:spacing w:after="0" w:line="240" w:lineRule="auto"/>
        <w:rPr>
          <w:rFonts w:ascii="Times New Roman" w:eastAsia="Times New Roman" w:hAnsi="Times New Roman"/>
          <w:sz w:val="10"/>
          <w:szCs w:val="24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783"/>
        <w:gridCol w:w="4682"/>
      </w:tblGrid>
      <w:tr w:rsidR="00315CEB" w:rsidRPr="00964D6E" w14:paraId="462AC60D" w14:textId="77777777" w:rsidTr="00315CEB">
        <w:tc>
          <w:tcPr>
            <w:tcW w:w="4785" w:type="dxa"/>
            <w:hideMark/>
          </w:tcPr>
          <w:p w14:paraId="58CFAAE1" w14:textId="7C26E7B3" w:rsidR="00315CEB" w:rsidRPr="00964D6E" w:rsidRDefault="00964D6E" w:rsidP="00964D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4D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4683" w:type="dxa"/>
            <w:hideMark/>
          </w:tcPr>
          <w:p w14:paraId="31DB53CE" w14:textId="219869B7" w:rsidR="00315CEB" w:rsidRPr="00964D6E" w:rsidRDefault="00315CEB" w:rsidP="00964D6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4D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964D6E" w:rsidRPr="00964D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529-п</w:t>
            </w:r>
            <w:r w:rsidRPr="00964D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15CEB" w14:paraId="43669CB5" w14:textId="77777777" w:rsidTr="00315CEB">
        <w:tc>
          <w:tcPr>
            <w:tcW w:w="9468" w:type="dxa"/>
            <w:gridSpan w:val="2"/>
          </w:tcPr>
          <w:p w14:paraId="05A26E1A" w14:textId="638981F5" w:rsidR="00315CEB" w:rsidRDefault="00315CEB" w:rsidP="00964D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Черемхово</w:t>
            </w:r>
          </w:p>
        </w:tc>
      </w:tr>
    </w:tbl>
    <w:p w14:paraId="5296AD9C" w14:textId="77777777" w:rsidR="00315CEB" w:rsidRDefault="00315CEB" w:rsidP="00964D6E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8F1C0D" w14:textId="77777777" w:rsidR="00315CEB" w:rsidRDefault="00315CEB" w:rsidP="00964D6E">
      <w:pPr>
        <w:widowControl w:val="0"/>
        <w:spacing w:after="0" w:line="240" w:lineRule="auto"/>
        <w:rPr>
          <w:rFonts w:ascii="Times New Roman" w:eastAsia="Times New Roman" w:hAnsi="Times New Roman"/>
          <w:sz w:val="10"/>
          <w:szCs w:val="24"/>
          <w:lang w:eastAsia="ru-RU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5"/>
      </w:tblGrid>
      <w:tr w:rsidR="00315CEB" w14:paraId="402B7CEA" w14:textId="77777777" w:rsidTr="00315CEB"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14:paraId="02340B86" w14:textId="551B3180" w:rsidR="00315CEB" w:rsidRDefault="00315CEB" w:rsidP="00964D6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 утверждении </w:t>
            </w:r>
            <w:bookmarkStart w:id="0" w:name="_Hlk113637267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методики расчета платы за вырубку зеленых насаждений и исчисления размера вреда, причиненного их уничтожением, повреждением, </w:t>
            </w:r>
          </w:p>
          <w:p w14:paraId="21AABD44" w14:textId="77777777" w:rsidR="00315CEB" w:rsidRDefault="00315CEB" w:rsidP="00964D6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территории Черемховского районного муниципального образования</w:t>
            </w:r>
            <w:bookmarkEnd w:id="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E2BAC47" w14:textId="77777777" w:rsidR="00315CEB" w:rsidRDefault="00315CEB" w:rsidP="00964D6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Иркутской области</w:t>
            </w:r>
          </w:p>
          <w:p w14:paraId="5C7CF0B7" w14:textId="77777777" w:rsidR="00315CEB" w:rsidRDefault="00315CEB" w:rsidP="00964D6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F63EE14" w14:textId="2D4B75DD" w:rsidR="00315CEB" w:rsidRDefault="00315CEB" w:rsidP="00964D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зеленого фонда Черемховского района, создания условий для комфортного и безопасного проживания населения Черемховского района в соответствии с Федеральным  законом от 10 января 2002 года № 7-ФЗ «Об охране окружающей среды», Федеральным законом от 6 октября 2003 года № 131-ФЗ «Об общих принципах организации местного самоуправления в Российской  Федерации», статьями 24, 50 Устава Черемховского районного муниципального образования, администрация Черемховского районного муниципального образования</w:t>
      </w:r>
    </w:p>
    <w:p w14:paraId="17B163A3" w14:textId="77777777" w:rsidR="00315CEB" w:rsidRDefault="00315CEB" w:rsidP="00964D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482D0C" w14:textId="77777777" w:rsidR="00315CEB" w:rsidRDefault="00315CEB" w:rsidP="00964D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4D9DF2EB" w14:textId="77777777" w:rsidR="00964D6E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5FB6AF" w14:textId="6A79617D" w:rsidR="00315CEB" w:rsidRDefault="00315CEB" w:rsidP="00964D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прилагаемую методику расчета платы за вырубку зеленых насаждений и исчисления размера вреда, причиненного их уничтожением, повреждением, на территории Черемховского районного муниципального образования.</w:t>
      </w:r>
    </w:p>
    <w:p w14:paraId="5FF043FE" w14:textId="77777777" w:rsidR="00315CEB" w:rsidRDefault="00315CEB" w:rsidP="00964D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Отделу организационной работы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Коломеец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Ю.А.) направить на опубликование настоящее постановление в газету «Мое село, край Черемховский» и разместить на официальном сайте Черемховского районного муниципального образования в информационно-телекоммуникационной сети «Интернет».</w:t>
      </w:r>
    </w:p>
    <w:p w14:paraId="1F6D611C" w14:textId="77777777" w:rsidR="00315CEB" w:rsidRDefault="00315CEB" w:rsidP="00964D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мэра по вопросам жизнеобеспечения Д.В. Горина.</w:t>
      </w:r>
    </w:p>
    <w:p w14:paraId="42332FFC" w14:textId="77777777" w:rsidR="00315CEB" w:rsidRDefault="00315CEB" w:rsidP="00964D6E">
      <w:pPr>
        <w:widowControl w:val="0"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0C4B4F5" w14:textId="77777777" w:rsidR="00315CEB" w:rsidRDefault="00315CEB" w:rsidP="00964D6E">
      <w:pPr>
        <w:widowControl w:val="0"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9BC85C4" w14:textId="77777777" w:rsidR="007B242F" w:rsidRDefault="007B242F" w:rsidP="00964D6E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55EEFBF" w14:textId="74693CF6" w:rsidR="00315CEB" w:rsidRDefault="00315CEB" w:rsidP="00964D6E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Мэр района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7B242F" w:rsidRPr="007B242F">
        <w:rPr>
          <w:rFonts w:ascii="Times New Roman" w:eastAsia="Times New Roman" w:hAnsi="Times New Roman"/>
          <w:spacing w:val="644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Марач</w:t>
      </w:r>
      <w:proofErr w:type="spellEnd"/>
    </w:p>
    <w:p w14:paraId="045492DF" w14:textId="3B931EE6" w:rsidR="007B242F" w:rsidRDefault="007B242F" w:rsidP="007B242F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61525A3" w14:textId="77777777" w:rsidR="007B242F" w:rsidRDefault="007B242F" w:rsidP="007B242F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531BBE2" w14:textId="4451AE03" w:rsidR="00964D6E" w:rsidRPr="00DF63FF" w:rsidRDefault="00964D6E" w:rsidP="007B242F">
      <w:pPr>
        <w:widowControl w:val="0"/>
        <w:spacing w:after="0"/>
        <w:ind w:left="567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УТВЕРЖЕНА</w:t>
      </w:r>
    </w:p>
    <w:p w14:paraId="5001969B" w14:textId="0C8D9417" w:rsidR="00964D6E" w:rsidRPr="00DF63FF" w:rsidRDefault="00964D6E" w:rsidP="007B242F">
      <w:pPr>
        <w:widowControl w:val="0"/>
        <w:spacing w:after="0"/>
        <w:ind w:left="567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Pr="00DF63FF">
        <w:rPr>
          <w:rFonts w:ascii="Times New Roman" w:hAnsi="Times New Roman"/>
          <w:sz w:val="24"/>
          <w:szCs w:val="28"/>
        </w:rPr>
        <w:t>остановлени</w:t>
      </w:r>
      <w:r>
        <w:rPr>
          <w:rFonts w:ascii="Times New Roman" w:hAnsi="Times New Roman"/>
          <w:sz w:val="24"/>
          <w:szCs w:val="28"/>
        </w:rPr>
        <w:t>ем</w:t>
      </w:r>
      <w:r w:rsidRPr="00DF63FF">
        <w:rPr>
          <w:rFonts w:ascii="Times New Roman" w:hAnsi="Times New Roman"/>
          <w:sz w:val="24"/>
          <w:szCs w:val="28"/>
        </w:rPr>
        <w:t xml:space="preserve"> администрации</w:t>
      </w:r>
    </w:p>
    <w:p w14:paraId="67FB996A" w14:textId="2E76F885" w:rsidR="00964D6E" w:rsidRPr="00DF63FF" w:rsidRDefault="00964D6E" w:rsidP="007B242F">
      <w:pPr>
        <w:widowControl w:val="0"/>
        <w:spacing w:after="0"/>
        <w:ind w:left="5670"/>
        <w:rPr>
          <w:rFonts w:ascii="Times New Roman" w:hAnsi="Times New Roman"/>
          <w:sz w:val="24"/>
          <w:szCs w:val="28"/>
        </w:rPr>
      </w:pPr>
      <w:r w:rsidRPr="00DF63FF">
        <w:rPr>
          <w:rFonts w:ascii="Times New Roman" w:hAnsi="Times New Roman"/>
          <w:sz w:val="24"/>
          <w:szCs w:val="28"/>
        </w:rPr>
        <w:t>Черемховского районного</w:t>
      </w:r>
    </w:p>
    <w:p w14:paraId="3A3960EF" w14:textId="2528C8B4" w:rsidR="00964D6E" w:rsidRPr="00DF63FF" w:rsidRDefault="00964D6E" w:rsidP="007B242F">
      <w:pPr>
        <w:widowControl w:val="0"/>
        <w:spacing w:after="0"/>
        <w:ind w:left="5670"/>
        <w:rPr>
          <w:rFonts w:ascii="Times New Roman" w:hAnsi="Times New Roman"/>
          <w:sz w:val="24"/>
          <w:szCs w:val="28"/>
        </w:rPr>
      </w:pPr>
      <w:r w:rsidRPr="00DF63FF">
        <w:rPr>
          <w:rFonts w:ascii="Times New Roman" w:hAnsi="Times New Roman"/>
          <w:sz w:val="24"/>
          <w:szCs w:val="28"/>
        </w:rPr>
        <w:t>муниципального образования</w:t>
      </w:r>
    </w:p>
    <w:p w14:paraId="46487A1B" w14:textId="105ED783" w:rsidR="00964D6E" w:rsidRPr="00DF63FF" w:rsidRDefault="007B242F" w:rsidP="007B242F">
      <w:pPr>
        <w:widowControl w:val="0"/>
        <w:spacing w:after="0"/>
        <w:ind w:left="567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26.09.2022 № 529-п</w:t>
      </w:r>
    </w:p>
    <w:p w14:paraId="65812A02" w14:textId="77777777" w:rsidR="00964D6E" w:rsidRDefault="00964D6E" w:rsidP="00964D6E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7358484" w14:textId="77777777" w:rsidR="00964D6E" w:rsidRPr="00461661" w:rsidRDefault="00964D6E" w:rsidP="00964D6E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61661">
        <w:rPr>
          <w:rFonts w:ascii="Times New Roman" w:hAnsi="Times New Roman"/>
          <w:b/>
          <w:bCs/>
          <w:sz w:val="24"/>
          <w:szCs w:val="24"/>
        </w:rPr>
        <w:t xml:space="preserve">Методика расчета платы за вырубку зеленых насаждений и исчисления </w:t>
      </w:r>
    </w:p>
    <w:p w14:paraId="4B29841C" w14:textId="77777777" w:rsidR="00964D6E" w:rsidRPr="00461661" w:rsidRDefault="00964D6E" w:rsidP="00964D6E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61661">
        <w:rPr>
          <w:rFonts w:ascii="Times New Roman" w:hAnsi="Times New Roman"/>
          <w:b/>
          <w:bCs/>
          <w:sz w:val="24"/>
          <w:szCs w:val="24"/>
        </w:rPr>
        <w:t>размера вреда, причиненного их уничтожением, повреждением, на территории Черемховского районного муниципального образования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Иркутской области</w:t>
      </w:r>
    </w:p>
    <w:p w14:paraId="12BDFCF1" w14:textId="77777777" w:rsidR="00964D6E" w:rsidRDefault="00964D6E" w:rsidP="007B242F">
      <w:pPr>
        <w:widowControl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9D6A11" w14:textId="606AE0AA" w:rsidR="00964D6E" w:rsidRPr="00461661" w:rsidRDefault="00964D6E" w:rsidP="007B24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 xml:space="preserve">1.1. Настоящая методика </w:t>
      </w:r>
      <w:r w:rsidRPr="00461661">
        <w:rPr>
          <w:rFonts w:ascii="Times New Roman" w:hAnsi="Times New Roman"/>
          <w:sz w:val="28"/>
          <w:szCs w:val="28"/>
          <w:lang w:eastAsia="ar-SA"/>
        </w:rPr>
        <w:t>расчета платы за вырубку зеленых насаждений и исчисления размера вреда, причиненного их уничтожением, повреждением, на территории Черемховского районного муниципального образования Иркутской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 (далее - Муниципальный район)</w:t>
      </w:r>
      <w:r w:rsidRPr="004616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61661">
        <w:rPr>
          <w:rFonts w:ascii="Times New Roman" w:hAnsi="Times New Roman"/>
          <w:sz w:val="28"/>
          <w:szCs w:val="28"/>
        </w:rPr>
        <w:t xml:space="preserve">(далее - Методика) предназначена для исчисления размера платежей, подлежащих внесению в бюджет </w:t>
      </w:r>
      <w:r w:rsidRPr="00AE60D1">
        <w:rPr>
          <w:rFonts w:ascii="Times New Roman" w:hAnsi="Times New Roman"/>
          <w:sz w:val="28"/>
          <w:szCs w:val="28"/>
        </w:rPr>
        <w:t xml:space="preserve">Черемховского районного муниципального образования </w:t>
      </w:r>
      <w:r w:rsidRPr="00461661">
        <w:rPr>
          <w:rFonts w:ascii="Times New Roman" w:hAnsi="Times New Roman"/>
          <w:sz w:val="28"/>
          <w:szCs w:val="28"/>
        </w:rPr>
        <w:t xml:space="preserve">для возмещения (компенсации) вреда (ущерба), причиненного в случаях вырубки (сноса), повреждения или уничтожения зеленых насаждений, находящихся на территории </w:t>
      </w:r>
      <w:r w:rsidRPr="00B46827">
        <w:rPr>
          <w:rFonts w:ascii="Times New Roman" w:hAnsi="Times New Roman"/>
          <w:sz w:val="28"/>
          <w:szCs w:val="28"/>
        </w:rPr>
        <w:t>Черемховского районного муниципального образования</w:t>
      </w:r>
      <w:r w:rsidRPr="00461661">
        <w:rPr>
          <w:rFonts w:ascii="Times New Roman" w:hAnsi="Times New Roman"/>
          <w:sz w:val="28"/>
          <w:szCs w:val="28"/>
        </w:rPr>
        <w:t>.</w:t>
      </w:r>
    </w:p>
    <w:p w14:paraId="3AFAD0B6" w14:textId="77777777" w:rsidR="00964D6E" w:rsidRPr="00461661" w:rsidRDefault="00964D6E" w:rsidP="007B24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 xml:space="preserve">Методика действует на территории </w:t>
      </w:r>
      <w:bookmarkStart w:id="1" w:name="_Hlk113874278"/>
      <w:r w:rsidRPr="00B46827">
        <w:rPr>
          <w:rFonts w:ascii="Times New Roman" w:hAnsi="Times New Roman"/>
          <w:sz w:val="28"/>
          <w:szCs w:val="28"/>
        </w:rPr>
        <w:t>Черемховского районного муниципального образования</w:t>
      </w:r>
      <w:bookmarkEnd w:id="1"/>
      <w:r w:rsidRPr="00461661">
        <w:rPr>
          <w:rFonts w:ascii="Times New Roman" w:hAnsi="Times New Roman"/>
          <w:sz w:val="28"/>
          <w:szCs w:val="28"/>
        </w:rPr>
        <w:t xml:space="preserve"> за исключением земель лесного фонда и распространяется на действия физических, должностных и юридических лиц.</w:t>
      </w:r>
    </w:p>
    <w:p w14:paraId="4325BB58" w14:textId="77777777" w:rsidR="00964D6E" w:rsidRPr="00461661" w:rsidRDefault="00964D6E" w:rsidP="007B24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1.2. Методика применяется:</w:t>
      </w:r>
    </w:p>
    <w:p w14:paraId="19910805" w14:textId="77777777" w:rsidR="00964D6E" w:rsidRPr="00461661" w:rsidRDefault="00964D6E" w:rsidP="007B24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- при исчислении размера компенсационных платежей за санкционированную вырубку (снос) зеленых насаждений;</w:t>
      </w:r>
    </w:p>
    <w:p w14:paraId="6BED749E" w14:textId="77777777" w:rsidR="00964D6E" w:rsidRPr="00461661" w:rsidRDefault="00964D6E" w:rsidP="007B24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- при расчете размера ущерба в случаях экологических правонарушений;</w:t>
      </w:r>
    </w:p>
    <w:p w14:paraId="0F9FB236" w14:textId="77777777" w:rsidR="00964D6E" w:rsidRPr="00461661" w:rsidRDefault="00964D6E" w:rsidP="007B24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- для определения расходов на компенсационное озеленение;</w:t>
      </w:r>
    </w:p>
    <w:p w14:paraId="7C8468CD" w14:textId="77777777" w:rsidR="00964D6E" w:rsidRPr="00B677D7" w:rsidRDefault="00964D6E" w:rsidP="007B24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 xml:space="preserve">- в иных случаях, связанных с определением стоимости зеленых насаждений на территории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461661">
        <w:rPr>
          <w:rFonts w:ascii="Times New Roman" w:hAnsi="Times New Roman"/>
          <w:sz w:val="28"/>
          <w:szCs w:val="28"/>
        </w:rPr>
        <w:t>.</w:t>
      </w:r>
      <w:r w:rsidRPr="00B677D7">
        <w:rPr>
          <w:rFonts w:ascii="Times New Roman" w:hAnsi="Times New Roman"/>
          <w:sz w:val="28"/>
          <w:szCs w:val="28"/>
        </w:rPr>
        <w:t xml:space="preserve"> </w:t>
      </w:r>
    </w:p>
    <w:p w14:paraId="7EB58099" w14:textId="77777777" w:rsidR="00964D6E" w:rsidRPr="00461661" w:rsidRDefault="00964D6E" w:rsidP="007B24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1.3. Стоимостная оценка вреда (ущерба) в случаях вырубки (сноса), повреждения или уничтожения зеленых насаждений основана на принципе их условного замещения и определяется посредством учета затрат на посадку насаждений, максимально приближенных по своим параметрам к оцениваемым насаждениям (восстановительная стоимость).</w:t>
      </w:r>
    </w:p>
    <w:p w14:paraId="14135ECD" w14:textId="77777777" w:rsidR="00964D6E" w:rsidRPr="00461661" w:rsidRDefault="00964D6E" w:rsidP="007B24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1.4. Настоящая Методика устанавливает значения показателей восстановительной стоимости для наиболее типичных видов зеленых насаждений (деревья, кустарники, живые изгороди, газоны и пр.) в расчете на одну условную единицу растительности.</w:t>
      </w:r>
    </w:p>
    <w:p w14:paraId="4628A3A2" w14:textId="77777777" w:rsidR="00964D6E" w:rsidRPr="00B677D7" w:rsidRDefault="00964D6E" w:rsidP="007B24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 xml:space="preserve">1.5. В качестве исходной единицы для расчета размера вреда (ущерба) от повреждения или уничтожения зеленых насаждений, произрастающих на конкретных участках территории </w:t>
      </w:r>
      <w:r>
        <w:rPr>
          <w:rFonts w:ascii="Times New Roman" w:hAnsi="Times New Roman"/>
          <w:sz w:val="28"/>
          <w:szCs w:val="28"/>
        </w:rPr>
        <w:t>м</w:t>
      </w:r>
      <w:r w:rsidRPr="00B677D7">
        <w:rPr>
          <w:rFonts w:ascii="Times New Roman" w:hAnsi="Times New Roman"/>
          <w:sz w:val="28"/>
          <w:szCs w:val="28"/>
        </w:rPr>
        <w:t xml:space="preserve">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461661">
        <w:rPr>
          <w:rFonts w:ascii="Times New Roman" w:hAnsi="Times New Roman"/>
          <w:sz w:val="28"/>
          <w:szCs w:val="28"/>
        </w:rPr>
        <w:t>, принимается компенсационная стоимость (</w:t>
      </w:r>
      <w:r>
        <w:rPr>
          <w:rFonts w:ascii="Times New Roman" w:hAnsi="Times New Roman"/>
          <w:sz w:val="28"/>
          <w:szCs w:val="28"/>
        </w:rPr>
        <w:t xml:space="preserve">раздел </w:t>
      </w:r>
      <w:r w:rsidRPr="00461661">
        <w:rPr>
          <w:rFonts w:ascii="Times New Roman" w:hAnsi="Times New Roman"/>
          <w:sz w:val="28"/>
          <w:szCs w:val="28"/>
        </w:rPr>
        <w:t>2 настоящей Методики).</w:t>
      </w:r>
      <w:r w:rsidRPr="00B677D7">
        <w:rPr>
          <w:rFonts w:ascii="Times New Roman" w:hAnsi="Times New Roman"/>
          <w:sz w:val="28"/>
          <w:szCs w:val="28"/>
        </w:rPr>
        <w:t xml:space="preserve"> </w:t>
      </w:r>
    </w:p>
    <w:p w14:paraId="201A4A6E" w14:textId="77777777" w:rsidR="00964D6E" w:rsidRPr="00461661" w:rsidRDefault="00964D6E" w:rsidP="007B24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A629DD" w14:textId="77777777" w:rsidR="00964D6E" w:rsidRPr="00461661" w:rsidRDefault="00964D6E" w:rsidP="00964D6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2" w:name="Par14"/>
      <w:bookmarkEnd w:id="2"/>
      <w:r w:rsidRPr="00461661">
        <w:rPr>
          <w:rFonts w:ascii="Times New Roman" w:hAnsi="Times New Roman"/>
          <w:sz w:val="28"/>
          <w:szCs w:val="28"/>
        </w:rPr>
        <w:t>2. Классификация и идентификация зеленых насаждений</w:t>
      </w:r>
    </w:p>
    <w:p w14:paraId="20A0DD34" w14:textId="77777777" w:rsidR="00964D6E" w:rsidRPr="00461661" w:rsidRDefault="00964D6E" w:rsidP="00964D6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для расчета компенсационной стоимости</w:t>
      </w:r>
    </w:p>
    <w:p w14:paraId="5652C62B" w14:textId="77777777" w:rsidR="00964D6E" w:rsidRPr="00461661" w:rsidRDefault="00964D6E" w:rsidP="007B24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GoBack"/>
    </w:p>
    <w:p w14:paraId="408934E4" w14:textId="77777777" w:rsidR="00964D6E" w:rsidRPr="00461661" w:rsidRDefault="00964D6E" w:rsidP="007B24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2.1. Для расчета компенсационной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 собственности и ведомственной принадлежности территорий:</w:t>
      </w:r>
    </w:p>
    <w:p w14:paraId="6ABEDD6D" w14:textId="77777777" w:rsidR="00964D6E" w:rsidRPr="00461661" w:rsidRDefault="00964D6E" w:rsidP="007B24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- деревья;</w:t>
      </w:r>
    </w:p>
    <w:p w14:paraId="37418D31" w14:textId="77777777" w:rsidR="00964D6E" w:rsidRPr="00461661" w:rsidRDefault="00964D6E" w:rsidP="007B24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- кустарники;</w:t>
      </w:r>
    </w:p>
    <w:p w14:paraId="68D26E89" w14:textId="77777777" w:rsidR="00964D6E" w:rsidRPr="00461661" w:rsidRDefault="00964D6E" w:rsidP="007B24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- травяной покров (газоны и естественная травяная растительность);</w:t>
      </w:r>
    </w:p>
    <w:p w14:paraId="6BE76086" w14:textId="77777777" w:rsidR="00964D6E" w:rsidRPr="00461661" w:rsidRDefault="00964D6E" w:rsidP="007B24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- цветник.</w:t>
      </w:r>
    </w:p>
    <w:p w14:paraId="266EDDF5" w14:textId="77777777" w:rsidR="00964D6E" w:rsidRPr="00461661" w:rsidRDefault="00964D6E" w:rsidP="007B24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 xml:space="preserve">По своей ценности (декоративным свойствам) деревья различных пород объединяются в 4 основные группы </w:t>
      </w:r>
      <w:hyperlink w:anchor="Par26" w:tooltip="#Par26" w:history="1">
        <w:r w:rsidRPr="00461661">
          <w:rPr>
            <w:rFonts w:ascii="Times New Roman" w:hAnsi="Times New Roman"/>
            <w:sz w:val="28"/>
            <w:szCs w:val="28"/>
          </w:rPr>
          <w:t>(таблица 1)</w:t>
        </w:r>
      </w:hyperlink>
      <w:r w:rsidRPr="00461661">
        <w:rPr>
          <w:rFonts w:ascii="Times New Roman" w:hAnsi="Times New Roman"/>
          <w:sz w:val="28"/>
          <w:szCs w:val="28"/>
        </w:rPr>
        <w:t>.</w:t>
      </w:r>
    </w:p>
    <w:p w14:paraId="0645BB6D" w14:textId="77777777" w:rsidR="00964D6E" w:rsidRPr="00461661" w:rsidRDefault="00964D6E" w:rsidP="007B24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3"/>
    <w:p w14:paraId="3C33F9A6" w14:textId="77777777" w:rsidR="00964D6E" w:rsidRPr="00461661" w:rsidRDefault="00964D6E" w:rsidP="00964D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Таблица 1</w:t>
      </w:r>
    </w:p>
    <w:p w14:paraId="30FD1FDC" w14:textId="77777777" w:rsidR="00964D6E" w:rsidRPr="00461661" w:rsidRDefault="00964D6E" w:rsidP="00964D6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" w:name="Par26"/>
      <w:bookmarkEnd w:id="4"/>
      <w:r w:rsidRPr="00461661">
        <w:rPr>
          <w:rFonts w:ascii="Times New Roman" w:hAnsi="Times New Roman"/>
          <w:b/>
          <w:bCs/>
          <w:sz w:val="28"/>
          <w:szCs w:val="28"/>
        </w:rPr>
        <w:t>Распределение древесных пород по их ценности</w:t>
      </w:r>
    </w:p>
    <w:p w14:paraId="79BC0A7E" w14:textId="77777777" w:rsidR="00964D6E" w:rsidRPr="00461661" w:rsidRDefault="00964D6E" w:rsidP="00964D6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1661">
        <w:rPr>
          <w:rFonts w:ascii="Times New Roman" w:hAnsi="Times New Roman"/>
          <w:b/>
          <w:bCs/>
          <w:sz w:val="28"/>
          <w:szCs w:val="28"/>
        </w:rPr>
        <w:t>(декоративным свойствам)</w:t>
      </w:r>
    </w:p>
    <w:p w14:paraId="3DEB803B" w14:textId="77777777" w:rsidR="00964D6E" w:rsidRPr="00461661" w:rsidRDefault="00964D6E" w:rsidP="00964D6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999"/>
        <w:gridCol w:w="2835"/>
        <w:gridCol w:w="2537"/>
      </w:tblGrid>
      <w:tr w:rsidR="00964D6E" w:rsidRPr="00461661" w14:paraId="534EDF3C" w14:textId="77777777" w:rsidTr="00652F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2609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Хвойные породы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EF81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Лиственные породы</w:t>
            </w:r>
          </w:p>
        </w:tc>
      </w:tr>
      <w:tr w:rsidR="00964D6E" w:rsidRPr="00461661" w14:paraId="47587FAF" w14:textId="77777777" w:rsidTr="00652F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E38E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817F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1-я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C6D9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2-я группа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20E9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3-я группа</w:t>
            </w:r>
          </w:p>
        </w:tc>
      </w:tr>
      <w:tr w:rsidR="00964D6E" w:rsidRPr="00461661" w14:paraId="7A9662F8" w14:textId="77777777" w:rsidTr="00652F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2BED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Ель, кедр, лиственница, пихта, сосна, туя, тис можжевельник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E449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 xml:space="preserve">Акация белая, бархат амурский, вяз, дуб ива (белая, остролистная, русская), каштан конский, клен (кроме клена </w:t>
            </w:r>
            <w:proofErr w:type="spellStart"/>
            <w:r w:rsidRPr="00461661">
              <w:rPr>
                <w:rFonts w:ascii="Times New Roman" w:hAnsi="Times New Roman"/>
                <w:sz w:val="28"/>
                <w:szCs w:val="28"/>
              </w:rPr>
              <w:t>ясенелистного</w:t>
            </w:r>
            <w:proofErr w:type="spellEnd"/>
            <w:r w:rsidRPr="00461661">
              <w:rPr>
                <w:rFonts w:ascii="Times New Roman" w:hAnsi="Times New Roman"/>
                <w:sz w:val="28"/>
                <w:szCs w:val="28"/>
              </w:rPr>
              <w:t>), липа, лох, орех, ясень,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9F68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Береза, боярышник (штамбовая форма)</w:t>
            </w:r>
          </w:p>
          <w:p w14:paraId="4A163F48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плодовые</w:t>
            </w:r>
          </w:p>
          <w:p w14:paraId="52869994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декоративные (яблони, сливы, груши, абрикос и др.), рябина, тополь (белый, берлинский, канадский, черный), черемуха,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963D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 xml:space="preserve">Ива (кроме указанных в 1-й группе), клен </w:t>
            </w:r>
            <w:proofErr w:type="spellStart"/>
            <w:r w:rsidRPr="00461661">
              <w:rPr>
                <w:rFonts w:ascii="Times New Roman" w:hAnsi="Times New Roman"/>
                <w:sz w:val="28"/>
                <w:szCs w:val="28"/>
              </w:rPr>
              <w:t>ясенелистный</w:t>
            </w:r>
            <w:proofErr w:type="spellEnd"/>
            <w:r w:rsidRPr="00461661">
              <w:rPr>
                <w:rFonts w:ascii="Times New Roman" w:hAnsi="Times New Roman"/>
                <w:sz w:val="28"/>
                <w:szCs w:val="28"/>
              </w:rPr>
              <w:t>, ольха, осина, тополь (бальзамический)</w:t>
            </w:r>
          </w:p>
        </w:tc>
      </w:tr>
    </w:tbl>
    <w:p w14:paraId="765FC8DD" w14:textId="77777777" w:rsidR="00964D6E" w:rsidRPr="00461661" w:rsidRDefault="00964D6E" w:rsidP="00964D6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A9C164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Породы деревьев, не перечисленные в таблице, приравниваются к соответствующей группе по схожим признакам.</w:t>
      </w:r>
    </w:p>
    <w:p w14:paraId="326D03F4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 xml:space="preserve">2.2. Деревья подсчитываются поштучно. На практике часто случается, что деревья растут </w:t>
      </w:r>
      <w:r>
        <w:rPr>
          <w:rFonts w:ascii="Times New Roman" w:hAnsi="Times New Roman"/>
          <w:sz w:val="28"/>
          <w:szCs w:val="28"/>
        </w:rPr>
        <w:t>«</w:t>
      </w:r>
      <w:r w:rsidRPr="00461661">
        <w:rPr>
          <w:rFonts w:ascii="Times New Roman" w:hAnsi="Times New Roman"/>
          <w:sz w:val="28"/>
          <w:szCs w:val="28"/>
        </w:rPr>
        <w:t>букетом</w:t>
      </w:r>
      <w:r>
        <w:rPr>
          <w:rFonts w:ascii="Times New Roman" w:hAnsi="Times New Roman"/>
          <w:sz w:val="28"/>
          <w:szCs w:val="28"/>
        </w:rPr>
        <w:t>»</w:t>
      </w:r>
      <w:r w:rsidRPr="00461661">
        <w:rPr>
          <w:rFonts w:ascii="Times New Roman" w:hAnsi="Times New Roman"/>
          <w:sz w:val="28"/>
          <w:szCs w:val="28"/>
        </w:rPr>
        <w:t>, то есть из одной корневой системы вырастают два и более ствола. Если второстепенный ствол достиг в диаметре 5 см и растет на расстоянии более 0,5 м от основного ствола на высоте 1,3 м, то данный ствол считается отдельным деревом. Если дерево имеет несколько стволов, то в расчетах компенсационной стоимости учитывается каждый ствол отдельно.</w:t>
      </w:r>
    </w:p>
    <w:p w14:paraId="1B3D6D54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 xml:space="preserve">2.3. Кустарники в группах подсчитываются поштучно. Количество вырубаемых кустарников в живой изгороди определяется из расчета 5 кустарников на каждый погонный метр при двухрядной изгороди, 3 </w:t>
      </w:r>
      <w:r w:rsidRPr="00461661">
        <w:rPr>
          <w:rFonts w:ascii="Times New Roman" w:hAnsi="Times New Roman"/>
          <w:sz w:val="28"/>
          <w:szCs w:val="28"/>
        </w:rPr>
        <w:lastRenderedPageBreak/>
        <w:t>кустарника - при однорядной изгороди.</w:t>
      </w:r>
    </w:p>
    <w:p w14:paraId="1E97E025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При невозможности подсчитать количество кустарников в группе следует принимать за норматив:</w:t>
      </w:r>
    </w:p>
    <w:p w14:paraId="437EC0DC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- для кустарников высотой до 1 метра - 5 шт./кв. м;</w:t>
      </w:r>
    </w:p>
    <w:p w14:paraId="70B99475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- для кустарников высотой 1 - 3 метра - 3 шт./кв. м;</w:t>
      </w:r>
    </w:p>
    <w:p w14:paraId="1A8132DC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- для кустарников высотой более 3 метров - 1 шт./кв. м.</w:t>
      </w:r>
    </w:p>
    <w:p w14:paraId="6988DA31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2.4. Количество зарослей самосевных деревьев и кустарников (деревья и (или) кустарники самосевного и порослевого происхождения, образующие единый сомкнутый полог) определяется из расчета 20 деревьев на каждые 100 кв. м.</w:t>
      </w:r>
    </w:p>
    <w:p w14:paraId="42277373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2.5. Самосевные деревья, относящиеся к 3-й группе лиственных деревьев (малоценных) и не достигшие в диаметре ствола 5 см, при расчете компенсационной стоимости не учитываются.</w:t>
      </w:r>
    </w:p>
    <w:p w14:paraId="7E84E0F5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2.6. Количество газонов, естественной травяной растительности, цветников определяется исходя из занимаемой ими площади в квадратных метрах.</w:t>
      </w:r>
    </w:p>
    <w:p w14:paraId="4AB72392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Для каждой выделенной группы зеленых насаждений и естественных растительных сообществ устанавливаются удельные значения показателей действительной восстановительной стоимости зеленых насаждений (в расчете на одно условное дерево, куст, метр, кв. метр или другую удельную единицу измерения).</w:t>
      </w:r>
    </w:p>
    <w:p w14:paraId="6EDC6896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Особенностью затратного метода, применяемого для оценки стоимости зеленых насаждений, является учет в структуре показателя их действительной восстановительной стоимости не только единовременных затрат по посадке деревьев, кустарников и созданию газонов, но и постоянных текущих вложений в содержание зеленых насаждений, осуществляемых при регулярном уходе за ними.</w:t>
      </w:r>
    </w:p>
    <w:p w14:paraId="18A52673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Ввиду существенных различий в способах и методах ухода за разными категориями зеленых насаждений для каждой оценочной группы растительности применяется собственный способ определения действительной восстановительной стоимости.</w:t>
      </w:r>
    </w:p>
    <w:p w14:paraId="12C0C93F" w14:textId="77777777" w:rsidR="00964D6E" w:rsidRPr="00461661" w:rsidRDefault="00964D6E" w:rsidP="00964D6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F52399" w14:textId="77777777" w:rsidR="00964D6E" w:rsidRPr="00461661" w:rsidRDefault="00964D6E" w:rsidP="00964D6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3. Расчет компенсационной стоимости</w:t>
      </w:r>
    </w:p>
    <w:p w14:paraId="3F63506A" w14:textId="77777777" w:rsidR="00964D6E" w:rsidRPr="00461661" w:rsidRDefault="00964D6E" w:rsidP="00964D6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10D650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 xml:space="preserve">В качестве исходной единицы для исчисления размера ущерба от повреждения и уничтожения зеленых насаждений принимается их компенсационная стоимость. Расчет компенсационной стоимости зеленых насаждений на территории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461661">
        <w:rPr>
          <w:rFonts w:ascii="Times New Roman" w:hAnsi="Times New Roman"/>
          <w:sz w:val="28"/>
          <w:szCs w:val="28"/>
        </w:rPr>
        <w:t>, включая естественные растительные сообщества, производится по формуле:</w:t>
      </w:r>
    </w:p>
    <w:p w14:paraId="00FA92CF" w14:textId="77777777" w:rsidR="00964D6E" w:rsidRPr="00461661" w:rsidRDefault="00964D6E" w:rsidP="00964D6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DEB736" w14:textId="77777777" w:rsidR="00964D6E" w:rsidRPr="00461661" w:rsidRDefault="00964D6E" w:rsidP="00964D6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61661">
        <w:rPr>
          <w:rFonts w:ascii="Times New Roman" w:hAnsi="Times New Roman"/>
          <w:sz w:val="28"/>
          <w:szCs w:val="28"/>
        </w:rPr>
        <w:t>Ск</w:t>
      </w:r>
      <w:proofErr w:type="spellEnd"/>
      <w:r w:rsidRPr="004616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661">
        <w:rPr>
          <w:rFonts w:ascii="Times New Roman" w:hAnsi="Times New Roman"/>
          <w:sz w:val="28"/>
          <w:szCs w:val="28"/>
        </w:rPr>
        <w:t>Сдв</w:t>
      </w:r>
      <w:proofErr w:type="spellEnd"/>
      <w:r w:rsidRPr="00461661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461661">
        <w:rPr>
          <w:rFonts w:ascii="Times New Roman" w:hAnsi="Times New Roman"/>
          <w:sz w:val="28"/>
          <w:szCs w:val="28"/>
        </w:rPr>
        <w:t>Кз</w:t>
      </w:r>
      <w:proofErr w:type="spellEnd"/>
      <w:r w:rsidRPr="00461661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461661">
        <w:rPr>
          <w:rFonts w:ascii="Times New Roman" w:hAnsi="Times New Roman"/>
          <w:sz w:val="28"/>
          <w:szCs w:val="28"/>
        </w:rPr>
        <w:t>Ксост</w:t>
      </w:r>
      <w:proofErr w:type="spellEnd"/>
      <w:r w:rsidRPr="00461661">
        <w:rPr>
          <w:rFonts w:ascii="Times New Roman" w:hAnsi="Times New Roman"/>
          <w:sz w:val="28"/>
          <w:szCs w:val="28"/>
        </w:rPr>
        <w:t xml:space="preserve"> x Км9</w:t>
      </w:r>
    </w:p>
    <w:p w14:paraId="26276C4F" w14:textId="77777777" w:rsidR="00964D6E" w:rsidRPr="00461661" w:rsidRDefault="00964D6E" w:rsidP="00964D6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72E1EF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где:</w:t>
      </w:r>
    </w:p>
    <w:p w14:paraId="3F527E1B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1661">
        <w:rPr>
          <w:rFonts w:ascii="Times New Roman" w:hAnsi="Times New Roman"/>
          <w:sz w:val="28"/>
          <w:szCs w:val="28"/>
        </w:rPr>
        <w:t>Ск</w:t>
      </w:r>
      <w:proofErr w:type="spellEnd"/>
      <w:r w:rsidRPr="00461661">
        <w:rPr>
          <w:rFonts w:ascii="Times New Roman" w:hAnsi="Times New Roman"/>
          <w:sz w:val="28"/>
          <w:szCs w:val="28"/>
        </w:rPr>
        <w:t xml:space="preserve"> - компенсационная стоимость основных видов деревьев и кустарников, травянистых растений, естественных растительных сообществ (в </w:t>
      </w:r>
      <w:r w:rsidRPr="00461661">
        <w:rPr>
          <w:rFonts w:ascii="Times New Roman" w:hAnsi="Times New Roman"/>
          <w:sz w:val="28"/>
          <w:szCs w:val="28"/>
        </w:rPr>
        <w:lastRenderedPageBreak/>
        <w:t>расчете на 1 дерево, 1 кустарник, 1 погонный метр живой изгороди, 1 кв. метр травянистой, или иной растительности);</w:t>
      </w:r>
    </w:p>
    <w:p w14:paraId="5ABC9FBC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1661">
        <w:rPr>
          <w:rFonts w:ascii="Times New Roman" w:hAnsi="Times New Roman"/>
          <w:sz w:val="28"/>
          <w:szCs w:val="28"/>
        </w:rPr>
        <w:t>Сдв</w:t>
      </w:r>
      <w:proofErr w:type="spellEnd"/>
      <w:r w:rsidRPr="00461661">
        <w:rPr>
          <w:rFonts w:ascii="Times New Roman" w:hAnsi="Times New Roman"/>
          <w:sz w:val="28"/>
          <w:szCs w:val="28"/>
        </w:rPr>
        <w:t xml:space="preserve"> - действительная восстановительная стоимость основных видов деревьев, кустарников, травянистой растительности, естественных растительных сообществ в муниципальном </w:t>
      </w:r>
      <w:r>
        <w:rPr>
          <w:rFonts w:ascii="Times New Roman" w:hAnsi="Times New Roman"/>
          <w:sz w:val="28"/>
          <w:szCs w:val="28"/>
        </w:rPr>
        <w:t>районе</w:t>
      </w:r>
      <w:r w:rsidRPr="00461661">
        <w:rPr>
          <w:rFonts w:ascii="Times New Roman" w:hAnsi="Times New Roman"/>
          <w:sz w:val="28"/>
          <w:szCs w:val="28"/>
        </w:rPr>
        <w:t xml:space="preserve"> (в расчете на 1 дерево, 1 кустарник, 1 </w:t>
      </w:r>
      <w:proofErr w:type="spellStart"/>
      <w:r w:rsidRPr="00461661">
        <w:rPr>
          <w:rFonts w:ascii="Times New Roman" w:hAnsi="Times New Roman"/>
          <w:sz w:val="28"/>
          <w:szCs w:val="28"/>
        </w:rPr>
        <w:t>пог</w:t>
      </w:r>
      <w:proofErr w:type="spellEnd"/>
      <w:r w:rsidRPr="00461661">
        <w:rPr>
          <w:rFonts w:ascii="Times New Roman" w:hAnsi="Times New Roman"/>
          <w:sz w:val="28"/>
          <w:szCs w:val="28"/>
        </w:rPr>
        <w:t>. м живой изгороди, 1 кв. м травянистой, или иной растительности) (</w:t>
      </w:r>
      <w:hyperlink w:anchor="Par89" w:tooltip="#Par89" w:history="1">
        <w:r w:rsidRPr="00461661">
          <w:rPr>
            <w:rFonts w:ascii="Times New Roman" w:hAnsi="Times New Roman"/>
            <w:sz w:val="28"/>
            <w:szCs w:val="28"/>
          </w:rPr>
          <w:t>таблицы 2</w:t>
        </w:r>
      </w:hyperlink>
      <w:r w:rsidRPr="00461661">
        <w:rPr>
          <w:rFonts w:ascii="Times New Roman" w:hAnsi="Times New Roman"/>
          <w:sz w:val="28"/>
          <w:szCs w:val="28"/>
        </w:rPr>
        <w:t xml:space="preserve">, </w:t>
      </w:r>
      <w:hyperlink w:anchor="Par132" w:tooltip="#Par132" w:history="1">
        <w:r w:rsidRPr="00461661">
          <w:rPr>
            <w:rFonts w:ascii="Times New Roman" w:hAnsi="Times New Roman"/>
            <w:sz w:val="28"/>
            <w:szCs w:val="28"/>
          </w:rPr>
          <w:t>3</w:t>
        </w:r>
      </w:hyperlink>
      <w:r w:rsidRPr="00461661">
        <w:rPr>
          <w:rFonts w:ascii="Times New Roman" w:hAnsi="Times New Roman"/>
          <w:sz w:val="28"/>
          <w:szCs w:val="28"/>
        </w:rPr>
        <w:t>);</w:t>
      </w:r>
    </w:p>
    <w:p w14:paraId="1148C58B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1661">
        <w:rPr>
          <w:rFonts w:ascii="Times New Roman" w:hAnsi="Times New Roman"/>
          <w:sz w:val="28"/>
          <w:szCs w:val="28"/>
        </w:rPr>
        <w:t>Кз</w:t>
      </w:r>
      <w:proofErr w:type="spellEnd"/>
      <w:r w:rsidRPr="00461661">
        <w:rPr>
          <w:rFonts w:ascii="Times New Roman" w:hAnsi="Times New Roman"/>
          <w:sz w:val="28"/>
          <w:szCs w:val="28"/>
        </w:rPr>
        <w:t xml:space="preserve"> - коэффициент поправки на социально-экологическую значимость зеленых насаждений. Учитывает социальную, историко-культурную, природоохранную и рекреационную значимость зеленых насаждений и устанавливается в размере:</w:t>
      </w:r>
    </w:p>
    <w:p w14:paraId="2FCF1B98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3 - для памятников садово-паркового искусства, для всех категорий особо охраняемых природных территорий;</w:t>
      </w:r>
    </w:p>
    <w:p w14:paraId="3762759A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2 - для рекреационных и водоохранных зон;</w:t>
      </w:r>
    </w:p>
    <w:p w14:paraId="5746778D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1,5 - для озелененных территорий общего пользования;</w:t>
      </w:r>
    </w:p>
    <w:p w14:paraId="4565378F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1 - для остальных категорий озелененных территорий.</w:t>
      </w:r>
    </w:p>
    <w:p w14:paraId="571152E6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1661">
        <w:rPr>
          <w:rFonts w:ascii="Times New Roman" w:hAnsi="Times New Roman"/>
          <w:sz w:val="28"/>
          <w:szCs w:val="28"/>
        </w:rPr>
        <w:t>Ксост</w:t>
      </w:r>
      <w:proofErr w:type="spellEnd"/>
      <w:r w:rsidRPr="00461661">
        <w:rPr>
          <w:rFonts w:ascii="Times New Roman" w:hAnsi="Times New Roman"/>
          <w:sz w:val="28"/>
          <w:szCs w:val="28"/>
        </w:rPr>
        <w:t xml:space="preserve"> - коэффициент поправки на текущее состояние зеленых насаждений. Учитывает фактическое состояние зеленых насаждений и устанавливается в размере </w:t>
      </w:r>
      <w:hyperlink w:anchor="Par175" w:tooltip="#Par175" w:history="1">
        <w:r w:rsidRPr="00461661">
          <w:rPr>
            <w:rFonts w:ascii="Times New Roman" w:hAnsi="Times New Roman"/>
            <w:sz w:val="28"/>
            <w:szCs w:val="28"/>
          </w:rPr>
          <w:t>(таблица 4)</w:t>
        </w:r>
      </w:hyperlink>
      <w:r w:rsidRPr="00461661">
        <w:rPr>
          <w:rFonts w:ascii="Times New Roman" w:hAnsi="Times New Roman"/>
          <w:sz w:val="28"/>
          <w:szCs w:val="28"/>
        </w:rPr>
        <w:t>:</w:t>
      </w:r>
    </w:p>
    <w:p w14:paraId="4EA61540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1 - хорошее;</w:t>
      </w:r>
    </w:p>
    <w:p w14:paraId="548A0DF8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0,75 - удовлетворительное;</w:t>
      </w:r>
    </w:p>
    <w:p w14:paraId="4F46B524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0,5 - неудовлетворительное.</w:t>
      </w:r>
    </w:p>
    <w:p w14:paraId="669FFBF2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 xml:space="preserve">Км - коэффициент обеспеченности жителей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461661">
        <w:rPr>
          <w:rFonts w:ascii="Times New Roman" w:hAnsi="Times New Roman"/>
          <w:sz w:val="28"/>
          <w:szCs w:val="28"/>
        </w:rPr>
        <w:t xml:space="preserve"> зелеными насаждениями в зависимости от местоположения. Учитывает обеспеченность жителей зелеными насаждениями в зависимости от местоположения озелененных территорий и устанавливается по зонам в размере:</w:t>
      </w:r>
    </w:p>
    <w:p w14:paraId="229152E6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1,5 - территории с высокой антропогенной нагрузкой (территории в районе многоквартирных домов);</w:t>
      </w:r>
    </w:p>
    <w:p w14:paraId="3C260F2E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1,25 - территории умеренной антропогенной нагрузки (территории в районе частного сектора; сельских поселений и пр.);</w:t>
      </w:r>
    </w:p>
    <w:p w14:paraId="1B213872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1 - территории низкой антропогенной нагрузки (территории с естественным покровом и пр.).</w:t>
      </w:r>
    </w:p>
    <w:p w14:paraId="647F33FF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Зеленые насаждения оценке не подлежат в следующих случаях:</w:t>
      </w:r>
    </w:p>
    <w:p w14:paraId="7EFA9B85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- при проведении вырубки (сноса) по уходу, санитарных вырубок (сноса) и реконструкции объектов озеленения, озелененных территорий и иных территорий, занятых зелеными насаждениями;</w:t>
      </w:r>
    </w:p>
    <w:p w14:paraId="6F2D2E02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- при вырубке (сносе) аварийных деревьев и кустарников;</w:t>
      </w:r>
    </w:p>
    <w:p w14:paraId="334AE3C3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- при вырубке (сносе) зеленых насаждений, расположенных на территориях, специально отведенных для агротехнической деятельности по их разведению и содержанию;</w:t>
      </w:r>
    </w:p>
    <w:p w14:paraId="5B106C02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- при вырубке (сносе) зеленых насаждений, нарушающих световой режим в жилых и общественных зданиях;</w:t>
      </w:r>
    </w:p>
    <w:p w14:paraId="200C5D19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- при вырубке (сносе) зеленых насаждений в охранных зонах инженерных сетей и коммуникаций;</w:t>
      </w:r>
    </w:p>
    <w:p w14:paraId="155C4FCB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lastRenderedPageBreak/>
        <w:t>- при вырубке (сносе) зеленых насаждений при ликвидации аварийных и чрезвычайных ситуаций;</w:t>
      </w:r>
    </w:p>
    <w:p w14:paraId="116DCBB5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 xml:space="preserve">- при вырубке (сносе) зеленых насаждений в результате проведения работ, финансируемых за счет средств бюджета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461661">
        <w:rPr>
          <w:rFonts w:ascii="Times New Roman" w:hAnsi="Times New Roman"/>
          <w:sz w:val="28"/>
          <w:szCs w:val="28"/>
        </w:rPr>
        <w:t>.</w:t>
      </w:r>
    </w:p>
    <w:p w14:paraId="3C2C91A1" w14:textId="77777777" w:rsidR="00964D6E" w:rsidRPr="00461661" w:rsidRDefault="00964D6E" w:rsidP="00964D6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DBB425" w14:textId="77777777" w:rsidR="00964D6E" w:rsidRPr="00461661" w:rsidRDefault="00964D6E" w:rsidP="00964D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Таблица 2</w:t>
      </w:r>
    </w:p>
    <w:p w14:paraId="4B9A9D13" w14:textId="77777777" w:rsidR="00964D6E" w:rsidRPr="00461661" w:rsidRDefault="00964D6E" w:rsidP="00964D6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Par89"/>
      <w:bookmarkEnd w:id="5"/>
      <w:r w:rsidRPr="00461661">
        <w:rPr>
          <w:rFonts w:ascii="Times New Roman" w:hAnsi="Times New Roman"/>
          <w:sz w:val="28"/>
          <w:szCs w:val="28"/>
        </w:rPr>
        <w:t>Действительная восстановительная стоимость деревьев</w:t>
      </w:r>
    </w:p>
    <w:p w14:paraId="0588AD22" w14:textId="77777777" w:rsidR="00964D6E" w:rsidRPr="00461661" w:rsidRDefault="00964D6E" w:rsidP="00964D6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 xml:space="preserve">на территории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46166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61661">
        <w:rPr>
          <w:rFonts w:ascii="Times New Roman" w:hAnsi="Times New Roman"/>
          <w:sz w:val="28"/>
          <w:szCs w:val="28"/>
        </w:rPr>
        <w:t>Сдв</w:t>
      </w:r>
      <w:proofErr w:type="spellEnd"/>
      <w:r w:rsidRPr="00461661">
        <w:rPr>
          <w:rFonts w:ascii="Times New Roman" w:hAnsi="Times New Roman"/>
          <w:sz w:val="28"/>
          <w:szCs w:val="28"/>
        </w:rPr>
        <w:t>) (исчисляется в рублях)</w:t>
      </w:r>
    </w:p>
    <w:p w14:paraId="6766B2E9" w14:textId="77777777" w:rsidR="00964D6E" w:rsidRPr="00461661" w:rsidRDefault="00964D6E" w:rsidP="00964D6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554"/>
        <w:gridCol w:w="1560"/>
        <w:gridCol w:w="1474"/>
        <w:gridCol w:w="1361"/>
        <w:gridCol w:w="1898"/>
      </w:tblGrid>
      <w:tr w:rsidR="00964D6E" w:rsidRPr="00461661" w14:paraId="1A105526" w14:textId="77777777" w:rsidTr="00652F7A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925F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3EC5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Древесная растительность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F9DC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Диаметр дерева на высоте 1,3 м</w:t>
            </w:r>
          </w:p>
        </w:tc>
      </w:tr>
      <w:tr w:rsidR="00964D6E" w:rsidRPr="00461661" w14:paraId="720190E0" w14:textId="77777777" w:rsidTr="00652F7A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5FAD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7DFD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1C69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до 12 см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EF9D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12,1 - 24 см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4376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24,1 - 40 см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38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40,1 и более см</w:t>
            </w:r>
          </w:p>
        </w:tc>
      </w:tr>
      <w:tr w:rsidR="00964D6E" w:rsidRPr="00461661" w14:paraId="7ED17F3E" w14:textId="77777777" w:rsidTr="00652F7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D331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D557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Хвойные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62F0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5100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699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5800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8DB4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6800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D802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9600</w:t>
            </w:r>
          </w:p>
        </w:tc>
      </w:tr>
      <w:tr w:rsidR="00964D6E" w:rsidRPr="00461661" w14:paraId="62F89471" w14:textId="77777777" w:rsidTr="00652F7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6868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36D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Лиственные древесные породы 1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A7AD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4900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71D6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5600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FE5B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6600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93D7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8200</w:t>
            </w:r>
          </w:p>
        </w:tc>
      </w:tr>
      <w:tr w:rsidR="00964D6E" w:rsidRPr="00461661" w14:paraId="7C1DAE08" w14:textId="77777777" w:rsidTr="00652F7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9E1F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FAC2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Лиственные древесные породы 2 группа (ценные)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A2BE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3400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2AB1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4400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8FB5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6300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F090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6300</w:t>
            </w:r>
          </w:p>
        </w:tc>
      </w:tr>
      <w:tr w:rsidR="00964D6E" w:rsidRPr="00461661" w14:paraId="3873E91E" w14:textId="77777777" w:rsidTr="00652F7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746D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3577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Лиственные древесные породы 3 группа (малоценные)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F517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4B8C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2200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0BAE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2800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F98A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2800</w:t>
            </w:r>
          </w:p>
        </w:tc>
      </w:tr>
      <w:tr w:rsidR="00964D6E" w:rsidRPr="00461661" w14:paraId="70CDA414" w14:textId="77777777" w:rsidTr="00652F7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F066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645A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Экзотические виды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AEBB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9800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432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11200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C152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13200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23B4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16400</w:t>
            </w:r>
          </w:p>
        </w:tc>
      </w:tr>
    </w:tbl>
    <w:p w14:paraId="1C1C7E7E" w14:textId="77777777" w:rsidR="00964D6E" w:rsidRPr="00461661" w:rsidRDefault="00964D6E" w:rsidP="00964D6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2D588E" w14:textId="77777777" w:rsidR="00964D6E" w:rsidRPr="00461661" w:rsidRDefault="00964D6E" w:rsidP="00964D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Таблица 3</w:t>
      </w:r>
    </w:p>
    <w:p w14:paraId="42AAFC94" w14:textId="77777777" w:rsidR="00964D6E" w:rsidRPr="00461661" w:rsidRDefault="00964D6E" w:rsidP="00964D6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Par132"/>
      <w:bookmarkEnd w:id="6"/>
      <w:r w:rsidRPr="00461661">
        <w:rPr>
          <w:rFonts w:ascii="Times New Roman" w:hAnsi="Times New Roman"/>
          <w:sz w:val="28"/>
          <w:szCs w:val="28"/>
        </w:rPr>
        <w:t>Действительная восстановительная стоимость кустарников</w:t>
      </w:r>
    </w:p>
    <w:p w14:paraId="34A88E10" w14:textId="77777777" w:rsidR="00964D6E" w:rsidRPr="00461661" w:rsidRDefault="00964D6E" w:rsidP="00964D6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и других элементов озеленения на территории</w:t>
      </w:r>
    </w:p>
    <w:p w14:paraId="415EBC8D" w14:textId="77777777" w:rsidR="00964D6E" w:rsidRPr="00461661" w:rsidRDefault="00964D6E" w:rsidP="00964D6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77D7">
        <w:rPr>
          <w:rFonts w:ascii="Times New Roman" w:hAnsi="Times New Roman"/>
          <w:sz w:val="28"/>
          <w:szCs w:val="28"/>
        </w:rPr>
        <w:t>Черемховского районного муниципального образования</w:t>
      </w:r>
    </w:p>
    <w:p w14:paraId="6A7444A9" w14:textId="77777777" w:rsidR="00964D6E" w:rsidRPr="00461661" w:rsidRDefault="00964D6E" w:rsidP="00964D6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6746"/>
        <w:gridCol w:w="1952"/>
      </w:tblGrid>
      <w:tr w:rsidR="00964D6E" w:rsidRPr="00461661" w14:paraId="67BED6F3" w14:textId="77777777" w:rsidTr="00652F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06A0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EBEF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Кустарники и другие элементы озеленения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186D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</w:tc>
      </w:tr>
      <w:tr w:rsidR="00964D6E" w:rsidRPr="00461661" w14:paraId="16143BF6" w14:textId="77777777" w:rsidTr="00652F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21D0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F3DD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Одиночные кустарники высотой до 1 м, шт.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542E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964D6E" w:rsidRPr="00461661" w14:paraId="567B5657" w14:textId="77777777" w:rsidTr="00652F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F847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8034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Одиночные кустарники высотой до 2 м, шт.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E82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</w:tr>
      <w:tr w:rsidR="00964D6E" w:rsidRPr="00461661" w14:paraId="4251E918" w14:textId="77777777" w:rsidTr="00652F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1DD9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EA4B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Одиночные кустарники высотой до 2 - 3 м, шт.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1EA1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</w:tr>
      <w:tr w:rsidR="00964D6E" w:rsidRPr="00461661" w14:paraId="5270AD73" w14:textId="77777777" w:rsidTr="00652F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190E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1809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Одиночные кустарники высотой до 4 - 5 м, шт.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E4F6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  <w:tr w:rsidR="00964D6E" w:rsidRPr="00461661" w14:paraId="0478BF9A" w14:textId="77777777" w:rsidTr="00652F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E6D3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285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 xml:space="preserve">Экзотические кустарники, не свойственные для условий средней полосы России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884C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964D6E" w:rsidRPr="00461661" w14:paraId="0A8A4271" w14:textId="77777777" w:rsidTr="00652F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3151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B701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Однорядная живая изгородь, 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A59C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964D6E" w:rsidRPr="00461661" w14:paraId="3C1148D7" w14:textId="77777777" w:rsidTr="00652F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AAC3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E024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Двухрядная живая изгородь, 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B518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</w:tr>
      <w:tr w:rsidR="00964D6E" w:rsidRPr="00461661" w14:paraId="11EFBC1D" w14:textId="77777777" w:rsidTr="00652F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21E4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1419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Газон партерный, кв. 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EF0E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964D6E" w:rsidRPr="00461661" w14:paraId="45890AD9" w14:textId="77777777" w:rsidTr="00652F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57B6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D47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Естественный травяной покров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6AB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964D6E" w:rsidRPr="00461661" w14:paraId="0FB19F0A" w14:textId="77777777" w:rsidTr="00652F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00AC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9827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Газон луговой, кв. 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0FEB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964D6E" w:rsidRPr="00461661" w14:paraId="532026E2" w14:textId="77777777" w:rsidTr="00652F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EEFE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4E22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Цветник, кв. 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293E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</w:tbl>
    <w:p w14:paraId="13809395" w14:textId="77777777" w:rsidR="00964D6E" w:rsidRPr="00461661" w:rsidRDefault="00964D6E" w:rsidP="00964D6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AA68AF" w14:textId="77777777" w:rsidR="00964D6E" w:rsidRPr="00461661" w:rsidRDefault="00964D6E" w:rsidP="00964D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Таблица 4</w:t>
      </w:r>
    </w:p>
    <w:p w14:paraId="127EEC33" w14:textId="77777777" w:rsidR="00964D6E" w:rsidRPr="00461661" w:rsidRDefault="00964D6E" w:rsidP="00964D6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Par175"/>
      <w:bookmarkEnd w:id="7"/>
      <w:r w:rsidRPr="00461661">
        <w:rPr>
          <w:rFonts w:ascii="Times New Roman" w:hAnsi="Times New Roman"/>
          <w:sz w:val="28"/>
          <w:szCs w:val="28"/>
        </w:rPr>
        <w:t>Значения коэффициента поправки, учитывающего</w:t>
      </w:r>
    </w:p>
    <w:p w14:paraId="2A382636" w14:textId="77777777" w:rsidR="00964D6E" w:rsidRPr="00461661" w:rsidRDefault="00964D6E" w:rsidP="00964D6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фактическое состояние зеленых насаждений</w:t>
      </w:r>
    </w:p>
    <w:p w14:paraId="471EBC9C" w14:textId="77777777" w:rsidR="00964D6E" w:rsidRPr="00461661" w:rsidRDefault="00964D6E" w:rsidP="00964D6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4"/>
        <w:gridCol w:w="4729"/>
        <w:gridCol w:w="1985"/>
      </w:tblGrid>
      <w:tr w:rsidR="00964D6E" w:rsidRPr="00461661" w14:paraId="0B75792F" w14:textId="77777777" w:rsidTr="00652F7A"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8218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Состояние зеленых насаждений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88E5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 xml:space="preserve">Значения коэффициента </w:t>
            </w:r>
            <w:proofErr w:type="spellStart"/>
            <w:r w:rsidRPr="00461661">
              <w:rPr>
                <w:rFonts w:ascii="Times New Roman" w:hAnsi="Times New Roman"/>
                <w:sz w:val="28"/>
                <w:szCs w:val="28"/>
              </w:rPr>
              <w:t>Ксост</w:t>
            </w:r>
            <w:proofErr w:type="spellEnd"/>
            <w:r w:rsidRPr="004616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64D6E" w:rsidRPr="00461661" w14:paraId="627E6E06" w14:textId="77777777" w:rsidTr="00652F7A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C3B3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Деревья</w:t>
            </w:r>
          </w:p>
        </w:tc>
      </w:tr>
      <w:tr w:rsidR="00964D6E" w:rsidRPr="00461661" w14:paraId="566A41D2" w14:textId="77777777" w:rsidTr="00652F7A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C305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6917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 xml:space="preserve"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</w:t>
            </w:r>
            <w:proofErr w:type="spellStart"/>
            <w:r w:rsidRPr="00461661">
              <w:rPr>
                <w:rFonts w:ascii="Times New Roman" w:hAnsi="Times New Roman"/>
                <w:sz w:val="28"/>
                <w:szCs w:val="28"/>
              </w:rPr>
              <w:t>коры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5BC4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64D6E" w:rsidRPr="00461661" w14:paraId="58CFB90D" w14:textId="77777777" w:rsidTr="00652F7A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0A67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E796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AFC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964D6E" w:rsidRPr="00461661" w14:paraId="6E5FDA1F" w14:textId="77777777" w:rsidTr="00652F7A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09F4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Неудовлетворительное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B480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6AB1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964D6E" w:rsidRPr="00461661" w14:paraId="1E7F6CEA" w14:textId="77777777" w:rsidTr="00652F7A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BE96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Кустарники</w:t>
            </w:r>
          </w:p>
        </w:tc>
      </w:tr>
      <w:tr w:rsidR="00964D6E" w:rsidRPr="00461661" w14:paraId="1FE234CF" w14:textId="77777777" w:rsidTr="00652F7A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208E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lastRenderedPageBreak/>
              <w:t>Хорошее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AF5E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Кустарники здоровые (признаков заболеваний и повреждений вредителями нет), без механических повреждений, нормального развития, густо облиственные, окраска и величина листьев нормальные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836F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64D6E" w:rsidRPr="00461661" w14:paraId="27F596AB" w14:textId="77777777" w:rsidTr="00652F7A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9DD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53C2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Кустарники с признаками замедленного роста, с наличием усыхающих ветвей (до 10 - 15%), изменением формы кроны, имеются повреждения вредителями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1677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964D6E" w:rsidRPr="00461661" w14:paraId="35ED4D10" w14:textId="77777777" w:rsidTr="00652F7A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E3E2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Неудовлетворительное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0CB3" w14:textId="77777777" w:rsidR="00964D6E" w:rsidRPr="00461661" w:rsidRDefault="00964D6E" w:rsidP="00964D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 xml:space="preserve">Кустарники с признаками замедленного роста, с наличием усыхающих ветвей (25 - 50%), крона </w:t>
            </w:r>
            <w:proofErr w:type="spellStart"/>
            <w:r w:rsidRPr="00461661">
              <w:rPr>
                <w:rFonts w:ascii="Times New Roman" w:hAnsi="Times New Roman"/>
                <w:sz w:val="28"/>
                <w:szCs w:val="28"/>
              </w:rPr>
              <w:t>изрежена</w:t>
            </w:r>
            <w:proofErr w:type="spellEnd"/>
            <w:r w:rsidRPr="00461661">
              <w:rPr>
                <w:rFonts w:ascii="Times New Roman" w:hAnsi="Times New Roman"/>
                <w:sz w:val="28"/>
                <w:szCs w:val="28"/>
              </w:rPr>
              <w:t>, форма кроны изменена, прирост уменьшен более чем наполовину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0053" w14:textId="77777777" w:rsidR="00964D6E" w:rsidRPr="00461661" w:rsidRDefault="00964D6E" w:rsidP="00964D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66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14:paraId="6BB241A4" w14:textId="77777777" w:rsidR="00964D6E" w:rsidRPr="00461661" w:rsidRDefault="00964D6E" w:rsidP="00964D6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8D20D2" w14:textId="77777777" w:rsidR="00964D6E" w:rsidRPr="00461661" w:rsidRDefault="00964D6E" w:rsidP="00964D6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4. Порядок исчисления размера ущерба и убытков от вырубки</w:t>
      </w:r>
    </w:p>
    <w:p w14:paraId="3130F607" w14:textId="77777777" w:rsidR="00964D6E" w:rsidRPr="00461661" w:rsidRDefault="00964D6E" w:rsidP="00964D6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(сноса), повреждения и (или) уничтожения зеленых насаждений</w:t>
      </w:r>
    </w:p>
    <w:p w14:paraId="3E5B26F0" w14:textId="77777777" w:rsidR="00964D6E" w:rsidRPr="00461661" w:rsidRDefault="00964D6E" w:rsidP="00964D6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F18819" w14:textId="77777777" w:rsidR="00964D6E" w:rsidRPr="00461661" w:rsidRDefault="00964D6E" w:rsidP="00964D6E">
      <w:pPr>
        <w:widowControl w:val="0"/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Исчисление размера ущерба осуществляется в 4 этапа.</w:t>
      </w:r>
    </w:p>
    <w:p w14:paraId="51FF08CA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На первом этапе устанавливается количество и (или) площадь уничтоженных зеленых насаждений, объектов озеленения или их отдельных элементов, определяется степень повреждения.</w:t>
      </w:r>
    </w:p>
    <w:p w14:paraId="400101D4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 xml:space="preserve">На втором этапе заполняется </w:t>
      </w:r>
      <w:proofErr w:type="spellStart"/>
      <w:r w:rsidRPr="00461661">
        <w:rPr>
          <w:rFonts w:ascii="Times New Roman" w:hAnsi="Times New Roman"/>
          <w:sz w:val="28"/>
          <w:szCs w:val="28"/>
        </w:rPr>
        <w:t>перечетная</w:t>
      </w:r>
      <w:proofErr w:type="spellEnd"/>
      <w:r w:rsidRPr="00461661">
        <w:rPr>
          <w:rFonts w:ascii="Times New Roman" w:hAnsi="Times New Roman"/>
          <w:sz w:val="28"/>
          <w:szCs w:val="28"/>
        </w:rPr>
        <w:t xml:space="preserve"> </w:t>
      </w:r>
      <w:hyperlink w:anchor="Par278" w:tooltip="#Par278" w:history="1">
        <w:r w:rsidRPr="00461661">
          <w:rPr>
            <w:rFonts w:ascii="Times New Roman" w:hAnsi="Times New Roman"/>
            <w:sz w:val="28"/>
            <w:szCs w:val="28"/>
          </w:rPr>
          <w:t>ведомость</w:t>
        </w:r>
      </w:hyperlink>
      <w:r w:rsidRPr="00461661">
        <w:rPr>
          <w:rFonts w:ascii="Times New Roman" w:hAnsi="Times New Roman"/>
          <w:sz w:val="28"/>
          <w:szCs w:val="28"/>
        </w:rPr>
        <w:t xml:space="preserve"> подлежащих вырубке (сносу), обрезке, повреждению и (или) уничтожению зеленых насаждений. </w:t>
      </w:r>
    </w:p>
    <w:p w14:paraId="01AFF0B2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На третьем этапе устанавливается категория значимости зеленых насаждений (зеленые насаждения памятников садово-паркового искусства, особо охраняемых природных территорий, озелененных территорий общего пользования, зеленые насаждения вдоль открытых водотоков). Фактическое состояние (по возможности): определяется размер поправочных коэффициентов для расчета компенсационной стоимости.</w:t>
      </w:r>
    </w:p>
    <w:p w14:paraId="55B18580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Если зеленые насаждения одновременно относятся к разным категориям, выделенным для учета их социально-экологической значимости, то в расчетах принимается максимальное значение аналогичного поправочного коэффициента (</w:t>
      </w:r>
      <w:proofErr w:type="spellStart"/>
      <w:r w:rsidRPr="00461661">
        <w:rPr>
          <w:rFonts w:ascii="Times New Roman" w:hAnsi="Times New Roman"/>
          <w:sz w:val="28"/>
          <w:szCs w:val="28"/>
        </w:rPr>
        <w:t>Кз</w:t>
      </w:r>
      <w:proofErr w:type="spellEnd"/>
      <w:r w:rsidRPr="00461661">
        <w:rPr>
          <w:rFonts w:ascii="Times New Roman" w:hAnsi="Times New Roman"/>
          <w:sz w:val="28"/>
          <w:szCs w:val="28"/>
        </w:rPr>
        <w:t>).</w:t>
      </w:r>
    </w:p>
    <w:p w14:paraId="165B591F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 xml:space="preserve">При невозможности определить видовой и возрастной состав древесной растительности исчисление размера ущерба проводится по компенсационной стоимости лиственных пород 1 группы деревьев диаметром 20,1 - 40 см </w:t>
      </w:r>
      <w:hyperlink w:anchor="Par89" w:tooltip="#Par89" w:history="1">
        <w:r w:rsidRPr="00461661">
          <w:rPr>
            <w:rFonts w:ascii="Times New Roman" w:hAnsi="Times New Roman"/>
            <w:sz w:val="28"/>
            <w:szCs w:val="28"/>
          </w:rPr>
          <w:t>(таблица 2)</w:t>
        </w:r>
      </w:hyperlink>
      <w:r w:rsidRPr="00461661">
        <w:rPr>
          <w:rFonts w:ascii="Times New Roman" w:hAnsi="Times New Roman"/>
          <w:sz w:val="28"/>
          <w:szCs w:val="28"/>
        </w:rPr>
        <w:t>.</w:t>
      </w:r>
    </w:p>
    <w:p w14:paraId="4976A7AB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 xml:space="preserve">На четвертом этапе производится расчет размера компенсационной </w:t>
      </w:r>
      <w:r w:rsidRPr="00461661">
        <w:rPr>
          <w:rFonts w:ascii="Times New Roman" w:hAnsi="Times New Roman"/>
          <w:sz w:val="28"/>
          <w:szCs w:val="28"/>
        </w:rPr>
        <w:lastRenderedPageBreak/>
        <w:t>стоимости зеленых насаждений и объектов озеленения.</w:t>
      </w:r>
    </w:p>
    <w:p w14:paraId="680B27CE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 xml:space="preserve">Размер ущерба получаем в результате применения к расчету компенсационной стоимости, установленного дополнительного повышающего коэффициента (коэффициента ущерба). </w:t>
      </w:r>
    </w:p>
    <w:p w14:paraId="0F02FE21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4.2. Для растительности озелененных территорий общего пользования, растительности озелененных территорий ограниченного пользования и озелененных территорий специального назначения исчисление размера ущерба производится по формуле:</w:t>
      </w:r>
    </w:p>
    <w:p w14:paraId="00DBE7DF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5B0C1D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У = (</w:t>
      </w:r>
      <w:proofErr w:type="spellStart"/>
      <w:r w:rsidRPr="00461661">
        <w:rPr>
          <w:rFonts w:ascii="Times New Roman" w:hAnsi="Times New Roman"/>
          <w:sz w:val="28"/>
          <w:szCs w:val="28"/>
        </w:rPr>
        <w:t>Ск</w:t>
      </w:r>
      <w:proofErr w:type="spellEnd"/>
      <w:r w:rsidRPr="00461661">
        <w:rPr>
          <w:rFonts w:ascii="Times New Roman" w:hAnsi="Times New Roman"/>
          <w:sz w:val="28"/>
          <w:szCs w:val="28"/>
        </w:rPr>
        <w:t xml:space="preserve"> x N + </w:t>
      </w:r>
      <w:proofErr w:type="spellStart"/>
      <w:r w:rsidRPr="00461661">
        <w:rPr>
          <w:rFonts w:ascii="Times New Roman" w:hAnsi="Times New Roman"/>
          <w:sz w:val="28"/>
          <w:szCs w:val="28"/>
        </w:rPr>
        <w:t>Скк</w:t>
      </w:r>
      <w:proofErr w:type="spellEnd"/>
      <w:r w:rsidRPr="00461661">
        <w:rPr>
          <w:rFonts w:ascii="Times New Roman" w:hAnsi="Times New Roman"/>
          <w:sz w:val="28"/>
          <w:szCs w:val="28"/>
        </w:rPr>
        <w:t xml:space="preserve"> x L + </w:t>
      </w:r>
      <w:proofErr w:type="spellStart"/>
      <w:r w:rsidRPr="00461661">
        <w:rPr>
          <w:rFonts w:ascii="Times New Roman" w:hAnsi="Times New Roman"/>
          <w:sz w:val="28"/>
          <w:szCs w:val="28"/>
        </w:rPr>
        <w:t>Скт</w:t>
      </w:r>
      <w:proofErr w:type="spellEnd"/>
      <w:r w:rsidRPr="00461661">
        <w:rPr>
          <w:rFonts w:ascii="Times New Roman" w:hAnsi="Times New Roman"/>
          <w:sz w:val="28"/>
          <w:szCs w:val="28"/>
        </w:rPr>
        <w:t xml:space="preserve"> x S) x Ку,</w:t>
      </w:r>
    </w:p>
    <w:p w14:paraId="32EC6D8F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33CEB2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где:</w:t>
      </w:r>
    </w:p>
    <w:p w14:paraId="658D4649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У - размер ущерба, вызванный уничтожением и (или) повреждением зеленых насаждений;</w:t>
      </w:r>
    </w:p>
    <w:p w14:paraId="77CE48E1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1661">
        <w:rPr>
          <w:rFonts w:ascii="Times New Roman" w:hAnsi="Times New Roman"/>
          <w:sz w:val="28"/>
          <w:szCs w:val="28"/>
        </w:rPr>
        <w:t>Ск</w:t>
      </w:r>
      <w:proofErr w:type="spellEnd"/>
      <w:r w:rsidRPr="00461661">
        <w:rPr>
          <w:rFonts w:ascii="Times New Roman" w:hAnsi="Times New Roman"/>
          <w:sz w:val="28"/>
          <w:szCs w:val="28"/>
        </w:rPr>
        <w:t xml:space="preserve"> - компенсационная стоимость древесной и кустарниковой растительности (в расчете на 1 дерево, 1 кустарник);</w:t>
      </w:r>
    </w:p>
    <w:p w14:paraId="3FCEC68A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N - количество уничтоженных и (или) поврежденных деревьев, кустарников;</w:t>
      </w:r>
    </w:p>
    <w:p w14:paraId="7AA37E10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1661">
        <w:rPr>
          <w:rFonts w:ascii="Times New Roman" w:hAnsi="Times New Roman"/>
          <w:sz w:val="28"/>
          <w:szCs w:val="28"/>
        </w:rPr>
        <w:t>Скк</w:t>
      </w:r>
      <w:proofErr w:type="spellEnd"/>
      <w:r w:rsidRPr="00461661">
        <w:rPr>
          <w:rFonts w:ascii="Times New Roman" w:hAnsi="Times New Roman"/>
          <w:sz w:val="28"/>
          <w:szCs w:val="28"/>
        </w:rPr>
        <w:t xml:space="preserve"> - компенсационная стоимость кустарниковой растительности (в расчете на 1 погонный метр живой изгороди);</w:t>
      </w:r>
    </w:p>
    <w:p w14:paraId="6D281529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L - количество уничтоженных и (или) поврежденных метров живой изгороди;</w:t>
      </w:r>
    </w:p>
    <w:p w14:paraId="35C0AEB8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1661">
        <w:rPr>
          <w:rFonts w:ascii="Times New Roman" w:hAnsi="Times New Roman"/>
          <w:sz w:val="28"/>
          <w:szCs w:val="28"/>
        </w:rPr>
        <w:t>Скт</w:t>
      </w:r>
      <w:proofErr w:type="spellEnd"/>
      <w:r w:rsidRPr="00461661">
        <w:rPr>
          <w:rFonts w:ascii="Times New Roman" w:hAnsi="Times New Roman"/>
          <w:sz w:val="28"/>
          <w:szCs w:val="28"/>
        </w:rPr>
        <w:t xml:space="preserve"> - компенсационная стоимость травянистой растительности (в расчете на 1 кв. м травянистой растительности);</w:t>
      </w:r>
    </w:p>
    <w:p w14:paraId="3BFBA72E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S - площадь уничтоженных и (или) поврежденных газонов, естественной травянистой растительности, цветников и других элементов озеленения;</w:t>
      </w:r>
    </w:p>
    <w:p w14:paraId="40495D7D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Ку - установленный дополнительный повышающий коэффициент (коэффициент ущерба) в размере:</w:t>
      </w:r>
    </w:p>
    <w:p w14:paraId="59944CB7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- 10 для всех категорий особо охраняемых природных территорий, рекреационных и водоохранных зон;</w:t>
      </w:r>
    </w:p>
    <w:p w14:paraId="294FED30" w14:textId="77777777" w:rsidR="00964D6E" w:rsidRPr="00461661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61">
        <w:rPr>
          <w:rFonts w:ascii="Times New Roman" w:hAnsi="Times New Roman"/>
          <w:sz w:val="28"/>
          <w:szCs w:val="28"/>
        </w:rPr>
        <w:t>- 5 для озелененных территорий общего пользования, а также иных территорий.</w:t>
      </w:r>
    </w:p>
    <w:p w14:paraId="7A4B02B5" w14:textId="77777777" w:rsidR="00964D6E" w:rsidRPr="001B49F0" w:rsidRDefault="00964D6E" w:rsidP="0096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857E5">
        <w:rPr>
          <w:rFonts w:ascii="Times New Roman" w:hAnsi="Times New Roman"/>
          <w:sz w:val="28"/>
          <w:szCs w:val="28"/>
          <w:lang w:eastAsia="ar-SA"/>
        </w:rPr>
        <w:t>Размер причиненного вреда вследствие незаконной (самовольной, при отсутствии оформленного в установленном порядке разрешения) вырубки, определяется по Методике исчисления размера вреда, причиненного лесам, и находящимся в них природным объектам вследствие нарушения лесного законодательства, утвержденными Постановление</w:t>
      </w:r>
      <w:r>
        <w:rPr>
          <w:rFonts w:ascii="Times New Roman" w:hAnsi="Times New Roman"/>
          <w:sz w:val="28"/>
          <w:szCs w:val="28"/>
          <w:lang w:eastAsia="ar-SA"/>
        </w:rPr>
        <w:t>м</w:t>
      </w:r>
      <w:r w:rsidRPr="009857E5">
        <w:rPr>
          <w:rFonts w:ascii="Times New Roman" w:hAnsi="Times New Roman"/>
          <w:sz w:val="28"/>
          <w:szCs w:val="28"/>
          <w:lang w:eastAsia="ar-SA"/>
        </w:rPr>
        <w:t xml:space="preserve"> Правительства РФ от 29</w:t>
      </w:r>
      <w:r>
        <w:rPr>
          <w:rFonts w:ascii="Times New Roman" w:hAnsi="Times New Roman"/>
          <w:sz w:val="28"/>
          <w:szCs w:val="28"/>
          <w:lang w:eastAsia="ar-SA"/>
        </w:rPr>
        <w:t xml:space="preserve"> декабря </w:t>
      </w:r>
      <w:r w:rsidRPr="009857E5">
        <w:rPr>
          <w:rFonts w:ascii="Times New Roman" w:hAnsi="Times New Roman"/>
          <w:sz w:val="28"/>
          <w:szCs w:val="28"/>
          <w:lang w:eastAsia="ar-SA"/>
        </w:rPr>
        <w:t>2018</w:t>
      </w:r>
      <w:r>
        <w:rPr>
          <w:rFonts w:ascii="Times New Roman" w:hAnsi="Times New Roman"/>
          <w:sz w:val="28"/>
          <w:szCs w:val="28"/>
          <w:lang w:eastAsia="ar-SA"/>
        </w:rPr>
        <w:t xml:space="preserve"> года</w:t>
      </w:r>
      <w:r w:rsidRPr="009857E5">
        <w:rPr>
          <w:rFonts w:ascii="Times New Roman" w:hAnsi="Times New Roman"/>
          <w:sz w:val="28"/>
          <w:szCs w:val="28"/>
          <w:lang w:eastAsia="ar-SA"/>
        </w:rPr>
        <w:t xml:space="preserve">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6"/>
          <w:szCs w:val="26"/>
          <w:lang w:eastAsia="ar-SA"/>
        </w:rPr>
        <w:t>.</w:t>
      </w:r>
    </w:p>
    <w:p w14:paraId="203F3DC7" w14:textId="77777777" w:rsidR="00964D6E" w:rsidRDefault="00964D6E" w:rsidP="00964D6E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sectPr w:rsidR="0096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A64E6"/>
    <w:multiLevelType w:val="multilevel"/>
    <w:tmpl w:val="579C7FB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B5"/>
    <w:rsid w:val="00315CEB"/>
    <w:rsid w:val="0043777F"/>
    <w:rsid w:val="006661B5"/>
    <w:rsid w:val="007B242F"/>
    <w:rsid w:val="0096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1D41"/>
  <w15:chartTrackingRefBased/>
  <w15:docId w15:val="{4BF2A3AF-7426-474F-BE4E-4E0103F7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CE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2488</Words>
  <Characters>14186</Characters>
  <Application>Microsoft Office Word</Application>
  <DocSecurity>0</DocSecurity>
  <Lines>118</Lines>
  <Paragraphs>33</Paragraphs>
  <ScaleCrop>false</ScaleCrop>
  <Company/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20-2</dc:creator>
  <cp:keywords/>
  <dc:description/>
  <cp:lastModifiedBy>15k158</cp:lastModifiedBy>
  <cp:revision>4</cp:revision>
  <cp:lastPrinted>2022-09-22T04:12:00Z</cp:lastPrinted>
  <dcterms:created xsi:type="dcterms:W3CDTF">2022-09-22T04:14:00Z</dcterms:created>
  <dcterms:modified xsi:type="dcterms:W3CDTF">2022-09-26T08:41:00Z</dcterms:modified>
</cp:coreProperties>
</file>