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F216A" w14:textId="2F31ECE6" w:rsidR="00752F76" w:rsidRPr="00644527" w:rsidRDefault="00752F76" w:rsidP="00752F76">
      <w:pPr>
        <w:widowControl w:val="0"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</w:rPr>
      </w:pPr>
      <w:bookmarkStart w:id="0" w:name="_Hlk170892028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44527">
        <w:rPr>
          <w:rFonts w:ascii="Times New Roman" w:eastAsia="Times New Roman" w:hAnsi="Times New Roman" w:cs="Times New Roman"/>
          <w:color w:val="000000"/>
        </w:rPr>
        <w:t>Приложение</w:t>
      </w:r>
    </w:p>
    <w:p w14:paraId="7201BDEA" w14:textId="77777777" w:rsidR="00752F76" w:rsidRPr="00644527" w:rsidRDefault="00752F76" w:rsidP="00752F76">
      <w:pPr>
        <w:widowControl w:val="0"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</w:rPr>
      </w:pPr>
      <w:r w:rsidRPr="00644527">
        <w:rPr>
          <w:rFonts w:ascii="Times New Roman" w:eastAsia="Times New Roman" w:hAnsi="Times New Roman" w:cs="Times New Roman"/>
          <w:color w:val="000000"/>
        </w:rPr>
        <w:t xml:space="preserve"> к постановлению администрации</w:t>
      </w:r>
    </w:p>
    <w:p w14:paraId="47DFB51D" w14:textId="77777777" w:rsidR="00752F76" w:rsidRPr="00644527" w:rsidRDefault="00752F76" w:rsidP="00752F76">
      <w:pPr>
        <w:widowControl w:val="0"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</w:rPr>
      </w:pPr>
      <w:r w:rsidRPr="00644527">
        <w:rPr>
          <w:rFonts w:ascii="Times New Roman" w:eastAsia="Times New Roman" w:hAnsi="Times New Roman" w:cs="Times New Roman"/>
          <w:color w:val="000000"/>
        </w:rPr>
        <w:t xml:space="preserve"> Черемховского районного </w:t>
      </w:r>
    </w:p>
    <w:p w14:paraId="6C340428" w14:textId="559E1116" w:rsidR="00752F76" w:rsidRPr="00644527" w:rsidRDefault="00752F76" w:rsidP="00752F76">
      <w:pPr>
        <w:widowControl w:val="0"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44527">
        <w:rPr>
          <w:rFonts w:ascii="Times New Roman" w:eastAsia="Times New Roman" w:hAnsi="Times New Roman" w:cs="Times New Roman"/>
          <w:color w:val="000000"/>
        </w:rPr>
        <w:t>муниципального образования</w:t>
      </w:r>
    </w:p>
    <w:p w14:paraId="22905E94" w14:textId="4031ED40" w:rsidR="00752F76" w:rsidRPr="00644527" w:rsidRDefault="00752F76" w:rsidP="00752F76">
      <w:pPr>
        <w:widowControl w:val="0"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</w:rPr>
      </w:pPr>
      <w:r w:rsidRPr="00644527">
        <w:rPr>
          <w:rFonts w:ascii="Times New Roman" w:eastAsia="Times New Roman" w:hAnsi="Times New Roman" w:cs="Times New Roman"/>
          <w:color w:val="000000"/>
        </w:rPr>
        <w:t xml:space="preserve"> от 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 w:rsidRPr="00644527">
        <w:rPr>
          <w:rFonts w:ascii="Times New Roman" w:eastAsia="Times New Roman" w:hAnsi="Times New Roman" w:cs="Times New Roman"/>
          <w:color w:val="000000"/>
        </w:rPr>
        <w:t xml:space="preserve"> № 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-п</w:t>
      </w:r>
    </w:p>
    <w:p w14:paraId="17892AE9" w14:textId="77777777" w:rsidR="00752F76" w:rsidRPr="00644527" w:rsidRDefault="00752F76" w:rsidP="00752F76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2FF41F4" w14:textId="77777777" w:rsidR="004E4468" w:rsidRPr="00481050" w:rsidRDefault="004E4468" w:rsidP="004E4468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ИЗВЕЩЕНИЕ О ПРОВЕДЕНИИ АУКЦИОНА В ЭЛЕКТРОННОЙ ФОРМЕ </w:t>
      </w:r>
    </w:p>
    <w:bookmarkEnd w:id="0"/>
    <w:p w14:paraId="259205FC" w14:textId="77777777" w:rsidR="004E4468" w:rsidRPr="00481050" w:rsidRDefault="004E4468" w:rsidP="004E4468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 xml:space="preserve">            Условия настоящего аукциона в электронной форме, порядок и условия заключения договора аренды земельного </w:t>
      </w:r>
      <w:r w:rsidRPr="00481050">
        <w:rPr>
          <w:rFonts w:ascii="Times New Roman" w:eastAsiaTheme="minorEastAsia" w:hAnsi="Times New Roman" w:cs="DejaVu Sans"/>
          <w:b/>
          <w:color w:val="000000"/>
          <w:spacing w:val="-52"/>
          <w:sz w:val="24"/>
          <w:szCs w:val="24"/>
          <w:lang w:eastAsia="ru-RU" w:bidi="ru-RU"/>
        </w:rPr>
        <w:t xml:space="preserve"> 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участка с Участником являются условиями публичной оферты, а подача заявки на участие в</w:t>
      </w:r>
      <w:r w:rsidRPr="00481050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аукционе в электронной форме в установленные в Извещении сроки и порядке является акцептом</w:t>
      </w:r>
      <w:r w:rsidRPr="00481050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оферты</w:t>
      </w:r>
      <w:r w:rsidRPr="00481050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в соответствии</w:t>
      </w:r>
      <w:r w:rsidRPr="00481050">
        <w:rPr>
          <w:rFonts w:ascii="Times New Roman" w:eastAsiaTheme="minorEastAsia" w:hAnsi="Times New Roman" w:cs="DejaVu Sans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со статьей</w:t>
      </w:r>
      <w:r w:rsidRPr="00481050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438 Гражданского кодекса</w:t>
      </w:r>
      <w:r w:rsidRPr="00481050">
        <w:rPr>
          <w:rFonts w:ascii="Times New Roman" w:eastAsiaTheme="minorEastAsia" w:hAnsi="Times New Roman" w:cs="DejaVu Sans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Российской Федерации.</w:t>
      </w:r>
    </w:p>
    <w:p w14:paraId="6DFC4DF1" w14:textId="77777777" w:rsidR="004E4468" w:rsidRPr="00481050" w:rsidRDefault="004E4468" w:rsidP="004E4468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</w:p>
    <w:p w14:paraId="0346F5A4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1176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bookmark2"/>
      <w:bookmarkStart w:id="2" w:name="_Hlk104461766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об аукционе</w:t>
      </w:r>
      <w:bookmarkEnd w:id="1"/>
    </w:p>
    <w:p w14:paraId="544A3505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</w:pPr>
      <w:bookmarkStart w:id="3" w:name="_Hlk104461738"/>
      <w:bookmarkEnd w:id="2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Организатор аукциона в электронной форме (далее - Организатор аукциона)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-  </w:t>
      </w:r>
      <w:bookmarkStart w:id="4" w:name="_Hlk104798809"/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Комитет</w:t>
      </w:r>
      <w:proofErr w:type="gramEnd"/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по управлению муниципальным имуществом Черемховского районного муниципального образования.</w:t>
      </w:r>
      <w:bookmarkEnd w:id="4"/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Юридический адрес: 665446, Иркутская область, Черемховский район, п. Новостройка, ул. Школьная,   д. 44. Фактический адрес: 665413, Иркутская область,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           </w:t>
      </w:r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г. Черемхово, ул. Куйбышева, д. 20. Контактные телефоны: 8(39546) 5-06-32, 8(39546) 5-01-96. Адрес электронной почты: </w:t>
      </w:r>
      <w:hyperlink r:id="rId8" w:history="1"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kumi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-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chrmo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@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rambler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481050"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  <w:t>.</w:t>
      </w:r>
    </w:p>
    <w:bookmarkEnd w:id="3"/>
    <w:p w14:paraId="3DE0F39C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Оператор электронной площадки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 - Общество с ограниченной ответственностью «РТС-тендер» (ООО «РТС-тендер») (</w:t>
      </w:r>
      <w:hyperlink r:id="rId9" w:history="1">
        <w:r w:rsidRPr="00481050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https://www.rts-tender.ru</w:t>
        </w:r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/). Юридический адрес Оператора: 121151, г. Москва, наб. Тараса </w:t>
      </w:r>
      <w:proofErr w:type="gramStart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Шевченко,  д.</w:t>
      </w:r>
      <w:proofErr w:type="gramEnd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23А, 25 этаж, помещение 1. Контактный телефон: </w:t>
      </w:r>
      <w:bookmarkStart w:id="5" w:name="_Hlk104454455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8(499)653-77-00</w:t>
      </w:r>
      <w:bookmarkEnd w:id="5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Адрес электронной почты: isupport@rts-tender.ru</w:t>
      </w:r>
    </w:p>
    <w:p w14:paraId="79EE7CA3" w14:textId="271050E3" w:rsidR="004E4468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Аукцион является открытым по составу участников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 форме подаче заявок в соответствии с требованиями Гражданского кодекса РФ, Земельного кодекса РФ, на основании постановления администрации Черемховского районного муниципального образования от </w:t>
      </w:r>
      <w:r w:rsidR="001767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.07.2024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1767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711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 «О проведении открытого аукциона в электронной форме на право заключения договор</w:t>
      </w:r>
      <w:r w:rsidR="00627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аренды земельн</w:t>
      </w:r>
      <w:r w:rsidR="00627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 w:rsidR="00627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34FBA6C2" w14:textId="77777777" w:rsidR="00A70B32" w:rsidRPr="000A3734" w:rsidRDefault="00A70B32" w:rsidP="00A70B32">
      <w:pPr>
        <w:widowControl w:val="0"/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3078AB" w14:textId="0B465AA8" w:rsidR="004E4468" w:rsidRDefault="004E4468" w:rsidP="004E4468">
      <w:pPr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</w:t>
      </w:r>
      <w:bookmarkStart w:id="6" w:name="_Hlk104461836"/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аукциона: 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 заключения договора аренды земельного участка</w:t>
      </w:r>
      <w:bookmarkEnd w:id="6"/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510968E" w14:textId="77777777" w:rsidR="00A70B32" w:rsidRPr="000A3734" w:rsidRDefault="00A70B32" w:rsidP="00A70B32">
      <w:pPr>
        <w:widowControl w:val="0"/>
        <w:tabs>
          <w:tab w:val="left" w:pos="45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9210E9" w14:textId="77777777" w:rsidR="004E4468" w:rsidRPr="000A3734" w:rsidRDefault="004E4468" w:rsidP="004E4468">
      <w:pPr>
        <w:keepNext/>
        <w:keepLines/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bookmark10"/>
      <w:bookmarkStart w:id="8" w:name="_Hlk104462138"/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 земельн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ом</w:t>
      </w: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участк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bookmarkEnd w:id="7"/>
    </w:p>
    <w:p w14:paraId="199F9DDA" w14:textId="5C754B64" w:rsidR="004E4468" w:rsidRPr="004E4468" w:rsidRDefault="004E4468" w:rsidP="004E4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70891610"/>
      <w:bookmarkStart w:id="10" w:name="_Hlk108446586"/>
      <w:bookmarkEnd w:id="8"/>
      <w:r w:rsidRPr="004E4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лот № 1 </w:t>
      </w:r>
      <w:bookmarkStart w:id="11" w:name="_Hlk170984275"/>
      <w:r w:rsidRPr="004E4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bookmarkStart w:id="12" w:name="_Hlk170985445"/>
      <w:bookmarkStart w:id="13" w:name="_Hlk170986110"/>
      <w:r w:rsidRPr="004E4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</w:t>
      </w:r>
      <w:r w:rsidRPr="004E4468">
        <w:rPr>
          <w:rFonts w:ascii="Times New Roman" w:hAnsi="Times New Roman" w:cs="Times New Roman"/>
          <w:sz w:val="24"/>
          <w:szCs w:val="24"/>
        </w:rPr>
        <w:t xml:space="preserve">из земель населенных пунктов, с кадастровым номером 38:20:050302:261, расположенный по адресу: Российская Федерация, Иркутская область, Черемховский муниципальный район, сельское поселение  </w:t>
      </w:r>
      <w:proofErr w:type="spellStart"/>
      <w:r w:rsidRPr="004E4468">
        <w:rPr>
          <w:rFonts w:ascii="Times New Roman" w:hAnsi="Times New Roman" w:cs="Times New Roman"/>
          <w:sz w:val="24"/>
          <w:szCs w:val="24"/>
        </w:rPr>
        <w:t>Новогромовское</w:t>
      </w:r>
      <w:proofErr w:type="spellEnd"/>
      <w:r w:rsidRPr="004E4468">
        <w:rPr>
          <w:rFonts w:ascii="Times New Roman" w:hAnsi="Times New Roman" w:cs="Times New Roman"/>
          <w:sz w:val="24"/>
          <w:szCs w:val="24"/>
        </w:rPr>
        <w:t xml:space="preserve">, село Новогромово, территория Квартал 302, земельный участок 96, площадью 800 </w:t>
      </w:r>
      <w:proofErr w:type="spellStart"/>
      <w:r w:rsidRPr="004E446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E4468">
        <w:rPr>
          <w:rFonts w:ascii="Times New Roman" w:hAnsi="Times New Roman" w:cs="Times New Roman"/>
          <w:sz w:val="24"/>
          <w:szCs w:val="24"/>
        </w:rPr>
        <w:t>., с видом разрешенного использования «объекты дорожного сервиса»</w:t>
      </w:r>
      <w:bookmarkEnd w:id="11"/>
      <w:bookmarkEnd w:id="12"/>
      <w:r w:rsidR="00D17B1D">
        <w:rPr>
          <w:rFonts w:ascii="Times New Roman" w:hAnsi="Times New Roman" w:cs="Times New Roman"/>
          <w:sz w:val="24"/>
          <w:szCs w:val="24"/>
        </w:rPr>
        <w:t>.</w:t>
      </w:r>
    </w:p>
    <w:bookmarkEnd w:id="9"/>
    <w:bookmarkEnd w:id="13"/>
    <w:p w14:paraId="1B777A8E" w14:textId="77777777" w:rsidR="004E4468" w:rsidRPr="004E4468" w:rsidRDefault="004E4468" w:rsidP="004E446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56291" w14:textId="77777777" w:rsidR="004E4468" w:rsidRPr="000A3734" w:rsidRDefault="004E4468" w:rsidP="004E4468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Сведения о правах на земельные участки: </w:t>
      </w:r>
    </w:p>
    <w:p w14:paraId="50C32B5E" w14:textId="77777777" w:rsidR="004E4468" w:rsidRPr="000A3734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лоты № 1, 2 - 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собственность не разграничена.</w:t>
      </w:r>
    </w:p>
    <w:p w14:paraId="6A63950E" w14:textId="77777777" w:rsidR="004E4468" w:rsidRPr="000A3734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5A271C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Сведения о наличии или отсутствии ограничений </w:t>
      </w:r>
      <w:proofErr w:type="spell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оборотоспособности</w:t>
      </w:r>
      <w:proofErr w:type="spellEnd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 ограничений в использовании земельного участка: </w:t>
      </w:r>
    </w:p>
    <w:p w14:paraId="629B1BA9" w14:textId="0188C0B0" w:rsidR="004E4468" w:rsidRPr="00465A2A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5A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лоты № 1, 2</w:t>
      </w:r>
      <w:r w:rsidRPr="00465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4" w:name="_Hlk170985522"/>
      <w:r w:rsidRPr="00465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1C2A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ЗОУИТ</w:t>
      </w:r>
      <w:r w:rsidR="001C2A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C2A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38:00-6.494, п</w:t>
      </w:r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ридорожная полоса </w:t>
      </w:r>
      <w:proofErr w:type="spellStart"/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</w:t>
      </w:r>
      <w:proofErr w:type="spellEnd"/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автомобильной дороги М-53 </w:t>
      </w:r>
      <w:r w:rsid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</w:t>
      </w:r>
      <w:r w:rsid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Челябинска</w:t>
      </w:r>
      <w:proofErr w:type="gramStart"/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....</w:t>
      </w:r>
      <w:proofErr w:type="gramEnd"/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 Читы км1529+980-км1842+100, км1860+700-км1873+000 </w:t>
      </w:r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Черемховский район Иркутской области</w:t>
      </w:r>
      <w:r w:rsidRPr="00465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Земельны</w:t>
      </w:r>
      <w:r w:rsidR="00627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й </w:t>
      </w:r>
      <w:r w:rsidRPr="00465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</w:t>
      </w:r>
      <w:r w:rsidR="00C92A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</w:t>
      </w:r>
      <w:r w:rsidRPr="00465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расположен в границах </w:t>
      </w:r>
      <w:r w:rsidRPr="00465A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особо охраняемой природной территории</w:t>
      </w:r>
      <w:r w:rsidRPr="00465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0:0-9.3, 0:0-9.4 - Байкальская природная территория и ее экологические зоны.</w:t>
      </w:r>
    </w:p>
    <w:bookmarkEnd w:id="14"/>
    <w:p w14:paraId="73810EF6" w14:textId="77777777" w:rsidR="004E4468" w:rsidRPr="00465A2A" w:rsidRDefault="004E4468" w:rsidP="004E4468">
      <w:pPr>
        <w:widowControl w:val="0"/>
        <w:spacing w:after="0" w:line="240" w:lineRule="auto"/>
        <w:ind w:firstLine="426"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</w:p>
    <w:p w14:paraId="3927FB23" w14:textId="77777777" w:rsidR="004E4468" w:rsidRPr="00481050" w:rsidRDefault="004E4468" w:rsidP="004E4468">
      <w:pPr>
        <w:framePr w:wrap="around" w:vAnchor="page" w:hAnchor="margin" w:xAlign="center" w:y="1696"/>
        <w:widowControl w:val="0"/>
        <w:spacing w:after="15"/>
        <w:ind w:left="2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A4CA6" w14:textId="77777777" w:rsidR="004E4468" w:rsidRPr="00481050" w:rsidRDefault="004E4468" w:rsidP="004E446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05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Сведения о максимально и (или) минимально допустимых параметрах разрешенного строительства объекта капитального строительства: </w:t>
      </w:r>
    </w:p>
    <w:p w14:paraId="4ABB5B77" w14:textId="302270F7" w:rsidR="004E4468" w:rsidRPr="00465A2A" w:rsidRDefault="004E4468" w:rsidP="004E4468">
      <w:pPr>
        <w:pStyle w:val="Default"/>
        <w:jc w:val="both"/>
        <w:rPr>
          <w:rFonts w:ascii="Times New Roman" w:eastAsia="Times New Roman" w:hAnsi="Times New Roman" w:cs="Times New Roman"/>
          <w:lang w:eastAsia="zh-CN"/>
        </w:rPr>
      </w:pPr>
      <w:r w:rsidRPr="00465A2A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 xml:space="preserve">         лот № 1 – </w:t>
      </w:r>
      <w:r w:rsidR="00A64D6E" w:rsidRPr="00465A2A">
        <w:rPr>
          <w:rFonts w:ascii="Times New Roman" w:hAnsi="Times New Roman" w:cs="Times New Roman"/>
        </w:rPr>
        <w:t xml:space="preserve">минимальный размер земельного участка </w:t>
      </w:r>
      <w:r w:rsidR="00A64D6E" w:rsidRPr="00465A2A">
        <w:rPr>
          <w:rFonts w:ascii="Times New Roman" w:hAnsi="Times New Roman" w:cs="Times New Roman"/>
        </w:rPr>
        <w:sym w:font="Symbol" w:char="F02D"/>
      </w:r>
      <w:r w:rsidR="00A64D6E" w:rsidRPr="00465A2A">
        <w:rPr>
          <w:rFonts w:ascii="Times New Roman" w:hAnsi="Times New Roman" w:cs="Times New Roman"/>
        </w:rPr>
        <w:t xml:space="preserve"> 0,1 га, минимальный отступ от границы земельного участка – 3 м, предельное количество этажей – 3, максимальный процент застройки </w:t>
      </w:r>
      <w:r w:rsidR="00A64D6E" w:rsidRPr="00465A2A">
        <w:rPr>
          <w:rFonts w:ascii="Times New Roman" w:hAnsi="Times New Roman" w:cs="Times New Roman"/>
        </w:rPr>
        <w:sym w:font="Symbol" w:char="F02D"/>
      </w:r>
      <w:r w:rsidR="00A64D6E" w:rsidRPr="00465A2A">
        <w:rPr>
          <w:rFonts w:ascii="Times New Roman" w:hAnsi="Times New Roman" w:cs="Times New Roman"/>
        </w:rPr>
        <w:t xml:space="preserve"> 70 % </w:t>
      </w:r>
      <w:r w:rsidRPr="00465A2A">
        <w:rPr>
          <w:rFonts w:ascii="Times New Roman" w:hAnsi="Times New Roman" w:cs="Times New Roman"/>
        </w:rPr>
        <w:t xml:space="preserve">в соответствии с решением Думы </w:t>
      </w:r>
      <w:proofErr w:type="spellStart"/>
      <w:r w:rsidRPr="00465A2A">
        <w:rPr>
          <w:rFonts w:ascii="Times New Roman" w:hAnsi="Times New Roman" w:cs="Times New Roman"/>
        </w:rPr>
        <w:t>Новогромовского</w:t>
      </w:r>
      <w:proofErr w:type="spellEnd"/>
      <w:r w:rsidRPr="00465A2A">
        <w:rPr>
          <w:rFonts w:ascii="Times New Roman" w:hAnsi="Times New Roman" w:cs="Times New Roman"/>
        </w:rPr>
        <w:t xml:space="preserve"> муниципального образования  от 14.11.2023 № 88 «Об утверждении новой редакции Правил землепользования и застройки </w:t>
      </w:r>
      <w:proofErr w:type="spellStart"/>
      <w:r w:rsidRPr="00465A2A">
        <w:rPr>
          <w:rFonts w:ascii="Times New Roman" w:hAnsi="Times New Roman" w:cs="Times New Roman"/>
        </w:rPr>
        <w:t>Новогромовского</w:t>
      </w:r>
      <w:proofErr w:type="spellEnd"/>
      <w:r w:rsidRPr="00465A2A">
        <w:rPr>
          <w:rFonts w:ascii="Times New Roman" w:hAnsi="Times New Roman" w:cs="Times New Roman"/>
        </w:rPr>
        <w:t xml:space="preserve"> муниципального образования, утвержденны</w:t>
      </w:r>
      <w:r w:rsidR="00C92A1B">
        <w:rPr>
          <w:rFonts w:ascii="Times New Roman" w:hAnsi="Times New Roman" w:cs="Times New Roman"/>
        </w:rPr>
        <w:t>м</w:t>
      </w:r>
      <w:r w:rsidRPr="00465A2A">
        <w:rPr>
          <w:rFonts w:ascii="Times New Roman" w:hAnsi="Times New Roman" w:cs="Times New Roman"/>
        </w:rPr>
        <w:t xml:space="preserve"> решением Думы </w:t>
      </w:r>
      <w:proofErr w:type="spellStart"/>
      <w:r w:rsidRPr="00465A2A">
        <w:rPr>
          <w:rFonts w:ascii="Times New Roman" w:hAnsi="Times New Roman" w:cs="Times New Roman"/>
        </w:rPr>
        <w:t>Новогромовского</w:t>
      </w:r>
      <w:proofErr w:type="spellEnd"/>
      <w:r w:rsidRPr="00465A2A">
        <w:rPr>
          <w:rFonts w:ascii="Times New Roman" w:hAnsi="Times New Roman" w:cs="Times New Roman"/>
        </w:rPr>
        <w:t xml:space="preserve"> муниципального образования от 04.09.2013 № 63, с изменениями от 19.12.2014 № 109, от 27.11.2015 № 132, от 17.08.2017 № 35, от 31.10.2019 № 116, 14.07.2022 № 47, 29.11.2022 № 61».</w:t>
      </w:r>
      <w:r w:rsidR="00A64D6E" w:rsidRPr="00465A2A">
        <w:rPr>
          <w:rFonts w:ascii="Times New Roman" w:hAnsi="Times New Roman" w:cs="Times New Roman"/>
        </w:rPr>
        <w:t xml:space="preserve"> </w:t>
      </w:r>
      <w:r w:rsidRPr="00465A2A">
        <w:rPr>
          <w:rFonts w:ascii="Times New Roman" w:hAnsi="Times New Roman" w:cs="Times New Roman"/>
        </w:rPr>
        <w:t xml:space="preserve"> </w:t>
      </w:r>
    </w:p>
    <w:p w14:paraId="10B0B1EF" w14:textId="77777777" w:rsidR="004E4468" w:rsidRPr="00481050" w:rsidRDefault="004E4468" w:rsidP="004E4468">
      <w:pPr>
        <w:pStyle w:val="Default"/>
        <w:jc w:val="both"/>
        <w:rPr>
          <w:rFonts w:ascii="Times New Roman" w:hAnsi="Times New Roman" w:cs="Times New Roman"/>
        </w:rPr>
      </w:pPr>
      <w:r w:rsidRPr="00481050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</w:p>
    <w:p w14:paraId="65A6DF29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обеспечения: </w:t>
      </w:r>
      <w:bookmarkStart w:id="15" w:name="bookmark14"/>
      <w:bookmarkStart w:id="16" w:name="_Hlk104462180"/>
    </w:p>
    <w:p w14:paraId="4DCC10B8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1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централизованные  сети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тепло-, водоснабжения, водоотведения отсутствуют в населенном пункте.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озможность технологическое подключение к электрическим сетям 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письм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филиала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АО «ИЭСК» 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Центральные электрические сети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>22.02.2024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(ответ прилага</w:t>
      </w:r>
      <w:r w:rsidR="009B5A5E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тся)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9C7E4F" w14:textId="77777777" w:rsidR="00752F76" w:rsidRDefault="004E4468" w:rsidP="004E4468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bookmarkStart w:id="17" w:name="_Hlk170891908"/>
    </w:p>
    <w:p w14:paraId="26906F9E" w14:textId="085CD63F" w:rsidR="004E4468" w:rsidRPr="00481050" w:rsidRDefault="00752F76" w:rsidP="004E4468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4E4468"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цена предмета аукциона</w:t>
      </w:r>
      <w:r w:rsidR="004E4468"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устан</w:t>
      </w:r>
      <w:r w:rsidR="00627C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овлена в соответствии с отчетом об оценке рыночно обоснованной ставки арендной платы № 09-10224/СА от 19.02.2024</w:t>
      </w:r>
      <w:r w:rsidR="004E4468"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End w:id="15"/>
    </w:p>
    <w:p w14:paraId="0E16CCD4" w14:textId="2481C360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8" w:name="_Hlk104462164"/>
      <w:bookmarkEnd w:id="16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r w:rsidR="009B5A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112 941,00 (сто двенадцать тысяч девятьсот сорок один рубль) 00 коп.</w:t>
      </w:r>
    </w:p>
    <w:bookmarkEnd w:id="18"/>
    <w:p w14:paraId="2E2BE557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«Шаг аукциона»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устанавливается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размере 3 % от начальной цены предмета аукциона:</w:t>
      </w:r>
    </w:p>
    <w:p w14:paraId="650A127F" w14:textId="42B422CE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r w:rsidR="009B5A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3388,23</w:t>
      </w:r>
      <w:r w:rsidR="008A08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(три тысячи триста восемьдесят восемь рублей 23 коп.)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5AF5FF60" w14:textId="77777777" w:rsidR="00752F76" w:rsidRDefault="00752F76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BE0339" w14:textId="56677B6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Размер задатка для участия в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аукционе 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</w:t>
      </w:r>
      <w:proofErr w:type="gramEnd"/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% от начальной цены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предмета аукциона:</w:t>
      </w:r>
    </w:p>
    <w:p w14:paraId="0B8E8C8F" w14:textId="5A1E6C0C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bookmarkStart w:id="19" w:name="_Hlk170984381"/>
      <w:r w:rsidR="009B5A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22588,20</w:t>
      </w:r>
      <w:r w:rsidR="008A08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(двадцать две тысячи пятьсот восемьдесят восемь рублей 20 коп.)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9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руб.</w:t>
      </w:r>
    </w:p>
    <w:bookmarkEnd w:id="17"/>
    <w:p w14:paraId="02C9DFA8" w14:textId="77777777" w:rsidR="00752F76" w:rsidRDefault="00752F76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CDCEFA" w14:textId="6C93F278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аренды земельных участков: </w:t>
      </w:r>
    </w:p>
    <w:p w14:paraId="318A235D" w14:textId="5F6799BD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9B5A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69E6" w:rsidRPr="00627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proofErr w:type="gramEnd"/>
      <w:r w:rsidR="00B269E6" w:rsidRPr="00627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69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месяцев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AD47960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Место приема заявок на участие в аукционе (далее по тексту - Заявки):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электронная площадка </w:t>
      </w:r>
      <w:hyperlink r:id="rId10" w:history="1"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-</w:t>
        </w:r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</w:hyperlink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.</w:t>
      </w:r>
    </w:p>
    <w:p w14:paraId="05A6D970" w14:textId="39EB2B0A" w:rsidR="004E4468" w:rsidRPr="00481050" w:rsidRDefault="004E4468" w:rsidP="004E4468">
      <w:pPr>
        <w:keepNext/>
        <w:keepLines/>
        <w:widowControl w:val="0"/>
        <w:numPr>
          <w:ilvl w:val="1"/>
          <w:numId w:val="1"/>
        </w:numPr>
        <w:tabs>
          <w:tab w:val="left" w:pos="517"/>
          <w:tab w:val="left" w:pos="851"/>
          <w:tab w:val="left" w:pos="993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20" w:name="bookmark16"/>
      <w:bookmarkStart w:id="21" w:name="_Hlk170891924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Дата и время начала приема заявок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6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="000441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  <w:r w:rsidR="009B5A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.07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.2024 в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час. 00 мин по местному времени.</w:t>
      </w:r>
      <w:bookmarkEnd w:id="20"/>
    </w:p>
    <w:p w14:paraId="6CF05BA7" w14:textId="663544A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2" w:name="_Hlk171326620"/>
      <w:bookmarkStart w:id="23" w:name="_GoBack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окончания срока приема заявок и начала их рассмотрения: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="001A19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.08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.2024 </w:t>
      </w:r>
      <w:bookmarkEnd w:id="22"/>
      <w:bookmarkEnd w:id="23"/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18 час. 00 мин.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местному времени.</w:t>
      </w:r>
    </w:p>
    <w:p w14:paraId="5BF8F7D3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proofErr w:type="gramStart"/>
      <w:r w:rsidRPr="00481050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Дата  рассмотрения</w:t>
      </w:r>
      <w:proofErr w:type="gramEnd"/>
      <w:r w:rsidRPr="00481050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заявок: </w:t>
      </w:r>
      <w:r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0</w:t>
      </w:r>
      <w:r w:rsidR="009B5A5E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5</w:t>
      </w:r>
      <w:r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.08.</w:t>
      </w:r>
      <w:r w:rsidRPr="00481050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2024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в 1</w:t>
      </w:r>
      <w:r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2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час. 00 мин. по местному времени.</w:t>
      </w:r>
    </w:p>
    <w:p w14:paraId="794831B1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62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проведения аукциона: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 площадка</w:t>
      </w:r>
      <w:hyperlink r:id="rId11" w:history="1">
        <w:r w:rsidRPr="0048105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-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</w:hyperlink>
    </w:p>
    <w:p w14:paraId="61A73D8C" w14:textId="6B33B6D4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ата и время начала проведения аукциона: </w:t>
      </w:r>
      <w:r w:rsidR="009B5A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="001A19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.08.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2024 в 10 час. 00 мин. 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по местному времени.</w:t>
      </w:r>
    </w:p>
    <w:p w14:paraId="2688E7F0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198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4" w:name="bookmark18"/>
      <w:bookmarkEnd w:id="10"/>
      <w:bookmarkEnd w:id="21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Информационное обеспечение аукциона</w:t>
      </w:r>
      <w:bookmarkEnd w:id="24"/>
    </w:p>
    <w:p w14:paraId="6D36AD7D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Извещение о проведении  аукциона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электронной форме</w:t>
      </w:r>
      <w:r w:rsidRPr="004810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>www.torgi.gov.ru</w:t>
        </w:r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 официальном сайте Черемховского районного муниципального образования </w:t>
      </w:r>
      <w:hyperlink w:history="1"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val="en-US"/>
          </w:rPr>
          <w:t>www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>.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val="en-US"/>
          </w:rPr>
          <w:t>cherraion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>.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val="en-US"/>
          </w:rPr>
          <w:t>ru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 xml:space="preserve"> </w:t>
        </w:r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«Интернет» (далее – официальные сайты торгов), на электронной площадке ООО «РТС-тендер» </w:t>
      </w:r>
      <w:hyperlink r:id="rId13" w:history="1"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rts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-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tender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Все приложения к извещению являются его неотъемлемой частью.</w:t>
      </w:r>
    </w:p>
    <w:p w14:paraId="65AA834D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5" w:name="bookmark20"/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Осмотр земельного участка обеспечивает организатор аукциона без взимания платы. Проведение осмотра осуществляется ежедневно на основании устного запроса заявителя по предварительной договоренности 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рабочие дни с 09-00 часов до 12-00 часов и с 14-00 часов до 17-00 часов,</w:t>
      </w:r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начиная с даты размещения извещения о проведении аукциона на официальном </w:t>
      </w:r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 xml:space="preserve">сайте торгов, но </w:t>
      </w:r>
      <w:r w:rsidRPr="00481050">
        <w:rPr>
          <w:rFonts w:ascii="Times New Roman" w:eastAsia="DejaVu Sans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не позднее чем за два рабочих дня</w:t>
      </w:r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до даты окончания срока подачи заявок на участие в аукционе.</w:t>
      </w:r>
    </w:p>
    <w:p w14:paraId="09149867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5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Hlk158383791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заявителям аукциона</w:t>
      </w:r>
      <w:bookmarkEnd w:id="25"/>
    </w:p>
    <w:p w14:paraId="0C4D3A87" w14:textId="120E7ADF" w:rsidR="001767B8" w:rsidRPr="00AB3EE5" w:rsidRDefault="001767B8" w:rsidP="001767B8">
      <w:pPr>
        <w:pStyle w:val="1"/>
        <w:spacing w:line="240" w:lineRule="auto"/>
        <w:ind w:firstLine="0"/>
        <w:jc w:val="both"/>
        <w:rPr>
          <w:sz w:val="24"/>
          <w:szCs w:val="24"/>
        </w:rPr>
      </w:pPr>
      <w:bookmarkStart w:id="27" w:name="bookmark22"/>
      <w:r>
        <w:rPr>
          <w:sz w:val="24"/>
          <w:szCs w:val="24"/>
        </w:rPr>
        <w:t xml:space="preserve">         3.1.</w:t>
      </w:r>
      <w:r w:rsidRPr="00AB3EE5">
        <w:rPr>
          <w:sz w:val="24"/>
          <w:szCs w:val="24"/>
        </w:rPr>
        <w:t xml:space="preserve"> Заявителем на участие в аукционе (далее - Заявитель)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AB3EE5">
        <w:rPr>
          <w:sz w:val="24"/>
          <w:szCs w:val="24"/>
        </w:rPr>
        <w:t>ие</w:t>
      </w:r>
      <w:proofErr w:type="spellEnd"/>
      <w:r w:rsidRPr="00AB3EE5">
        <w:rPr>
          <w:sz w:val="24"/>
          <w:szCs w:val="24"/>
        </w:rPr>
        <w:t>) на заключение договора аренды Земельного участка, имеющие электронную подпись, оформленную в соответствии с требованиями действующего законодательства удостоверяющим центром (далее - ЭП), и прошедшие регистрацию (аккредитацию) на электронной площадке в соответствии с Регламентом Оператора электронной площадки и Инструкциями Претендента/Арендатора, размещенными на электронной площадке (далее - Регламент и Инструкции).</w:t>
      </w:r>
    </w:p>
    <w:p w14:paraId="616077A2" w14:textId="77777777" w:rsidR="004E4468" w:rsidRPr="00481050" w:rsidRDefault="004E4468" w:rsidP="001767B8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Получение ЭП и регистрация (аккредитация) на электронной площадке</w:t>
      </w:r>
      <w:bookmarkEnd w:id="27"/>
    </w:p>
    <w:p w14:paraId="4CDA76F7" w14:textId="77777777" w:rsidR="004E4468" w:rsidRPr="00481050" w:rsidRDefault="004E4468" w:rsidP="001767B8">
      <w:pPr>
        <w:pStyle w:val="a6"/>
        <w:numPr>
          <w:ilvl w:val="1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24"/>
      <w:r w:rsidRPr="00481050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Заявителям необходимо пройти процедуру регистрации в соответствии с Регламентом.</w:t>
      </w:r>
    </w:p>
    <w:p w14:paraId="7412B7E5" w14:textId="77777777" w:rsidR="004E4468" w:rsidRPr="00481050" w:rsidRDefault="004E4468" w:rsidP="004E4468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 xml:space="preserve"> Дата и время регистрации на электронной площадке претендентов</w:t>
      </w:r>
      <w:r w:rsidRPr="00481050">
        <w:rPr>
          <w:rFonts w:ascii="Times New Roman" w:hAnsi="Times New Roman" w:cs="Times New Roman"/>
          <w:sz w:val="24"/>
          <w:szCs w:val="24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0D25C80D" w14:textId="77777777" w:rsidR="004E4468" w:rsidRPr="00481050" w:rsidRDefault="004E4468" w:rsidP="004E4468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> Регистрация на электронной площадке осуществляется без взимания платы.</w:t>
      </w:r>
    </w:p>
    <w:p w14:paraId="7D7857F0" w14:textId="77777777" w:rsidR="004E4468" w:rsidRPr="00481050" w:rsidRDefault="004E4468" w:rsidP="004E4468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> Регистрации на электронной площадке подлежат Заявителям, ранее не зарегистрированные на электронной площадке или регистрация которых, на электронной площадке была ими прекращена.</w:t>
      </w:r>
    </w:p>
    <w:p w14:paraId="0CD27B64" w14:textId="77777777" w:rsidR="004E4468" w:rsidRPr="00481050" w:rsidRDefault="004E4468" w:rsidP="004E4468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14:paraId="01D45FB5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036"/>
        </w:tabs>
        <w:spacing w:after="10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внесения, блокирования и прекращения блокирования денежных средств в качестве задатка</w:t>
      </w:r>
      <w:bookmarkEnd w:id="28"/>
    </w:p>
    <w:p w14:paraId="4B6854F5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аукционе устанавливается требование о внесении задатка.</w:t>
      </w:r>
    </w:p>
    <w:p w14:paraId="7C90094E" w14:textId="77777777" w:rsidR="004E4468" w:rsidRPr="00120A17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В целях исполнения требований о внесении задатка для участия в аукционе Заявитель с учетом </w:t>
      </w:r>
      <w:r w:rsidRPr="00120A17">
        <w:rPr>
          <w:rFonts w:ascii="Times New Roman" w:eastAsia="Times New Roman" w:hAnsi="Times New Roman" w:cs="Times New Roman"/>
          <w:sz w:val="24"/>
          <w:szCs w:val="24"/>
        </w:rPr>
        <w:t>требований Разделов 3-4 Извещения обеспечивает наличие денежных средств на счёте Оператора электронной площадки в размере, не менее суммы задатка, указанного в пункте 1.5 Извещения.</w:t>
      </w:r>
      <w:r w:rsidRPr="00120A17">
        <w:rPr>
          <w:sz w:val="24"/>
          <w:szCs w:val="24"/>
        </w:rPr>
        <w:t xml:space="preserve"> </w:t>
      </w:r>
      <w:r w:rsidRPr="00120A17">
        <w:rPr>
          <w:rFonts w:ascii="Times New Roman" w:hAnsi="Times New Roman" w:cs="Times New Roman"/>
          <w:sz w:val="24"/>
          <w:szCs w:val="24"/>
        </w:rPr>
        <w:t>Кроме того, Заявителю необходимо обеспечить на своем аналитическом счете наличие Гарантийного обеспечения оплаты оказания услуг.</w:t>
      </w:r>
    </w:p>
    <w:p w14:paraId="3CC1DF0F" w14:textId="77777777" w:rsidR="004E4468" w:rsidRPr="00120A17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17">
        <w:rPr>
          <w:rFonts w:ascii="Times New Roman" w:eastAsia="Times New Roman" w:hAnsi="Times New Roman" w:cs="Times New Roman"/>
          <w:sz w:val="24"/>
          <w:szCs w:val="24"/>
        </w:rPr>
        <w:t xml:space="preserve">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</w:p>
    <w:p w14:paraId="749727AD" w14:textId="77777777" w:rsidR="004E4468" w:rsidRPr="00120A17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Получатель платежа: </w:t>
      </w:r>
      <w:r w:rsidRPr="00120A17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«РТС-тендер»</w:t>
      </w:r>
    </w:p>
    <w:p w14:paraId="65DA00E5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Банковские реквизиты: </w:t>
      </w:r>
      <w:r w:rsidRPr="00120A17">
        <w:rPr>
          <w:rFonts w:ascii="Times New Roman" w:eastAsia="Times New Roman" w:hAnsi="Times New Roman" w:cs="Times New Roman"/>
          <w:sz w:val="24"/>
          <w:szCs w:val="24"/>
        </w:rPr>
        <w:t>Филиал «Корпорати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вный» ПАО «</w:t>
      </w:r>
      <w:proofErr w:type="spellStart"/>
      <w:r w:rsidRPr="00481050">
        <w:rPr>
          <w:rFonts w:ascii="Times New Roman" w:eastAsia="Times New Roman" w:hAnsi="Times New Roman" w:cs="Times New Roman"/>
          <w:sz w:val="24"/>
          <w:szCs w:val="24"/>
        </w:rPr>
        <w:t>Совкомбанк</w:t>
      </w:r>
      <w:proofErr w:type="spellEnd"/>
      <w:r w:rsidRPr="00481050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7614481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БИК 044525360</w:t>
      </w:r>
    </w:p>
    <w:p w14:paraId="698DF79B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Расчётный счёт: 40702810512030016362</w:t>
      </w:r>
    </w:p>
    <w:p w14:paraId="0660E122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50">
        <w:rPr>
          <w:rFonts w:ascii="Times New Roman" w:eastAsia="Times New Roman" w:hAnsi="Times New Roman" w:cs="Times New Roman"/>
          <w:sz w:val="24"/>
          <w:szCs w:val="24"/>
        </w:rPr>
        <w:t>Корр.счёт</w:t>
      </w:r>
      <w:proofErr w:type="spell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30101810445250000360</w:t>
      </w:r>
    </w:p>
    <w:p w14:paraId="4DA99770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ИНН 7710357167 КПП 773001001</w:t>
      </w:r>
    </w:p>
    <w:p w14:paraId="7E238577" w14:textId="77777777" w:rsidR="004E4468" w:rsidRPr="00481050" w:rsidRDefault="004E4468" w:rsidP="004E4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платежа: «Внесение гарантийного обеспечения по Соглашению о внесении гарантийного обеспечения, № аналитического счета, без НДС».</w:t>
      </w:r>
    </w:p>
    <w:p w14:paraId="33C42802" w14:textId="77777777" w:rsidR="004E4468" w:rsidRDefault="004E4468" w:rsidP="004E4468">
      <w:pPr>
        <w:widowControl w:val="0"/>
        <w:spacing w:after="0" w:line="200" w:lineRule="atLeast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Плательщиком задатка может быть только заявитель. Не допускается перечисление задатка иными лицами или со счетов иных лиц. </w:t>
      </w:r>
    </w:p>
    <w:p w14:paraId="073F9F49" w14:textId="77777777" w:rsidR="004E4468" w:rsidRPr="00481050" w:rsidRDefault="004E4468" w:rsidP="004E4468">
      <w:pPr>
        <w:widowControl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Операции по перечислению денежных средств на аналитическом счете Оператора электронной площадки в соответствии с Регламентом и Инструкциями учитываются на аналитическом счете Заявителя, открытом Оператором электронной площадки.</w:t>
      </w:r>
    </w:p>
    <w:p w14:paraId="2ECE5CBB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Денежные средства в размере, равном задатку, указанному в пункте 1.5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3DC84807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Подача Заявки и блокирование задатка является заключением Соглашения о задатке.</w:t>
      </w:r>
    </w:p>
    <w:p w14:paraId="47800311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Прекращение блокирования денежных средств на аналитическом счете Заявителя в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Регламентом и Инструкциями производится Оператором электронной площадки в следующем порядке:</w:t>
      </w:r>
    </w:p>
    <w:p w14:paraId="15028ACE" w14:textId="77777777" w:rsidR="004E4468" w:rsidRPr="00481050" w:rsidRDefault="004E4468" w:rsidP="004E4468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для Заявителя, отозвавшего Заявку до окончания срока приема Заявок, установленного пунктом 1.8 Извещения, - в течение 3 (трех) рабочих дней со дня поступления уведомления об отзыве Заявки в соответствии с Регламентом и Инструкциями;</w:t>
      </w:r>
    </w:p>
    <w:p w14:paraId="1D93BC55" w14:textId="77777777" w:rsidR="004E4468" w:rsidRPr="00481050" w:rsidRDefault="004E4468" w:rsidP="004E4468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47ACC4E5" w14:textId="77777777" w:rsidR="004E4468" w:rsidRPr="00481050" w:rsidRDefault="004E4468" w:rsidP="004E4468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для участников аукциона (далее - Участник), участвовавших в аукционе, но не победивших в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нем,-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4A0A71FD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(далее - Победитель), а также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задаток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DC3C6DD" w14:textId="34548614" w:rsidR="004E4468" w:rsidRPr="00481050" w:rsidRDefault="004E4468" w:rsidP="004E4468">
      <w:pPr>
        <w:widowControl w:val="0"/>
        <w:spacing w:after="28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Задатки, внесенные указанными в настоящем пункте лицами, не заключившими в установленном 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AB0B87F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1139"/>
        </w:tabs>
        <w:spacing w:after="18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9" w:name="bookmark26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форма и срок приема и отзыва Заявок</w:t>
      </w:r>
      <w:bookmarkEnd w:id="29"/>
    </w:p>
    <w:p w14:paraId="58A29A0E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70FCF495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Заявитель с учетом требований Разделов 3, 4, 5 подает заявку в соответствии с Регламентом и Инструкциями. </w:t>
      </w:r>
    </w:p>
    <w:p w14:paraId="333FEEBE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Заявка направляется Заявителем Оператору электронной площадки в сроки, указанные в пунктах 1.6, 1.7 Извещения, путем:</w:t>
      </w:r>
    </w:p>
    <w:p w14:paraId="36B6B72E" w14:textId="77777777" w:rsidR="004E4468" w:rsidRPr="00481050" w:rsidRDefault="004E4468" w:rsidP="004E4468">
      <w:pPr>
        <w:widowControl w:val="0"/>
        <w:numPr>
          <w:ilvl w:val="2"/>
          <w:numId w:val="1"/>
        </w:numPr>
        <w:tabs>
          <w:tab w:val="left" w:pos="567"/>
          <w:tab w:val="left" w:pos="993"/>
          <w:tab w:val="left" w:pos="1059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заполнения Заявителем ее электронной формы (Приложение 1)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9E367B" w14:textId="77777777" w:rsidR="004E4468" w:rsidRPr="00481050" w:rsidRDefault="004E4468" w:rsidP="004E4468">
      <w:pPr>
        <w:widowControl w:val="0"/>
        <w:numPr>
          <w:ilvl w:val="0"/>
          <w:numId w:val="3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граждан), в случае представления копии паспорта гражданина Российской Федерации представляются копии 20 (двадцати) страниц паспорта: </w:t>
      </w: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429CCD32" w14:textId="77777777" w:rsidR="004E4468" w:rsidRPr="00481050" w:rsidRDefault="004E4468" w:rsidP="004E4468">
      <w:pPr>
        <w:widowControl w:val="0"/>
        <w:numPr>
          <w:ilvl w:val="0"/>
          <w:numId w:val="3"/>
        </w:numPr>
        <w:tabs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478E011" w14:textId="77777777" w:rsidR="004E4468" w:rsidRPr="00481050" w:rsidRDefault="004E4468" w:rsidP="004E4468">
      <w:pPr>
        <w:widowControl w:val="0"/>
        <w:numPr>
          <w:ilvl w:val="0"/>
          <w:numId w:val="3"/>
        </w:numPr>
        <w:tabs>
          <w:tab w:val="left" w:pos="709"/>
          <w:tab w:val="left" w:pos="10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документы, подтверждающие внесение задатка.</w:t>
      </w:r>
    </w:p>
    <w:p w14:paraId="7C38AB0A" w14:textId="77777777" w:rsidR="004E4468" w:rsidRPr="00481050" w:rsidRDefault="004E4468" w:rsidP="004E4468">
      <w:pPr>
        <w:widowControl w:val="0"/>
        <w:tabs>
          <w:tab w:val="left" w:pos="6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50687AF" w14:textId="77777777" w:rsidR="004E4468" w:rsidRPr="00481050" w:rsidRDefault="004E4468" w:rsidP="004E4468">
      <w:pPr>
        <w:widowControl w:val="0"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     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06901188" w14:textId="77777777" w:rsidR="004E4468" w:rsidRPr="00481050" w:rsidRDefault="004E4468" w:rsidP="004E4468">
      <w:pPr>
        <w:widowControl w:val="0"/>
        <w:numPr>
          <w:ilvl w:val="2"/>
          <w:numId w:val="1"/>
        </w:numPr>
        <w:tabs>
          <w:tab w:val="left" w:pos="709"/>
          <w:tab w:val="left" w:pos="1134"/>
          <w:tab w:val="left" w:pos="15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подписания Заявки ЭП Заявителя в соответствии с Регламентом и Инструкциями.</w:t>
      </w:r>
    </w:p>
    <w:p w14:paraId="5FFD306C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lastRenderedPageBreak/>
        <w:t>Заявки или замена ранее направленных документов без отзыва Заявки в соответствии с Регламентом и Инструкциями.</w:t>
      </w:r>
    </w:p>
    <w:p w14:paraId="0F378AE9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60D8C0CB" w14:textId="77777777" w:rsidR="004E4468" w:rsidRPr="00481050" w:rsidRDefault="004E4468" w:rsidP="004E4468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предоставления Заявки, подписанной ЭП лица, не уполномоченного действовать от имени Заявителя;</w:t>
      </w:r>
    </w:p>
    <w:p w14:paraId="766915C4" w14:textId="77777777" w:rsidR="004E4468" w:rsidRPr="00481050" w:rsidRDefault="004E4468" w:rsidP="004E4468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подачи одним Заявителем двух и более Заявок при условии, что поданные ранее Заявки не отозваны;</w:t>
      </w:r>
    </w:p>
    <w:p w14:paraId="3875013B" w14:textId="3F292171" w:rsidR="004E4468" w:rsidRPr="00481050" w:rsidRDefault="004E4468" w:rsidP="004E4468">
      <w:pPr>
        <w:widowControl w:val="0"/>
        <w:numPr>
          <w:ilvl w:val="0"/>
          <w:numId w:val="4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получения Заявки после установленных в пункте 1.</w:t>
      </w:r>
      <w:r w:rsidR="00C92A1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Извещении дня и времени окончания срока приема Заявок.</w:t>
      </w:r>
    </w:p>
    <w:p w14:paraId="7BBD062D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DA2F312" w14:textId="77777777" w:rsidR="004E4468" w:rsidRPr="00481050" w:rsidRDefault="004E4468" w:rsidP="004E4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Возврат Заявок по иным основаниям не допускается.</w:t>
      </w:r>
    </w:p>
    <w:p w14:paraId="0F53C3CC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1B8B1CD0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Заявку в любое время до установленных даты и времени окончания срока приема Заявок (пункт 1.7 Извещения) в соответствии с Регламентом и Инструкциями.</w:t>
      </w:r>
    </w:p>
    <w:p w14:paraId="42DD17C7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Заявитель после отзыва Заявки вправе повторно подать Заявку до установленных даты и времени окончания срока приема Заявок (пункт 1.7 Извещения) в порядке, установленном Разделами 5-6 Извещения.</w:t>
      </w:r>
    </w:p>
    <w:p w14:paraId="36E5FA52" w14:textId="72BD7FFE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1.</w:t>
      </w:r>
      <w:r w:rsidR="00C92A1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Извещения.</w:t>
      </w:r>
    </w:p>
    <w:p w14:paraId="2FC0EB24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098545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После окончания срока приема Заявок (пункт 1.7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34A5C97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35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bookmark28"/>
      <w:bookmarkEnd w:id="26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Аукционная комиссия</w:t>
      </w:r>
      <w:bookmarkEnd w:id="30"/>
    </w:p>
    <w:p w14:paraId="36CEF35C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88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Аукционная комиссия утверждена распоряжением администрации Черемховского районного муниципального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образования  и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14:paraId="3C5AD67B" w14:textId="77777777" w:rsidR="004E4468" w:rsidRPr="00481050" w:rsidRDefault="004E4468" w:rsidP="004E4468">
      <w:pPr>
        <w:widowControl w:val="0"/>
        <w:numPr>
          <w:ilvl w:val="0"/>
          <w:numId w:val="5"/>
        </w:numPr>
        <w:tabs>
          <w:tab w:val="left" w:pos="284"/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рассматривает Заявки и прилагаемые к ней документы на предмет соответствия требованиям, установленным Извещением;</w:t>
      </w:r>
    </w:p>
    <w:p w14:paraId="03E30028" w14:textId="77777777" w:rsidR="004E4468" w:rsidRPr="00481050" w:rsidRDefault="004E4468" w:rsidP="004E4468">
      <w:pPr>
        <w:widowControl w:val="0"/>
        <w:numPr>
          <w:ilvl w:val="0"/>
          <w:numId w:val="5"/>
        </w:numPr>
        <w:tabs>
          <w:tab w:val="left" w:pos="284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3689BF58" w14:textId="77777777" w:rsidR="004E4468" w:rsidRPr="00481050" w:rsidRDefault="004E4468" w:rsidP="004E4468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10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оформляет и подписывает Протокол о результатах аукциона, протокол об отказе от заключения договора.</w:t>
      </w:r>
    </w:p>
    <w:p w14:paraId="5D7E7160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900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 либо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исполняющих их обязанности.</w:t>
      </w:r>
    </w:p>
    <w:p w14:paraId="56D06AFB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bookmark30"/>
      <w:bookmarkStart w:id="32" w:name="_Hlk158384336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рассмотрения Заявок</w:t>
      </w:r>
      <w:bookmarkEnd w:id="31"/>
    </w:p>
    <w:p w14:paraId="14A509BC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Заявок осуществляется Аукционной комиссией.</w:t>
      </w:r>
    </w:p>
    <w:p w14:paraId="1A733004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Заявитель не допускается к участию в аукционе в следующих случаях:</w:t>
      </w:r>
    </w:p>
    <w:p w14:paraId="5005BE34" w14:textId="77777777" w:rsidR="004E4468" w:rsidRPr="00481050" w:rsidRDefault="004E4468" w:rsidP="004E4468">
      <w:pPr>
        <w:widowControl w:val="0"/>
        <w:numPr>
          <w:ilvl w:val="0"/>
          <w:numId w:val="6"/>
        </w:numPr>
        <w:tabs>
          <w:tab w:val="left" w:pos="426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075EA5F0" w14:textId="77777777" w:rsidR="004E4468" w:rsidRPr="00481050" w:rsidRDefault="004E4468" w:rsidP="004E4468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непоступление задатка на дату рассмотрения Заявок на участие в аукционе;</w:t>
      </w:r>
    </w:p>
    <w:p w14:paraId="5510A1E2" w14:textId="77777777" w:rsidR="004E4468" w:rsidRPr="00481050" w:rsidRDefault="004E4468" w:rsidP="004E4468">
      <w:pPr>
        <w:widowControl w:val="0"/>
        <w:numPr>
          <w:ilvl w:val="0"/>
          <w:numId w:val="6"/>
        </w:numPr>
        <w:tabs>
          <w:tab w:val="left" w:pos="426"/>
          <w:tab w:val="left" w:pos="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lastRenderedPageBreak/>
        <w:t>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7A1F2FB1" w14:textId="77777777" w:rsidR="004E4468" w:rsidRPr="00481050" w:rsidRDefault="004E4468" w:rsidP="004E4468">
      <w:pPr>
        <w:widowControl w:val="0"/>
        <w:numPr>
          <w:ilvl w:val="0"/>
          <w:numId w:val="6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759C47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89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4FF916C0" w14:textId="77777777" w:rsidR="004E4468" w:rsidRPr="00481050" w:rsidRDefault="004E4468" w:rsidP="004E4468">
      <w:pPr>
        <w:widowControl w:val="0"/>
        <w:numPr>
          <w:ilvl w:val="0"/>
          <w:numId w:val="7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1.10 Извещении дня и времени начала проведения аукциона;</w:t>
      </w:r>
    </w:p>
    <w:p w14:paraId="21EA9E1E" w14:textId="77777777" w:rsidR="004E4468" w:rsidRPr="00481050" w:rsidRDefault="004E4468" w:rsidP="004E4468">
      <w:pPr>
        <w:widowControl w:val="0"/>
        <w:numPr>
          <w:ilvl w:val="0"/>
          <w:numId w:val="7"/>
        </w:numPr>
        <w:tabs>
          <w:tab w:val="left" w:pos="426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размещает Протокол рассмотрения заявок на участие в аукционе на электронной площадке.</w:t>
      </w:r>
    </w:p>
    <w:p w14:paraId="40C09A9F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Официальном сайте торгов, не позднее, чем на следующий день после дня подписания указанного протокола.</w:t>
      </w:r>
    </w:p>
    <w:p w14:paraId="37F8A8AB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899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1.10 Извещения.</w:t>
      </w:r>
    </w:p>
    <w:p w14:paraId="596B78F8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26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3" w:name="bookmark32"/>
      <w:bookmarkEnd w:id="32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аукциона</w:t>
      </w:r>
      <w:bookmarkEnd w:id="33"/>
    </w:p>
    <w:p w14:paraId="0B0C9B90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Проведение аукциона в соответствии с Регламентом и Инструкциями обеспечивается Оператором электронной площадки.</w:t>
      </w:r>
    </w:p>
    <w:p w14:paraId="7DB89224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2CCB5D13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Процедура аукциона проводится в день и время, указанные в пункте 1.10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10BE6E42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Аукцион проводится путем повышения Начальной цены Предмета аукциона на «шаг аукциона», установленные в пункте 1.5 Извещения.</w:t>
      </w:r>
    </w:p>
    <w:p w14:paraId="749890F9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14:paraId="1BFE86BD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14:paraId="0E83B1E4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D4C3844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наибольшую цену Предмета аукциона.</w:t>
      </w:r>
    </w:p>
    <w:p w14:paraId="3AE83EE3" w14:textId="77777777" w:rsidR="00A70B32" w:rsidRDefault="004E4468" w:rsidP="004E4468">
      <w:pPr>
        <w:widowControl w:val="0"/>
        <w:numPr>
          <w:ilvl w:val="1"/>
          <w:numId w:val="1"/>
        </w:numPr>
        <w:tabs>
          <w:tab w:val="left" w:pos="426"/>
          <w:tab w:val="left" w:pos="9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</w:t>
      </w:r>
    </w:p>
    <w:p w14:paraId="5AB0E291" w14:textId="15746AF3" w:rsid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7A5AD" w14:textId="27DB9692" w:rsid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C25C6" w14:textId="6EB1E263" w:rsid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6D86A" w14:textId="6DE93C70" w:rsid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07E0A" w14:textId="1EB00819" w:rsid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35EFA" w14:textId="67CF89FD" w:rsid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DA1B4" w14:textId="77777777" w:rsidR="00A70B32" w:rsidRPr="00A70B32" w:rsidRDefault="00A70B32" w:rsidP="00A70B32">
      <w:pPr>
        <w:widowControl w:val="0"/>
        <w:tabs>
          <w:tab w:val="left" w:pos="426"/>
          <w:tab w:val="left" w:pos="9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176AA3" w14:textId="406E188E" w:rsidR="004E4468" w:rsidRPr="00481050" w:rsidRDefault="004E4468" w:rsidP="00A70B32">
      <w:pPr>
        <w:widowControl w:val="0"/>
        <w:tabs>
          <w:tab w:val="left" w:pos="426"/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Протокола о результатах аукциона передается Победителю аукциона.</w:t>
      </w:r>
    </w:p>
    <w:p w14:paraId="3D62B247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0E5E1714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11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</w:t>
      </w:r>
    </w:p>
    <w:p w14:paraId="4AA8001B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Организатор аукциона размещает Протокол о результатах аукциона на Официальном сайте торгов, в течение одного рабочего дня со дня его подписания.</w:t>
      </w:r>
    </w:p>
    <w:p w14:paraId="2A18DB3C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14:paraId="169F54F5" w14:textId="77777777" w:rsidR="004E4468" w:rsidRPr="00481050" w:rsidRDefault="004E4468" w:rsidP="004E4468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была подана только одна Заявка;</w:t>
      </w:r>
    </w:p>
    <w:p w14:paraId="798AEB68" w14:textId="77777777" w:rsidR="004E4468" w:rsidRPr="00481050" w:rsidRDefault="004E4468" w:rsidP="004E4468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не подано ни одной Заявки;</w:t>
      </w:r>
    </w:p>
    <w:p w14:paraId="6175DBA8" w14:textId="77777777" w:rsidR="004E4468" w:rsidRPr="00481050" w:rsidRDefault="004E4468" w:rsidP="004E4468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об отказе в допуске к участию в аукционе всех Заявителей;</w:t>
      </w:r>
    </w:p>
    <w:p w14:paraId="0178A503" w14:textId="77777777" w:rsidR="004E4468" w:rsidRPr="00481050" w:rsidRDefault="004E4468" w:rsidP="004E4468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14:paraId="0C5F0390" w14:textId="77777777" w:rsidR="004E4468" w:rsidRPr="00481050" w:rsidRDefault="004E4468" w:rsidP="004E4468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случае, если в течении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41869E1" w14:textId="77777777" w:rsidR="004E4468" w:rsidRPr="00481050" w:rsidRDefault="004E4468" w:rsidP="004E4468">
      <w:pPr>
        <w:widowControl w:val="0"/>
        <w:tabs>
          <w:tab w:val="left" w:pos="426"/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          Информация о результатах электронного аукциона публикуется на официальных сайтах в сети «Интернет» www.torgi.gov. </w:t>
      </w:r>
      <w:proofErr w:type="spellStart"/>
      <w:r w:rsidRPr="00481050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(ГИС Торги), ООО «РТС - тендер» (</w:t>
      </w:r>
      <w:hyperlink r:id="rId14" w:history="1">
        <w:r w:rsidRPr="00481050">
          <w:rPr>
            <w:rFonts w:ascii="Times New Roman" w:eastAsia="Times New Roman" w:hAnsi="Times New Roman" w:cs="Times New Roman"/>
            <w:sz w:val="24"/>
            <w:szCs w:val="24"/>
          </w:rPr>
          <w:t>www.rts-tender.ru</w:t>
        </w:r>
      </w:hyperlink>
      <w:r w:rsidRPr="0048105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7A2B56B" w14:textId="77777777" w:rsidR="004E4468" w:rsidRPr="00481050" w:rsidRDefault="004E4468" w:rsidP="004E4468">
      <w:pPr>
        <w:widowControl w:val="0"/>
        <w:tabs>
          <w:tab w:val="left" w:pos="6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168F72" w14:textId="77777777" w:rsidR="004E4468" w:rsidRPr="00481050" w:rsidRDefault="004E4468" w:rsidP="004E4468">
      <w:pPr>
        <w:keepNext/>
        <w:keepLines/>
        <w:widowControl w:val="0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4" w:name="bookmark34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и сроки заключения договора аренды земельного участка</w:t>
      </w:r>
      <w:bookmarkEnd w:id="34"/>
    </w:p>
    <w:p w14:paraId="0489C1C7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Заключение договора аренды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3DB9159" w14:textId="77777777" w:rsidR="004E4468" w:rsidRPr="00481050" w:rsidRDefault="004E4468" w:rsidP="004E4468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bookmarkStart w:id="35" w:name="_Hlk139892327"/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Арендатора.</w:t>
      </w:r>
    </w:p>
    <w:bookmarkEnd w:id="35"/>
    <w:p w14:paraId="0963DF4F" w14:textId="77777777" w:rsidR="004E4468" w:rsidRPr="00481050" w:rsidRDefault="004E4468" w:rsidP="004E4468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Не допускается заключение договора аренды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577A9EF8" w14:textId="77777777" w:rsidR="004E4468" w:rsidRPr="00481050" w:rsidRDefault="004E4468" w:rsidP="004E4468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торгов авторизоваться в ЛКА в соответствии с инструкцией.</w:t>
      </w:r>
    </w:p>
    <w:p w14:paraId="16317A4F" w14:textId="77777777" w:rsidR="004E4468" w:rsidRPr="00481050" w:rsidRDefault="004E4468" w:rsidP="004E4468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10.3.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В случае, если аукцион признан несостоявшимся и только один Заявитель допущен к участию в аукционе и признан Участником, Арендодатель в течение 5 (пяти) дней со дня истечения срока, предусмотренного пунктом 8.4.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32DDB34" w14:textId="1D3EF047" w:rsidR="004E4468" w:rsidRPr="00481050" w:rsidRDefault="004E4468" w:rsidP="004E4468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10.4.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Арендодатель направляет в ЛКА победителю аукциона подписанный проект договора аренды Земельного участка в течение 5 (пяти) дней со дня истечения срока, указанного в п. 9.2. Извещения.</w:t>
      </w:r>
    </w:p>
    <w:p w14:paraId="113F1DB4" w14:textId="77777777" w:rsidR="004E4468" w:rsidRPr="00481050" w:rsidRDefault="004E4468" w:rsidP="004E4468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10.5.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Победитель аукциона или иное лицо, с которым заключается договор аренды Земельного обязаны подписать договор аренды Земельного участка в течение 30 (тридцати) дней со дня направления ему в ЛКА такого договора. 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</w:t>
      </w:r>
    </w:p>
    <w:p w14:paraId="3D6344A1" w14:textId="77777777" w:rsidR="004E4468" w:rsidRPr="00481050" w:rsidRDefault="004E4468" w:rsidP="004E4468">
      <w:pPr>
        <w:widowControl w:val="0"/>
        <w:numPr>
          <w:ilvl w:val="1"/>
          <w:numId w:val="9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победитель аукциона или иное лицо, с которым заключается договор аренды Земельного участка,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44CB4D9" w14:textId="77777777" w:rsidR="004E4468" w:rsidRPr="00481050" w:rsidRDefault="004E4468" w:rsidP="004E4468">
      <w:pPr>
        <w:widowControl w:val="0"/>
        <w:numPr>
          <w:ilvl w:val="1"/>
          <w:numId w:val="9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DC2B2F0" w14:textId="77777777" w:rsidR="004E4468" w:rsidRPr="00481050" w:rsidRDefault="004E4468" w:rsidP="004E44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  <w:t>Все вопросы, касающиеся проведения аукциона в электронной форме, не нашедшие отражения в настоящем извещении, регулируются законодательством РФ.</w:t>
      </w:r>
    </w:p>
    <w:p w14:paraId="21576D51" w14:textId="77777777" w:rsidR="004E4468" w:rsidRPr="00481050" w:rsidRDefault="004E4468" w:rsidP="004E44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</w:p>
    <w:p w14:paraId="320984E2" w14:textId="77777777" w:rsidR="004E4468" w:rsidRPr="00481050" w:rsidRDefault="004E4468" w:rsidP="004E4468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00" w:lineRule="atLeast"/>
        <w:ind w:firstLine="123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  <w:t xml:space="preserve"> Возможность отказаться от проведения электронного аукциона</w:t>
      </w:r>
    </w:p>
    <w:p w14:paraId="323B9E61" w14:textId="77777777" w:rsidR="004E4468" w:rsidRPr="00481050" w:rsidRDefault="004E4468" w:rsidP="004E4468">
      <w:pPr>
        <w:widowControl w:val="0"/>
        <w:spacing w:after="0" w:line="200" w:lineRule="atLeast"/>
        <w:ind w:left="444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3437C5A2" w14:textId="77777777" w:rsidR="004E4468" w:rsidRPr="00481050" w:rsidRDefault="004E4468" w:rsidP="004E446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0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электронного аукциона вправе отказаться от проведения аукциона, в случае выявления обстоятельств, предусмотренных пунктом 8 статьи 39.11 Земельного кодекса Российской Федерации. Извещение об отказе в проведении электронного аукциона размещается на официальном сайте организатором аукциона в течение трех дней со дня принятия данного решения.  Организатор электронного аукциона извещает участников в течение 3 дней со дня принятия данного решения и возвращает в течение 3-х дней внесенные ими задатки.</w:t>
      </w:r>
    </w:p>
    <w:p w14:paraId="5AA59BE3" w14:textId="77777777" w:rsidR="004E4468" w:rsidRPr="00481050" w:rsidRDefault="004E4468" w:rsidP="004E446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1E5A2A9C" w14:textId="77777777" w:rsidR="004E4468" w:rsidRPr="00481050" w:rsidRDefault="004E4468" w:rsidP="004E4468">
      <w:pPr>
        <w:widowControl w:val="0"/>
        <w:shd w:val="clear" w:color="auto" w:fill="FFFFFF"/>
        <w:spacing w:after="0" w:line="240" w:lineRule="auto"/>
        <w:ind w:right="23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FF0000"/>
          <w:sz w:val="24"/>
          <w:szCs w:val="24"/>
          <w:lang w:eastAsia="ru-RU" w:bidi="ru-RU"/>
        </w:rPr>
        <w:t xml:space="preserve">Внимание! 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Размер платы Оператору электронной площадки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 и размещен по адресу в информационно-телекоммуникационной сети «Интернет»: </w:t>
      </w:r>
      <w:hyperlink r:id="rId15" w:history="1">
        <w:r w:rsidRPr="00481050">
          <w:rPr>
            <w:rFonts w:ascii="Times New Roman" w:eastAsia="DejaVu Sans" w:hAnsi="Times New Roman" w:cs="Times New Roman"/>
            <w:color w:val="2F5496" w:themeColor="accent1" w:themeShade="BF"/>
            <w:sz w:val="24"/>
            <w:szCs w:val="24"/>
            <w:u w:val="single"/>
            <w:lang w:eastAsia="ru-RU" w:bidi="ru-RU"/>
          </w:rPr>
          <w:t>https://www.rts-tender.ru/tariffs/platform-property-sales-tariffs</w:t>
        </w:r>
      </w:hyperlink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(далее - Гарантийное обеспечение оплаты оказания услуг).</w:t>
      </w:r>
    </w:p>
    <w:p w14:paraId="04215FAB" w14:textId="77777777" w:rsidR="004E4468" w:rsidRPr="00481050" w:rsidRDefault="004E4468" w:rsidP="004E4468">
      <w:pPr>
        <w:widowControl w:val="0"/>
        <w:shd w:val="clear" w:color="auto" w:fill="FFFFFF"/>
        <w:spacing w:after="0" w:line="240" w:lineRule="auto"/>
        <w:ind w:right="23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</w:p>
    <w:p w14:paraId="0F5FD10E" w14:textId="77777777" w:rsidR="004E4468" w:rsidRPr="00481050" w:rsidRDefault="004E4468" w:rsidP="004E4468">
      <w:pPr>
        <w:pStyle w:val="a6"/>
        <w:widowControl w:val="0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right="23" w:firstLine="123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Заключительные положения</w:t>
      </w:r>
    </w:p>
    <w:p w14:paraId="69E3C6D2" w14:textId="77777777" w:rsidR="004E4468" w:rsidRPr="00481050" w:rsidRDefault="004E4468" w:rsidP="004E4468">
      <w:pPr>
        <w:pStyle w:val="a6"/>
        <w:widowControl w:val="0"/>
        <w:shd w:val="clear" w:color="auto" w:fill="FFFFFF"/>
        <w:spacing w:after="0" w:line="240" w:lineRule="auto"/>
        <w:ind w:left="567" w:right="23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24F6418" w14:textId="77777777" w:rsidR="004E4468" w:rsidRPr="00481050" w:rsidRDefault="004E4468" w:rsidP="004E4468">
      <w:pPr>
        <w:pStyle w:val="a6"/>
        <w:widowControl w:val="0"/>
        <w:shd w:val="clear" w:color="auto" w:fill="FFFFFF"/>
        <w:spacing w:after="0" w:line="240" w:lineRule="auto"/>
        <w:ind w:left="0" w:right="23" w:firstLine="444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14:paraId="1ABFC596" w14:textId="77777777" w:rsidR="004E4468" w:rsidRPr="00481050" w:rsidRDefault="004E4468" w:rsidP="004E4468">
      <w:pPr>
        <w:widowControl w:val="0"/>
        <w:shd w:val="clear" w:color="auto" w:fill="FFFFFF"/>
        <w:spacing w:after="0" w:line="240" w:lineRule="auto"/>
        <w:ind w:right="23"/>
        <w:jc w:val="both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14:paraId="4A0BCF4D" w14:textId="77777777" w:rsidR="004E4468" w:rsidRPr="00481050" w:rsidRDefault="004E4468" w:rsidP="004E4468">
      <w:pPr>
        <w:widowControl w:val="0"/>
        <w:tabs>
          <w:tab w:val="left" w:pos="999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1CA593" w14:textId="77777777" w:rsidR="004E4468" w:rsidRPr="00481050" w:rsidRDefault="004E4468" w:rsidP="004E4468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КУМИ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ЧРМО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Е.В. Гапонова</w:t>
      </w:r>
    </w:p>
    <w:p w14:paraId="6008C1C1" w14:textId="0DDEE405" w:rsidR="004E4468" w:rsidRDefault="004E4468" w:rsidP="004E4468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3ADE4EEF" w14:textId="7D870CB9" w:rsidR="0004416F" w:rsidRDefault="0004416F" w:rsidP="004E4468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4100169C" w14:textId="3B702CD3" w:rsidR="0004416F" w:rsidRDefault="0004416F" w:rsidP="004E4468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59745F6F" w14:textId="607E1BC9" w:rsidR="0004416F" w:rsidRDefault="0004416F" w:rsidP="004E4468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60FCCE87" w14:textId="77777777" w:rsidR="0004416F" w:rsidRPr="00644527" w:rsidRDefault="0004416F" w:rsidP="004E4468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4AFE02A6" w14:textId="77777777" w:rsidR="004E4468" w:rsidRDefault="004E4468" w:rsidP="004E446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DB8659C" w14:textId="77777777" w:rsidR="004E4468" w:rsidRPr="00644527" w:rsidRDefault="004E4468" w:rsidP="004E4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lastRenderedPageBreak/>
        <w:t>Петрова О.В.</w:t>
      </w:r>
    </w:p>
    <w:p w14:paraId="761EDA33" w14:textId="77777777" w:rsidR="004E4468" w:rsidRDefault="004E4468" w:rsidP="004E4468">
      <w:pPr>
        <w:widowControl w:val="0"/>
        <w:spacing w:after="0" w:line="240" w:lineRule="auto"/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t>839546-5-01-96</w:t>
      </w:r>
    </w:p>
    <w:p w14:paraId="18A5D024" w14:textId="77777777" w:rsidR="009C098F" w:rsidRDefault="009C098F"/>
    <w:sectPr w:rsidR="009C098F" w:rsidSect="00A70B32">
      <w:headerReference w:type="default" r:id="rId16"/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56ED4" w14:textId="77777777" w:rsidR="004372A4" w:rsidRDefault="004372A4">
      <w:pPr>
        <w:spacing w:after="0" w:line="240" w:lineRule="auto"/>
      </w:pPr>
      <w:r>
        <w:separator/>
      </w:r>
    </w:p>
  </w:endnote>
  <w:endnote w:type="continuationSeparator" w:id="0">
    <w:p w14:paraId="5AE5ECCE" w14:textId="77777777" w:rsidR="004372A4" w:rsidRDefault="0043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32B4B" w14:textId="77777777" w:rsidR="004372A4" w:rsidRDefault="004372A4">
      <w:pPr>
        <w:spacing w:after="0" w:line="240" w:lineRule="auto"/>
      </w:pPr>
      <w:r>
        <w:separator/>
      </w:r>
    </w:p>
  </w:footnote>
  <w:footnote w:type="continuationSeparator" w:id="0">
    <w:p w14:paraId="74519A09" w14:textId="77777777" w:rsidR="004372A4" w:rsidRDefault="0043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C7DD0" w14:textId="4F4A298A" w:rsidR="00A70B32" w:rsidRDefault="00A70B32">
    <w:pPr>
      <w:pStyle w:val="a3"/>
      <w:jc w:val="center"/>
    </w:pPr>
  </w:p>
  <w:p w14:paraId="4059E9D7" w14:textId="77777777" w:rsidR="00644527" w:rsidRDefault="004372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5BEF"/>
    <w:multiLevelType w:val="multilevel"/>
    <w:tmpl w:val="3CC26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A419D"/>
    <w:multiLevelType w:val="multilevel"/>
    <w:tmpl w:val="D528D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D2DFB"/>
    <w:multiLevelType w:val="multilevel"/>
    <w:tmpl w:val="6332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768DA"/>
    <w:multiLevelType w:val="multilevel"/>
    <w:tmpl w:val="77D6B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71331"/>
    <w:multiLevelType w:val="multilevel"/>
    <w:tmpl w:val="6FEC31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8" w:hanging="44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4D713860"/>
    <w:multiLevelType w:val="multilevel"/>
    <w:tmpl w:val="0FCEC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8F3DB6"/>
    <w:multiLevelType w:val="multilevel"/>
    <w:tmpl w:val="FC029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287131"/>
    <w:multiLevelType w:val="multilevel"/>
    <w:tmpl w:val="47B69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C27EF6"/>
    <w:multiLevelType w:val="multilevel"/>
    <w:tmpl w:val="0EECE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68"/>
    <w:rsid w:val="0004416F"/>
    <w:rsid w:val="00087573"/>
    <w:rsid w:val="001767B8"/>
    <w:rsid w:val="001A19FE"/>
    <w:rsid w:val="001C2ADF"/>
    <w:rsid w:val="00231B9C"/>
    <w:rsid w:val="00266061"/>
    <w:rsid w:val="002A70FC"/>
    <w:rsid w:val="002F17F0"/>
    <w:rsid w:val="004372A4"/>
    <w:rsid w:val="00465A2A"/>
    <w:rsid w:val="004A69BF"/>
    <w:rsid w:val="004E4468"/>
    <w:rsid w:val="00627C0E"/>
    <w:rsid w:val="00671B06"/>
    <w:rsid w:val="00752F76"/>
    <w:rsid w:val="007C3F9E"/>
    <w:rsid w:val="008A08EB"/>
    <w:rsid w:val="0096360E"/>
    <w:rsid w:val="009B5A5E"/>
    <w:rsid w:val="009C098F"/>
    <w:rsid w:val="009F2C7F"/>
    <w:rsid w:val="00A011A6"/>
    <w:rsid w:val="00A64D6E"/>
    <w:rsid w:val="00A70B32"/>
    <w:rsid w:val="00B269E6"/>
    <w:rsid w:val="00BB124D"/>
    <w:rsid w:val="00BB61B9"/>
    <w:rsid w:val="00C92A1B"/>
    <w:rsid w:val="00D167F2"/>
    <w:rsid w:val="00D17B1D"/>
    <w:rsid w:val="00E1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392B"/>
  <w15:chartTrackingRefBased/>
  <w15:docId w15:val="{BC3AB29E-87E7-4EF4-9DF1-7BF2B37B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468"/>
  </w:style>
  <w:style w:type="character" w:styleId="a5">
    <w:name w:val="Hyperlink"/>
    <w:basedOn w:val="a0"/>
    <w:uiPriority w:val="99"/>
    <w:unhideWhenUsed/>
    <w:rsid w:val="004E446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E4468"/>
    <w:pPr>
      <w:ind w:left="720"/>
      <w:contextualSpacing/>
    </w:pPr>
  </w:style>
  <w:style w:type="paragraph" w:customStyle="1" w:styleId="Default">
    <w:name w:val="Default"/>
    <w:rsid w:val="004E4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1A6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44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16F"/>
  </w:style>
  <w:style w:type="character" w:customStyle="1" w:styleId="ab">
    <w:name w:val="Основной текст_"/>
    <w:basedOn w:val="a0"/>
    <w:link w:val="1"/>
    <w:rsid w:val="001767B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1767B8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-chrmo@rambler.ru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ts-tender.ru/tariffs/platform-property-sales-tariffs" TargetMode="Externa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" TargetMode="External"/><Relationship Id="rId14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EF4D6-FDFC-4189-A242-7F0B654E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9</Pages>
  <Words>4068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12</cp:revision>
  <cp:lastPrinted>2024-07-08T02:18:00Z</cp:lastPrinted>
  <dcterms:created xsi:type="dcterms:W3CDTF">2024-07-03T09:18:00Z</dcterms:created>
  <dcterms:modified xsi:type="dcterms:W3CDTF">2024-07-08T02:25:00Z</dcterms:modified>
</cp:coreProperties>
</file>