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61171663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B2085B">
        <w:rPr>
          <w:sz w:val="28"/>
          <w:szCs w:val="28"/>
        </w:rPr>
        <w:t>09.03</w:t>
      </w:r>
      <w:r w:rsidR="00961E0A">
        <w:rPr>
          <w:sz w:val="28"/>
          <w:szCs w:val="28"/>
        </w:rPr>
        <w:t>.2021</w:t>
      </w:r>
      <w:r w:rsidR="00554E75" w:rsidRPr="00B66AC5">
        <w:rPr>
          <w:sz w:val="28"/>
          <w:szCs w:val="28"/>
        </w:rPr>
        <w:t>г.</w:t>
      </w:r>
      <w:permEnd w:id="61171663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75384120" w:edGrp="everyone"/>
      <w:r w:rsidRPr="00B66AC5">
        <w:rPr>
          <w:sz w:val="28"/>
          <w:szCs w:val="28"/>
        </w:rPr>
        <w:t>№</w:t>
      </w:r>
      <w:r w:rsidR="00B2085B">
        <w:rPr>
          <w:sz w:val="28"/>
          <w:szCs w:val="28"/>
        </w:rPr>
        <w:t>54</w:t>
      </w:r>
      <w:permEnd w:id="275384120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77403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022646235" w:edGrp="everyone"/>
      <w:r>
        <w:rPr>
          <w:b/>
          <w:sz w:val="28"/>
          <w:szCs w:val="28"/>
        </w:rPr>
        <w:t>О внесении изменений в постановление администрации городского поселения Тайтурского муниципального образования от 10.10.2019г. №272 «</w:t>
      </w:r>
      <w:r w:rsidR="00D22950" w:rsidRPr="00BC437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2950" w:rsidRPr="00BC437E">
        <w:rPr>
          <w:b/>
          <w:color w:val="000000"/>
          <w:sz w:val="28"/>
          <w:szCs w:val="28"/>
        </w:rPr>
        <w:t>«П</w:t>
      </w:r>
      <w:r>
        <w:rPr>
          <w:b/>
          <w:color w:val="00000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r w:rsidR="00825D8E">
        <w:rPr>
          <w:b/>
          <w:color w:val="000000"/>
          <w:sz w:val="28"/>
          <w:szCs w:val="28"/>
        </w:rPr>
        <w:t xml:space="preserve"> (в редакции от 24.12.2020г. №328)</w:t>
      </w:r>
      <w:r>
        <w:rPr>
          <w:b/>
          <w:color w:val="000000"/>
          <w:sz w:val="28"/>
          <w:szCs w:val="28"/>
        </w:rPr>
        <w:t xml:space="preserve"> </w:t>
      </w:r>
      <w:permEnd w:id="1022646235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950" w:rsidRPr="006C5166" w:rsidRDefault="00D22950" w:rsidP="00D2295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ermStart w:id="2055545453" w:edGrp="everyone"/>
      <w:r w:rsidRPr="006C5166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961E0A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27.07.2010 № 210-ФЗ «Об организации </w:t>
      </w:r>
      <w:r w:rsidRPr="006C5166">
        <w:rPr>
          <w:rFonts w:ascii="Times New Roman" w:hAnsi="Times New Roman"/>
          <w:color w:val="000000"/>
          <w:sz w:val="28"/>
          <w:szCs w:val="28"/>
        </w:rPr>
        <w:t xml:space="preserve">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6C5166">
        <w:rPr>
          <w:rFonts w:ascii="Times New Roman" w:hAnsi="Times New Roman"/>
          <w:sz w:val="28"/>
          <w:szCs w:val="28"/>
        </w:rPr>
        <w:t>руководствуясь статьями 23, 46 Устава Тайтурского муниципального образования, администрация городского поселения 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5AE9" w:rsidRDefault="00D22CD8" w:rsidP="002D5AE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403">
        <w:rPr>
          <w:sz w:val="28"/>
          <w:szCs w:val="28"/>
        </w:rPr>
        <w:t>Внести изменения в постановление администрации городского поселения Тайтурского муниципального образования № 272 от 10.10.2019г.  «Об утверждении административного</w:t>
      </w:r>
      <w:r w:rsidR="00D22950" w:rsidRPr="006C5166">
        <w:rPr>
          <w:sz w:val="28"/>
          <w:szCs w:val="28"/>
        </w:rPr>
        <w:t xml:space="preserve"> регламент</w:t>
      </w:r>
      <w:r w:rsidR="00377403">
        <w:rPr>
          <w:sz w:val="28"/>
          <w:szCs w:val="28"/>
        </w:rPr>
        <w:t>а</w:t>
      </w:r>
      <w:r w:rsidR="00D22950" w:rsidRPr="006C5166">
        <w:rPr>
          <w:sz w:val="28"/>
          <w:szCs w:val="28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377403">
        <w:rPr>
          <w:sz w:val="28"/>
          <w:szCs w:val="28"/>
        </w:rPr>
        <w:t>кта капитального строительства»</w:t>
      </w:r>
      <w:r w:rsidR="00825D8E">
        <w:rPr>
          <w:sz w:val="28"/>
          <w:szCs w:val="28"/>
        </w:rPr>
        <w:t xml:space="preserve"> (в редакции от 24.12.2020г. №328)</w:t>
      </w:r>
      <w:r w:rsidR="00377403">
        <w:rPr>
          <w:sz w:val="28"/>
          <w:szCs w:val="28"/>
        </w:rPr>
        <w:t>:</w:t>
      </w:r>
    </w:p>
    <w:p w:rsidR="00825D8E" w:rsidRPr="002D5AE9" w:rsidRDefault="00825D8E" w:rsidP="002D5AE9">
      <w:pPr>
        <w:pStyle w:val="afa"/>
        <w:numPr>
          <w:ilvl w:val="1"/>
          <w:numId w:val="25"/>
        </w:numPr>
        <w:jc w:val="both"/>
        <w:rPr>
          <w:sz w:val="28"/>
          <w:szCs w:val="28"/>
        </w:rPr>
      </w:pPr>
      <w:r w:rsidRPr="002D5AE9">
        <w:rPr>
          <w:kern w:val="2"/>
          <w:sz w:val="28"/>
          <w:szCs w:val="28"/>
        </w:rPr>
        <w:t xml:space="preserve">Главу 22 </w:t>
      </w:r>
      <w:r w:rsidR="00797775">
        <w:rPr>
          <w:sz w:val="28"/>
          <w:szCs w:val="28"/>
        </w:rPr>
        <w:t>административного</w:t>
      </w:r>
      <w:r w:rsidR="00797775" w:rsidRPr="006C5166">
        <w:rPr>
          <w:sz w:val="28"/>
          <w:szCs w:val="28"/>
        </w:rPr>
        <w:t xml:space="preserve"> регламент</w:t>
      </w:r>
      <w:r w:rsidR="00797775">
        <w:rPr>
          <w:sz w:val="28"/>
          <w:szCs w:val="28"/>
        </w:rPr>
        <w:t>а</w:t>
      </w:r>
      <w:r w:rsidRPr="002D5AE9">
        <w:rPr>
          <w:kern w:val="2"/>
          <w:sz w:val="28"/>
          <w:szCs w:val="28"/>
        </w:rPr>
        <w:t xml:space="preserve"> дополнить пунктом 77.1 следующего содержания:</w:t>
      </w:r>
    </w:p>
    <w:p w:rsidR="00825D8E" w:rsidRPr="00AD5DDA" w:rsidRDefault="00825D8E" w:rsidP="00825D8E">
      <w:pPr>
        <w:ind w:firstLine="709"/>
        <w:jc w:val="both"/>
        <w:rPr>
          <w:kern w:val="2"/>
          <w:sz w:val="28"/>
          <w:szCs w:val="28"/>
        </w:rPr>
      </w:pPr>
      <w:r w:rsidRPr="00AD5DDA">
        <w:rPr>
          <w:kern w:val="2"/>
          <w:sz w:val="28"/>
          <w:szCs w:val="28"/>
        </w:rPr>
        <w:t xml:space="preserve">В случае выявления в представленных документах обстоятельств, предусмотренных пунктом 35 </w:t>
      </w:r>
      <w:r w:rsidRPr="00AD5DDA">
        <w:rPr>
          <w:sz w:val="28"/>
          <w:szCs w:val="28"/>
        </w:rPr>
        <w:t>настоящего административного регламента,</w:t>
      </w:r>
      <w:r w:rsidRPr="00AD5DDA">
        <w:rPr>
          <w:kern w:val="2"/>
          <w:sz w:val="28"/>
          <w:szCs w:val="28"/>
        </w:rPr>
        <w:t xml:space="preserve"> должностное лицо </w:t>
      </w:r>
      <w:r w:rsidRPr="00AD5DDA">
        <w:rPr>
          <w:sz w:val="28"/>
          <w:szCs w:val="28"/>
        </w:rPr>
        <w:t>администрации</w:t>
      </w:r>
      <w:r w:rsidRPr="00AD5DDA">
        <w:rPr>
          <w:kern w:val="2"/>
          <w:sz w:val="28"/>
          <w:szCs w:val="28"/>
        </w:rPr>
        <w:t>, ответственное за прием и регистрацию документов, направляет уведомление об отказе в приеме документов в порядке, предусмотренном пунктом 36 настоящего административного регламента.</w:t>
      </w:r>
    </w:p>
    <w:p w:rsidR="00825D8E" w:rsidRPr="00AD5DDA" w:rsidRDefault="002D5AE9" w:rsidP="002D5AE9">
      <w:pPr>
        <w:pStyle w:val="afa"/>
        <w:numPr>
          <w:ilvl w:val="1"/>
          <w:numId w:val="25"/>
        </w:num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П</w:t>
      </w:r>
      <w:r w:rsidR="00825D8E" w:rsidRPr="00AD5DDA">
        <w:rPr>
          <w:rStyle w:val="blk"/>
          <w:sz w:val="28"/>
          <w:szCs w:val="28"/>
        </w:rPr>
        <w:t xml:space="preserve">одпункт 2 пункта 88 </w:t>
      </w:r>
      <w:r w:rsidR="00797775">
        <w:rPr>
          <w:sz w:val="28"/>
          <w:szCs w:val="28"/>
        </w:rPr>
        <w:t>административного</w:t>
      </w:r>
      <w:r w:rsidR="00797775" w:rsidRPr="006C5166">
        <w:rPr>
          <w:sz w:val="28"/>
          <w:szCs w:val="28"/>
        </w:rPr>
        <w:t xml:space="preserve"> регламент</w:t>
      </w:r>
      <w:r w:rsidR="00797775">
        <w:rPr>
          <w:sz w:val="28"/>
          <w:szCs w:val="28"/>
        </w:rPr>
        <w:t>а</w:t>
      </w:r>
      <w:r w:rsidR="00825D8E" w:rsidRPr="00AD5DDA">
        <w:rPr>
          <w:rStyle w:val="blk"/>
          <w:sz w:val="28"/>
          <w:szCs w:val="28"/>
        </w:rPr>
        <w:t xml:space="preserve"> изложить в следующей редакции:</w:t>
      </w:r>
    </w:p>
    <w:p w:rsidR="002D5AE9" w:rsidRDefault="00825D8E" w:rsidP="002D5AE9">
      <w:pPr>
        <w:pStyle w:val="afa"/>
        <w:ind w:left="0" w:firstLine="709"/>
        <w:jc w:val="both"/>
        <w:rPr>
          <w:rStyle w:val="blk"/>
          <w:sz w:val="28"/>
          <w:szCs w:val="28"/>
        </w:rPr>
      </w:pPr>
      <w:proofErr w:type="gramStart"/>
      <w:r w:rsidRPr="00AD5DDA">
        <w:rPr>
          <w:rStyle w:val="blk"/>
          <w:sz w:val="28"/>
          <w:szCs w:val="28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AD5DDA">
        <w:rPr>
          <w:rStyle w:val="blk"/>
          <w:sz w:val="28"/>
          <w:szCs w:val="28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25D8E" w:rsidRPr="002D5AE9" w:rsidRDefault="002D5AE9" w:rsidP="002D5AE9">
      <w:pPr>
        <w:pStyle w:val="afa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</w:t>
      </w:r>
      <w:proofErr w:type="gramStart"/>
      <w:r>
        <w:rPr>
          <w:rStyle w:val="blk"/>
          <w:sz w:val="28"/>
          <w:szCs w:val="28"/>
        </w:rPr>
        <w:t xml:space="preserve"> </w:t>
      </w:r>
      <w:r w:rsidR="00825D8E" w:rsidRPr="002D5AE9">
        <w:rPr>
          <w:rStyle w:val="blk"/>
          <w:sz w:val="28"/>
          <w:szCs w:val="28"/>
        </w:rPr>
        <w:t>Д</w:t>
      </w:r>
      <w:proofErr w:type="gramEnd"/>
      <w:r w:rsidR="00825D8E" w:rsidRPr="002D5AE9">
        <w:rPr>
          <w:rStyle w:val="blk"/>
          <w:sz w:val="28"/>
          <w:szCs w:val="28"/>
        </w:rPr>
        <w:t xml:space="preserve">ополнить </w:t>
      </w:r>
      <w:r w:rsidR="00797775">
        <w:rPr>
          <w:sz w:val="28"/>
          <w:szCs w:val="28"/>
        </w:rPr>
        <w:t>административный</w:t>
      </w:r>
      <w:r w:rsidR="00797775" w:rsidRPr="006C5166">
        <w:rPr>
          <w:sz w:val="28"/>
          <w:szCs w:val="28"/>
        </w:rPr>
        <w:t xml:space="preserve"> регламент </w:t>
      </w:r>
      <w:r w:rsidR="00825D8E" w:rsidRPr="002D5AE9">
        <w:rPr>
          <w:rStyle w:val="blk"/>
          <w:sz w:val="28"/>
          <w:szCs w:val="28"/>
        </w:rPr>
        <w:t>главой 22.1 следующего содержания:</w:t>
      </w:r>
    </w:p>
    <w:p w:rsidR="00825D8E" w:rsidRPr="00AD5DDA" w:rsidRDefault="00825D8E" w:rsidP="007A261C">
      <w:pPr>
        <w:pStyle w:val="afa"/>
        <w:keepLines/>
        <w:autoSpaceDE w:val="0"/>
        <w:autoSpaceDN w:val="0"/>
        <w:adjustRightInd w:val="0"/>
        <w:ind w:left="0" w:firstLine="709"/>
        <w:jc w:val="center"/>
        <w:outlineLvl w:val="2"/>
        <w:rPr>
          <w:kern w:val="2"/>
          <w:sz w:val="28"/>
          <w:szCs w:val="28"/>
        </w:rPr>
      </w:pPr>
      <w:r w:rsidRPr="00AD5DDA">
        <w:rPr>
          <w:kern w:val="2"/>
          <w:sz w:val="28"/>
          <w:szCs w:val="28"/>
        </w:rPr>
        <w:t>Глава 21.1 Принятие решения о принятии заявления к рассмотрению</w:t>
      </w:r>
      <w:r w:rsidRPr="00AD5DDA">
        <w:rPr>
          <w:kern w:val="2"/>
          <w:sz w:val="28"/>
          <w:szCs w:val="28"/>
        </w:rPr>
        <w:br/>
        <w:t>или решения об отказе в предоставлении муниципальной услуги</w:t>
      </w:r>
    </w:p>
    <w:p w:rsidR="00825D8E" w:rsidRPr="00AD5DDA" w:rsidRDefault="00B2085B" w:rsidP="00825D8E">
      <w:pPr>
        <w:pStyle w:val="afa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77.2</w:t>
      </w:r>
      <w:r w:rsidR="00825D8E" w:rsidRPr="00AD5DDA">
        <w:rPr>
          <w:kern w:val="2"/>
          <w:sz w:val="28"/>
          <w:szCs w:val="28"/>
        </w:rPr>
        <w:t xml:space="preserve"> Основанием для начала административной процедуры является получение уполномоченным должностным лицом администрации, ответственным за предоставление муниципальной услуги, заявления и представленных заявителем или его представителем документов.</w:t>
      </w:r>
    </w:p>
    <w:p w:rsidR="00825D8E" w:rsidRPr="00AD5DDA" w:rsidRDefault="00B2085B" w:rsidP="00825D8E">
      <w:pPr>
        <w:pStyle w:val="afa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77.3</w:t>
      </w:r>
      <w:r w:rsidR="00825D8E" w:rsidRPr="00AD5DDA">
        <w:rPr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825D8E" w:rsidRPr="00AD5DDA">
        <w:rPr>
          <w:kern w:val="2"/>
          <w:sz w:val="28"/>
          <w:szCs w:val="28"/>
          <w:u w:val="single"/>
        </w:rPr>
        <w:t>пяти</w:t>
      </w:r>
      <w:r w:rsidR="00825D8E" w:rsidRPr="00AD5DDA">
        <w:rPr>
          <w:kern w:val="2"/>
          <w:sz w:val="28"/>
          <w:szCs w:val="28"/>
        </w:rPr>
        <w:t xml:space="preserve">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оснований, установленных в пункте </w:t>
      </w:r>
      <w:r w:rsidR="00825D8E" w:rsidRPr="00AD5DDA">
        <w:rPr>
          <w:kern w:val="2"/>
          <w:sz w:val="28"/>
          <w:szCs w:val="28"/>
          <w:u w:val="single"/>
        </w:rPr>
        <w:t>39</w:t>
      </w:r>
      <w:r w:rsidR="00825D8E" w:rsidRPr="00AD5DDA">
        <w:rPr>
          <w:kern w:val="2"/>
          <w:sz w:val="28"/>
          <w:szCs w:val="28"/>
        </w:rPr>
        <w:t xml:space="preserve"> настоящего административного регламента, и принимает решение о принятии заявления к рассмотрению или решение об отказе в предоставлении муниципальной услуги.</w:t>
      </w:r>
      <w:proofErr w:type="gramEnd"/>
    </w:p>
    <w:p w:rsidR="00825D8E" w:rsidRPr="00AD5DDA" w:rsidRDefault="00B2085B" w:rsidP="00825D8E">
      <w:pPr>
        <w:pStyle w:val="afa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77.4</w:t>
      </w:r>
      <w:proofErr w:type="gramStart"/>
      <w:r w:rsidR="00825D8E" w:rsidRPr="00AD5DDA">
        <w:rPr>
          <w:kern w:val="2"/>
          <w:sz w:val="28"/>
          <w:szCs w:val="28"/>
        </w:rPr>
        <w:t xml:space="preserve"> В</w:t>
      </w:r>
      <w:proofErr w:type="gramEnd"/>
      <w:r w:rsidR="00825D8E" w:rsidRPr="00AD5DDA">
        <w:rPr>
          <w:kern w:val="2"/>
          <w:sz w:val="28"/>
          <w:szCs w:val="28"/>
        </w:rPr>
        <w:t xml:space="preserve"> случае установления наличия оснований для отказа в предоставлении муниципальной услуги, указанных в пункте 39 настоящего административного регламента, уполномоченное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срока, указанного в пункте 77.</w:t>
      </w:r>
      <w:r>
        <w:rPr>
          <w:kern w:val="2"/>
          <w:sz w:val="28"/>
          <w:szCs w:val="28"/>
        </w:rPr>
        <w:t>3</w:t>
      </w:r>
      <w:r w:rsidR="00825D8E" w:rsidRPr="00AD5DDA">
        <w:rPr>
          <w:kern w:val="2"/>
          <w:sz w:val="28"/>
          <w:szCs w:val="28"/>
        </w:rPr>
        <w:t xml:space="preserve">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администрации.</w:t>
      </w:r>
    </w:p>
    <w:p w:rsidR="00825D8E" w:rsidRPr="00AD5DDA" w:rsidRDefault="00825D8E" w:rsidP="00825D8E">
      <w:pPr>
        <w:pStyle w:val="afa"/>
        <w:autoSpaceDE w:val="0"/>
        <w:autoSpaceDN w:val="0"/>
        <w:adjustRightInd w:val="0"/>
        <w:ind w:left="0" w:firstLine="709"/>
        <w:jc w:val="both"/>
        <w:rPr>
          <w:i/>
          <w:kern w:val="2"/>
          <w:sz w:val="28"/>
          <w:szCs w:val="28"/>
        </w:rPr>
      </w:pPr>
      <w:r w:rsidRPr="00AD5DDA">
        <w:rPr>
          <w:kern w:val="2"/>
          <w:sz w:val="28"/>
          <w:szCs w:val="28"/>
        </w:rPr>
        <w:t>В случае установления отсутствия оснований для отказа в предоставлении муниципальной услуги, указанных в пункте 39 настоящего административного регламента, должностное лицо администрации, ответственное за предоставление муниципальной услуги,  в течение срока, указанного в пункте</w:t>
      </w:r>
      <w:r w:rsidR="00B2085B">
        <w:rPr>
          <w:kern w:val="2"/>
          <w:sz w:val="28"/>
          <w:szCs w:val="28"/>
        </w:rPr>
        <w:t xml:space="preserve"> 77.3</w:t>
      </w:r>
      <w:r w:rsidRPr="00AD5DDA">
        <w:rPr>
          <w:kern w:val="2"/>
          <w:sz w:val="28"/>
          <w:szCs w:val="28"/>
        </w:rPr>
        <w:t xml:space="preserve"> настоящего административного регламента, </w:t>
      </w:r>
      <w:r w:rsidRPr="00AD5DDA">
        <w:rPr>
          <w:kern w:val="2"/>
          <w:sz w:val="28"/>
          <w:szCs w:val="28"/>
        </w:rPr>
        <w:lastRenderedPageBreak/>
        <w:t>принимает решение о принятии заявления к рассмотрению, о чем делает запись на заявлении</w:t>
      </w:r>
      <w:r w:rsidRPr="00AD5DDA">
        <w:rPr>
          <w:i/>
          <w:kern w:val="2"/>
          <w:sz w:val="28"/>
          <w:szCs w:val="28"/>
        </w:rPr>
        <w:t>.</w:t>
      </w:r>
    </w:p>
    <w:p w:rsidR="00825D8E" w:rsidRPr="00AD5DDA" w:rsidRDefault="00B2085B" w:rsidP="00825D8E">
      <w:pPr>
        <w:pStyle w:val="afa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77.5</w:t>
      </w:r>
      <w:r w:rsidR="00825D8E" w:rsidRPr="00AD5DDA">
        <w:rPr>
          <w:kern w:val="2"/>
          <w:sz w:val="28"/>
          <w:szCs w:val="28"/>
        </w:rPr>
        <w:t xml:space="preserve">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услуги.</w:t>
      </w:r>
    </w:p>
    <w:p w:rsidR="00825D8E" w:rsidRPr="00AD5DDA" w:rsidRDefault="00B2085B" w:rsidP="00825D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77.6</w:t>
      </w:r>
      <w:bookmarkStart w:id="0" w:name="_GoBack"/>
      <w:bookmarkEnd w:id="0"/>
      <w:r w:rsidR="00825D8E" w:rsidRPr="00AD5DDA">
        <w:rPr>
          <w:kern w:val="2"/>
          <w:sz w:val="28"/>
          <w:szCs w:val="28"/>
        </w:rPr>
        <w:t xml:space="preserve"> Способом фиксации результата административной процедуры является запись на заявлении о принятии заявления к рассмотрению или письменное уведомление об отказе в предоставлении муниципальной услуги.</w:t>
      </w:r>
    </w:p>
    <w:p w:rsidR="00825D8E" w:rsidRPr="00E33A9B" w:rsidRDefault="002D5AE9" w:rsidP="00825D8E">
      <w:pPr>
        <w:pStyle w:val="afa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25D8E" w:rsidRPr="00E33A9B">
        <w:rPr>
          <w:sz w:val="28"/>
          <w:szCs w:val="28"/>
        </w:rPr>
        <w:t>4</w:t>
      </w:r>
      <w:r>
        <w:rPr>
          <w:sz w:val="28"/>
          <w:szCs w:val="28"/>
        </w:rPr>
        <w:t xml:space="preserve"> П</w:t>
      </w:r>
      <w:r w:rsidR="00825D8E" w:rsidRPr="00E33A9B">
        <w:rPr>
          <w:sz w:val="28"/>
          <w:szCs w:val="28"/>
        </w:rPr>
        <w:t xml:space="preserve">ункт 68 </w:t>
      </w:r>
      <w:r w:rsidR="00797775">
        <w:rPr>
          <w:sz w:val="28"/>
          <w:szCs w:val="28"/>
        </w:rPr>
        <w:t>административного</w:t>
      </w:r>
      <w:r w:rsidR="00797775" w:rsidRPr="006C5166">
        <w:rPr>
          <w:sz w:val="28"/>
          <w:szCs w:val="28"/>
        </w:rPr>
        <w:t xml:space="preserve"> регламент</w:t>
      </w:r>
      <w:r w:rsidR="00797775">
        <w:rPr>
          <w:sz w:val="28"/>
          <w:szCs w:val="28"/>
        </w:rPr>
        <w:t>а</w:t>
      </w:r>
      <w:r w:rsidR="00825D8E" w:rsidRPr="00E33A9B">
        <w:rPr>
          <w:sz w:val="28"/>
          <w:szCs w:val="28"/>
        </w:rPr>
        <w:t xml:space="preserve"> дополнить подпунктом 1.1) следующего содержания:</w:t>
      </w:r>
      <w:proofErr w:type="gramEnd"/>
    </w:p>
    <w:p w:rsidR="00825D8E" w:rsidRDefault="00825D8E" w:rsidP="00825D8E">
      <w:pPr>
        <w:pStyle w:val="afa"/>
        <w:ind w:left="0" w:firstLine="709"/>
        <w:jc w:val="both"/>
        <w:rPr>
          <w:kern w:val="2"/>
          <w:sz w:val="28"/>
          <w:szCs w:val="28"/>
        </w:rPr>
      </w:pPr>
      <w:r w:rsidRPr="00E33A9B">
        <w:rPr>
          <w:kern w:val="2"/>
          <w:sz w:val="28"/>
          <w:szCs w:val="28"/>
        </w:rPr>
        <w:t>1.1) Принятие решения о принятии заявления к рассмотрению</w:t>
      </w:r>
      <w:r w:rsidRPr="00E33A9B">
        <w:rPr>
          <w:kern w:val="2"/>
          <w:sz w:val="28"/>
          <w:szCs w:val="28"/>
        </w:rPr>
        <w:br/>
        <w:t>или решения об отказе в предоставлении муниципальной услуги</w:t>
      </w:r>
      <w:r>
        <w:rPr>
          <w:kern w:val="2"/>
          <w:sz w:val="28"/>
          <w:szCs w:val="28"/>
        </w:rPr>
        <w:t>.</w:t>
      </w:r>
    </w:p>
    <w:p w:rsidR="00825D8E" w:rsidRPr="001F0C8C" w:rsidRDefault="002D5AE9" w:rsidP="00825D8E">
      <w:pPr>
        <w:pStyle w:val="afa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5. П</w:t>
      </w:r>
      <w:r w:rsidR="00825D8E" w:rsidRPr="001F0C8C">
        <w:rPr>
          <w:rStyle w:val="blk"/>
          <w:sz w:val="28"/>
          <w:szCs w:val="28"/>
        </w:rPr>
        <w:t>ункт 34</w:t>
      </w:r>
      <w:r w:rsidR="00825D8E">
        <w:rPr>
          <w:rStyle w:val="blk"/>
          <w:sz w:val="28"/>
          <w:szCs w:val="28"/>
        </w:rPr>
        <w:t xml:space="preserve"> Регламента</w:t>
      </w:r>
      <w:r w:rsidR="00825D8E" w:rsidRPr="001F0C8C">
        <w:rPr>
          <w:rStyle w:val="blk"/>
          <w:sz w:val="28"/>
          <w:szCs w:val="28"/>
        </w:rPr>
        <w:t xml:space="preserve"> дополнить подпунктом 5) следующего содержания:</w:t>
      </w:r>
    </w:p>
    <w:p w:rsidR="002D5AE9" w:rsidRDefault="00825D8E" w:rsidP="002D5AE9">
      <w:pPr>
        <w:pStyle w:val="afa"/>
        <w:ind w:left="0"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 xml:space="preserve">5) </w:t>
      </w:r>
      <w:r w:rsidRPr="001F0C8C">
        <w:rPr>
          <w:rStyle w:val="blk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dst359" w:history="1">
        <w:r w:rsidRPr="001F0C8C">
          <w:rPr>
            <w:rStyle w:val="a6"/>
            <w:sz w:val="28"/>
            <w:szCs w:val="28"/>
          </w:rPr>
          <w:t>пунктом 7.2 части 1 статьи 16</w:t>
        </w:r>
      </w:hyperlink>
      <w:r w:rsidRPr="001F0C8C">
        <w:rPr>
          <w:rStyle w:val="blk"/>
          <w:sz w:val="28"/>
          <w:szCs w:val="28"/>
        </w:rPr>
        <w:t xml:space="preserve"> Федерального закона</w:t>
      </w:r>
      <w:r w:rsidRPr="001F0C8C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Pr="001F0C8C">
        <w:rPr>
          <w:rStyle w:val="blk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</w:t>
      </w:r>
      <w:proofErr w:type="gramEnd"/>
      <w:r w:rsidRPr="001F0C8C">
        <w:rPr>
          <w:rStyle w:val="blk"/>
          <w:sz w:val="28"/>
          <w:szCs w:val="28"/>
        </w:rPr>
        <w:t xml:space="preserve"> иных случаев, установленных федеральными законами.</w:t>
      </w:r>
    </w:p>
    <w:p w:rsidR="007A261C" w:rsidRDefault="002D5AE9" w:rsidP="007A261C">
      <w:pPr>
        <w:pStyle w:val="afa"/>
        <w:ind w:left="0" w:firstLine="709"/>
        <w:jc w:val="both"/>
        <w:rPr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="00027F88" w:rsidRPr="002D5AE9">
        <w:rPr>
          <w:color w:val="000000"/>
          <w:sz w:val="28"/>
          <w:szCs w:val="28"/>
        </w:rPr>
        <w:t>О</w:t>
      </w:r>
      <w:r w:rsidR="00D22950" w:rsidRPr="002D5AE9">
        <w:rPr>
          <w:color w:val="000000"/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</w:t>
      </w:r>
      <w:r w:rsidR="00D64EC2" w:rsidRPr="002D5AE9">
        <w:rPr>
          <w:color w:val="000000"/>
          <w:sz w:val="28"/>
          <w:szCs w:val="28"/>
        </w:rPr>
        <w:t>икационной сети «Интернет»</w:t>
      </w:r>
      <w:r w:rsidR="00412809" w:rsidRPr="002D5AE9">
        <w:rPr>
          <w:color w:val="000000"/>
          <w:sz w:val="28"/>
          <w:szCs w:val="28"/>
        </w:rPr>
        <w:t>.</w:t>
      </w:r>
    </w:p>
    <w:p w:rsidR="001C2262" w:rsidRDefault="007A261C" w:rsidP="007A261C">
      <w:pPr>
        <w:pStyle w:val="afa"/>
        <w:ind w:left="0" w:firstLine="709"/>
        <w:jc w:val="both"/>
        <w:rPr>
          <w:sz w:val="28"/>
          <w:szCs w:val="28"/>
        </w:rPr>
      </w:pPr>
      <w:r w:rsidRPr="007A261C">
        <w:rPr>
          <w:color w:val="000000"/>
          <w:sz w:val="28"/>
          <w:szCs w:val="28"/>
        </w:rPr>
        <w:t xml:space="preserve">3. </w:t>
      </w:r>
      <w:r w:rsidRPr="007A261C">
        <w:rPr>
          <w:sz w:val="28"/>
          <w:szCs w:val="28"/>
        </w:rPr>
        <w:t>Настоящее постановление вступает в силу после официального опубликования.</w:t>
      </w:r>
      <w:permEnd w:id="2055545453"/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7775" w:rsidRDefault="007977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EC2" w:rsidRDefault="00D64E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085B" w:rsidRDefault="00B2085B" w:rsidP="00B2085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453851029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453851029"/>
      <w:r>
        <w:rPr>
          <w:color w:val="000000"/>
          <w:sz w:val="28"/>
          <w:szCs w:val="28"/>
        </w:rPr>
        <w:t>_______ Е.Н. Соболева</w:t>
      </w:r>
    </w:p>
    <w:p w:rsidR="00B2085B" w:rsidRDefault="00B2085B" w:rsidP="00B2085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B2085B" w:rsidRPr="006310B0" w:rsidRDefault="00B2085B" w:rsidP="00B2085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085B" w:rsidRDefault="00B2085B" w:rsidP="00B2085B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B2085B" w:rsidRDefault="00B2085B" w:rsidP="00B208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sectPr w:rsidR="00B2085B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97" w:rsidRDefault="00402497">
      <w:r>
        <w:separator/>
      </w:r>
    </w:p>
  </w:endnote>
  <w:endnote w:type="continuationSeparator" w:id="0">
    <w:p w:rsidR="00402497" w:rsidRDefault="004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97" w:rsidRDefault="00402497">
      <w:r>
        <w:separator/>
      </w:r>
    </w:p>
  </w:footnote>
  <w:footnote w:type="continuationSeparator" w:id="0">
    <w:p w:rsidR="00402497" w:rsidRDefault="0040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463343"/>
      <w:docPartObj>
        <w:docPartGallery w:val="Page Numbers (Top of Page)"/>
        <w:docPartUnique/>
      </w:docPartObj>
    </w:sdtPr>
    <w:sdtEndPr/>
    <w:sdtContent>
      <w:p w:rsidR="00027F88" w:rsidRDefault="00027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85B">
          <w:rPr>
            <w:noProof/>
          </w:rPr>
          <w:t>3</w:t>
        </w:r>
        <w:r>
          <w:fldChar w:fldCharType="end"/>
        </w:r>
      </w:p>
    </w:sdtContent>
  </w:sdt>
  <w:p w:rsidR="00027F88" w:rsidRDefault="00027F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88" w:rsidRDefault="00027F88">
    <w:pPr>
      <w:pStyle w:val="a9"/>
      <w:jc w:val="center"/>
    </w:pPr>
  </w:p>
  <w:p w:rsidR="00027F88" w:rsidRDefault="00027F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F6A"/>
    <w:multiLevelType w:val="hybridMultilevel"/>
    <w:tmpl w:val="B11AD1EC"/>
    <w:lvl w:ilvl="0" w:tplc="060A1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4B7"/>
    <w:multiLevelType w:val="multilevel"/>
    <w:tmpl w:val="F88236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0F1729A0"/>
    <w:multiLevelType w:val="multilevel"/>
    <w:tmpl w:val="4FF25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C10B9"/>
    <w:multiLevelType w:val="multilevel"/>
    <w:tmpl w:val="F88236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5370BB9"/>
    <w:multiLevelType w:val="multilevel"/>
    <w:tmpl w:val="E264A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25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20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3"/>
  </w:num>
  <w:num w:numId="21">
    <w:abstractNumId w:val="21"/>
  </w:num>
  <w:num w:numId="22">
    <w:abstractNumId w:val="1"/>
  </w:num>
  <w:num w:numId="23">
    <w:abstractNumId w:val="0"/>
  </w:num>
  <w:num w:numId="24">
    <w:abstractNumId w:val="22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5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F88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5AE9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8FA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403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497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809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75"/>
    <w:rsid w:val="00797785"/>
    <w:rsid w:val="00797C2E"/>
    <w:rsid w:val="007A09D3"/>
    <w:rsid w:val="007A0A30"/>
    <w:rsid w:val="007A1EA0"/>
    <w:rsid w:val="007A2285"/>
    <w:rsid w:val="007A261C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5D8E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1E0A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85D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85B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950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4EC2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D29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99"/>
    <w:qFormat/>
    <w:rsid w:val="00D22950"/>
    <w:rPr>
      <w:rFonts w:ascii="Calibri" w:eastAsia="Calibri" w:hAnsi="Calibri"/>
      <w:sz w:val="22"/>
      <w:szCs w:val="22"/>
      <w:lang w:eastAsia="en-US"/>
    </w:rPr>
  </w:style>
  <w:style w:type="paragraph" w:styleId="afa">
    <w:name w:val="List Paragraph"/>
    <w:basedOn w:val="a0"/>
    <w:uiPriority w:val="34"/>
    <w:qFormat/>
    <w:rsid w:val="00D22950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027F88"/>
  </w:style>
  <w:style w:type="character" w:customStyle="1" w:styleId="blk">
    <w:name w:val="blk"/>
    <w:basedOn w:val="a1"/>
    <w:rsid w:val="00825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99"/>
    <w:qFormat/>
    <w:rsid w:val="00D22950"/>
    <w:rPr>
      <w:rFonts w:ascii="Calibri" w:eastAsia="Calibri" w:hAnsi="Calibri"/>
      <w:sz w:val="22"/>
      <w:szCs w:val="22"/>
      <w:lang w:eastAsia="en-US"/>
    </w:rPr>
  </w:style>
  <w:style w:type="paragraph" w:styleId="afa">
    <w:name w:val="List Paragraph"/>
    <w:basedOn w:val="a0"/>
    <w:uiPriority w:val="34"/>
    <w:qFormat/>
    <w:rsid w:val="00D22950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027F88"/>
  </w:style>
  <w:style w:type="character" w:customStyle="1" w:styleId="blk">
    <w:name w:val="blk"/>
    <w:basedOn w:val="a1"/>
    <w:rsid w:val="0082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0/a2588b2a1374c05e0939bb4df8e54fc0dfd6e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82</TotalTime>
  <Pages>4</Pages>
  <Words>730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6683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2021-03-04T03:31:00Z</cp:lastPrinted>
  <dcterms:created xsi:type="dcterms:W3CDTF">2020-07-24T06:57:00Z</dcterms:created>
  <dcterms:modified xsi:type="dcterms:W3CDTF">2021-03-09T06:03:00Z</dcterms:modified>
</cp:coreProperties>
</file>