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450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Утверждаю:</w:t>
      </w:r>
    </w:p>
    <w:p>
      <w:pPr>
        <w:pStyle w:val="Normal"/>
        <w:widowControl w:val="false"/>
        <w:ind w:left="4500" w:hanging="0"/>
        <w:rPr/>
      </w:pPr>
      <w:r>
        <w:rPr>
          <w:rFonts w:cs="Times New Roman" w:ascii="Times New Roman" w:hAnsi="Times New Roman"/>
        </w:rPr>
        <w:t>Председатель Комитета по управлению имуществом администрации муниципального образования «Усть-Илимский район»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500" w:hanging="0"/>
        <w:jc w:val="both"/>
        <w:rPr/>
      </w:pPr>
      <w:r>
        <w:rPr>
          <w:rFonts w:cs="Times New Roman" w:ascii="Times New Roman" w:hAnsi="Times New Roman"/>
          <w:b/>
        </w:rPr>
        <w:t>______________________А.С. Бубелова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sz w:val="24"/>
        </w:rPr>
        <w:t>ЗАКЛЮЧЕНИЕ О РЕЗУЛЬТАТАХ ОБЩЕСТВЕННЫХ ОБСУЖДЕНИЙ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Дата оформления заключения: </w:t>
      </w:r>
      <w:r>
        <w:rPr>
          <w:rFonts w:eastAsia="Times New Roman" w:cs="Times New Roman" w:ascii="Times New Roman" w:hAnsi="Times New Roman"/>
        </w:rPr>
        <w:t>20.02.202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Наименование проекта: </w:t>
      </w:r>
      <w:r>
        <w:rPr>
          <w:rStyle w:val="Strong"/>
          <w:rFonts w:eastAsia="Times New Roman" w:cs="Times New Roman" w:ascii="Times New Roman" w:hAnsi="Times New Roman"/>
          <w:bCs w:val="false"/>
          <w:color w:val="000000"/>
          <w:lang w:eastAsia="ar-SA"/>
        </w:rPr>
        <w:t xml:space="preserve"> «</w:t>
      </w:r>
      <w:r>
        <w:rPr/>
        <w:t>Об утверждении доклада о результатах обобщения правоприменительной практики  при осуществлении земельного контроля в муниципальном образовании «Усть-Илимский район» за 202</w:t>
      </w:r>
      <w:r>
        <w:rPr/>
        <w:t>3</w:t>
      </w:r>
      <w:r>
        <w:rPr/>
        <w:t xml:space="preserve"> год.»</w:t>
      </w:r>
    </w:p>
    <w:p>
      <w:pPr>
        <w:pStyle w:val="Normal"/>
        <w:widowControl w:val="false"/>
        <w:spacing w:before="20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Количество участников общественных обсуждений: -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widowControl w:val="false"/>
        <w:spacing w:before="143" w:after="0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Реквизиты протокола общественных обсуждений:</w:t>
      </w: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№</w:t>
        <w:softHyphen/>
        <w:t>1 от 20.02.202</w:t>
      </w:r>
      <w:r>
        <w:rPr>
          <w:rFonts w:eastAsia="Times New Roman" w:cs="Times New Roman" w:ascii="Times New Roman" w:hAnsi="Times New Roman"/>
          <w:color w:val="000000"/>
        </w:rPr>
        <w:t>4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eastAsia="Times New Roman" w:cs="Times New Roman" w:ascii="Times New Roman" w:hAnsi="Times New Roman"/>
        </w:rPr>
        <w:t xml:space="preserve"> отсутствуют.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Предложения и замечания иных участников общественных обсуждений: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</w:rPr>
        <w:t>отсутствуют.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eastAsia="Times New Roman" w:cs="Times New Roman" w:ascii="Times New Roman" w:hAnsi="Times New Roman"/>
        </w:rPr>
        <w:t>не требуются.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Выводы по результатам общественных обсуждений:</w:t>
      </w:r>
    </w:p>
    <w:p>
      <w:pPr>
        <w:pStyle w:val="Normal"/>
        <w:widowControl w:val="false"/>
        <w:ind w:firstLine="54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- общественные обсуждения по</w:t>
      </w:r>
      <w:r>
        <w:rPr>
          <w:rFonts w:eastAsia="Times New Roman" w:cs="Times New Roman" w:ascii="Times New Roman" w:hAnsi="Times New Roman"/>
        </w:rPr>
        <w:t xml:space="preserve"> проекту </w:t>
      </w:r>
      <w:r>
        <w:rPr/>
        <w:t>доклада о результатах обобщения правоприменительной практики  при осуществлении земельного контроля в муниципальном образовании «Усть-Илимский район» за 202</w:t>
      </w:r>
      <w:r>
        <w:rPr/>
        <w:t>3</w:t>
      </w:r>
      <w:r>
        <w:rPr/>
        <w:t xml:space="preserve"> год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 xml:space="preserve">проведены в соответствии  </w:t>
      </w:r>
      <w:r>
        <w:rPr/>
        <w:t>со статьей 47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 w:eastAsiaTheme="minorHAnsi"/>
          <w:lang w:eastAsia="en-US"/>
        </w:rPr>
        <w:t xml:space="preserve">, </w:t>
      </w:r>
      <w:r>
        <w:rPr/>
        <w:t>решением Думы муниципального образования «Усть-Илимский район» от 30.12.2021 № 11/11 «Об утверждении Положения о муниципальном земельном контроле в муниципальном образовании «Усть-Илимский район»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;</w:t>
      </w:r>
    </w:p>
    <w:p>
      <w:pPr>
        <w:pStyle w:val="Normal"/>
        <w:widowControl w:val="false"/>
        <w:ind w:firstLine="54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- считать общественные обсуждения по проекту  состоявшимися;</w:t>
      </w:r>
    </w:p>
    <w:p>
      <w:pPr>
        <w:pStyle w:val="Normal"/>
        <w:widowControl w:val="false"/>
        <w:ind w:firstLine="54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- направить проект на утверждение.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709" w:header="0" w:top="102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4e52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844e52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844e52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iberation Serif" w:cs="Liberation Serif"/>
      <w:color w:val="000000"/>
      <w:sz w:val="16"/>
      <w:szCs w:val="24"/>
      <w:lang w:eastAsia="hi-I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LibreOffice/5.2.2.2$Windows_X86_64 LibreOffice_project/8f96e87c890bf8fa77463cd4b640a2312823f3ad</Application>
  <Pages>1</Pages>
  <Words>202</Words>
  <Characters>1656</Characters>
  <CharactersWithSpaces>1848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2021-12-09T04:09:00Z</dcterms:created>
  <dc:creator>User</dc:creator>
  <dc:description/>
  <dc:language>ru-RU</dc:language>
  <cp:lastModifiedBy/>
  <cp:lastPrinted>2023-02-20T01:40:00Z</cp:lastPrinted>
  <dcterms:modified xsi:type="dcterms:W3CDTF">2024-02-05T10:08:13Z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