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BFFF7A" w14:textId="77777777"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 wp14:anchorId="09D64B06" wp14:editId="7D08CF49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B8DB0B" w14:textId="77777777"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14:paraId="1FB7E1CE" w14:textId="77777777"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14:paraId="6C5E6723" w14:textId="17C89DDA"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="005001A7" w:rsidRPr="00A445D7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14:paraId="7CA7989B" w14:textId="2D4AC465"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 xml:space="preserve">Нижнеилимский   </w:t>
      </w:r>
      <w:r w:rsidR="005001A7" w:rsidRPr="00A445D7">
        <w:rPr>
          <w:rFonts w:ascii="Times New Roman" w:hAnsi="Times New Roman"/>
          <w:b/>
          <w:sz w:val="28"/>
          <w:szCs w:val="28"/>
          <w:lang w:val="ru-RU"/>
        </w:rPr>
        <w:t>муниципальный район</w:t>
      </w:r>
    </w:p>
    <w:p w14:paraId="44966BEB" w14:textId="77777777"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14:paraId="59B6E8B7" w14:textId="77777777"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14:paraId="590AA638" w14:textId="77777777" w:rsidR="00D13E7A" w:rsidRPr="00A445D7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14:paraId="0897A836" w14:textId="77777777" w:rsidR="005F76CC" w:rsidRPr="00A445D7" w:rsidRDefault="005F76CC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14:paraId="3D1CC861" w14:textId="1908A748" w:rsidR="002C6581" w:rsidRPr="00B0249D" w:rsidRDefault="008D33BC" w:rsidP="00E13B5B">
      <w:pPr>
        <w:spacing w:line="307" w:lineRule="exact"/>
        <w:ind w:left="709" w:right="5760" w:firstLine="4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</w:t>
      </w:r>
      <w:r w:rsidR="007107C6">
        <w:rPr>
          <w:rFonts w:ascii="Times New Roman" w:hAnsi="Times New Roman"/>
          <w:sz w:val="28"/>
          <w:szCs w:val="28"/>
          <w:lang w:val="ru-RU"/>
        </w:rPr>
        <w:t>22</w:t>
      </w:r>
      <w:r w:rsidR="001144BF" w:rsidRPr="002C6581">
        <w:rPr>
          <w:rFonts w:ascii="Times New Roman" w:hAnsi="Times New Roman"/>
          <w:sz w:val="28"/>
          <w:szCs w:val="28"/>
          <w:lang w:val="ru-RU"/>
        </w:rPr>
        <w:t>»</w:t>
      </w:r>
      <w:r w:rsidR="001144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07C6">
        <w:rPr>
          <w:rFonts w:ascii="Times New Roman" w:hAnsi="Times New Roman"/>
          <w:sz w:val="28"/>
          <w:szCs w:val="28"/>
          <w:lang w:val="ru-RU"/>
        </w:rPr>
        <w:t xml:space="preserve">февраля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20</w:t>
      </w:r>
      <w:r w:rsidR="008A4361" w:rsidRPr="00B0249D">
        <w:rPr>
          <w:rFonts w:ascii="Times New Roman" w:hAnsi="Times New Roman"/>
          <w:sz w:val="28"/>
          <w:szCs w:val="28"/>
          <w:lang w:val="ru-RU"/>
        </w:rPr>
        <w:t>2</w:t>
      </w:r>
      <w:r w:rsidR="00147E86">
        <w:rPr>
          <w:rFonts w:ascii="Times New Roman" w:hAnsi="Times New Roman"/>
          <w:sz w:val="28"/>
          <w:szCs w:val="28"/>
          <w:lang w:val="ru-RU"/>
        </w:rPr>
        <w:t>3</w:t>
      </w:r>
      <w:r w:rsidR="003D25C8">
        <w:rPr>
          <w:rFonts w:ascii="Times New Roman" w:hAnsi="Times New Roman"/>
          <w:sz w:val="28"/>
          <w:szCs w:val="28"/>
          <w:lang w:val="ru-RU"/>
        </w:rPr>
        <w:t xml:space="preserve"> г №</w:t>
      </w:r>
      <w:r w:rsidR="007107C6">
        <w:rPr>
          <w:rFonts w:ascii="Times New Roman" w:hAnsi="Times New Roman"/>
          <w:sz w:val="28"/>
          <w:szCs w:val="28"/>
          <w:lang w:val="ru-RU"/>
        </w:rPr>
        <w:t xml:space="preserve"> 127</w:t>
      </w:r>
      <w:bookmarkStart w:id="0" w:name="_GoBack"/>
      <w:bookmarkEnd w:id="0"/>
    </w:p>
    <w:p w14:paraId="144003E3" w14:textId="77777777" w:rsidR="002C6581" w:rsidRPr="002C6581" w:rsidRDefault="002C6581" w:rsidP="00E13B5B">
      <w:pPr>
        <w:spacing w:line="307" w:lineRule="exact"/>
        <w:ind w:left="709" w:right="5760" w:firstLine="44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14:paraId="76E1DC5A" w14:textId="77777777" w:rsidR="00972964" w:rsidRPr="002C6581" w:rsidRDefault="00972964" w:rsidP="002C6581">
      <w:pPr>
        <w:spacing w:line="307" w:lineRule="exact"/>
        <w:ind w:left="240" w:right="5760" w:firstLine="44"/>
        <w:rPr>
          <w:rFonts w:ascii="Times New Roman" w:hAnsi="Times New Roman"/>
          <w:sz w:val="28"/>
          <w:szCs w:val="28"/>
          <w:lang w:val="ru-RU"/>
        </w:rPr>
      </w:pPr>
    </w:p>
    <w:p w14:paraId="51CF4E13" w14:textId="77777777" w:rsidR="002C6581" w:rsidRDefault="00405629" w:rsidP="00E13B5B">
      <w:pPr>
        <w:ind w:left="709"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 установлении расходных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обязательств муниципаль</w:t>
      </w:r>
      <w:r w:rsidR="002C6581">
        <w:rPr>
          <w:rFonts w:ascii="Times New Roman" w:hAnsi="Times New Roman"/>
          <w:sz w:val="28"/>
          <w:szCs w:val="28"/>
          <w:lang w:val="ru-RU"/>
        </w:rPr>
        <w:t xml:space="preserve">ного образования «Нижнеилимский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район» </w:t>
      </w:r>
      <w:r w:rsidR="00D42730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spellStart"/>
      <w:r w:rsidR="00D42730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D4273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8F2FF9A" w14:textId="77777777" w:rsidR="00D42730" w:rsidRDefault="00D42730" w:rsidP="00E13B5B">
      <w:pPr>
        <w:ind w:left="709"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расходных обязательств</w:t>
      </w:r>
      <w:r w:rsidR="005F47D7">
        <w:rPr>
          <w:rFonts w:ascii="Times New Roman" w:hAnsi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249D">
        <w:rPr>
          <w:rFonts w:ascii="Times New Roman" w:hAnsi="Times New Roman"/>
          <w:sz w:val="28"/>
          <w:szCs w:val="28"/>
          <w:lang w:val="ru-RU"/>
        </w:rPr>
        <w:t>р</w:t>
      </w:r>
      <w:r w:rsidR="00B0249D" w:rsidRPr="00B0249D">
        <w:rPr>
          <w:rFonts w:ascii="Times New Roman" w:hAnsi="Times New Roman"/>
          <w:sz w:val="28"/>
          <w:szCs w:val="28"/>
          <w:lang w:val="ru-RU"/>
        </w:rPr>
        <w:t>еализаци</w:t>
      </w:r>
      <w:r w:rsidR="005F47D7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B0249D" w:rsidRPr="00B0249D">
        <w:rPr>
          <w:rFonts w:ascii="Times New Roman" w:hAnsi="Times New Roman"/>
          <w:sz w:val="28"/>
          <w:szCs w:val="28"/>
          <w:lang w:val="ru-RU"/>
        </w:rPr>
        <w:t>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14:paraId="3D448279" w14:textId="77777777" w:rsidR="00405629" w:rsidRPr="002C6581" w:rsidRDefault="00405629" w:rsidP="00D42730">
      <w:pPr>
        <w:ind w:left="240" w:right="4840"/>
        <w:rPr>
          <w:rFonts w:ascii="Times New Roman" w:hAnsi="Times New Roman"/>
          <w:sz w:val="28"/>
          <w:szCs w:val="28"/>
          <w:lang w:val="ru-RU"/>
        </w:rPr>
      </w:pPr>
    </w:p>
    <w:p w14:paraId="084E3965" w14:textId="570BA19F" w:rsidR="002C6581" w:rsidRPr="00F65420" w:rsidRDefault="002C6581" w:rsidP="00F65420">
      <w:pPr>
        <w:spacing w:after="329" w:line="322" w:lineRule="exact"/>
        <w:ind w:left="70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20">
        <w:rPr>
          <w:rFonts w:ascii="Times New Roman" w:hAnsi="Times New Roman"/>
          <w:sz w:val="28"/>
          <w:szCs w:val="28"/>
          <w:lang w:val="ru-RU"/>
        </w:rPr>
        <w:t>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A202FA" w:rsidRPr="00F65420">
        <w:rPr>
          <w:rFonts w:ascii="Times New Roman" w:hAnsi="Times New Roman"/>
          <w:sz w:val="28"/>
          <w:szCs w:val="28"/>
          <w:lang w:val="ru-RU"/>
        </w:rPr>
        <w:t>»</w:t>
      </w:r>
      <w:r w:rsidRPr="00F65420">
        <w:rPr>
          <w:rFonts w:ascii="Times New Roman" w:hAnsi="Times New Roman"/>
          <w:sz w:val="28"/>
          <w:szCs w:val="28"/>
          <w:lang w:val="ru-RU"/>
        </w:rPr>
        <w:t>,</w:t>
      </w:r>
      <w:r w:rsidR="0095548B" w:rsidRPr="00F65420">
        <w:rPr>
          <w:rFonts w:ascii="Times New Roman" w:hAnsi="Times New Roman"/>
          <w:sz w:val="28"/>
          <w:szCs w:val="28"/>
          <w:lang w:val="ru-RU"/>
        </w:rPr>
        <w:t xml:space="preserve"> Постановление правительства Иркутской области от 16.06.2017 года № 401-пп </w:t>
      </w:r>
      <w:r w:rsidR="00270D5A" w:rsidRPr="00F654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548B" w:rsidRPr="00F65420">
        <w:rPr>
          <w:rFonts w:ascii="Times New Roman" w:hAnsi="Times New Roman"/>
          <w:sz w:val="28"/>
          <w:szCs w:val="28"/>
          <w:lang w:val="ru-RU"/>
        </w:rPr>
        <w:t>«Об утверждении Положения о предоставлении и расходовании субсиди</w:t>
      </w:r>
      <w:r w:rsidR="004403A7">
        <w:rPr>
          <w:rFonts w:ascii="Times New Roman" w:hAnsi="Times New Roman"/>
          <w:sz w:val="28"/>
          <w:szCs w:val="28"/>
          <w:lang w:val="ru-RU"/>
        </w:rPr>
        <w:t>й</w:t>
      </w:r>
      <w:r w:rsidR="0095548B" w:rsidRPr="00F65420">
        <w:rPr>
          <w:rFonts w:ascii="Times New Roman" w:hAnsi="Times New Roman"/>
          <w:sz w:val="28"/>
          <w:szCs w:val="28"/>
          <w:lang w:val="ru-RU"/>
        </w:rPr>
        <w:t xml:space="preserve"> из областного бюджета местным бюджетам в целях </w:t>
      </w:r>
      <w:proofErr w:type="spellStart"/>
      <w:r w:rsidR="0095548B" w:rsidRPr="00F65420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95548B" w:rsidRPr="00F65420">
        <w:rPr>
          <w:rFonts w:ascii="Times New Roman" w:hAnsi="Times New Roman"/>
          <w:sz w:val="28"/>
          <w:szCs w:val="28"/>
          <w:lang w:val="ru-RU"/>
        </w:rPr>
        <w:t xml:space="preserve"> расходных</w:t>
      </w:r>
      <w:r w:rsidR="00C14C86" w:rsidRPr="00F65420">
        <w:rPr>
          <w:rFonts w:ascii="Times New Roman" w:hAnsi="Times New Roman"/>
          <w:sz w:val="28"/>
          <w:szCs w:val="28"/>
          <w:lang w:val="ru-RU"/>
        </w:rPr>
        <w:t xml:space="preserve"> обязательств муниципальных образований Иркутской области на поддержку отрасли культуры</w:t>
      </w:r>
      <w:r w:rsidR="00795A19" w:rsidRPr="00F65420">
        <w:rPr>
          <w:rFonts w:ascii="Times New Roman" w:hAnsi="Times New Roman"/>
          <w:sz w:val="28"/>
          <w:szCs w:val="28"/>
          <w:lang w:val="ru-RU"/>
        </w:rPr>
        <w:t>»</w:t>
      </w:r>
      <w:r w:rsidR="00C14C86" w:rsidRPr="00F6542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65420">
        <w:rPr>
          <w:rFonts w:ascii="Times New Roman" w:hAnsi="Times New Roman"/>
          <w:sz w:val="28"/>
          <w:szCs w:val="28"/>
          <w:lang w:val="ru-RU"/>
        </w:rPr>
        <w:t>руководствуясь статьей 8 Устава муниципального образования «Нижнеилимский район», администрация Нижнеилимского муниципального района</w:t>
      </w:r>
    </w:p>
    <w:p w14:paraId="3BFC9E93" w14:textId="22221A56" w:rsidR="002C6581" w:rsidRPr="00A50E40" w:rsidRDefault="002C6581" w:rsidP="00B944FE">
      <w:pPr>
        <w:spacing w:after="311" w:line="310" w:lineRule="exact"/>
        <w:ind w:right="140"/>
        <w:jc w:val="center"/>
        <w:rPr>
          <w:rFonts w:ascii="Times New Roman" w:hAnsi="Times New Roman"/>
          <w:sz w:val="28"/>
          <w:szCs w:val="28"/>
          <w:lang w:val="ru-RU"/>
        </w:rPr>
      </w:pPr>
      <w:r w:rsidRPr="00A50E40"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r w:rsidR="00A50E40" w:rsidRPr="00A50E40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655C40CC" w14:textId="45496D92" w:rsidR="00972964" w:rsidRPr="0074076A" w:rsidRDefault="002C6581" w:rsidP="00072472">
      <w:pPr>
        <w:pStyle w:val="af"/>
        <w:widowControl w:val="0"/>
        <w:numPr>
          <w:ilvl w:val="0"/>
          <w:numId w:val="3"/>
        </w:numPr>
        <w:tabs>
          <w:tab w:val="left" w:pos="1701"/>
          <w:tab w:val="left" w:pos="1985"/>
        </w:tabs>
        <w:spacing w:line="322" w:lineRule="exact"/>
        <w:ind w:left="70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076A">
        <w:rPr>
          <w:rFonts w:ascii="Times New Roman" w:hAnsi="Times New Roman"/>
          <w:sz w:val="28"/>
          <w:szCs w:val="28"/>
          <w:lang w:val="ru-RU"/>
        </w:rPr>
        <w:t>Установить расходные обязательства</w:t>
      </w:r>
      <w:r w:rsidR="00D3681B" w:rsidRPr="0074076A">
        <w:rPr>
          <w:rFonts w:ascii="Times New Roman" w:hAnsi="Times New Roman"/>
          <w:sz w:val="28"/>
          <w:szCs w:val="28"/>
          <w:lang w:val="ru-RU"/>
        </w:rPr>
        <w:t xml:space="preserve"> (далее – Расходные </w:t>
      </w:r>
      <w:r w:rsidR="00823453" w:rsidRPr="0074076A">
        <w:rPr>
          <w:rFonts w:ascii="Times New Roman" w:hAnsi="Times New Roman"/>
          <w:sz w:val="28"/>
          <w:szCs w:val="28"/>
          <w:lang w:val="ru-RU"/>
        </w:rPr>
        <w:t>обязательства</w:t>
      </w:r>
      <w:r w:rsidR="00D3681B" w:rsidRPr="0074076A">
        <w:rPr>
          <w:rFonts w:ascii="Times New Roman" w:hAnsi="Times New Roman"/>
          <w:sz w:val="28"/>
          <w:szCs w:val="28"/>
          <w:lang w:val="ru-RU"/>
        </w:rPr>
        <w:t>)</w:t>
      </w:r>
      <w:r w:rsidR="007225D7" w:rsidRPr="007407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3B5B" w:rsidRPr="0074076A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D3681B" w:rsidRPr="0074076A">
        <w:rPr>
          <w:rFonts w:ascii="Times New Roman" w:hAnsi="Times New Roman"/>
          <w:sz w:val="28"/>
          <w:szCs w:val="28"/>
          <w:lang w:val="ru-RU"/>
        </w:rPr>
        <w:t xml:space="preserve"> образования «Нижнеилимский район»</w:t>
      </w:r>
      <w:r w:rsidR="00F23B97" w:rsidRPr="0074076A">
        <w:rPr>
          <w:rFonts w:ascii="Times New Roman" w:hAnsi="Times New Roman"/>
          <w:sz w:val="28"/>
          <w:szCs w:val="28"/>
          <w:lang w:val="ru-RU"/>
        </w:rPr>
        <w:t xml:space="preserve"> по расходованию Субсидии </w:t>
      </w:r>
      <w:r w:rsidR="005F47D7" w:rsidRPr="0074076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0249D" w:rsidRPr="0074076A">
        <w:rPr>
          <w:rFonts w:ascii="Times New Roman" w:hAnsi="Times New Roman"/>
          <w:sz w:val="28"/>
          <w:szCs w:val="28"/>
          <w:lang w:val="ru-RU"/>
        </w:rPr>
        <w:t>реализаци</w:t>
      </w:r>
      <w:r w:rsidR="005F47D7" w:rsidRPr="0074076A">
        <w:rPr>
          <w:rFonts w:ascii="Times New Roman" w:hAnsi="Times New Roman"/>
          <w:sz w:val="28"/>
          <w:szCs w:val="28"/>
          <w:lang w:val="ru-RU"/>
        </w:rPr>
        <w:t>ю</w:t>
      </w:r>
      <w:r w:rsidR="00B0249D" w:rsidRPr="0074076A">
        <w:rPr>
          <w:rFonts w:ascii="Times New Roman" w:hAnsi="Times New Roman"/>
          <w:sz w:val="28"/>
          <w:szCs w:val="28"/>
          <w:lang w:val="ru-RU"/>
        </w:rPr>
        <w:t xml:space="preserve"> мероприятий по модернизации библиотек в части </w:t>
      </w:r>
      <w:r w:rsidR="00766169" w:rsidRPr="0074076A">
        <w:rPr>
          <w:rFonts w:ascii="Times New Roman" w:hAnsi="Times New Roman"/>
          <w:sz w:val="28"/>
          <w:szCs w:val="28"/>
          <w:lang w:val="ru-RU"/>
        </w:rPr>
        <w:t>комплектования книжных</w:t>
      </w:r>
      <w:r w:rsidR="00B0249D" w:rsidRPr="0074076A">
        <w:rPr>
          <w:rFonts w:ascii="Times New Roman" w:hAnsi="Times New Roman"/>
          <w:sz w:val="28"/>
          <w:szCs w:val="28"/>
          <w:lang w:val="ru-RU"/>
        </w:rPr>
        <w:t xml:space="preserve"> фондов библиотек муниципальных образований и государственных общедоступных библиотек </w:t>
      </w:r>
      <w:r w:rsidR="00072472" w:rsidRPr="0074076A">
        <w:rPr>
          <w:rFonts w:ascii="Times New Roman" w:hAnsi="Times New Roman"/>
          <w:sz w:val="28"/>
          <w:szCs w:val="28"/>
          <w:lang w:val="ru-RU"/>
        </w:rPr>
        <w:t>(далее – Субсиди</w:t>
      </w:r>
      <w:r w:rsidR="00E22E1D">
        <w:rPr>
          <w:rFonts w:ascii="Times New Roman" w:hAnsi="Times New Roman"/>
          <w:sz w:val="28"/>
          <w:szCs w:val="28"/>
          <w:lang w:val="ru-RU"/>
        </w:rPr>
        <w:t>и</w:t>
      </w:r>
      <w:r w:rsidR="00072472" w:rsidRPr="0074076A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74076A">
        <w:rPr>
          <w:rFonts w:ascii="Times New Roman" w:hAnsi="Times New Roman"/>
          <w:sz w:val="28"/>
          <w:szCs w:val="28"/>
          <w:lang w:val="ru-RU"/>
        </w:rPr>
        <w:t xml:space="preserve">и включить их в реестр </w:t>
      </w:r>
      <w:r w:rsidR="00D3681B" w:rsidRPr="0074076A">
        <w:rPr>
          <w:rFonts w:ascii="Times New Roman" w:hAnsi="Times New Roman"/>
          <w:sz w:val="28"/>
          <w:szCs w:val="28"/>
          <w:lang w:val="ru-RU"/>
        </w:rPr>
        <w:t>Р</w:t>
      </w:r>
      <w:r w:rsidRPr="0074076A">
        <w:rPr>
          <w:rFonts w:ascii="Times New Roman" w:hAnsi="Times New Roman"/>
          <w:sz w:val="28"/>
          <w:szCs w:val="28"/>
          <w:lang w:val="ru-RU"/>
        </w:rPr>
        <w:t>асходных обязательств администрации Нижнеилимского муниципального района.</w:t>
      </w:r>
    </w:p>
    <w:p w14:paraId="1F2EB252" w14:textId="46D66116" w:rsidR="002C6581" w:rsidRDefault="002C6581" w:rsidP="00176916">
      <w:pPr>
        <w:pStyle w:val="af"/>
        <w:widowControl w:val="0"/>
        <w:numPr>
          <w:ilvl w:val="0"/>
          <w:numId w:val="3"/>
        </w:numPr>
        <w:tabs>
          <w:tab w:val="left" w:pos="1701"/>
          <w:tab w:val="left" w:pos="1985"/>
        </w:tabs>
        <w:spacing w:line="322" w:lineRule="exact"/>
        <w:ind w:left="56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4076A">
        <w:rPr>
          <w:rFonts w:ascii="Times New Roman" w:hAnsi="Times New Roman"/>
          <w:sz w:val="28"/>
          <w:szCs w:val="28"/>
          <w:lang w:val="ru-RU"/>
        </w:rPr>
        <w:t xml:space="preserve">Осуществлять финансовое обеспечение </w:t>
      </w:r>
      <w:r w:rsidR="00D3681B" w:rsidRPr="0074076A">
        <w:rPr>
          <w:rFonts w:ascii="Times New Roman" w:hAnsi="Times New Roman"/>
          <w:sz w:val="28"/>
          <w:szCs w:val="28"/>
          <w:lang w:val="ru-RU"/>
        </w:rPr>
        <w:t>Р</w:t>
      </w:r>
      <w:r w:rsidRPr="0074076A">
        <w:rPr>
          <w:rFonts w:ascii="Times New Roman" w:hAnsi="Times New Roman"/>
          <w:sz w:val="28"/>
          <w:szCs w:val="28"/>
          <w:lang w:val="ru-RU"/>
        </w:rPr>
        <w:t xml:space="preserve">асходных обязательств за счет </w:t>
      </w:r>
      <w:r w:rsidRPr="0074076A">
        <w:rPr>
          <w:rFonts w:ascii="Times New Roman" w:hAnsi="Times New Roman"/>
          <w:sz w:val="28"/>
          <w:szCs w:val="28"/>
          <w:lang w:val="ru-RU"/>
        </w:rPr>
        <w:lastRenderedPageBreak/>
        <w:t xml:space="preserve">и в пределах </w:t>
      </w:r>
      <w:r w:rsidR="0074076A">
        <w:rPr>
          <w:rFonts w:ascii="Times New Roman" w:hAnsi="Times New Roman"/>
          <w:sz w:val="28"/>
          <w:szCs w:val="28"/>
          <w:lang w:val="ru-RU"/>
        </w:rPr>
        <w:t>С</w:t>
      </w:r>
      <w:r w:rsidRPr="0074076A">
        <w:rPr>
          <w:rFonts w:ascii="Times New Roman" w:hAnsi="Times New Roman"/>
          <w:sz w:val="28"/>
          <w:szCs w:val="28"/>
          <w:lang w:val="ru-RU"/>
        </w:rPr>
        <w:t>убсиди</w:t>
      </w:r>
      <w:r w:rsidR="003148BA" w:rsidRPr="0074076A">
        <w:rPr>
          <w:rFonts w:ascii="Times New Roman" w:hAnsi="Times New Roman"/>
          <w:sz w:val="28"/>
          <w:szCs w:val="28"/>
          <w:lang w:val="ru-RU"/>
        </w:rPr>
        <w:t>и</w:t>
      </w:r>
      <w:r w:rsidRPr="0074076A">
        <w:rPr>
          <w:rFonts w:ascii="Times New Roman" w:hAnsi="Times New Roman"/>
          <w:sz w:val="28"/>
          <w:szCs w:val="28"/>
          <w:lang w:val="ru-RU"/>
        </w:rPr>
        <w:t xml:space="preserve"> из областного бюджета, предоставляем</w:t>
      </w:r>
      <w:r w:rsidR="003148BA" w:rsidRPr="0074076A">
        <w:rPr>
          <w:rFonts w:ascii="Times New Roman" w:hAnsi="Times New Roman"/>
          <w:sz w:val="28"/>
          <w:szCs w:val="28"/>
          <w:lang w:val="ru-RU"/>
        </w:rPr>
        <w:t>ой</w:t>
      </w:r>
      <w:r w:rsidRPr="0074076A">
        <w:rPr>
          <w:rFonts w:ascii="Times New Roman" w:hAnsi="Times New Roman"/>
          <w:sz w:val="28"/>
          <w:szCs w:val="28"/>
          <w:lang w:val="ru-RU"/>
        </w:rPr>
        <w:t xml:space="preserve"> бюджету</w:t>
      </w:r>
      <w:r w:rsidR="00C948F1" w:rsidRPr="007407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076A">
        <w:rPr>
          <w:rFonts w:ascii="Times New Roman" w:hAnsi="Times New Roman"/>
          <w:sz w:val="28"/>
          <w:szCs w:val="28"/>
          <w:lang w:val="ru-RU"/>
        </w:rPr>
        <w:t>муниципального образования «Нижнеилимский район» на указанные цели на соответствующий финансовый год.</w:t>
      </w:r>
    </w:p>
    <w:p w14:paraId="295753D9" w14:textId="1987FD6F" w:rsidR="007A2D15" w:rsidRPr="0074076A" w:rsidRDefault="007A2D15" w:rsidP="00176916">
      <w:pPr>
        <w:pStyle w:val="af"/>
        <w:widowControl w:val="0"/>
        <w:numPr>
          <w:ilvl w:val="0"/>
          <w:numId w:val="3"/>
        </w:numPr>
        <w:tabs>
          <w:tab w:val="left" w:pos="1701"/>
          <w:tab w:val="left" w:pos="1843"/>
        </w:tabs>
        <w:spacing w:line="322" w:lineRule="exact"/>
        <w:ind w:left="567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Объем Субсидии из областного бюджета местному бюджету в целях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 муниципальных образований Иркутской области определяется соглашением, заключенным между администрацией муниципального образования «Нижнеилимский район» и Министерством культуры Иркутской области.</w:t>
      </w:r>
    </w:p>
    <w:p w14:paraId="5D7BAFF4" w14:textId="72CD4C39" w:rsidR="002C6581" w:rsidRPr="0074076A" w:rsidRDefault="002C6581" w:rsidP="00176916">
      <w:pPr>
        <w:pStyle w:val="af"/>
        <w:widowControl w:val="0"/>
        <w:numPr>
          <w:ilvl w:val="0"/>
          <w:numId w:val="3"/>
        </w:numPr>
        <w:tabs>
          <w:tab w:val="left" w:pos="1701"/>
          <w:tab w:val="left" w:pos="1843"/>
        </w:tabs>
        <w:spacing w:line="317" w:lineRule="exact"/>
        <w:ind w:left="56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4076A">
        <w:rPr>
          <w:rFonts w:ascii="Times New Roman" w:hAnsi="Times New Roman"/>
          <w:sz w:val="28"/>
          <w:szCs w:val="28"/>
          <w:lang w:val="ru-RU"/>
        </w:rPr>
        <w:t xml:space="preserve">Ответственными за осуществление </w:t>
      </w:r>
      <w:r w:rsidR="00BC0631" w:rsidRPr="0074076A">
        <w:rPr>
          <w:rFonts w:ascii="Times New Roman" w:hAnsi="Times New Roman"/>
          <w:sz w:val="28"/>
          <w:szCs w:val="28"/>
          <w:lang w:val="ru-RU"/>
        </w:rPr>
        <w:t>расходов Субсидии</w:t>
      </w:r>
      <w:r w:rsidR="00C948F1" w:rsidRPr="007407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076A">
        <w:rPr>
          <w:rFonts w:ascii="Times New Roman" w:hAnsi="Times New Roman"/>
          <w:sz w:val="28"/>
          <w:szCs w:val="28"/>
          <w:lang w:val="ru-RU"/>
        </w:rPr>
        <w:t xml:space="preserve">определить </w:t>
      </w:r>
      <w:r w:rsidR="00907B82" w:rsidRPr="0074076A">
        <w:rPr>
          <w:rFonts w:ascii="Times New Roman" w:hAnsi="Times New Roman"/>
          <w:sz w:val="28"/>
          <w:szCs w:val="28"/>
          <w:lang w:val="ru-RU"/>
        </w:rPr>
        <w:t>Муниципально</w:t>
      </w:r>
      <w:r w:rsidR="007E5284" w:rsidRPr="0074076A">
        <w:rPr>
          <w:rFonts w:ascii="Times New Roman" w:hAnsi="Times New Roman"/>
          <w:sz w:val="28"/>
          <w:szCs w:val="28"/>
          <w:lang w:val="ru-RU"/>
        </w:rPr>
        <w:t>е</w:t>
      </w:r>
      <w:r w:rsidR="00907B82" w:rsidRPr="0074076A">
        <w:rPr>
          <w:rFonts w:ascii="Times New Roman" w:hAnsi="Times New Roman"/>
          <w:sz w:val="28"/>
          <w:szCs w:val="28"/>
          <w:lang w:val="ru-RU"/>
        </w:rPr>
        <w:t xml:space="preserve"> казенно</w:t>
      </w:r>
      <w:r w:rsidR="007E5284" w:rsidRPr="0074076A">
        <w:rPr>
          <w:rFonts w:ascii="Times New Roman" w:hAnsi="Times New Roman"/>
          <w:sz w:val="28"/>
          <w:szCs w:val="28"/>
          <w:lang w:val="ru-RU"/>
        </w:rPr>
        <w:t>е</w:t>
      </w:r>
      <w:r w:rsidR="00907B82" w:rsidRPr="0074076A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7E5284" w:rsidRPr="0074076A">
        <w:rPr>
          <w:rFonts w:ascii="Times New Roman" w:hAnsi="Times New Roman"/>
          <w:sz w:val="28"/>
          <w:szCs w:val="28"/>
          <w:lang w:val="ru-RU"/>
        </w:rPr>
        <w:t>е</w:t>
      </w:r>
      <w:r w:rsidR="00907B82" w:rsidRPr="0074076A">
        <w:rPr>
          <w:rFonts w:ascii="Times New Roman" w:hAnsi="Times New Roman"/>
          <w:sz w:val="28"/>
          <w:szCs w:val="28"/>
          <w:lang w:val="ru-RU"/>
        </w:rPr>
        <w:t xml:space="preserve"> культуры </w:t>
      </w:r>
      <w:r w:rsidR="00016183" w:rsidRPr="0074076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07B82" w:rsidRPr="0074076A">
        <w:rPr>
          <w:rFonts w:ascii="Times New Roman" w:hAnsi="Times New Roman"/>
          <w:sz w:val="28"/>
          <w:szCs w:val="28"/>
          <w:lang w:val="ru-RU"/>
        </w:rPr>
        <w:t>Нижнеилимская</w:t>
      </w:r>
      <w:proofErr w:type="spellEnd"/>
      <w:r w:rsidR="00907B82" w:rsidRPr="0074076A">
        <w:rPr>
          <w:rFonts w:ascii="Times New Roman" w:hAnsi="Times New Roman"/>
          <w:sz w:val="28"/>
          <w:szCs w:val="28"/>
          <w:lang w:val="ru-RU"/>
        </w:rPr>
        <w:t xml:space="preserve"> центральная </w:t>
      </w:r>
      <w:proofErr w:type="spellStart"/>
      <w:r w:rsidR="00907B82" w:rsidRPr="0074076A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="00907B82" w:rsidRPr="0074076A">
        <w:rPr>
          <w:rFonts w:ascii="Times New Roman" w:hAnsi="Times New Roman"/>
          <w:sz w:val="28"/>
          <w:szCs w:val="28"/>
          <w:lang w:val="ru-RU"/>
        </w:rPr>
        <w:t xml:space="preserve"> библиотека имени А.Н. Радищева</w:t>
      </w:r>
      <w:r w:rsidR="00016183" w:rsidRPr="0074076A">
        <w:rPr>
          <w:rFonts w:ascii="Times New Roman" w:hAnsi="Times New Roman"/>
          <w:sz w:val="28"/>
          <w:szCs w:val="28"/>
          <w:lang w:val="ru-RU"/>
        </w:rPr>
        <w:t>».</w:t>
      </w:r>
    </w:p>
    <w:p w14:paraId="6D1A1E5F" w14:textId="0151BEF7" w:rsidR="002C6581" w:rsidRPr="0074076A" w:rsidRDefault="009E66AB" w:rsidP="00176916">
      <w:pPr>
        <w:pStyle w:val="af"/>
        <w:widowControl w:val="0"/>
        <w:numPr>
          <w:ilvl w:val="0"/>
          <w:numId w:val="3"/>
        </w:numPr>
        <w:tabs>
          <w:tab w:val="left" w:pos="567"/>
          <w:tab w:val="left" w:pos="1701"/>
          <w:tab w:val="left" w:pos="1843"/>
        </w:tabs>
        <w:spacing w:line="317" w:lineRule="exact"/>
        <w:ind w:left="56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4076A">
        <w:rPr>
          <w:rFonts w:ascii="Times New Roman" w:hAnsi="Times New Roman"/>
          <w:sz w:val="28"/>
          <w:szCs w:val="28"/>
          <w:lang w:val="ru-RU"/>
        </w:rPr>
        <w:t>Муниципальному казенному учреждению культуры «</w:t>
      </w:r>
      <w:proofErr w:type="spellStart"/>
      <w:r w:rsidR="00907B82" w:rsidRPr="0074076A">
        <w:rPr>
          <w:rFonts w:ascii="Times New Roman" w:hAnsi="Times New Roman"/>
          <w:sz w:val="28"/>
          <w:szCs w:val="28"/>
          <w:lang w:val="ru-RU"/>
        </w:rPr>
        <w:t>Нижнеилимская</w:t>
      </w:r>
      <w:proofErr w:type="spellEnd"/>
      <w:r w:rsidR="00270D5A" w:rsidRPr="007407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B82" w:rsidRPr="0074076A">
        <w:rPr>
          <w:rFonts w:ascii="Times New Roman" w:hAnsi="Times New Roman"/>
          <w:sz w:val="28"/>
          <w:szCs w:val="28"/>
          <w:lang w:val="ru-RU"/>
        </w:rPr>
        <w:t xml:space="preserve">центральная </w:t>
      </w:r>
      <w:proofErr w:type="spellStart"/>
      <w:r w:rsidR="00907B82" w:rsidRPr="0074076A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="00907B82" w:rsidRPr="0074076A">
        <w:rPr>
          <w:rFonts w:ascii="Times New Roman" w:hAnsi="Times New Roman"/>
          <w:sz w:val="28"/>
          <w:szCs w:val="28"/>
          <w:lang w:val="ru-RU"/>
        </w:rPr>
        <w:t xml:space="preserve"> библиотека имени А.Н. Радищева</w:t>
      </w:r>
      <w:r w:rsidRPr="0074076A">
        <w:rPr>
          <w:rFonts w:ascii="Times New Roman" w:hAnsi="Times New Roman"/>
          <w:sz w:val="28"/>
          <w:szCs w:val="28"/>
          <w:lang w:val="ru-RU"/>
        </w:rPr>
        <w:t>»</w:t>
      </w:r>
      <w:r w:rsidR="002C6581" w:rsidRPr="0074076A">
        <w:rPr>
          <w:rFonts w:ascii="Times New Roman" w:hAnsi="Times New Roman"/>
          <w:sz w:val="28"/>
          <w:szCs w:val="28"/>
          <w:lang w:val="ru-RU"/>
        </w:rPr>
        <w:t>:</w:t>
      </w:r>
    </w:p>
    <w:p w14:paraId="1E0C1095" w14:textId="26B13AF9" w:rsidR="002C6581" w:rsidRPr="001D5B6C" w:rsidRDefault="001D5B6C" w:rsidP="00176916">
      <w:pPr>
        <w:tabs>
          <w:tab w:val="left" w:pos="1701"/>
          <w:tab w:val="left" w:pos="1843"/>
        </w:tabs>
        <w:ind w:left="567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2C6581" w:rsidRPr="001D5B6C">
        <w:rPr>
          <w:rFonts w:ascii="Times New Roman" w:hAnsi="Times New Roman"/>
          <w:sz w:val="28"/>
          <w:szCs w:val="28"/>
          <w:lang w:val="ru-RU"/>
        </w:rPr>
        <w:t xml:space="preserve">обеспечить целевое использование средств </w:t>
      </w:r>
      <w:r w:rsidR="00C948F1" w:rsidRPr="001D5B6C">
        <w:rPr>
          <w:rFonts w:ascii="Times New Roman" w:hAnsi="Times New Roman"/>
          <w:sz w:val="28"/>
          <w:szCs w:val="28"/>
          <w:lang w:val="ru-RU"/>
        </w:rPr>
        <w:t>субсидии</w:t>
      </w:r>
      <w:r w:rsidR="002C6581" w:rsidRPr="001D5B6C">
        <w:rPr>
          <w:rFonts w:ascii="Times New Roman" w:hAnsi="Times New Roman"/>
          <w:sz w:val="28"/>
          <w:szCs w:val="28"/>
          <w:lang w:val="ru-RU"/>
        </w:rPr>
        <w:t>;</w:t>
      </w:r>
    </w:p>
    <w:p w14:paraId="4FE4F786" w14:textId="41ADC7B0" w:rsidR="002C6581" w:rsidRPr="001D5B6C" w:rsidRDefault="001D5B6C" w:rsidP="00176916">
      <w:pPr>
        <w:tabs>
          <w:tab w:val="left" w:pos="1701"/>
          <w:tab w:val="left" w:pos="1843"/>
        </w:tabs>
        <w:ind w:left="567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2C6581" w:rsidRPr="001D5B6C">
        <w:rPr>
          <w:rFonts w:ascii="Times New Roman" w:hAnsi="Times New Roman"/>
          <w:sz w:val="28"/>
          <w:szCs w:val="28"/>
          <w:lang w:val="ru-RU"/>
        </w:rPr>
        <w:t xml:space="preserve">предоставить своевременно и в полном объеме отчеты, установленные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015E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C6581" w:rsidRPr="001D5B6C">
        <w:rPr>
          <w:rFonts w:ascii="Times New Roman" w:hAnsi="Times New Roman"/>
          <w:sz w:val="28"/>
          <w:szCs w:val="28"/>
          <w:lang w:val="ru-RU"/>
        </w:rPr>
        <w:t>Соглашением с министерством культуры Иркутской области.</w:t>
      </w:r>
    </w:p>
    <w:p w14:paraId="1DF8AFE4" w14:textId="48F22E07" w:rsidR="002C6581" w:rsidRPr="0074076A" w:rsidRDefault="00EB7235" w:rsidP="00176916">
      <w:pPr>
        <w:pStyle w:val="af"/>
        <w:widowControl w:val="0"/>
        <w:numPr>
          <w:ilvl w:val="0"/>
          <w:numId w:val="3"/>
        </w:numPr>
        <w:tabs>
          <w:tab w:val="left" w:pos="1701"/>
          <w:tab w:val="left" w:pos="1843"/>
        </w:tabs>
        <w:spacing w:line="317" w:lineRule="exact"/>
        <w:ind w:left="56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4076A">
        <w:rPr>
          <w:rFonts w:ascii="Times New Roman" w:hAnsi="Times New Roman"/>
          <w:sz w:val="28"/>
          <w:szCs w:val="28"/>
          <w:lang w:val="ru-RU"/>
        </w:rPr>
        <w:t xml:space="preserve">Считать утратившим силу Постановление </w:t>
      </w:r>
      <w:r w:rsidR="00AA6F07" w:rsidRPr="0074076A">
        <w:rPr>
          <w:rFonts w:ascii="Times New Roman" w:hAnsi="Times New Roman"/>
          <w:sz w:val="28"/>
          <w:szCs w:val="28"/>
          <w:lang w:val="ru-RU"/>
        </w:rPr>
        <w:t>№ 1017 от 11.11.2021</w:t>
      </w:r>
      <w:r w:rsidR="000724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6F07" w:rsidRPr="0074076A">
        <w:rPr>
          <w:rFonts w:ascii="Times New Roman" w:hAnsi="Times New Roman"/>
          <w:sz w:val="28"/>
          <w:szCs w:val="28"/>
          <w:lang w:val="ru-RU"/>
        </w:rPr>
        <w:t>г. «Об</w:t>
      </w:r>
      <w:r w:rsidR="00664EAA" w:rsidRPr="007407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6F07" w:rsidRPr="0074076A">
        <w:rPr>
          <w:rFonts w:ascii="Times New Roman" w:hAnsi="Times New Roman"/>
          <w:sz w:val="28"/>
          <w:szCs w:val="28"/>
          <w:lang w:val="ru-RU"/>
        </w:rPr>
        <w:t xml:space="preserve">установлении </w:t>
      </w:r>
      <w:r w:rsidR="007E5284" w:rsidRPr="0074076A">
        <w:rPr>
          <w:rFonts w:ascii="Times New Roman" w:hAnsi="Times New Roman"/>
          <w:sz w:val="28"/>
          <w:szCs w:val="28"/>
          <w:lang w:val="ru-RU"/>
        </w:rPr>
        <w:t>Р</w:t>
      </w:r>
      <w:r w:rsidR="00AA6F07" w:rsidRPr="0074076A">
        <w:rPr>
          <w:rFonts w:ascii="Times New Roman" w:hAnsi="Times New Roman"/>
          <w:sz w:val="28"/>
          <w:szCs w:val="28"/>
          <w:lang w:val="ru-RU"/>
        </w:rPr>
        <w:t xml:space="preserve">асходных обязательств муниципального образования «Нижнеилимский район» в целях </w:t>
      </w:r>
      <w:proofErr w:type="spellStart"/>
      <w:r w:rsidR="00AA6F07" w:rsidRPr="0074076A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AA6F07" w:rsidRPr="007407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5284" w:rsidRPr="0074076A">
        <w:rPr>
          <w:rFonts w:ascii="Times New Roman" w:hAnsi="Times New Roman"/>
          <w:sz w:val="28"/>
          <w:szCs w:val="28"/>
          <w:lang w:val="ru-RU"/>
        </w:rPr>
        <w:t>Р</w:t>
      </w:r>
      <w:r w:rsidR="00AA6F07" w:rsidRPr="0074076A">
        <w:rPr>
          <w:rFonts w:ascii="Times New Roman" w:hAnsi="Times New Roman"/>
          <w:sz w:val="28"/>
          <w:szCs w:val="28"/>
          <w:lang w:val="ru-RU"/>
        </w:rPr>
        <w:t>асходных обязательств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библиотек».</w:t>
      </w:r>
    </w:p>
    <w:p w14:paraId="688079FE" w14:textId="77777777" w:rsidR="002C6581" w:rsidRPr="0074076A" w:rsidRDefault="002C6581" w:rsidP="00176916">
      <w:pPr>
        <w:pStyle w:val="af"/>
        <w:widowControl w:val="0"/>
        <w:numPr>
          <w:ilvl w:val="0"/>
          <w:numId w:val="3"/>
        </w:numPr>
        <w:tabs>
          <w:tab w:val="left" w:pos="1701"/>
          <w:tab w:val="left" w:pos="1843"/>
        </w:tabs>
        <w:spacing w:line="317" w:lineRule="exact"/>
        <w:ind w:left="56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4076A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 w:rsidR="00885914" w:rsidRPr="0074076A"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Pr="0074076A">
        <w:rPr>
          <w:rFonts w:ascii="Times New Roman" w:hAnsi="Times New Roman"/>
          <w:sz w:val="28"/>
          <w:szCs w:val="28"/>
          <w:lang w:val="ru-RU"/>
        </w:rPr>
        <w:t xml:space="preserve"> периодическом </w:t>
      </w:r>
      <w:r w:rsidR="00800838" w:rsidRPr="0074076A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Pr="0074076A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</w:t>
      </w:r>
      <w:r w:rsidR="00885914" w:rsidRPr="0074076A">
        <w:rPr>
          <w:rFonts w:ascii="Times New Roman" w:hAnsi="Times New Roman"/>
          <w:sz w:val="28"/>
          <w:szCs w:val="28"/>
          <w:lang w:val="ru-RU"/>
        </w:rPr>
        <w:t>о</w:t>
      </w:r>
      <w:r w:rsidRPr="0074076A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 сайте </w:t>
      </w:r>
      <w:r w:rsidR="003236FD" w:rsidRPr="0074076A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74076A">
        <w:rPr>
          <w:rFonts w:ascii="Times New Roman" w:hAnsi="Times New Roman"/>
          <w:sz w:val="28"/>
          <w:szCs w:val="28"/>
          <w:lang w:val="ru-RU"/>
        </w:rPr>
        <w:t xml:space="preserve"> «Нижнеилимский район</w:t>
      </w:r>
      <w:r w:rsidR="00C21BA1" w:rsidRPr="0074076A">
        <w:rPr>
          <w:rFonts w:ascii="Times New Roman" w:hAnsi="Times New Roman"/>
          <w:sz w:val="28"/>
          <w:szCs w:val="28"/>
          <w:lang w:val="ru-RU"/>
        </w:rPr>
        <w:t>»</w:t>
      </w:r>
      <w:r w:rsidR="00AF0C0E" w:rsidRPr="0074076A">
        <w:rPr>
          <w:rFonts w:ascii="Times New Roman" w:hAnsi="Times New Roman"/>
          <w:sz w:val="28"/>
          <w:szCs w:val="28"/>
          <w:lang w:val="ru-RU"/>
        </w:rPr>
        <w:t>.</w:t>
      </w:r>
    </w:p>
    <w:p w14:paraId="23D50002" w14:textId="77777777" w:rsidR="00C702D1" w:rsidRPr="0074076A" w:rsidRDefault="00C702D1" w:rsidP="00176916">
      <w:pPr>
        <w:pStyle w:val="af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1843"/>
        </w:tabs>
        <w:ind w:left="567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4076A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 заместителя мэра Нижнеилимского муниципального района по вопросам экономической политике и цифровому развитию Чудинова Е.В.</w:t>
      </w:r>
    </w:p>
    <w:p w14:paraId="3D6E146F" w14:textId="77777777" w:rsidR="00C702D1" w:rsidRPr="00C702D1" w:rsidRDefault="00C702D1" w:rsidP="00176916">
      <w:pPr>
        <w:tabs>
          <w:tab w:val="left" w:pos="567"/>
          <w:tab w:val="left" w:pos="1843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312B9A5" w14:textId="77777777" w:rsidR="00D6720E" w:rsidRPr="003F7C2C" w:rsidRDefault="00D6720E" w:rsidP="003F7C2C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075A8AC9" w14:textId="77777777"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14:paraId="378AE5E3" w14:textId="6EFAC89C" w:rsidR="00AD4939" w:rsidRPr="007D706E" w:rsidRDefault="00961F4F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  </w:t>
      </w:r>
      <w:r w:rsidR="00516790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       </w:t>
      </w:r>
      <w:r w:rsidR="00A54384"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94FE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68212A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A54384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F197B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</w:t>
      </w:r>
      <w:proofErr w:type="spellStart"/>
      <w:r w:rsidR="00A54384"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  <w:proofErr w:type="spellEnd"/>
    </w:p>
    <w:p w14:paraId="66A1F706" w14:textId="77777777"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14:paraId="6E8E9EE8" w14:textId="77777777"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073228A" w14:textId="4DE0222A" w:rsidR="00BA435C" w:rsidRDefault="00BA435C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A8B8817" w14:textId="45F0A43C" w:rsidR="004975C0" w:rsidRDefault="004975C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3BD96F62" w14:textId="1F92D76C" w:rsidR="004975C0" w:rsidRDefault="004975C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B2D4E5D" w14:textId="0DDC9E2F" w:rsidR="004975C0" w:rsidRDefault="004975C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63AD2A2B" w14:textId="05379D33" w:rsidR="00072472" w:rsidRDefault="00072472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41965E61" w14:textId="40AF9990" w:rsidR="00072472" w:rsidRDefault="00072472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BA2F97D" w14:textId="2649F186" w:rsidR="00072472" w:rsidRDefault="00072472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7DC37599" w14:textId="4E835934" w:rsidR="00072472" w:rsidRDefault="00072472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20020C04" w14:textId="0993AD0E" w:rsidR="00072472" w:rsidRDefault="00072472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01629D06" w14:textId="77777777" w:rsidR="00072472" w:rsidRDefault="00072472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0C00F681" w14:textId="77777777" w:rsidR="00544CFE" w:rsidRPr="00464043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14:paraId="1BFD7BC5" w14:textId="77777777" w:rsidR="00507166" w:rsidRDefault="00EE2372" w:rsidP="004323E3">
      <w:pPr>
        <w:shd w:val="clear" w:color="auto" w:fill="FFFFFF"/>
        <w:ind w:left="567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>Рассылка: в дело-2,</w:t>
      </w:r>
      <w:r w:rsidR="00E62E17" w:rsidRPr="003F7C2C">
        <w:rPr>
          <w:rFonts w:ascii="Times New Roman" w:hAnsi="Times New Roman"/>
          <w:spacing w:val="-4"/>
          <w:lang w:val="ru-RU"/>
        </w:rPr>
        <w:t xml:space="preserve"> 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</w:t>
      </w:r>
      <w:r w:rsidR="003D25C8">
        <w:rPr>
          <w:rFonts w:ascii="Times New Roman" w:hAnsi="Times New Roman"/>
          <w:spacing w:val="-4"/>
          <w:lang w:val="ru-RU"/>
        </w:rPr>
        <w:t xml:space="preserve"> отдел бух. учета и отчетности</w:t>
      </w:r>
      <w:r w:rsidR="00800838">
        <w:rPr>
          <w:rFonts w:ascii="Times New Roman" w:hAnsi="Times New Roman"/>
          <w:spacing w:val="-4"/>
          <w:lang w:val="ru-RU"/>
        </w:rPr>
        <w:t>,</w:t>
      </w:r>
      <w:r w:rsidR="00A54384" w:rsidRPr="003F7C2C">
        <w:rPr>
          <w:rFonts w:ascii="Times New Roman" w:hAnsi="Times New Roman"/>
          <w:spacing w:val="-4"/>
          <w:lang w:val="ru-RU"/>
        </w:rPr>
        <w:t xml:space="preserve"> </w:t>
      </w:r>
      <w:r w:rsidR="00885914">
        <w:rPr>
          <w:rFonts w:ascii="Times New Roman" w:hAnsi="Times New Roman"/>
          <w:spacing w:val="-4"/>
          <w:lang w:val="ru-RU"/>
        </w:rPr>
        <w:t>ОКСДМ, МКУК «</w:t>
      </w:r>
      <w:proofErr w:type="spellStart"/>
      <w:r w:rsidR="00885914">
        <w:rPr>
          <w:rFonts w:ascii="Times New Roman" w:hAnsi="Times New Roman"/>
          <w:spacing w:val="-4"/>
          <w:lang w:val="ru-RU"/>
        </w:rPr>
        <w:t>Нижнеилимская</w:t>
      </w:r>
      <w:proofErr w:type="spellEnd"/>
      <w:r w:rsidR="00885914">
        <w:rPr>
          <w:rFonts w:ascii="Times New Roman" w:hAnsi="Times New Roman"/>
          <w:spacing w:val="-4"/>
          <w:lang w:val="ru-RU"/>
        </w:rPr>
        <w:t xml:space="preserve"> ЦМБ им. </w:t>
      </w:r>
      <w:proofErr w:type="spellStart"/>
      <w:r w:rsidR="00885914">
        <w:rPr>
          <w:rFonts w:ascii="Times New Roman" w:hAnsi="Times New Roman"/>
          <w:spacing w:val="-4"/>
          <w:lang w:val="ru-RU"/>
        </w:rPr>
        <w:t>А.Н.Радищева</w:t>
      </w:r>
      <w:proofErr w:type="spellEnd"/>
      <w:r w:rsidR="00885914">
        <w:rPr>
          <w:rFonts w:ascii="Times New Roman" w:hAnsi="Times New Roman"/>
          <w:spacing w:val="-4"/>
          <w:lang w:val="ru-RU"/>
        </w:rPr>
        <w:t>»</w:t>
      </w:r>
      <w:r w:rsidR="00800838">
        <w:rPr>
          <w:rFonts w:ascii="Times New Roman" w:hAnsi="Times New Roman"/>
          <w:spacing w:val="-4"/>
          <w:lang w:val="ru-RU"/>
        </w:rPr>
        <w:t>, МКУ «</w:t>
      </w:r>
      <w:proofErr w:type="spellStart"/>
      <w:r w:rsidR="00800838">
        <w:rPr>
          <w:rFonts w:ascii="Times New Roman" w:hAnsi="Times New Roman"/>
          <w:spacing w:val="-4"/>
          <w:lang w:val="ru-RU"/>
        </w:rPr>
        <w:t>Сервисцентр</w:t>
      </w:r>
      <w:proofErr w:type="spellEnd"/>
      <w:r w:rsidR="00800838">
        <w:rPr>
          <w:rFonts w:ascii="Times New Roman" w:hAnsi="Times New Roman"/>
          <w:spacing w:val="-4"/>
          <w:lang w:val="ru-RU"/>
        </w:rPr>
        <w:t>»</w:t>
      </w:r>
    </w:p>
    <w:p w14:paraId="6682044A" w14:textId="77777777" w:rsidR="00885914" w:rsidRPr="00885914" w:rsidRDefault="00885914" w:rsidP="004323E3">
      <w:pPr>
        <w:shd w:val="clear" w:color="auto" w:fill="FFFFFF"/>
        <w:ind w:left="567"/>
        <w:rPr>
          <w:rFonts w:ascii="Times New Roman" w:hAnsi="Times New Roman"/>
          <w:spacing w:val="-4"/>
          <w:lang w:val="ru-RU"/>
        </w:rPr>
      </w:pPr>
    </w:p>
    <w:p w14:paraId="24EB6EEA" w14:textId="24860205" w:rsidR="00885914" w:rsidRDefault="00147E86" w:rsidP="004323E3">
      <w:pPr>
        <w:shd w:val="clear" w:color="auto" w:fill="FFFFFF"/>
        <w:ind w:left="567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>С.В. Бруева</w:t>
      </w:r>
      <w:r w:rsidR="004975C0">
        <w:rPr>
          <w:rFonts w:ascii="Times New Roman" w:hAnsi="Times New Roman"/>
          <w:spacing w:val="-4"/>
          <w:sz w:val="20"/>
          <w:szCs w:val="20"/>
          <w:lang w:val="ru-RU"/>
        </w:rPr>
        <w:t>,30861</w:t>
      </w:r>
    </w:p>
    <w:p w14:paraId="667C56DD" w14:textId="77777777" w:rsidR="00262750" w:rsidRPr="00262750" w:rsidRDefault="00262750" w:rsidP="00262750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  <w:r w:rsidRPr="00262750"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  <w:lastRenderedPageBreak/>
        <w:t>ЛИСТ СОГЛАСОВАНИЯ</w:t>
      </w:r>
    </w:p>
    <w:p w14:paraId="4B1D42DD" w14:textId="77777777" w:rsidR="00262750" w:rsidRPr="00262750" w:rsidRDefault="00262750" w:rsidP="00262750">
      <w:pPr>
        <w:keepNext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3C9AE550" w14:textId="77777777" w:rsidR="00262750" w:rsidRPr="00262750" w:rsidRDefault="00262750" w:rsidP="00262750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 СОГЛАСОВАНО:</w:t>
      </w:r>
    </w:p>
    <w:p w14:paraId="1D5BFD6A" w14:textId="77777777" w:rsidR="00262750" w:rsidRPr="00262750" w:rsidRDefault="00262750" w:rsidP="00262750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D158CB1" w14:textId="77777777" w:rsidR="00262750" w:rsidRPr="00262750" w:rsidRDefault="00262750" w:rsidP="00262750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10.Заместитель мэра </w:t>
      </w:r>
      <w:r w:rsidR="005A32E2" w:rsidRPr="005A32E2">
        <w:rPr>
          <w:rFonts w:ascii="Times New Roman" w:hAnsi="Times New Roman"/>
          <w:sz w:val="28"/>
          <w:szCs w:val="28"/>
          <w:lang w:val="ru-RU" w:eastAsia="ru-RU" w:bidi="ar-SA"/>
        </w:rPr>
        <w:t xml:space="preserve">района по вопросам экономической политике и цифровому развитию </w:t>
      </w: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</w:t>
      </w:r>
    </w:p>
    <w:p w14:paraId="6EC3638D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14:paraId="58CEFECC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14:paraId="1811CB94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14:paraId="7DBB9CB7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82247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5.Отдел социально-экономического развития</w:t>
      </w:r>
    </w:p>
    <w:p w14:paraId="18C7B2C5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4021F327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14:paraId="7179F2DC" w14:textId="77777777" w:rsidR="00262750" w:rsidRPr="00262750" w:rsidRDefault="00262750" w:rsidP="00262750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6DE00" w14:textId="77777777" w:rsidR="00262750" w:rsidRPr="00262750" w:rsidRDefault="00262750" w:rsidP="00262750">
      <w:pPr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 xml:space="preserve">2. Руководители отдела, департамента, сектора, управления, подготовившего проект документа </w:t>
      </w:r>
    </w:p>
    <w:p w14:paraId="7B5F9E68" w14:textId="77777777" w:rsidR="00262750" w:rsidRPr="00262750" w:rsidRDefault="00262750" w:rsidP="00262750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262750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E4CF817" w14:textId="77777777" w:rsidR="008049FF" w:rsidRPr="00866AD0" w:rsidRDefault="00262750" w:rsidP="00262750">
      <w:pPr>
        <w:pStyle w:val="a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26275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1. </w:t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lastRenderedPageBreak/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vanish/>
          <w:kern w:val="0"/>
          <w:sz w:val="28"/>
          <w:szCs w:val="28"/>
          <w:lang w:val="ru-RU" w:eastAsia="ru-RU"/>
        </w:rPr>
        <w:pgNum/>
      </w:r>
      <w:r w:rsidRPr="00262750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Подготовил исполнитель (Ф.И.О., подпись, дата) __________________________________________________________________</w:t>
      </w:r>
    </w:p>
    <w:sectPr w:rsidR="008049FF" w:rsidRPr="00866AD0" w:rsidSect="00F65420">
      <w:pgSz w:w="11906" w:h="16838" w:code="9"/>
      <w:pgMar w:top="1134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915"/>
    <w:multiLevelType w:val="multilevel"/>
    <w:tmpl w:val="4D8ED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71D53"/>
    <w:multiLevelType w:val="hybridMultilevel"/>
    <w:tmpl w:val="7174F0D4"/>
    <w:lvl w:ilvl="0" w:tplc="0419000F">
      <w:start w:val="1"/>
      <w:numFmt w:val="decimal"/>
      <w:lvlText w:val="%1."/>
      <w:lvlJc w:val="left"/>
      <w:pPr>
        <w:ind w:left="2129" w:hanging="360"/>
      </w:pPr>
    </w:lvl>
    <w:lvl w:ilvl="1" w:tplc="04190019" w:tentative="1">
      <w:start w:val="1"/>
      <w:numFmt w:val="lowerLetter"/>
      <w:lvlText w:val="%2."/>
      <w:lvlJc w:val="left"/>
      <w:pPr>
        <w:ind w:left="2849" w:hanging="360"/>
      </w:pPr>
    </w:lvl>
    <w:lvl w:ilvl="2" w:tplc="0419001B" w:tentative="1">
      <w:start w:val="1"/>
      <w:numFmt w:val="lowerRoman"/>
      <w:lvlText w:val="%3."/>
      <w:lvlJc w:val="right"/>
      <w:pPr>
        <w:ind w:left="3569" w:hanging="180"/>
      </w:pPr>
    </w:lvl>
    <w:lvl w:ilvl="3" w:tplc="0419000F" w:tentative="1">
      <w:start w:val="1"/>
      <w:numFmt w:val="decimal"/>
      <w:lvlText w:val="%4."/>
      <w:lvlJc w:val="left"/>
      <w:pPr>
        <w:ind w:left="4289" w:hanging="360"/>
      </w:pPr>
    </w:lvl>
    <w:lvl w:ilvl="4" w:tplc="04190019" w:tentative="1">
      <w:start w:val="1"/>
      <w:numFmt w:val="lowerLetter"/>
      <w:lvlText w:val="%5."/>
      <w:lvlJc w:val="left"/>
      <w:pPr>
        <w:ind w:left="5009" w:hanging="360"/>
      </w:pPr>
    </w:lvl>
    <w:lvl w:ilvl="5" w:tplc="0419001B" w:tentative="1">
      <w:start w:val="1"/>
      <w:numFmt w:val="lowerRoman"/>
      <w:lvlText w:val="%6."/>
      <w:lvlJc w:val="right"/>
      <w:pPr>
        <w:ind w:left="5729" w:hanging="180"/>
      </w:pPr>
    </w:lvl>
    <w:lvl w:ilvl="6" w:tplc="0419000F" w:tentative="1">
      <w:start w:val="1"/>
      <w:numFmt w:val="decimal"/>
      <w:lvlText w:val="%7."/>
      <w:lvlJc w:val="left"/>
      <w:pPr>
        <w:ind w:left="6449" w:hanging="360"/>
      </w:pPr>
    </w:lvl>
    <w:lvl w:ilvl="7" w:tplc="04190019" w:tentative="1">
      <w:start w:val="1"/>
      <w:numFmt w:val="lowerLetter"/>
      <w:lvlText w:val="%8."/>
      <w:lvlJc w:val="left"/>
      <w:pPr>
        <w:ind w:left="7169" w:hanging="360"/>
      </w:pPr>
    </w:lvl>
    <w:lvl w:ilvl="8" w:tplc="0419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2" w15:restartNumberingAfterBreak="0">
    <w:nsid w:val="78EA7921"/>
    <w:multiLevelType w:val="hybridMultilevel"/>
    <w:tmpl w:val="87682A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C0A5BEE"/>
    <w:multiLevelType w:val="hybridMultilevel"/>
    <w:tmpl w:val="9296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D469E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692"/>
    <w:rsid w:val="000003BC"/>
    <w:rsid w:val="000015F9"/>
    <w:rsid w:val="00004267"/>
    <w:rsid w:val="0000490B"/>
    <w:rsid w:val="000058AE"/>
    <w:rsid w:val="00011265"/>
    <w:rsid w:val="00016183"/>
    <w:rsid w:val="00027FC5"/>
    <w:rsid w:val="000337C4"/>
    <w:rsid w:val="0004155D"/>
    <w:rsid w:val="00054E08"/>
    <w:rsid w:val="00057DD0"/>
    <w:rsid w:val="00070DBE"/>
    <w:rsid w:val="00072472"/>
    <w:rsid w:val="00076A23"/>
    <w:rsid w:val="00090A66"/>
    <w:rsid w:val="000914E1"/>
    <w:rsid w:val="000A298F"/>
    <w:rsid w:val="000A39E8"/>
    <w:rsid w:val="000B09A3"/>
    <w:rsid w:val="000B3A11"/>
    <w:rsid w:val="000C0F3F"/>
    <w:rsid w:val="000C3505"/>
    <w:rsid w:val="000C606B"/>
    <w:rsid w:val="000C7BF6"/>
    <w:rsid w:val="000D06E1"/>
    <w:rsid w:val="000E6757"/>
    <w:rsid w:val="001015E4"/>
    <w:rsid w:val="00101AD6"/>
    <w:rsid w:val="001110C7"/>
    <w:rsid w:val="001144BF"/>
    <w:rsid w:val="00115B95"/>
    <w:rsid w:val="00136AA9"/>
    <w:rsid w:val="00141690"/>
    <w:rsid w:val="00141CC5"/>
    <w:rsid w:val="0014264A"/>
    <w:rsid w:val="00147E86"/>
    <w:rsid w:val="0016075F"/>
    <w:rsid w:val="00160AA6"/>
    <w:rsid w:val="00165318"/>
    <w:rsid w:val="00176916"/>
    <w:rsid w:val="00176E7D"/>
    <w:rsid w:val="00181624"/>
    <w:rsid w:val="00191431"/>
    <w:rsid w:val="001925BD"/>
    <w:rsid w:val="001948CF"/>
    <w:rsid w:val="001B2BA1"/>
    <w:rsid w:val="001B69BE"/>
    <w:rsid w:val="001C112B"/>
    <w:rsid w:val="001D5B6C"/>
    <w:rsid w:val="001F61C0"/>
    <w:rsid w:val="001F7840"/>
    <w:rsid w:val="001F7853"/>
    <w:rsid w:val="00200C27"/>
    <w:rsid w:val="00227B44"/>
    <w:rsid w:val="00233276"/>
    <w:rsid w:val="00233D58"/>
    <w:rsid w:val="00237886"/>
    <w:rsid w:val="00237900"/>
    <w:rsid w:val="00240BEA"/>
    <w:rsid w:val="002449F7"/>
    <w:rsid w:val="00247599"/>
    <w:rsid w:val="00260BF0"/>
    <w:rsid w:val="00262750"/>
    <w:rsid w:val="00270D5A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C6581"/>
    <w:rsid w:val="002D1FB6"/>
    <w:rsid w:val="002D475C"/>
    <w:rsid w:val="002E523F"/>
    <w:rsid w:val="002F28EA"/>
    <w:rsid w:val="0030275F"/>
    <w:rsid w:val="003037B8"/>
    <w:rsid w:val="00305688"/>
    <w:rsid w:val="00307031"/>
    <w:rsid w:val="003120B6"/>
    <w:rsid w:val="00312BC0"/>
    <w:rsid w:val="003148BA"/>
    <w:rsid w:val="00322465"/>
    <w:rsid w:val="00322CFD"/>
    <w:rsid w:val="0032344A"/>
    <w:rsid w:val="003236FD"/>
    <w:rsid w:val="00331FE7"/>
    <w:rsid w:val="00337EEC"/>
    <w:rsid w:val="0034234E"/>
    <w:rsid w:val="00360DC0"/>
    <w:rsid w:val="0036228F"/>
    <w:rsid w:val="00363F1E"/>
    <w:rsid w:val="00372823"/>
    <w:rsid w:val="0037658E"/>
    <w:rsid w:val="0038159B"/>
    <w:rsid w:val="00392B32"/>
    <w:rsid w:val="003C0D58"/>
    <w:rsid w:val="003C1575"/>
    <w:rsid w:val="003C72CB"/>
    <w:rsid w:val="003D25C8"/>
    <w:rsid w:val="003E103D"/>
    <w:rsid w:val="003F7C2C"/>
    <w:rsid w:val="00405629"/>
    <w:rsid w:val="00405F7F"/>
    <w:rsid w:val="00406CC8"/>
    <w:rsid w:val="00413A8C"/>
    <w:rsid w:val="00420D21"/>
    <w:rsid w:val="00425310"/>
    <w:rsid w:val="00431260"/>
    <w:rsid w:val="004323E3"/>
    <w:rsid w:val="00434F4C"/>
    <w:rsid w:val="00436F18"/>
    <w:rsid w:val="004403A7"/>
    <w:rsid w:val="00445BFF"/>
    <w:rsid w:val="004507C2"/>
    <w:rsid w:val="00451155"/>
    <w:rsid w:val="00453B4B"/>
    <w:rsid w:val="00460F67"/>
    <w:rsid w:val="00464043"/>
    <w:rsid w:val="004646D0"/>
    <w:rsid w:val="00471358"/>
    <w:rsid w:val="004760FA"/>
    <w:rsid w:val="00486EA7"/>
    <w:rsid w:val="004975C0"/>
    <w:rsid w:val="004B709E"/>
    <w:rsid w:val="004B79BB"/>
    <w:rsid w:val="004D4DE2"/>
    <w:rsid w:val="004D6357"/>
    <w:rsid w:val="004E2A1D"/>
    <w:rsid w:val="004E3830"/>
    <w:rsid w:val="004E5A4B"/>
    <w:rsid w:val="005001A7"/>
    <w:rsid w:val="00503F04"/>
    <w:rsid w:val="00507166"/>
    <w:rsid w:val="00510089"/>
    <w:rsid w:val="0051024E"/>
    <w:rsid w:val="00511C6E"/>
    <w:rsid w:val="00514300"/>
    <w:rsid w:val="00516790"/>
    <w:rsid w:val="00522E0B"/>
    <w:rsid w:val="00524BDA"/>
    <w:rsid w:val="00533D4B"/>
    <w:rsid w:val="00537725"/>
    <w:rsid w:val="00544CFE"/>
    <w:rsid w:val="005747CB"/>
    <w:rsid w:val="00580595"/>
    <w:rsid w:val="00582C88"/>
    <w:rsid w:val="005921DD"/>
    <w:rsid w:val="005A0DAD"/>
    <w:rsid w:val="005A2EF2"/>
    <w:rsid w:val="005A32E2"/>
    <w:rsid w:val="005A59C6"/>
    <w:rsid w:val="005C38F1"/>
    <w:rsid w:val="005D1727"/>
    <w:rsid w:val="005E275B"/>
    <w:rsid w:val="005E48B5"/>
    <w:rsid w:val="005E61B5"/>
    <w:rsid w:val="005F197B"/>
    <w:rsid w:val="005F25E4"/>
    <w:rsid w:val="005F47D7"/>
    <w:rsid w:val="005F76CC"/>
    <w:rsid w:val="00600CD7"/>
    <w:rsid w:val="00604907"/>
    <w:rsid w:val="0060595E"/>
    <w:rsid w:val="00613B46"/>
    <w:rsid w:val="00634CE8"/>
    <w:rsid w:val="0065363C"/>
    <w:rsid w:val="00664DCB"/>
    <w:rsid w:val="00664EAA"/>
    <w:rsid w:val="0067634B"/>
    <w:rsid w:val="00681692"/>
    <w:rsid w:val="0068212A"/>
    <w:rsid w:val="006840A1"/>
    <w:rsid w:val="00691176"/>
    <w:rsid w:val="00692D10"/>
    <w:rsid w:val="00696A51"/>
    <w:rsid w:val="006B1D7D"/>
    <w:rsid w:val="006B44BB"/>
    <w:rsid w:val="006B5D75"/>
    <w:rsid w:val="006B644D"/>
    <w:rsid w:val="006C142E"/>
    <w:rsid w:val="006C3D53"/>
    <w:rsid w:val="006C49A6"/>
    <w:rsid w:val="006D233E"/>
    <w:rsid w:val="006D5124"/>
    <w:rsid w:val="006D7FF4"/>
    <w:rsid w:val="006E33CF"/>
    <w:rsid w:val="006F1B52"/>
    <w:rsid w:val="006F4051"/>
    <w:rsid w:val="006F5095"/>
    <w:rsid w:val="00700BA9"/>
    <w:rsid w:val="007077BB"/>
    <w:rsid w:val="007107C6"/>
    <w:rsid w:val="007147F6"/>
    <w:rsid w:val="007225D7"/>
    <w:rsid w:val="00732BD0"/>
    <w:rsid w:val="00734758"/>
    <w:rsid w:val="007364AA"/>
    <w:rsid w:val="0074076A"/>
    <w:rsid w:val="00741812"/>
    <w:rsid w:val="00741979"/>
    <w:rsid w:val="00744409"/>
    <w:rsid w:val="007538EA"/>
    <w:rsid w:val="00755C6C"/>
    <w:rsid w:val="00766169"/>
    <w:rsid w:val="007729F6"/>
    <w:rsid w:val="0078305E"/>
    <w:rsid w:val="00785049"/>
    <w:rsid w:val="00794FE6"/>
    <w:rsid w:val="00795A19"/>
    <w:rsid w:val="00796F04"/>
    <w:rsid w:val="007973EF"/>
    <w:rsid w:val="007A26E3"/>
    <w:rsid w:val="007A2D15"/>
    <w:rsid w:val="007B2168"/>
    <w:rsid w:val="007B68E8"/>
    <w:rsid w:val="007B6C63"/>
    <w:rsid w:val="007C28F5"/>
    <w:rsid w:val="007D63CE"/>
    <w:rsid w:val="007D706E"/>
    <w:rsid w:val="007E5284"/>
    <w:rsid w:val="007F3BE4"/>
    <w:rsid w:val="00800170"/>
    <w:rsid w:val="00800838"/>
    <w:rsid w:val="008013D9"/>
    <w:rsid w:val="00802D5C"/>
    <w:rsid w:val="00803233"/>
    <w:rsid w:val="008049FF"/>
    <w:rsid w:val="008056E7"/>
    <w:rsid w:val="00806D1C"/>
    <w:rsid w:val="00814EE1"/>
    <w:rsid w:val="00823453"/>
    <w:rsid w:val="00830163"/>
    <w:rsid w:val="0083504F"/>
    <w:rsid w:val="008362E3"/>
    <w:rsid w:val="008543C1"/>
    <w:rsid w:val="00854846"/>
    <w:rsid w:val="00855A72"/>
    <w:rsid w:val="00861A46"/>
    <w:rsid w:val="00866AD0"/>
    <w:rsid w:val="00867240"/>
    <w:rsid w:val="00882F74"/>
    <w:rsid w:val="00884516"/>
    <w:rsid w:val="00885914"/>
    <w:rsid w:val="00886B61"/>
    <w:rsid w:val="008A4361"/>
    <w:rsid w:val="008A6A03"/>
    <w:rsid w:val="008B3637"/>
    <w:rsid w:val="008C10E9"/>
    <w:rsid w:val="008C32B3"/>
    <w:rsid w:val="008C3795"/>
    <w:rsid w:val="008D14B4"/>
    <w:rsid w:val="008D33BC"/>
    <w:rsid w:val="008E72C7"/>
    <w:rsid w:val="008F2BDD"/>
    <w:rsid w:val="008F58CA"/>
    <w:rsid w:val="00907B82"/>
    <w:rsid w:val="00910F91"/>
    <w:rsid w:val="00912031"/>
    <w:rsid w:val="00915E06"/>
    <w:rsid w:val="00920DDA"/>
    <w:rsid w:val="009223A4"/>
    <w:rsid w:val="00923000"/>
    <w:rsid w:val="009252BC"/>
    <w:rsid w:val="00927657"/>
    <w:rsid w:val="00937D8A"/>
    <w:rsid w:val="009452A5"/>
    <w:rsid w:val="0095548B"/>
    <w:rsid w:val="0096075B"/>
    <w:rsid w:val="00960E8D"/>
    <w:rsid w:val="00961F4F"/>
    <w:rsid w:val="009662CA"/>
    <w:rsid w:val="00970D0C"/>
    <w:rsid w:val="00972964"/>
    <w:rsid w:val="009904BA"/>
    <w:rsid w:val="0099091E"/>
    <w:rsid w:val="00991D08"/>
    <w:rsid w:val="009926F5"/>
    <w:rsid w:val="009978E3"/>
    <w:rsid w:val="009A77BB"/>
    <w:rsid w:val="009B0117"/>
    <w:rsid w:val="009B0137"/>
    <w:rsid w:val="009E66AB"/>
    <w:rsid w:val="009E6A16"/>
    <w:rsid w:val="009F24C9"/>
    <w:rsid w:val="009F3F79"/>
    <w:rsid w:val="009F5B9E"/>
    <w:rsid w:val="00A0037D"/>
    <w:rsid w:val="00A026DC"/>
    <w:rsid w:val="00A14636"/>
    <w:rsid w:val="00A202FA"/>
    <w:rsid w:val="00A20635"/>
    <w:rsid w:val="00A35925"/>
    <w:rsid w:val="00A41FBD"/>
    <w:rsid w:val="00A445D7"/>
    <w:rsid w:val="00A50E40"/>
    <w:rsid w:val="00A54384"/>
    <w:rsid w:val="00A71DBD"/>
    <w:rsid w:val="00A81128"/>
    <w:rsid w:val="00A819BF"/>
    <w:rsid w:val="00A84D86"/>
    <w:rsid w:val="00A90610"/>
    <w:rsid w:val="00A911CF"/>
    <w:rsid w:val="00A92E3F"/>
    <w:rsid w:val="00A9345A"/>
    <w:rsid w:val="00AA3D18"/>
    <w:rsid w:val="00AA5FFA"/>
    <w:rsid w:val="00AA6F07"/>
    <w:rsid w:val="00AB4AFE"/>
    <w:rsid w:val="00AB7E74"/>
    <w:rsid w:val="00AD0275"/>
    <w:rsid w:val="00AD2907"/>
    <w:rsid w:val="00AD4902"/>
    <w:rsid w:val="00AD4939"/>
    <w:rsid w:val="00AE723F"/>
    <w:rsid w:val="00AF0C0E"/>
    <w:rsid w:val="00AF0F0E"/>
    <w:rsid w:val="00AF3CC7"/>
    <w:rsid w:val="00AF3CD8"/>
    <w:rsid w:val="00B0249D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511F3"/>
    <w:rsid w:val="00B7071C"/>
    <w:rsid w:val="00B76ADC"/>
    <w:rsid w:val="00B76D10"/>
    <w:rsid w:val="00B807D4"/>
    <w:rsid w:val="00B83F62"/>
    <w:rsid w:val="00B944FE"/>
    <w:rsid w:val="00BA0EAC"/>
    <w:rsid w:val="00BA190A"/>
    <w:rsid w:val="00BA1FE7"/>
    <w:rsid w:val="00BA435C"/>
    <w:rsid w:val="00BA68E2"/>
    <w:rsid w:val="00BB4324"/>
    <w:rsid w:val="00BC0631"/>
    <w:rsid w:val="00BC1323"/>
    <w:rsid w:val="00BF427F"/>
    <w:rsid w:val="00C14C86"/>
    <w:rsid w:val="00C15C05"/>
    <w:rsid w:val="00C20CAF"/>
    <w:rsid w:val="00C21BA1"/>
    <w:rsid w:val="00C247DB"/>
    <w:rsid w:val="00C52643"/>
    <w:rsid w:val="00C5339C"/>
    <w:rsid w:val="00C53997"/>
    <w:rsid w:val="00C633C5"/>
    <w:rsid w:val="00C6435D"/>
    <w:rsid w:val="00C6798B"/>
    <w:rsid w:val="00C702D1"/>
    <w:rsid w:val="00C91D2B"/>
    <w:rsid w:val="00C944B7"/>
    <w:rsid w:val="00C948F1"/>
    <w:rsid w:val="00CA487E"/>
    <w:rsid w:val="00CA51FB"/>
    <w:rsid w:val="00CA57FD"/>
    <w:rsid w:val="00CB4A33"/>
    <w:rsid w:val="00CB701D"/>
    <w:rsid w:val="00CC0A94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81B"/>
    <w:rsid w:val="00D36C30"/>
    <w:rsid w:val="00D42730"/>
    <w:rsid w:val="00D42D2A"/>
    <w:rsid w:val="00D50D55"/>
    <w:rsid w:val="00D531B0"/>
    <w:rsid w:val="00D575CC"/>
    <w:rsid w:val="00D57F8D"/>
    <w:rsid w:val="00D60E83"/>
    <w:rsid w:val="00D6720E"/>
    <w:rsid w:val="00D7157A"/>
    <w:rsid w:val="00D800B3"/>
    <w:rsid w:val="00D82F0B"/>
    <w:rsid w:val="00D90297"/>
    <w:rsid w:val="00D94E65"/>
    <w:rsid w:val="00DC2D19"/>
    <w:rsid w:val="00DD5194"/>
    <w:rsid w:val="00DE0EA9"/>
    <w:rsid w:val="00DE324C"/>
    <w:rsid w:val="00DE3C78"/>
    <w:rsid w:val="00DE7E5D"/>
    <w:rsid w:val="00DF22D5"/>
    <w:rsid w:val="00DF4199"/>
    <w:rsid w:val="00DF4F14"/>
    <w:rsid w:val="00E02505"/>
    <w:rsid w:val="00E13B5B"/>
    <w:rsid w:val="00E22E1D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B7235"/>
    <w:rsid w:val="00EE2372"/>
    <w:rsid w:val="00EF3C7A"/>
    <w:rsid w:val="00EF49D2"/>
    <w:rsid w:val="00F03181"/>
    <w:rsid w:val="00F03D1C"/>
    <w:rsid w:val="00F208BF"/>
    <w:rsid w:val="00F22D73"/>
    <w:rsid w:val="00F23B97"/>
    <w:rsid w:val="00F31D74"/>
    <w:rsid w:val="00F444B7"/>
    <w:rsid w:val="00F46DAD"/>
    <w:rsid w:val="00F51F97"/>
    <w:rsid w:val="00F65420"/>
    <w:rsid w:val="00F71CC9"/>
    <w:rsid w:val="00F72A1D"/>
    <w:rsid w:val="00F74FB2"/>
    <w:rsid w:val="00F75737"/>
    <w:rsid w:val="00F81CD8"/>
    <w:rsid w:val="00F8618C"/>
    <w:rsid w:val="00F92BB0"/>
    <w:rsid w:val="00F9421E"/>
    <w:rsid w:val="00FA795A"/>
    <w:rsid w:val="00FB0BF8"/>
    <w:rsid w:val="00FB6F2F"/>
    <w:rsid w:val="00FC5BBC"/>
    <w:rsid w:val="00FC69E9"/>
    <w:rsid w:val="00FC7D66"/>
    <w:rsid w:val="00FD3B6E"/>
    <w:rsid w:val="00FE33E8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0FC86"/>
  <w15:docId w15:val="{B83ED654-1FFB-43EB-899C-EFE40086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Заголовок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7567-7178-4E96-8F17-6C7FA601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4571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USER</cp:lastModifiedBy>
  <cp:revision>92</cp:revision>
  <cp:lastPrinted>2023-02-10T05:01:00Z</cp:lastPrinted>
  <dcterms:created xsi:type="dcterms:W3CDTF">2017-10-30T06:06:00Z</dcterms:created>
  <dcterms:modified xsi:type="dcterms:W3CDTF">2023-03-06T01:08:00Z</dcterms:modified>
</cp:coreProperties>
</file>