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67284" w14:textId="6F475C62" w:rsidR="00B76B8A" w:rsidRDefault="007175DC" w:rsidP="00B76B8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415C54F3" wp14:editId="27F7FA3A">
            <wp:extent cx="572770" cy="7131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03EF04" w14:textId="77777777" w:rsidR="00B76B8A" w:rsidRPr="00E86BE8" w:rsidRDefault="00B76B8A" w:rsidP="00B76B8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78F56E13" w14:textId="77777777" w:rsidR="00B76B8A" w:rsidRPr="00E86BE8" w:rsidRDefault="00B76B8A" w:rsidP="00B76B8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7A8CD864" w14:textId="77777777" w:rsidR="00B76B8A" w:rsidRPr="00E86BE8" w:rsidRDefault="00B76B8A" w:rsidP="00B76B8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08568086" w14:textId="77777777" w:rsidR="00B76B8A" w:rsidRPr="00E86BE8" w:rsidRDefault="00B76B8A" w:rsidP="00B76B8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798D4275" w14:textId="77777777" w:rsidR="00B76B8A" w:rsidRDefault="00B76B8A" w:rsidP="00B76B8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3B3B8208" w14:textId="77777777" w:rsidR="00B76B8A" w:rsidRDefault="00B76B8A" w:rsidP="00B76B8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74F84CBD" w14:textId="4AEC13B1" w:rsidR="00B76B8A" w:rsidRDefault="00B76B8A" w:rsidP="00B76B8A">
      <w:pPr>
        <w:widowControl w:val="0"/>
        <w:tabs>
          <w:tab w:val="right" w:pos="9632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8A53A7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>»</w:t>
      </w:r>
      <w:r w:rsidR="008A53A7">
        <w:rPr>
          <w:rFonts w:ascii="Arial" w:hAnsi="Arial" w:cs="Arial"/>
          <w:sz w:val="24"/>
          <w:szCs w:val="24"/>
        </w:rPr>
        <w:t xml:space="preserve"> февраля </w:t>
      </w:r>
      <w:r w:rsidRPr="00252772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26</w:t>
      </w:r>
      <w:r w:rsidRPr="00252772">
        <w:rPr>
          <w:rFonts w:ascii="Arial" w:hAnsi="Arial" w:cs="Arial"/>
          <w:sz w:val="24"/>
          <w:szCs w:val="24"/>
        </w:rPr>
        <w:t xml:space="preserve"> г.</w:t>
      </w:r>
      <w:r>
        <w:rPr>
          <w:rFonts w:ascii="Arial" w:hAnsi="Arial" w:cs="Arial"/>
          <w:sz w:val="24"/>
          <w:szCs w:val="24"/>
        </w:rPr>
        <w:tab/>
      </w:r>
      <w:r w:rsidRPr="008653BA">
        <w:rPr>
          <w:rFonts w:ascii="Arial" w:hAnsi="Arial" w:cs="Arial"/>
          <w:sz w:val="24"/>
          <w:szCs w:val="24"/>
        </w:rPr>
        <w:t>№</w:t>
      </w:r>
      <w:r w:rsidR="008A53A7">
        <w:rPr>
          <w:rFonts w:ascii="Arial" w:hAnsi="Arial" w:cs="Arial"/>
          <w:sz w:val="24"/>
          <w:szCs w:val="24"/>
        </w:rPr>
        <w:t>39</w:t>
      </w:r>
    </w:p>
    <w:p w14:paraId="74A4D4B6" w14:textId="77777777" w:rsidR="00B76B8A" w:rsidRPr="00252772" w:rsidRDefault="00B76B8A" w:rsidP="00B76B8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р.п. Жигалово</w:t>
      </w:r>
    </w:p>
    <w:p w14:paraId="7281333D" w14:textId="77777777" w:rsidR="00B76B8A" w:rsidRPr="00E86BE8" w:rsidRDefault="00B76B8A" w:rsidP="00B76B8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</w:p>
    <w:p w14:paraId="6197A55E" w14:textId="77777777" w:rsidR="00B76B8A" w:rsidRPr="005E38C7" w:rsidRDefault="00B76B8A" w:rsidP="0002076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УТВЕРЖДЕНИИ ПОЛОЖЕНИЯ О ПОРЯДКЕ ОПРЕДЕЛЕНИЯ ОБЪЁМА И УСЛОВИЯХ ПРЕДОСТАВЛЕНИЯ СУБСИДИЙ ИЗ БЮДЖЕТА ЖИГАЛОВСКОГО МУНИЦИПАЛЬНОГО ОКРУГА МУНИЦИПАЛЬНЫМ БЮДЖЕТНЫМ УЧРЕЖДЕНИЯМ, В ОТНОШЕНИИ КОТОРЫХ </w:t>
      </w:r>
      <w:bookmarkStart w:id="0" w:name="_Hlk219729574"/>
      <w:r>
        <w:rPr>
          <w:rFonts w:ascii="Arial" w:hAnsi="Arial" w:cs="Arial"/>
          <w:b/>
          <w:sz w:val="32"/>
          <w:szCs w:val="32"/>
        </w:rPr>
        <w:t>КОМИТЕТ ОБРАЗОВАНИЯ ЖИГАЛОВСКОГО МУНИЦИПАЛЬНОГО ОКРУГА ОСУЩЕСТВЛЯЕТ ФУНКЦИИ И ПОЛНОМОЧИЯ УЧРЕДИТЕЛЯ, НА ИНЫЕ ЦЕЛИ</w:t>
      </w:r>
      <w:bookmarkEnd w:id="0"/>
    </w:p>
    <w:p w14:paraId="11AFEAE2" w14:textId="77777777" w:rsidR="00B76B8A" w:rsidRPr="00E86BE8" w:rsidRDefault="00B76B8A" w:rsidP="00B76B8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  <w:lang w:eastAsia="x-none"/>
        </w:rPr>
      </w:pPr>
    </w:p>
    <w:p w14:paraId="24D28A83" w14:textId="77777777" w:rsidR="00B76B8A" w:rsidRPr="00E86BE8" w:rsidRDefault="00B76B8A" w:rsidP="00B76B8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абзацем четвертым пункта 1 статьи 78.1 Бюджетного кодекса Российской Федерации,</w:t>
      </w:r>
      <w:r w:rsidRPr="00262E91">
        <w:rPr>
          <w:rFonts w:ascii="Arial" w:hAnsi="Arial" w:cs="Arial"/>
          <w:sz w:val="24"/>
          <w:szCs w:val="24"/>
        </w:rPr>
        <w:t xml:space="preserve"> </w:t>
      </w:r>
      <w:r w:rsidRPr="008E23DF">
        <w:rPr>
          <w:rFonts w:ascii="Arial" w:hAnsi="Arial" w:cs="Arial"/>
          <w:sz w:val="24"/>
          <w:szCs w:val="24"/>
        </w:rPr>
        <w:t>руководствуясь Уставом Жигаловского муниципального округа Иркутской области,</w:t>
      </w:r>
      <w:r>
        <w:rPr>
          <w:rFonts w:ascii="Arial" w:hAnsi="Arial" w:cs="Arial"/>
          <w:sz w:val="24"/>
          <w:szCs w:val="24"/>
        </w:rPr>
        <w:t xml:space="preserve"> Администрация Жигаловского муниципального округа</w:t>
      </w:r>
    </w:p>
    <w:p w14:paraId="3C189616" w14:textId="77777777" w:rsidR="00B76B8A" w:rsidRPr="00E86BE8" w:rsidRDefault="00B76B8A" w:rsidP="00B76B8A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1642A34F" w14:textId="77777777" w:rsidR="00B76B8A" w:rsidRPr="00E86BE8" w:rsidRDefault="00B76B8A" w:rsidP="00B76B8A">
      <w:pPr>
        <w:widowControl w:val="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</w:t>
      </w:r>
      <w:r w:rsidRPr="00E86BE8">
        <w:rPr>
          <w:rFonts w:ascii="Arial" w:hAnsi="Arial" w:cs="Arial"/>
          <w:b/>
          <w:sz w:val="30"/>
          <w:szCs w:val="30"/>
        </w:rPr>
        <w:t>:</w:t>
      </w:r>
    </w:p>
    <w:p w14:paraId="157FD4F5" w14:textId="77777777" w:rsidR="00B76B8A" w:rsidRPr="00E86BE8" w:rsidRDefault="00B76B8A" w:rsidP="00B76B8A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64198AE0" w14:textId="77777777" w:rsidR="00B76B8A" w:rsidRPr="00262E91" w:rsidRDefault="00B76B8A" w:rsidP="00B76B8A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262E91">
        <w:rPr>
          <w:rFonts w:ascii="Arial" w:hAnsi="Arial" w:cs="Arial"/>
          <w:sz w:val="24"/>
          <w:szCs w:val="24"/>
        </w:rPr>
        <w:t>1. Утвердить</w:t>
      </w:r>
      <w:r>
        <w:rPr>
          <w:rFonts w:ascii="Arial" w:hAnsi="Arial" w:cs="Arial"/>
          <w:sz w:val="24"/>
          <w:szCs w:val="24"/>
        </w:rPr>
        <w:t xml:space="preserve"> Положение о порядке определения объема и условиях предоставления субсидий из бюджета Жигаловского муниципального округа муниципальным бюджетным учреждениям, в отношении которых Комитет образования Жигаловского муниципального округа осуществляет функции и полномочия учредителя, на иные цели (прилагается).</w:t>
      </w:r>
    </w:p>
    <w:p w14:paraId="42F1A557" w14:textId="77777777" w:rsidR="00B76B8A" w:rsidRPr="00E86BE8" w:rsidRDefault="00B76B8A" w:rsidP="00B76B8A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2. </w:t>
      </w:r>
      <w:r w:rsidRPr="00E86BE8">
        <w:rPr>
          <w:rFonts w:ascii="Arial" w:hAnsi="Arial" w:cs="Arial"/>
          <w:sz w:val="24"/>
          <w:szCs w:val="24"/>
        </w:rPr>
        <w:t xml:space="preserve">Опубликовать </w:t>
      </w:r>
      <w:r>
        <w:rPr>
          <w:rFonts w:ascii="Arial" w:hAnsi="Arial" w:cs="Arial"/>
          <w:sz w:val="24"/>
          <w:szCs w:val="24"/>
        </w:rPr>
        <w:t xml:space="preserve">настоящее постановление </w:t>
      </w:r>
      <w:r w:rsidRPr="00252772">
        <w:rPr>
          <w:rFonts w:ascii="Arial" w:hAnsi="Arial" w:cs="Arial"/>
          <w:sz w:val="24"/>
          <w:szCs w:val="24"/>
        </w:rPr>
        <w:t>в сетевом издании «Портал правовой информации Жигаловского муни</w:t>
      </w:r>
      <w:r>
        <w:rPr>
          <w:rFonts w:ascii="Arial" w:hAnsi="Arial" w:cs="Arial"/>
          <w:sz w:val="24"/>
          <w:szCs w:val="24"/>
        </w:rPr>
        <w:t>ципального округа» (жигаловский</w:t>
      </w:r>
      <w:r w:rsidRPr="00252772">
        <w:rPr>
          <w:rFonts w:ascii="Arial" w:hAnsi="Arial" w:cs="Arial"/>
          <w:sz w:val="24"/>
          <w:szCs w:val="24"/>
        </w:rPr>
        <w:t>округ</w:t>
      </w:r>
      <w:r>
        <w:rPr>
          <w:rFonts w:ascii="Arial" w:hAnsi="Arial" w:cs="Arial"/>
          <w:sz w:val="24"/>
          <w:szCs w:val="24"/>
        </w:rPr>
        <w:t>-право</w:t>
      </w:r>
      <w:r w:rsidRPr="00252772">
        <w:rPr>
          <w:rFonts w:ascii="Arial" w:hAnsi="Arial" w:cs="Arial"/>
          <w:sz w:val="24"/>
          <w:szCs w:val="24"/>
        </w:rPr>
        <w:t>.рф) и на официальном сайте Жигаловского муниципального округа (жигаловский-район.рф) в информационно-телекоммуникационной сети «Интернет».</w:t>
      </w:r>
    </w:p>
    <w:p w14:paraId="4B60DF02" w14:textId="77777777" w:rsidR="00B76B8A" w:rsidRPr="00E86BE8" w:rsidRDefault="00B76B8A" w:rsidP="00B76B8A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436FC1">
        <w:rPr>
          <w:rFonts w:ascii="Arial" w:hAnsi="Arial" w:cs="Arial"/>
          <w:sz w:val="24"/>
          <w:szCs w:val="24"/>
        </w:rPr>
        <w:t>Настоящее постановление вступает в силу после его официального опубликования.</w:t>
      </w:r>
    </w:p>
    <w:p w14:paraId="5E5838D9" w14:textId="77777777" w:rsidR="00B76B8A" w:rsidRPr="00E86BE8" w:rsidRDefault="00B76B8A" w:rsidP="00B76B8A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7989D6F6" w14:textId="77777777" w:rsidR="00B76B8A" w:rsidRPr="00E86BE8" w:rsidRDefault="00B76B8A" w:rsidP="00B76B8A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38089E6B" w14:textId="77777777" w:rsidR="00B76B8A" w:rsidRDefault="00B76B8A" w:rsidP="00B76B8A">
      <w:pPr>
        <w:widowControl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 xml:space="preserve">Мэр Жигаловского </w:t>
      </w:r>
    </w:p>
    <w:p w14:paraId="3DB23CDF" w14:textId="77777777" w:rsidR="00B76B8A" w:rsidRDefault="00B76B8A" w:rsidP="00B76B8A">
      <w:pPr>
        <w:widowControl w:val="0"/>
        <w:tabs>
          <w:tab w:val="right" w:pos="9632"/>
        </w:tabs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муниципального округа</w:t>
      </w:r>
      <w:r>
        <w:rPr>
          <w:rFonts w:ascii="Arial" w:hAnsi="Arial" w:cs="Arial"/>
          <w:sz w:val="24"/>
          <w:szCs w:val="24"/>
        </w:rPr>
        <w:tab/>
      </w:r>
      <w:r w:rsidRPr="008653BA">
        <w:rPr>
          <w:rFonts w:ascii="Arial" w:hAnsi="Arial" w:cs="Arial"/>
          <w:sz w:val="24"/>
          <w:szCs w:val="24"/>
        </w:rPr>
        <w:t>И.Н. Федоровский</w:t>
      </w:r>
    </w:p>
    <w:p w14:paraId="79D61438" w14:textId="77777777" w:rsidR="00B76B8A" w:rsidRPr="00766F85" w:rsidRDefault="00B76B8A" w:rsidP="00B76B8A">
      <w:pPr>
        <w:widowControl w:val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Arial" w:hAnsi="Arial" w:cs="Arial"/>
          <w:sz w:val="24"/>
          <w:szCs w:val="24"/>
        </w:rPr>
        <w:br w:type="page"/>
      </w:r>
      <w:r w:rsidRPr="00766F85">
        <w:rPr>
          <w:rStyle w:val="a3"/>
          <w:rFonts w:ascii="Courier New" w:hAnsi="Courier New" w:cs="Courier New"/>
          <w:b w:val="0"/>
          <w:bCs w:val="0"/>
          <w:sz w:val="22"/>
          <w:szCs w:val="22"/>
        </w:rPr>
        <w:lastRenderedPageBreak/>
        <w:t>Приложение</w:t>
      </w:r>
    </w:p>
    <w:p w14:paraId="24D2A70D" w14:textId="77777777" w:rsidR="00B76B8A" w:rsidRPr="00766F85" w:rsidRDefault="00B76B8A" w:rsidP="00B76B8A">
      <w:pPr>
        <w:widowControl w:val="0"/>
        <w:ind w:firstLine="709"/>
        <w:jc w:val="right"/>
        <w:rPr>
          <w:rStyle w:val="a4"/>
          <w:rFonts w:ascii="Courier New" w:hAnsi="Courier New" w:cs="Courier New"/>
          <w:b w:val="0"/>
          <w:sz w:val="22"/>
          <w:szCs w:val="22"/>
        </w:rPr>
      </w:pPr>
      <w:r w:rsidRPr="00766F85">
        <w:rPr>
          <w:rStyle w:val="a3"/>
          <w:rFonts w:ascii="Courier New" w:hAnsi="Courier New" w:cs="Courier New"/>
          <w:b w:val="0"/>
          <w:bCs w:val="0"/>
          <w:sz w:val="22"/>
          <w:szCs w:val="22"/>
        </w:rPr>
        <w:t xml:space="preserve">к </w:t>
      </w:r>
      <w:r w:rsidRPr="009262FA">
        <w:rPr>
          <w:rStyle w:val="a4"/>
          <w:rFonts w:ascii="Courier New" w:hAnsi="Courier New" w:cs="Courier New"/>
          <w:b w:val="0"/>
          <w:bCs w:val="0"/>
          <w:color w:val="000000" w:themeColor="text1"/>
          <w:sz w:val="22"/>
          <w:szCs w:val="22"/>
        </w:rPr>
        <w:t xml:space="preserve">постановлению </w:t>
      </w:r>
      <w:r w:rsidRPr="009262FA">
        <w:rPr>
          <w:rStyle w:val="a4"/>
          <w:rFonts w:ascii="Courier New" w:hAnsi="Courier New" w:cs="Courier New"/>
          <w:b w:val="0"/>
          <w:color w:val="000000" w:themeColor="text1"/>
          <w:sz w:val="22"/>
          <w:szCs w:val="22"/>
        </w:rPr>
        <w:t>Администрации</w:t>
      </w:r>
    </w:p>
    <w:p w14:paraId="405F5731" w14:textId="77777777" w:rsidR="00B76B8A" w:rsidRPr="00766F85" w:rsidRDefault="00B76B8A" w:rsidP="00B76B8A">
      <w:pPr>
        <w:widowControl w:val="0"/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766F85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24A0D8DB" w14:textId="07005CB1" w:rsidR="00B76B8A" w:rsidRPr="00766F85" w:rsidRDefault="00B76B8A" w:rsidP="00B76B8A">
      <w:pPr>
        <w:widowControl w:val="0"/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766F85">
        <w:rPr>
          <w:rStyle w:val="a3"/>
          <w:rFonts w:ascii="Courier New" w:hAnsi="Courier New" w:cs="Courier New"/>
          <w:b w:val="0"/>
          <w:bCs w:val="0"/>
          <w:sz w:val="22"/>
          <w:szCs w:val="22"/>
        </w:rPr>
        <w:t xml:space="preserve">от </w:t>
      </w:r>
      <w:r w:rsidR="008A53A7">
        <w:rPr>
          <w:rStyle w:val="a3"/>
          <w:rFonts w:ascii="Courier New" w:hAnsi="Courier New" w:cs="Courier New"/>
          <w:b w:val="0"/>
          <w:bCs w:val="0"/>
          <w:sz w:val="22"/>
          <w:szCs w:val="22"/>
        </w:rPr>
        <w:t>09 февраля 2026</w:t>
      </w:r>
      <w:r w:rsidRPr="00766F85">
        <w:rPr>
          <w:rFonts w:ascii="Courier New" w:hAnsi="Courier New" w:cs="Courier New"/>
          <w:sz w:val="22"/>
          <w:szCs w:val="22"/>
        </w:rPr>
        <w:t>г. №</w:t>
      </w:r>
      <w:r w:rsidR="008A53A7">
        <w:rPr>
          <w:rFonts w:ascii="Courier New" w:hAnsi="Courier New" w:cs="Courier New"/>
          <w:sz w:val="22"/>
          <w:szCs w:val="22"/>
        </w:rPr>
        <w:t>39</w:t>
      </w:r>
    </w:p>
    <w:p w14:paraId="49AC0C2B" w14:textId="77777777" w:rsidR="00B76B8A" w:rsidRDefault="00B76B8A" w:rsidP="00B76B8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685BB9D1" w14:textId="76A56461" w:rsidR="00B76B8A" w:rsidRPr="00006474" w:rsidRDefault="001E0091" w:rsidP="00B76B8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ПОЛОЖЕНИЕ О ПОРЯДКЕ</w:t>
      </w:r>
      <w:r w:rsidR="00B76B8A" w:rsidRPr="00006474">
        <w:rPr>
          <w:rFonts w:ascii="Arial" w:hAnsi="Arial" w:cs="Arial"/>
          <w:b/>
          <w:sz w:val="32"/>
          <w:szCs w:val="32"/>
        </w:rPr>
        <w:t xml:space="preserve"> ОПРЕДЕЛЕНИЯ ОБЪЁМА И УСЛОВИЯХ ПРЕДОСТАВЛЕНИЯ СУБСИДИЙ ИЗ БЮДЖЕТА ЖИГАЛОВСКОГО МУНИЦИПАЛЬНОГО ОКРУГА МУНИЦИПАЛЬНЫМ БЮДЖЕТНЫМ УЧРЕЖДЕНИЯМ, В ОТНОШЕНИИ КОТОРЫХ КОМИТЕТ ОБРАЗОВАНИЯ ЖИГАЛОВСКОГО МУНИЦИПАЛЬНОГО ОКРУГА ОСУЩЕСТВЛЯЕТ ФУНКЦИИ И ПОЛНОМОЧИЯ УЧРЕДИТЕЛЯ, НА ИНЫЕ ЦЕЛИ</w:t>
      </w:r>
    </w:p>
    <w:p w14:paraId="21F46BDB" w14:textId="77777777" w:rsidR="00B76B8A" w:rsidRPr="00262E91" w:rsidRDefault="00B76B8A" w:rsidP="00B76B8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38DA7DBC" w14:textId="77777777" w:rsidR="00B76B8A" w:rsidRPr="00D42BAC" w:rsidRDefault="00B76B8A" w:rsidP="00B76B8A">
      <w:pPr>
        <w:widowControl w:val="0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СТАТЬЯ </w:t>
      </w:r>
      <w:r w:rsidRPr="00232B1A">
        <w:rPr>
          <w:rFonts w:ascii="Arial" w:hAnsi="Arial" w:cs="Arial"/>
          <w:bCs/>
          <w:sz w:val="24"/>
          <w:szCs w:val="24"/>
        </w:rPr>
        <w:t>1. ОБЩИЕ ПОЛОЖЕНИЯ</w:t>
      </w:r>
    </w:p>
    <w:p w14:paraId="31167295" w14:textId="77777777" w:rsidR="00B76B8A" w:rsidRPr="00D42BAC" w:rsidRDefault="00B76B8A" w:rsidP="00B76B8A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45369D70" w14:textId="557F401F" w:rsidR="00B76B8A" w:rsidRDefault="00B76B8A" w:rsidP="00B76B8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Pr="006C5326">
        <w:rPr>
          <w:rFonts w:ascii="Arial" w:hAnsi="Arial" w:cs="Arial"/>
          <w:sz w:val="24"/>
          <w:szCs w:val="24"/>
        </w:rPr>
        <w:t xml:space="preserve">Настоящее </w:t>
      </w:r>
      <w:r w:rsidRPr="006A008A">
        <w:rPr>
          <w:rFonts w:ascii="Arial" w:hAnsi="Arial" w:cs="Arial"/>
          <w:color w:val="000000" w:themeColor="text1"/>
          <w:sz w:val="24"/>
          <w:szCs w:val="24"/>
        </w:rPr>
        <w:t xml:space="preserve">Положение </w:t>
      </w:r>
      <w:r w:rsidR="006A008A">
        <w:rPr>
          <w:rFonts w:ascii="Arial" w:hAnsi="Arial" w:cs="Arial"/>
          <w:color w:val="000000" w:themeColor="text1"/>
          <w:sz w:val="24"/>
          <w:szCs w:val="24"/>
        </w:rPr>
        <w:t xml:space="preserve">о порядке </w:t>
      </w:r>
      <w:r w:rsidR="001E0091" w:rsidRPr="006A008A">
        <w:rPr>
          <w:rFonts w:ascii="Arial" w:hAnsi="Arial" w:cs="Arial"/>
          <w:color w:val="000000" w:themeColor="text1"/>
          <w:sz w:val="24"/>
          <w:szCs w:val="24"/>
        </w:rPr>
        <w:t>определения объёма и условиях пред</w:t>
      </w:r>
      <w:r w:rsidR="006A008A">
        <w:rPr>
          <w:rFonts w:ascii="Arial" w:hAnsi="Arial" w:cs="Arial"/>
          <w:color w:val="000000" w:themeColor="text1"/>
          <w:sz w:val="24"/>
          <w:szCs w:val="24"/>
        </w:rPr>
        <w:t>оставления субсидий из бюджета Ж</w:t>
      </w:r>
      <w:r w:rsidR="001E0091" w:rsidRPr="006A008A">
        <w:rPr>
          <w:rFonts w:ascii="Arial" w:hAnsi="Arial" w:cs="Arial"/>
          <w:color w:val="000000" w:themeColor="text1"/>
          <w:sz w:val="24"/>
          <w:szCs w:val="24"/>
        </w:rPr>
        <w:t>игаловского муниципального округа муниципальным бюджетным учреждениям, в отношен</w:t>
      </w:r>
      <w:r w:rsidR="006A008A">
        <w:rPr>
          <w:rFonts w:ascii="Arial" w:hAnsi="Arial" w:cs="Arial"/>
          <w:color w:val="000000" w:themeColor="text1"/>
          <w:sz w:val="24"/>
          <w:szCs w:val="24"/>
        </w:rPr>
        <w:t>ии которых комитет образования Ж</w:t>
      </w:r>
      <w:r w:rsidR="001E0091" w:rsidRPr="006A008A">
        <w:rPr>
          <w:rFonts w:ascii="Arial" w:hAnsi="Arial" w:cs="Arial"/>
          <w:color w:val="000000" w:themeColor="text1"/>
          <w:sz w:val="24"/>
          <w:szCs w:val="24"/>
        </w:rPr>
        <w:t>игаловского муниципального округа осуществляет функции и полномочия учредителя, на иные цели</w:t>
      </w:r>
      <w:r w:rsidR="006A008A">
        <w:rPr>
          <w:rFonts w:ascii="Arial" w:hAnsi="Arial" w:cs="Arial"/>
          <w:color w:val="000000" w:themeColor="text1"/>
          <w:sz w:val="24"/>
          <w:szCs w:val="24"/>
        </w:rPr>
        <w:t xml:space="preserve"> (далее – Положение)</w:t>
      </w:r>
      <w:r w:rsidR="001E0091" w:rsidRPr="006A008A">
        <w:rPr>
          <w:rFonts w:ascii="Arial" w:hAnsi="Arial" w:cs="Arial"/>
          <w:color w:val="000000" w:themeColor="text1"/>
          <w:sz w:val="24"/>
          <w:szCs w:val="24"/>
        </w:rPr>
        <w:t xml:space="preserve"> устанавл</w:t>
      </w:r>
      <w:r w:rsidR="001E0091" w:rsidRPr="006C5326">
        <w:rPr>
          <w:rFonts w:ascii="Arial" w:hAnsi="Arial" w:cs="Arial"/>
          <w:sz w:val="24"/>
          <w:szCs w:val="24"/>
        </w:rPr>
        <w:t xml:space="preserve">ивает </w:t>
      </w:r>
      <w:r w:rsidRPr="006C5326">
        <w:rPr>
          <w:rFonts w:ascii="Arial" w:hAnsi="Arial" w:cs="Arial"/>
          <w:sz w:val="24"/>
          <w:szCs w:val="24"/>
        </w:rPr>
        <w:t xml:space="preserve">порядок определения объема и условия предоставления субсидий из бюджета </w:t>
      </w:r>
      <w:r>
        <w:rPr>
          <w:rFonts w:ascii="Arial" w:hAnsi="Arial" w:cs="Arial"/>
          <w:sz w:val="24"/>
          <w:szCs w:val="24"/>
        </w:rPr>
        <w:t>Жигаловского муниципального округа муниципальным</w:t>
      </w:r>
      <w:r w:rsidRPr="006C5326">
        <w:rPr>
          <w:rFonts w:ascii="Arial" w:hAnsi="Arial" w:cs="Arial"/>
          <w:sz w:val="24"/>
          <w:szCs w:val="24"/>
        </w:rPr>
        <w:t xml:space="preserve"> бюджетным учреждениям, в отношении которых </w:t>
      </w:r>
      <w:r>
        <w:rPr>
          <w:rFonts w:ascii="Arial" w:hAnsi="Arial" w:cs="Arial"/>
          <w:sz w:val="24"/>
          <w:szCs w:val="24"/>
        </w:rPr>
        <w:t>Комитет образования Жигаловского муниципального округа</w:t>
      </w:r>
      <w:r w:rsidRPr="006C5326">
        <w:rPr>
          <w:rFonts w:ascii="Arial" w:hAnsi="Arial" w:cs="Arial"/>
          <w:sz w:val="24"/>
          <w:szCs w:val="24"/>
        </w:rPr>
        <w:t xml:space="preserve"> осуществляет функции и полномочия учредителя, на иные цели (далее соответственно - субсидии, учреждени</w:t>
      </w:r>
      <w:r>
        <w:rPr>
          <w:rFonts w:ascii="Arial" w:hAnsi="Arial" w:cs="Arial"/>
          <w:sz w:val="24"/>
          <w:szCs w:val="24"/>
        </w:rPr>
        <w:t>я, комитет</w:t>
      </w:r>
      <w:r w:rsidRPr="006C5326">
        <w:rPr>
          <w:rFonts w:ascii="Arial" w:hAnsi="Arial" w:cs="Arial"/>
          <w:sz w:val="24"/>
          <w:szCs w:val="24"/>
        </w:rPr>
        <w:t>).</w:t>
      </w:r>
    </w:p>
    <w:p w14:paraId="5B42AD53" w14:textId="77777777" w:rsidR="00B76B8A" w:rsidRDefault="00B76B8A" w:rsidP="00B76B8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Субсидии предоставляются учреждениям на иные цели, не связанные с выполнением муниципальных заданий на оказание муниципальных услуг (выполнение </w:t>
      </w:r>
      <w:r w:rsidRPr="006351D3">
        <w:rPr>
          <w:rFonts w:ascii="Arial" w:hAnsi="Arial" w:cs="Arial"/>
          <w:sz w:val="24"/>
          <w:szCs w:val="24"/>
        </w:rPr>
        <w:t>работ) учреждением, на финансовое</w:t>
      </w:r>
      <w:r>
        <w:rPr>
          <w:rFonts w:ascii="Arial" w:hAnsi="Arial" w:cs="Arial"/>
          <w:sz w:val="24"/>
          <w:szCs w:val="24"/>
        </w:rPr>
        <w:t xml:space="preserve"> обеспечение затрат учреждений в рамках реализации муниципальной программы «Развитие образования»:</w:t>
      </w:r>
    </w:p>
    <w:p w14:paraId="2800289D" w14:textId="77777777" w:rsidR="00B76B8A" w:rsidRDefault="00B76B8A" w:rsidP="00B76B8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развитие материально-технической базы;</w:t>
      </w:r>
    </w:p>
    <w:p w14:paraId="2922D23F" w14:textId="77777777" w:rsidR="00B76B8A" w:rsidRDefault="00B76B8A" w:rsidP="00B76B8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проведение капитального ремонта зданий и сооружений, а также разработку и экспертизу проектной документации на проведение капитального ремонта зданий и сооружений;</w:t>
      </w:r>
    </w:p>
    <w:p w14:paraId="37E8921B" w14:textId="77777777" w:rsidR="00B76B8A" w:rsidRDefault="00B76B8A" w:rsidP="00B76B8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реализацию мероприятий по работе с детьми и молодёжью;</w:t>
      </w:r>
    </w:p>
    <w:p w14:paraId="7039D9C4" w14:textId="30F1EBBA" w:rsidR="00B76B8A" w:rsidRDefault="00B76B8A" w:rsidP="00B76B8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</w:t>
      </w:r>
      <w:r w:rsidR="006800A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реализацию мероприятий, связанных с обеспечением пожарной безопасности.</w:t>
      </w:r>
    </w:p>
    <w:p w14:paraId="76642ABD" w14:textId="77777777" w:rsidR="00B76B8A" w:rsidRDefault="00B76B8A" w:rsidP="00B76B8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Главный распорядитель бюджетных средств по предоставлению субсидии- комитет. </w:t>
      </w:r>
    </w:p>
    <w:p w14:paraId="7BC87C48" w14:textId="77777777" w:rsidR="00B76B8A" w:rsidRDefault="00B76B8A" w:rsidP="00B76B8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5554DE73" w14:textId="77777777" w:rsidR="00B76B8A" w:rsidRDefault="00B76B8A" w:rsidP="00B76B8A">
      <w:pPr>
        <w:widowControl w:val="0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СТАТЬЯ 2. УСЛОВИЯ И ПОРЯДОК ПРЕДОСТАВЛЕНИЯ СУБСИДИЙ</w:t>
      </w:r>
    </w:p>
    <w:p w14:paraId="33E6CB34" w14:textId="77777777" w:rsidR="00B76B8A" w:rsidRDefault="00B76B8A" w:rsidP="00B76B8A">
      <w:pPr>
        <w:widowControl w:val="0"/>
        <w:jc w:val="center"/>
        <w:rPr>
          <w:rFonts w:ascii="Arial" w:hAnsi="Arial" w:cs="Arial"/>
          <w:bCs/>
          <w:sz w:val="24"/>
          <w:szCs w:val="24"/>
        </w:rPr>
      </w:pPr>
    </w:p>
    <w:p w14:paraId="380E532C" w14:textId="77777777" w:rsidR="00B76B8A" w:rsidRPr="00A574AD" w:rsidRDefault="00B76B8A" w:rsidP="00B76B8A">
      <w:pPr>
        <w:widowControl w:val="0"/>
        <w:ind w:firstLine="567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1.</w:t>
      </w:r>
      <w:r w:rsidRPr="00A574AD">
        <w:rPr>
          <w:rFonts w:ascii="Arial" w:hAnsi="Arial" w:cs="Arial"/>
          <w:bCs/>
          <w:color w:val="000000" w:themeColor="text1"/>
          <w:sz w:val="24"/>
          <w:szCs w:val="24"/>
        </w:rPr>
        <w:t>Субсидии предоставляются при соответствии учреждения на 1-е число месяца предшествующему месяцу, в котором планируется заключение соглашения либо принятие решения о предоставлении субсидии, следующим условиям:</w:t>
      </w:r>
    </w:p>
    <w:p w14:paraId="18998B30" w14:textId="77777777" w:rsidR="00B76B8A" w:rsidRPr="000575FD" w:rsidRDefault="00B76B8A" w:rsidP="00B76B8A">
      <w:pPr>
        <w:widowControl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1) </w:t>
      </w:r>
      <w:r w:rsidRPr="000575FD">
        <w:rPr>
          <w:rFonts w:ascii="Arial" w:hAnsi="Arial" w:cs="Arial"/>
          <w:color w:val="22272F"/>
          <w:sz w:val="24"/>
          <w:szCs w:val="24"/>
          <w:shd w:val="clear" w:color="auto" w:fill="FFFFFF"/>
        </w:rPr>
        <w:t>отсутствие у учреждения неисполненной обязанности по уплате налогов, сборов, страховых взносов, пеней, штрафов, процентов, подлежащих уплате в соответствии с</w:t>
      </w:r>
      <w:r>
        <w:rPr>
          <w:rFonts w:ascii="Arial" w:hAnsi="Arial" w:cs="Arial"/>
          <w:color w:val="22272F"/>
          <w:sz w:val="24"/>
          <w:szCs w:val="24"/>
          <w:shd w:val="clear" w:color="auto" w:fill="FFFFFF"/>
        </w:rPr>
        <w:t xml:space="preserve"> законодательством</w:t>
      </w:r>
      <w:r w:rsidRPr="000575FD">
        <w:rPr>
          <w:rFonts w:ascii="Arial" w:hAnsi="Arial" w:cs="Arial"/>
          <w:color w:val="22272F"/>
          <w:sz w:val="24"/>
          <w:szCs w:val="24"/>
          <w:shd w:val="clear" w:color="auto" w:fill="FFFFFF"/>
        </w:rPr>
        <w:t> Российской Федерации о налогах и сборах;</w:t>
      </w:r>
    </w:p>
    <w:p w14:paraId="557D7FDC" w14:textId="77777777" w:rsidR="00B76B8A" w:rsidRDefault="00B76B8A" w:rsidP="00B76B8A">
      <w:pPr>
        <w:widowControl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2) отсутствие у учреждения просроченной задолженности по возврату в бюджет Жигаловского муниципального округа.</w:t>
      </w:r>
    </w:p>
    <w:p w14:paraId="4A9F0971" w14:textId="77777777" w:rsidR="00B76B8A" w:rsidRDefault="00B76B8A" w:rsidP="00B76B8A">
      <w:pPr>
        <w:widowControl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Проверка соответствия учреждения условию, установленному </w:t>
      </w:r>
      <w:r w:rsidRPr="00E16E42">
        <w:rPr>
          <w:rFonts w:ascii="Arial" w:hAnsi="Arial" w:cs="Arial"/>
          <w:bCs/>
          <w:color w:val="000000"/>
          <w:sz w:val="24"/>
          <w:szCs w:val="24"/>
        </w:rPr>
        <w:t xml:space="preserve">подпунктом 2 </w:t>
      </w:r>
      <w:r w:rsidRPr="00E16E42">
        <w:rPr>
          <w:rFonts w:ascii="Arial" w:hAnsi="Arial" w:cs="Arial"/>
          <w:bCs/>
          <w:color w:val="000000"/>
          <w:sz w:val="24"/>
          <w:szCs w:val="24"/>
        </w:rPr>
        <w:lastRenderedPageBreak/>
        <w:t>пункта 1 статьи 2</w:t>
      </w:r>
      <w:r>
        <w:rPr>
          <w:rFonts w:ascii="Arial" w:hAnsi="Arial" w:cs="Arial"/>
          <w:bCs/>
          <w:sz w:val="24"/>
          <w:szCs w:val="24"/>
        </w:rPr>
        <w:t xml:space="preserve"> настоящего Положения, осуществляется комитетом самостоятельно. </w:t>
      </w:r>
    </w:p>
    <w:p w14:paraId="523A0AD1" w14:textId="77777777" w:rsidR="00B76B8A" w:rsidRPr="0035581D" w:rsidRDefault="00B76B8A" w:rsidP="00B76B8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bookmarkStart w:id="1" w:name="sub_1007"/>
      <w:r w:rsidRPr="0035581D">
        <w:rPr>
          <w:rFonts w:ascii="Arial" w:hAnsi="Arial" w:cs="Arial"/>
          <w:sz w:val="24"/>
          <w:szCs w:val="24"/>
        </w:rPr>
        <w:t>2. Для получения субсидий учреждения представляют в комитет следующие документы:</w:t>
      </w:r>
    </w:p>
    <w:p w14:paraId="17BDDACE" w14:textId="77777777" w:rsidR="00B76B8A" w:rsidRPr="0035581D" w:rsidRDefault="00B76B8A" w:rsidP="00B76B8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bookmarkStart w:id="2" w:name="sub_10171"/>
      <w:bookmarkEnd w:id="1"/>
      <w:r w:rsidRPr="0035581D">
        <w:rPr>
          <w:rFonts w:ascii="Arial" w:hAnsi="Arial" w:cs="Arial"/>
          <w:sz w:val="24"/>
          <w:szCs w:val="24"/>
        </w:rPr>
        <w:t xml:space="preserve">1) заявку на предоставление субсидий по форме согласно </w:t>
      </w:r>
      <w:r>
        <w:rPr>
          <w:rFonts w:ascii="Arial" w:hAnsi="Arial" w:cs="Arial"/>
          <w:sz w:val="24"/>
          <w:szCs w:val="24"/>
        </w:rPr>
        <w:t xml:space="preserve">приложению 1 </w:t>
      </w:r>
      <w:r w:rsidRPr="0035581D">
        <w:rPr>
          <w:rFonts w:ascii="Arial" w:hAnsi="Arial" w:cs="Arial"/>
          <w:sz w:val="24"/>
          <w:szCs w:val="24"/>
        </w:rPr>
        <w:t>к настоящему Положению;</w:t>
      </w:r>
    </w:p>
    <w:bookmarkEnd w:id="2"/>
    <w:p w14:paraId="697FD35F" w14:textId="5CA9B9C4" w:rsidR="00B76B8A" w:rsidRDefault="00B76B8A" w:rsidP="00B76B8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35581D">
        <w:rPr>
          <w:rFonts w:ascii="Arial" w:hAnsi="Arial" w:cs="Arial"/>
          <w:sz w:val="24"/>
          <w:szCs w:val="24"/>
        </w:rPr>
        <w:t>2) пояснительную записку, содержащую обоснование необходимости предоставления бюджетных средств на цели, установленные</w:t>
      </w:r>
      <w:r>
        <w:rPr>
          <w:rFonts w:ascii="Arial" w:hAnsi="Arial" w:cs="Arial"/>
          <w:sz w:val="24"/>
          <w:szCs w:val="24"/>
        </w:rPr>
        <w:t xml:space="preserve"> пунктом 2 статьи 1 </w:t>
      </w:r>
      <w:r w:rsidRPr="0035581D">
        <w:rPr>
          <w:rFonts w:ascii="Arial" w:hAnsi="Arial" w:cs="Arial"/>
          <w:sz w:val="24"/>
          <w:szCs w:val="24"/>
        </w:rPr>
        <w:t>настоящего Положения, включая</w:t>
      </w:r>
      <w:r>
        <w:rPr>
          <w:rFonts w:ascii="Arial" w:hAnsi="Arial" w:cs="Arial"/>
          <w:sz w:val="24"/>
          <w:szCs w:val="24"/>
        </w:rPr>
        <w:t xml:space="preserve"> </w:t>
      </w:r>
      <w:r w:rsidRPr="00A94EE4">
        <w:rPr>
          <w:rFonts w:ascii="Arial" w:hAnsi="Arial" w:cs="Arial"/>
          <w:sz w:val="24"/>
          <w:szCs w:val="24"/>
        </w:rPr>
        <w:t xml:space="preserve">расчет-обоснование суммы субсидий, в том числе предварительную смету на </w:t>
      </w:r>
      <w:r w:rsidRPr="0008346F">
        <w:rPr>
          <w:rFonts w:ascii="Arial" w:hAnsi="Arial" w:cs="Arial"/>
          <w:sz w:val="24"/>
          <w:szCs w:val="24"/>
        </w:rPr>
        <w:t>выполнение соответствующих работ (оказание услуг), реализацию мероприятий, п</w:t>
      </w:r>
      <w:r>
        <w:rPr>
          <w:rFonts w:ascii="Arial" w:hAnsi="Arial" w:cs="Arial"/>
          <w:sz w:val="24"/>
          <w:szCs w:val="24"/>
        </w:rPr>
        <w:t>риобретение имущества, п</w:t>
      </w:r>
      <w:r w:rsidRPr="0008346F">
        <w:rPr>
          <w:rFonts w:ascii="Arial" w:hAnsi="Arial" w:cs="Arial"/>
          <w:sz w:val="24"/>
          <w:szCs w:val="24"/>
        </w:rPr>
        <w:t>роизведенный с учетом требований законодательства, в том числе в сфере закупок товаров, работ, услуг для обеспечения муниципальных нужд, технических регламентов, статистических данных</w:t>
      </w:r>
      <w:r>
        <w:rPr>
          <w:rFonts w:ascii="Arial" w:hAnsi="Arial" w:cs="Arial"/>
          <w:sz w:val="24"/>
          <w:szCs w:val="24"/>
        </w:rPr>
        <w:t xml:space="preserve"> (далее -</w:t>
      </w:r>
      <w:r w:rsidR="00123DC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Пояснительная записка)</w:t>
      </w:r>
      <w:r w:rsidRPr="0008346F">
        <w:rPr>
          <w:rFonts w:ascii="Arial" w:hAnsi="Arial" w:cs="Arial"/>
          <w:sz w:val="24"/>
          <w:szCs w:val="24"/>
        </w:rPr>
        <w:t>;</w:t>
      </w:r>
    </w:p>
    <w:p w14:paraId="67DCC8BD" w14:textId="77777777" w:rsidR="00B76B8A" w:rsidRPr="00123DC1" w:rsidRDefault="00B76B8A" w:rsidP="00B76B8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3</w:t>
      </w:r>
      <w:r w:rsidRPr="00097BD8">
        <w:rPr>
          <w:rFonts w:ascii="Arial" w:hAnsi="Arial" w:cs="Arial"/>
          <w:sz w:val="24"/>
          <w:szCs w:val="24"/>
        </w:rPr>
        <w:t xml:space="preserve">) </w:t>
      </w:r>
      <w:r w:rsidRPr="00097BD8">
        <w:rPr>
          <w:rFonts w:ascii="Arial" w:hAnsi="Arial" w:cs="Arial"/>
          <w:color w:val="22272F"/>
          <w:sz w:val="24"/>
          <w:szCs w:val="24"/>
          <w:shd w:val="clear" w:color="auto" w:fill="FFFFFF"/>
        </w:rPr>
        <w:t xml:space="preserve">справку об исполнении налогоплательщиком (плательщиком сбора, </w:t>
      </w:r>
      <w:r w:rsidRPr="00123DC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плательщиком страховых взносов, налоговым агентом) обязанности по уплате налогов, сборов, страховых взносов, пеней, штрафов, процентов, выданную органом Федеральной налоговой службы;</w:t>
      </w:r>
    </w:p>
    <w:p w14:paraId="1C0DE3B6" w14:textId="77777777" w:rsidR="00B76B8A" w:rsidRPr="00123DC1" w:rsidRDefault="00B76B8A" w:rsidP="00B76B8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23DC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4) справку о состоянии расчетов по страховым взносам, пеням и штрафам на обязательное социальное страхование от несчастных случаев на производстве и профессиональных заболеваний, выданную органом Фонда пенсионного и социального страхования Российской Федерации.</w:t>
      </w:r>
    </w:p>
    <w:p w14:paraId="5BE589EB" w14:textId="77777777" w:rsidR="00B76B8A" w:rsidRPr="00123DC1" w:rsidRDefault="00B76B8A" w:rsidP="00B76B8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23DC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5) в случае предоставления субсидий на цели, установленные подпунктом 1 пункта 2 статьи 1 настоящего Положения – информацию о планируемом имуществе;</w:t>
      </w:r>
    </w:p>
    <w:p w14:paraId="0FE8DD2F" w14:textId="77777777" w:rsidR="00B76B8A" w:rsidRPr="00123DC1" w:rsidRDefault="00B76B8A" w:rsidP="00B76B8A">
      <w:pPr>
        <w:pStyle w:val="a5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23DC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6) в случае предоставления субсидий на цели, установленные подпунктом 2 пункта 2 статьи 1 настоящего Положения:</w:t>
      </w:r>
    </w:p>
    <w:p w14:paraId="7379FB42" w14:textId="77777777" w:rsidR="00B76B8A" w:rsidRPr="00123DC1" w:rsidRDefault="00B76B8A" w:rsidP="00B30112">
      <w:pPr>
        <w:pStyle w:val="a5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DC1">
        <w:rPr>
          <w:rFonts w:ascii="Arial" w:hAnsi="Arial" w:cs="Arial"/>
          <w:color w:val="000000" w:themeColor="text1"/>
          <w:sz w:val="24"/>
          <w:szCs w:val="24"/>
        </w:rPr>
        <w:t>перечень зданий и сооружений, подлежащих капитальному ремонту;</w:t>
      </w:r>
    </w:p>
    <w:p w14:paraId="29A9131B" w14:textId="77777777" w:rsidR="00B76B8A" w:rsidRPr="00123DC1" w:rsidRDefault="00B76B8A" w:rsidP="00B30112">
      <w:pPr>
        <w:pStyle w:val="a5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DC1">
        <w:rPr>
          <w:rFonts w:ascii="Arial" w:hAnsi="Arial" w:cs="Arial"/>
          <w:color w:val="000000" w:themeColor="text1"/>
          <w:sz w:val="24"/>
          <w:szCs w:val="24"/>
        </w:rPr>
        <w:t>акт обследования здания, сооружения;</w:t>
      </w:r>
    </w:p>
    <w:p w14:paraId="564EBDA9" w14:textId="77777777" w:rsidR="00B76B8A" w:rsidRPr="00123DC1" w:rsidRDefault="00B76B8A" w:rsidP="00B30112">
      <w:pPr>
        <w:pStyle w:val="a5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DC1">
        <w:rPr>
          <w:rFonts w:ascii="Arial" w:hAnsi="Arial" w:cs="Arial"/>
          <w:color w:val="000000" w:themeColor="text1"/>
          <w:sz w:val="24"/>
          <w:szCs w:val="24"/>
        </w:rPr>
        <w:t>дефектную ведомость;</w:t>
      </w:r>
    </w:p>
    <w:p w14:paraId="25CEE7D8" w14:textId="77777777" w:rsidR="00B76B8A" w:rsidRPr="00123DC1" w:rsidRDefault="00B76B8A" w:rsidP="00B30112">
      <w:pPr>
        <w:pStyle w:val="a5"/>
        <w:ind w:left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DC1">
        <w:rPr>
          <w:rFonts w:ascii="Arial" w:hAnsi="Arial" w:cs="Arial"/>
          <w:color w:val="000000" w:themeColor="text1"/>
          <w:sz w:val="24"/>
          <w:szCs w:val="24"/>
        </w:rPr>
        <w:t>проектную документацию, утвержденную в установленном законодательством порядке (в части проведения капитального ремонта зданий и сооружений);</w:t>
      </w:r>
    </w:p>
    <w:p w14:paraId="0DA10F15" w14:textId="77777777" w:rsidR="00B76B8A" w:rsidRPr="00123DC1" w:rsidRDefault="00B76B8A" w:rsidP="00B30112">
      <w:pPr>
        <w:pStyle w:val="a5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DC1">
        <w:rPr>
          <w:rFonts w:ascii="Arial" w:hAnsi="Arial" w:cs="Arial"/>
          <w:color w:val="000000" w:themeColor="text1"/>
          <w:sz w:val="24"/>
          <w:szCs w:val="24"/>
        </w:rPr>
        <w:t>положительное заключение государственной экспертизы проектной документации в части оценки достоверности определения сметной стоимости проведения капитального ремонта зданий и сооружений в случаях, установленных частью 2 статьи 8.3 Градостроительного кодекса Российской Федерации (в части проведения капитального ремонта зданий и сооружений);</w:t>
      </w:r>
    </w:p>
    <w:p w14:paraId="76CC4249" w14:textId="77777777" w:rsidR="00B76B8A" w:rsidRPr="00123DC1" w:rsidRDefault="00B76B8A" w:rsidP="00B30112">
      <w:pPr>
        <w:pStyle w:val="a5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DC1">
        <w:rPr>
          <w:rFonts w:ascii="Arial" w:hAnsi="Arial" w:cs="Arial"/>
          <w:color w:val="000000" w:themeColor="text1"/>
          <w:sz w:val="24"/>
          <w:szCs w:val="24"/>
        </w:rPr>
        <w:t>предварительную смету расходов на разработку и экспертизу проектной документации на проведение капитального ремонта зданий и сооружений (в части разработки и экспертизы проектной документации на проведение капитального ремонта зданий и сооружений);</w:t>
      </w:r>
    </w:p>
    <w:p w14:paraId="1517EA6D" w14:textId="77777777" w:rsidR="00B76B8A" w:rsidRPr="00123DC1" w:rsidRDefault="00B76B8A" w:rsidP="00B76B8A">
      <w:pPr>
        <w:pStyle w:val="a5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23DC1">
        <w:rPr>
          <w:rFonts w:ascii="Arial" w:hAnsi="Arial" w:cs="Arial"/>
          <w:color w:val="000000" w:themeColor="text1"/>
          <w:sz w:val="24"/>
          <w:szCs w:val="24"/>
        </w:rPr>
        <w:t xml:space="preserve">7) </w:t>
      </w:r>
      <w:r w:rsidRPr="00123DC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в случае предоставления субсидий на цели, установленные подпунктом 3 пункта 2 статьи 1 настоящего Положения:</w:t>
      </w:r>
    </w:p>
    <w:p w14:paraId="51890D78" w14:textId="77777777" w:rsidR="00B76B8A" w:rsidRPr="00123DC1" w:rsidRDefault="00B76B8A" w:rsidP="00B76B8A">
      <w:pPr>
        <w:pStyle w:val="a5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23DC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копию программы мероприятий,</w:t>
      </w:r>
    </w:p>
    <w:p w14:paraId="11D6A570" w14:textId="77777777" w:rsidR="00B76B8A" w:rsidRPr="00123DC1" w:rsidRDefault="00B76B8A" w:rsidP="00B76B8A">
      <w:pPr>
        <w:pStyle w:val="a5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23DC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предварительную смету расходов на реализацию мероприятий;</w:t>
      </w:r>
    </w:p>
    <w:p w14:paraId="7295824A" w14:textId="77777777" w:rsidR="00B76B8A" w:rsidRPr="00123DC1" w:rsidRDefault="00B76B8A" w:rsidP="00B76B8A">
      <w:pPr>
        <w:pStyle w:val="a5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23DC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8) в случае предоставления субсидий на цели, установленные подпунктом 4 пункта 2 статьи 1 настоящего Положения – информацию о планируемых расходах, связанных с обеспечением пожарной безопасности, в соответствии с требованиями, предъявляемыми к обеспечению безопасности объектов.</w:t>
      </w:r>
    </w:p>
    <w:p w14:paraId="6CB45175" w14:textId="77777777" w:rsidR="00B76B8A" w:rsidRPr="00123DC1" w:rsidRDefault="00B76B8A" w:rsidP="00B76B8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23DC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3. Документы предоставляются в комитет в сроки, определённые для предоставления бюджетной заявки для составления проекта бюджета Жигаловского муниципального округа на очередной финансовый год и на плановый период, или в текущем финансовом году в случае возникновения необходимости предоставления </w:t>
      </w:r>
      <w:r w:rsidRPr="00123DC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бюджетных средств.</w:t>
      </w:r>
    </w:p>
    <w:p w14:paraId="5CA5EA04" w14:textId="77777777" w:rsidR="00B76B8A" w:rsidRPr="00123DC1" w:rsidRDefault="00B76B8A" w:rsidP="00B76B8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  <w:r w:rsidRPr="00123DC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4. Датой представления документов в комитет является дата регистрации их в комитете.</w:t>
      </w:r>
    </w:p>
    <w:p w14:paraId="640F86AC" w14:textId="77777777" w:rsidR="00B76B8A" w:rsidRPr="00123DC1" w:rsidRDefault="00B76B8A" w:rsidP="00B76B8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DC1">
        <w:rPr>
          <w:rFonts w:ascii="Arial" w:hAnsi="Arial" w:cs="Arial"/>
          <w:color w:val="000000" w:themeColor="text1"/>
          <w:sz w:val="24"/>
          <w:szCs w:val="24"/>
        </w:rPr>
        <w:t>5. Комитет в течение 15 рабочих дней со дня представления учреждением в текущем году документов рассматривает их и принимает решение о предоставлении субсидий или решение об отказе в предоставлении субсидий.</w:t>
      </w:r>
    </w:p>
    <w:p w14:paraId="42AE71EA" w14:textId="77777777" w:rsidR="00B76B8A" w:rsidRPr="00123DC1" w:rsidRDefault="00B76B8A" w:rsidP="00B76B8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DC1">
        <w:rPr>
          <w:rFonts w:ascii="Arial" w:hAnsi="Arial" w:cs="Arial"/>
          <w:color w:val="000000" w:themeColor="text1"/>
          <w:sz w:val="24"/>
          <w:szCs w:val="24"/>
        </w:rPr>
        <w:t>Основаниями для отказа учреждению в предоставлении субсидий являются:</w:t>
      </w:r>
    </w:p>
    <w:p w14:paraId="3954FA65" w14:textId="77777777" w:rsidR="00B76B8A" w:rsidRPr="00123DC1" w:rsidRDefault="00B76B8A" w:rsidP="00B76B8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DC1">
        <w:rPr>
          <w:rFonts w:ascii="Arial" w:hAnsi="Arial" w:cs="Arial"/>
          <w:color w:val="000000" w:themeColor="text1"/>
          <w:sz w:val="24"/>
          <w:szCs w:val="24"/>
        </w:rPr>
        <w:t>1) несоответствие документов требованиям, определённым пунктом 1 статьи 2 настоящего Положения, или непредоставление (предоставление не в полном объеме) документов;</w:t>
      </w:r>
    </w:p>
    <w:p w14:paraId="0C16CD1C" w14:textId="77777777" w:rsidR="00B76B8A" w:rsidRPr="00123DC1" w:rsidRDefault="00B76B8A" w:rsidP="00B76B8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DC1">
        <w:rPr>
          <w:rFonts w:ascii="Arial" w:hAnsi="Arial" w:cs="Arial"/>
          <w:color w:val="000000" w:themeColor="text1"/>
          <w:sz w:val="24"/>
          <w:szCs w:val="24"/>
        </w:rPr>
        <w:t>2) недостоверность информации, содержащейся в документах, представленных учреждением.</w:t>
      </w:r>
    </w:p>
    <w:p w14:paraId="61C76B89" w14:textId="77777777" w:rsidR="00B76B8A" w:rsidRPr="00123DC1" w:rsidRDefault="00B76B8A" w:rsidP="00B76B8A">
      <w:pPr>
        <w:pStyle w:val="a5"/>
        <w:ind w:firstLine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DC1">
        <w:rPr>
          <w:rFonts w:ascii="Arial" w:hAnsi="Arial" w:cs="Arial"/>
          <w:color w:val="000000" w:themeColor="text1"/>
          <w:sz w:val="24"/>
          <w:szCs w:val="24"/>
        </w:rPr>
        <w:t>Размер субсидий для учреждения рассчитывается на основании информации о стоимости к приобретению товаров, работ, услуг, рассчитанной и подтверждаемой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нужд, а также дефектной ведомостью, устанавливающей необходимость проведения ремонта, актом обследования здания( сооружения), подлежащего капитальному ремонту, проектной документацией на проведение капитального ремонта.</w:t>
      </w:r>
    </w:p>
    <w:p w14:paraId="3A7541BC" w14:textId="77777777" w:rsidR="00B76B8A" w:rsidRPr="00123DC1" w:rsidRDefault="00B76B8A" w:rsidP="00B76B8A">
      <w:pPr>
        <w:pStyle w:val="a5"/>
        <w:ind w:firstLine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DC1">
        <w:rPr>
          <w:rFonts w:ascii="Arial" w:hAnsi="Arial" w:cs="Arial"/>
          <w:color w:val="000000" w:themeColor="text1"/>
          <w:sz w:val="24"/>
          <w:szCs w:val="24"/>
        </w:rPr>
        <w:t>6. Предоставление субсидий осуществляется на основании соглашения о предоставлении субсидий (далее-соглашение), заключаемого между комитетом и учреждением.</w:t>
      </w:r>
    </w:p>
    <w:p w14:paraId="3F679067" w14:textId="77777777" w:rsidR="00B76B8A" w:rsidRPr="00123DC1" w:rsidRDefault="00B76B8A" w:rsidP="00B76B8A">
      <w:pPr>
        <w:pStyle w:val="a5"/>
        <w:ind w:firstLine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DC1">
        <w:rPr>
          <w:rFonts w:ascii="Arial" w:hAnsi="Arial" w:cs="Arial"/>
          <w:color w:val="000000" w:themeColor="text1"/>
          <w:sz w:val="24"/>
          <w:szCs w:val="24"/>
        </w:rPr>
        <w:t xml:space="preserve">Заключение соглашения, в том числе дополнительных соглашений к соглашению, предусматривающих внесение в него изменений или его расторжение, осуществляется в соответствии с типовой формой, установленной Комитетом по финансам Жигаловского муниципального округа. </w:t>
      </w:r>
    </w:p>
    <w:p w14:paraId="031BA7B9" w14:textId="77777777" w:rsidR="00B76B8A" w:rsidRPr="00123DC1" w:rsidRDefault="00B76B8A" w:rsidP="00B76B8A">
      <w:pPr>
        <w:pStyle w:val="a5"/>
        <w:ind w:firstLine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DC1">
        <w:rPr>
          <w:rFonts w:ascii="Arial" w:hAnsi="Arial" w:cs="Arial"/>
          <w:color w:val="000000" w:themeColor="text1"/>
          <w:sz w:val="24"/>
          <w:szCs w:val="24"/>
        </w:rPr>
        <w:t>7. Перечисление субсидий осуществляется в соответствии с графиком перечисления субсидий, предусмотренным соглашением.</w:t>
      </w:r>
    </w:p>
    <w:p w14:paraId="56FE11B0" w14:textId="77777777" w:rsidR="00B76B8A" w:rsidRPr="00123DC1" w:rsidRDefault="00B76B8A" w:rsidP="00B76B8A">
      <w:pPr>
        <w:pStyle w:val="a5"/>
        <w:ind w:firstLine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DC1">
        <w:rPr>
          <w:rFonts w:ascii="Arial" w:hAnsi="Arial" w:cs="Arial"/>
          <w:color w:val="000000" w:themeColor="text1"/>
          <w:sz w:val="24"/>
          <w:szCs w:val="24"/>
        </w:rPr>
        <w:t>8. Основаниями для изменения размера субсидий являются:</w:t>
      </w:r>
    </w:p>
    <w:p w14:paraId="6BF97098" w14:textId="77777777" w:rsidR="00B76B8A" w:rsidRPr="00123DC1" w:rsidRDefault="00B76B8A" w:rsidP="00B76B8A">
      <w:pPr>
        <w:pStyle w:val="a5"/>
        <w:ind w:firstLine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DC1">
        <w:rPr>
          <w:rFonts w:ascii="Arial" w:hAnsi="Arial" w:cs="Arial"/>
          <w:color w:val="000000" w:themeColor="text1"/>
          <w:sz w:val="24"/>
          <w:szCs w:val="24"/>
        </w:rPr>
        <w:t xml:space="preserve">1) изменение объёма лимитов бюджетных обязательств за счет средств бюджета Жигаловского муниципального округа на предоставление субсидий; </w:t>
      </w:r>
    </w:p>
    <w:p w14:paraId="5B615806" w14:textId="77777777" w:rsidR="00B76B8A" w:rsidRPr="00123DC1" w:rsidRDefault="00B76B8A" w:rsidP="00B76B8A">
      <w:pPr>
        <w:pStyle w:val="a5"/>
        <w:ind w:firstLine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DC1">
        <w:rPr>
          <w:rFonts w:ascii="Arial" w:hAnsi="Arial" w:cs="Arial"/>
          <w:color w:val="000000" w:themeColor="text1"/>
          <w:sz w:val="24"/>
          <w:szCs w:val="24"/>
        </w:rPr>
        <w:t>2) выявление дополнительной потребности учреждения в финансировании целей, установленных настоящим Положением;</w:t>
      </w:r>
    </w:p>
    <w:p w14:paraId="407AD218" w14:textId="77777777" w:rsidR="00B76B8A" w:rsidRPr="00123DC1" w:rsidRDefault="00B76B8A" w:rsidP="00B76B8A">
      <w:pPr>
        <w:pStyle w:val="a5"/>
        <w:ind w:firstLine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DC1">
        <w:rPr>
          <w:rFonts w:ascii="Arial" w:hAnsi="Arial" w:cs="Arial"/>
          <w:color w:val="000000" w:themeColor="text1"/>
          <w:sz w:val="24"/>
          <w:szCs w:val="24"/>
        </w:rPr>
        <w:t>3) изменение количественных и стоимостных показателей реализуемых учреждением мероприятий.</w:t>
      </w:r>
    </w:p>
    <w:p w14:paraId="42DABC7C" w14:textId="77777777" w:rsidR="00B76B8A" w:rsidRPr="00123DC1" w:rsidRDefault="00B76B8A" w:rsidP="00B76B8A">
      <w:pPr>
        <w:pStyle w:val="a5"/>
        <w:ind w:firstLine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DC1">
        <w:rPr>
          <w:rFonts w:ascii="Arial" w:hAnsi="Arial" w:cs="Arial"/>
          <w:color w:val="000000" w:themeColor="text1"/>
          <w:sz w:val="24"/>
          <w:szCs w:val="24"/>
        </w:rPr>
        <w:t>9. В случае невыполнения и (или) нарушения условий, установленных соглашением, перечисление субсидий по решению Комитета по финансам Жигаловского муниципального округа приостанавливается до устранения нарушений.</w:t>
      </w:r>
    </w:p>
    <w:p w14:paraId="5C7DABC0" w14:textId="77777777" w:rsidR="00B76B8A" w:rsidRPr="00123DC1" w:rsidRDefault="00B76B8A" w:rsidP="00B76B8A">
      <w:pPr>
        <w:pStyle w:val="a5"/>
        <w:ind w:firstLine="426"/>
        <w:rPr>
          <w:rFonts w:ascii="Arial" w:hAnsi="Arial" w:cs="Arial"/>
          <w:color w:val="000000" w:themeColor="text1"/>
          <w:sz w:val="24"/>
          <w:szCs w:val="24"/>
        </w:rPr>
      </w:pPr>
      <w:r w:rsidRPr="00123DC1">
        <w:rPr>
          <w:rFonts w:ascii="Arial" w:hAnsi="Arial" w:cs="Arial"/>
          <w:color w:val="000000" w:themeColor="text1"/>
          <w:sz w:val="24"/>
          <w:szCs w:val="24"/>
        </w:rPr>
        <w:t>10. Результатами предоставления субсидий являются:</w:t>
      </w:r>
    </w:p>
    <w:p w14:paraId="5C32C242" w14:textId="77777777" w:rsidR="00B76B8A" w:rsidRPr="00123DC1" w:rsidRDefault="00B76B8A" w:rsidP="00B76B8A">
      <w:pPr>
        <w:pStyle w:val="a5"/>
        <w:ind w:firstLine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DC1">
        <w:rPr>
          <w:rFonts w:ascii="Arial" w:hAnsi="Arial" w:cs="Arial"/>
          <w:color w:val="000000" w:themeColor="text1"/>
          <w:sz w:val="24"/>
          <w:szCs w:val="24"/>
        </w:rPr>
        <w:t>1) в случае предоставления субсидий на цели, установленные </w:t>
      </w:r>
      <w:r w:rsidRPr="00123DC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подпунктом 1 пункта 2 статьи 1 настоящего Положения</w:t>
      </w:r>
      <w:r w:rsidRPr="00123DC1">
        <w:rPr>
          <w:rFonts w:ascii="Arial" w:hAnsi="Arial" w:cs="Arial"/>
          <w:color w:val="000000" w:themeColor="text1"/>
          <w:sz w:val="24"/>
          <w:szCs w:val="24"/>
        </w:rPr>
        <w:t>, - количество приобретенного имущества;</w:t>
      </w:r>
    </w:p>
    <w:p w14:paraId="22535231" w14:textId="77777777" w:rsidR="00B76B8A" w:rsidRPr="00123DC1" w:rsidRDefault="00B76B8A" w:rsidP="00B76B8A">
      <w:pPr>
        <w:pStyle w:val="a5"/>
        <w:ind w:firstLine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DC1">
        <w:rPr>
          <w:rFonts w:ascii="Arial" w:hAnsi="Arial" w:cs="Arial"/>
          <w:color w:val="000000" w:themeColor="text1"/>
          <w:sz w:val="24"/>
          <w:szCs w:val="24"/>
        </w:rPr>
        <w:t>2) в случае предоставления субсидий на цель, установленную </w:t>
      </w:r>
      <w:r w:rsidRPr="00123DC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установленные подпунктом 2 пункта 2 статьи 1 настоящего Положения</w:t>
      </w:r>
      <w:r w:rsidRPr="00123DC1">
        <w:rPr>
          <w:rFonts w:ascii="Arial" w:hAnsi="Arial" w:cs="Arial"/>
          <w:color w:val="000000" w:themeColor="text1"/>
          <w:sz w:val="24"/>
          <w:szCs w:val="24"/>
        </w:rPr>
        <w:t> настоящего Положения:</w:t>
      </w:r>
    </w:p>
    <w:p w14:paraId="7184F112" w14:textId="77777777" w:rsidR="00B76B8A" w:rsidRPr="00123DC1" w:rsidRDefault="00B76B8A" w:rsidP="00B76B8A">
      <w:pPr>
        <w:pStyle w:val="a5"/>
        <w:ind w:firstLine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DC1">
        <w:rPr>
          <w:rFonts w:ascii="Arial" w:hAnsi="Arial" w:cs="Arial"/>
          <w:color w:val="000000" w:themeColor="text1"/>
          <w:sz w:val="24"/>
          <w:szCs w:val="24"/>
        </w:rPr>
        <w:t>количество зданий (сооружений), в которых проведен капитальный ремонт;</w:t>
      </w:r>
    </w:p>
    <w:p w14:paraId="1421467D" w14:textId="77777777" w:rsidR="00B76B8A" w:rsidRPr="00123DC1" w:rsidRDefault="00B76B8A" w:rsidP="00B76B8A">
      <w:pPr>
        <w:pStyle w:val="a5"/>
        <w:ind w:firstLine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DC1">
        <w:rPr>
          <w:rFonts w:ascii="Arial" w:hAnsi="Arial" w:cs="Arial"/>
          <w:color w:val="000000" w:themeColor="text1"/>
          <w:sz w:val="24"/>
          <w:szCs w:val="24"/>
        </w:rPr>
        <w:t>количество разработанной проектной документации на проведение капитального ремонта зданий (сооружений);</w:t>
      </w:r>
    </w:p>
    <w:p w14:paraId="5B99E221" w14:textId="77777777" w:rsidR="00B76B8A" w:rsidRPr="00123DC1" w:rsidRDefault="00B76B8A" w:rsidP="00B76B8A">
      <w:pPr>
        <w:pStyle w:val="a5"/>
        <w:ind w:firstLine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DC1">
        <w:rPr>
          <w:rFonts w:ascii="Arial" w:hAnsi="Arial" w:cs="Arial"/>
          <w:color w:val="000000" w:themeColor="text1"/>
          <w:sz w:val="24"/>
          <w:szCs w:val="24"/>
        </w:rPr>
        <w:t>3) в случае предоставления субсидий на цель, установленную </w:t>
      </w:r>
      <w:r w:rsidRPr="00123DC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подпунктом 3 пункта 2 статьи 1 </w:t>
      </w:r>
      <w:r w:rsidRPr="00123DC1">
        <w:rPr>
          <w:rFonts w:ascii="Arial" w:hAnsi="Arial" w:cs="Arial"/>
          <w:color w:val="000000" w:themeColor="text1"/>
          <w:sz w:val="24"/>
          <w:szCs w:val="24"/>
        </w:rPr>
        <w:t>настоящего Положения, - количество реализованных мероприятий по работе с детьми и молодежью;</w:t>
      </w:r>
    </w:p>
    <w:p w14:paraId="3984F916" w14:textId="77777777" w:rsidR="00B76B8A" w:rsidRPr="00123DC1" w:rsidRDefault="00B76B8A" w:rsidP="00B76B8A">
      <w:pPr>
        <w:pStyle w:val="a5"/>
        <w:ind w:firstLine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DC1">
        <w:rPr>
          <w:rFonts w:ascii="Arial" w:hAnsi="Arial" w:cs="Arial"/>
          <w:color w:val="000000" w:themeColor="text1"/>
          <w:sz w:val="24"/>
          <w:szCs w:val="24"/>
        </w:rPr>
        <w:t>4) в случае предоставления субсидий на цель, установленную </w:t>
      </w:r>
      <w:r w:rsidRPr="00123DC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подпунктом 4 пункта 2 статьи 1</w:t>
      </w:r>
      <w:r w:rsidRPr="00123DC1">
        <w:rPr>
          <w:rFonts w:ascii="Arial" w:hAnsi="Arial" w:cs="Arial"/>
          <w:color w:val="000000" w:themeColor="text1"/>
          <w:sz w:val="24"/>
          <w:szCs w:val="24"/>
        </w:rPr>
        <w:t> настоящего Положения, - количество реализованных мероприятий, связанных с обеспечением пожарной безопасности;</w:t>
      </w:r>
    </w:p>
    <w:p w14:paraId="3D548674" w14:textId="77777777" w:rsidR="00B76B8A" w:rsidRPr="00123DC1" w:rsidRDefault="00B76B8A" w:rsidP="00B76B8A">
      <w:pPr>
        <w:pStyle w:val="a5"/>
        <w:ind w:firstLine="426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EB6D23A" w14:textId="77777777" w:rsidR="00B76B8A" w:rsidRPr="00123DC1" w:rsidRDefault="00B76B8A" w:rsidP="00B76B8A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color w:val="000000" w:themeColor="text1"/>
          <w:sz w:val="24"/>
          <w:szCs w:val="24"/>
        </w:rPr>
      </w:pPr>
      <w:bookmarkStart w:id="3" w:name="sub_300"/>
      <w:r w:rsidRPr="00123DC1">
        <w:rPr>
          <w:rFonts w:ascii="Arial" w:hAnsi="Arial" w:cs="Arial"/>
          <w:color w:val="000000" w:themeColor="text1"/>
          <w:sz w:val="24"/>
          <w:szCs w:val="24"/>
        </w:rPr>
        <w:t>СТАТЬЯ 3. ТРЕБОВАНИЯ К ОТЧЕТНОСТИ И ПОРЯДОК ОСУЩЕСТВЛЕНИЯ КОНТРОЛЯ ЗА СОБЛЮДЕНИЕМ ЦЕЛЕЙ, УСЛОВИЙ И ПОРЯДКА ПРЕДОСТАВЛЕНИЯ СУБСИДИЙ И ОТВЕТСТВЕННОСТЬ ЗА ИХ НЕСОБЛЮДЕНИЕ</w:t>
      </w:r>
    </w:p>
    <w:p w14:paraId="76ABDCD9" w14:textId="77777777" w:rsidR="00B76B8A" w:rsidRPr="00123DC1" w:rsidRDefault="00B76B8A" w:rsidP="00B76B8A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color w:val="000000" w:themeColor="text1"/>
          <w:sz w:val="24"/>
          <w:szCs w:val="24"/>
        </w:rPr>
      </w:pPr>
    </w:p>
    <w:bookmarkEnd w:id="3"/>
    <w:p w14:paraId="3A4472AF" w14:textId="77777777" w:rsidR="00B76B8A" w:rsidRPr="00123DC1" w:rsidRDefault="00B76B8A" w:rsidP="00B76B8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DC1">
        <w:rPr>
          <w:rFonts w:ascii="Arial" w:hAnsi="Arial" w:cs="Arial"/>
          <w:color w:val="000000" w:themeColor="text1"/>
          <w:sz w:val="24"/>
          <w:szCs w:val="24"/>
        </w:rPr>
        <w:t>1. Учреждение не позднее 15 рабочего дня, следующего за отчетным годом, представляет в комитет отчеты об осуществлении расходов, источником финансового обеспечения которых являются субсидии, о достижении результатов предоставления субсидий, а также о реализации плана мероприятий по достижению результатов предоставления субсидий по формам согласно приложению 2 к настоящему Положению.</w:t>
      </w:r>
    </w:p>
    <w:p w14:paraId="6EF0752B" w14:textId="77777777" w:rsidR="00B76B8A" w:rsidRPr="00123DC1" w:rsidRDefault="00B76B8A" w:rsidP="00B76B8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4" w:name="sub_1021"/>
      <w:r w:rsidRPr="00123DC1">
        <w:rPr>
          <w:rFonts w:ascii="Arial" w:hAnsi="Arial" w:cs="Arial"/>
          <w:color w:val="000000" w:themeColor="text1"/>
          <w:sz w:val="24"/>
          <w:szCs w:val="24"/>
        </w:rPr>
        <w:t>2. Возврату в бюджет Жигаловского муниципального округа в соответствии с законодательством подлежат:</w:t>
      </w:r>
    </w:p>
    <w:p w14:paraId="19CBEB68" w14:textId="77777777" w:rsidR="00B76B8A" w:rsidRPr="00123DC1" w:rsidRDefault="00B76B8A" w:rsidP="00B76B8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5" w:name="sub_10211"/>
      <w:bookmarkEnd w:id="4"/>
      <w:r w:rsidRPr="00123DC1">
        <w:rPr>
          <w:rFonts w:ascii="Arial" w:hAnsi="Arial" w:cs="Arial"/>
          <w:color w:val="000000" w:themeColor="text1"/>
          <w:sz w:val="24"/>
          <w:szCs w:val="24"/>
        </w:rPr>
        <w:t>1) остатки субсидий на 1 января текущего финансового года, не использованные учреждением в отчетном финансовом году;</w:t>
      </w:r>
    </w:p>
    <w:p w14:paraId="3F12C721" w14:textId="77777777" w:rsidR="00B76B8A" w:rsidRPr="00123DC1" w:rsidRDefault="00B76B8A" w:rsidP="00B76B8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6" w:name="sub_10717"/>
      <w:bookmarkEnd w:id="5"/>
      <w:r w:rsidRPr="00123DC1">
        <w:rPr>
          <w:rFonts w:ascii="Arial" w:hAnsi="Arial" w:cs="Arial"/>
          <w:color w:val="000000" w:themeColor="text1"/>
          <w:sz w:val="24"/>
          <w:szCs w:val="24"/>
        </w:rPr>
        <w:t>2) средства от возврата ранее произведенных учреждением выплат, источником финансового обеспечения которых являются субсидии;</w:t>
      </w:r>
    </w:p>
    <w:p w14:paraId="4E6E085E" w14:textId="77777777" w:rsidR="00B76B8A" w:rsidRPr="00123DC1" w:rsidRDefault="00B76B8A" w:rsidP="00B76B8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7" w:name="sub_10718"/>
      <w:bookmarkEnd w:id="6"/>
      <w:r w:rsidRPr="00123DC1">
        <w:rPr>
          <w:rFonts w:ascii="Arial" w:hAnsi="Arial" w:cs="Arial"/>
          <w:color w:val="000000" w:themeColor="text1"/>
          <w:sz w:val="24"/>
          <w:szCs w:val="24"/>
        </w:rPr>
        <w:t>3) остатки субсидий, не использованные учреждением в текущем финансовом году.</w:t>
      </w:r>
      <w:bookmarkEnd w:id="7"/>
    </w:p>
    <w:p w14:paraId="6E43CDA5" w14:textId="77777777" w:rsidR="00B76B8A" w:rsidRPr="00123DC1" w:rsidRDefault="00B76B8A" w:rsidP="00B76B8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DC1">
        <w:rPr>
          <w:rFonts w:ascii="Arial" w:hAnsi="Arial" w:cs="Arial"/>
          <w:color w:val="000000" w:themeColor="text1"/>
          <w:sz w:val="24"/>
          <w:szCs w:val="24"/>
        </w:rPr>
        <w:t>3. Остатки субсидий, не использованные в отчетном финансовом году, могут использоваться учреждением в текущем финансовом году при наличии потребности в направлении их на цели, установленные при предоставлении субсидий, в соответствии с решением комитета.</w:t>
      </w:r>
    </w:p>
    <w:p w14:paraId="3A35286E" w14:textId="77777777" w:rsidR="00B76B8A" w:rsidRPr="00123DC1" w:rsidRDefault="00B76B8A" w:rsidP="00B76B8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8" w:name="sub_10222"/>
      <w:r w:rsidRPr="00123DC1">
        <w:rPr>
          <w:rFonts w:ascii="Arial" w:hAnsi="Arial" w:cs="Arial"/>
          <w:color w:val="000000" w:themeColor="text1"/>
          <w:sz w:val="24"/>
          <w:szCs w:val="24"/>
        </w:rPr>
        <w:t>Остатки субсидий, не использованные в отчетном финансовом году, в отношении которых комитетом не принято решение о наличии потребности в направлении не использованных в отчетном финансовом году остатков субсидий на цели, установленные при предоставлении субсидий, подлежат перечислению в бюджет Жигаловского муниципального округа в срок, установленный в соглашении.</w:t>
      </w:r>
    </w:p>
    <w:p w14:paraId="245CD69C" w14:textId="77777777" w:rsidR="00B76B8A" w:rsidRPr="00123DC1" w:rsidRDefault="00B76B8A" w:rsidP="00B76B8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DC1">
        <w:rPr>
          <w:rFonts w:ascii="Arial" w:hAnsi="Arial" w:cs="Arial"/>
          <w:color w:val="000000" w:themeColor="text1"/>
          <w:sz w:val="24"/>
          <w:szCs w:val="24"/>
        </w:rPr>
        <w:t>4. Учреждение в срок до 1 февраля текущего финансового года представляет в комитет информацию о наличии у учреждения неисполненных обязательств, источником финансового обеспечения которых являются не использованные на 1 января текущего финансового года остатки субсидий, а также документы (копии документов), подтверждающие наличие и объем указанных обязательств учреждения.</w:t>
      </w:r>
    </w:p>
    <w:p w14:paraId="18A1DF90" w14:textId="77777777" w:rsidR="00B76B8A" w:rsidRPr="00123DC1" w:rsidRDefault="00B76B8A" w:rsidP="00B76B8A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DC1">
        <w:rPr>
          <w:rFonts w:ascii="Arial" w:hAnsi="Arial" w:cs="Arial"/>
          <w:color w:val="000000" w:themeColor="text1"/>
          <w:sz w:val="24"/>
          <w:szCs w:val="24"/>
        </w:rPr>
        <w:t xml:space="preserve">  5. Комитет в срок до 15 марта текущего финансового года рассматривает документы и принимает решение о наличии потребности в направлении не использованных в отчетном финансовом году остатков субсидий на цели, установленные при предоставлении субсидий.</w:t>
      </w:r>
    </w:p>
    <w:p w14:paraId="150A5655" w14:textId="77777777" w:rsidR="00B76B8A" w:rsidRPr="00123DC1" w:rsidRDefault="00B76B8A" w:rsidP="00B76B8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DC1">
        <w:rPr>
          <w:rFonts w:ascii="Arial" w:hAnsi="Arial" w:cs="Arial"/>
          <w:color w:val="000000" w:themeColor="text1"/>
          <w:sz w:val="24"/>
          <w:szCs w:val="24"/>
        </w:rPr>
        <w:t>В случае нарушения учреждением сроков и (или) представления не в полном объеме документов, решение, не принимается, представленные учреждением документы возвращаются.</w:t>
      </w:r>
    </w:p>
    <w:p w14:paraId="489EA523" w14:textId="77777777" w:rsidR="00B76B8A" w:rsidRPr="00123DC1" w:rsidRDefault="00B76B8A" w:rsidP="00B76B8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9" w:name="sub_1025"/>
      <w:bookmarkEnd w:id="8"/>
      <w:r w:rsidRPr="00123DC1">
        <w:rPr>
          <w:rFonts w:ascii="Arial" w:hAnsi="Arial" w:cs="Arial"/>
          <w:color w:val="000000" w:themeColor="text1"/>
          <w:sz w:val="24"/>
          <w:szCs w:val="24"/>
        </w:rPr>
        <w:t>6. Поступления от возврата ранее произведенных учреждением выплат, источником финансового обеспечения которых являются субсидии, могут использоваться учреждением для достижения целей, установленных при предоставлении субсидий, в соответствии с решением комитета.</w:t>
      </w:r>
    </w:p>
    <w:p w14:paraId="09321AA4" w14:textId="77777777" w:rsidR="00B76B8A" w:rsidRPr="00123DC1" w:rsidRDefault="00B76B8A" w:rsidP="00B76B8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0" w:name="sub_1028"/>
      <w:bookmarkEnd w:id="9"/>
      <w:r w:rsidRPr="00123DC1">
        <w:rPr>
          <w:rFonts w:ascii="Arial" w:hAnsi="Arial" w:cs="Arial"/>
          <w:color w:val="000000" w:themeColor="text1"/>
          <w:sz w:val="24"/>
          <w:szCs w:val="24"/>
        </w:rPr>
        <w:t>7. Комитет и органы муниципального финансового контроля осуществляют проверку соблюдения целей и условий предоставления учреждению субсидий в соответствии с законодательством.</w:t>
      </w:r>
    </w:p>
    <w:p w14:paraId="6234C0C5" w14:textId="77777777" w:rsidR="00B76B8A" w:rsidRPr="00123DC1" w:rsidRDefault="00B76B8A" w:rsidP="00B76B8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1" w:name="sub_1029"/>
      <w:bookmarkEnd w:id="10"/>
      <w:r w:rsidRPr="00123DC1">
        <w:rPr>
          <w:rFonts w:ascii="Arial" w:hAnsi="Arial" w:cs="Arial"/>
          <w:color w:val="000000" w:themeColor="text1"/>
          <w:sz w:val="24"/>
          <w:szCs w:val="24"/>
        </w:rPr>
        <w:t>8. Учреждение несет ответственность в соответствии с законодательством и настоящим Положением за соблюдение целей и условий предоставления субсидий, а также за достоверность представляемых сведений и документов.</w:t>
      </w:r>
    </w:p>
    <w:p w14:paraId="1CD43271" w14:textId="77777777" w:rsidR="00B76B8A" w:rsidRPr="00123DC1" w:rsidRDefault="00B76B8A" w:rsidP="00B76B8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2" w:name="sub_1030"/>
      <w:bookmarkEnd w:id="11"/>
      <w:r w:rsidRPr="00123DC1">
        <w:rPr>
          <w:rFonts w:ascii="Arial" w:hAnsi="Arial" w:cs="Arial"/>
          <w:color w:val="000000" w:themeColor="text1"/>
          <w:sz w:val="24"/>
          <w:szCs w:val="24"/>
        </w:rPr>
        <w:lastRenderedPageBreak/>
        <w:t>9. В случае установления факта несоблюдения учреждением целей и условий предоставления субсидий, установленных настоящим Положением, выявленного по результатам проверок, проведенных Комитетом и органами муниципального финансового контроля, субсидии подлежат возврату в бюджет Жигаловского муниципального округа:</w:t>
      </w:r>
    </w:p>
    <w:p w14:paraId="139FC99B" w14:textId="77777777" w:rsidR="00B76B8A" w:rsidRPr="00123DC1" w:rsidRDefault="00B76B8A" w:rsidP="00B76B8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3" w:name="sub_10311"/>
      <w:bookmarkEnd w:id="12"/>
      <w:r w:rsidRPr="00123DC1">
        <w:rPr>
          <w:rFonts w:ascii="Arial" w:hAnsi="Arial" w:cs="Arial"/>
          <w:color w:val="000000" w:themeColor="text1"/>
          <w:sz w:val="24"/>
          <w:szCs w:val="24"/>
        </w:rPr>
        <w:t>1) на основании требования Комитета - не позднее 30 календарных дней со дня получения требования о возврате средств субсидий;</w:t>
      </w:r>
    </w:p>
    <w:p w14:paraId="74060DC1" w14:textId="77777777" w:rsidR="00B76B8A" w:rsidRPr="00123DC1" w:rsidRDefault="00B76B8A" w:rsidP="00B76B8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4" w:name="sub_10719"/>
      <w:bookmarkEnd w:id="13"/>
      <w:r w:rsidRPr="00123DC1">
        <w:rPr>
          <w:rFonts w:ascii="Arial" w:hAnsi="Arial" w:cs="Arial"/>
          <w:color w:val="000000" w:themeColor="text1"/>
          <w:sz w:val="24"/>
          <w:szCs w:val="24"/>
        </w:rPr>
        <w:t>2) на основании представления и (или) предписания органа муниципального финансового контроля - в сроки, установленные в соответствии с бюджетным законодательством Российской Федерации.</w:t>
      </w:r>
    </w:p>
    <w:p w14:paraId="274AAC23" w14:textId="77777777" w:rsidR="00B76B8A" w:rsidRPr="00123DC1" w:rsidRDefault="00B76B8A" w:rsidP="00B76B8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5" w:name="sub_1031"/>
      <w:bookmarkEnd w:id="14"/>
      <w:r w:rsidRPr="00123DC1">
        <w:rPr>
          <w:rFonts w:ascii="Arial" w:hAnsi="Arial" w:cs="Arial"/>
          <w:color w:val="000000" w:themeColor="text1"/>
          <w:sz w:val="24"/>
          <w:szCs w:val="24"/>
        </w:rPr>
        <w:t>10. При невозврате средств субсидий в установленный срок Комитет принимает меры по взысканию подлежащих возврату средств субсидий в бюджет Жигаловского муниципального округа в судебном порядке.</w:t>
      </w:r>
    </w:p>
    <w:p w14:paraId="76BA7A7A" w14:textId="77777777" w:rsidR="00B76B8A" w:rsidRPr="00123DC1" w:rsidRDefault="00B76B8A" w:rsidP="00B76B8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6" w:name="sub_1032"/>
      <w:bookmarkEnd w:id="15"/>
      <w:r w:rsidRPr="00123DC1">
        <w:rPr>
          <w:rFonts w:ascii="Arial" w:hAnsi="Arial" w:cs="Arial"/>
          <w:color w:val="000000" w:themeColor="text1"/>
          <w:sz w:val="24"/>
          <w:szCs w:val="24"/>
        </w:rPr>
        <w:t>11. В случае недостижения учреждением результатов предоставления субсидий комитет в течение 30 календарных дней со дня выявления указанного факта направляет учреждению письменное уведомление о необходимости возврата субсидий в бюджет Жигаловского муниципального округа (далее - уведомление).</w:t>
      </w:r>
    </w:p>
    <w:bookmarkEnd w:id="16"/>
    <w:p w14:paraId="6AF98A43" w14:textId="77777777" w:rsidR="00B76B8A" w:rsidRPr="00123DC1" w:rsidRDefault="00B76B8A" w:rsidP="00B76B8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DC1">
        <w:rPr>
          <w:rFonts w:ascii="Arial" w:hAnsi="Arial" w:cs="Arial"/>
          <w:color w:val="000000" w:themeColor="text1"/>
          <w:sz w:val="24"/>
          <w:szCs w:val="24"/>
        </w:rPr>
        <w:t>Субсидии подлежат возврату в бюджет Жигаловского муниципального округа не позднее 30 календарных дней со дня получения уведомления в размере, указанном в уведомлении, который определяется комитетом исходя из уровня недостижения учреждением значений результатов предоставления субсидий и не должен превышать размер субсидий.</w:t>
      </w:r>
    </w:p>
    <w:p w14:paraId="023A1492" w14:textId="77777777" w:rsidR="00B76B8A" w:rsidRPr="00123DC1" w:rsidRDefault="00B76B8A" w:rsidP="00B76B8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DC1">
        <w:rPr>
          <w:rFonts w:ascii="Arial" w:hAnsi="Arial" w:cs="Arial"/>
          <w:color w:val="000000" w:themeColor="text1"/>
          <w:sz w:val="24"/>
          <w:szCs w:val="24"/>
        </w:rPr>
        <w:t>12. Мониторинг достижения значений результатов предоставления субсидий и событий, отражающих факт завершения соответствующего мероприятия по получению результата предоставления субсидий (контрольная точка), проводится в порядке, установленном Министерством финансов Российской Федерации.</w:t>
      </w:r>
    </w:p>
    <w:p w14:paraId="0933CBA1" w14:textId="77777777" w:rsidR="00B76B8A" w:rsidRPr="008653BA" w:rsidRDefault="00B76B8A" w:rsidP="00B76B8A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4"/>
          <w:szCs w:val="24"/>
        </w:rPr>
      </w:pPr>
      <w:r w:rsidRPr="00123DC1">
        <w:rPr>
          <w:rFonts w:ascii="Arial" w:hAnsi="Arial" w:cs="Arial"/>
          <w:color w:val="000000" w:themeColor="text1"/>
          <w:sz w:val="24"/>
          <w:szCs w:val="24"/>
        </w:rPr>
        <w:br w:type="page"/>
      </w:r>
      <w:r w:rsidRPr="00AF31C6">
        <w:rPr>
          <w:rFonts w:ascii="Courier New" w:hAnsi="Courier New" w:cs="Courier New"/>
          <w:color w:val="26282F"/>
          <w:sz w:val="22"/>
          <w:szCs w:val="22"/>
        </w:rPr>
        <w:lastRenderedPageBreak/>
        <w:t>Приложение 1</w:t>
      </w:r>
    </w:p>
    <w:p w14:paraId="2317A7E0" w14:textId="77777777" w:rsidR="00B76B8A" w:rsidRPr="00AF31C6" w:rsidRDefault="00B76B8A" w:rsidP="00B76B8A">
      <w:pPr>
        <w:widowControl w:val="0"/>
        <w:autoSpaceDE w:val="0"/>
        <w:autoSpaceDN w:val="0"/>
        <w:adjustRightInd w:val="0"/>
        <w:ind w:firstLine="720"/>
        <w:jc w:val="right"/>
        <w:rPr>
          <w:rFonts w:ascii="Courier New" w:hAnsi="Courier New" w:cs="Courier New"/>
          <w:color w:val="26282F"/>
          <w:sz w:val="22"/>
          <w:szCs w:val="22"/>
        </w:rPr>
      </w:pPr>
      <w:r w:rsidRPr="00AF31C6">
        <w:rPr>
          <w:rFonts w:ascii="Courier New" w:hAnsi="Courier New" w:cs="Courier New"/>
          <w:color w:val="26282F"/>
          <w:sz w:val="22"/>
          <w:szCs w:val="22"/>
        </w:rPr>
        <w:t>К</w:t>
      </w:r>
      <w:r>
        <w:rPr>
          <w:rFonts w:ascii="Courier New" w:hAnsi="Courier New" w:cs="Courier New"/>
          <w:color w:val="26282F"/>
          <w:sz w:val="22"/>
          <w:szCs w:val="22"/>
        </w:rPr>
        <w:t xml:space="preserve"> Положению </w:t>
      </w:r>
      <w:r w:rsidRPr="00AF31C6">
        <w:rPr>
          <w:rFonts w:ascii="Courier New" w:hAnsi="Courier New" w:cs="Courier New"/>
          <w:color w:val="26282F"/>
          <w:sz w:val="22"/>
          <w:szCs w:val="22"/>
        </w:rPr>
        <w:t>о порядке определения</w:t>
      </w:r>
    </w:p>
    <w:p w14:paraId="5D8FF250" w14:textId="77777777" w:rsidR="00B76B8A" w:rsidRPr="00AF31C6" w:rsidRDefault="00B76B8A" w:rsidP="00B76B8A">
      <w:pPr>
        <w:widowControl w:val="0"/>
        <w:autoSpaceDE w:val="0"/>
        <w:autoSpaceDN w:val="0"/>
        <w:adjustRightInd w:val="0"/>
        <w:ind w:firstLine="720"/>
        <w:jc w:val="right"/>
        <w:rPr>
          <w:rFonts w:ascii="Courier New" w:hAnsi="Courier New" w:cs="Courier New"/>
          <w:color w:val="26282F"/>
          <w:sz w:val="22"/>
          <w:szCs w:val="22"/>
        </w:rPr>
      </w:pPr>
      <w:r w:rsidRPr="00AF31C6">
        <w:rPr>
          <w:rFonts w:ascii="Courier New" w:hAnsi="Courier New" w:cs="Courier New"/>
          <w:color w:val="26282F"/>
          <w:sz w:val="22"/>
          <w:szCs w:val="22"/>
        </w:rPr>
        <w:t>объема и условиях предоставления</w:t>
      </w:r>
    </w:p>
    <w:p w14:paraId="764FCF9F" w14:textId="77777777" w:rsidR="00B76B8A" w:rsidRDefault="00B76B8A" w:rsidP="00B76B8A">
      <w:pPr>
        <w:widowControl w:val="0"/>
        <w:autoSpaceDE w:val="0"/>
        <w:autoSpaceDN w:val="0"/>
        <w:adjustRightInd w:val="0"/>
        <w:ind w:firstLine="720"/>
        <w:jc w:val="right"/>
        <w:rPr>
          <w:rFonts w:ascii="Courier New" w:hAnsi="Courier New" w:cs="Courier New"/>
          <w:color w:val="26282F"/>
          <w:sz w:val="22"/>
          <w:szCs w:val="22"/>
        </w:rPr>
      </w:pPr>
      <w:r w:rsidRPr="00AF31C6">
        <w:rPr>
          <w:rFonts w:ascii="Courier New" w:hAnsi="Courier New" w:cs="Courier New"/>
          <w:color w:val="26282F"/>
          <w:sz w:val="22"/>
          <w:szCs w:val="22"/>
        </w:rPr>
        <w:t>субсидий из бюджета</w:t>
      </w:r>
      <w:r>
        <w:rPr>
          <w:rFonts w:ascii="Courier New" w:hAnsi="Courier New" w:cs="Courier New"/>
          <w:color w:val="26282F"/>
          <w:sz w:val="22"/>
          <w:szCs w:val="22"/>
        </w:rPr>
        <w:t xml:space="preserve"> Жигаловского</w:t>
      </w:r>
    </w:p>
    <w:p w14:paraId="6EDD0623" w14:textId="77777777" w:rsidR="00B76B8A" w:rsidRPr="00AF31C6" w:rsidRDefault="00B76B8A" w:rsidP="00B76B8A">
      <w:pPr>
        <w:widowControl w:val="0"/>
        <w:autoSpaceDE w:val="0"/>
        <w:autoSpaceDN w:val="0"/>
        <w:adjustRightInd w:val="0"/>
        <w:ind w:firstLine="720"/>
        <w:jc w:val="right"/>
        <w:rPr>
          <w:rFonts w:ascii="Courier New" w:hAnsi="Courier New" w:cs="Courier New"/>
          <w:color w:val="26282F"/>
          <w:sz w:val="22"/>
          <w:szCs w:val="22"/>
        </w:rPr>
      </w:pPr>
      <w:r>
        <w:rPr>
          <w:rFonts w:ascii="Courier New" w:hAnsi="Courier New" w:cs="Courier New"/>
          <w:color w:val="26282F"/>
          <w:sz w:val="22"/>
          <w:szCs w:val="22"/>
        </w:rPr>
        <w:t>муниципального округа</w:t>
      </w:r>
    </w:p>
    <w:p w14:paraId="304164D4" w14:textId="77777777" w:rsidR="00B76B8A" w:rsidRDefault="00B76B8A" w:rsidP="00B76B8A">
      <w:pPr>
        <w:widowControl w:val="0"/>
        <w:autoSpaceDE w:val="0"/>
        <w:autoSpaceDN w:val="0"/>
        <w:adjustRightInd w:val="0"/>
        <w:ind w:firstLine="720"/>
        <w:jc w:val="right"/>
        <w:rPr>
          <w:rFonts w:ascii="Courier New" w:hAnsi="Courier New" w:cs="Courier New"/>
          <w:color w:val="26282F"/>
          <w:sz w:val="22"/>
          <w:szCs w:val="22"/>
        </w:rPr>
      </w:pPr>
      <w:r>
        <w:rPr>
          <w:rFonts w:ascii="Courier New" w:hAnsi="Courier New" w:cs="Courier New"/>
          <w:color w:val="26282F"/>
          <w:sz w:val="22"/>
          <w:szCs w:val="22"/>
        </w:rPr>
        <w:t>муниципальным</w:t>
      </w:r>
      <w:r w:rsidRPr="00AF31C6">
        <w:rPr>
          <w:rFonts w:ascii="Courier New" w:hAnsi="Courier New" w:cs="Courier New"/>
          <w:color w:val="26282F"/>
          <w:sz w:val="22"/>
          <w:szCs w:val="22"/>
        </w:rPr>
        <w:t xml:space="preserve"> бюджетным</w:t>
      </w:r>
      <w:r>
        <w:rPr>
          <w:rFonts w:ascii="Courier New" w:hAnsi="Courier New" w:cs="Courier New"/>
          <w:color w:val="26282F"/>
          <w:sz w:val="22"/>
          <w:szCs w:val="22"/>
        </w:rPr>
        <w:t xml:space="preserve"> </w:t>
      </w:r>
      <w:r w:rsidRPr="00AF31C6">
        <w:rPr>
          <w:rFonts w:ascii="Courier New" w:hAnsi="Courier New" w:cs="Courier New"/>
          <w:color w:val="26282F"/>
          <w:sz w:val="22"/>
          <w:szCs w:val="22"/>
        </w:rPr>
        <w:t>учреждениям</w:t>
      </w:r>
    </w:p>
    <w:p w14:paraId="57C5D315" w14:textId="77777777" w:rsidR="00B76B8A" w:rsidRPr="008653BA" w:rsidRDefault="00B76B8A" w:rsidP="00B76B8A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color w:val="26282F"/>
          <w:sz w:val="24"/>
          <w:szCs w:val="24"/>
        </w:rPr>
      </w:pPr>
    </w:p>
    <w:p w14:paraId="5B3FC410" w14:textId="77777777" w:rsidR="00B76B8A" w:rsidRPr="00AA3D13" w:rsidRDefault="00B76B8A" w:rsidP="00B76B8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AA3D13">
        <w:rPr>
          <w:rFonts w:ascii="Arial" w:hAnsi="Arial" w:cs="Arial"/>
          <w:b/>
          <w:color w:val="000000"/>
          <w:sz w:val="30"/>
          <w:szCs w:val="30"/>
        </w:rPr>
        <w:t>ЗАЯВКА</w:t>
      </w:r>
    </w:p>
    <w:p w14:paraId="3851882F" w14:textId="77777777" w:rsidR="00B76B8A" w:rsidRPr="008653BA" w:rsidRDefault="00B76B8A" w:rsidP="00B76B8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4"/>
          <w:szCs w:val="24"/>
        </w:rPr>
      </w:pPr>
      <w:r w:rsidRPr="00AA3D13">
        <w:rPr>
          <w:rFonts w:ascii="Arial" w:hAnsi="Arial" w:cs="Arial"/>
          <w:b/>
          <w:color w:val="000000"/>
          <w:sz w:val="30"/>
          <w:szCs w:val="30"/>
        </w:rPr>
        <w:t>НА ПРЕДОСТАВЛЕНИЕ СУБСИДИЙ ИЗ БЮДЖЕТА ЖИГАЛОВСКОГО МУНИЦИПАЛЬНОГО ОКРУГА МУНИЦИПАЛЬНЫМ БЮДЖЕТНЫМ УЧРЕЖДЕНИЯМ, В ОТНОШЕНИИ КОТОРЫХ КОМИТЕТ ОБРАЗОВАНИЯ ЖИГАЛОВСКОГО МУНИЦИПАЛЬНОГО ОКРУГА ОСУЩЕСТВЛЯЕТ ФУНКЦИИ ПОЛНОМОЧИЯ УЧРЕДИТЕЛЯ, НА ИНЫЕ ЦЕЛИ</w:t>
      </w:r>
    </w:p>
    <w:p w14:paraId="2AE23BE8" w14:textId="77777777" w:rsidR="00B76B8A" w:rsidRPr="008653BA" w:rsidRDefault="00B76B8A" w:rsidP="00B76B8A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color w:val="000000"/>
          <w:sz w:val="24"/>
          <w:szCs w:val="24"/>
        </w:rPr>
      </w:pPr>
    </w:p>
    <w:p w14:paraId="4420FC09" w14:textId="77777777" w:rsidR="00B76B8A" w:rsidRDefault="00B76B8A" w:rsidP="00B76B8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AF31C6">
        <w:rPr>
          <w:rFonts w:ascii="Courier New" w:hAnsi="Courier New" w:cs="Courier New"/>
          <w:sz w:val="22"/>
          <w:szCs w:val="22"/>
        </w:rPr>
        <w:t>________________________________________________________________________</w:t>
      </w:r>
    </w:p>
    <w:p w14:paraId="4071CD6C" w14:textId="77777777" w:rsidR="00B76B8A" w:rsidRPr="008653BA" w:rsidRDefault="00B76B8A" w:rsidP="00B76B8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8653BA">
        <w:rPr>
          <w:rFonts w:ascii="Arial" w:hAnsi="Arial" w:cs="Arial"/>
          <w:sz w:val="22"/>
          <w:szCs w:val="22"/>
        </w:rPr>
        <w:t>(наименование учреждения)</w:t>
      </w:r>
    </w:p>
    <w:p w14:paraId="68E26E24" w14:textId="77777777" w:rsidR="00B76B8A" w:rsidRPr="00AF31C6" w:rsidRDefault="00B76B8A" w:rsidP="00B76B8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51A846F9" w14:textId="77777777" w:rsidR="00B76B8A" w:rsidRPr="008653BA" w:rsidRDefault="00B76B8A" w:rsidP="00B76B8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653BA">
        <w:rPr>
          <w:rFonts w:ascii="Arial" w:hAnsi="Arial" w:cs="Arial"/>
          <w:sz w:val="24"/>
          <w:szCs w:val="24"/>
        </w:rPr>
        <w:t xml:space="preserve">просит </w:t>
      </w:r>
      <w:r w:rsidRPr="008653BA">
        <w:rPr>
          <w:rFonts w:ascii="Arial" w:hAnsi="Arial" w:cs="Arial"/>
          <w:color w:val="26282F"/>
          <w:sz w:val="24"/>
          <w:szCs w:val="24"/>
        </w:rPr>
        <w:t>Комитет образования Жигаловского муниципального округа</w:t>
      </w:r>
      <w:r w:rsidRPr="008653BA">
        <w:rPr>
          <w:rFonts w:ascii="Arial" w:hAnsi="Arial" w:cs="Arial"/>
          <w:sz w:val="24"/>
          <w:szCs w:val="24"/>
        </w:rPr>
        <w:t xml:space="preserve"> предоставить субсидии из бюджета </w:t>
      </w:r>
      <w:r w:rsidRPr="008653BA">
        <w:rPr>
          <w:rFonts w:ascii="Arial" w:hAnsi="Arial" w:cs="Arial"/>
          <w:color w:val="26282F"/>
          <w:sz w:val="24"/>
          <w:szCs w:val="24"/>
        </w:rPr>
        <w:t>Жигаловского муниципального округа</w:t>
      </w:r>
      <w:r w:rsidRPr="008653BA">
        <w:rPr>
          <w:rFonts w:ascii="Arial" w:hAnsi="Arial" w:cs="Arial"/>
          <w:sz w:val="24"/>
          <w:szCs w:val="24"/>
        </w:rPr>
        <w:t xml:space="preserve"> муниципальным бюджетным учреждениям, в отношении которых </w:t>
      </w:r>
      <w:r w:rsidRPr="008653BA">
        <w:rPr>
          <w:rFonts w:ascii="Arial" w:hAnsi="Arial" w:cs="Arial"/>
          <w:color w:val="26282F"/>
          <w:sz w:val="24"/>
          <w:szCs w:val="24"/>
        </w:rPr>
        <w:t>Комитет образования Жигаловского муниципального округа</w:t>
      </w:r>
      <w:r w:rsidRPr="008653BA">
        <w:rPr>
          <w:rFonts w:ascii="Arial" w:hAnsi="Arial" w:cs="Arial"/>
          <w:sz w:val="24"/>
          <w:szCs w:val="24"/>
        </w:rPr>
        <w:t xml:space="preserve"> осуществляет функции и полномочия учредителя, на иные цели</w:t>
      </w:r>
    </w:p>
    <w:p w14:paraId="3FB7ADE0" w14:textId="77777777" w:rsidR="00B76B8A" w:rsidRPr="00AF31C6" w:rsidRDefault="00B76B8A" w:rsidP="00B76B8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2693"/>
        <w:gridCol w:w="992"/>
        <w:gridCol w:w="1985"/>
        <w:gridCol w:w="1559"/>
        <w:gridCol w:w="1559"/>
      </w:tblGrid>
      <w:tr w:rsidR="00B76B8A" w:rsidRPr="008653BA" w14:paraId="7FA1A991" w14:textId="77777777" w:rsidTr="001369CD">
        <w:tc>
          <w:tcPr>
            <w:tcW w:w="879" w:type="dxa"/>
            <w:shd w:val="clear" w:color="auto" w:fill="auto"/>
          </w:tcPr>
          <w:p w14:paraId="0496480A" w14:textId="77777777" w:rsidR="00B76B8A" w:rsidRPr="008653BA" w:rsidRDefault="00B76B8A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bookmarkStart w:id="17" w:name="sub_9991011"/>
            <w:r w:rsidRPr="008653BA">
              <w:rPr>
                <w:rFonts w:ascii="Courier New" w:hAnsi="Courier New" w:cs="Courier New"/>
                <w:color w:val="000000"/>
                <w:sz w:val="22"/>
                <w:szCs w:val="22"/>
              </w:rPr>
              <w:t>N п/п</w:t>
            </w:r>
            <w:bookmarkEnd w:id="17"/>
          </w:p>
        </w:tc>
        <w:tc>
          <w:tcPr>
            <w:tcW w:w="2693" w:type="dxa"/>
            <w:shd w:val="clear" w:color="auto" w:fill="auto"/>
          </w:tcPr>
          <w:p w14:paraId="14565D0F" w14:textId="77777777" w:rsidR="00B76B8A" w:rsidRPr="008653BA" w:rsidRDefault="00B76B8A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653BA">
              <w:rPr>
                <w:rFonts w:ascii="Courier New" w:hAnsi="Courier New" w:cs="Courier New"/>
                <w:color w:val="000000"/>
                <w:sz w:val="22"/>
                <w:szCs w:val="22"/>
              </w:rPr>
              <w:t>Целевое направление расходов (наименование мероприятия)</w:t>
            </w:r>
          </w:p>
        </w:tc>
        <w:tc>
          <w:tcPr>
            <w:tcW w:w="992" w:type="dxa"/>
            <w:shd w:val="clear" w:color="auto" w:fill="auto"/>
          </w:tcPr>
          <w:p w14:paraId="503CCF7B" w14:textId="77777777" w:rsidR="00B76B8A" w:rsidRPr="008653BA" w:rsidRDefault="00B76B8A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653BA">
              <w:rPr>
                <w:rFonts w:ascii="Courier New" w:hAnsi="Courier New" w:cs="Courier New"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985" w:type="dxa"/>
            <w:shd w:val="clear" w:color="auto" w:fill="auto"/>
          </w:tcPr>
          <w:p w14:paraId="47F08304" w14:textId="77777777" w:rsidR="00B76B8A" w:rsidRPr="008653BA" w:rsidRDefault="00B76B8A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653BA">
              <w:rPr>
                <w:rFonts w:ascii="Courier New" w:hAnsi="Courier New" w:cs="Courier New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559" w:type="dxa"/>
            <w:shd w:val="clear" w:color="auto" w:fill="auto"/>
          </w:tcPr>
          <w:p w14:paraId="70DF086B" w14:textId="77777777" w:rsidR="00B76B8A" w:rsidRPr="008653BA" w:rsidRDefault="00B76B8A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653BA">
              <w:rPr>
                <w:rFonts w:ascii="Courier New" w:hAnsi="Courier New" w:cs="Courier New"/>
                <w:color w:val="000000"/>
                <w:sz w:val="22"/>
                <w:szCs w:val="22"/>
              </w:rPr>
              <w:t>Стоимость</w:t>
            </w:r>
          </w:p>
        </w:tc>
        <w:tc>
          <w:tcPr>
            <w:tcW w:w="1559" w:type="dxa"/>
            <w:shd w:val="clear" w:color="auto" w:fill="auto"/>
          </w:tcPr>
          <w:p w14:paraId="3752D427" w14:textId="77777777" w:rsidR="00B76B8A" w:rsidRPr="008653BA" w:rsidRDefault="00B76B8A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653BA">
              <w:rPr>
                <w:rFonts w:ascii="Courier New" w:hAnsi="Courier New" w:cs="Courier New"/>
                <w:color w:val="000000"/>
                <w:sz w:val="22"/>
                <w:szCs w:val="22"/>
              </w:rPr>
              <w:t>Сумма расходов, (рублей)</w:t>
            </w:r>
          </w:p>
        </w:tc>
      </w:tr>
      <w:tr w:rsidR="00B76B8A" w:rsidRPr="008653BA" w14:paraId="66D56FB4" w14:textId="77777777" w:rsidTr="001369CD">
        <w:tc>
          <w:tcPr>
            <w:tcW w:w="879" w:type="dxa"/>
            <w:shd w:val="clear" w:color="auto" w:fill="auto"/>
          </w:tcPr>
          <w:p w14:paraId="77F311DD" w14:textId="77777777" w:rsidR="00B76B8A" w:rsidRPr="008653BA" w:rsidRDefault="00B76B8A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43014498" w14:textId="77777777" w:rsidR="00B76B8A" w:rsidRPr="008653BA" w:rsidRDefault="00B76B8A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2B1580F" w14:textId="77777777" w:rsidR="00B76B8A" w:rsidRPr="008653BA" w:rsidRDefault="00B76B8A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88BECF4" w14:textId="77777777" w:rsidR="00B76B8A" w:rsidRPr="008653BA" w:rsidRDefault="00B76B8A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B0DF446" w14:textId="77777777" w:rsidR="00B76B8A" w:rsidRPr="008653BA" w:rsidRDefault="00B76B8A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1612501" w14:textId="77777777" w:rsidR="00B76B8A" w:rsidRPr="008653BA" w:rsidRDefault="00B76B8A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B76B8A" w:rsidRPr="008653BA" w14:paraId="38280036" w14:textId="77777777" w:rsidTr="001369CD">
        <w:tc>
          <w:tcPr>
            <w:tcW w:w="879" w:type="dxa"/>
            <w:shd w:val="clear" w:color="auto" w:fill="auto"/>
          </w:tcPr>
          <w:p w14:paraId="252B2C27" w14:textId="77777777" w:rsidR="00B76B8A" w:rsidRPr="008653BA" w:rsidRDefault="00B76B8A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04498CE5" w14:textId="77777777" w:rsidR="00B76B8A" w:rsidRPr="008653BA" w:rsidRDefault="00B76B8A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4AECD90" w14:textId="77777777" w:rsidR="00B76B8A" w:rsidRPr="008653BA" w:rsidRDefault="00B76B8A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110D2C6" w14:textId="77777777" w:rsidR="00B76B8A" w:rsidRPr="008653BA" w:rsidRDefault="00B76B8A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D72B804" w14:textId="77777777" w:rsidR="00B76B8A" w:rsidRPr="008653BA" w:rsidRDefault="00B76B8A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50A533C" w14:textId="77777777" w:rsidR="00B76B8A" w:rsidRPr="008653BA" w:rsidRDefault="00B76B8A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B76B8A" w:rsidRPr="008653BA" w14:paraId="4B640FD5" w14:textId="77777777" w:rsidTr="001369CD">
        <w:tc>
          <w:tcPr>
            <w:tcW w:w="879" w:type="dxa"/>
            <w:shd w:val="clear" w:color="auto" w:fill="auto"/>
          </w:tcPr>
          <w:p w14:paraId="719CE22B" w14:textId="77777777" w:rsidR="00B76B8A" w:rsidRPr="008653BA" w:rsidRDefault="00B76B8A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2A9D818F" w14:textId="77777777" w:rsidR="00B76B8A" w:rsidRPr="008653BA" w:rsidRDefault="00B76B8A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7802130" w14:textId="77777777" w:rsidR="00B76B8A" w:rsidRPr="008653BA" w:rsidRDefault="00B76B8A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9863144" w14:textId="77777777" w:rsidR="00B76B8A" w:rsidRPr="008653BA" w:rsidRDefault="00B76B8A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C1CB6DF" w14:textId="77777777" w:rsidR="00B76B8A" w:rsidRPr="008653BA" w:rsidRDefault="00B76B8A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4A0798D" w14:textId="77777777" w:rsidR="00B76B8A" w:rsidRPr="008653BA" w:rsidRDefault="00B76B8A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B76B8A" w:rsidRPr="008653BA" w14:paraId="4542F645" w14:textId="77777777" w:rsidTr="001369CD">
        <w:tc>
          <w:tcPr>
            <w:tcW w:w="879" w:type="dxa"/>
            <w:shd w:val="clear" w:color="auto" w:fill="auto"/>
          </w:tcPr>
          <w:p w14:paraId="58C030B9" w14:textId="77777777" w:rsidR="00B76B8A" w:rsidRPr="008653BA" w:rsidRDefault="00B76B8A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653B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2693" w:type="dxa"/>
            <w:shd w:val="clear" w:color="auto" w:fill="auto"/>
          </w:tcPr>
          <w:p w14:paraId="601A1AF2" w14:textId="77777777" w:rsidR="00B76B8A" w:rsidRPr="008653BA" w:rsidRDefault="00B76B8A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488ABC6" w14:textId="77777777" w:rsidR="00B76B8A" w:rsidRPr="008653BA" w:rsidRDefault="00B76B8A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6A32C06A" w14:textId="77777777" w:rsidR="00B76B8A" w:rsidRPr="008653BA" w:rsidRDefault="00B76B8A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80C9B85" w14:textId="77777777" w:rsidR="00B76B8A" w:rsidRPr="008653BA" w:rsidRDefault="00B76B8A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6B6FE34" w14:textId="77777777" w:rsidR="00B76B8A" w:rsidRPr="008653BA" w:rsidRDefault="00B76B8A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</w:tbl>
    <w:p w14:paraId="34EE85B1" w14:textId="77777777" w:rsidR="00B76B8A" w:rsidRPr="008653BA" w:rsidRDefault="00B76B8A" w:rsidP="00B76B8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14:paraId="3D8B9BDC" w14:textId="77777777" w:rsidR="00B76B8A" w:rsidRPr="008653BA" w:rsidRDefault="00B76B8A" w:rsidP="00B76B8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8653BA">
        <w:rPr>
          <w:rFonts w:ascii="Arial" w:hAnsi="Arial" w:cs="Arial"/>
          <w:sz w:val="24"/>
          <w:szCs w:val="24"/>
        </w:rPr>
        <w:t>Приложение на ______ листах.</w:t>
      </w:r>
    </w:p>
    <w:p w14:paraId="2FE7287B" w14:textId="77777777" w:rsidR="00B76B8A" w:rsidRPr="008653BA" w:rsidRDefault="00B76B8A" w:rsidP="00B76B8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14:paraId="5208BD31" w14:textId="77777777" w:rsidR="00B76B8A" w:rsidRDefault="00B76B8A" w:rsidP="00B76B8A">
      <w:pPr>
        <w:widowControl w:val="0"/>
        <w:tabs>
          <w:tab w:val="left" w:pos="3686"/>
          <w:tab w:val="left" w:pos="6521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8653BA">
        <w:rPr>
          <w:rFonts w:ascii="Arial" w:hAnsi="Arial" w:cs="Arial"/>
          <w:sz w:val="24"/>
          <w:szCs w:val="24"/>
        </w:rPr>
        <w:t>Руководитель учреждения</w:t>
      </w:r>
      <w:r>
        <w:rPr>
          <w:rFonts w:ascii="Arial" w:hAnsi="Arial" w:cs="Arial"/>
          <w:sz w:val="24"/>
          <w:szCs w:val="24"/>
        </w:rPr>
        <w:tab/>
      </w:r>
      <w:r w:rsidRPr="00D43698">
        <w:rPr>
          <w:rFonts w:ascii="Arial" w:hAnsi="Arial" w:cs="Arial"/>
          <w:sz w:val="24"/>
          <w:szCs w:val="24"/>
        </w:rPr>
        <w:t>______________</w:t>
      </w:r>
      <w:r>
        <w:rPr>
          <w:rFonts w:ascii="Arial" w:hAnsi="Arial" w:cs="Arial"/>
          <w:sz w:val="24"/>
          <w:szCs w:val="24"/>
        </w:rPr>
        <w:tab/>
      </w:r>
      <w:r w:rsidRPr="008653BA">
        <w:rPr>
          <w:rFonts w:ascii="Arial" w:hAnsi="Arial" w:cs="Arial"/>
          <w:sz w:val="24"/>
          <w:szCs w:val="24"/>
        </w:rPr>
        <w:t>______________________</w:t>
      </w:r>
    </w:p>
    <w:p w14:paraId="344ED7B8" w14:textId="77777777" w:rsidR="00B76B8A" w:rsidRPr="00D43698" w:rsidRDefault="00B76B8A" w:rsidP="00B76B8A">
      <w:pPr>
        <w:widowControl w:val="0"/>
        <w:tabs>
          <w:tab w:val="left" w:pos="3828"/>
          <w:tab w:val="left" w:pos="666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ab/>
      </w:r>
      <w:r w:rsidRPr="00D43698">
        <w:rPr>
          <w:rFonts w:ascii="Arial" w:hAnsi="Arial" w:cs="Arial"/>
          <w:sz w:val="22"/>
          <w:szCs w:val="22"/>
        </w:rPr>
        <w:t>(подпись)</w:t>
      </w:r>
      <w:r w:rsidRPr="00D43698">
        <w:rPr>
          <w:rFonts w:ascii="Arial" w:hAnsi="Arial" w:cs="Arial"/>
          <w:sz w:val="22"/>
          <w:szCs w:val="22"/>
        </w:rPr>
        <w:tab/>
        <w:t>(расшифровка подписи)</w:t>
      </w:r>
    </w:p>
    <w:p w14:paraId="4FB67C4B" w14:textId="77777777" w:rsidR="00B76B8A" w:rsidRDefault="00B76B8A" w:rsidP="00B76B8A">
      <w:pPr>
        <w:widowControl w:val="0"/>
        <w:tabs>
          <w:tab w:val="left" w:pos="3828"/>
          <w:tab w:val="left" w:pos="6521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8653BA">
        <w:rPr>
          <w:rFonts w:ascii="Arial" w:hAnsi="Arial" w:cs="Arial"/>
          <w:sz w:val="24"/>
          <w:szCs w:val="24"/>
        </w:rPr>
        <w:t>Исполнитель___________</w:t>
      </w:r>
      <w:r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ab/>
        <w:t>_____________</w:t>
      </w:r>
      <w:r>
        <w:rPr>
          <w:rFonts w:ascii="Arial" w:hAnsi="Arial" w:cs="Arial"/>
          <w:sz w:val="24"/>
          <w:szCs w:val="24"/>
        </w:rPr>
        <w:tab/>
        <w:t>______________________</w:t>
      </w:r>
    </w:p>
    <w:p w14:paraId="26CB29E8" w14:textId="77777777" w:rsidR="00B76B8A" w:rsidRPr="00D43698" w:rsidRDefault="00B76B8A" w:rsidP="00B76B8A">
      <w:pPr>
        <w:widowControl w:val="0"/>
        <w:tabs>
          <w:tab w:val="left" w:pos="1560"/>
          <w:tab w:val="left" w:pos="4111"/>
          <w:tab w:val="left" w:pos="666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ab/>
      </w:r>
      <w:r w:rsidRPr="00D43698">
        <w:rPr>
          <w:rFonts w:ascii="Arial" w:hAnsi="Arial" w:cs="Arial"/>
          <w:sz w:val="22"/>
          <w:szCs w:val="22"/>
        </w:rPr>
        <w:t>(должность)</w:t>
      </w:r>
      <w:r>
        <w:rPr>
          <w:rFonts w:ascii="Arial" w:hAnsi="Arial" w:cs="Arial"/>
          <w:sz w:val="22"/>
          <w:szCs w:val="22"/>
        </w:rPr>
        <w:tab/>
        <w:t>(подпись)</w:t>
      </w:r>
      <w:r>
        <w:rPr>
          <w:rFonts w:ascii="Arial" w:hAnsi="Arial" w:cs="Arial"/>
          <w:sz w:val="22"/>
          <w:szCs w:val="22"/>
        </w:rPr>
        <w:tab/>
        <w:t>(расшифровка подписи)</w:t>
      </w:r>
    </w:p>
    <w:p w14:paraId="5B1368E5" w14:textId="77777777" w:rsidR="00B76B8A" w:rsidRDefault="00B76B8A" w:rsidP="00B76B8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2ABFB33" w14:textId="77777777" w:rsidR="00B76B8A" w:rsidRDefault="00B76B8A" w:rsidP="00B76B8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8653BA">
        <w:rPr>
          <w:rFonts w:ascii="Arial" w:hAnsi="Arial" w:cs="Arial"/>
          <w:sz w:val="24"/>
          <w:szCs w:val="24"/>
        </w:rPr>
        <w:t>Тел.___________________</w:t>
      </w:r>
    </w:p>
    <w:p w14:paraId="6AD09D7B" w14:textId="77777777" w:rsidR="00B76B8A" w:rsidRDefault="00B76B8A" w:rsidP="00B76B8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60365C3C" w14:textId="77777777" w:rsidR="00B76B8A" w:rsidRDefault="00B76B8A" w:rsidP="00B76B8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8653BA">
        <w:rPr>
          <w:rFonts w:ascii="Arial" w:hAnsi="Arial" w:cs="Arial"/>
          <w:sz w:val="24"/>
          <w:szCs w:val="24"/>
        </w:rPr>
        <w:t>"____"_____________ 20___ г.</w:t>
      </w:r>
    </w:p>
    <w:p w14:paraId="108903DC" w14:textId="77777777" w:rsidR="00B76B8A" w:rsidRDefault="00B76B8A" w:rsidP="00B76B8A">
      <w:pPr>
        <w:spacing w:after="160" w:line="259" w:lineRule="auto"/>
        <w:sectPr w:rsidR="00B76B8A" w:rsidSect="00B76B8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>
        <w:br w:type="page"/>
      </w:r>
    </w:p>
    <w:p w14:paraId="2430B737" w14:textId="78BA4BF3" w:rsidR="00B76B8A" w:rsidRPr="00B76B8A" w:rsidRDefault="00B76B8A" w:rsidP="00B76B8A">
      <w:pPr>
        <w:widowControl w:val="0"/>
        <w:jc w:val="right"/>
        <w:rPr>
          <w:rFonts w:ascii="Courier New" w:hAnsi="Courier New" w:cs="Courier New"/>
          <w:sz w:val="22"/>
          <w:szCs w:val="22"/>
        </w:rPr>
      </w:pPr>
      <w:r w:rsidRPr="00B76B8A">
        <w:rPr>
          <w:rFonts w:ascii="Courier New" w:hAnsi="Courier New" w:cs="Courier New"/>
          <w:sz w:val="22"/>
          <w:szCs w:val="22"/>
        </w:rPr>
        <w:lastRenderedPageBreak/>
        <w:t xml:space="preserve">Приложение </w:t>
      </w:r>
      <w:r w:rsidR="00125A43">
        <w:rPr>
          <w:rFonts w:ascii="Courier New" w:hAnsi="Courier New" w:cs="Courier New"/>
          <w:sz w:val="22"/>
          <w:szCs w:val="22"/>
        </w:rPr>
        <w:t>2</w:t>
      </w:r>
    </w:p>
    <w:p w14:paraId="7BF19118" w14:textId="77777777" w:rsidR="00B76B8A" w:rsidRPr="00B76B8A" w:rsidRDefault="00B76B8A" w:rsidP="00B76B8A">
      <w:pPr>
        <w:widowControl w:val="0"/>
        <w:jc w:val="right"/>
        <w:rPr>
          <w:rFonts w:ascii="Courier New" w:hAnsi="Courier New" w:cs="Courier New"/>
          <w:sz w:val="22"/>
          <w:szCs w:val="22"/>
        </w:rPr>
      </w:pPr>
      <w:r w:rsidRPr="00B76B8A">
        <w:rPr>
          <w:rFonts w:ascii="Courier New" w:hAnsi="Courier New" w:cs="Courier New"/>
          <w:sz w:val="22"/>
          <w:szCs w:val="22"/>
        </w:rPr>
        <w:t>К Положению о порядке определения</w:t>
      </w:r>
    </w:p>
    <w:p w14:paraId="7D5836EF" w14:textId="77777777" w:rsidR="00B76B8A" w:rsidRPr="00B76B8A" w:rsidRDefault="00B76B8A" w:rsidP="00B76B8A">
      <w:pPr>
        <w:widowControl w:val="0"/>
        <w:jc w:val="right"/>
        <w:rPr>
          <w:rFonts w:ascii="Courier New" w:hAnsi="Courier New" w:cs="Courier New"/>
          <w:sz w:val="22"/>
          <w:szCs w:val="22"/>
        </w:rPr>
      </w:pPr>
      <w:r w:rsidRPr="00B76B8A">
        <w:rPr>
          <w:rFonts w:ascii="Courier New" w:hAnsi="Courier New" w:cs="Courier New"/>
          <w:sz w:val="22"/>
          <w:szCs w:val="22"/>
        </w:rPr>
        <w:t>объема и условиях предоставления</w:t>
      </w:r>
    </w:p>
    <w:p w14:paraId="3C405A59" w14:textId="77777777" w:rsidR="00B76B8A" w:rsidRPr="00B76B8A" w:rsidRDefault="00B76B8A" w:rsidP="00B76B8A">
      <w:pPr>
        <w:widowControl w:val="0"/>
        <w:jc w:val="right"/>
        <w:rPr>
          <w:rFonts w:ascii="Courier New" w:hAnsi="Courier New" w:cs="Courier New"/>
          <w:sz w:val="22"/>
          <w:szCs w:val="22"/>
        </w:rPr>
      </w:pPr>
      <w:r w:rsidRPr="00B76B8A">
        <w:rPr>
          <w:rFonts w:ascii="Courier New" w:hAnsi="Courier New" w:cs="Courier New"/>
          <w:sz w:val="22"/>
          <w:szCs w:val="22"/>
        </w:rPr>
        <w:t>субсидий из бюджета Жигаловского</w:t>
      </w:r>
    </w:p>
    <w:p w14:paraId="0BD6D4FD" w14:textId="77777777" w:rsidR="00B76B8A" w:rsidRPr="00B76B8A" w:rsidRDefault="00B76B8A" w:rsidP="00B76B8A">
      <w:pPr>
        <w:widowControl w:val="0"/>
        <w:jc w:val="right"/>
        <w:rPr>
          <w:rFonts w:ascii="Courier New" w:hAnsi="Courier New" w:cs="Courier New"/>
          <w:sz w:val="22"/>
          <w:szCs w:val="22"/>
        </w:rPr>
      </w:pPr>
      <w:r w:rsidRPr="00B76B8A">
        <w:rPr>
          <w:rFonts w:ascii="Courier New" w:hAnsi="Courier New" w:cs="Courier New"/>
          <w:sz w:val="22"/>
          <w:szCs w:val="22"/>
        </w:rPr>
        <w:t>муниципального округа</w:t>
      </w:r>
    </w:p>
    <w:p w14:paraId="04FF6332" w14:textId="7B48A1CD" w:rsidR="00C12C0C" w:rsidRDefault="00B76B8A" w:rsidP="00B76B8A">
      <w:pPr>
        <w:widowControl w:val="0"/>
        <w:jc w:val="right"/>
        <w:rPr>
          <w:rFonts w:ascii="Courier New" w:hAnsi="Courier New" w:cs="Courier New"/>
          <w:sz w:val="22"/>
          <w:szCs w:val="22"/>
        </w:rPr>
      </w:pPr>
      <w:r w:rsidRPr="00B76B8A">
        <w:rPr>
          <w:rFonts w:ascii="Courier New" w:hAnsi="Courier New" w:cs="Courier New"/>
          <w:sz w:val="22"/>
          <w:szCs w:val="22"/>
        </w:rPr>
        <w:t>муниципальным бюджетным учреждениям</w:t>
      </w:r>
    </w:p>
    <w:p w14:paraId="2C741FDF" w14:textId="21F915B7" w:rsidR="00B76B8A" w:rsidRDefault="00B76B8A" w:rsidP="00B76B8A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0D96E172" w14:textId="4F5B4C77" w:rsidR="00664864" w:rsidRPr="00664864" w:rsidRDefault="00B76B8A" w:rsidP="00664864">
      <w:pPr>
        <w:widowControl w:val="0"/>
        <w:jc w:val="center"/>
        <w:rPr>
          <w:rFonts w:ascii="Arial" w:hAnsi="Arial" w:cs="Arial"/>
          <w:b/>
          <w:sz w:val="30"/>
          <w:szCs w:val="30"/>
        </w:rPr>
      </w:pPr>
      <w:r w:rsidRPr="00664864">
        <w:rPr>
          <w:rFonts w:ascii="Arial" w:hAnsi="Arial" w:cs="Arial"/>
          <w:b/>
          <w:sz w:val="30"/>
          <w:szCs w:val="30"/>
        </w:rPr>
        <w:t>ФОРМЫ ОТЧЕТОВ</w:t>
      </w:r>
    </w:p>
    <w:p w14:paraId="6EA81202" w14:textId="40D35B6A" w:rsidR="00B76B8A" w:rsidRPr="00765FCA" w:rsidRDefault="00765FCA" w:rsidP="00765FCA">
      <w:pPr>
        <w:widowControl w:val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Р</w:t>
      </w:r>
      <w:r w:rsidRPr="00765FCA">
        <w:rPr>
          <w:rFonts w:ascii="Courier New" w:hAnsi="Courier New" w:cs="Courier New"/>
          <w:sz w:val="22"/>
          <w:szCs w:val="22"/>
        </w:rPr>
        <w:t>аздел 1</w:t>
      </w:r>
    </w:p>
    <w:p w14:paraId="6BC2CCDE" w14:textId="0CDE9BC6" w:rsidR="00B76B8A" w:rsidRPr="00664864" w:rsidRDefault="00B76B8A" w:rsidP="00B76B8A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664864">
        <w:rPr>
          <w:rFonts w:ascii="Arial" w:hAnsi="Arial" w:cs="Arial"/>
          <w:sz w:val="24"/>
          <w:szCs w:val="24"/>
        </w:rPr>
        <w:t>ОТЧЕТ ОБ ОСУЩЕСТВЛЕНИИ РАСХОДОВ, ИСТОЧНИКОМ ФИНАНСОВОГО ОБЕСПЕЧЕНИЯ КОТОРЫХ ЯВЛЯЮТСЯ СУБСИДИИ ИЗ БЮДЖЕТА ЖИГАЛОВСКОГО МУНИЦИПАЛЬНОГО ОКРУГА МУНИЦИПАЛЬНЫМ БЮДЖЕТНЫМ УЧРЕЖДЕНИЯМ, В ОТНОШЕНИИ КОТОРЫХ КОМИТЕТ ОБРАЗОВАНИЯ ЖИГАЛОВСКОГО МУНИЦИПАЛЬНОГО ОКРУГА ОСУЩЕСТВЛЯЕТ ФУНКЦИИ И ПОЛНОМОЧИЯ УЧРЕДИТЕЛЯ, НА ИНЫЕ ЦЕЛИ</w:t>
      </w:r>
    </w:p>
    <w:p w14:paraId="7D21762D" w14:textId="293C09AE" w:rsidR="00B76B8A" w:rsidRPr="00B76B8A" w:rsidRDefault="00B76B8A" w:rsidP="00B76B8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B76B8A">
        <w:rPr>
          <w:rFonts w:ascii="Arial" w:hAnsi="Arial" w:cs="Arial"/>
          <w:sz w:val="24"/>
          <w:szCs w:val="24"/>
        </w:rPr>
        <w:t>Наименование учреждения _________________________________________________</w:t>
      </w:r>
      <w:r>
        <w:rPr>
          <w:rFonts w:ascii="Arial" w:hAnsi="Arial" w:cs="Arial"/>
          <w:sz w:val="24"/>
          <w:szCs w:val="24"/>
        </w:rPr>
        <w:t>____________________________________</w:t>
      </w:r>
    </w:p>
    <w:p w14:paraId="530AA2A4" w14:textId="4ABEE4A2" w:rsidR="00B76B8A" w:rsidRDefault="00B76B8A" w:rsidP="00B76B8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B76B8A">
        <w:rPr>
          <w:rFonts w:ascii="Arial" w:hAnsi="Arial" w:cs="Arial"/>
          <w:sz w:val="24"/>
          <w:szCs w:val="24"/>
        </w:rPr>
        <w:t>Единица измерения: рубль (с точностью до второго десятичного знака</w:t>
      </w:r>
      <w:r>
        <w:rPr>
          <w:rFonts w:ascii="Arial" w:hAnsi="Arial" w:cs="Arial"/>
          <w:sz w:val="24"/>
          <w:szCs w:val="24"/>
        </w:rPr>
        <w:t>)</w:t>
      </w:r>
    </w:p>
    <w:tbl>
      <w:tblPr>
        <w:tblStyle w:val="a6"/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0"/>
        <w:gridCol w:w="1002"/>
        <w:gridCol w:w="850"/>
        <w:gridCol w:w="1701"/>
        <w:gridCol w:w="1276"/>
        <w:gridCol w:w="1559"/>
        <w:gridCol w:w="709"/>
        <w:gridCol w:w="1843"/>
        <w:gridCol w:w="850"/>
        <w:gridCol w:w="1418"/>
        <w:gridCol w:w="1134"/>
        <w:gridCol w:w="1098"/>
      </w:tblGrid>
      <w:tr w:rsidR="00B76B8A" w:rsidRPr="00B76B8A" w14:paraId="6685C9E4" w14:textId="77777777" w:rsidTr="00B76B8A">
        <w:trPr>
          <w:trHeight w:val="655"/>
        </w:trPr>
        <w:tc>
          <w:tcPr>
            <w:tcW w:w="1120" w:type="dxa"/>
            <w:vMerge w:val="restart"/>
          </w:tcPr>
          <w:p w14:paraId="7F4C1DF7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Наименование субсидий</w:t>
            </w:r>
          </w:p>
        </w:tc>
        <w:tc>
          <w:tcPr>
            <w:tcW w:w="1002" w:type="dxa"/>
            <w:vMerge w:val="restart"/>
          </w:tcPr>
          <w:p w14:paraId="2626910E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Код классификации расходов бюджета</w:t>
            </w:r>
          </w:p>
        </w:tc>
        <w:tc>
          <w:tcPr>
            <w:tcW w:w="2551" w:type="dxa"/>
            <w:gridSpan w:val="2"/>
          </w:tcPr>
          <w:p w14:paraId="30979789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Остаток субсидий на начало текущего финансового года</w:t>
            </w:r>
          </w:p>
        </w:tc>
        <w:tc>
          <w:tcPr>
            <w:tcW w:w="2835" w:type="dxa"/>
            <w:gridSpan w:val="2"/>
          </w:tcPr>
          <w:p w14:paraId="429D2741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Поступления</w:t>
            </w:r>
          </w:p>
        </w:tc>
        <w:tc>
          <w:tcPr>
            <w:tcW w:w="2552" w:type="dxa"/>
            <w:gridSpan w:val="2"/>
          </w:tcPr>
          <w:p w14:paraId="21F7C334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Выплаты</w:t>
            </w:r>
          </w:p>
        </w:tc>
        <w:tc>
          <w:tcPr>
            <w:tcW w:w="3402" w:type="dxa"/>
            <w:gridSpan w:val="3"/>
          </w:tcPr>
          <w:p w14:paraId="39086C85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Остаток субсидий на конец отчетного года</w:t>
            </w:r>
          </w:p>
        </w:tc>
        <w:tc>
          <w:tcPr>
            <w:tcW w:w="1098" w:type="dxa"/>
            <w:vMerge w:val="restart"/>
          </w:tcPr>
          <w:p w14:paraId="133800DD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Кредиторская задолженность на 20_г.</w:t>
            </w:r>
          </w:p>
        </w:tc>
      </w:tr>
      <w:tr w:rsidR="00B76B8A" w:rsidRPr="00B76B8A" w14:paraId="3C3FFC30" w14:textId="77777777" w:rsidTr="00B76B8A">
        <w:tc>
          <w:tcPr>
            <w:tcW w:w="1120" w:type="dxa"/>
            <w:vMerge/>
          </w:tcPr>
          <w:p w14:paraId="359F2518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002" w:type="dxa"/>
            <w:vMerge/>
          </w:tcPr>
          <w:p w14:paraId="355EC776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14:paraId="1016C71F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701" w:type="dxa"/>
            <w:vMerge w:val="restart"/>
          </w:tcPr>
          <w:p w14:paraId="54E1AE27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из них разрешенный к использованию</w:t>
            </w:r>
          </w:p>
        </w:tc>
        <w:tc>
          <w:tcPr>
            <w:tcW w:w="1276" w:type="dxa"/>
            <w:vMerge w:val="restart"/>
          </w:tcPr>
          <w:p w14:paraId="70E2E95A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Всего, в том числе</w:t>
            </w:r>
          </w:p>
        </w:tc>
        <w:tc>
          <w:tcPr>
            <w:tcW w:w="1559" w:type="dxa"/>
            <w:vMerge w:val="restart"/>
          </w:tcPr>
          <w:p w14:paraId="4C1F2412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возврат дебиторской задолженности прошлых лет, восстановленных в текущем году</w:t>
            </w:r>
          </w:p>
        </w:tc>
        <w:tc>
          <w:tcPr>
            <w:tcW w:w="709" w:type="dxa"/>
            <w:vMerge w:val="restart"/>
          </w:tcPr>
          <w:p w14:paraId="61B7A279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843" w:type="dxa"/>
            <w:vMerge w:val="restart"/>
          </w:tcPr>
          <w:p w14:paraId="5CE0F74A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из них: возвращено в бюджет (дебиторская задолженность прошлых лет и остатки, не разрешенные к использованию)</w:t>
            </w:r>
          </w:p>
        </w:tc>
        <w:tc>
          <w:tcPr>
            <w:tcW w:w="850" w:type="dxa"/>
            <w:vMerge w:val="restart"/>
          </w:tcPr>
          <w:p w14:paraId="3D7BAAF9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Итого</w:t>
            </w:r>
          </w:p>
        </w:tc>
        <w:tc>
          <w:tcPr>
            <w:tcW w:w="2552" w:type="dxa"/>
            <w:gridSpan w:val="2"/>
          </w:tcPr>
          <w:p w14:paraId="4C5AEB2C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в том числе:</w:t>
            </w:r>
          </w:p>
        </w:tc>
        <w:tc>
          <w:tcPr>
            <w:tcW w:w="1098" w:type="dxa"/>
            <w:vMerge/>
          </w:tcPr>
          <w:p w14:paraId="56FCD338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B76B8A" w:rsidRPr="00B76B8A" w14:paraId="1B8C7E24" w14:textId="77777777" w:rsidTr="00B76B8A">
        <w:tc>
          <w:tcPr>
            <w:tcW w:w="1120" w:type="dxa"/>
            <w:vMerge/>
          </w:tcPr>
          <w:p w14:paraId="7DBA860A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002" w:type="dxa"/>
            <w:vMerge/>
          </w:tcPr>
          <w:p w14:paraId="77B52E35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7CBA9BC4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DF6996E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1868C1BE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05DD5305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6C694C0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B454A7D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0C4774DB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C5AA810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требуется в направлении на те же цели</w:t>
            </w:r>
          </w:p>
        </w:tc>
        <w:tc>
          <w:tcPr>
            <w:tcW w:w="1134" w:type="dxa"/>
          </w:tcPr>
          <w:p w14:paraId="2CEE31A0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подлежит возврату</w:t>
            </w:r>
          </w:p>
        </w:tc>
        <w:tc>
          <w:tcPr>
            <w:tcW w:w="1098" w:type="dxa"/>
            <w:vMerge/>
          </w:tcPr>
          <w:p w14:paraId="48F2895D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B76B8A" w:rsidRPr="00B76B8A" w14:paraId="7BAC8916" w14:textId="77777777" w:rsidTr="00B76B8A">
        <w:trPr>
          <w:trHeight w:val="168"/>
        </w:trPr>
        <w:tc>
          <w:tcPr>
            <w:tcW w:w="1120" w:type="dxa"/>
          </w:tcPr>
          <w:p w14:paraId="77CFFE3F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002" w:type="dxa"/>
          </w:tcPr>
          <w:p w14:paraId="0159A88F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14:paraId="67A41830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1D40EA05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14:paraId="5E5E7511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14:paraId="68BDF04E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709" w:type="dxa"/>
          </w:tcPr>
          <w:p w14:paraId="59B8C616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843" w:type="dxa"/>
          </w:tcPr>
          <w:p w14:paraId="20942D75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850" w:type="dxa"/>
          </w:tcPr>
          <w:p w14:paraId="6FA0B7D2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1418" w:type="dxa"/>
          </w:tcPr>
          <w:p w14:paraId="03B8D6B9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14:paraId="65122C2E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098" w:type="dxa"/>
          </w:tcPr>
          <w:p w14:paraId="0535CAAA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</w:tr>
      <w:tr w:rsidR="00B76B8A" w:rsidRPr="00B76B8A" w14:paraId="2A5B05B6" w14:textId="77777777" w:rsidTr="00B76B8A">
        <w:trPr>
          <w:trHeight w:val="129"/>
        </w:trPr>
        <w:tc>
          <w:tcPr>
            <w:tcW w:w="1120" w:type="dxa"/>
          </w:tcPr>
          <w:p w14:paraId="25140D13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002" w:type="dxa"/>
          </w:tcPr>
          <w:p w14:paraId="0D4663F4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</w:tcPr>
          <w:p w14:paraId="60753725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BD1666E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B533138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1943871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</w:tcPr>
          <w:p w14:paraId="6E460DB5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088BD9C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</w:tcPr>
          <w:p w14:paraId="68DED007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6DF8BE3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9065A29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098" w:type="dxa"/>
          </w:tcPr>
          <w:p w14:paraId="53BD9070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B76B8A" w:rsidRPr="00B76B8A" w14:paraId="64F1AB1B" w14:textId="77777777" w:rsidTr="00B76B8A">
        <w:tc>
          <w:tcPr>
            <w:tcW w:w="1120" w:type="dxa"/>
          </w:tcPr>
          <w:p w14:paraId="00F6D59D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002" w:type="dxa"/>
          </w:tcPr>
          <w:p w14:paraId="186D87E2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</w:tcPr>
          <w:p w14:paraId="3D02A426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96009E1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467C438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BDF7D1E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</w:tcPr>
          <w:p w14:paraId="47CFF3DD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FCB4AD1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</w:tcPr>
          <w:p w14:paraId="0501EC20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5CC43F1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85756DB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098" w:type="dxa"/>
          </w:tcPr>
          <w:p w14:paraId="49ABF563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3AB194DE" w14:textId="3D98C787" w:rsidR="00B76B8A" w:rsidRPr="00B76B8A" w:rsidRDefault="00B76B8A" w:rsidP="00B76B8A">
      <w:pPr>
        <w:widowControl w:val="0"/>
        <w:tabs>
          <w:tab w:val="left" w:pos="4005"/>
          <w:tab w:val="left" w:pos="8025"/>
        </w:tabs>
        <w:jc w:val="both"/>
        <w:rPr>
          <w:rFonts w:ascii="Arial" w:hAnsi="Arial" w:cs="Arial"/>
          <w:sz w:val="24"/>
          <w:szCs w:val="24"/>
        </w:rPr>
      </w:pPr>
      <w:bookmarkStart w:id="18" w:name="_Hlk220590164"/>
      <w:r w:rsidRPr="00B76B8A">
        <w:rPr>
          <w:rFonts w:ascii="Arial" w:hAnsi="Arial" w:cs="Arial"/>
          <w:sz w:val="24"/>
          <w:szCs w:val="24"/>
        </w:rPr>
        <w:t>Руководитель учреждения</w:t>
      </w:r>
      <w:r>
        <w:rPr>
          <w:rFonts w:ascii="Arial" w:hAnsi="Arial" w:cs="Arial"/>
          <w:sz w:val="24"/>
          <w:szCs w:val="24"/>
        </w:rPr>
        <w:tab/>
        <w:t>________________</w:t>
      </w:r>
      <w:r>
        <w:rPr>
          <w:rFonts w:ascii="Arial" w:hAnsi="Arial" w:cs="Arial"/>
          <w:sz w:val="24"/>
          <w:szCs w:val="24"/>
        </w:rPr>
        <w:tab/>
        <w:t>__________________________</w:t>
      </w:r>
    </w:p>
    <w:p w14:paraId="31B50F26" w14:textId="4BA11B42" w:rsidR="00B76B8A" w:rsidRPr="00B76B8A" w:rsidRDefault="00B76B8A" w:rsidP="00B76B8A">
      <w:pPr>
        <w:widowControl w:val="0"/>
        <w:tabs>
          <w:tab w:val="left" w:pos="4395"/>
          <w:tab w:val="left" w:pos="870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ab/>
      </w:r>
      <w:r w:rsidRPr="00B76B8A">
        <w:rPr>
          <w:rFonts w:ascii="Arial" w:hAnsi="Arial" w:cs="Arial"/>
          <w:sz w:val="22"/>
          <w:szCs w:val="22"/>
        </w:rPr>
        <w:t>(подпись)</w:t>
      </w:r>
      <w:r w:rsidRPr="00B76B8A">
        <w:rPr>
          <w:rFonts w:ascii="Arial" w:hAnsi="Arial" w:cs="Arial"/>
          <w:sz w:val="22"/>
          <w:szCs w:val="22"/>
        </w:rPr>
        <w:tab/>
        <w:t>(расшифровка подписи)</w:t>
      </w:r>
    </w:p>
    <w:p w14:paraId="6CAFC1FB" w14:textId="4C182BA1" w:rsidR="00B76B8A" w:rsidRPr="00B76B8A" w:rsidRDefault="00B76B8A" w:rsidP="00B76B8A">
      <w:pPr>
        <w:widowControl w:val="0"/>
        <w:tabs>
          <w:tab w:val="left" w:pos="4020"/>
          <w:tab w:val="left" w:pos="8025"/>
          <w:tab w:val="left" w:pos="12210"/>
        </w:tabs>
        <w:jc w:val="both"/>
        <w:rPr>
          <w:rFonts w:ascii="Arial" w:hAnsi="Arial" w:cs="Arial"/>
          <w:sz w:val="24"/>
          <w:szCs w:val="24"/>
        </w:rPr>
      </w:pPr>
      <w:r w:rsidRPr="00B76B8A">
        <w:rPr>
          <w:rFonts w:ascii="Arial" w:hAnsi="Arial" w:cs="Arial"/>
          <w:sz w:val="24"/>
          <w:szCs w:val="24"/>
        </w:rPr>
        <w:t>Исполнитель</w:t>
      </w:r>
      <w:r>
        <w:rPr>
          <w:rFonts w:ascii="Arial" w:hAnsi="Arial" w:cs="Arial"/>
          <w:sz w:val="24"/>
          <w:szCs w:val="24"/>
        </w:rPr>
        <w:tab/>
        <w:t>________________</w:t>
      </w:r>
      <w:r>
        <w:rPr>
          <w:rFonts w:ascii="Arial" w:hAnsi="Arial" w:cs="Arial"/>
          <w:sz w:val="24"/>
          <w:szCs w:val="24"/>
        </w:rPr>
        <w:tab/>
        <w:t>__________________________</w:t>
      </w:r>
      <w:r>
        <w:rPr>
          <w:rFonts w:ascii="Arial" w:hAnsi="Arial" w:cs="Arial"/>
          <w:sz w:val="24"/>
          <w:szCs w:val="24"/>
        </w:rPr>
        <w:tab/>
        <w:t>_________________</w:t>
      </w:r>
    </w:p>
    <w:p w14:paraId="1855EF4C" w14:textId="533474EA" w:rsidR="00B76B8A" w:rsidRDefault="00B76B8A" w:rsidP="00B76B8A">
      <w:pPr>
        <w:widowControl w:val="0"/>
        <w:tabs>
          <w:tab w:val="left" w:pos="4395"/>
          <w:tab w:val="left" w:pos="8730"/>
          <w:tab w:val="left" w:pos="122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(подпись)</w:t>
      </w:r>
      <w:r>
        <w:rPr>
          <w:rFonts w:ascii="Arial" w:hAnsi="Arial" w:cs="Arial"/>
          <w:sz w:val="22"/>
          <w:szCs w:val="22"/>
        </w:rPr>
        <w:tab/>
        <w:t>(расшифровка подписи)</w:t>
      </w:r>
      <w:r>
        <w:rPr>
          <w:rFonts w:ascii="Arial" w:hAnsi="Arial" w:cs="Arial"/>
          <w:sz w:val="22"/>
          <w:szCs w:val="22"/>
        </w:rPr>
        <w:tab/>
        <w:t>(контактный телефон)</w:t>
      </w:r>
    </w:p>
    <w:bookmarkEnd w:id="18"/>
    <w:p w14:paraId="549C1A2B" w14:textId="641EB15A" w:rsidR="00B76B8A" w:rsidRDefault="00B76B8A" w:rsidP="00B76B8A">
      <w:pPr>
        <w:widowControl w:val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Courier New" w:hAnsi="Courier New" w:cs="Courier New"/>
          <w:sz w:val="22"/>
          <w:szCs w:val="22"/>
        </w:rPr>
        <w:lastRenderedPageBreak/>
        <w:t>Раздел 2</w:t>
      </w:r>
    </w:p>
    <w:p w14:paraId="0886C614" w14:textId="7A2D4457" w:rsidR="00B76B8A" w:rsidRDefault="00B76B8A" w:rsidP="00B76B8A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35A3C620" w14:textId="5A5FB3FC" w:rsidR="00B76B8A" w:rsidRDefault="00B76B8A" w:rsidP="00B76B8A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B76B8A">
        <w:rPr>
          <w:rFonts w:ascii="Arial" w:hAnsi="Arial" w:cs="Arial"/>
          <w:sz w:val="24"/>
          <w:szCs w:val="24"/>
        </w:rPr>
        <w:t>ОТЧЕТ</w:t>
      </w:r>
      <w:r>
        <w:rPr>
          <w:rFonts w:ascii="Arial" w:hAnsi="Arial" w:cs="Arial"/>
          <w:sz w:val="24"/>
          <w:szCs w:val="24"/>
        </w:rPr>
        <w:t xml:space="preserve"> </w:t>
      </w:r>
      <w:r w:rsidRPr="00B76B8A">
        <w:rPr>
          <w:rFonts w:ascii="Arial" w:hAnsi="Arial" w:cs="Arial"/>
          <w:sz w:val="24"/>
          <w:szCs w:val="24"/>
        </w:rPr>
        <w:t>О ДОСТИЖЕНИИ РЕЗУЛЬТАТОВ ПРЕДОСТАВЛЕНИЯ</w:t>
      </w:r>
      <w:r>
        <w:rPr>
          <w:rFonts w:ascii="Arial" w:hAnsi="Arial" w:cs="Arial"/>
          <w:sz w:val="24"/>
          <w:szCs w:val="24"/>
        </w:rPr>
        <w:t xml:space="preserve"> </w:t>
      </w:r>
      <w:r w:rsidRPr="00B76B8A">
        <w:rPr>
          <w:rFonts w:ascii="Arial" w:hAnsi="Arial" w:cs="Arial"/>
          <w:sz w:val="24"/>
          <w:szCs w:val="24"/>
        </w:rPr>
        <w:t>СУБСИДИЙ ИЗ</w:t>
      </w:r>
      <w:r>
        <w:rPr>
          <w:rFonts w:ascii="Arial" w:hAnsi="Arial" w:cs="Arial"/>
          <w:sz w:val="24"/>
          <w:szCs w:val="24"/>
        </w:rPr>
        <w:t xml:space="preserve"> </w:t>
      </w:r>
      <w:r w:rsidRPr="00B76B8A">
        <w:rPr>
          <w:rFonts w:ascii="Arial" w:hAnsi="Arial" w:cs="Arial"/>
          <w:sz w:val="24"/>
          <w:szCs w:val="24"/>
        </w:rPr>
        <w:t>БЮДЖЕТА ЖИГАЛОВСКОГО МУНИЦИПАЛЬНОГО ОКРУГА МУНИЦИПАЛЬНЫМ</w:t>
      </w:r>
      <w:r>
        <w:rPr>
          <w:rFonts w:ascii="Arial" w:hAnsi="Arial" w:cs="Arial"/>
          <w:sz w:val="24"/>
          <w:szCs w:val="24"/>
        </w:rPr>
        <w:t xml:space="preserve"> </w:t>
      </w:r>
      <w:r w:rsidRPr="00B76B8A">
        <w:rPr>
          <w:rFonts w:ascii="Arial" w:hAnsi="Arial" w:cs="Arial"/>
          <w:sz w:val="24"/>
          <w:szCs w:val="24"/>
        </w:rPr>
        <w:t>БЮДЖЕТНЫМ УЧРЕЖДЕНИЯМ, В</w:t>
      </w:r>
      <w:r>
        <w:rPr>
          <w:rFonts w:ascii="Arial" w:hAnsi="Arial" w:cs="Arial"/>
          <w:sz w:val="24"/>
          <w:szCs w:val="24"/>
        </w:rPr>
        <w:t xml:space="preserve"> </w:t>
      </w:r>
      <w:r w:rsidRPr="00B76B8A">
        <w:rPr>
          <w:rFonts w:ascii="Arial" w:hAnsi="Arial" w:cs="Arial"/>
          <w:sz w:val="24"/>
          <w:szCs w:val="24"/>
        </w:rPr>
        <w:t>ОТНОШЕНИИ КОТОРЫХ КОМИТЕТ ОБРАЗОВАНИЯ ЖИГАЛОВСКОГО МУНИЦИПАЛЬНОГО ОКРУГА</w:t>
      </w:r>
      <w:r>
        <w:rPr>
          <w:rFonts w:ascii="Arial" w:hAnsi="Arial" w:cs="Arial"/>
          <w:sz w:val="24"/>
          <w:szCs w:val="24"/>
        </w:rPr>
        <w:t xml:space="preserve"> </w:t>
      </w:r>
      <w:r w:rsidRPr="00B76B8A">
        <w:rPr>
          <w:rFonts w:ascii="Arial" w:hAnsi="Arial" w:cs="Arial"/>
          <w:sz w:val="24"/>
          <w:szCs w:val="24"/>
        </w:rPr>
        <w:t>ОСУЩЕСТВЛЯЕТ ФУНКЦИИ И</w:t>
      </w:r>
      <w:r>
        <w:rPr>
          <w:rFonts w:ascii="Arial" w:hAnsi="Arial" w:cs="Arial"/>
          <w:sz w:val="24"/>
          <w:szCs w:val="24"/>
        </w:rPr>
        <w:t xml:space="preserve"> </w:t>
      </w:r>
      <w:r w:rsidRPr="00B76B8A">
        <w:rPr>
          <w:rFonts w:ascii="Arial" w:hAnsi="Arial" w:cs="Arial"/>
          <w:sz w:val="24"/>
          <w:szCs w:val="24"/>
        </w:rPr>
        <w:t>ПОЛНОМОЧИЯ УЧРЕДИТЕЛЯ, НА ИНЫЕ ЦЕЛИ</w:t>
      </w:r>
    </w:p>
    <w:p w14:paraId="32EFFC11" w14:textId="317BCBE9" w:rsidR="00B76B8A" w:rsidRPr="00B76B8A" w:rsidRDefault="00B76B8A" w:rsidP="00B76B8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B76B8A">
        <w:rPr>
          <w:rFonts w:ascii="Arial" w:hAnsi="Arial" w:cs="Arial"/>
          <w:sz w:val="24"/>
          <w:szCs w:val="24"/>
        </w:rPr>
        <w:t>Наименование учреждения _________________________________________________</w:t>
      </w:r>
      <w:r>
        <w:rPr>
          <w:rFonts w:ascii="Arial" w:hAnsi="Arial" w:cs="Arial"/>
          <w:sz w:val="24"/>
          <w:szCs w:val="24"/>
        </w:rPr>
        <w:t>____________________________________</w:t>
      </w:r>
    </w:p>
    <w:p w14:paraId="2488A909" w14:textId="07DC6182" w:rsidR="00B76B8A" w:rsidRDefault="00B76B8A" w:rsidP="00B76B8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B76B8A">
        <w:rPr>
          <w:rFonts w:ascii="Arial" w:hAnsi="Arial" w:cs="Arial"/>
          <w:sz w:val="24"/>
          <w:szCs w:val="24"/>
        </w:rPr>
        <w:t>Дата _______________________________</w:t>
      </w:r>
    </w:p>
    <w:p w14:paraId="2C9570A6" w14:textId="77777777" w:rsidR="00B76B8A" w:rsidRDefault="00B76B8A" w:rsidP="00B76B8A">
      <w:pPr>
        <w:widowControl w:val="0"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1484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0"/>
        <w:gridCol w:w="4620"/>
        <w:gridCol w:w="700"/>
        <w:gridCol w:w="1680"/>
        <w:gridCol w:w="1680"/>
        <w:gridCol w:w="1260"/>
        <w:gridCol w:w="2100"/>
        <w:gridCol w:w="2240"/>
      </w:tblGrid>
      <w:tr w:rsidR="00B76B8A" w:rsidRPr="00B76B8A" w14:paraId="3F9C8B55" w14:textId="77777777" w:rsidTr="004D368B">
        <w:tc>
          <w:tcPr>
            <w:tcW w:w="560" w:type="dxa"/>
            <w:vMerge w:val="restart"/>
          </w:tcPr>
          <w:p w14:paraId="70A86B69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N п/п</w:t>
            </w:r>
          </w:p>
        </w:tc>
        <w:tc>
          <w:tcPr>
            <w:tcW w:w="4620" w:type="dxa"/>
            <w:vMerge w:val="restart"/>
          </w:tcPr>
          <w:p w14:paraId="6779B75C" w14:textId="428A57F2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 xml:space="preserve">Наименование результата предоставления субсидии </w:t>
            </w:r>
            <w:r w:rsidRPr="00B76B8A">
              <w:rPr>
                <w:rFonts w:ascii="Courier New" w:hAnsi="Courier New" w:cs="Courier New"/>
                <w:color w:val="26282F"/>
                <w:sz w:val="22"/>
                <w:szCs w:val="22"/>
              </w:rPr>
              <w:t>из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76B8A">
              <w:rPr>
                <w:rFonts w:ascii="Courier New" w:hAnsi="Courier New" w:cs="Courier New"/>
                <w:color w:val="26282F"/>
                <w:sz w:val="22"/>
                <w:szCs w:val="22"/>
              </w:rPr>
              <w:t>бюджета Жигаловского муниципального округа муниципальным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76B8A">
              <w:rPr>
                <w:rFonts w:ascii="Courier New" w:hAnsi="Courier New" w:cs="Courier New"/>
                <w:color w:val="26282F"/>
                <w:sz w:val="22"/>
                <w:szCs w:val="22"/>
              </w:rPr>
              <w:t>бюджетным учреждениям, в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76B8A">
              <w:rPr>
                <w:rFonts w:ascii="Courier New" w:hAnsi="Courier New" w:cs="Courier New"/>
                <w:color w:val="26282F"/>
                <w:sz w:val="22"/>
                <w:szCs w:val="22"/>
              </w:rPr>
              <w:t>отношении которых Комитет образования Жигаловского муниципального округа осуществляет функции и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76B8A">
              <w:rPr>
                <w:rFonts w:ascii="Courier New" w:hAnsi="Courier New" w:cs="Courier New"/>
                <w:color w:val="26282F"/>
                <w:sz w:val="22"/>
                <w:szCs w:val="22"/>
              </w:rPr>
              <w:t>полномочия учредителя, на иные цели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76B8A">
              <w:rPr>
                <w:rFonts w:ascii="Courier New" w:hAnsi="Courier New" w:cs="Courier New"/>
                <w:sz w:val="22"/>
                <w:szCs w:val="22"/>
              </w:rPr>
              <w:t>(далее соответственно - субсидия, результат)</w:t>
            </w:r>
          </w:p>
        </w:tc>
        <w:tc>
          <w:tcPr>
            <w:tcW w:w="4060" w:type="dxa"/>
            <w:gridSpan w:val="3"/>
          </w:tcPr>
          <w:p w14:paraId="437C2455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Значение</w:t>
            </w:r>
          </w:p>
        </w:tc>
        <w:tc>
          <w:tcPr>
            <w:tcW w:w="3360" w:type="dxa"/>
            <w:gridSpan w:val="2"/>
          </w:tcPr>
          <w:p w14:paraId="0C8A978A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Дата достижения результата (дд.мм.гг)</w:t>
            </w:r>
          </w:p>
        </w:tc>
        <w:tc>
          <w:tcPr>
            <w:tcW w:w="2240" w:type="dxa"/>
            <w:vMerge w:val="restart"/>
          </w:tcPr>
          <w:p w14:paraId="3BE447A0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Причина отклонения</w:t>
            </w:r>
          </w:p>
        </w:tc>
      </w:tr>
      <w:tr w:rsidR="00B76B8A" w:rsidRPr="00B76B8A" w14:paraId="595F59C9" w14:textId="77777777" w:rsidTr="004D368B">
        <w:tc>
          <w:tcPr>
            <w:tcW w:w="560" w:type="dxa"/>
            <w:vMerge/>
          </w:tcPr>
          <w:p w14:paraId="739A1D48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620" w:type="dxa"/>
            <w:vMerge/>
          </w:tcPr>
          <w:p w14:paraId="7A625873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0" w:type="dxa"/>
          </w:tcPr>
          <w:p w14:paraId="29E83960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План</w:t>
            </w:r>
          </w:p>
        </w:tc>
        <w:tc>
          <w:tcPr>
            <w:tcW w:w="1680" w:type="dxa"/>
          </w:tcPr>
          <w:p w14:paraId="4CEDEC9E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Факт (по состоянию на отчетную дату)</w:t>
            </w:r>
          </w:p>
        </w:tc>
        <w:tc>
          <w:tcPr>
            <w:tcW w:w="1680" w:type="dxa"/>
          </w:tcPr>
          <w:p w14:paraId="5E9B53F2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Процент выполнения</w:t>
            </w:r>
          </w:p>
        </w:tc>
        <w:tc>
          <w:tcPr>
            <w:tcW w:w="1260" w:type="dxa"/>
          </w:tcPr>
          <w:p w14:paraId="07F04FFF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План</w:t>
            </w:r>
          </w:p>
        </w:tc>
        <w:tc>
          <w:tcPr>
            <w:tcW w:w="2100" w:type="dxa"/>
          </w:tcPr>
          <w:p w14:paraId="29399E63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Факт (по состоянию на отчетную дату)</w:t>
            </w:r>
          </w:p>
        </w:tc>
        <w:tc>
          <w:tcPr>
            <w:tcW w:w="2240" w:type="dxa"/>
            <w:vMerge/>
          </w:tcPr>
          <w:p w14:paraId="227E1103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B76B8A" w:rsidRPr="00B76B8A" w14:paraId="18868617" w14:textId="77777777" w:rsidTr="004D368B">
        <w:tc>
          <w:tcPr>
            <w:tcW w:w="560" w:type="dxa"/>
          </w:tcPr>
          <w:p w14:paraId="3A04489D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4620" w:type="dxa"/>
          </w:tcPr>
          <w:p w14:paraId="51628BA5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700" w:type="dxa"/>
          </w:tcPr>
          <w:p w14:paraId="4C942643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680" w:type="dxa"/>
          </w:tcPr>
          <w:p w14:paraId="6A8CB2B3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680" w:type="dxa"/>
          </w:tcPr>
          <w:p w14:paraId="32B07F7B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260" w:type="dxa"/>
          </w:tcPr>
          <w:p w14:paraId="38174E3A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2100" w:type="dxa"/>
          </w:tcPr>
          <w:p w14:paraId="7120D7EA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2240" w:type="dxa"/>
          </w:tcPr>
          <w:p w14:paraId="14082BD7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76B8A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</w:tr>
      <w:tr w:rsidR="00B76B8A" w:rsidRPr="00B76B8A" w14:paraId="2ED04B10" w14:textId="77777777" w:rsidTr="004D368B">
        <w:tc>
          <w:tcPr>
            <w:tcW w:w="560" w:type="dxa"/>
          </w:tcPr>
          <w:p w14:paraId="7BD2CF8F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620" w:type="dxa"/>
          </w:tcPr>
          <w:p w14:paraId="61718B6C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0" w:type="dxa"/>
          </w:tcPr>
          <w:p w14:paraId="5BFE8C6B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80" w:type="dxa"/>
          </w:tcPr>
          <w:p w14:paraId="4F5DCB13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80" w:type="dxa"/>
          </w:tcPr>
          <w:p w14:paraId="5C446873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60" w:type="dxa"/>
          </w:tcPr>
          <w:p w14:paraId="4767E7BB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00" w:type="dxa"/>
          </w:tcPr>
          <w:p w14:paraId="7831D69C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40" w:type="dxa"/>
          </w:tcPr>
          <w:p w14:paraId="2B030B2B" w14:textId="77777777" w:rsidR="00B76B8A" w:rsidRPr="00B76B8A" w:rsidRDefault="00B76B8A" w:rsidP="00B76B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3D9CEFFE" w14:textId="77777777" w:rsidR="004D368B" w:rsidRPr="00B76B8A" w:rsidRDefault="004D368B" w:rsidP="004D368B">
      <w:pPr>
        <w:widowControl w:val="0"/>
        <w:tabs>
          <w:tab w:val="left" w:pos="4005"/>
          <w:tab w:val="left" w:pos="8025"/>
        </w:tabs>
        <w:jc w:val="both"/>
        <w:rPr>
          <w:rFonts w:ascii="Arial" w:hAnsi="Arial" w:cs="Arial"/>
          <w:sz w:val="24"/>
          <w:szCs w:val="24"/>
        </w:rPr>
      </w:pPr>
      <w:bookmarkStart w:id="19" w:name="_Hlk220590635"/>
      <w:r w:rsidRPr="00B76B8A">
        <w:rPr>
          <w:rFonts w:ascii="Arial" w:hAnsi="Arial" w:cs="Arial"/>
          <w:sz w:val="24"/>
          <w:szCs w:val="24"/>
        </w:rPr>
        <w:t>Руководитель учреждения</w:t>
      </w:r>
      <w:r>
        <w:rPr>
          <w:rFonts w:ascii="Arial" w:hAnsi="Arial" w:cs="Arial"/>
          <w:sz w:val="24"/>
          <w:szCs w:val="24"/>
        </w:rPr>
        <w:tab/>
        <w:t>________________</w:t>
      </w:r>
      <w:r>
        <w:rPr>
          <w:rFonts w:ascii="Arial" w:hAnsi="Arial" w:cs="Arial"/>
          <w:sz w:val="24"/>
          <w:szCs w:val="24"/>
        </w:rPr>
        <w:tab/>
        <w:t>__________________________</w:t>
      </w:r>
    </w:p>
    <w:p w14:paraId="48AFC0F9" w14:textId="77777777" w:rsidR="004D368B" w:rsidRPr="00B76B8A" w:rsidRDefault="004D368B" w:rsidP="004D368B">
      <w:pPr>
        <w:widowControl w:val="0"/>
        <w:tabs>
          <w:tab w:val="left" w:pos="4395"/>
          <w:tab w:val="left" w:pos="870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ab/>
      </w:r>
      <w:r w:rsidRPr="00B76B8A">
        <w:rPr>
          <w:rFonts w:ascii="Arial" w:hAnsi="Arial" w:cs="Arial"/>
          <w:sz w:val="22"/>
          <w:szCs w:val="22"/>
        </w:rPr>
        <w:t>(подпись)</w:t>
      </w:r>
      <w:r w:rsidRPr="00B76B8A">
        <w:rPr>
          <w:rFonts w:ascii="Arial" w:hAnsi="Arial" w:cs="Arial"/>
          <w:sz w:val="22"/>
          <w:szCs w:val="22"/>
        </w:rPr>
        <w:tab/>
        <w:t>(расшифровка подписи)</w:t>
      </w:r>
    </w:p>
    <w:p w14:paraId="198ADC96" w14:textId="77777777" w:rsidR="004D368B" w:rsidRPr="00B76B8A" w:rsidRDefault="004D368B" w:rsidP="004D368B">
      <w:pPr>
        <w:widowControl w:val="0"/>
        <w:tabs>
          <w:tab w:val="left" w:pos="4020"/>
          <w:tab w:val="left" w:pos="8025"/>
          <w:tab w:val="left" w:pos="12210"/>
        </w:tabs>
        <w:jc w:val="both"/>
        <w:rPr>
          <w:rFonts w:ascii="Arial" w:hAnsi="Arial" w:cs="Arial"/>
          <w:sz w:val="24"/>
          <w:szCs w:val="24"/>
        </w:rPr>
      </w:pPr>
      <w:r w:rsidRPr="00B76B8A">
        <w:rPr>
          <w:rFonts w:ascii="Arial" w:hAnsi="Arial" w:cs="Arial"/>
          <w:sz w:val="24"/>
          <w:szCs w:val="24"/>
        </w:rPr>
        <w:t>Исполнитель</w:t>
      </w:r>
      <w:r>
        <w:rPr>
          <w:rFonts w:ascii="Arial" w:hAnsi="Arial" w:cs="Arial"/>
          <w:sz w:val="24"/>
          <w:szCs w:val="24"/>
        </w:rPr>
        <w:tab/>
        <w:t>________________</w:t>
      </w:r>
      <w:r>
        <w:rPr>
          <w:rFonts w:ascii="Arial" w:hAnsi="Arial" w:cs="Arial"/>
          <w:sz w:val="24"/>
          <w:szCs w:val="24"/>
        </w:rPr>
        <w:tab/>
        <w:t>__________________________</w:t>
      </w:r>
      <w:r>
        <w:rPr>
          <w:rFonts w:ascii="Arial" w:hAnsi="Arial" w:cs="Arial"/>
          <w:sz w:val="24"/>
          <w:szCs w:val="24"/>
        </w:rPr>
        <w:tab/>
        <w:t>_________________</w:t>
      </w:r>
    </w:p>
    <w:p w14:paraId="7F3D2EF2" w14:textId="77777777" w:rsidR="004D368B" w:rsidRDefault="004D368B" w:rsidP="004D368B">
      <w:pPr>
        <w:widowControl w:val="0"/>
        <w:tabs>
          <w:tab w:val="left" w:pos="4395"/>
          <w:tab w:val="left" w:pos="8730"/>
          <w:tab w:val="left" w:pos="122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(подпись)</w:t>
      </w:r>
      <w:r>
        <w:rPr>
          <w:rFonts w:ascii="Arial" w:hAnsi="Arial" w:cs="Arial"/>
          <w:sz w:val="22"/>
          <w:szCs w:val="22"/>
        </w:rPr>
        <w:tab/>
        <w:t>(расшифровка подписи)</w:t>
      </w:r>
      <w:r>
        <w:rPr>
          <w:rFonts w:ascii="Arial" w:hAnsi="Arial" w:cs="Arial"/>
          <w:sz w:val="22"/>
          <w:szCs w:val="22"/>
        </w:rPr>
        <w:tab/>
        <w:t>(контактный телефон)</w:t>
      </w:r>
    </w:p>
    <w:bookmarkEnd w:id="19"/>
    <w:p w14:paraId="2E05DA21" w14:textId="1CFC275E" w:rsidR="00B76B8A" w:rsidRDefault="004D368B" w:rsidP="004D368B">
      <w:pPr>
        <w:widowControl w:val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Arial" w:hAnsi="Arial" w:cs="Arial"/>
          <w:sz w:val="24"/>
          <w:szCs w:val="24"/>
        </w:rPr>
        <w:br w:type="page"/>
      </w:r>
      <w:r>
        <w:rPr>
          <w:rFonts w:ascii="Courier New" w:hAnsi="Courier New" w:cs="Courier New"/>
          <w:sz w:val="22"/>
          <w:szCs w:val="22"/>
        </w:rPr>
        <w:lastRenderedPageBreak/>
        <w:t>Раздел 3</w:t>
      </w:r>
    </w:p>
    <w:p w14:paraId="107EF0F5" w14:textId="546A9EEC" w:rsidR="004D368B" w:rsidRDefault="004D368B" w:rsidP="004D368B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195FAD89" w14:textId="391E5B76" w:rsidR="004D368B" w:rsidRDefault="004D368B" w:rsidP="004D368B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4D368B">
        <w:rPr>
          <w:rFonts w:ascii="Arial" w:hAnsi="Arial" w:cs="Arial"/>
          <w:sz w:val="24"/>
          <w:szCs w:val="24"/>
        </w:rPr>
        <w:t>ОТЧЕТ</w:t>
      </w:r>
      <w:r>
        <w:rPr>
          <w:rFonts w:ascii="Arial" w:hAnsi="Arial" w:cs="Arial"/>
          <w:sz w:val="24"/>
          <w:szCs w:val="24"/>
        </w:rPr>
        <w:t xml:space="preserve"> </w:t>
      </w:r>
      <w:r w:rsidRPr="004D368B">
        <w:rPr>
          <w:rFonts w:ascii="Arial" w:hAnsi="Arial" w:cs="Arial"/>
          <w:sz w:val="24"/>
          <w:szCs w:val="24"/>
        </w:rPr>
        <w:t>О РЕАЛИЗАЦИИ ПЛАНА МЕРОПРИЯТИЙ ПО ДОСТИЖЕНИЮ</w:t>
      </w:r>
      <w:r>
        <w:rPr>
          <w:rFonts w:ascii="Arial" w:hAnsi="Arial" w:cs="Arial"/>
          <w:sz w:val="24"/>
          <w:szCs w:val="24"/>
        </w:rPr>
        <w:t xml:space="preserve"> </w:t>
      </w:r>
      <w:r w:rsidRPr="004D368B">
        <w:rPr>
          <w:rFonts w:ascii="Arial" w:hAnsi="Arial" w:cs="Arial"/>
          <w:sz w:val="24"/>
          <w:szCs w:val="24"/>
        </w:rPr>
        <w:t>РЕЗУЛЬТАТОВ ПРЕДОСТАВЛЕНИЯ СУБСИДИЙ ИЗ</w:t>
      </w:r>
      <w:r>
        <w:rPr>
          <w:rFonts w:ascii="Arial" w:hAnsi="Arial" w:cs="Arial"/>
          <w:sz w:val="24"/>
          <w:szCs w:val="24"/>
        </w:rPr>
        <w:t xml:space="preserve"> </w:t>
      </w:r>
      <w:r w:rsidRPr="004D368B">
        <w:rPr>
          <w:rFonts w:ascii="Arial" w:hAnsi="Arial" w:cs="Arial"/>
          <w:sz w:val="24"/>
          <w:szCs w:val="24"/>
        </w:rPr>
        <w:t>БЮДЖЕТА ЖИГАЛОВСКОГО МУНИЦИПАЛЬНОГО ОКРУГА МУНИЦИПАЛЬНЫМ</w:t>
      </w:r>
      <w:r>
        <w:rPr>
          <w:rFonts w:ascii="Arial" w:hAnsi="Arial" w:cs="Arial"/>
          <w:sz w:val="24"/>
          <w:szCs w:val="24"/>
        </w:rPr>
        <w:t xml:space="preserve"> </w:t>
      </w:r>
      <w:r w:rsidRPr="004D368B">
        <w:rPr>
          <w:rFonts w:ascii="Arial" w:hAnsi="Arial" w:cs="Arial"/>
          <w:sz w:val="24"/>
          <w:szCs w:val="24"/>
        </w:rPr>
        <w:t>БЮДЖЕТНЫМ УЧРЕЖДЕНИЯМ, В</w:t>
      </w:r>
      <w:r>
        <w:rPr>
          <w:rFonts w:ascii="Arial" w:hAnsi="Arial" w:cs="Arial"/>
          <w:sz w:val="24"/>
          <w:szCs w:val="24"/>
        </w:rPr>
        <w:t xml:space="preserve"> </w:t>
      </w:r>
      <w:r w:rsidRPr="004D368B">
        <w:rPr>
          <w:rFonts w:ascii="Arial" w:hAnsi="Arial" w:cs="Arial"/>
          <w:sz w:val="24"/>
          <w:szCs w:val="24"/>
        </w:rPr>
        <w:t>ОТНОШЕНИИ КОТОРЫХ КОМИТЕТ ОБРАЗОВАНИЯ ЖИГАЛОВСКОГО МУНИЦИПАЛЬНОГО ОКРУГА</w:t>
      </w:r>
      <w:r>
        <w:rPr>
          <w:rFonts w:ascii="Arial" w:hAnsi="Arial" w:cs="Arial"/>
          <w:sz w:val="24"/>
          <w:szCs w:val="24"/>
        </w:rPr>
        <w:t xml:space="preserve"> </w:t>
      </w:r>
      <w:r w:rsidRPr="004D368B">
        <w:rPr>
          <w:rFonts w:ascii="Arial" w:hAnsi="Arial" w:cs="Arial"/>
          <w:sz w:val="24"/>
          <w:szCs w:val="24"/>
        </w:rPr>
        <w:t>ОСУЩЕСТВЛЯЕТ ФУНКЦИИ И</w:t>
      </w:r>
      <w:r>
        <w:rPr>
          <w:rFonts w:ascii="Arial" w:hAnsi="Arial" w:cs="Arial"/>
          <w:sz w:val="24"/>
          <w:szCs w:val="24"/>
        </w:rPr>
        <w:t xml:space="preserve"> </w:t>
      </w:r>
      <w:r w:rsidRPr="004D368B">
        <w:rPr>
          <w:rFonts w:ascii="Arial" w:hAnsi="Arial" w:cs="Arial"/>
          <w:sz w:val="24"/>
          <w:szCs w:val="24"/>
        </w:rPr>
        <w:t>ПОЛНОМОЧИЯ УЧРЕДИТЕЛЯ, НА ИНЫЕ ЦЕЛИ</w:t>
      </w:r>
    </w:p>
    <w:tbl>
      <w:tblPr>
        <w:tblStyle w:val="a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658"/>
        <w:gridCol w:w="844"/>
        <w:gridCol w:w="694"/>
        <w:gridCol w:w="1399"/>
        <w:gridCol w:w="980"/>
        <w:gridCol w:w="980"/>
        <w:gridCol w:w="285"/>
        <w:gridCol w:w="695"/>
        <w:gridCol w:w="980"/>
        <w:gridCol w:w="1120"/>
        <w:gridCol w:w="1414"/>
        <w:gridCol w:w="1559"/>
        <w:gridCol w:w="1039"/>
        <w:gridCol w:w="95"/>
      </w:tblGrid>
      <w:tr w:rsidR="004D368B" w:rsidRPr="004D368B" w14:paraId="4605FE47" w14:textId="77777777" w:rsidTr="004D368B">
        <w:trPr>
          <w:gridAfter w:val="1"/>
          <w:wAfter w:w="95" w:type="dxa"/>
        </w:trPr>
        <w:tc>
          <w:tcPr>
            <w:tcW w:w="3502" w:type="dxa"/>
            <w:gridSpan w:val="2"/>
          </w:tcPr>
          <w:p w14:paraId="58453358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338" w:type="dxa"/>
            <w:gridSpan w:val="5"/>
          </w:tcPr>
          <w:p w14:paraId="71CFAAF4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по состоянию на 20_____ г.</w:t>
            </w:r>
          </w:p>
        </w:tc>
        <w:tc>
          <w:tcPr>
            <w:tcW w:w="4209" w:type="dxa"/>
            <w:gridSpan w:val="4"/>
          </w:tcPr>
          <w:p w14:paraId="46DE59BC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Дата</w:t>
            </w:r>
          </w:p>
        </w:tc>
        <w:tc>
          <w:tcPr>
            <w:tcW w:w="2598" w:type="dxa"/>
            <w:gridSpan w:val="2"/>
          </w:tcPr>
          <w:p w14:paraId="5B256E51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D368B" w:rsidRPr="004D368B" w14:paraId="6B0C3D76" w14:textId="77777777" w:rsidTr="004D368B">
        <w:trPr>
          <w:gridAfter w:val="1"/>
          <w:wAfter w:w="95" w:type="dxa"/>
        </w:trPr>
        <w:tc>
          <w:tcPr>
            <w:tcW w:w="3502" w:type="dxa"/>
            <w:gridSpan w:val="2"/>
          </w:tcPr>
          <w:p w14:paraId="6EF8D65D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338" w:type="dxa"/>
            <w:gridSpan w:val="5"/>
          </w:tcPr>
          <w:p w14:paraId="5B448F31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209" w:type="dxa"/>
            <w:gridSpan w:val="4"/>
          </w:tcPr>
          <w:p w14:paraId="703629BB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Идентификационный</w:t>
            </w:r>
          </w:p>
          <w:p w14:paraId="68EBF074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номер</w:t>
            </w:r>
          </w:p>
          <w:p w14:paraId="3E74865B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налогоплательщика</w:t>
            </w:r>
          </w:p>
        </w:tc>
        <w:tc>
          <w:tcPr>
            <w:tcW w:w="2598" w:type="dxa"/>
            <w:gridSpan w:val="2"/>
          </w:tcPr>
          <w:p w14:paraId="17532056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ind w:left="21" w:hanging="21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D368B" w:rsidRPr="004D368B" w14:paraId="6D8537F2" w14:textId="77777777" w:rsidTr="004D368B">
        <w:trPr>
          <w:gridAfter w:val="1"/>
          <w:wAfter w:w="95" w:type="dxa"/>
        </w:trPr>
        <w:tc>
          <w:tcPr>
            <w:tcW w:w="3502" w:type="dxa"/>
            <w:gridSpan w:val="2"/>
          </w:tcPr>
          <w:p w14:paraId="4F9EB6E0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338" w:type="dxa"/>
            <w:gridSpan w:val="5"/>
          </w:tcPr>
          <w:p w14:paraId="16DA9581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209" w:type="dxa"/>
            <w:gridSpan w:val="4"/>
          </w:tcPr>
          <w:p w14:paraId="5AA63F71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Код причины</w:t>
            </w:r>
          </w:p>
          <w:p w14:paraId="36DCBA21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постановки на</w:t>
            </w:r>
          </w:p>
          <w:p w14:paraId="4CDD42ED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учет в налоговом</w:t>
            </w:r>
          </w:p>
          <w:p w14:paraId="5F5D6E1D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органе</w:t>
            </w:r>
          </w:p>
        </w:tc>
        <w:tc>
          <w:tcPr>
            <w:tcW w:w="2598" w:type="dxa"/>
            <w:gridSpan w:val="2"/>
          </w:tcPr>
          <w:p w14:paraId="1E563D95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D368B" w:rsidRPr="004D368B" w14:paraId="2CDB6555" w14:textId="77777777" w:rsidTr="004D368B">
        <w:trPr>
          <w:gridAfter w:val="1"/>
          <w:wAfter w:w="95" w:type="dxa"/>
        </w:trPr>
        <w:tc>
          <w:tcPr>
            <w:tcW w:w="3502" w:type="dxa"/>
            <w:gridSpan w:val="2"/>
          </w:tcPr>
          <w:p w14:paraId="2AC02F4F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338" w:type="dxa"/>
            <w:gridSpan w:val="5"/>
          </w:tcPr>
          <w:p w14:paraId="29E3AEDC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209" w:type="dxa"/>
            <w:gridSpan w:val="4"/>
          </w:tcPr>
          <w:p w14:paraId="1EB7FA80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по Сводному реестру</w:t>
            </w:r>
          </w:p>
        </w:tc>
        <w:tc>
          <w:tcPr>
            <w:tcW w:w="2598" w:type="dxa"/>
            <w:gridSpan w:val="2"/>
          </w:tcPr>
          <w:p w14:paraId="1311CC68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D368B" w:rsidRPr="004D368B" w14:paraId="047CEC41" w14:textId="77777777" w:rsidTr="004D368B">
        <w:trPr>
          <w:gridAfter w:val="1"/>
          <w:wAfter w:w="95" w:type="dxa"/>
        </w:trPr>
        <w:tc>
          <w:tcPr>
            <w:tcW w:w="7840" w:type="dxa"/>
            <w:gridSpan w:val="7"/>
          </w:tcPr>
          <w:p w14:paraId="2E44163E" w14:textId="7436470D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Наименование получателя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D368B">
              <w:rPr>
                <w:rFonts w:ascii="Courier New" w:hAnsi="Courier New" w:cs="Courier New"/>
                <w:sz w:val="22"/>
                <w:szCs w:val="22"/>
              </w:rPr>
              <w:t>субсидии</w:t>
            </w:r>
          </w:p>
        </w:tc>
        <w:tc>
          <w:tcPr>
            <w:tcW w:w="4209" w:type="dxa"/>
            <w:gridSpan w:val="4"/>
          </w:tcPr>
          <w:p w14:paraId="05161EB2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номер лицевого счета</w:t>
            </w:r>
          </w:p>
        </w:tc>
        <w:tc>
          <w:tcPr>
            <w:tcW w:w="2598" w:type="dxa"/>
            <w:gridSpan w:val="2"/>
          </w:tcPr>
          <w:p w14:paraId="3CA441CB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D368B" w:rsidRPr="004D368B" w14:paraId="660130CA" w14:textId="77777777" w:rsidTr="004D368B">
        <w:trPr>
          <w:gridAfter w:val="1"/>
          <w:wAfter w:w="95" w:type="dxa"/>
        </w:trPr>
        <w:tc>
          <w:tcPr>
            <w:tcW w:w="7840" w:type="dxa"/>
            <w:gridSpan w:val="7"/>
          </w:tcPr>
          <w:p w14:paraId="0E402BC3" w14:textId="4B7FF8A4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Наименование главного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D368B">
              <w:rPr>
                <w:rFonts w:ascii="Courier New" w:hAnsi="Courier New" w:cs="Courier New"/>
                <w:sz w:val="22"/>
                <w:szCs w:val="22"/>
              </w:rPr>
              <w:t>распорядителя бюджетных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D368B">
              <w:rPr>
                <w:rFonts w:ascii="Courier New" w:hAnsi="Courier New" w:cs="Courier New"/>
                <w:sz w:val="22"/>
                <w:szCs w:val="22"/>
              </w:rPr>
              <w:t>средств</w:t>
            </w:r>
          </w:p>
        </w:tc>
        <w:tc>
          <w:tcPr>
            <w:tcW w:w="4209" w:type="dxa"/>
            <w:gridSpan w:val="4"/>
          </w:tcPr>
          <w:p w14:paraId="4EDB98CD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по Сводному реестру</w:t>
            </w:r>
          </w:p>
        </w:tc>
        <w:tc>
          <w:tcPr>
            <w:tcW w:w="2598" w:type="dxa"/>
            <w:gridSpan w:val="2"/>
          </w:tcPr>
          <w:p w14:paraId="5981DCD1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D368B" w:rsidRPr="004D368B" w14:paraId="42D038E0" w14:textId="77777777" w:rsidTr="004D368B">
        <w:trPr>
          <w:gridAfter w:val="1"/>
          <w:wAfter w:w="95" w:type="dxa"/>
        </w:trPr>
        <w:tc>
          <w:tcPr>
            <w:tcW w:w="7840" w:type="dxa"/>
            <w:gridSpan w:val="7"/>
          </w:tcPr>
          <w:p w14:paraId="38218EF5" w14:textId="1BCA1870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Наименование структурного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D368B">
              <w:rPr>
                <w:rFonts w:ascii="Courier New" w:hAnsi="Courier New" w:cs="Courier New"/>
                <w:sz w:val="22"/>
                <w:szCs w:val="22"/>
              </w:rPr>
              <w:t>элемента муниципальной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D368B">
              <w:rPr>
                <w:rFonts w:ascii="Courier New" w:hAnsi="Courier New" w:cs="Courier New"/>
                <w:sz w:val="22"/>
                <w:szCs w:val="22"/>
              </w:rPr>
              <w:t>программы</w:t>
            </w:r>
          </w:p>
        </w:tc>
        <w:tc>
          <w:tcPr>
            <w:tcW w:w="4209" w:type="dxa"/>
            <w:gridSpan w:val="4"/>
          </w:tcPr>
          <w:p w14:paraId="7A763035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по </w:t>
            </w:r>
            <w:hyperlink r:id="rId5" w:history="1">
              <w:r w:rsidRPr="004D368B">
                <w:rPr>
                  <w:rFonts w:ascii="Courier New" w:hAnsi="Courier New" w:cs="Courier New"/>
                  <w:color w:val="000000" w:themeColor="text1"/>
                  <w:sz w:val="22"/>
                  <w:szCs w:val="22"/>
                </w:rPr>
                <w:t>БК</w:t>
              </w:r>
            </w:hyperlink>
          </w:p>
        </w:tc>
        <w:tc>
          <w:tcPr>
            <w:tcW w:w="2598" w:type="dxa"/>
            <w:gridSpan w:val="2"/>
          </w:tcPr>
          <w:p w14:paraId="23244DFA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</w:p>
        </w:tc>
      </w:tr>
      <w:tr w:rsidR="004D368B" w:rsidRPr="004D368B" w14:paraId="4EABB76B" w14:textId="77777777" w:rsidTr="004D368B">
        <w:trPr>
          <w:gridAfter w:val="1"/>
          <w:wAfter w:w="95" w:type="dxa"/>
        </w:trPr>
        <w:tc>
          <w:tcPr>
            <w:tcW w:w="3502" w:type="dxa"/>
            <w:gridSpan w:val="2"/>
          </w:tcPr>
          <w:p w14:paraId="4922C709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Наименование субсидии</w:t>
            </w:r>
          </w:p>
        </w:tc>
        <w:tc>
          <w:tcPr>
            <w:tcW w:w="4338" w:type="dxa"/>
            <w:gridSpan w:val="5"/>
          </w:tcPr>
          <w:p w14:paraId="563A800E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209" w:type="dxa"/>
            <w:gridSpan w:val="4"/>
          </w:tcPr>
          <w:p w14:paraId="1D4F867C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по </w:t>
            </w:r>
            <w:hyperlink r:id="rId6" w:history="1">
              <w:r w:rsidRPr="004D368B">
                <w:rPr>
                  <w:rFonts w:ascii="Courier New" w:hAnsi="Courier New" w:cs="Courier New"/>
                  <w:color w:val="000000" w:themeColor="text1"/>
                  <w:sz w:val="22"/>
                  <w:szCs w:val="22"/>
                </w:rPr>
                <w:t>БК</w:t>
              </w:r>
            </w:hyperlink>
          </w:p>
        </w:tc>
        <w:tc>
          <w:tcPr>
            <w:tcW w:w="2598" w:type="dxa"/>
            <w:gridSpan w:val="2"/>
          </w:tcPr>
          <w:p w14:paraId="0EE6FE05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</w:p>
        </w:tc>
      </w:tr>
      <w:tr w:rsidR="004D368B" w:rsidRPr="004D368B" w14:paraId="38670AEE" w14:textId="77777777" w:rsidTr="004D368B">
        <w:trPr>
          <w:gridAfter w:val="1"/>
          <w:wAfter w:w="95" w:type="dxa"/>
        </w:trPr>
        <w:tc>
          <w:tcPr>
            <w:tcW w:w="3502" w:type="dxa"/>
            <w:gridSpan w:val="2"/>
            <w:vMerge w:val="restart"/>
          </w:tcPr>
          <w:p w14:paraId="2CA86727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Вид документа</w:t>
            </w:r>
          </w:p>
        </w:tc>
        <w:tc>
          <w:tcPr>
            <w:tcW w:w="4338" w:type="dxa"/>
            <w:gridSpan w:val="5"/>
          </w:tcPr>
          <w:p w14:paraId="538A107E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209" w:type="dxa"/>
            <w:gridSpan w:val="4"/>
            <w:vMerge w:val="restart"/>
          </w:tcPr>
          <w:p w14:paraId="72A79CFE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98" w:type="dxa"/>
            <w:gridSpan w:val="2"/>
            <w:vMerge w:val="restart"/>
          </w:tcPr>
          <w:p w14:paraId="233EB9B5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D368B" w:rsidRPr="004D368B" w14:paraId="7E27AB6F" w14:textId="77777777" w:rsidTr="004D368B">
        <w:trPr>
          <w:gridAfter w:val="1"/>
          <w:wAfter w:w="95" w:type="dxa"/>
        </w:trPr>
        <w:tc>
          <w:tcPr>
            <w:tcW w:w="3502" w:type="dxa"/>
            <w:gridSpan w:val="2"/>
            <w:vMerge/>
          </w:tcPr>
          <w:p w14:paraId="641B0C73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338" w:type="dxa"/>
            <w:gridSpan w:val="5"/>
          </w:tcPr>
          <w:p w14:paraId="7CB97642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(первичный - "0", уточненный -</w:t>
            </w:r>
          </w:p>
          <w:p w14:paraId="71FAC40D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"1", "2", "3", "...")</w:t>
            </w:r>
          </w:p>
        </w:tc>
        <w:tc>
          <w:tcPr>
            <w:tcW w:w="4209" w:type="dxa"/>
            <w:gridSpan w:val="4"/>
            <w:vMerge/>
          </w:tcPr>
          <w:p w14:paraId="3C400D26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98" w:type="dxa"/>
            <w:gridSpan w:val="2"/>
            <w:vMerge/>
          </w:tcPr>
          <w:p w14:paraId="00455056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D368B" w:rsidRPr="004D368B" w14:paraId="1D435B97" w14:textId="77777777" w:rsidTr="004D368B">
        <w:trPr>
          <w:gridAfter w:val="1"/>
          <w:wAfter w:w="95" w:type="dxa"/>
        </w:trPr>
        <w:tc>
          <w:tcPr>
            <w:tcW w:w="3502" w:type="dxa"/>
            <w:gridSpan w:val="2"/>
          </w:tcPr>
          <w:p w14:paraId="52E8CA5E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Периодичность</w:t>
            </w:r>
          </w:p>
        </w:tc>
        <w:tc>
          <w:tcPr>
            <w:tcW w:w="4338" w:type="dxa"/>
            <w:gridSpan w:val="5"/>
          </w:tcPr>
          <w:p w14:paraId="47A868EA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209" w:type="dxa"/>
            <w:gridSpan w:val="4"/>
          </w:tcPr>
          <w:p w14:paraId="22CDC103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98" w:type="dxa"/>
            <w:gridSpan w:val="2"/>
          </w:tcPr>
          <w:p w14:paraId="4A724810" w14:textId="77777777" w:rsidR="004D368B" w:rsidRPr="004D368B" w:rsidRDefault="004D368B" w:rsidP="004D3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D368B" w:rsidRPr="004D368B" w14:paraId="2504B08E" w14:textId="77777777" w:rsidTr="004D36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58" w:type="dxa"/>
            <w:vMerge w:val="restart"/>
          </w:tcPr>
          <w:p w14:paraId="2AE4550C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Наименование результата предоставления субсидии, контрольной точки</w:t>
            </w:r>
          </w:p>
        </w:tc>
        <w:tc>
          <w:tcPr>
            <w:tcW w:w="1538" w:type="dxa"/>
            <w:gridSpan w:val="2"/>
            <w:vMerge w:val="restart"/>
          </w:tcPr>
          <w:p w14:paraId="149F894D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Код результата предоставления субсидии, контрольной точки</w:t>
            </w:r>
          </w:p>
        </w:tc>
        <w:tc>
          <w:tcPr>
            <w:tcW w:w="1399" w:type="dxa"/>
            <w:vMerge w:val="restart"/>
          </w:tcPr>
          <w:p w14:paraId="4762FD94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Тип результата предоставления субсидии, контрольной точки</w:t>
            </w:r>
          </w:p>
        </w:tc>
        <w:tc>
          <w:tcPr>
            <w:tcW w:w="1960" w:type="dxa"/>
            <w:gridSpan w:val="2"/>
          </w:tcPr>
          <w:p w14:paraId="3BA6EFDB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Единица измерения</w:t>
            </w:r>
          </w:p>
        </w:tc>
        <w:tc>
          <w:tcPr>
            <w:tcW w:w="3080" w:type="dxa"/>
            <w:gridSpan w:val="4"/>
            <w:vMerge w:val="restart"/>
          </w:tcPr>
          <w:p w14:paraId="0E4C7D47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Значение результата предоставления субсидии, контрольной точки</w:t>
            </w:r>
          </w:p>
        </w:tc>
        <w:tc>
          <w:tcPr>
            <w:tcW w:w="2973" w:type="dxa"/>
            <w:gridSpan w:val="2"/>
            <w:vMerge w:val="restart"/>
          </w:tcPr>
          <w:p w14:paraId="276EC2AB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Срок достижения результата предоставления субсидии, контрольной точки</w:t>
            </w:r>
          </w:p>
        </w:tc>
        <w:tc>
          <w:tcPr>
            <w:tcW w:w="1134" w:type="dxa"/>
            <w:gridSpan w:val="2"/>
            <w:vMerge w:val="restart"/>
          </w:tcPr>
          <w:p w14:paraId="5F2EE499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Сведения об отклонениях (статус)</w:t>
            </w:r>
          </w:p>
        </w:tc>
      </w:tr>
      <w:tr w:rsidR="004D368B" w:rsidRPr="004D368B" w14:paraId="4F0D4DCA" w14:textId="77777777" w:rsidTr="004D36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2658" w:type="dxa"/>
            <w:vMerge/>
          </w:tcPr>
          <w:p w14:paraId="3FF5EB70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38" w:type="dxa"/>
            <w:gridSpan w:val="2"/>
            <w:vMerge/>
          </w:tcPr>
          <w:p w14:paraId="5855F5D6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99" w:type="dxa"/>
            <w:vMerge/>
          </w:tcPr>
          <w:p w14:paraId="74C4FDE3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  <w:vMerge w:val="restart"/>
          </w:tcPr>
          <w:p w14:paraId="444CE3ED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наименование</w:t>
            </w:r>
          </w:p>
        </w:tc>
        <w:tc>
          <w:tcPr>
            <w:tcW w:w="980" w:type="dxa"/>
            <w:vMerge w:val="restart"/>
          </w:tcPr>
          <w:p w14:paraId="54D0DBAE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 xml:space="preserve">код по </w:t>
            </w:r>
            <w:hyperlink r:id="rId7" w:history="1">
              <w:r w:rsidRPr="004D368B">
                <w:rPr>
                  <w:rFonts w:ascii="Courier New" w:hAnsi="Courier New" w:cs="Courier New"/>
                  <w:color w:val="000000" w:themeColor="text1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3080" w:type="dxa"/>
            <w:gridSpan w:val="4"/>
            <w:vMerge/>
          </w:tcPr>
          <w:p w14:paraId="6B888138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3" w:type="dxa"/>
            <w:gridSpan w:val="2"/>
            <w:vMerge/>
          </w:tcPr>
          <w:p w14:paraId="6ED22778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14:paraId="0F41169D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D368B" w:rsidRPr="004D368B" w14:paraId="3355E983" w14:textId="77777777" w:rsidTr="004D36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58" w:type="dxa"/>
            <w:vMerge/>
          </w:tcPr>
          <w:p w14:paraId="4C6E2688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38" w:type="dxa"/>
            <w:gridSpan w:val="2"/>
            <w:vMerge/>
          </w:tcPr>
          <w:p w14:paraId="38C91BAE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99" w:type="dxa"/>
            <w:vMerge/>
          </w:tcPr>
          <w:p w14:paraId="1637A7BF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  <w:vMerge/>
          </w:tcPr>
          <w:p w14:paraId="702B1370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  <w:vMerge/>
          </w:tcPr>
          <w:p w14:paraId="3F95B3B6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  <w:gridSpan w:val="2"/>
          </w:tcPr>
          <w:p w14:paraId="6D1C290D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плановое</w:t>
            </w:r>
          </w:p>
        </w:tc>
        <w:tc>
          <w:tcPr>
            <w:tcW w:w="980" w:type="dxa"/>
          </w:tcPr>
          <w:p w14:paraId="6C5FD30D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фактическое</w:t>
            </w:r>
          </w:p>
        </w:tc>
        <w:tc>
          <w:tcPr>
            <w:tcW w:w="1120" w:type="dxa"/>
          </w:tcPr>
          <w:p w14:paraId="33309954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прогнозное</w:t>
            </w:r>
          </w:p>
        </w:tc>
        <w:tc>
          <w:tcPr>
            <w:tcW w:w="1414" w:type="dxa"/>
          </w:tcPr>
          <w:p w14:paraId="6A76EBE0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плановый</w:t>
            </w:r>
          </w:p>
        </w:tc>
        <w:tc>
          <w:tcPr>
            <w:tcW w:w="1559" w:type="dxa"/>
          </w:tcPr>
          <w:p w14:paraId="6F43F1B3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фактический/ прогнозный</w:t>
            </w:r>
          </w:p>
        </w:tc>
        <w:tc>
          <w:tcPr>
            <w:tcW w:w="1134" w:type="dxa"/>
            <w:gridSpan w:val="2"/>
            <w:vMerge/>
          </w:tcPr>
          <w:p w14:paraId="1C9C4D80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D368B" w:rsidRPr="004D368B" w14:paraId="525453C5" w14:textId="77777777" w:rsidTr="004D36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58" w:type="dxa"/>
          </w:tcPr>
          <w:p w14:paraId="01EC2168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538" w:type="dxa"/>
            <w:gridSpan w:val="2"/>
          </w:tcPr>
          <w:p w14:paraId="5ACA4BF3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399" w:type="dxa"/>
          </w:tcPr>
          <w:p w14:paraId="1DD099D3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980" w:type="dxa"/>
          </w:tcPr>
          <w:p w14:paraId="66A9F763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980" w:type="dxa"/>
          </w:tcPr>
          <w:p w14:paraId="21847299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980" w:type="dxa"/>
            <w:gridSpan w:val="2"/>
          </w:tcPr>
          <w:p w14:paraId="712D250E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980" w:type="dxa"/>
          </w:tcPr>
          <w:p w14:paraId="6BF3833E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120" w:type="dxa"/>
          </w:tcPr>
          <w:p w14:paraId="77FED6C8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1414" w:type="dxa"/>
          </w:tcPr>
          <w:p w14:paraId="0682C134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1559" w:type="dxa"/>
          </w:tcPr>
          <w:p w14:paraId="613A95D2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134" w:type="dxa"/>
            <w:gridSpan w:val="2"/>
          </w:tcPr>
          <w:p w14:paraId="1F928065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</w:tr>
      <w:tr w:rsidR="004D368B" w:rsidRPr="004D368B" w14:paraId="7EA9B3E1" w14:textId="77777777" w:rsidTr="004D36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58" w:type="dxa"/>
          </w:tcPr>
          <w:p w14:paraId="081E856F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 xml:space="preserve">Результат предоставления </w:t>
            </w:r>
            <w:r w:rsidRPr="004D368B">
              <w:rPr>
                <w:rFonts w:ascii="Courier New" w:hAnsi="Courier New" w:cs="Courier New"/>
                <w:sz w:val="22"/>
                <w:szCs w:val="22"/>
              </w:rPr>
              <w:lastRenderedPageBreak/>
              <w:t>субсидии 1:</w:t>
            </w:r>
          </w:p>
        </w:tc>
        <w:tc>
          <w:tcPr>
            <w:tcW w:w="1538" w:type="dxa"/>
            <w:gridSpan w:val="2"/>
          </w:tcPr>
          <w:p w14:paraId="15F1B723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99" w:type="dxa"/>
          </w:tcPr>
          <w:p w14:paraId="750B7BF3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549F08FF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7428F1E1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  <w:gridSpan w:val="2"/>
          </w:tcPr>
          <w:p w14:paraId="61D43D5F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26435070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20" w:type="dxa"/>
          </w:tcPr>
          <w:p w14:paraId="7F7193E1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4" w:type="dxa"/>
          </w:tcPr>
          <w:p w14:paraId="43430B9C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E2136A9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5B3AED2D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D368B" w:rsidRPr="004D368B" w14:paraId="1884B99D" w14:textId="77777777" w:rsidTr="004D36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58" w:type="dxa"/>
          </w:tcPr>
          <w:p w14:paraId="4F66CB74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38" w:type="dxa"/>
            <w:gridSpan w:val="2"/>
          </w:tcPr>
          <w:p w14:paraId="3597FFC7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99" w:type="dxa"/>
          </w:tcPr>
          <w:p w14:paraId="233C3895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585363F3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122E477C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  <w:gridSpan w:val="2"/>
          </w:tcPr>
          <w:p w14:paraId="14790A3C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028A5D64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20" w:type="dxa"/>
          </w:tcPr>
          <w:p w14:paraId="112D84A5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4" w:type="dxa"/>
          </w:tcPr>
          <w:p w14:paraId="1A467414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BDFEE59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78C77FF4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D368B" w:rsidRPr="004D368B" w14:paraId="4884FB29" w14:textId="77777777" w:rsidTr="004D36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58" w:type="dxa"/>
          </w:tcPr>
          <w:p w14:paraId="36D18D2F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Контрольная точка 1.1:</w:t>
            </w:r>
          </w:p>
        </w:tc>
        <w:tc>
          <w:tcPr>
            <w:tcW w:w="1538" w:type="dxa"/>
            <w:gridSpan w:val="2"/>
          </w:tcPr>
          <w:p w14:paraId="2022130D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99" w:type="dxa"/>
          </w:tcPr>
          <w:p w14:paraId="56419E6E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2E67D175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5FDB33C5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  <w:gridSpan w:val="2"/>
          </w:tcPr>
          <w:p w14:paraId="775DE43B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68099934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20" w:type="dxa"/>
          </w:tcPr>
          <w:p w14:paraId="53473DC6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4" w:type="dxa"/>
          </w:tcPr>
          <w:p w14:paraId="6F19C59F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ABF45CB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26E55F47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D368B" w:rsidRPr="004D368B" w14:paraId="1A25E730" w14:textId="77777777" w:rsidTr="004D36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58" w:type="dxa"/>
          </w:tcPr>
          <w:p w14:paraId="30A441F7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38" w:type="dxa"/>
            <w:gridSpan w:val="2"/>
          </w:tcPr>
          <w:p w14:paraId="2883740D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99" w:type="dxa"/>
          </w:tcPr>
          <w:p w14:paraId="5607EFF6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098D9706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17E76ED0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  <w:gridSpan w:val="2"/>
          </w:tcPr>
          <w:p w14:paraId="2492ECCB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3392E94F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20" w:type="dxa"/>
          </w:tcPr>
          <w:p w14:paraId="260D5311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4" w:type="dxa"/>
          </w:tcPr>
          <w:p w14:paraId="68388512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B55F1D5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0B2B609C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D368B" w:rsidRPr="004D368B" w14:paraId="293B2197" w14:textId="77777777" w:rsidTr="004D36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58" w:type="dxa"/>
          </w:tcPr>
          <w:p w14:paraId="3B22DDDA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38" w:type="dxa"/>
            <w:gridSpan w:val="2"/>
          </w:tcPr>
          <w:p w14:paraId="43A5BDA0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99" w:type="dxa"/>
          </w:tcPr>
          <w:p w14:paraId="48687D43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6B9A60E2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1C83AD5F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  <w:gridSpan w:val="2"/>
          </w:tcPr>
          <w:p w14:paraId="029EE550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24CFF2B3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20" w:type="dxa"/>
          </w:tcPr>
          <w:p w14:paraId="589E7F31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4" w:type="dxa"/>
          </w:tcPr>
          <w:p w14:paraId="53825430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9E4AA07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645B9A4B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D368B" w:rsidRPr="004D368B" w14:paraId="0623494F" w14:textId="77777777" w:rsidTr="004D36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58" w:type="dxa"/>
          </w:tcPr>
          <w:p w14:paraId="5C845860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38" w:type="dxa"/>
            <w:gridSpan w:val="2"/>
          </w:tcPr>
          <w:p w14:paraId="5C3F2F65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99" w:type="dxa"/>
          </w:tcPr>
          <w:p w14:paraId="7F0A0B55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3F61AD52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2142FCEE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  <w:gridSpan w:val="2"/>
          </w:tcPr>
          <w:p w14:paraId="21EDFDA5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42286BD9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20" w:type="dxa"/>
          </w:tcPr>
          <w:p w14:paraId="23BE338F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4" w:type="dxa"/>
          </w:tcPr>
          <w:p w14:paraId="52CCB29D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1ED1DAF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50988496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D368B" w:rsidRPr="004D368B" w14:paraId="281A5B82" w14:textId="77777777" w:rsidTr="004D36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58" w:type="dxa"/>
          </w:tcPr>
          <w:p w14:paraId="12C014DF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Результат предоставления субсидии 2:</w:t>
            </w:r>
          </w:p>
        </w:tc>
        <w:tc>
          <w:tcPr>
            <w:tcW w:w="1538" w:type="dxa"/>
            <w:gridSpan w:val="2"/>
          </w:tcPr>
          <w:p w14:paraId="6DED7930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99" w:type="dxa"/>
          </w:tcPr>
          <w:p w14:paraId="4A4F1FE5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58877EF7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611E9D59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  <w:gridSpan w:val="2"/>
          </w:tcPr>
          <w:p w14:paraId="6E875471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58BF6F95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20" w:type="dxa"/>
          </w:tcPr>
          <w:p w14:paraId="43287CC6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4" w:type="dxa"/>
          </w:tcPr>
          <w:p w14:paraId="03478303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979BDB7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7E6FF516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D368B" w:rsidRPr="004D368B" w14:paraId="58F90AF0" w14:textId="77777777" w:rsidTr="004D36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58" w:type="dxa"/>
          </w:tcPr>
          <w:p w14:paraId="1635504A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38" w:type="dxa"/>
            <w:gridSpan w:val="2"/>
          </w:tcPr>
          <w:p w14:paraId="1655D3FE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99" w:type="dxa"/>
          </w:tcPr>
          <w:p w14:paraId="75B27815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5AB5C267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09EFBE2A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  <w:gridSpan w:val="2"/>
          </w:tcPr>
          <w:p w14:paraId="4D5F1571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53C67521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20" w:type="dxa"/>
          </w:tcPr>
          <w:p w14:paraId="7F884E19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4" w:type="dxa"/>
          </w:tcPr>
          <w:p w14:paraId="2B29107E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16A6B8B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4AAC8F0F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D368B" w:rsidRPr="004D368B" w14:paraId="3F133074" w14:textId="77777777" w:rsidTr="004D36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58" w:type="dxa"/>
          </w:tcPr>
          <w:p w14:paraId="652586E1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D368B">
              <w:rPr>
                <w:rFonts w:ascii="Courier New" w:hAnsi="Courier New" w:cs="Courier New"/>
                <w:sz w:val="22"/>
                <w:szCs w:val="22"/>
              </w:rPr>
              <w:t>Контрольная точка 2.1:</w:t>
            </w:r>
          </w:p>
        </w:tc>
        <w:tc>
          <w:tcPr>
            <w:tcW w:w="1538" w:type="dxa"/>
            <w:gridSpan w:val="2"/>
          </w:tcPr>
          <w:p w14:paraId="6BB462F1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99" w:type="dxa"/>
          </w:tcPr>
          <w:p w14:paraId="0244A566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1E89F89F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2E13B8F1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  <w:gridSpan w:val="2"/>
          </w:tcPr>
          <w:p w14:paraId="45AAC37A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4319F590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20" w:type="dxa"/>
          </w:tcPr>
          <w:p w14:paraId="55EE71C6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4" w:type="dxa"/>
          </w:tcPr>
          <w:p w14:paraId="378F9850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AD317AC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2F3FD676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D368B" w:rsidRPr="004D368B" w14:paraId="79B63C50" w14:textId="77777777" w:rsidTr="004D36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58" w:type="dxa"/>
          </w:tcPr>
          <w:p w14:paraId="5E36A5D6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38" w:type="dxa"/>
            <w:gridSpan w:val="2"/>
          </w:tcPr>
          <w:p w14:paraId="7184D875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99" w:type="dxa"/>
          </w:tcPr>
          <w:p w14:paraId="1070F8EB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5909FEF3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6F86973A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  <w:gridSpan w:val="2"/>
          </w:tcPr>
          <w:p w14:paraId="19647BF1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3EF3875F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20" w:type="dxa"/>
          </w:tcPr>
          <w:p w14:paraId="1F9D118B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4" w:type="dxa"/>
          </w:tcPr>
          <w:p w14:paraId="67B6C6A7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9EFE79B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33951793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D368B" w:rsidRPr="004D368B" w14:paraId="4319FA1C" w14:textId="77777777" w:rsidTr="004D36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58" w:type="dxa"/>
          </w:tcPr>
          <w:p w14:paraId="5F34C810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38" w:type="dxa"/>
            <w:gridSpan w:val="2"/>
          </w:tcPr>
          <w:p w14:paraId="06EC0986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99" w:type="dxa"/>
          </w:tcPr>
          <w:p w14:paraId="283608E3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3BFFB093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5B25D583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  <w:gridSpan w:val="2"/>
          </w:tcPr>
          <w:p w14:paraId="557CE1D3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32F03053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20" w:type="dxa"/>
          </w:tcPr>
          <w:p w14:paraId="437A9D5E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4" w:type="dxa"/>
          </w:tcPr>
          <w:p w14:paraId="51F40859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9F11913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515BA01B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D368B" w:rsidRPr="004D368B" w14:paraId="174F4681" w14:textId="77777777" w:rsidTr="004D36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58" w:type="dxa"/>
          </w:tcPr>
          <w:p w14:paraId="569CD6E4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38" w:type="dxa"/>
            <w:gridSpan w:val="2"/>
          </w:tcPr>
          <w:p w14:paraId="59ECD70C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99" w:type="dxa"/>
          </w:tcPr>
          <w:p w14:paraId="6E02C89D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7BD72665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07E8D82C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  <w:gridSpan w:val="2"/>
          </w:tcPr>
          <w:p w14:paraId="0AB9BD9F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0" w:type="dxa"/>
          </w:tcPr>
          <w:p w14:paraId="12AC21A1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20" w:type="dxa"/>
          </w:tcPr>
          <w:p w14:paraId="7092DF0C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4" w:type="dxa"/>
          </w:tcPr>
          <w:p w14:paraId="4D83CD17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45FBD67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77F1EE48" w14:textId="77777777" w:rsidR="004D368B" w:rsidRPr="004D368B" w:rsidRDefault="004D368B" w:rsidP="001369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5D76D92A" w14:textId="3670E67C" w:rsidR="004D368B" w:rsidRPr="00B76B8A" w:rsidRDefault="004D368B" w:rsidP="004D368B">
      <w:pPr>
        <w:widowControl w:val="0"/>
        <w:tabs>
          <w:tab w:val="left" w:pos="4005"/>
          <w:tab w:val="left" w:pos="7088"/>
        </w:tabs>
        <w:jc w:val="both"/>
        <w:rPr>
          <w:rFonts w:ascii="Arial" w:hAnsi="Arial" w:cs="Arial"/>
          <w:sz w:val="24"/>
          <w:szCs w:val="24"/>
        </w:rPr>
      </w:pPr>
      <w:r w:rsidRPr="00B76B8A">
        <w:rPr>
          <w:rFonts w:ascii="Arial" w:hAnsi="Arial" w:cs="Arial"/>
          <w:sz w:val="24"/>
          <w:szCs w:val="24"/>
        </w:rPr>
        <w:t xml:space="preserve">Руководитель </w:t>
      </w:r>
      <w:r>
        <w:rPr>
          <w:rFonts w:ascii="Arial" w:hAnsi="Arial" w:cs="Arial"/>
          <w:sz w:val="24"/>
          <w:szCs w:val="24"/>
        </w:rPr>
        <w:t xml:space="preserve">(иное уполномоченное лицо) </w:t>
      </w:r>
      <w:r w:rsidRPr="00B76B8A">
        <w:rPr>
          <w:rFonts w:ascii="Arial" w:hAnsi="Arial" w:cs="Arial"/>
          <w:sz w:val="24"/>
          <w:szCs w:val="24"/>
        </w:rPr>
        <w:t>учреждения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________________</w:t>
      </w:r>
      <w:r>
        <w:rPr>
          <w:rFonts w:ascii="Arial" w:hAnsi="Arial" w:cs="Arial"/>
          <w:sz w:val="24"/>
          <w:szCs w:val="24"/>
        </w:rPr>
        <w:tab/>
        <w:t>__________________________</w:t>
      </w:r>
    </w:p>
    <w:p w14:paraId="3375FC92" w14:textId="77777777" w:rsidR="004D368B" w:rsidRPr="00B76B8A" w:rsidRDefault="004D368B" w:rsidP="004D368B">
      <w:pPr>
        <w:widowControl w:val="0"/>
        <w:tabs>
          <w:tab w:val="left" w:pos="7371"/>
          <w:tab w:val="left" w:pos="1049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ab/>
      </w:r>
      <w:r w:rsidRPr="00B76B8A">
        <w:rPr>
          <w:rFonts w:ascii="Arial" w:hAnsi="Arial" w:cs="Arial"/>
          <w:sz w:val="22"/>
          <w:szCs w:val="22"/>
        </w:rPr>
        <w:t>(подпись)</w:t>
      </w:r>
      <w:r w:rsidRPr="00B76B8A">
        <w:rPr>
          <w:rFonts w:ascii="Arial" w:hAnsi="Arial" w:cs="Arial"/>
          <w:sz w:val="22"/>
          <w:szCs w:val="22"/>
        </w:rPr>
        <w:tab/>
        <w:t>(расшифровка подписи)</w:t>
      </w:r>
    </w:p>
    <w:p w14:paraId="50673E7C" w14:textId="77777777" w:rsidR="004D368B" w:rsidRPr="00B76B8A" w:rsidRDefault="004D368B" w:rsidP="004D368B">
      <w:pPr>
        <w:widowControl w:val="0"/>
        <w:tabs>
          <w:tab w:val="left" w:pos="4020"/>
          <w:tab w:val="left" w:pos="8025"/>
          <w:tab w:val="left" w:pos="12210"/>
        </w:tabs>
        <w:jc w:val="both"/>
        <w:rPr>
          <w:rFonts w:ascii="Arial" w:hAnsi="Arial" w:cs="Arial"/>
          <w:sz w:val="24"/>
          <w:szCs w:val="24"/>
        </w:rPr>
      </w:pPr>
      <w:r w:rsidRPr="00B76B8A">
        <w:rPr>
          <w:rFonts w:ascii="Arial" w:hAnsi="Arial" w:cs="Arial"/>
          <w:sz w:val="24"/>
          <w:szCs w:val="24"/>
        </w:rPr>
        <w:t>Исполнитель</w:t>
      </w:r>
      <w:r>
        <w:rPr>
          <w:rFonts w:ascii="Arial" w:hAnsi="Arial" w:cs="Arial"/>
          <w:sz w:val="24"/>
          <w:szCs w:val="24"/>
        </w:rPr>
        <w:tab/>
        <w:t>________________</w:t>
      </w:r>
      <w:r>
        <w:rPr>
          <w:rFonts w:ascii="Arial" w:hAnsi="Arial" w:cs="Arial"/>
          <w:sz w:val="24"/>
          <w:szCs w:val="24"/>
        </w:rPr>
        <w:tab/>
        <w:t>__________________________</w:t>
      </w:r>
      <w:r>
        <w:rPr>
          <w:rFonts w:ascii="Arial" w:hAnsi="Arial" w:cs="Arial"/>
          <w:sz w:val="24"/>
          <w:szCs w:val="24"/>
        </w:rPr>
        <w:tab/>
        <w:t>_________________</w:t>
      </w:r>
    </w:p>
    <w:p w14:paraId="23D505E6" w14:textId="77777777" w:rsidR="004D368B" w:rsidRDefault="004D368B" w:rsidP="004D368B">
      <w:pPr>
        <w:widowControl w:val="0"/>
        <w:tabs>
          <w:tab w:val="left" w:pos="4395"/>
          <w:tab w:val="left" w:pos="8730"/>
          <w:tab w:val="left" w:pos="122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(подпись)</w:t>
      </w:r>
      <w:r>
        <w:rPr>
          <w:rFonts w:ascii="Arial" w:hAnsi="Arial" w:cs="Arial"/>
          <w:sz w:val="22"/>
          <w:szCs w:val="22"/>
        </w:rPr>
        <w:tab/>
        <w:t>(расшифровка подписи)</w:t>
      </w:r>
      <w:r>
        <w:rPr>
          <w:rFonts w:ascii="Arial" w:hAnsi="Arial" w:cs="Arial"/>
          <w:sz w:val="22"/>
          <w:szCs w:val="22"/>
        </w:rPr>
        <w:tab/>
        <w:t>(контактный телефон)</w:t>
      </w:r>
    </w:p>
    <w:p w14:paraId="5CA79B14" w14:textId="77777777" w:rsidR="004D368B" w:rsidRPr="004D368B" w:rsidRDefault="004D368B" w:rsidP="004D368B">
      <w:pPr>
        <w:widowControl w:val="0"/>
        <w:jc w:val="both"/>
        <w:rPr>
          <w:rFonts w:ascii="Arial" w:hAnsi="Arial" w:cs="Arial"/>
          <w:sz w:val="24"/>
          <w:szCs w:val="24"/>
        </w:rPr>
      </w:pPr>
    </w:p>
    <w:sectPr w:rsidR="004D368B" w:rsidRPr="004D368B" w:rsidSect="00B76B8A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4B7"/>
    <w:rsid w:val="0002076E"/>
    <w:rsid w:val="000977A5"/>
    <w:rsid w:val="00123DC1"/>
    <w:rsid w:val="00125A43"/>
    <w:rsid w:val="001E0091"/>
    <w:rsid w:val="002D5E44"/>
    <w:rsid w:val="00383F2F"/>
    <w:rsid w:val="004B2330"/>
    <w:rsid w:val="004D368B"/>
    <w:rsid w:val="00664864"/>
    <w:rsid w:val="006800AA"/>
    <w:rsid w:val="006A008A"/>
    <w:rsid w:val="007175DC"/>
    <w:rsid w:val="00765FCA"/>
    <w:rsid w:val="008A53A7"/>
    <w:rsid w:val="009262FA"/>
    <w:rsid w:val="00A574AD"/>
    <w:rsid w:val="00AA3D13"/>
    <w:rsid w:val="00B30112"/>
    <w:rsid w:val="00B30F9C"/>
    <w:rsid w:val="00B76B8A"/>
    <w:rsid w:val="00C12C0C"/>
    <w:rsid w:val="00DB14B7"/>
    <w:rsid w:val="00E8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D23FE"/>
  <w15:chartTrackingRefBased/>
  <w15:docId w15:val="{3F9A99B8-BC29-46E5-9969-0DB734ECC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B76B8A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uiPriority w:val="99"/>
    <w:rsid w:val="00B76B8A"/>
    <w:rPr>
      <w:b/>
      <w:bCs/>
      <w:color w:val="106BBE"/>
      <w:sz w:val="26"/>
      <w:szCs w:val="26"/>
    </w:rPr>
  </w:style>
  <w:style w:type="paragraph" w:styleId="a5">
    <w:name w:val="No Spacing"/>
    <w:uiPriority w:val="1"/>
    <w:qFormat/>
    <w:rsid w:val="00B76B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39"/>
    <w:rsid w:val="00B76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179222/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404917355/1000" TargetMode="External"/><Relationship Id="rId5" Type="http://schemas.openxmlformats.org/officeDocument/2006/relationships/hyperlink" Target="https://internet.garant.ru/document/redirect/404917355/100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3145</Words>
  <Characters>17929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ТЮГ</dc:creator>
  <cp:keywords/>
  <dc:description/>
  <cp:lastModifiedBy>Админ</cp:lastModifiedBy>
  <cp:revision>23</cp:revision>
  <dcterms:created xsi:type="dcterms:W3CDTF">2026-01-29T06:29:00Z</dcterms:created>
  <dcterms:modified xsi:type="dcterms:W3CDTF">2026-02-10T08:18:00Z</dcterms:modified>
</cp:coreProperties>
</file>