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6432A" w14:textId="77777777" w:rsidR="003C5C04" w:rsidRDefault="003C5C04" w:rsidP="00F073FD">
      <w:pPr>
        <w:ind w:firstLine="0"/>
      </w:pPr>
      <w:r>
        <w:rPr>
          <w:noProof/>
        </w:rPr>
        <w:drawing>
          <wp:anchor distT="0" distB="0" distL="114300" distR="114300" simplePos="0" relativeHeight="251659264" behindDoc="1" locked="0" layoutInCell="1" allowOverlap="1" wp14:anchorId="0661AC32" wp14:editId="6C179E6D">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5" cstate="print"/>
                    <a:stretch>
                      <a:fillRect/>
                    </a:stretch>
                  </pic:blipFill>
                  <pic:spPr>
                    <a:xfrm>
                      <a:off x="0" y="0"/>
                      <a:ext cx="688975" cy="875665"/>
                    </a:xfrm>
                    <a:prstGeom prst="rect">
                      <a:avLst/>
                    </a:prstGeom>
                  </pic:spPr>
                </pic:pic>
              </a:graphicData>
            </a:graphic>
          </wp:anchor>
        </w:drawing>
      </w:r>
    </w:p>
    <w:p w14:paraId="50DBA070" w14:textId="77777777" w:rsidR="003C5C04" w:rsidRPr="00B43500" w:rsidRDefault="003C5C04" w:rsidP="003C5C04">
      <w:pPr>
        <w:jc w:val="center"/>
        <w:rPr>
          <w:rFonts w:ascii="Times New Roman" w:hAnsi="Times New Roman" w:cs="Times New Roman"/>
          <w:b/>
          <w:sz w:val="28"/>
          <w:szCs w:val="28"/>
        </w:rPr>
      </w:pPr>
      <w:r w:rsidRPr="00B43500">
        <w:rPr>
          <w:rFonts w:ascii="Times New Roman" w:hAnsi="Times New Roman" w:cs="Times New Roman"/>
          <w:b/>
          <w:sz w:val="28"/>
          <w:szCs w:val="28"/>
        </w:rPr>
        <w:t xml:space="preserve">Р О С </w:t>
      </w:r>
      <w:proofErr w:type="spellStart"/>
      <w:r w:rsidRPr="00B43500">
        <w:rPr>
          <w:rFonts w:ascii="Times New Roman" w:hAnsi="Times New Roman" w:cs="Times New Roman"/>
          <w:b/>
          <w:sz w:val="28"/>
          <w:szCs w:val="28"/>
        </w:rPr>
        <w:t>С</w:t>
      </w:r>
      <w:proofErr w:type="spellEnd"/>
      <w:r w:rsidRPr="00B43500">
        <w:rPr>
          <w:rFonts w:ascii="Times New Roman" w:hAnsi="Times New Roman" w:cs="Times New Roman"/>
          <w:b/>
          <w:sz w:val="28"/>
          <w:szCs w:val="28"/>
        </w:rPr>
        <w:t xml:space="preserve"> И Й С К А Я   Ф Е Д Е Р А Ц И Я</w:t>
      </w:r>
    </w:p>
    <w:p w14:paraId="14A6BE09" w14:textId="77777777" w:rsidR="003C5C04" w:rsidRPr="00B43500" w:rsidRDefault="003C5C04" w:rsidP="003C5C04">
      <w:pPr>
        <w:jc w:val="center"/>
        <w:rPr>
          <w:rFonts w:ascii="Times New Roman" w:hAnsi="Times New Roman" w:cs="Times New Roman"/>
          <w:b/>
          <w:sz w:val="28"/>
          <w:szCs w:val="28"/>
        </w:rPr>
      </w:pPr>
    </w:p>
    <w:p w14:paraId="5BD50E79" w14:textId="77777777" w:rsidR="003C5C04" w:rsidRPr="00B43500" w:rsidRDefault="003C5C04" w:rsidP="003C5C04">
      <w:pPr>
        <w:jc w:val="center"/>
        <w:rPr>
          <w:rFonts w:ascii="Times New Roman" w:hAnsi="Times New Roman" w:cs="Times New Roman"/>
          <w:b/>
          <w:sz w:val="28"/>
          <w:szCs w:val="28"/>
        </w:rPr>
      </w:pPr>
      <w:r w:rsidRPr="00B43500">
        <w:rPr>
          <w:rFonts w:ascii="Times New Roman" w:hAnsi="Times New Roman" w:cs="Times New Roman"/>
          <w:b/>
          <w:sz w:val="28"/>
          <w:szCs w:val="28"/>
        </w:rPr>
        <w:t>И Р К У Т С К А Я   О Б Л А С Т Ь</w:t>
      </w:r>
    </w:p>
    <w:p w14:paraId="1799226F" w14:textId="77777777" w:rsidR="003C5C04" w:rsidRPr="00B43500" w:rsidRDefault="003C5C04" w:rsidP="003C5C04">
      <w:pPr>
        <w:jc w:val="center"/>
        <w:rPr>
          <w:rFonts w:ascii="Times New Roman" w:hAnsi="Times New Roman" w:cs="Times New Roman"/>
          <w:b/>
          <w:sz w:val="28"/>
          <w:szCs w:val="28"/>
        </w:rPr>
      </w:pPr>
    </w:p>
    <w:p w14:paraId="68CAB412" w14:textId="77777777" w:rsidR="003C5C04" w:rsidRPr="00B43500" w:rsidRDefault="003C5C04" w:rsidP="003C5C04">
      <w:pPr>
        <w:jc w:val="center"/>
        <w:rPr>
          <w:rFonts w:ascii="Times New Roman" w:hAnsi="Times New Roman" w:cs="Times New Roman"/>
          <w:b/>
          <w:sz w:val="28"/>
          <w:szCs w:val="28"/>
        </w:rPr>
      </w:pPr>
      <w:r w:rsidRPr="00B43500">
        <w:rPr>
          <w:rFonts w:ascii="Times New Roman" w:hAnsi="Times New Roman" w:cs="Times New Roman"/>
          <w:b/>
          <w:sz w:val="28"/>
          <w:szCs w:val="28"/>
        </w:rPr>
        <w:t>К И Р Е Н С К И Й   М У Н И Ц И П А Л Ь Н Ы Й   О К Р У Г</w:t>
      </w:r>
    </w:p>
    <w:p w14:paraId="436AF5C6" w14:textId="77777777" w:rsidR="003C5C04" w:rsidRPr="00B43500" w:rsidRDefault="003C5C04" w:rsidP="003C5C04">
      <w:pPr>
        <w:jc w:val="center"/>
        <w:rPr>
          <w:rFonts w:ascii="Times New Roman" w:hAnsi="Times New Roman" w:cs="Times New Roman"/>
          <w:b/>
          <w:sz w:val="28"/>
          <w:szCs w:val="28"/>
        </w:rPr>
      </w:pPr>
    </w:p>
    <w:p w14:paraId="79638198" w14:textId="77777777" w:rsidR="003C5C04" w:rsidRPr="00B43500" w:rsidRDefault="003C5C04" w:rsidP="003C5C04">
      <w:pPr>
        <w:jc w:val="center"/>
        <w:rPr>
          <w:rFonts w:ascii="Times New Roman" w:hAnsi="Times New Roman" w:cs="Times New Roman"/>
          <w:b/>
          <w:sz w:val="28"/>
          <w:szCs w:val="28"/>
        </w:rPr>
      </w:pPr>
      <w:r w:rsidRPr="00B43500">
        <w:rPr>
          <w:rFonts w:ascii="Times New Roman" w:hAnsi="Times New Roman" w:cs="Times New Roman"/>
          <w:b/>
          <w:sz w:val="28"/>
          <w:szCs w:val="28"/>
        </w:rPr>
        <w:t xml:space="preserve">А Д М И Н И С Т Р А Ц И Я </w:t>
      </w:r>
    </w:p>
    <w:p w14:paraId="796FAE29" w14:textId="77777777" w:rsidR="003C5C04" w:rsidRPr="00B43500" w:rsidRDefault="003C5C04" w:rsidP="003C5C04">
      <w:pPr>
        <w:jc w:val="center"/>
        <w:rPr>
          <w:rFonts w:ascii="Times New Roman" w:hAnsi="Times New Roman" w:cs="Times New Roman"/>
          <w:b/>
          <w:sz w:val="28"/>
          <w:szCs w:val="28"/>
        </w:rPr>
      </w:pPr>
    </w:p>
    <w:p w14:paraId="4C79442B" w14:textId="77777777" w:rsidR="003C5C04" w:rsidRPr="00B43500" w:rsidRDefault="003C5C04" w:rsidP="003C5C04">
      <w:pPr>
        <w:jc w:val="center"/>
        <w:rPr>
          <w:rFonts w:ascii="Times New Roman" w:hAnsi="Times New Roman" w:cs="Times New Roman"/>
          <w:b/>
          <w:sz w:val="28"/>
          <w:szCs w:val="28"/>
        </w:rPr>
      </w:pPr>
      <w:r w:rsidRPr="00B43500">
        <w:rPr>
          <w:rFonts w:ascii="Times New Roman" w:hAnsi="Times New Roman" w:cs="Times New Roman"/>
          <w:b/>
          <w:sz w:val="28"/>
          <w:szCs w:val="28"/>
        </w:rPr>
        <w:t>П О С Т А Н О В Л Е Н И Е</w:t>
      </w:r>
    </w:p>
    <w:p w14:paraId="63390767" w14:textId="77777777" w:rsidR="003C5C04" w:rsidRPr="00B43500" w:rsidRDefault="003C5C04" w:rsidP="003C5C04">
      <w:pPr>
        <w:jc w:val="center"/>
        <w:rPr>
          <w:rFonts w:ascii="Times New Roman" w:hAnsi="Times New Roman" w:cs="Times New Roman"/>
          <w:bCs/>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3C5C04" w:rsidRPr="00F073FD" w14:paraId="08FE8527" w14:textId="77777777" w:rsidTr="00080A54">
        <w:tc>
          <w:tcPr>
            <w:tcW w:w="3190" w:type="dxa"/>
          </w:tcPr>
          <w:p w14:paraId="1DDDD5D5" w14:textId="0530139E" w:rsidR="003C5C04" w:rsidRPr="00F073FD" w:rsidRDefault="004025F2" w:rsidP="003C5C04">
            <w:pPr>
              <w:ind w:firstLine="0"/>
              <w:rPr>
                <w:rFonts w:ascii="Times New Roman" w:hAnsi="Times New Roman" w:cs="Times New Roman"/>
                <w:bCs/>
                <w:sz w:val="24"/>
                <w:szCs w:val="24"/>
              </w:rPr>
            </w:pPr>
            <w:r>
              <w:rPr>
                <w:rFonts w:ascii="Times New Roman" w:hAnsi="Times New Roman" w:cs="Times New Roman"/>
                <w:bCs/>
                <w:sz w:val="24"/>
                <w:szCs w:val="24"/>
              </w:rPr>
              <w:t>о</w:t>
            </w:r>
            <w:r w:rsidR="003C5C04" w:rsidRPr="00F073FD">
              <w:rPr>
                <w:rFonts w:ascii="Times New Roman" w:hAnsi="Times New Roman" w:cs="Times New Roman"/>
                <w:bCs/>
                <w:sz w:val="24"/>
                <w:szCs w:val="24"/>
              </w:rPr>
              <w:t>т</w:t>
            </w:r>
            <w:r>
              <w:rPr>
                <w:rFonts w:ascii="Times New Roman" w:hAnsi="Times New Roman" w:cs="Times New Roman"/>
                <w:bCs/>
                <w:sz w:val="24"/>
                <w:szCs w:val="24"/>
              </w:rPr>
              <w:t xml:space="preserve"> 31 марта </w:t>
            </w:r>
            <w:r w:rsidR="003C5C04" w:rsidRPr="00F073FD">
              <w:rPr>
                <w:rFonts w:ascii="Times New Roman" w:hAnsi="Times New Roman" w:cs="Times New Roman"/>
                <w:bCs/>
                <w:sz w:val="24"/>
                <w:szCs w:val="24"/>
              </w:rPr>
              <w:t xml:space="preserve">  2026 года</w:t>
            </w:r>
          </w:p>
        </w:tc>
        <w:tc>
          <w:tcPr>
            <w:tcW w:w="3190" w:type="dxa"/>
          </w:tcPr>
          <w:p w14:paraId="626116EE" w14:textId="77777777" w:rsidR="003C5C04" w:rsidRPr="00F073FD" w:rsidRDefault="003C5C04" w:rsidP="00080A54">
            <w:pPr>
              <w:jc w:val="center"/>
              <w:rPr>
                <w:rFonts w:ascii="Times New Roman" w:hAnsi="Times New Roman" w:cs="Times New Roman"/>
                <w:bCs/>
                <w:sz w:val="24"/>
                <w:szCs w:val="24"/>
              </w:rPr>
            </w:pPr>
          </w:p>
        </w:tc>
        <w:tc>
          <w:tcPr>
            <w:tcW w:w="3191" w:type="dxa"/>
          </w:tcPr>
          <w:p w14:paraId="41B99E66" w14:textId="3DB3829C" w:rsidR="003C5C04" w:rsidRPr="00F073FD" w:rsidRDefault="003C5C04" w:rsidP="00080A54">
            <w:pPr>
              <w:jc w:val="center"/>
              <w:rPr>
                <w:rFonts w:ascii="Times New Roman" w:hAnsi="Times New Roman" w:cs="Times New Roman"/>
                <w:bCs/>
                <w:sz w:val="24"/>
                <w:szCs w:val="24"/>
              </w:rPr>
            </w:pPr>
            <w:r w:rsidRPr="00F073FD">
              <w:rPr>
                <w:rFonts w:ascii="Times New Roman" w:hAnsi="Times New Roman" w:cs="Times New Roman"/>
                <w:bCs/>
                <w:sz w:val="24"/>
                <w:szCs w:val="24"/>
              </w:rPr>
              <w:t xml:space="preserve">№ </w:t>
            </w:r>
            <w:r w:rsidR="004025F2">
              <w:rPr>
                <w:rFonts w:ascii="Times New Roman" w:hAnsi="Times New Roman" w:cs="Times New Roman"/>
                <w:bCs/>
                <w:sz w:val="24"/>
                <w:szCs w:val="24"/>
              </w:rPr>
              <w:t>461</w:t>
            </w:r>
          </w:p>
        </w:tc>
      </w:tr>
      <w:tr w:rsidR="003C5C04" w:rsidRPr="00F073FD" w14:paraId="1CEC2435" w14:textId="77777777" w:rsidTr="00080A54">
        <w:tc>
          <w:tcPr>
            <w:tcW w:w="3190" w:type="dxa"/>
          </w:tcPr>
          <w:p w14:paraId="2746D155" w14:textId="77777777" w:rsidR="003C5C04" w:rsidRPr="00F073FD" w:rsidRDefault="003C5C04" w:rsidP="00080A54">
            <w:pPr>
              <w:jc w:val="center"/>
              <w:rPr>
                <w:rFonts w:ascii="Times New Roman" w:hAnsi="Times New Roman" w:cs="Times New Roman"/>
                <w:bCs/>
                <w:sz w:val="24"/>
                <w:szCs w:val="24"/>
              </w:rPr>
            </w:pPr>
          </w:p>
        </w:tc>
        <w:tc>
          <w:tcPr>
            <w:tcW w:w="3190" w:type="dxa"/>
          </w:tcPr>
          <w:p w14:paraId="62D96B24" w14:textId="77777777" w:rsidR="003C5C04" w:rsidRPr="00F073FD" w:rsidRDefault="003C5C04" w:rsidP="00080A54">
            <w:pPr>
              <w:jc w:val="center"/>
              <w:rPr>
                <w:rFonts w:ascii="Times New Roman" w:hAnsi="Times New Roman" w:cs="Times New Roman"/>
                <w:bCs/>
                <w:sz w:val="24"/>
                <w:szCs w:val="24"/>
              </w:rPr>
            </w:pPr>
            <w:r w:rsidRPr="00F073FD">
              <w:rPr>
                <w:rFonts w:ascii="Times New Roman" w:hAnsi="Times New Roman" w:cs="Times New Roman"/>
                <w:bCs/>
                <w:sz w:val="24"/>
                <w:szCs w:val="24"/>
              </w:rPr>
              <w:t>г.Киренск</w:t>
            </w:r>
          </w:p>
        </w:tc>
        <w:tc>
          <w:tcPr>
            <w:tcW w:w="3191" w:type="dxa"/>
          </w:tcPr>
          <w:p w14:paraId="49F025EF" w14:textId="77777777" w:rsidR="003C5C04" w:rsidRPr="00F073FD" w:rsidRDefault="003C5C04" w:rsidP="00080A54">
            <w:pPr>
              <w:jc w:val="center"/>
              <w:rPr>
                <w:rFonts w:ascii="Times New Roman" w:hAnsi="Times New Roman" w:cs="Times New Roman"/>
                <w:bCs/>
                <w:sz w:val="24"/>
                <w:szCs w:val="24"/>
              </w:rPr>
            </w:pPr>
          </w:p>
        </w:tc>
      </w:tr>
    </w:tbl>
    <w:p w14:paraId="2A35CBB0" w14:textId="77777777" w:rsidR="00092A89" w:rsidRDefault="00C57FEE" w:rsidP="003C5C04">
      <w:pPr>
        <w:pStyle w:val="docdata"/>
        <w:widowControl w:val="0"/>
        <w:spacing w:before="0" w:beforeAutospacing="0" w:after="0" w:afterAutospacing="0"/>
        <w:contextualSpacing/>
        <w:rPr>
          <w:bCs/>
          <w:color w:val="000000"/>
        </w:rPr>
      </w:pPr>
      <w:r w:rsidRPr="00F073FD">
        <w:rPr>
          <w:bCs/>
          <w:color w:val="000000"/>
        </w:rPr>
        <w:t>Об</w:t>
      </w:r>
      <w:r w:rsidR="00092A89">
        <w:rPr>
          <w:bCs/>
          <w:color w:val="000000"/>
        </w:rPr>
        <w:t xml:space="preserve"> утверждении порядка определения </w:t>
      </w:r>
    </w:p>
    <w:p w14:paraId="6CD3EEE2" w14:textId="77777777" w:rsidR="00F073FD" w:rsidRDefault="00092A89" w:rsidP="003C5C04">
      <w:pPr>
        <w:pStyle w:val="docdata"/>
        <w:widowControl w:val="0"/>
        <w:spacing w:before="0" w:beforeAutospacing="0" w:after="0" w:afterAutospacing="0"/>
        <w:contextualSpacing/>
        <w:rPr>
          <w:bCs/>
          <w:color w:val="000000"/>
        </w:rPr>
      </w:pPr>
      <w:r>
        <w:rPr>
          <w:bCs/>
          <w:color w:val="000000"/>
        </w:rPr>
        <w:t xml:space="preserve">эквивалента в денежной форме </w:t>
      </w:r>
      <w:r w:rsidR="00F073FD" w:rsidRPr="00F073FD">
        <w:rPr>
          <w:bCs/>
          <w:color w:val="000000"/>
        </w:rPr>
        <w:t xml:space="preserve"> </w:t>
      </w:r>
    </w:p>
    <w:p w14:paraId="19804D0A" w14:textId="77777777" w:rsidR="00092A89" w:rsidRDefault="00092A89" w:rsidP="003C5C04">
      <w:pPr>
        <w:pStyle w:val="docdata"/>
        <w:widowControl w:val="0"/>
        <w:spacing w:before="0" w:beforeAutospacing="0" w:after="0" w:afterAutospacing="0"/>
        <w:contextualSpacing/>
        <w:rPr>
          <w:bCs/>
          <w:color w:val="000000"/>
        </w:rPr>
      </w:pPr>
      <w:r>
        <w:rPr>
          <w:bCs/>
          <w:color w:val="000000"/>
        </w:rPr>
        <w:t>имущественного и (или) трудового участия</w:t>
      </w:r>
    </w:p>
    <w:p w14:paraId="6A1832B3" w14:textId="77777777" w:rsidR="00092A89" w:rsidRDefault="00092A89" w:rsidP="003C5C04">
      <w:pPr>
        <w:pStyle w:val="docdata"/>
        <w:widowControl w:val="0"/>
        <w:spacing w:before="0" w:beforeAutospacing="0" w:after="0" w:afterAutospacing="0"/>
        <w:contextualSpacing/>
        <w:rPr>
          <w:bCs/>
          <w:color w:val="000000"/>
        </w:rPr>
      </w:pPr>
      <w:r>
        <w:rPr>
          <w:bCs/>
          <w:color w:val="000000"/>
        </w:rPr>
        <w:t>юридических и  (или) физических лиц в реализации</w:t>
      </w:r>
    </w:p>
    <w:p w14:paraId="3D5DF477" w14:textId="77777777" w:rsidR="00092A89" w:rsidRDefault="00092A89" w:rsidP="003C5C04">
      <w:pPr>
        <w:pStyle w:val="docdata"/>
        <w:widowControl w:val="0"/>
        <w:spacing w:before="0" w:beforeAutospacing="0" w:after="0" w:afterAutospacing="0"/>
        <w:contextualSpacing/>
        <w:rPr>
          <w:bCs/>
          <w:color w:val="000000"/>
        </w:rPr>
      </w:pPr>
      <w:r>
        <w:rPr>
          <w:bCs/>
          <w:color w:val="000000"/>
        </w:rPr>
        <w:t>проектов Всероссийского конкурса создания комфортной</w:t>
      </w:r>
    </w:p>
    <w:p w14:paraId="5878413C" w14:textId="77777777" w:rsidR="00092A89" w:rsidRDefault="00092A89" w:rsidP="003C5C04">
      <w:pPr>
        <w:pStyle w:val="docdata"/>
        <w:widowControl w:val="0"/>
        <w:spacing w:before="0" w:beforeAutospacing="0" w:after="0" w:afterAutospacing="0"/>
        <w:contextualSpacing/>
        <w:rPr>
          <w:bCs/>
          <w:color w:val="000000"/>
        </w:rPr>
      </w:pPr>
      <w:r>
        <w:rPr>
          <w:bCs/>
          <w:color w:val="000000"/>
        </w:rPr>
        <w:t xml:space="preserve"> городской среды на территории Киренского муниципального округа    </w:t>
      </w:r>
    </w:p>
    <w:p w14:paraId="186B89FE" w14:textId="77777777" w:rsidR="00C57FEE" w:rsidRDefault="00C57FEE" w:rsidP="00C57FEE">
      <w:pPr>
        <w:pStyle w:val="a3"/>
        <w:widowControl w:val="0"/>
        <w:spacing w:before="0" w:beforeAutospacing="0" w:after="0" w:afterAutospacing="0"/>
        <w:contextualSpacing/>
        <w:jc w:val="center"/>
        <w:rPr>
          <w:bCs/>
        </w:rPr>
      </w:pPr>
    </w:p>
    <w:p w14:paraId="70999E07" w14:textId="77777777" w:rsidR="00DA173B" w:rsidRPr="00F073FD" w:rsidRDefault="00DA173B" w:rsidP="00C57FEE">
      <w:pPr>
        <w:pStyle w:val="a3"/>
        <w:widowControl w:val="0"/>
        <w:spacing w:before="0" w:beforeAutospacing="0" w:after="0" w:afterAutospacing="0"/>
        <w:contextualSpacing/>
        <w:jc w:val="center"/>
        <w:rPr>
          <w:bCs/>
        </w:rPr>
      </w:pPr>
    </w:p>
    <w:p w14:paraId="50505AB1" w14:textId="77777777" w:rsidR="00F073FD" w:rsidRPr="004025F2" w:rsidRDefault="00C57FEE" w:rsidP="00F073FD">
      <w:pPr>
        <w:pStyle w:val="a5"/>
        <w:spacing w:after="0" w:line="240" w:lineRule="auto"/>
        <w:ind w:left="0" w:firstLine="709"/>
        <w:jc w:val="both"/>
        <w:rPr>
          <w:rFonts w:ascii="Times New Roman" w:hAnsi="Times New Roman"/>
          <w:bCs/>
          <w:sz w:val="24"/>
          <w:szCs w:val="24"/>
        </w:rPr>
      </w:pPr>
      <w:r w:rsidRPr="00F073FD">
        <w:rPr>
          <w:rFonts w:ascii="Times New Roman" w:hAnsi="Times New Roman"/>
          <w:bCs/>
          <w:color w:val="000000"/>
          <w:sz w:val="28"/>
          <w:szCs w:val="28"/>
        </w:rPr>
        <w:tab/>
      </w:r>
      <w:r w:rsidRPr="00F073FD">
        <w:rPr>
          <w:rFonts w:ascii="Times New Roman" w:hAnsi="Times New Roman"/>
          <w:bCs/>
          <w:color w:val="000000"/>
          <w:sz w:val="24"/>
          <w:szCs w:val="24"/>
        </w:rPr>
        <w:t xml:space="preserve">В соответствии с Правилами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утвержденными постановлением Правительства Российской Федерации от 07.03.2018 № 237, </w:t>
      </w:r>
      <w:r w:rsidR="00092A89">
        <w:rPr>
          <w:rFonts w:ascii="Times New Roman" w:hAnsi="Times New Roman"/>
          <w:bCs/>
          <w:color w:val="000000"/>
          <w:sz w:val="24"/>
          <w:szCs w:val="24"/>
        </w:rPr>
        <w:t xml:space="preserve">Распоряжением </w:t>
      </w:r>
      <w:r w:rsidR="00092A89" w:rsidRPr="004025F2">
        <w:rPr>
          <w:rFonts w:ascii="Times New Roman" w:hAnsi="Times New Roman"/>
          <w:bCs/>
          <w:color w:val="000000"/>
          <w:sz w:val="24"/>
          <w:szCs w:val="24"/>
        </w:rPr>
        <w:t xml:space="preserve">Министерства жилищной политики и энергетики Иркутской области №58-63-мр от 27.02.2026г.,  </w:t>
      </w:r>
      <w:r w:rsidR="00F073FD" w:rsidRPr="004025F2">
        <w:rPr>
          <w:rFonts w:ascii="Times New Roman" w:hAnsi="Times New Roman"/>
          <w:bCs/>
          <w:sz w:val="24"/>
          <w:szCs w:val="24"/>
        </w:rPr>
        <w:t>руководствуясь ст. 15, 36 Устава Киренского муниципального округа</w:t>
      </w:r>
      <w:r w:rsidR="00A66E4D" w:rsidRPr="004025F2">
        <w:rPr>
          <w:rFonts w:ascii="Times New Roman" w:hAnsi="Times New Roman"/>
          <w:bCs/>
          <w:sz w:val="24"/>
          <w:szCs w:val="24"/>
        </w:rPr>
        <w:t xml:space="preserve"> Иркутской области</w:t>
      </w:r>
      <w:r w:rsidR="00F073FD" w:rsidRPr="004025F2">
        <w:rPr>
          <w:rFonts w:ascii="Times New Roman" w:hAnsi="Times New Roman"/>
          <w:bCs/>
          <w:sz w:val="24"/>
          <w:szCs w:val="24"/>
        </w:rPr>
        <w:t>, администрация Киренского муниципального округа</w:t>
      </w:r>
    </w:p>
    <w:p w14:paraId="35B424B9" w14:textId="77777777" w:rsidR="00A66E4D" w:rsidRPr="004025F2" w:rsidRDefault="00A66E4D" w:rsidP="00F073FD">
      <w:pPr>
        <w:pStyle w:val="a5"/>
        <w:spacing w:after="0" w:line="240" w:lineRule="auto"/>
        <w:ind w:left="0" w:firstLine="709"/>
        <w:jc w:val="both"/>
        <w:rPr>
          <w:rFonts w:ascii="Times New Roman" w:hAnsi="Times New Roman"/>
          <w:bCs/>
          <w:sz w:val="24"/>
          <w:szCs w:val="24"/>
        </w:rPr>
      </w:pPr>
    </w:p>
    <w:p w14:paraId="5AF1A0AD" w14:textId="77777777" w:rsidR="00C57FEE" w:rsidRPr="004025F2" w:rsidRDefault="00C57FEE" w:rsidP="00F073FD">
      <w:pPr>
        <w:pStyle w:val="a3"/>
        <w:widowControl w:val="0"/>
        <w:spacing w:before="0" w:beforeAutospacing="0" w:after="0" w:afterAutospacing="0"/>
        <w:contextualSpacing/>
        <w:jc w:val="center"/>
        <w:rPr>
          <w:b/>
        </w:rPr>
      </w:pPr>
      <w:r w:rsidRPr="004025F2">
        <w:rPr>
          <w:b/>
          <w:color w:val="000000"/>
          <w:sz w:val="28"/>
          <w:szCs w:val="28"/>
        </w:rPr>
        <w:t>П О С Т А Н О В Л Я Е Т:</w:t>
      </w:r>
    </w:p>
    <w:p w14:paraId="02ADF407" w14:textId="77777777" w:rsidR="00F073FD" w:rsidRPr="004025F2" w:rsidRDefault="00C57FEE" w:rsidP="00F073FD">
      <w:pPr>
        <w:pStyle w:val="30"/>
        <w:spacing w:line="274" w:lineRule="exact"/>
        <w:ind w:firstLine="0"/>
        <w:jc w:val="both"/>
        <w:rPr>
          <w:b w:val="0"/>
          <w:color w:val="000000"/>
          <w:sz w:val="28"/>
          <w:szCs w:val="28"/>
        </w:rPr>
      </w:pPr>
      <w:r w:rsidRPr="004025F2">
        <w:rPr>
          <w:b w:val="0"/>
          <w:color w:val="000000"/>
          <w:sz w:val="28"/>
          <w:szCs w:val="28"/>
        </w:rPr>
        <w:t xml:space="preserve">        </w:t>
      </w:r>
    </w:p>
    <w:p w14:paraId="66776896" w14:textId="77777777" w:rsidR="00F073FD" w:rsidRPr="004025F2" w:rsidRDefault="00C57FEE" w:rsidP="00144686">
      <w:pPr>
        <w:pStyle w:val="docdata"/>
        <w:widowControl w:val="0"/>
        <w:spacing w:before="0" w:beforeAutospacing="0" w:after="0" w:afterAutospacing="0"/>
        <w:contextualSpacing/>
        <w:jc w:val="both"/>
        <w:rPr>
          <w:bCs/>
          <w:color w:val="000000"/>
        </w:rPr>
      </w:pPr>
      <w:r w:rsidRPr="004025F2">
        <w:rPr>
          <w:color w:val="000000"/>
        </w:rPr>
        <w:t xml:space="preserve"> </w:t>
      </w:r>
      <w:r w:rsidR="003148FC" w:rsidRPr="004025F2">
        <w:rPr>
          <w:color w:val="000000"/>
        </w:rPr>
        <w:tab/>
      </w:r>
      <w:r w:rsidRPr="004025F2">
        <w:rPr>
          <w:color w:val="000000"/>
        </w:rPr>
        <w:t>1. В связи с</w:t>
      </w:r>
      <w:r w:rsidR="00912111" w:rsidRPr="004025F2">
        <w:rPr>
          <w:color w:val="000000"/>
        </w:rPr>
        <w:t xml:space="preserve"> </w:t>
      </w:r>
      <w:r w:rsidR="00092A89" w:rsidRPr="004025F2">
        <w:rPr>
          <w:bCs/>
          <w:color w:val="000000"/>
        </w:rPr>
        <w:t xml:space="preserve">реализацией проекта </w:t>
      </w:r>
      <w:r w:rsidR="00912111" w:rsidRPr="004025F2">
        <w:rPr>
          <w:bCs/>
        </w:rPr>
        <w:t xml:space="preserve"> </w:t>
      </w:r>
      <w:r w:rsidR="00144686" w:rsidRPr="004025F2">
        <w:rPr>
          <w:bCs/>
        </w:rPr>
        <w:t xml:space="preserve">по </w:t>
      </w:r>
      <w:r w:rsidR="00912111" w:rsidRPr="004025F2">
        <w:rPr>
          <w:bCs/>
        </w:rPr>
        <w:t xml:space="preserve"> Всероссийском</w:t>
      </w:r>
      <w:r w:rsidR="00144686" w:rsidRPr="004025F2">
        <w:rPr>
          <w:bCs/>
        </w:rPr>
        <w:t>у</w:t>
      </w:r>
      <w:r w:rsidR="00912111" w:rsidRPr="004025F2">
        <w:rPr>
          <w:bCs/>
        </w:rPr>
        <w:t xml:space="preserve"> конкурс</w:t>
      </w:r>
      <w:r w:rsidR="00144686" w:rsidRPr="004025F2">
        <w:rPr>
          <w:bCs/>
        </w:rPr>
        <w:t>у</w:t>
      </w:r>
      <w:r w:rsidR="00912111" w:rsidRPr="004025F2">
        <w:rPr>
          <w:bCs/>
        </w:rPr>
        <w:t xml:space="preserve"> лучших проектов создания комфортной городской среды</w:t>
      </w:r>
      <w:r w:rsidR="00444C0A" w:rsidRPr="004025F2">
        <w:rPr>
          <w:bCs/>
        </w:rPr>
        <w:t xml:space="preserve"> (малые города и исторические поселения)</w:t>
      </w:r>
      <w:r w:rsidR="00912111" w:rsidRPr="004025F2">
        <w:rPr>
          <w:bCs/>
        </w:rPr>
        <w:t xml:space="preserve"> в 202</w:t>
      </w:r>
      <w:r w:rsidR="00F073FD" w:rsidRPr="004025F2">
        <w:rPr>
          <w:bCs/>
        </w:rPr>
        <w:t>6</w:t>
      </w:r>
      <w:r w:rsidR="00912111" w:rsidRPr="004025F2">
        <w:rPr>
          <w:bCs/>
        </w:rPr>
        <w:t xml:space="preserve"> году</w:t>
      </w:r>
      <w:r w:rsidR="00144686" w:rsidRPr="004025F2">
        <w:rPr>
          <w:bCs/>
        </w:rPr>
        <w:t xml:space="preserve">, утвердить </w:t>
      </w:r>
      <w:r w:rsidR="00110887" w:rsidRPr="004025F2">
        <w:rPr>
          <w:bCs/>
        </w:rPr>
        <w:t>«</w:t>
      </w:r>
      <w:bookmarkStart w:id="0" w:name="_Hlk225854717"/>
      <w:r w:rsidR="00110887" w:rsidRPr="004025F2">
        <w:rPr>
          <w:bCs/>
        </w:rPr>
        <w:t>Порядок</w:t>
      </w:r>
      <w:r w:rsidR="00144686" w:rsidRPr="004025F2">
        <w:rPr>
          <w:bCs/>
          <w:color w:val="000000"/>
        </w:rPr>
        <w:t xml:space="preserve"> определения эквивалента в денежной форме  имущественного и (или) трудового участия юридических и  (или) физических лиц в реализации проектов Всероссийского конкурса создания комфортной  городской среды на территории Киренского муниципального округа</w:t>
      </w:r>
      <w:bookmarkEnd w:id="0"/>
      <w:r w:rsidR="00110887" w:rsidRPr="004025F2">
        <w:rPr>
          <w:bCs/>
          <w:color w:val="000000"/>
        </w:rPr>
        <w:t>»</w:t>
      </w:r>
      <w:r w:rsidR="00A66E4D" w:rsidRPr="004025F2">
        <w:rPr>
          <w:bCs/>
          <w:color w:val="000000"/>
        </w:rPr>
        <w:t xml:space="preserve"> (Прилагается)</w:t>
      </w:r>
      <w:r w:rsidR="00144686" w:rsidRPr="004025F2">
        <w:rPr>
          <w:bCs/>
          <w:color w:val="000000"/>
        </w:rPr>
        <w:t xml:space="preserve">.    </w:t>
      </w:r>
    </w:p>
    <w:p w14:paraId="0DF43D9B" w14:textId="77777777" w:rsidR="00F073FD" w:rsidRPr="003148FC" w:rsidRDefault="00444C0A" w:rsidP="00F073FD">
      <w:pPr>
        <w:tabs>
          <w:tab w:val="left" w:pos="993"/>
        </w:tabs>
        <w:ind w:firstLine="709"/>
        <w:rPr>
          <w:rFonts w:ascii="Times New Roman" w:hAnsi="Times New Roman" w:cs="Times New Roman"/>
          <w:bCs/>
          <w:sz w:val="24"/>
          <w:szCs w:val="24"/>
        </w:rPr>
      </w:pPr>
      <w:r w:rsidRPr="004025F2">
        <w:rPr>
          <w:rFonts w:ascii="Times New Roman" w:hAnsi="Times New Roman" w:cs="Times New Roman"/>
          <w:bCs/>
          <w:sz w:val="24"/>
          <w:szCs w:val="24"/>
        </w:rPr>
        <w:t>2</w:t>
      </w:r>
      <w:r w:rsidR="00F073FD" w:rsidRPr="004025F2">
        <w:rPr>
          <w:rFonts w:ascii="Times New Roman" w:hAnsi="Times New Roman" w:cs="Times New Roman"/>
          <w:bCs/>
          <w:sz w:val="24"/>
          <w:szCs w:val="24"/>
        </w:rPr>
        <w:t xml:space="preserve">. Настоящее постановление вступает в силу со дня подписания и подлежит размещению на официальном сайте администрации Киренского муниципального округа </w:t>
      </w:r>
      <w:hyperlink r:id="rId6" w:history="1">
        <w:r w:rsidR="00F073FD" w:rsidRPr="004025F2">
          <w:rPr>
            <w:rStyle w:val="a6"/>
            <w:rFonts w:ascii="Times New Roman" w:hAnsi="Times New Roman" w:cs="Times New Roman"/>
            <w:bCs/>
            <w:sz w:val="24"/>
            <w:szCs w:val="24"/>
            <w:lang w:val="en-US"/>
          </w:rPr>
          <w:t>https</w:t>
        </w:r>
        <w:r w:rsidR="00F073FD" w:rsidRPr="004025F2">
          <w:rPr>
            <w:rStyle w:val="a6"/>
            <w:rFonts w:ascii="Times New Roman" w:hAnsi="Times New Roman" w:cs="Times New Roman"/>
            <w:bCs/>
            <w:sz w:val="24"/>
            <w:szCs w:val="24"/>
          </w:rPr>
          <w:t>://</w:t>
        </w:r>
        <w:proofErr w:type="spellStart"/>
        <w:r w:rsidR="00F073FD" w:rsidRPr="004025F2">
          <w:rPr>
            <w:rStyle w:val="a6"/>
            <w:rFonts w:ascii="Times New Roman" w:hAnsi="Times New Roman" w:cs="Times New Roman"/>
            <w:bCs/>
            <w:sz w:val="24"/>
            <w:szCs w:val="24"/>
            <w:lang w:val="en-US"/>
          </w:rPr>
          <w:t>kirenskiy</w:t>
        </w:r>
        <w:proofErr w:type="spellEnd"/>
        <w:r w:rsidR="00F073FD" w:rsidRPr="004025F2">
          <w:rPr>
            <w:rStyle w:val="a6"/>
            <w:rFonts w:ascii="Times New Roman" w:hAnsi="Times New Roman" w:cs="Times New Roman"/>
            <w:bCs/>
            <w:sz w:val="24"/>
            <w:szCs w:val="24"/>
          </w:rPr>
          <w:t>-</w:t>
        </w:r>
        <w:r w:rsidR="00F073FD" w:rsidRPr="004025F2">
          <w:rPr>
            <w:rStyle w:val="a6"/>
            <w:rFonts w:ascii="Times New Roman" w:hAnsi="Times New Roman" w:cs="Times New Roman"/>
            <w:bCs/>
            <w:sz w:val="24"/>
            <w:szCs w:val="24"/>
            <w:lang w:val="en-US"/>
          </w:rPr>
          <w:t>okrug</w:t>
        </w:r>
        <w:r w:rsidR="00F073FD" w:rsidRPr="004025F2">
          <w:rPr>
            <w:rStyle w:val="a6"/>
            <w:rFonts w:ascii="Times New Roman" w:hAnsi="Times New Roman" w:cs="Times New Roman"/>
            <w:bCs/>
            <w:sz w:val="24"/>
            <w:szCs w:val="24"/>
          </w:rPr>
          <w:t>.</w:t>
        </w:r>
        <w:proofErr w:type="spellStart"/>
        <w:r w:rsidR="00F073FD" w:rsidRPr="004025F2">
          <w:rPr>
            <w:rStyle w:val="a6"/>
            <w:rFonts w:ascii="Times New Roman" w:hAnsi="Times New Roman" w:cs="Times New Roman"/>
            <w:bCs/>
            <w:sz w:val="24"/>
            <w:szCs w:val="24"/>
            <w:lang w:val="en-US"/>
          </w:rPr>
          <w:t>mo</w:t>
        </w:r>
        <w:proofErr w:type="spellEnd"/>
        <w:r w:rsidR="00F073FD" w:rsidRPr="004025F2">
          <w:rPr>
            <w:rStyle w:val="a6"/>
            <w:rFonts w:ascii="Times New Roman" w:hAnsi="Times New Roman" w:cs="Times New Roman"/>
            <w:bCs/>
            <w:sz w:val="24"/>
            <w:szCs w:val="24"/>
          </w:rPr>
          <w:t>38.</w:t>
        </w:r>
        <w:proofErr w:type="spellStart"/>
        <w:r w:rsidR="00F073FD" w:rsidRPr="004025F2">
          <w:rPr>
            <w:rStyle w:val="a6"/>
            <w:rFonts w:ascii="Times New Roman" w:hAnsi="Times New Roman" w:cs="Times New Roman"/>
            <w:bCs/>
            <w:sz w:val="24"/>
            <w:szCs w:val="24"/>
            <w:lang w:val="en-US"/>
          </w:rPr>
          <w:t>ru</w:t>
        </w:r>
        <w:proofErr w:type="spellEnd"/>
        <w:r w:rsidR="00F073FD" w:rsidRPr="004025F2">
          <w:rPr>
            <w:rStyle w:val="a6"/>
            <w:rFonts w:ascii="Times New Roman" w:hAnsi="Times New Roman" w:cs="Times New Roman"/>
            <w:bCs/>
            <w:sz w:val="24"/>
            <w:szCs w:val="24"/>
          </w:rPr>
          <w:t>/</w:t>
        </w:r>
      </w:hyperlink>
      <w:r w:rsidR="00F073FD" w:rsidRPr="004025F2">
        <w:rPr>
          <w:rFonts w:ascii="Times New Roman" w:hAnsi="Times New Roman" w:cs="Times New Roman"/>
          <w:bCs/>
          <w:sz w:val="24"/>
          <w:szCs w:val="24"/>
        </w:rPr>
        <w:t xml:space="preserve"> .</w:t>
      </w:r>
      <w:r w:rsidR="00F073FD" w:rsidRPr="003148FC">
        <w:rPr>
          <w:rFonts w:ascii="Times New Roman" w:hAnsi="Times New Roman" w:cs="Times New Roman"/>
          <w:bCs/>
          <w:color w:val="FF0000"/>
          <w:sz w:val="24"/>
          <w:szCs w:val="24"/>
        </w:rPr>
        <w:t xml:space="preserve"> </w:t>
      </w:r>
    </w:p>
    <w:p w14:paraId="6DEC1821" w14:textId="77777777" w:rsidR="00F073FD" w:rsidRPr="003148FC" w:rsidRDefault="00444C0A" w:rsidP="00F073FD">
      <w:pPr>
        <w:ind w:firstLine="709"/>
        <w:rPr>
          <w:rFonts w:ascii="Times New Roman" w:hAnsi="Times New Roman" w:cs="Times New Roman"/>
          <w:bCs/>
          <w:sz w:val="24"/>
          <w:szCs w:val="24"/>
        </w:rPr>
      </w:pPr>
      <w:r>
        <w:rPr>
          <w:rFonts w:ascii="Times New Roman" w:hAnsi="Times New Roman" w:cs="Times New Roman"/>
          <w:bCs/>
          <w:sz w:val="24"/>
          <w:szCs w:val="24"/>
        </w:rPr>
        <w:t>3</w:t>
      </w:r>
      <w:r w:rsidR="00F073FD" w:rsidRPr="003148FC">
        <w:rPr>
          <w:rFonts w:ascii="Times New Roman" w:hAnsi="Times New Roman" w:cs="Times New Roman"/>
          <w:bCs/>
          <w:sz w:val="24"/>
          <w:szCs w:val="24"/>
        </w:rPr>
        <w:t xml:space="preserve">.  Контроль за исполнением </w:t>
      </w:r>
      <w:proofErr w:type="gramStart"/>
      <w:r w:rsidR="00F073FD" w:rsidRPr="003148FC">
        <w:rPr>
          <w:rFonts w:ascii="Times New Roman" w:hAnsi="Times New Roman" w:cs="Times New Roman"/>
          <w:bCs/>
          <w:sz w:val="24"/>
          <w:szCs w:val="24"/>
        </w:rPr>
        <w:t>настоящего  постановления</w:t>
      </w:r>
      <w:proofErr w:type="gramEnd"/>
      <w:r w:rsidR="00F073FD" w:rsidRPr="003148FC">
        <w:rPr>
          <w:rFonts w:ascii="Times New Roman" w:hAnsi="Times New Roman" w:cs="Times New Roman"/>
          <w:bCs/>
          <w:sz w:val="24"/>
          <w:szCs w:val="24"/>
        </w:rPr>
        <w:t xml:space="preserve"> возложить на заместителя мэра – председателя комитета по городскому хозяйству.</w:t>
      </w:r>
    </w:p>
    <w:p w14:paraId="1566AC5E" w14:textId="77777777" w:rsidR="00F073FD" w:rsidRPr="003148FC" w:rsidRDefault="00F073FD" w:rsidP="00F073FD">
      <w:pPr>
        <w:rPr>
          <w:rFonts w:ascii="Times New Roman" w:hAnsi="Times New Roman" w:cs="Times New Roman"/>
          <w:bCs/>
          <w:sz w:val="24"/>
          <w:szCs w:val="24"/>
        </w:rPr>
      </w:pPr>
    </w:p>
    <w:p w14:paraId="1EEF47B9" w14:textId="12B1D898" w:rsidR="00DA173B" w:rsidRDefault="00C57FEE" w:rsidP="00F073FD">
      <w:pPr>
        <w:pStyle w:val="a3"/>
        <w:spacing w:before="0" w:beforeAutospacing="0" w:after="0" w:afterAutospacing="0"/>
        <w:contextualSpacing/>
        <w:jc w:val="both"/>
        <w:rPr>
          <w:bCs/>
        </w:rPr>
      </w:pPr>
      <w:r w:rsidRPr="00F073FD">
        <w:rPr>
          <w:bCs/>
        </w:rPr>
        <w:t> </w:t>
      </w:r>
      <w:r w:rsidR="00F073FD" w:rsidRPr="00F073FD">
        <w:rPr>
          <w:bCs/>
        </w:rPr>
        <w:t xml:space="preserve"> </w:t>
      </w:r>
    </w:p>
    <w:p w14:paraId="5C9F592D" w14:textId="297923EC" w:rsidR="00DA173B" w:rsidRDefault="00DA173B" w:rsidP="00F073FD">
      <w:pPr>
        <w:pStyle w:val="a3"/>
        <w:spacing w:before="0" w:beforeAutospacing="0" w:after="0" w:afterAutospacing="0"/>
        <w:contextualSpacing/>
        <w:jc w:val="both"/>
        <w:rPr>
          <w:bCs/>
        </w:rPr>
      </w:pPr>
      <w:r>
        <w:rPr>
          <w:bCs/>
        </w:rPr>
        <w:t xml:space="preserve"> Мэр округа </w:t>
      </w:r>
      <w:r>
        <w:rPr>
          <w:bCs/>
        </w:rPr>
        <w:tab/>
      </w:r>
      <w:r>
        <w:rPr>
          <w:bCs/>
        </w:rPr>
        <w:tab/>
      </w:r>
      <w:r>
        <w:rPr>
          <w:bCs/>
        </w:rPr>
        <w:tab/>
      </w:r>
      <w:r>
        <w:rPr>
          <w:bCs/>
        </w:rPr>
        <w:tab/>
      </w:r>
      <w:r>
        <w:rPr>
          <w:bCs/>
        </w:rPr>
        <w:tab/>
      </w:r>
      <w:r>
        <w:rPr>
          <w:bCs/>
        </w:rPr>
        <w:tab/>
      </w:r>
      <w:r>
        <w:rPr>
          <w:bCs/>
        </w:rPr>
        <w:tab/>
      </w:r>
      <w:r>
        <w:rPr>
          <w:bCs/>
        </w:rPr>
        <w:tab/>
      </w:r>
      <w:r>
        <w:rPr>
          <w:bCs/>
        </w:rPr>
        <w:tab/>
      </w:r>
      <w:r w:rsidR="003B2E89">
        <w:rPr>
          <w:bCs/>
        </w:rPr>
        <w:t xml:space="preserve">К.В. </w:t>
      </w:r>
      <w:proofErr w:type="spellStart"/>
      <w:r w:rsidR="003B2E89">
        <w:rPr>
          <w:bCs/>
        </w:rPr>
        <w:t>Свистелин</w:t>
      </w:r>
      <w:proofErr w:type="spellEnd"/>
      <w:r w:rsidR="003B2E89">
        <w:rPr>
          <w:bCs/>
        </w:rPr>
        <w:t xml:space="preserve"> </w:t>
      </w:r>
      <w:r w:rsidR="00F073FD" w:rsidRPr="00F073FD">
        <w:rPr>
          <w:bCs/>
        </w:rPr>
        <w:t xml:space="preserve"> </w:t>
      </w:r>
    </w:p>
    <w:p w14:paraId="682CEC6F" w14:textId="77777777" w:rsidR="00DA173B" w:rsidRPr="00DA173B" w:rsidRDefault="00DA173B" w:rsidP="00DA173B">
      <w:pPr>
        <w:tabs>
          <w:tab w:val="left" w:pos="3240"/>
        </w:tabs>
        <w:suppressAutoHyphens/>
        <w:ind w:right="-1" w:firstLine="0"/>
        <w:jc w:val="left"/>
        <w:rPr>
          <w:rFonts w:ascii="Times New Roman" w:hAnsi="Times New Roman"/>
          <w:sz w:val="24"/>
          <w:szCs w:val="24"/>
        </w:rPr>
      </w:pPr>
      <w:r w:rsidRPr="00DA173B">
        <w:rPr>
          <w:rFonts w:ascii="Times New Roman" w:hAnsi="Times New Roman"/>
          <w:sz w:val="24"/>
          <w:szCs w:val="24"/>
        </w:rPr>
        <w:lastRenderedPageBreak/>
        <w:t xml:space="preserve">Согласовано: </w:t>
      </w:r>
    </w:p>
    <w:p w14:paraId="1E775D68" w14:textId="77777777" w:rsidR="00DA173B" w:rsidRPr="00DA173B" w:rsidRDefault="00DA173B" w:rsidP="00DA173B">
      <w:pPr>
        <w:tabs>
          <w:tab w:val="left" w:pos="3240"/>
        </w:tabs>
        <w:suppressAutoHyphens/>
        <w:ind w:right="-1" w:firstLine="0"/>
        <w:jc w:val="left"/>
        <w:rPr>
          <w:rFonts w:ascii="Times New Roman" w:hAnsi="Times New Roman"/>
          <w:sz w:val="24"/>
          <w:szCs w:val="24"/>
        </w:rPr>
      </w:pPr>
      <w:r w:rsidRPr="00DA173B">
        <w:rPr>
          <w:rFonts w:ascii="Times New Roman" w:hAnsi="Times New Roman"/>
          <w:sz w:val="24"/>
          <w:szCs w:val="24"/>
        </w:rPr>
        <w:t xml:space="preserve">Заместитель мэра – председатель комитета </w:t>
      </w:r>
    </w:p>
    <w:p w14:paraId="644714A7" w14:textId="77777777" w:rsidR="00DA173B" w:rsidRPr="00DA173B" w:rsidRDefault="00DA173B" w:rsidP="00DA173B">
      <w:pPr>
        <w:tabs>
          <w:tab w:val="left" w:pos="3240"/>
        </w:tabs>
        <w:suppressAutoHyphens/>
        <w:ind w:right="-1" w:firstLine="0"/>
        <w:jc w:val="left"/>
        <w:rPr>
          <w:rFonts w:ascii="Times New Roman" w:hAnsi="Times New Roman"/>
          <w:sz w:val="24"/>
          <w:szCs w:val="24"/>
        </w:rPr>
      </w:pPr>
      <w:r w:rsidRPr="00DA173B">
        <w:rPr>
          <w:rFonts w:ascii="Times New Roman" w:hAnsi="Times New Roman"/>
          <w:sz w:val="24"/>
          <w:szCs w:val="24"/>
        </w:rPr>
        <w:t xml:space="preserve">по городскому хозяйству </w:t>
      </w:r>
      <w:r w:rsidRPr="00DA173B">
        <w:rPr>
          <w:rFonts w:ascii="Times New Roman" w:hAnsi="Times New Roman"/>
          <w:sz w:val="24"/>
          <w:szCs w:val="24"/>
        </w:rPr>
        <w:tab/>
      </w:r>
      <w:r w:rsidRPr="00DA173B">
        <w:rPr>
          <w:rFonts w:ascii="Times New Roman" w:hAnsi="Times New Roman"/>
          <w:sz w:val="24"/>
          <w:szCs w:val="24"/>
        </w:rPr>
        <w:tab/>
      </w:r>
      <w:r w:rsidRPr="00DA173B">
        <w:rPr>
          <w:rFonts w:ascii="Times New Roman" w:hAnsi="Times New Roman"/>
          <w:sz w:val="24"/>
          <w:szCs w:val="24"/>
        </w:rPr>
        <w:tab/>
      </w:r>
      <w:r w:rsidRPr="00DA173B">
        <w:rPr>
          <w:rFonts w:ascii="Times New Roman" w:hAnsi="Times New Roman"/>
          <w:sz w:val="24"/>
          <w:szCs w:val="24"/>
        </w:rPr>
        <w:tab/>
      </w:r>
      <w:r w:rsidRPr="00DA173B">
        <w:rPr>
          <w:rFonts w:ascii="Times New Roman" w:hAnsi="Times New Roman"/>
          <w:sz w:val="24"/>
          <w:szCs w:val="24"/>
        </w:rPr>
        <w:tab/>
      </w:r>
      <w:r w:rsidRPr="00DA173B">
        <w:rPr>
          <w:rFonts w:ascii="Times New Roman" w:hAnsi="Times New Roman"/>
          <w:sz w:val="24"/>
          <w:szCs w:val="24"/>
        </w:rPr>
        <w:tab/>
        <w:t xml:space="preserve">М.А. Войтов </w:t>
      </w:r>
    </w:p>
    <w:p w14:paraId="15F03B83" w14:textId="77777777" w:rsidR="00DA173B" w:rsidRPr="00DA173B" w:rsidRDefault="00DA173B" w:rsidP="00DA173B">
      <w:pPr>
        <w:tabs>
          <w:tab w:val="left" w:pos="3240"/>
        </w:tabs>
        <w:suppressAutoHyphens/>
        <w:ind w:right="-1" w:firstLine="0"/>
        <w:jc w:val="left"/>
        <w:rPr>
          <w:rFonts w:ascii="Times New Roman" w:hAnsi="Times New Roman"/>
          <w:sz w:val="24"/>
          <w:szCs w:val="24"/>
        </w:rPr>
      </w:pPr>
    </w:p>
    <w:p w14:paraId="3C27D932" w14:textId="77777777" w:rsidR="00DA173B" w:rsidRDefault="00DA173B" w:rsidP="00DA173B">
      <w:pPr>
        <w:tabs>
          <w:tab w:val="left" w:pos="3240"/>
        </w:tabs>
        <w:suppressAutoHyphens/>
        <w:ind w:right="-1" w:firstLine="0"/>
        <w:jc w:val="left"/>
        <w:rPr>
          <w:rFonts w:ascii="Times New Roman" w:hAnsi="Times New Roman"/>
          <w:sz w:val="24"/>
          <w:szCs w:val="24"/>
        </w:rPr>
      </w:pPr>
      <w:r w:rsidRPr="00DA173B">
        <w:rPr>
          <w:rFonts w:ascii="Times New Roman" w:hAnsi="Times New Roman"/>
          <w:sz w:val="24"/>
          <w:szCs w:val="24"/>
        </w:rPr>
        <w:t xml:space="preserve">Правовой отдел </w:t>
      </w:r>
      <w:r>
        <w:rPr>
          <w:rFonts w:ascii="Times New Roman" w:hAnsi="Times New Roman"/>
          <w:sz w:val="24"/>
          <w:szCs w:val="24"/>
        </w:rPr>
        <w:t xml:space="preserve">                                              </w:t>
      </w:r>
    </w:p>
    <w:p w14:paraId="5FC42D60" w14:textId="77777777" w:rsidR="00DA173B" w:rsidRDefault="00DA173B" w:rsidP="00DA173B">
      <w:pPr>
        <w:tabs>
          <w:tab w:val="left" w:pos="3240"/>
        </w:tabs>
        <w:suppressAutoHyphens/>
        <w:ind w:right="-1" w:firstLine="0"/>
        <w:jc w:val="left"/>
        <w:rPr>
          <w:rFonts w:ascii="Times New Roman" w:hAnsi="Times New Roman"/>
          <w:sz w:val="24"/>
          <w:szCs w:val="24"/>
        </w:rPr>
      </w:pPr>
    </w:p>
    <w:p w14:paraId="040DB064" w14:textId="77777777" w:rsidR="00DA173B" w:rsidRDefault="00DA173B" w:rsidP="00DA173B">
      <w:pPr>
        <w:tabs>
          <w:tab w:val="left" w:pos="3240"/>
        </w:tabs>
        <w:suppressAutoHyphens/>
        <w:ind w:right="-1" w:firstLine="0"/>
        <w:jc w:val="left"/>
        <w:rPr>
          <w:rFonts w:ascii="Times New Roman" w:hAnsi="Times New Roman"/>
          <w:sz w:val="24"/>
          <w:szCs w:val="24"/>
        </w:rPr>
      </w:pPr>
    </w:p>
    <w:p w14:paraId="1C34B11D" w14:textId="77777777" w:rsidR="00DA173B" w:rsidRDefault="00DA173B" w:rsidP="00DA173B">
      <w:pPr>
        <w:tabs>
          <w:tab w:val="left" w:pos="3240"/>
        </w:tabs>
        <w:suppressAutoHyphens/>
        <w:ind w:right="-1" w:firstLine="0"/>
        <w:jc w:val="left"/>
        <w:rPr>
          <w:rFonts w:ascii="Times New Roman" w:hAnsi="Times New Roman"/>
          <w:sz w:val="24"/>
          <w:szCs w:val="24"/>
        </w:rPr>
      </w:pPr>
    </w:p>
    <w:p w14:paraId="2C7B75A3" w14:textId="77777777" w:rsidR="00DA173B" w:rsidRDefault="00DA173B" w:rsidP="00DA173B">
      <w:pPr>
        <w:tabs>
          <w:tab w:val="left" w:pos="3240"/>
        </w:tabs>
        <w:suppressAutoHyphens/>
        <w:ind w:right="-1" w:firstLine="0"/>
        <w:jc w:val="left"/>
        <w:rPr>
          <w:rFonts w:ascii="Times New Roman" w:hAnsi="Times New Roman"/>
          <w:sz w:val="24"/>
          <w:szCs w:val="24"/>
        </w:rPr>
      </w:pPr>
    </w:p>
    <w:p w14:paraId="175CA85D" w14:textId="77777777" w:rsidR="00DA173B" w:rsidRDefault="00DA173B" w:rsidP="00DA173B">
      <w:pPr>
        <w:tabs>
          <w:tab w:val="left" w:pos="3240"/>
        </w:tabs>
        <w:suppressAutoHyphens/>
        <w:ind w:right="-1" w:firstLine="0"/>
        <w:jc w:val="left"/>
        <w:rPr>
          <w:rFonts w:ascii="Times New Roman" w:hAnsi="Times New Roman"/>
          <w:sz w:val="24"/>
          <w:szCs w:val="24"/>
        </w:rPr>
      </w:pPr>
    </w:p>
    <w:p w14:paraId="58B3A976" w14:textId="77777777" w:rsidR="00DA173B" w:rsidRDefault="00DA173B" w:rsidP="00DA173B">
      <w:pPr>
        <w:tabs>
          <w:tab w:val="left" w:pos="3240"/>
        </w:tabs>
        <w:suppressAutoHyphens/>
        <w:ind w:right="-1" w:firstLine="0"/>
        <w:jc w:val="left"/>
        <w:rPr>
          <w:rFonts w:ascii="Times New Roman" w:hAnsi="Times New Roman"/>
          <w:sz w:val="24"/>
          <w:szCs w:val="24"/>
        </w:rPr>
      </w:pPr>
    </w:p>
    <w:p w14:paraId="7F78FE1D" w14:textId="77777777" w:rsidR="00DA173B" w:rsidRDefault="00DA173B" w:rsidP="00DA173B">
      <w:pPr>
        <w:tabs>
          <w:tab w:val="left" w:pos="3240"/>
        </w:tabs>
        <w:suppressAutoHyphens/>
        <w:ind w:right="-1" w:firstLine="0"/>
        <w:jc w:val="left"/>
        <w:rPr>
          <w:rFonts w:ascii="Times New Roman" w:hAnsi="Times New Roman"/>
          <w:sz w:val="24"/>
          <w:szCs w:val="24"/>
        </w:rPr>
      </w:pPr>
    </w:p>
    <w:p w14:paraId="5FB98E1A" w14:textId="77777777" w:rsidR="00DA173B" w:rsidRDefault="00DA173B" w:rsidP="00DA173B">
      <w:pPr>
        <w:tabs>
          <w:tab w:val="left" w:pos="3240"/>
        </w:tabs>
        <w:suppressAutoHyphens/>
        <w:ind w:right="-1" w:firstLine="0"/>
        <w:jc w:val="left"/>
        <w:rPr>
          <w:rFonts w:ascii="Times New Roman" w:hAnsi="Times New Roman"/>
          <w:sz w:val="24"/>
          <w:szCs w:val="24"/>
        </w:rPr>
      </w:pPr>
    </w:p>
    <w:p w14:paraId="6C8D671D" w14:textId="77777777" w:rsidR="00DA173B" w:rsidRDefault="00DA173B" w:rsidP="00DA173B">
      <w:pPr>
        <w:tabs>
          <w:tab w:val="left" w:pos="3240"/>
        </w:tabs>
        <w:suppressAutoHyphens/>
        <w:ind w:right="-1" w:firstLine="0"/>
        <w:jc w:val="left"/>
        <w:rPr>
          <w:rFonts w:ascii="Times New Roman" w:hAnsi="Times New Roman"/>
          <w:sz w:val="24"/>
          <w:szCs w:val="24"/>
        </w:rPr>
      </w:pPr>
    </w:p>
    <w:p w14:paraId="07B9C46A" w14:textId="77777777" w:rsidR="00DA173B" w:rsidRDefault="00DA173B" w:rsidP="00DA173B">
      <w:pPr>
        <w:tabs>
          <w:tab w:val="left" w:pos="3240"/>
        </w:tabs>
        <w:suppressAutoHyphens/>
        <w:ind w:right="-1" w:firstLine="0"/>
        <w:jc w:val="left"/>
        <w:rPr>
          <w:rFonts w:ascii="Times New Roman" w:hAnsi="Times New Roman"/>
          <w:sz w:val="24"/>
          <w:szCs w:val="24"/>
        </w:rPr>
      </w:pPr>
    </w:p>
    <w:p w14:paraId="7CB0DA2A" w14:textId="77777777" w:rsidR="00DA173B" w:rsidRDefault="00DA173B" w:rsidP="00DA173B">
      <w:pPr>
        <w:tabs>
          <w:tab w:val="left" w:pos="3240"/>
        </w:tabs>
        <w:suppressAutoHyphens/>
        <w:ind w:right="-1" w:firstLine="0"/>
        <w:jc w:val="left"/>
        <w:rPr>
          <w:rFonts w:ascii="Times New Roman" w:hAnsi="Times New Roman"/>
          <w:sz w:val="24"/>
          <w:szCs w:val="24"/>
        </w:rPr>
      </w:pPr>
    </w:p>
    <w:p w14:paraId="27AE7E49" w14:textId="77777777" w:rsidR="00DA173B" w:rsidRDefault="00DA173B" w:rsidP="00DA173B">
      <w:pPr>
        <w:tabs>
          <w:tab w:val="left" w:pos="3240"/>
        </w:tabs>
        <w:suppressAutoHyphens/>
        <w:ind w:right="-1" w:firstLine="0"/>
        <w:jc w:val="left"/>
        <w:rPr>
          <w:rFonts w:ascii="Times New Roman" w:hAnsi="Times New Roman"/>
          <w:sz w:val="24"/>
          <w:szCs w:val="24"/>
        </w:rPr>
      </w:pPr>
    </w:p>
    <w:p w14:paraId="6C2F8844" w14:textId="77777777" w:rsidR="00DA173B" w:rsidRDefault="00DA173B" w:rsidP="00DA173B">
      <w:pPr>
        <w:tabs>
          <w:tab w:val="left" w:pos="3240"/>
        </w:tabs>
        <w:suppressAutoHyphens/>
        <w:ind w:right="-1" w:firstLine="0"/>
        <w:jc w:val="left"/>
        <w:rPr>
          <w:rFonts w:ascii="Times New Roman" w:hAnsi="Times New Roman"/>
          <w:sz w:val="24"/>
          <w:szCs w:val="24"/>
        </w:rPr>
      </w:pPr>
    </w:p>
    <w:p w14:paraId="768B790F" w14:textId="77777777" w:rsidR="00DA173B" w:rsidRDefault="00DA173B" w:rsidP="00DA173B">
      <w:pPr>
        <w:tabs>
          <w:tab w:val="left" w:pos="3240"/>
        </w:tabs>
        <w:suppressAutoHyphens/>
        <w:ind w:right="-1" w:firstLine="0"/>
        <w:jc w:val="left"/>
        <w:rPr>
          <w:rFonts w:ascii="Times New Roman" w:hAnsi="Times New Roman"/>
          <w:sz w:val="24"/>
          <w:szCs w:val="24"/>
        </w:rPr>
      </w:pPr>
    </w:p>
    <w:p w14:paraId="5FB02511" w14:textId="77777777" w:rsidR="00DA173B" w:rsidRDefault="00DA173B" w:rsidP="00DA173B">
      <w:pPr>
        <w:tabs>
          <w:tab w:val="left" w:pos="3240"/>
        </w:tabs>
        <w:suppressAutoHyphens/>
        <w:ind w:right="-1" w:firstLine="0"/>
        <w:jc w:val="left"/>
        <w:rPr>
          <w:rFonts w:ascii="Times New Roman" w:hAnsi="Times New Roman"/>
          <w:sz w:val="24"/>
          <w:szCs w:val="24"/>
        </w:rPr>
      </w:pPr>
    </w:p>
    <w:p w14:paraId="038AD752" w14:textId="77777777" w:rsidR="00DA173B" w:rsidRDefault="00DA173B" w:rsidP="00DA173B">
      <w:pPr>
        <w:tabs>
          <w:tab w:val="left" w:pos="3240"/>
        </w:tabs>
        <w:suppressAutoHyphens/>
        <w:ind w:right="-1" w:firstLine="0"/>
        <w:jc w:val="left"/>
        <w:rPr>
          <w:rFonts w:ascii="Times New Roman" w:hAnsi="Times New Roman"/>
          <w:sz w:val="24"/>
          <w:szCs w:val="24"/>
        </w:rPr>
      </w:pPr>
    </w:p>
    <w:p w14:paraId="0073059D" w14:textId="77777777" w:rsidR="00DA173B" w:rsidRDefault="00DA173B" w:rsidP="00DA173B">
      <w:pPr>
        <w:tabs>
          <w:tab w:val="left" w:pos="3240"/>
        </w:tabs>
        <w:suppressAutoHyphens/>
        <w:ind w:right="-1" w:firstLine="0"/>
        <w:jc w:val="left"/>
        <w:rPr>
          <w:rFonts w:ascii="Times New Roman" w:hAnsi="Times New Roman"/>
          <w:sz w:val="24"/>
          <w:szCs w:val="24"/>
        </w:rPr>
      </w:pPr>
    </w:p>
    <w:p w14:paraId="57AAFA93" w14:textId="77777777" w:rsidR="00DA173B" w:rsidRDefault="00DA173B" w:rsidP="00DA173B">
      <w:pPr>
        <w:tabs>
          <w:tab w:val="left" w:pos="3240"/>
        </w:tabs>
        <w:suppressAutoHyphens/>
        <w:ind w:right="-1" w:firstLine="0"/>
        <w:jc w:val="left"/>
        <w:rPr>
          <w:rFonts w:ascii="Times New Roman" w:hAnsi="Times New Roman"/>
          <w:sz w:val="24"/>
          <w:szCs w:val="24"/>
        </w:rPr>
      </w:pPr>
    </w:p>
    <w:p w14:paraId="555BCF7D" w14:textId="77777777" w:rsidR="00DA173B" w:rsidRDefault="00DA173B" w:rsidP="00DA173B">
      <w:pPr>
        <w:tabs>
          <w:tab w:val="left" w:pos="3240"/>
        </w:tabs>
        <w:suppressAutoHyphens/>
        <w:ind w:right="-1" w:firstLine="0"/>
        <w:jc w:val="left"/>
        <w:rPr>
          <w:rFonts w:ascii="Times New Roman" w:hAnsi="Times New Roman"/>
          <w:sz w:val="24"/>
          <w:szCs w:val="24"/>
        </w:rPr>
      </w:pPr>
    </w:p>
    <w:p w14:paraId="3E33DDE7" w14:textId="77777777" w:rsidR="00DA173B" w:rsidRDefault="00DA173B" w:rsidP="00DA173B">
      <w:pPr>
        <w:tabs>
          <w:tab w:val="left" w:pos="3240"/>
        </w:tabs>
        <w:suppressAutoHyphens/>
        <w:ind w:right="-1" w:firstLine="0"/>
        <w:jc w:val="left"/>
        <w:rPr>
          <w:rFonts w:ascii="Times New Roman" w:hAnsi="Times New Roman"/>
          <w:sz w:val="24"/>
          <w:szCs w:val="24"/>
        </w:rPr>
      </w:pPr>
    </w:p>
    <w:p w14:paraId="66D4CB8B" w14:textId="77777777" w:rsidR="00DA173B" w:rsidRDefault="00DA173B" w:rsidP="00DA173B">
      <w:pPr>
        <w:tabs>
          <w:tab w:val="left" w:pos="3240"/>
        </w:tabs>
        <w:suppressAutoHyphens/>
        <w:ind w:right="-1" w:firstLine="0"/>
        <w:jc w:val="left"/>
        <w:rPr>
          <w:rFonts w:ascii="Times New Roman" w:hAnsi="Times New Roman"/>
          <w:sz w:val="24"/>
          <w:szCs w:val="24"/>
        </w:rPr>
      </w:pPr>
    </w:p>
    <w:p w14:paraId="0C919187" w14:textId="77777777" w:rsidR="00DA173B" w:rsidRDefault="00DA173B" w:rsidP="00DA173B">
      <w:pPr>
        <w:tabs>
          <w:tab w:val="left" w:pos="3240"/>
        </w:tabs>
        <w:suppressAutoHyphens/>
        <w:ind w:right="-1" w:firstLine="0"/>
        <w:jc w:val="left"/>
        <w:rPr>
          <w:rFonts w:ascii="Times New Roman" w:hAnsi="Times New Roman"/>
          <w:sz w:val="24"/>
          <w:szCs w:val="24"/>
        </w:rPr>
      </w:pPr>
    </w:p>
    <w:p w14:paraId="4788AF73" w14:textId="77777777" w:rsidR="00DA173B" w:rsidRDefault="00DA173B" w:rsidP="00DA173B">
      <w:pPr>
        <w:tabs>
          <w:tab w:val="left" w:pos="3240"/>
        </w:tabs>
        <w:suppressAutoHyphens/>
        <w:ind w:right="-1" w:firstLine="0"/>
        <w:jc w:val="left"/>
        <w:rPr>
          <w:rFonts w:ascii="Times New Roman" w:hAnsi="Times New Roman"/>
          <w:sz w:val="24"/>
          <w:szCs w:val="24"/>
        </w:rPr>
      </w:pPr>
    </w:p>
    <w:p w14:paraId="61BFAC96" w14:textId="77777777" w:rsidR="00DA173B" w:rsidRDefault="00DA173B" w:rsidP="00DA173B">
      <w:pPr>
        <w:tabs>
          <w:tab w:val="left" w:pos="3240"/>
        </w:tabs>
        <w:suppressAutoHyphens/>
        <w:ind w:right="-1" w:firstLine="0"/>
        <w:jc w:val="left"/>
        <w:rPr>
          <w:rFonts w:ascii="Times New Roman" w:hAnsi="Times New Roman"/>
          <w:sz w:val="24"/>
          <w:szCs w:val="24"/>
        </w:rPr>
      </w:pPr>
    </w:p>
    <w:p w14:paraId="114CE038" w14:textId="77777777" w:rsidR="00DA173B" w:rsidRDefault="00DA173B" w:rsidP="00DA173B">
      <w:pPr>
        <w:tabs>
          <w:tab w:val="left" w:pos="3240"/>
        </w:tabs>
        <w:suppressAutoHyphens/>
        <w:ind w:right="-1" w:firstLine="0"/>
        <w:jc w:val="left"/>
        <w:rPr>
          <w:rFonts w:ascii="Times New Roman" w:hAnsi="Times New Roman"/>
          <w:sz w:val="24"/>
          <w:szCs w:val="24"/>
        </w:rPr>
      </w:pPr>
    </w:p>
    <w:p w14:paraId="4D428322" w14:textId="77777777" w:rsidR="00DA173B" w:rsidRDefault="00DA173B" w:rsidP="00DA173B">
      <w:pPr>
        <w:tabs>
          <w:tab w:val="left" w:pos="3240"/>
        </w:tabs>
        <w:suppressAutoHyphens/>
        <w:ind w:right="-1" w:firstLine="0"/>
        <w:jc w:val="left"/>
        <w:rPr>
          <w:rFonts w:ascii="Times New Roman" w:hAnsi="Times New Roman"/>
          <w:sz w:val="24"/>
          <w:szCs w:val="24"/>
        </w:rPr>
      </w:pPr>
    </w:p>
    <w:p w14:paraId="0BAD9170" w14:textId="77777777" w:rsidR="00DA173B" w:rsidRDefault="00DA173B" w:rsidP="00DA173B">
      <w:pPr>
        <w:tabs>
          <w:tab w:val="left" w:pos="3240"/>
        </w:tabs>
        <w:suppressAutoHyphens/>
        <w:ind w:right="-1" w:firstLine="0"/>
        <w:jc w:val="left"/>
        <w:rPr>
          <w:rFonts w:ascii="Times New Roman" w:hAnsi="Times New Roman"/>
          <w:sz w:val="24"/>
          <w:szCs w:val="24"/>
        </w:rPr>
      </w:pPr>
    </w:p>
    <w:p w14:paraId="1CB12040" w14:textId="77777777" w:rsidR="00DA173B" w:rsidRDefault="00DA173B" w:rsidP="00DA173B">
      <w:pPr>
        <w:tabs>
          <w:tab w:val="left" w:pos="3240"/>
        </w:tabs>
        <w:suppressAutoHyphens/>
        <w:ind w:right="-1" w:firstLine="0"/>
        <w:jc w:val="left"/>
        <w:rPr>
          <w:rFonts w:ascii="Times New Roman" w:hAnsi="Times New Roman"/>
          <w:sz w:val="24"/>
          <w:szCs w:val="24"/>
        </w:rPr>
      </w:pPr>
    </w:p>
    <w:p w14:paraId="522EF152" w14:textId="77777777" w:rsidR="00DA173B" w:rsidRDefault="00DA173B" w:rsidP="00DA173B">
      <w:pPr>
        <w:tabs>
          <w:tab w:val="left" w:pos="3240"/>
        </w:tabs>
        <w:suppressAutoHyphens/>
        <w:ind w:right="-1" w:firstLine="0"/>
        <w:jc w:val="left"/>
        <w:rPr>
          <w:rFonts w:ascii="Times New Roman" w:hAnsi="Times New Roman"/>
          <w:sz w:val="24"/>
          <w:szCs w:val="24"/>
        </w:rPr>
      </w:pPr>
    </w:p>
    <w:p w14:paraId="6DECA7DC" w14:textId="77777777" w:rsidR="00DA173B" w:rsidRDefault="00DA173B" w:rsidP="00DA173B">
      <w:pPr>
        <w:tabs>
          <w:tab w:val="left" w:pos="3240"/>
        </w:tabs>
        <w:suppressAutoHyphens/>
        <w:ind w:right="-1" w:firstLine="0"/>
        <w:jc w:val="left"/>
        <w:rPr>
          <w:rFonts w:ascii="Times New Roman" w:hAnsi="Times New Roman"/>
          <w:sz w:val="24"/>
          <w:szCs w:val="24"/>
        </w:rPr>
      </w:pPr>
    </w:p>
    <w:p w14:paraId="2AF0914B" w14:textId="77777777" w:rsidR="00DA173B" w:rsidRDefault="00DA173B" w:rsidP="00DA173B">
      <w:pPr>
        <w:tabs>
          <w:tab w:val="left" w:pos="3240"/>
        </w:tabs>
        <w:suppressAutoHyphens/>
        <w:ind w:right="-1" w:firstLine="0"/>
        <w:jc w:val="left"/>
        <w:rPr>
          <w:rFonts w:ascii="Times New Roman" w:hAnsi="Times New Roman"/>
          <w:sz w:val="24"/>
          <w:szCs w:val="24"/>
        </w:rPr>
      </w:pPr>
    </w:p>
    <w:p w14:paraId="6A02B326" w14:textId="77777777" w:rsidR="00DA173B" w:rsidRDefault="00DA173B" w:rsidP="00DA173B">
      <w:pPr>
        <w:tabs>
          <w:tab w:val="left" w:pos="3240"/>
        </w:tabs>
        <w:suppressAutoHyphens/>
        <w:ind w:right="-1" w:firstLine="0"/>
        <w:jc w:val="left"/>
        <w:rPr>
          <w:rFonts w:ascii="Times New Roman" w:hAnsi="Times New Roman"/>
          <w:sz w:val="24"/>
          <w:szCs w:val="24"/>
        </w:rPr>
      </w:pPr>
    </w:p>
    <w:p w14:paraId="049FAEE5" w14:textId="77777777" w:rsidR="00DA173B" w:rsidRDefault="00DA173B" w:rsidP="00DA173B">
      <w:pPr>
        <w:tabs>
          <w:tab w:val="left" w:pos="3240"/>
        </w:tabs>
        <w:suppressAutoHyphens/>
        <w:ind w:right="-1" w:firstLine="0"/>
        <w:jc w:val="left"/>
        <w:rPr>
          <w:rFonts w:ascii="Times New Roman" w:hAnsi="Times New Roman"/>
          <w:sz w:val="24"/>
          <w:szCs w:val="24"/>
        </w:rPr>
      </w:pPr>
    </w:p>
    <w:p w14:paraId="7D0544DB" w14:textId="77777777" w:rsidR="00DA173B" w:rsidRDefault="00DA173B" w:rsidP="00DA173B">
      <w:pPr>
        <w:tabs>
          <w:tab w:val="left" w:pos="3240"/>
        </w:tabs>
        <w:suppressAutoHyphens/>
        <w:ind w:right="-1" w:firstLine="0"/>
        <w:jc w:val="left"/>
        <w:rPr>
          <w:rFonts w:ascii="Times New Roman" w:hAnsi="Times New Roman"/>
          <w:sz w:val="24"/>
          <w:szCs w:val="24"/>
        </w:rPr>
      </w:pPr>
    </w:p>
    <w:p w14:paraId="4E2F7234" w14:textId="77777777" w:rsidR="00DA173B" w:rsidRDefault="00DA173B" w:rsidP="00DA173B">
      <w:pPr>
        <w:tabs>
          <w:tab w:val="left" w:pos="3240"/>
        </w:tabs>
        <w:suppressAutoHyphens/>
        <w:ind w:right="-1" w:firstLine="0"/>
        <w:jc w:val="left"/>
        <w:rPr>
          <w:rFonts w:ascii="Times New Roman" w:hAnsi="Times New Roman"/>
          <w:sz w:val="24"/>
          <w:szCs w:val="24"/>
        </w:rPr>
      </w:pPr>
    </w:p>
    <w:p w14:paraId="0D3D1D6B" w14:textId="77777777" w:rsidR="00DA173B" w:rsidRDefault="00DA173B" w:rsidP="00DA173B">
      <w:pPr>
        <w:tabs>
          <w:tab w:val="left" w:pos="3240"/>
        </w:tabs>
        <w:suppressAutoHyphens/>
        <w:ind w:right="-1" w:firstLine="0"/>
        <w:jc w:val="left"/>
        <w:rPr>
          <w:rFonts w:ascii="Times New Roman" w:hAnsi="Times New Roman"/>
          <w:sz w:val="24"/>
          <w:szCs w:val="24"/>
        </w:rPr>
      </w:pPr>
    </w:p>
    <w:p w14:paraId="7C9E5441" w14:textId="77777777" w:rsidR="00DA173B" w:rsidRDefault="00DA173B" w:rsidP="00DA173B">
      <w:pPr>
        <w:tabs>
          <w:tab w:val="left" w:pos="3240"/>
        </w:tabs>
        <w:suppressAutoHyphens/>
        <w:ind w:right="-1" w:firstLine="0"/>
        <w:jc w:val="left"/>
        <w:rPr>
          <w:rFonts w:ascii="Times New Roman" w:hAnsi="Times New Roman"/>
          <w:sz w:val="24"/>
          <w:szCs w:val="24"/>
        </w:rPr>
      </w:pPr>
    </w:p>
    <w:p w14:paraId="61133F44" w14:textId="77777777" w:rsidR="00DA173B" w:rsidRDefault="00DA173B" w:rsidP="00DA173B">
      <w:pPr>
        <w:tabs>
          <w:tab w:val="left" w:pos="3240"/>
        </w:tabs>
        <w:suppressAutoHyphens/>
        <w:ind w:right="-1" w:firstLine="0"/>
        <w:jc w:val="left"/>
        <w:rPr>
          <w:rFonts w:ascii="Times New Roman" w:hAnsi="Times New Roman"/>
          <w:sz w:val="24"/>
          <w:szCs w:val="24"/>
        </w:rPr>
      </w:pPr>
    </w:p>
    <w:p w14:paraId="3A6F0512" w14:textId="77777777" w:rsidR="00DA173B" w:rsidRDefault="00DA173B" w:rsidP="00DA173B">
      <w:pPr>
        <w:tabs>
          <w:tab w:val="left" w:pos="3240"/>
        </w:tabs>
        <w:suppressAutoHyphens/>
        <w:ind w:right="-1" w:firstLine="0"/>
        <w:jc w:val="left"/>
        <w:rPr>
          <w:rFonts w:ascii="Times New Roman" w:hAnsi="Times New Roman"/>
          <w:sz w:val="24"/>
          <w:szCs w:val="24"/>
        </w:rPr>
      </w:pPr>
    </w:p>
    <w:p w14:paraId="5022568F" w14:textId="77777777" w:rsidR="00DA173B" w:rsidRDefault="00DA173B" w:rsidP="00DA173B">
      <w:pPr>
        <w:tabs>
          <w:tab w:val="left" w:pos="3240"/>
        </w:tabs>
        <w:suppressAutoHyphens/>
        <w:ind w:right="-1" w:firstLine="0"/>
        <w:jc w:val="left"/>
        <w:rPr>
          <w:rFonts w:ascii="Times New Roman" w:hAnsi="Times New Roman"/>
          <w:sz w:val="24"/>
          <w:szCs w:val="24"/>
        </w:rPr>
      </w:pPr>
    </w:p>
    <w:p w14:paraId="505F8FAE" w14:textId="77777777" w:rsidR="00DA173B" w:rsidRDefault="00DA173B" w:rsidP="00DA173B">
      <w:pPr>
        <w:tabs>
          <w:tab w:val="left" w:pos="3240"/>
        </w:tabs>
        <w:suppressAutoHyphens/>
        <w:ind w:right="-1" w:firstLine="0"/>
        <w:jc w:val="left"/>
        <w:rPr>
          <w:rFonts w:ascii="Times New Roman" w:hAnsi="Times New Roman"/>
          <w:sz w:val="24"/>
          <w:szCs w:val="24"/>
        </w:rPr>
      </w:pPr>
    </w:p>
    <w:p w14:paraId="7D17D6FB" w14:textId="77777777" w:rsidR="00DA173B" w:rsidRDefault="00DA173B" w:rsidP="00DA173B">
      <w:pPr>
        <w:tabs>
          <w:tab w:val="left" w:pos="3240"/>
        </w:tabs>
        <w:suppressAutoHyphens/>
        <w:ind w:right="-1" w:firstLine="0"/>
        <w:jc w:val="left"/>
        <w:rPr>
          <w:rFonts w:ascii="Times New Roman" w:hAnsi="Times New Roman"/>
          <w:sz w:val="24"/>
          <w:szCs w:val="24"/>
        </w:rPr>
      </w:pPr>
    </w:p>
    <w:p w14:paraId="169F540C" w14:textId="77777777" w:rsidR="00DA173B" w:rsidRDefault="00DA173B" w:rsidP="00DA173B">
      <w:pPr>
        <w:tabs>
          <w:tab w:val="left" w:pos="3240"/>
        </w:tabs>
        <w:suppressAutoHyphens/>
        <w:ind w:right="-1" w:firstLine="0"/>
        <w:jc w:val="left"/>
        <w:rPr>
          <w:rFonts w:ascii="Times New Roman" w:hAnsi="Times New Roman"/>
          <w:sz w:val="24"/>
          <w:szCs w:val="24"/>
        </w:rPr>
      </w:pPr>
    </w:p>
    <w:p w14:paraId="79680362" w14:textId="77777777" w:rsidR="00DA173B" w:rsidRDefault="00DA173B" w:rsidP="00DA173B">
      <w:pPr>
        <w:tabs>
          <w:tab w:val="left" w:pos="3240"/>
        </w:tabs>
        <w:suppressAutoHyphens/>
        <w:ind w:right="-1" w:firstLine="0"/>
        <w:jc w:val="left"/>
        <w:rPr>
          <w:rFonts w:ascii="Times New Roman" w:hAnsi="Times New Roman"/>
          <w:sz w:val="24"/>
          <w:szCs w:val="24"/>
        </w:rPr>
      </w:pPr>
    </w:p>
    <w:p w14:paraId="2656BB31" w14:textId="77777777" w:rsidR="00DA173B" w:rsidRDefault="00DA173B" w:rsidP="00DA173B">
      <w:pPr>
        <w:tabs>
          <w:tab w:val="left" w:pos="3240"/>
        </w:tabs>
        <w:suppressAutoHyphens/>
        <w:ind w:right="-1" w:firstLine="0"/>
        <w:jc w:val="left"/>
        <w:rPr>
          <w:rFonts w:ascii="Times New Roman" w:hAnsi="Times New Roman"/>
          <w:sz w:val="24"/>
          <w:szCs w:val="24"/>
        </w:rPr>
      </w:pPr>
    </w:p>
    <w:p w14:paraId="6858128D" w14:textId="77777777" w:rsidR="00DA173B" w:rsidRPr="00DA173B" w:rsidRDefault="00DA173B" w:rsidP="00DA173B">
      <w:pPr>
        <w:tabs>
          <w:tab w:val="left" w:pos="3240"/>
        </w:tabs>
        <w:suppressAutoHyphens/>
        <w:ind w:right="-1" w:firstLine="0"/>
        <w:jc w:val="left"/>
        <w:rPr>
          <w:rFonts w:ascii="Times New Roman" w:hAnsi="Times New Roman"/>
          <w:sz w:val="22"/>
          <w:szCs w:val="22"/>
        </w:rPr>
      </w:pPr>
      <w:r w:rsidRPr="00DA173B">
        <w:rPr>
          <w:rFonts w:ascii="Times New Roman" w:hAnsi="Times New Roman"/>
          <w:sz w:val="22"/>
          <w:szCs w:val="22"/>
        </w:rPr>
        <w:t xml:space="preserve">Исп. </w:t>
      </w:r>
      <w:proofErr w:type="spellStart"/>
      <w:r w:rsidRPr="00DA173B">
        <w:rPr>
          <w:rFonts w:ascii="Times New Roman" w:hAnsi="Times New Roman"/>
          <w:sz w:val="22"/>
          <w:szCs w:val="22"/>
        </w:rPr>
        <w:t>Богорадникова</w:t>
      </w:r>
      <w:proofErr w:type="spellEnd"/>
      <w:r w:rsidRPr="00DA173B">
        <w:rPr>
          <w:rFonts w:ascii="Times New Roman" w:hAnsi="Times New Roman"/>
          <w:sz w:val="22"/>
          <w:szCs w:val="22"/>
        </w:rPr>
        <w:t xml:space="preserve"> В.Н. </w:t>
      </w:r>
      <w:r w:rsidRPr="00DA173B">
        <w:rPr>
          <w:rFonts w:ascii="Times New Roman" w:hAnsi="Times New Roman"/>
          <w:sz w:val="22"/>
          <w:szCs w:val="22"/>
        </w:rPr>
        <w:tab/>
      </w:r>
      <w:r w:rsidRPr="00DA173B">
        <w:rPr>
          <w:rFonts w:ascii="Times New Roman" w:hAnsi="Times New Roman"/>
          <w:sz w:val="22"/>
          <w:szCs w:val="22"/>
        </w:rPr>
        <w:tab/>
      </w:r>
      <w:r w:rsidRPr="00DA173B">
        <w:rPr>
          <w:rFonts w:ascii="Times New Roman" w:hAnsi="Times New Roman"/>
          <w:sz w:val="22"/>
          <w:szCs w:val="22"/>
        </w:rPr>
        <w:tab/>
      </w:r>
      <w:r w:rsidRPr="00DA173B">
        <w:rPr>
          <w:rFonts w:ascii="Times New Roman" w:hAnsi="Times New Roman"/>
          <w:sz w:val="22"/>
          <w:szCs w:val="22"/>
        </w:rPr>
        <w:tab/>
      </w:r>
      <w:r w:rsidRPr="00DA173B">
        <w:rPr>
          <w:rFonts w:ascii="Times New Roman" w:hAnsi="Times New Roman"/>
          <w:sz w:val="22"/>
          <w:szCs w:val="22"/>
        </w:rPr>
        <w:tab/>
      </w:r>
    </w:p>
    <w:p w14:paraId="15CC9D91" w14:textId="77777777" w:rsidR="00DA173B" w:rsidRDefault="00DA173B" w:rsidP="00110887">
      <w:pPr>
        <w:tabs>
          <w:tab w:val="left" w:pos="3240"/>
        </w:tabs>
        <w:suppressAutoHyphens/>
        <w:ind w:right="-1" w:firstLine="0"/>
        <w:jc w:val="right"/>
        <w:rPr>
          <w:rFonts w:ascii="Times New Roman" w:hAnsi="Times New Roman"/>
          <w:sz w:val="28"/>
          <w:szCs w:val="28"/>
        </w:rPr>
      </w:pPr>
    </w:p>
    <w:p w14:paraId="65C57E31" w14:textId="77777777" w:rsidR="00DA173B" w:rsidRDefault="00DA173B" w:rsidP="00110887">
      <w:pPr>
        <w:tabs>
          <w:tab w:val="left" w:pos="3240"/>
        </w:tabs>
        <w:suppressAutoHyphens/>
        <w:ind w:right="-1" w:firstLine="0"/>
        <w:jc w:val="right"/>
        <w:rPr>
          <w:rFonts w:ascii="Times New Roman" w:hAnsi="Times New Roman"/>
          <w:sz w:val="28"/>
          <w:szCs w:val="28"/>
        </w:rPr>
      </w:pPr>
    </w:p>
    <w:p w14:paraId="57497A6C" w14:textId="77777777" w:rsidR="00DA173B" w:rsidRDefault="00DA173B" w:rsidP="00110887">
      <w:pPr>
        <w:tabs>
          <w:tab w:val="left" w:pos="3240"/>
        </w:tabs>
        <w:suppressAutoHyphens/>
        <w:ind w:right="-1" w:firstLine="0"/>
        <w:jc w:val="right"/>
        <w:rPr>
          <w:rFonts w:ascii="Times New Roman" w:hAnsi="Times New Roman"/>
          <w:sz w:val="28"/>
          <w:szCs w:val="28"/>
        </w:rPr>
      </w:pPr>
    </w:p>
    <w:p w14:paraId="38EA5B39" w14:textId="74C31C0C" w:rsidR="00110887" w:rsidRPr="00110887" w:rsidRDefault="00110887" w:rsidP="00110887">
      <w:pPr>
        <w:tabs>
          <w:tab w:val="left" w:pos="3240"/>
        </w:tabs>
        <w:suppressAutoHyphens/>
        <w:ind w:right="-1" w:firstLine="0"/>
        <w:jc w:val="right"/>
        <w:rPr>
          <w:rFonts w:ascii="Times New Roman" w:hAnsi="Times New Roman"/>
          <w:sz w:val="28"/>
          <w:szCs w:val="28"/>
        </w:rPr>
      </w:pPr>
      <w:r w:rsidRPr="00110887">
        <w:rPr>
          <w:rFonts w:ascii="Times New Roman" w:hAnsi="Times New Roman"/>
          <w:sz w:val="28"/>
          <w:szCs w:val="28"/>
        </w:rPr>
        <w:t>Приложение №1 к постановлению</w:t>
      </w:r>
      <w:r w:rsidR="00FD0845">
        <w:rPr>
          <w:rFonts w:ascii="Times New Roman" w:hAnsi="Times New Roman"/>
          <w:sz w:val="28"/>
          <w:szCs w:val="28"/>
        </w:rPr>
        <w:t xml:space="preserve"> </w:t>
      </w:r>
    </w:p>
    <w:p w14:paraId="11BA7952" w14:textId="4B6F503D" w:rsidR="00110887" w:rsidRPr="00110887" w:rsidRDefault="00FD0845" w:rsidP="00110887">
      <w:pPr>
        <w:tabs>
          <w:tab w:val="left" w:pos="3240"/>
        </w:tabs>
        <w:suppressAutoHyphens/>
        <w:ind w:right="-1" w:firstLine="0"/>
        <w:jc w:val="right"/>
        <w:rPr>
          <w:rFonts w:ascii="Times New Roman" w:hAnsi="Times New Roman"/>
          <w:sz w:val="28"/>
          <w:szCs w:val="28"/>
        </w:rPr>
      </w:pPr>
      <w:r>
        <w:rPr>
          <w:rFonts w:ascii="Times New Roman" w:hAnsi="Times New Roman"/>
          <w:sz w:val="28"/>
          <w:szCs w:val="28"/>
        </w:rPr>
        <w:t xml:space="preserve">№461 от 31.03.2026г. </w:t>
      </w:r>
    </w:p>
    <w:p w14:paraId="39CCE993" w14:textId="77777777" w:rsidR="00110887" w:rsidRPr="00110887" w:rsidRDefault="00110887" w:rsidP="00110887">
      <w:pPr>
        <w:tabs>
          <w:tab w:val="left" w:pos="3240"/>
        </w:tabs>
        <w:suppressAutoHyphens/>
        <w:ind w:right="-1" w:firstLine="0"/>
        <w:jc w:val="right"/>
        <w:rPr>
          <w:rFonts w:ascii="Times New Roman" w:hAnsi="Times New Roman"/>
          <w:sz w:val="28"/>
          <w:szCs w:val="28"/>
        </w:rPr>
      </w:pPr>
    </w:p>
    <w:p w14:paraId="05297B61" w14:textId="77777777" w:rsidR="00110887" w:rsidRDefault="00110887" w:rsidP="00144686">
      <w:pPr>
        <w:tabs>
          <w:tab w:val="left" w:pos="3240"/>
        </w:tabs>
        <w:suppressAutoHyphens/>
        <w:ind w:right="-1" w:firstLine="0"/>
        <w:jc w:val="center"/>
        <w:rPr>
          <w:rFonts w:ascii="Times New Roman" w:hAnsi="Times New Roman"/>
          <w:b/>
          <w:bCs/>
          <w:sz w:val="28"/>
          <w:szCs w:val="28"/>
        </w:rPr>
      </w:pPr>
    </w:p>
    <w:p w14:paraId="236EFCF3" w14:textId="77777777" w:rsidR="00144686" w:rsidRPr="00BB38C6" w:rsidRDefault="00144686" w:rsidP="00144686">
      <w:pPr>
        <w:tabs>
          <w:tab w:val="left" w:pos="3240"/>
        </w:tabs>
        <w:suppressAutoHyphens/>
        <w:ind w:right="-1" w:firstLine="0"/>
        <w:jc w:val="center"/>
        <w:rPr>
          <w:rFonts w:ascii="Times New Roman" w:hAnsi="Times New Roman"/>
          <w:b/>
          <w:bCs/>
          <w:sz w:val="28"/>
          <w:szCs w:val="20"/>
        </w:rPr>
      </w:pPr>
      <w:r w:rsidRPr="00E31FBE">
        <w:rPr>
          <w:rFonts w:ascii="Times New Roman" w:hAnsi="Times New Roman"/>
          <w:b/>
          <w:bCs/>
          <w:sz w:val="28"/>
          <w:szCs w:val="28"/>
        </w:rPr>
        <w:t>Порядок определения эквивалента в денежной форме имущественного и (или) трудового участия юридических</w:t>
      </w:r>
      <w:r>
        <w:rPr>
          <w:rFonts w:ascii="Times New Roman" w:hAnsi="Times New Roman"/>
          <w:b/>
          <w:bCs/>
          <w:sz w:val="28"/>
          <w:szCs w:val="28"/>
        </w:rPr>
        <w:t xml:space="preserve"> </w:t>
      </w:r>
      <w:r w:rsidRPr="00E31FBE">
        <w:rPr>
          <w:rFonts w:ascii="Times New Roman" w:hAnsi="Times New Roman"/>
          <w:b/>
          <w:bCs/>
          <w:sz w:val="28"/>
          <w:szCs w:val="28"/>
        </w:rPr>
        <w:t>и (или) физ</w:t>
      </w:r>
      <w:r>
        <w:rPr>
          <w:rFonts w:ascii="Times New Roman" w:hAnsi="Times New Roman"/>
          <w:b/>
          <w:bCs/>
          <w:sz w:val="28"/>
          <w:szCs w:val="28"/>
        </w:rPr>
        <w:t xml:space="preserve">ических лиц в реализации </w:t>
      </w:r>
      <w:r>
        <w:rPr>
          <w:rFonts w:ascii="Times New Roman" w:hAnsi="Times New Roman"/>
          <w:b/>
          <w:bCs/>
          <w:sz w:val="28"/>
          <w:szCs w:val="20"/>
        </w:rPr>
        <w:t xml:space="preserve">проектов Всероссийского конкурса </w:t>
      </w:r>
      <w:r>
        <w:rPr>
          <w:rFonts w:ascii="Times New Roman" w:hAnsi="Times New Roman"/>
          <w:b/>
          <w:bCs/>
          <w:sz w:val="28"/>
          <w:szCs w:val="28"/>
        </w:rPr>
        <w:t xml:space="preserve">лучших проектов создания комфортной городской </w:t>
      </w:r>
      <w:proofErr w:type="gramStart"/>
      <w:r>
        <w:rPr>
          <w:rFonts w:ascii="Times New Roman" w:hAnsi="Times New Roman"/>
          <w:b/>
          <w:bCs/>
          <w:sz w:val="28"/>
          <w:szCs w:val="28"/>
        </w:rPr>
        <w:t xml:space="preserve">среды </w:t>
      </w:r>
      <w:r>
        <w:rPr>
          <w:rFonts w:ascii="Times New Roman" w:hAnsi="Times New Roman"/>
          <w:b/>
          <w:bCs/>
          <w:sz w:val="28"/>
          <w:szCs w:val="20"/>
        </w:rPr>
        <w:t xml:space="preserve"> на</w:t>
      </w:r>
      <w:proofErr w:type="gramEnd"/>
      <w:r>
        <w:rPr>
          <w:rFonts w:ascii="Times New Roman" w:hAnsi="Times New Roman"/>
          <w:b/>
          <w:bCs/>
          <w:sz w:val="28"/>
          <w:szCs w:val="20"/>
        </w:rPr>
        <w:t xml:space="preserve"> территории Киренского муниципального округа </w:t>
      </w:r>
    </w:p>
    <w:p w14:paraId="73EABF68" w14:textId="77777777" w:rsidR="00144686" w:rsidRPr="00E31FBE" w:rsidRDefault="00144686" w:rsidP="00144686">
      <w:pPr>
        <w:tabs>
          <w:tab w:val="left" w:pos="3240"/>
        </w:tabs>
        <w:suppressAutoHyphens/>
        <w:rPr>
          <w:rFonts w:ascii="Times New Roman" w:hAnsi="Times New Roman"/>
          <w:b/>
          <w:bCs/>
          <w:sz w:val="28"/>
          <w:szCs w:val="28"/>
        </w:rPr>
      </w:pPr>
    </w:p>
    <w:p w14:paraId="0FBDDD6A" w14:textId="77777777" w:rsidR="00144686" w:rsidRPr="00E31FBE" w:rsidRDefault="00144686" w:rsidP="00144686">
      <w:pPr>
        <w:tabs>
          <w:tab w:val="left" w:pos="993"/>
        </w:tabs>
        <w:rPr>
          <w:rFonts w:ascii="Times New Roman" w:hAnsi="Times New Roman"/>
          <w:bCs/>
          <w:sz w:val="28"/>
          <w:szCs w:val="28"/>
        </w:rPr>
      </w:pPr>
    </w:p>
    <w:p w14:paraId="01E3DCE4" w14:textId="77777777" w:rsidR="00144686" w:rsidRDefault="00144686" w:rsidP="00144686">
      <w:pPr>
        <w:widowControl/>
        <w:numPr>
          <w:ilvl w:val="0"/>
          <w:numId w:val="5"/>
        </w:numPr>
        <w:tabs>
          <w:tab w:val="left" w:pos="284"/>
        </w:tabs>
        <w:autoSpaceDE/>
        <w:autoSpaceDN/>
        <w:adjustRightInd/>
        <w:ind w:left="0" w:firstLine="709"/>
        <w:contextualSpacing/>
        <w:jc w:val="center"/>
        <w:rPr>
          <w:rFonts w:ascii="Times New Roman" w:hAnsi="Times New Roman"/>
          <w:b/>
          <w:bCs/>
          <w:sz w:val="28"/>
          <w:szCs w:val="28"/>
        </w:rPr>
      </w:pPr>
      <w:r>
        <w:rPr>
          <w:rFonts w:ascii="Times New Roman" w:hAnsi="Times New Roman"/>
          <w:b/>
          <w:bCs/>
          <w:sz w:val="28"/>
          <w:szCs w:val="28"/>
        </w:rPr>
        <w:t>Общие положения</w:t>
      </w:r>
    </w:p>
    <w:p w14:paraId="1D9DBED8" w14:textId="77777777" w:rsidR="00144686" w:rsidRPr="006656A3" w:rsidRDefault="00144686" w:rsidP="00144686">
      <w:pPr>
        <w:tabs>
          <w:tab w:val="left" w:pos="284"/>
        </w:tabs>
        <w:ind w:left="709" w:firstLine="0"/>
        <w:contextualSpacing/>
        <w:rPr>
          <w:rFonts w:ascii="Times New Roman" w:hAnsi="Times New Roman"/>
          <w:b/>
          <w:bCs/>
          <w:sz w:val="28"/>
          <w:szCs w:val="28"/>
        </w:rPr>
      </w:pPr>
    </w:p>
    <w:p w14:paraId="47AF17CC" w14:textId="77777777" w:rsidR="00144686" w:rsidRPr="00D67B25" w:rsidRDefault="00144686" w:rsidP="00144686">
      <w:pPr>
        <w:widowControl/>
        <w:numPr>
          <w:ilvl w:val="1"/>
          <w:numId w:val="2"/>
        </w:numPr>
        <w:tabs>
          <w:tab w:val="left" w:pos="993"/>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color w:val="0F1115"/>
          <w:sz w:val="28"/>
          <w:szCs w:val="28"/>
          <w:shd w:val="clear" w:color="auto" w:fill="FFFFFF"/>
        </w:rPr>
        <w:t xml:space="preserve">Настоящий Порядок </w:t>
      </w:r>
      <w:r>
        <w:rPr>
          <w:rFonts w:ascii="Times New Roman" w:hAnsi="Times New Roman"/>
          <w:color w:val="0F1115"/>
          <w:sz w:val="28"/>
          <w:szCs w:val="28"/>
          <w:shd w:val="clear" w:color="auto" w:fill="FFFFFF"/>
        </w:rPr>
        <w:t xml:space="preserve">определяет условия и правила эквивалента в денежной форме имущественного и (или) трудового участия юридических и (или) физических лиц в реализации проектов создания </w:t>
      </w:r>
      <w:proofErr w:type="spellStart"/>
      <w:r>
        <w:rPr>
          <w:rFonts w:ascii="Times New Roman" w:hAnsi="Times New Roman"/>
          <w:color w:val="0F1115"/>
          <w:sz w:val="28"/>
          <w:szCs w:val="28"/>
          <w:shd w:val="clear" w:color="auto" w:fill="FFFFFF"/>
        </w:rPr>
        <w:t>комортной</w:t>
      </w:r>
      <w:proofErr w:type="spellEnd"/>
      <w:r>
        <w:rPr>
          <w:rFonts w:ascii="Times New Roman" w:hAnsi="Times New Roman"/>
          <w:color w:val="0F1115"/>
          <w:sz w:val="28"/>
          <w:szCs w:val="28"/>
          <w:shd w:val="clear" w:color="auto" w:fill="FFFFFF"/>
        </w:rPr>
        <w:t xml:space="preserve"> городской среды –</w:t>
      </w:r>
      <w:r w:rsidR="00A66E4D">
        <w:rPr>
          <w:rFonts w:ascii="Times New Roman" w:hAnsi="Times New Roman"/>
          <w:color w:val="0F1115"/>
          <w:sz w:val="28"/>
          <w:szCs w:val="28"/>
          <w:shd w:val="clear" w:color="auto" w:fill="FFFFFF"/>
        </w:rPr>
        <w:t xml:space="preserve"> </w:t>
      </w:r>
      <w:r>
        <w:rPr>
          <w:rFonts w:ascii="Times New Roman" w:hAnsi="Times New Roman"/>
          <w:color w:val="0F1115"/>
          <w:sz w:val="28"/>
          <w:szCs w:val="28"/>
          <w:shd w:val="clear" w:color="auto" w:fill="FFFFFF"/>
        </w:rPr>
        <w:t xml:space="preserve">Всероссийского конкурса лучших проектов создания комфортной городской среды. </w:t>
      </w:r>
      <w:r w:rsidRPr="00D67B25">
        <w:rPr>
          <w:rFonts w:ascii="Times New Roman" w:hAnsi="Times New Roman"/>
          <w:color w:val="0F1115"/>
          <w:sz w:val="28"/>
          <w:szCs w:val="28"/>
          <w:shd w:val="clear" w:color="auto" w:fill="FFFFFF"/>
        </w:rPr>
        <w:t xml:space="preserve">   </w:t>
      </w:r>
    </w:p>
    <w:p w14:paraId="2330C7DA" w14:textId="77777777" w:rsidR="00144686" w:rsidRPr="00E31FBE" w:rsidRDefault="00144686" w:rsidP="00144686">
      <w:pPr>
        <w:widowControl/>
        <w:numPr>
          <w:ilvl w:val="1"/>
          <w:numId w:val="2"/>
        </w:numPr>
        <w:tabs>
          <w:tab w:val="left" w:pos="993"/>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Денежный эквивалент участия определяется в целях:</w:t>
      </w:r>
    </w:p>
    <w:p w14:paraId="216FA866" w14:textId="77777777" w:rsidR="00144686" w:rsidRPr="00E31FBE" w:rsidRDefault="00144686" w:rsidP="00144686">
      <w:pPr>
        <w:widowControl/>
        <w:numPr>
          <w:ilvl w:val="0"/>
          <w:numId w:val="3"/>
        </w:numPr>
        <w:tabs>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 xml:space="preserve">количественной оценки </w:t>
      </w:r>
      <w:proofErr w:type="spellStart"/>
      <w:r w:rsidRPr="00E31FBE">
        <w:rPr>
          <w:rFonts w:ascii="Times New Roman" w:hAnsi="Times New Roman"/>
          <w:sz w:val="28"/>
          <w:szCs w:val="28"/>
        </w:rPr>
        <w:t>софинансирования</w:t>
      </w:r>
      <w:proofErr w:type="spellEnd"/>
      <w:r w:rsidRPr="00E31FBE">
        <w:rPr>
          <w:rFonts w:ascii="Times New Roman" w:hAnsi="Times New Roman"/>
          <w:sz w:val="28"/>
          <w:szCs w:val="28"/>
        </w:rPr>
        <w:t xml:space="preserve"> проекта со стороны участников;</w:t>
      </w:r>
    </w:p>
    <w:p w14:paraId="539C1F5B" w14:textId="77777777" w:rsidR="00144686" w:rsidRPr="00E31FBE" w:rsidRDefault="00144686" w:rsidP="00144686">
      <w:pPr>
        <w:widowControl/>
        <w:numPr>
          <w:ilvl w:val="0"/>
          <w:numId w:val="3"/>
        </w:numPr>
        <w:tabs>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формирования отчётности о совокупном объёме финансирования проекта;</w:t>
      </w:r>
    </w:p>
    <w:p w14:paraId="276BB8C8" w14:textId="77777777" w:rsidR="00144686" w:rsidRPr="00E31FBE" w:rsidRDefault="00144686" w:rsidP="00144686">
      <w:pPr>
        <w:widowControl/>
        <w:numPr>
          <w:ilvl w:val="0"/>
          <w:numId w:val="3"/>
        </w:numPr>
        <w:tabs>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обеспечения прозрачности и обоснованности учёта внебюджетных вкладов участников;</w:t>
      </w:r>
    </w:p>
    <w:p w14:paraId="6A9C9883" w14:textId="77777777" w:rsidR="00144686" w:rsidRPr="00E31FBE" w:rsidRDefault="00144686" w:rsidP="00144686">
      <w:pPr>
        <w:widowControl/>
        <w:numPr>
          <w:ilvl w:val="0"/>
          <w:numId w:val="3"/>
        </w:numPr>
        <w:tabs>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публичного признания вклада участников.</w:t>
      </w:r>
    </w:p>
    <w:p w14:paraId="1493BADA" w14:textId="77777777" w:rsidR="00144686" w:rsidRPr="00E31FBE" w:rsidRDefault="00144686" w:rsidP="00144686">
      <w:pPr>
        <w:widowControl/>
        <w:numPr>
          <w:ilvl w:val="1"/>
          <w:numId w:val="2"/>
        </w:numPr>
        <w:tabs>
          <w:tab w:val="left" w:pos="709"/>
          <w:tab w:val="left" w:pos="993"/>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Для целей настоящего Порядка используются следующие основные понятия:</w:t>
      </w:r>
    </w:p>
    <w:p w14:paraId="0273E7D5" w14:textId="77777777" w:rsidR="00144686" w:rsidRPr="004025F2" w:rsidRDefault="00144686" w:rsidP="00144686">
      <w:pPr>
        <w:widowControl/>
        <w:numPr>
          <w:ilvl w:val="0"/>
          <w:numId w:val="4"/>
        </w:numPr>
        <w:tabs>
          <w:tab w:val="left" w:pos="851"/>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 xml:space="preserve">имущественное участие – безвозмездная передача участником в пользу </w:t>
      </w:r>
      <w:r>
        <w:rPr>
          <w:rFonts w:ascii="Times New Roman" w:hAnsi="Times New Roman"/>
          <w:sz w:val="28"/>
          <w:szCs w:val="28"/>
        </w:rPr>
        <w:t xml:space="preserve">Киренского муниципального округа </w:t>
      </w:r>
      <w:r w:rsidRPr="00E31FBE">
        <w:rPr>
          <w:rFonts w:ascii="Times New Roman" w:hAnsi="Times New Roman"/>
          <w:sz w:val="28"/>
          <w:szCs w:val="28"/>
        </w:rPr>
        <w:t>для целей реализации проекта материальных ценностей:</w:t>
      </w:r>
      <w:r>
        <w:rPr>
          <w:rFonts w:ascii="Times New Roman" w:hAnsi="Times New Roman"/>
          <w:sz w:val="28"/>
          <w:szCs w:val="28"/>
        </w:rPr>
        <w:t xml:space="preserve"> движимого, недвижимого имущества, </w:t>
      </w:r>
      <w:r w:rsidRPr="00E31FBE">
        <w:rPr>
          <w:rFonts w:ascii="Times New Roman" w:hAnsi="Times New Roman"/>
          <w:sz w:val="28"/>
          <w:szCs w:val="28"/>
        </w:rPr>
        <w:t xml:space="preserve"> </w:t>
      </w:r>
      <w:r w:rsidRPr="004025F2">
        <w:rPr>
          <w:rFonts w:ascii="Times New Roman" w:hAnsi="Times New Roman"/>
          <w:sz w:val="28"/>
          <w:szCs w:val="28"/>
        </w:rPr>
        <w:t>строительных и отделочных материалов, оборудования, малых архитектурных форм, элементов благоустройства, посадочного материала и иных аналогичных объектов;</w:t>
      </w:r>
    </w:p>
    <w:p w14:paraId="3391976B" w14:textId="046341C4" w:rsidR="00144686" w:rsidRPr="004025F2" w:rsidRDefault="00144686" w:rsidP="00144686">
      <w:pPr>
        <w:widowControl/>
        <w:numPr>
          <w:ilvl w:val="0"/>
          <w:numId w:val="4"/>
        </w:numPr>
        <w:tabs>
          <w:tab w:val="left" w:pos="709"/>
          <w:tab w:val="left" w:pos="851"/>
          <w:tab w:val="left" w:pos="993"/>
        </w:tabs>
        <w:autoSpaceDE/>
        <w:autoSpaceDN/>
        <w:adjustRightInd/>
        <w:ind w:left="0" w:firstLine="709"/>
        <w:contextualSpacing/>
        <w:rPr>
          <w:rFonts w:ascii="Times New Roman" w:hAnsi="Times New Roman"/>
          <w:sz w:val="28"/>
          <w:szCs w:val="28"/>
        </w:rPr>
      </w:pPr>
      <w:r w:rsidRPr="004025F2">
        <w:rPr>
          <w:rFonts w:ascii="Times New Roman" w:hAnsi="Times New Roman"/>
          <w:sz w:val="28"/>
          <w:szCs w:val="28"/>
        </w:rPr>
        <w:t xml:space="preserve">трудовое участие физического лица – безвозмездное выполнение физическим лицом работ (оказание услуг) в рамках реализации проекта, не связанных с работами, требующими наличия специального разрешения (лицензии) или особых квалификационных допусков, контроль за которыми невозможен со стороны администрации Киренского </w:t>
      </w:r>
      <w:r w:rsidR="004025F2" w:rsidRPr="004025F2">
        <w:rPr>
          <w:rFonts w:ascii="Times New Roman" w:hAnsi="Times New Roman"/>
          <w:sz w:val="28"/>
          <w:szCs w:val="28"/>
        </w:rPr>
        <w:t>муниципального округа</w:t>
      </w:r>
      <w:r w:rsidRPr="004025F2">
        <w:rPr>
          <w:rFonts w:ascii="Times New Roman" w:hAnsi="Times New Roman"/>
          <w:sz w:val="28"/>
          <w:szCs w:val="28"/>
        </w:rPr>
        <w:t>;</w:t>
      </w:r>
    </w:p>
    <w:p w14:paraId="736AB0D2" w14:textId="77777777" w:rsidR="00144686" w:rsidRPr="00E31FBE" w:rsidRDefault="00144686" w:rsidP="00144686">
      <w:pPr>
        <w:widowControl/>
        <w:numPr>
          <w:ilvl w:val="0"/>
          <w:numId w:val="4"/>
        </w:numPr>
        <w:autoSpaceDE/>
        <w:autoSpaceDN/>
        <w:adjustRightInd/>
        <w:ind w:left="0" w:firstLine="709"/>
        <w:rPr>
          <w:rFonts w:ascii="Times New Roman" w:hAnsi="Times New Roman"/>
          <w:sz w:val="28"/>
          <w:szCs w:val="28"/>
        </w:rPr>
      </w:pPr>
      <w:r w:rsidRPr="004025F2">
        <w:rPr>
          <w:rFonts w:ascii="Times New Roman" w:hAnsi="Times New Roman"/>
          <w:sz w:val="28"/>
          <w:szCs w:val="28"/>
        </w:rPr>
        <w:t>трудовое участие юридического лица – безвозмездное выполнение работником (работниками) юридического лица работ (оказание услуг) в рамках реализации проекта с использованием знаний, навыков, профессионального инструмента и/или специализированной техники данного</w:t>
      </w:r>
      <w:r w:rsidRPr="00E31FBE">
        <w:rPr>
          <w:rFonts w:ascii="Times New Roman" w:hAnsi="Times New Roman"/>
          <w:sz w:val="28"/>
          <w:szCs w:val="28"/>
        </w:rPr>
        <w:t xml:space="preserve"> юридического лица. Трудовое участие юридического лица не является выполнением работ (оказанием услуг) по договорам гражданско-правового </w:t>
      </w:r>
      <w:r w:rsidRPr="00E31FBE">
        <w:rPr>
          <w:rFonts w:ascii="Times New Roman" w:hAnsi="Times New Roman"/>
          <w:sz w:val="28"/>
          <w:szCs w:val="28"/>
        </w:rPr>
        <w:lastRenderedPageBreak/>
        <w:t xml:space="preserve">характера и не предполагает возникновения финансовых обязательств </w:t>
      </w:r>
      <w:r>
        <w:rPr>
          <w:rFonts w:ascii="Times New Roman" w:hAnsi="Times New Roman"/>
          <w:sz w:val="28"/>
          <w:szCs w:val="28"/>
        </w:rPr>
        <w:t xml:space="preserve">Киренского муниципального округа </w:t>
      </w:r>
      <w:r w:rsidRPr="00E31FBE">
        <w:rPr>
          <w:rFonts w:ascii="Times New Roman" w:hAnsi="Times New Roman"/>
          <w:sz w:val="28"/>
          <w:szCs w:val="28"/>
        </w:rPr>
        <w:t>перед таким юридическим лицом;</w:t>
      </w:r>
    </w:p>
    <w:p w14:paraId="5F0E6E09" w14:textId="77777777" w:rsidR="00144686" w:rsidRPr="00E31FBE" w:rsidRDefault="00144686" w:rsidP="00144686">
      <w:pPr>
        <w:widowControl/>
        <w:numPr>
          <w:ilvl w:val="0"/>
          <w:numId w:val="4"/>
        </w:numPr>
        <w:autoSpaceDE/>
        <w:autoSpaceDN/>
        <w:adjustRightInd/>
        <w:ind w:left="0" w:firstLine="709"/>
        <w:rPr>
          <w:rFonts w:ascii="Times New Roman" w:hAnsi="Times New Roman"/>
          <w:sz w:val="28"/>
          <w:szCs w:val="28"/>
        </w:rPr>
      </w:pPr>
      <w:r w:rsidRPr="00E31FBE">
        <w:rPr>
          <w:rFonts w:ascii="Times New Roman" w:hAnsi="Times New Roman"/>
          <w:sz w:val="28"/>
          <w:szCs w:val="28"/>
        </w:rPr>
        <w:t>оценочная комиссия</w:t>
      </w:r>
      <w:r>
        <w:rPr>
          <w:rFonts w:ascii="Times New Roman" w:hAnsi="Times New Roman"/>
          <w:sz w:val="28"/>
          <w:szCs w:val="28"/>
        </w:rPr>
        <w:t xml:space="preserve"> – постоянно действующая </w:t>
      </w:r>
      <w:proofErr w:type="gramStart"/>
      <w:r>
        <w:rPr>
          <w:rFonts w:ascii="Times New Roman" w:hAnsi="Times New Roman"/>
          <w:sz w:val="28"/>
          <w:szCs w:val="28"/>
        </w:rPr>
        <w:t xml:space="preserve">комиссия </w:t>
      </w:r>
      <w:r w:rsidRPr="00E31FBE">
        <w:rPr>
          <w:rFonts w:ascii="Times New Roman" w:hAnsi="Times New Roman"/>
          <w:sz w:val="28"/>
          <w:szCs w:val="28"/>
        </w:rPr>
        <w:t xml:space="preserve"> создаваемая</w:t>
      </w:r>
      <w:proofErr w:type="gramEnd"/>
      <w:r w:rsidRPr="00E31FBE">
        <w:rPr>
          <w:rFonts w:ascii="Times New Roman" w:hAnsi="Times New Roman"/>
          <w:sz w:val="28"/>
          <w:szCs w:val="28"/>
        </w:rPr>
        <w:t xml:space="preserve"> </w:t>
      </w:r>
      <w:r>
        <w:rPr>
          <w:rFonts w:ascii="Times New Roman" w:hAnsi="Times New Roman"/>
          <w:sz w:val="28"/>
          <w:szCs w:val="28"/>
        </w:rPr>
        <w:t xml:space="preserve">администраций Киренского муниципального округа из лица должностных лиц администрации и представителей общественности </w:t>
      </w:r>
      <w:r w:rsidRPr="00E31FBE">
        <w:rPr>
          <w:rFonts w:ascii="Times New Roman" w:hAnsi="Times New Roman"/>
          <w:sz w:val="28"/>
          <w:szCs w:val="28"/>
        </w:rPr>
        <w:t>для применения настоящего Порядка.</w:t>
      </w:r>
    </w:p>
    <w:p w14:paraId="47A031F3" w14:textId="77777777" w:rsidR="00144686" w:rsidRPr="00E31FBE" w:rsidRDefault="00144686" w:rsidP="00144686">
      <w:pPr>
        <w:tabs>
          <w:tab w:val="left" w:pos="709"/>
          <w:tab w:val="left" w:pos="1276"/>
        </w:tabs>
        <w:rPr>
          <w:rFonts w:ascii="Times New Roman" w:hAnsi="Times New Roman"/>
          <w:sz w:val="28"/>
          <w:szCs w:val="28"/>
        </w:rPr>
      </w:pPr>
      <w:r w:rsidRPr="00E31FBE">
        <w:rPr>
          <w:rFonts w:ascii="Times New Roman" w:hAnsi="Times New Roman"/>
          <w:sz w:val="28"/>
          <w:szCs w:val="28"/>
        </w:rPr>
        <w:t xml:space="preserve">Иные понятия, используемые в </w:t>
      </w:r>
      <w:r w:rsidRPr="00F02FA5">
        <w:rPr>
          <w:rFonts w:ascii="Times New Roman" w:hAnsi="Times New Roman"/>
          <w:sz w:val="28"/>
          <w:szCs w:val="28"/>
        </w:rPr>
        <w:t xml:space="preserve">настоящем Порядке, применяются в тех значениях, в которых они используются в </w:t>
      </w:r>
      <w:r w:rsidRPr="00F02FA5">
        <w:rPr>
          <w:rFonts w:ascii="Times New Roman" w:hAnsi="Times New Roman"/>
          <w:bCs/>
          <w:sz w:val="28"/>
          <w:szCs w:val="28"/>
        </w:rPr>
        <w:t>Правилах предоставления и распределения в 2023–2030 годах средств  государственной поддержки из федерального бюджета бюджетам  субъектов Российской Федерации,  для</w:t>
      </w:r>
      <w:r w:rsidRPr="00E31FBE">
        <w:rPr>
          <w:rFonts w:ascii="Times New Roman" w:hAnsi="Times New Roman"/>
          <w:bCs/>
          <w:sz w:val="28"/>
          <w:szCs w:val="28"/>
        </w:rPr>
        <w:t xml:space="preserve"> поощрения муниципальных образований – победителей Всероссийского конкурса лучших проектов создания комфортной городской среды.</w:t>
      </w:r>
    </w:p>
    <w:p w14:paraId="67A91995" w14:textId="77777777" w:rsidR="00144686" w:rsidRPr="00E31FBE" w:rsidRDefault="00144686" w:rsidP="00144686">
      <w:pPr>
        <w:widowControl/>
        <w:numPr>
          <w:ilvl w:val="1"/>
          <w:numId w:val="2"/>
        </w:numPr>
        <w:tabs>
          <w:tab w:val="left" w:pos="709"/>
          <w:tab w:val="left" w:pos="993"/>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Определение эквивалента осуществляется на принципах добровольности участия, документальной подтвержденности, единства методики оценки, публичности и контроля.</w:t>
      </w:r>
    </w:p>
    <w:p w14:paraId="5D474EF4" w14:textId="77777777" w:rsidR="00144686" w:rsidRDefault="00144686" w:rsidP="00144686">
      <w:pPr>
        <w:widowControl/>
        <w:numPr>
          <w:ilvl w:val="1"/>
          <w:numId w:val="2"/>
        </w:numPr>
        <w:tabs>
          <w:tab w:val="left" w:pos="709"/>
          <w:tab w:val="left" w:pos="993"/>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Все расчеты денежного эквивалента имущественного и трудового участия в рамках настоящего Порядка производятся исключительно в валюте Российской Федерации – рублях. Стоимостные показатели, полученные из источников в иностранной валюте, подлежат пересчёту в рубли по официальному курсу Центрального банка Российской Федерации, действовавшему на дату проведения оценки согласительной комиссией.</w:t>
      </w:r>
    </w:p>
    <w:p w14:paraId="13ACE114" w14:textId="77777777" w:rsidR="00144686" w:rsidRPr="00E31FBE" w:rsidRDefault="00144686" w:rsidP="00144686">
      <w:pPr>
        <w:tabs>
          <w:tab w:val="left" w:pos="709"/>
          <w:tab w:val="left" w:pos="993"/>
          <w:tab w:val="left" w:pos="1276"/>
        </w:tabs>
        <w:contextualSpacing/>
        <w:rPr>
          <w:rFonts w:ascii="Times New Roman" w:hAnsi="Times New Roman"/>
          <w:sz w:val="28"/>
          <w:szCs w:val="28"/>
        </w:rPr>
      </w:pPr>
    </w:p>
    <w:p w14:paraId="6A436819" w14:textId="77777777" w:rsidR="00144686" w:rsidRDefault="00144686" w:rsidP="00144686">
      <w:pPr>
        <w:widowControl/>
        <w:numPr>
          <w:ilvl w:val="0"/>
          <w:numId w:val="5"/>
        </w:numPr>
        <w:tabs>
          <w:tab w:val="left" w:pos="426"/>
          <w:tab w:val="left" w:pos="851"/>
        </w:tabs>
        <w:autoSpaceDE/>
        <w:autoSpaceDN/>
        <w:adjustRightInd/>
        <w:ind w:left="0" w:firstLine="709"/>
        <w:contextualSpacing/>
        <w:jc w:val="center"/>
        <w:rPr>
          <w:rFonts w:ascii="Times New Roman" w:hAnsi="Times New Roman"/>
          <w:b/>
          <w:bCs/>
          <w:sz w:val="28"/>
          <w:szCs w:val="28"/>
        </w:rPr>
      </w:pPr>
      <w:r w:rsidRPr="006656A3">
        <w:rPr>
          <w:rFonts w:ascii="Times New Roman" w:hAnsi="Times New Roman"/>
          <w:b/>
          <w:bCs/>
          <w:sz w:val="28"/>
          <w:szCs w:val="28"/>
        </w:rPr>
        <w:t>Порядок определения экв</w:t>
      </w:r>
      <w:r>
        <w:rPr>
          <w:rFonts w:ascii="Times New Roman" w:hAnsi="Times New Roman"/>
          <w:b/>
          <w:bCs/>
          <w:sz w:val="28"/>
          <w:szCs w:val="28"/>
        </w:rPr>
        <w:t>ивалента имущественного участия</w:t>
      </w:r>
    </w:p>
    <w:p w14:paraId="36FD6AE3" w14:textId="77777777" w:rsidR="00144686" w:rsidRPr="006656A3" w:rsidRDefault="00144686" w:rsidP="00144686">
      <w:pPr>
        <w:tabs>
          <w:tab w:val="left" w:pos="426"/>
          <w:tab w:val="left" w:pos="851"/>
        </w:tabs>
        <w:contextualSpacing/>
        <w:rPr>
          <w:rFonts w:ascii="Times New Roman" w:hAnsi="Times New Roman"/>
          <w:b/>
          <w:bCs/>
          <w:sz w:val="28"/>
          <w:szCs w:val="28"/>
        </w:rPr>
      </w:pPr>
    </w:p>
    <w:p w14:paraId="32FA5E35"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bCs/>
          <w:sz w:val="28"/>
          <w:szCs w:val="28"/>
        </w:rPr>
      </w:pPr>
      <w:r w:rsidRPr="00E31FBE">
        <w:rPr>
          <w:rFonts w:ascii="Times New Roman" w:hAnsi="Times New Roman"/>
          <w:bCs/>
          <w:sz w:val="28"/>
          <w:szCs w:val="28"/>
        </w:rPr>
        <w:t>Факт имущественного участия подтверждается актом приёма-передачи материальных ценностей</w:t>
      </w:r>
      <w:r>
        <w:rPr>
          <w:rFonts w:ascii="Times New Roman" w:hAnsi="Times New Roman"/>
          <w:bCs/>
          <w:sz w:val="28"/>
          <w:szCs w:val="28"/>
        </w:rPr>
        <w:t xml:space="preserve"> составленный в свободной форме</w:t>
      </w:r>
      <w:r w:rsidRPr="00E31FBE">
        <w:rPr>
          <w:rFonts w:ascii="Times New Roman" w:hAnsi="Times New Roman"/>
          <w:bCs/>
          <w:sz w:val="28"/>
          <w:szCs w:val="28"/>
        </w:rPr>
        <w:t>. В акте должны быть указаны: наименование, количество, качественное состояние, идентификационные признаки передаваемого имущества.</w:t>
      </w:r>
    </w:p>
    <w:p w14:paraId="49FCE5A1"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bCs/>
          <w:sz w:val="28"/>
          <w:szCs w:val="28"/>
        </w:rPr>
      </w:pPr>
      <w:r w:rsidRPr="00E31FBE">
        <w:rPr>
          <w:rFonts w:ascii="Times New Roman" w:hAnsi="Times New Roman"/>
          <w:bCs/>
          <w:sz w:val="28"/>
          <w:szCs w:val="28"/>
        </w:rPr>
        <w:t>К акту приёма-передачи прикладываются документы, подтверждающие происхождение имущества (при их наличии) и право участника владения данным имуществом: товарные и кассовые чеки, накладные (в том числе товарно-транспортные), технические паспорта, иные документы.</w:t>
      </w:r>
    </w:p>
    <w:p w14:paraId="06022B2E"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bCs/>
          <w:sz w:val="28"/>
          <w:szCs w:val="28"/>
        </w:rPr>
      </w:pPr>
      <w:r w:rsidRPr="00E31FBE">
        <w:rPr>
          <w:rFonts w:ascii="Times New Roman" w:hAnsi="Times New Roman"/>
          <w:bCs/>
          <w:sz w:val="28"/>
          <w:szCs w:val="28"/>
        </w:rPr>
        <w:t>Денежный эквивалент имущественного участия определяется исходя из его рыночной стоимости на дату передачи.</w:t>
      </w:r>
    </w:p>
    <w:p w14:paraId="1C3F4773"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bCs/>
          <w:sz w:val="28"/>
          <w:szCs w:val="28"/>
        </w:rPr>
      </w:pPr>
      <w:r w:rsidRPr="00E31FBE">
        <w:rPr>
          <w:rFonts w:ascii="Times New Roman" w:hAnsi="Times New Roman"/>
          <w:bCs/>
          <w:sz w:val="28"/>
          <w:szCs w:val="28"/>
        </w:rPr>
        <w:t>Для определения рыночной стоимости могут применяться следующие источники информации:</w:t>
      </w:r>
    </w:p>
    <w:p w14:paraId="42A4C20C" w14:textId="77777777" w:rsidR="00144686" w:rsidRPr="00E31FBE" w:rsidRDefault="00144686" w:rsidP="00144686">
      <w:pPr>
        <w:widowControl/>
        <w:numPr>
          <w:ilvl w:val="0"/>
          <w:numId w:val="9"/>
        </w:numPr>
        <w:tabs>
          <w:tab w:val="left" w:pos="426"/>
          <w:tab w:val="left" w:pos="851"/>
          <w:tab w:val="left" w:pos="993"/>
        </w:tabs>
        <w:autoSpaceDE/>
        <w:autoSpaceDN/>
        <w:adjustRightInd/>
        <w:ind w:left="0" w:firstLine="709"/>
        <w:contextualSpacing/>
        <w:rPr>
          <w:rFonts w:ascii="Times New Roman" w:hAnsi="Times New Roman"/>
          <w:bCs/>
          <w:sz w:val="28"/>
          <w:szCs w:val="28"/>
        </w:rPr>
      </w:pPr>
      <w:r w:rsidRPr="00E31FBE">
        <w:rPr>
          <w:rFonts w:ascii="Times New Roman" w:hAnsi="Times New Roman"/>
          <w:bCs/>
          <w:sz w:val="28"/>
          <w:szCs w:val="28"/>
        </w:rPr>
        <w:t>документы, указанные в п. 2.2 настоящего Порядка, подтверждающие стоимость недавнего приобретения идентичного имущества;</w:t>
      </w:r>
    </w:p>
    <w:p w14:paraId="45B513D6" w14:textId="77777777" w:rsidR="00144686" w:rsidRPr="00E31FBE" w:rsidRDefault="00144686" w:rsidP="00144686">
      <w:pPr>
        <w:tabs>
          <w:tab w:val="left" w:pos="426"/>
          <w:tab w:val="left" w:pos="851"/>
        </w:tabs>
        <w:contextualSpacing/>
        <w:rPr>
          <w:rFonts w:ascii="Times New Roman" w:hAnsi="Times New Roman"/>
          <w:bCs/>
          <w:sz w:val="28"/>
          <w:szCs w:val="28"/>
        </w:rPr>
      </w:pPr>
      <w:r>
        <w:rPr>
          <w:rFonts w:ascii="Times New Roman" w:hAnsi="Times New Roman"/>
          <w:bCs/>
          <w:sz w:val="28"/>
          <w:szCs w:val="28"/>
        </w:rPr>
        <w:t>2</w:t>
      </w:r>
      <w:r w:rsidRPr="00E31FBE">
        <w:rPr>
          <w:rFonts w:ascii="Times New Roman" w:hAnsi="Times New Roman"/>
          <w:bCs/>
          <w:sz w:val="28"/>
          <w:szCs w:val="28"/>
        </w:rPr>
        <w:t xml:space="preserve">) не менее трёх письменных коммерческих предложений </w:t>
      </w:r>
      <w:r>
        <w:rPr>
          <w:rFonts w:ascii="Times New Roman" w:hAnsi="Times New Roman"/>
          <w:bCs/>
          <w:sz w:val="28"/>
          <w:szCs w:val="28"/>
        </w:rPr>
        <w:t xml:space="preserve">(ценовых оферт) от поставщиков </w:t>
      </w:r>
      <w:r w:rsidRPr="00E31FBE">
        <w:rPr>
          <w:rFonts w:ascii="Times New Roman" w:hAnsi="Times New Roman"/>
          <w:bCs/>
          <w:sz w:val="28"/>
          <w:szCs w:val="28"/>
        </w:rPr>
        <w:t>на поставку идентичного или при его отсутствии однородного нового имущества;</w:t>
      </w:r>
    </w:p>
    <w:p w14:paraId="4EC6CB8A" w14:textId="77777777" w:rsidR="00144686" w:rsidRPr="00E31FBE" w:rsidRDefault="00144686" w:rsidP="00144686">
      <w:pPr>
        <w:rPr>
          <w:rFonts w:ascii="Times New Roman" w:hAnsi="Times New Roman"/>
          <w:sz w:val="28"/>
          <w:szCs w:val="28"/>
        </w:rPr>
      </w:pPr>
      <w:r>
        <w:rPr>
          <w:rFonts w:ascii="Times New Roman" w:hAnsi="Times New Roman"/>
          <w:bCs/>
          <w:sz w:val="28"/>
          <w:szCs w:val="28"/>
        </w:rPr>
        <w:t>3</w:t>
      </w:r>
      <w:r w:rsidRPr="00E31FBE">
        <w:rPr>
          <w:rFonts w:ascii="Times New Roman" w:hAnsi="Times New Roman"/>
          <w:bCs/>
          <w:sz w:val="28"/>
          <w:szCs w:val="28"/>
        </w:rPr>
        <w:t>) информация о сопоставимых рыночных ценах, публикуемая в</w:t>
      </w:r>
      <w:r>
        <w:rPr>
          <w:rFonts w:ascii="Times New Roman" w:hAnsi="Times New Roman"/>
          <w:sz w:val="28"/>
          <w:szCs w:val="28"/>
        </w:rPr>
        <w:t xml:space="preserve"> </w:t>
      </w:r>
      <w:r w:rsidRPr="00E31FBE">
        <w:rPr>
          <w:rFonts w:ascii="Times New Roman" w:hAnsi="Times New Roman"/>
          <w:sz w:val="28"/>
          <w:szCs w:val="28"/>
        </w:rPr>
        <w:t xml:space="preserve">государственных и муниципальных информационных системах, официальных источниках, специализированных изданиях, каталогах и иных </w:t>
      </w:r>
      <w:r w:rsidRPr="00E31FBE">
        <w:rPr>
          <w:rFonts w:ascii="Times New Roman" w:hAnsi="Times New Roman"/>
          <w:sz w:val="28"/>
          <w:szCs w:val="28"/>
        </w:rPr>
        <w:lastRenderedPageBreak/>
        <w:t>общедоступных источниках;</w:t>
      </w:r>
    </w:p>
    <w:p w14:paraId="3B7B3BF5" w14:textId="77777777" w:rsidR="00144686" w:rsidRPr="00E31FBE" w:rsidRDefault="00144686" w:rsidP="00144686">
      <w:pPr>
        <w:rPr>
          <w:rFonts w:ascii="Times New Roman" w:hAnsi="Times New Roman"/>
          <w:sz w:val="28"/>
          <w:szCs w:val="28"/>
        </w:rPr>
      </w:pPr>
      <w:r>
        <w:rPr>
          <w:rFonts w:ascii="Times New Roman" w:hAnsi="Times New Roman"/>
          <w:sz w:val="28"/>
          <w:szCs w:val="28"/>
        </w:rPr>
        <w:t>4</w:t>
      </w:r>
      <w:r w:rsidRPr="00E31FBE">
        <w:rPr>
          <w:rFonts w:ascii="Times New Roman" w:hAnsi="Times New Roman"/>
          <w:sz w:val="28"/>
          <w:szCs w:val="28"/>
        </w:rPr>
        <w:t>) для уникального имущества – заключение независимого оценщика;</w:t>
      </w:r>
    </w:p>
    <w:p w14:paraId="01B80325" w14:textId="77777777" w:rsidR="00144686" w:rsidRPr="00E31FBE" w:rsidRDefault="00144686" w:rsidP="00144686">
      <w:pPr>
        <w:rPr>
          <w:rFonts w:ascii="Times New Roman" w:hAnsi="Times New Roman"/>
          <w:sz w:val="28"/>
          <w:szCs w:val="28"/>
        </w:rPr>
      </w:pPr>
      <w:r>
        <w:rPr>
          <w:rFonts w:ascii="Times New Roman" w:hAnsi="Times New Roman"/>
          <w:sz w:val="28"/>
          <w:szCs w:val="28"/>
        </w:rPr>
        <w:t>5</w:t>
      </w:r>
      <w:r w:rsidRPr="00E31FBE">
        <w:rPr>
          <w:rFonts w:ascii="Times New Roman" w:hAnsi="Times New Roman"/>
          <w:sz w:val="28"/>
          <w:szCs w:val="28"/>
        </w:rPr>
        <w:t>) иные источники информации, установленные органом местного самоуправления.</w:t>
      </w:r>
    </w:p>
    <w:p w14:paraId="0B5D4D74" w14:textId="77777777" w:rsidR="00144686" w:rsidRPr="00E31FBE" w:rsidRDefault="00144686" w:rsidP="00144686">
      <w:pPr>
        <w:rPr>
          <w:rFonts w:ascii="Times New Roman" w:hAnsi="Times New Roman"/>
          <w:sz w:val="28"/>
          <w:szCs w:val="28"/>
        </w:rPr>
      </w:pPr>
      <w:r>
        <w:rPr>
          <w:rFonts w:ascii="Times New Roman" w:hAnsi="Times New Roman"/>
          <w:sz w:val="28"/>
          <w:szCs w:val="28"/>
        </w:rPr>
        <w:t>2.5</w:t>
      </w:r>
      <w:r w:rsidRPr="00E31FBE">
        <w:rPr>
          <w:rFonts w:ascii="Times New Roman" w:hAnsi="Times New Roman"/>
          <w:sz w:val="28"/>
          <w:szCs w:val="28"/>
        </w:rPr>
        <w:t>.</w:t>
      </w:r>
      <w:r w:rsidRPr="00E31FBE">
        <w:rPr>
          <w:rFonts w:ascii="Times New Roman" w:hAnsi="Times New Roman"/>
          <w:sz w:val="28"/>
          <w:szCs w:val="28"/>
        </w:rPr>
        <w:tab/>
        <w:t xml:space="preserve">Оценка имущественного участия проводится </w:t>
      </w:r>
      <w:r>
        <w:rPr>
          <w:rFonts w:ascii="Times New Roman" w:hAnsi="Times New Roman"/>
          <w:sz w:val="28"/>
          <w:szCs w:val="28"/>
        </w:rPr>
        <w:t xml:space="preserve">оценочной </w:t>
      </w:r>
      <w:r w:rsidRPr="00E31FBE">
        <w:rPr>
          <w:rFonts w:ascii="Times New Roman" w:hAnsi="Times New Roman"/>
          <w:sz w:val="28"/>
          <w:szCs w:val="28"/>
        </w:rPr>
        <w:t>комиссией. Результаты оценки по каждому факту имущественного участия заносятся в ведомость оценки имущественного участия.</w:t>
      </w:r>
    </w:p>
    <w:p w14:paraId="157118A9" w14:textId="77777777" w:rsidR="00144686" w:rsidRPr="00E31FBE" w:rsidRDefault="00144686" w:rsidP="00144686">
      <w:pPr>
        <w:rPr>
          <w:rFonts w:ascii="Times New Roman" w:hAnsi="Times New Roman"/>
          <w:sz w:val="28"/>
          <w:szCs w:val="28"/>
        </w:rPr>
      </w:pPr>
    </w:p>
    <w:p w14:paraId="2ECBDABC" w14:textId="77777777" w:rsidR="00144686" w:rsidRDefault="00144686" w:rsidP="00144686">
      <w:pPr>
        <w:widowControl/>
        <w:numPr>
          <w:ilvl w:val="0"/>
          <w:numId w:val="5"/>
        </w:numPr>
        <w:autoSpaceDE/>
        <w:autoSpaceDN/>
        <w:adjustRightInd/>
        <w:ind w:left="0" w:firstLine="709"/>
        <w:jc w:val="center"/>
        <w:rPr>
          <w:rFonts w:ascii="Times New Roman" w:hAnsi="Times New Roman"/>
          <w:b/>
          <w:sz w:val="28"/>
          <w:szCs w:val="28"/>
        </w:rPr>
      </w:pPr>
      <w:r w:rsidRPr="006656A3">
        <w:rPr>
          <w:rFonts w:ascii="Times New Roman" w:hAnsi="Times New Roman"/>
          <w:b/>
          <w:sz w:val="28"/>
          <w:szCs w:val="28"/>
        </w:rPr>
        <w:t>Порядок определения эквивалента труд</w:t>
      </w:r>
      <w:r>
        <w:rPr>
          <w:rFonts w:ascii="Times New Roman" w:hAnsi="Times New Roman"/>
          <w:b/>
          <w:sz w:val="28"/>
          <w:szCs w:val="28"/>
        </w:rPr>
        <w:t>ового участия юридического лица</w:t>
      </w:r>
    </w:p>
    <w:p w14:paraId="5D933699" w14:textId="77777777" w:rsidR="00144686" w:rsidRPr="00E31FBE" w:rsidRDefault="00144686" w:rsidP="00144686">
      <w:pPr>
        <w:rPr>
          <w:rFonts w:ascii="Times New Roman" w:hAnsi="Times New Roman"/>
          <w:sz w:val="28"/>
          <w:szCs w:val="28"/>
        </w:rPr>
      </w:pPr>
    </w:p>
    <w:p w14:paraId="73A27B09" w14:textId="77777777" w:rsidR="00144686" w:rsidRPr="00E31FBE" w:rsidRDefault="00144686" w:rsidP="00144686">
      <w:pPr>
        <w:rPr>
          <w:rFonts w:ascii="Times New Roman" w:hAnsi="Times New Roman"/>
          <w:sz w:val="28"/>
          <w:szCs w:val="28"/>
        </w:rPr>
      </w:pPr>
      <w:r>
        <w:rPr>
          <w:rFonts w:ascii="Times New Roman" w:hAnsi="Times New Roman"/>
          <w:sz w:val="28"/>
          <w:szCs w:val="28"/>
        </w:rPr>
        <w:t>3</w:t>
      </w:r>
      <w:r w:rsidRPr="00E31FBE">
        <w:rPr>
          <w:rFonts w:ascii="Times New Roman" w:hAnsi="Times New Roman"/>
          <w:sz w:val="28"/>
          <w:szCs w:val="28"/>
        </w:rPr>
        <w:t>.1.</w:t>
      </w:r>
      <w:r w:rsidRPr="00E31FBE">
        <w:rPr>
          <w:rFonts w:ascii="Times New Roman" w:hAnsi="Times New Roman"/>
          <w:sz w:val="28"/>
          <w:szCs w:val="28"/>
        </w:rPr>
        <w:tab/>
        <w:t>Трудовое участие юридического лица допускается в видах работ, требующих специальных профессиональных знаний, навыков, использования специализированного оборудования или техники (например, электромонтажные работы, работы с применением автовышки, экскаватора, кабельной диагностики и т.п.).</w:t>
      </w:r>
    </w:p>
    <w:p w14:paraId="3B56FC8F" w14:textId="77777777" w:rsidR="00144686" w:rsidRPr="00E31FBE" w:rsidRDefault="00144686" w:rsidP="00144686">
      <w:pPr>
        <w:rPr>
          <w:rFonts w:ascii="Times New Roman" w:hAnsi="Times New Roman"/>
          <w:sz w:val="28"/>
          <w:szCs w:val="28"/>
        </w:rPr>
      </w:pPr>
      <w:r>
        <w:rPr>
          <w:rFonts w:ascii="Times New Roman" w:hAnsi="Times New Roman"/>
          <w:sz w:val="28"/>
          <w:szCs w:val="28"/>
        </w:rPr>
        <w:t>3</w:t>
      </w:r>
      <w:r w:rsidRPr="00E31FBE">
        <w:rPr>
          <w:rFonts w:ascii="Times New Roman" w:hAnsi="Times New Roman"/>
          <w:sz w:val="28"/>
          <w:szCs w:val="28"/>
        </w:rPr>
        <w:t>.2.</w:t>
      </w:r>
      <w:r w:rsidRPr="00E31FBE">
        <w:rPr>
          <w:rFonts w:ascii="Times New Roman" w:hAnsi="Times New Roman"/>
          <w:sz w:val="28"/>
          <w:szCs w:val="28"/>
        </w:rPr>
        <w:tab/>
        <w:t>Факт, объем и содержание трудового участия юридического лица подтверждаются следующими документами:</w:t>
      </w:r>
    </w:p>
    <w:p w14:paraId="1323D032" w14:textId="77777777" w:rsidR="00144686" w:rsidRPr="00E31FBE" w:rsidRDefault="00144686" w:rsidP="00144686">
      <w:pPr>
        <w:widowControl/>
        <w:numPr>
          <w:ilvl w:val="0"/>
          <w:numId w:val="6"/>
        </w:numPr>
        <w:tabs>
          <w:tab w:val="left" w:pos="426"/>
          <w:tab w:val="left" w:pos="851"/>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 xml:space="preserve">акт выполненных работ (услуг), подписанный уполномоченным представителем юридического лица и ответственным представителем </w:t>
      </w:r>
      <w:r>
        <w:rPr>
          <w:rFonts w:ascii="Times New Roman" w:hAnsi="Times New Roman"/>
          <w:sz w:val="28"/>
          <w:szCs w:val="28"/>
        </w:rPr>
        <w:t>администрации Киренского муниципального округа</w:t>
      </w:r>
      <w:r w:rsidRPr="00E31FBE">
        <w:rPr>
          <w:rFonts w:ascii="Times New Roman" w:hAnsi="Times New Roman"/>
          <w:sz w:val="28"/>
          <w:szCs w:val="28"/>
        </w:rPr>
        <w:t>. В акте должны быть детально описаны: виды и объемы выполненных профессиональных работ, использованное оборудование/техника, даты и продолжительность работ, фамилии, имена, отчества и должности задействованных специалистов;</w:t>
      </w:r>
    </w:p>
    <w:p w14:paraId="5FF6C443" w14:textId="77777777" w:rsidR="00144686" w:rsidRPr="00E31FBE" w:rsidRDefault="00144686" w:rsidP="00144686">
      <w:pPr>
        <w:widowControl/>
        <w:numPr>
          <w:ilvl w:val="0"/>
          <w:numId w:val="6"/>
        </w:numPr>
        <w:autoSpaceDE/>
        <w:autoSpaceDN/>
        <w:adjustRightInd/>
        <w:ind w:left="0" w:firstLine="709"/>
        <w:rPr>
          <w:rFonts w:ascii="Times New Roman" w:hAnsi="Times New Roman"/>
          <w:sz w:val="28"/>
          <w:szCs w:val="28"/>
        </w:rPr>
      </w:pPr>
      <w:r w:rsidRPr="00E31FBE">
        <w:rPr>
          <w:rFonts w:ascii="Times New Roman" w:hAnsi="Times New Roman"/>
          <w:sz w:val="28"/>
          <w:szCs w:val="28"/>
        </w:rPr>
        <w:t>копии документов, подтверждающих квалификацию задействованных специалистов (дипломы, сертификаты, удостоверения – при выполнении работ, требующих специального допуска);</w:t>
      </w:r>
    </w:p>
    <w:p w14:paraId="6568E49D" w14:textId="77777777" w:rsidR="004025F2" w:rsidRDefault="00144686" w:rsidP="004025F2">
      <w:pPr>
        <w:widowControl/>
        <w:numPr>
          <w:ilvl w:val="0"/>
          <w:numId w:val="6"/>
        </w:numPr>
        <w:autoSpaceDE/>
        <w:autoSpaceDN/>
        <w:adjustRightInd/>
        <w:ind w:left="0" w:firstLine="709"/>
        <w:rPr>
          <w:rFonts w:ascii="Times New Roman" w:hAnsi="Times New Roman"/>
          <w:sz w:val="28"/>
          <w:szCs w:val="28"/>
        </w:rPr>
      </w:pPr>
      <w:r w:rsidRPr="004025F2">
        <w:rPr>
          <w:rFonts w:ascii="Times New Roman" w:hAnsi="Times New Roman"/>
          <w:sz w:val="28"/>
          <w:szCs w:val="28"/>
        </w:rPr>
        <w:t>локальная смета или расчет стоимости работ, предоставленная юридическим лицом для целей оценки, с расшифровкой составляющих (стоимость труда специалистов, амортизация/аренда оборудования, накладные расходы), исходя из установленных нормативов расчетов стоимости работ.</w:t>
      </w:r>
    </w:p>
    <w:p w14:paraId="55997380" w14:textId="77777777" w:rsidR="004025F2" w:rsidRDefault="004025F2" w:rsidP="004025F2">
      <w:pPr>
        <w:widowControl/>
        <w:autoSpaceDE/>
        <w:autoSpaceDN/>
        <w:adjustRightInd/>
        <w:ind w:firstLine="709"/>
        <w:rPr>
          <w:rFonts w:ascii="Times New Roman" w:hAnsi="Times New Roman"/>
          <w:sz w:val="28"/>
          <w:szCs w:val="28"/>
        </w:rPr>
      </w:pPr>
      <w:r w:rsidRPr="004025F2">
        <w:rPr>
          <w:rFonts w:ascii="Times New Roman" w:hAnsi="Times New Roman"/>
          <w:sz w:val="28"/>
          <w:szCs w:val="28"/>
        </w:rPr>
        <w:t>3.</w:t>
      </w:r>
      <w:proofErr w:type="gramStart"/>
      <w:r w:rsidRPr="004025F2">
        <w:rPr>
          <w:rFonts w:ascii="Times New Roman" w:hAnsi="Times New Roman"/>
          <w:sz w:val="28"/>
          <w:szCs w:val="28"/>
        </w:rPr>
        <w:t>3.</w:t>
      </w:r>
      <w:r w:rsidR="00144686" w:rsidRPr="004025F2">
        <w:rPr>
          <w:rFonts w:ascii="Times New Roman" w:hAnsi="Times New Roman"/>
          <w:sz w:val="28"/>
          <w:szCs w:val="28"/>
        </w:rPr>
        <w:t>Денежный</w:t>
      </w:r>
      <w:proofErr w:type="gramEnd"/>
      <w:r w:rsidR="00144686" w:rsidRPr="004025F2">
        <w:rPr>
          <w:rFonts w:ascii="Times New Roman" w:hAnsi="Times New Roman"/>
          <w:sz w:val="28"/>
          <w:szCs w:val="28"/>
        </w:rPr>
        <w:t xml:space="preserve"> эквивалент трудового участия юридического лица определяется оценочной комиссией на основе сравнительного (аналогового) метода путем анализа рыночной стоимости аналогичных работ (услуг), выполняемых на коммерческой основе или на основании имеющегося положительного заключения негосударственной экспертизы сметной стоимости работ выполненных трудовым участием юридического лица. </w:t>
      </w:r>
    </w:p>
    <w:p w14:paraId="3AE21AE7" w14:textId="47178F29" w:rsidR="00144686" w:rsidRPr="004025F2" w:rsidRDefault="004025F2" w:rsidP="004025F2">
      <w:pPr>
        <w:widowControl/>
        <w:autoSpaceDE/>
        <w:autoSpaceDN/>
        <w:adjustRightInd/>
        <w:ind w:firstLine="709"/>
        <w:rPr>
          <w:rFonts w:ascii="Times New Roman" w:hAnsi="Times New Roman"/>
          <w:sz w:val="28"/>
          <w:szCs w:val="28"/>
        </w:rPr>
      </w:pPr>
      <w:r>
        <w:rPr>
          <w:rFonts w:ascii="Times New Roman" w:hAnsi="Times New Roman"/>
          <w:sz w:val="28"/>
          <w:szCs w:val="28"/>
        </w:rPr>
        <w:t>3.</w:t>
      </w:r>
      <w:proofErr w:type="gramStart"/>
      <w:r>
        <w:rPr>
          <w:rFonts w:ascii="Times New Roman" w:hAnsi="Times New Roman"/>
          <w:sz w:val="28"/>
          <w:szCs w:val="28"/>
        </w:rPr>
        <w:t>4.</w:t>
      </w:r>
      <w:r w:rsidR="00144686" w:rsidRPr="004025F2">
        <w:rPr>
          <w:rFonts w:ascii="Times New Roman" w:hAnsi="Times New Roman"/>
          <w:sz w:val="28"/>
          <w:szCs w:val="28"/>
        </w:rPr>
        <w:t>Для</w:t>
      </w:r>
      <w:proofErr w:type="gramEnd"/>
      <w:r w:rsidR="00144686" w:rsidRPr="004025F2">
        <w:rPr>
          <w:rFonts w:ascii="Times New Roman" w:hAnsi="Times New Roman"/>
          <w:sz w:val="28"/>
          <w:szCs w:val="28"/>
        </w:rPr>
        <w:t xml:space="preserve"> определения рыночной стоимости работ могут применяться следующие источники информации:</w:t>
      </w:r>
    </w:p>
    <w:p w14:paraId="0F2ED382" w14:textId="77777777" w:rsidR="00144686" w:rsidRPr="004025F2" w:rsidRDefault="00144686" w:rsidP="00144686">
      <w:pPr>
        <w:widowControl/>
        <w:numPr>
          <w:ilvl w:val="0"/>
          <w:numId w:val="7"/>
        </w:numPr>
        <w:tabs>
          <w:tab w:val="left" w:pos="426"/>
          <w:tab w:val="left" w:pos="709"/>
          <w:tab w:val="left" w:pos="851"/>
          <w:tab w:val="left" w:pos="993"/>
        </w:tabs>
        <w:autoSpaceDE/>
        <w:autoSpaceDN/>
        <w:adjustRightInd/>
        <w:ind w:left="0" w:firstLine="709"/>
        <w:contextualSpacing/>
        <w:rPr>
          <w:rFonts w:ascii="Times New Roman" w:hAnsi="Times New Roman"/>
          <w:sz w:val="28"/>
          <w:szCs w:val="28"/>
        </w:rPr>
      </w:pPr>
      <w:r w:rsidRPr="004025F2">
        <w:rPr>
          <w:rFonts w:ascii="Times New Roman" w:hAnsi="Times New Roman"/>
          <w:sz w:val="28"/>
          <w:szCs w:val="28"/>
        </w:rPr>
        <w:t>не менее трех коммерческих предложений (оферт) от организаций;</w:t>
      </w:r>
    </w:p>
    <w:p w14:paraId="1274CF90" w14:textId="77777777" w:rsidR="00144686" w:rsidRPr="004025F2" w:rsidRDefault="00144686" w:rsidP="00144686">
      <w:pPr>
        <w:widowControl/>
        <w:numPr>
          <w:ilvl w:val="0"/>
          <w:numId w:val="7"/>
        </w:numPr>
        <w:tabs>
          <w:tab w:val="left" w:pos="426"/>
          <w:tab w:val="left" w:pos="709"/>
          <w:tab w:val="left" w:pos="851"/>
          <w:tab w:val="left" w:pos="993"/>
        </w:tabs>
        <w:autoSpaceDE/>
        <w:autoSpaceDN/>
        <w:adjustRightInd/>
        <w:ind w:left="0" w:firstLine="709"/>
        <w:contextualSpacing/>
        <w:rPr>
          <w:rFonts w:ascii="Times New Roman" w:hAnsi="Times New Roman"/>
          <w:sz w:val="28"/>
          <w:szCs w:val="28"/>
        </w:rPr>
      </w:pPr>
      <w:r w:rsidRPr="004025F2">
        <w:rPr>
          <w:rFonts w:ascii="Times New Roman" w:hAnsi="Times New Roman"/>
          <w:sz w:val="28"/>
          <w:szCs w:val="28"/>
        </w:rPr>
        <w:t>действующие в Иркутской области справочники базовых цен и сборники расценок на специализированные работы (при их наличии и применимости);</w:t>
      </w:r>
    </w:p>
    <w:p w14:paraId="0AF527DC" w14:textId="77777777" w:rsidR="004025F2" w:rsidRDefault="00144686" w:rsidP="004025F2">
      <w:pPr>
        <w:widowControl/>
        <w:numPr>
          <w:ilvl w:val="0"/>
          <w:numId w:val="7"/>
        </w:numPr>
        <w:tabs>
          <w:tab w:val="left" w:pos="426"/>
          <w:tab w:val="left" w:pos="709"/>
          <w:tab w:val="left" w:pos="851"/>
          <w:tab w:val="left" w:pos="993"/>
        </w:tabs>
        <w:autoSpaceDE/>
        <w:autoSpaceDN/>
        <w:adjustRightInd/>
        <w:ind w:left="0" w:firstLine="709"/>
        <w:contextualSpacing/>
        <w:rPr>
          <w:rFonts w:ascii="Times New Roman" w:hAnsi="Times New Roman"/>
          <w:sz w:val="28"/>
          <w:szCs w:val="28"/>
        </w:rPr>
      </w:pPr>
      <w:r w:rsidRPr="004025F2">
        <w:rPr>
          <w:rFonts w:ascii="Times New Roman" w:hAnsi="Times New Roman"/>
          <w:sz w:val="28"/>
          <w:szCs w:val="28"/>
        </w:rPr>
        <w:t xml:space="preserve">данные о средней рыночной стоимости единицы работы (например, стоимость машино-часа специальной техники, стоимость чел./часа труда </w:t>
      </w:r>
      <w:r w:rsidRPr="004025F2">
        <w:rPr>
          <w:rFonts w:ascii="Times New Roman" w:hAnsi="Times New Roman"/>
          <w:sz w:val="28"/>
          <w:szCs w:val="28"/>
        </w:rPr>
        <w:lastRenderedPageBreak/>
        <w:t>специалиста определенной квалификации и т.п.) на территории Киренского муниципального округа.</w:t>
      </w:r>
    </w:p>
    <w:p w14:paraId="34BC5169" w14:textId="77777777" w:rsidR="004025F2" w:rsidRDefault="004025F2" w:rsidP="004025F2">
      <w:pPr>
        <w:widowControl/>
        <w:tabs>
          <w:tab w:val="left" w:pos="426"/>
          <w:tab w:val="left" w:pos="709"/>
          <w:tab w:val="left" w:pos="851"/>
          <w:tab w:val="left" w:pos="993"/>
        </w:tabs>
        <w:autoSpaceDE/>
        <w:autoSpaceDN/>
        <w:adjustRightInd/>
        <w:ind w:firstLine="709"/>
        <w:contextualSpacing/>
        <w:rPr>
          <w:rFonts w:ascii="Times New Roman" w:hAnsi="Times New Roman"/>
          <w:sz w:val="28"/>
          <w:szCs w:val="28"/>
        </w:rPr>
      </w:pPr>
      <w:r>
        <w:rPr>
          <w:rFonts w:ascii="Times New Roman" w:hAnsi="Times New Roman"/>
          <w:sz w:val="28"/>
          <w:szCs w:val="28"/>
        </w:rPr>
        <w:t xml:space="preserve">3.5. </w:t>
      </w:r>
      <w:r w:rsidR="00144686" w:rsidRPr="004025F2">
        <w:rPr>
          <w:rFonts w:ascii="Times New Roman" w:hAnsi="Times New Roman"/>
          <w:sz w:val="28"/>
          <w:szCs w:val="28"/>
        </w:rPr>
        <w:t>При расчете эквивалента не учитывается прибыль юридического лица, а также общехозяйственные и коммерческие расходы, не связанные напрямую с выполнением конкретных работ по проекту. Оценке подлежат только прямые затраты на оплату труда задействованных специалистов (исходя из среднерыночных ставок) и экономически обоснованные затраты на использование оборудования/техники.</w:t>
      </w:r>
    </w:p>
    <w:p w14:paraId="6213FF9B" w14:textId="77777777" w:rsidR="004025F2" w:rsidRDefault="004025F2" w:rsidP="004025F2">
      <w:pPr>
        <w:widowControl/>
        <w:tabs>
          <w:tab w:val="left" w:pos="426"/>
          <w:tab w:val="left" w:pos="709"/>
          <w:tab w:val="left" w:pos="851"/>
          <w:tab w:val="left" w:pos="993"/>
        </w:tabs>
        <w:autoSpaceDE/>
        <w:autoSpaceDN/>
        <w:adjustRightInd/>
        <w:ind w:firstLine="709"/>
        <w:contextualSpacing/>
        <w:rPr>
          <w:rFonts w:ascii="Times New Roman" w:hAnsi="Times New Roman"/>
          <w:sz w:val="28"/>
          <w:szCs w:val="28"/>
        </w:rPr>
      </w:pPr>
      <w:r>
        <w:rPr>
          <w:rFonts w:ascii="Times New Roman" w:hAnsi="Times New Roman"/>
          <w:sz w:val="28"/>
          <w:szCs w:val="28"/>
        </w:rPr>
        <w:t xml:space="preserve">3.6. </w:t>
      </w:r>
      <w:r w:rsidR="00144686" w:rsidRPr="004025F2">
        <w:rPr>
          <w:rFonts w:ascii="Times New Roman" w:hAnsi="Times New Roman"/>
          <w:sz w:val="28"/>
          <w:szCs w:val="28"/>
        </w:rPr>
        <w:t>Результаты расчета денежного эквивалента трудового участия юридического лица заносятся в отдельную ведомость оценки трудового участия юридических лиц или в общую ведомость с выделением отдельного раздела. К ведомости прилагаются все рассмотренные оценочной комиссией документы и обоснования.</w:t>
      </w:r>
    </w:p>
    <w:p w14:paraId="5A90398F" w14:textId="77777777" w:rsidR="004025F2" w:rsidRPr="004025F2" w:rsidRDefault="004025F2" w:rsidP="004025F2">
      <w:pPr>
        <w:widowControl/>
        <w:tabs>
          <w:tab w:val="left" w:pos="426"/>
          <w:tab w:val="left" w:pos="709"/>
          <w:tab w:val="left" w:pos="851"/>
          <w:tab w:val="left" w:pos="993"/>
        </w:tabs>
        <w:autoSpaceDE/>
        <w:autoSpaceDN/>
        <w:adjustRightInd/>
        <w:ind w:firstLine="709"/>
        <w:contextualSpacing/>
        <w:rPr>
          <w:rFonts w:ascii="Times New Roman" w:hAnsi="Times New Roman"/>
          <w:sz w:val="28"/>
          <w:szCs w:val="28"/>
        </w:rPr>
      </w:pPr>
      <w:r>
        <w:rPr>
          <w:rFonts w:ascii="Times New Roman" w:hAnsi="Times New Roman"/>
          <w:sz w:val="28"/>
          <w:szCs w:val="28"/>
        </w:rPr>
        <w:t xml:space="preserve">3.7. </w:t>
      </w:r>
      <w:r w:rsidR="00144686" w:rsidRPr="004025F2">
        <w:rPr>
          <w:rFonts w:ascii="Times New Roman" w:hAnsi="Times New Roman"/>
          <w:sz w:val="28"/>
          <w:szCs w:val="28"/>
        </w:rPr>
        <w:t>Юридическое лицо, участвующее в проекте на условиях трудового участия, несет ответственность за качество и безопасность выполненных работ в соответствии с законодательством Российской Федерации.</w:t>
      </w:r>
    </w:p>
    <w:p w14:paraId="040C8E65" w14:textId="2090B214" w:rsidR="00144686" w:rsidRPr="006C03AC" w:rsidRDefault="004025F2" w:rsidP="004025F2">
      <w:pPr>
        <w:widowControl/>
        <w:tabs>
          <w:tab w:val="left" w:pos="426"/>
          <w:tab w:val="left" w:pos="709"/>
          <w:tab w:val="left" w:pos="851"/>
          <w:tab w:val="left" w:pos="993"/>
        </w:tabs>
        <w:autoSpaceDE/>
        <w:autoSpaceDN/>
        <w:adjustRightInd/>
        <w:ind w:firstLine="709"/>
        <w:contextualSpacing/>
        <w:rPr>
          <w:rFonts w:ascii="Times New Roman" w:hAnsi="Times New Roman"/>
          <w:sz w:val="28"/>
          <w:szCs w:val="28"/>
        </w:rPr>
      </w:pPr>
      <w:r w:rsidRPr="004025F2">
        <w:rPr>
          <w:rFonts w:ascii="Times New Roman" w:hAnsi="Times New Roman"/>
          <w:sz w:val="28"/>
          <w:szCs w:val="28"/>
        </w:rPr>
        <w:t xml:space="preserve">3.8. </w:t>
      </w:r>
      <w:r w:rsidR="00144686" w:rsidRPr="004025F2">
        <w:rPr>
          <w:rFonts w:ascii="Times New Roman" w:hAnsi="Times New Roman"/>
          <w:sz w:val="28"/>
          <w:szCs w:val="28"/>
        </w:rPr>
        <w:t xml:space="preserve">Юридическое лицо должно прикладывать </w:t>
      </w:r>
      <w:proofErr w:type="gramStart"/>
      <w:r w:rsidR="00144686" w:rsidRPr="004025F2">
        <w:rPr>
          <w:rFonts w:ascii="Times New Roman" w:hAnsi="Times New Roman"/>
          <w:sz w:val="28"/>
          <w:szCs w:val="28"/>
        </w:rPr>
        <w:t>фото,-</w:t>
      </w:r>
      <w:proofErr w:type="gramEnd"/>
      <w:r w:rsidR="00144686" w:rsidRPr="004025F2">
        <w:rPr>
          <w:rFonts w:ascii="Times New Roman" w:hAnsi="Times New Roman"/>
          <w:sz w:val="28"/>
          <w:szCs w:val="28"/>
        </w:rPr>
        <w:t xml:space="preserve"> видеоматериалы выполненных работ.</w:t>
      </w:r>
      <w:r w:rsidR="00144686" w:rsidRPr="006C03AC">
        <w:rPr>
          <w:rFonts w:ascii="Times New Roman" w:hAnsi="Times New Roman"/>
          <w:sz w:val="28"/>
          <w:szCs w:val="28"/>
        </w:rPr>
        <w:t xml:space="preserve"> </w:t>
      </w:r>
    </w:p>
    <w:p w14:paraId="7CB9475D" w14:textId="77777777" w:rsidR="00144686" w:rsidRDefault="00144686" w:rsidP="00144686">
      <w:pPr>
        <w:widowControl/>
        <w:numPr>
          <w:ilvl w:val="0"/>
          <w:numId w:val="5"/>
        </w:numPr>
        <w:tabs>
          <w:tab w:val="left" w:pos="426"/>
          <w:tab w:val="left" w:pos="851"/>
        </w:tabs>
        <w:autoSpaceDE/>
        <w:autoSpaceDN/>
        <w:adjustRightInd/>
        <w:ind w:left="0" w:firstLine="709"/>
        <w:contextualSpacing/>
        <w:jc w:val="center"/>
        <w:rPr>
          <w:rFonts w:ascii="Times New Roman" w:hAnsi="Times New Roman"/>
          <w:b/>
          <w:sz w:val="28"/>
          <w:szCs w:val="28"/>
        </w:rPr>
      </w:pPr>
      <w:r w:rsidRPr="006656A3">
        <w:rPr>
          <w:rFonts w:ascii="Times New Roman" w:hAnsi="Times New Roman"/>
          <w:b/>
          <w:sz w:val="28"/>
          <w:szCs w:val="28"/>
        </w:rPr>
        <w:t>Порядок определения эквивалента тру</w:t>
      </w:r>
      <w:r>
        <w:rPr>
          <w:rFonts w:ascii="Times New Roman" w:hAnsi="Times New Roman"/>
          <w:b/>
          <w:sz w:val="28"/>
          <w:szCs w:val="28"/>
        </w:rPr>
        <w:t>дового участия физического лица</w:t>
      </w:r>
    </w:p>
    <w:p w14:paraId="2405C5E6" w14:textId="77777777" w:rsidR="00144686"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 xml:space="preserve">Факт и объём трудового участия физического лица подтверждаются </w:t>
      </w:r>
      <w:r>
        <w:rPr>
          <w:rFonts w:ascii="Times New Roman" w:hAnsi="Times New Roman"/>
          <w:sz w:val="28"/>
          <w:szCs w:val="28"/>
        </w:rPr>
        <w:t>актом выполненных работ (оказанных услуг),</w:t>
      </w:r>
      <w:r w:rsidRPr="009A0FB8">
        <w:rPr>
          <w:rFonts w:ascii="Times New Roman" w:hAnsi="Times New Roman"/>
          <w:bCs/>
          <w:sz w:val="28"/>
          <w:szCs w:val="28"/>
        </w:rPr>
        <w:t xml:space="preserve"> </w:t>
      </w:r>
      <w:r>
        <w:rPr>
          <w:rFonts w:ascii="Times New Roman" w:hAnsi="Times New Roman"/>
          <w:bCs/>
          <w:sz w:val="28"/>
          <w:szCs w:val="28"/>
        </w:rPr>
        <w:t>составленный в свободной форме</w:t>
      </w:r>
      <w:r w:rsidRPr="00E31FBE">
        <w:rPr>
          <w:rFonts w:ascii="Times New Roman" w:hAnsi="Times New Roman"/>
          <w:sz w:val="28"/>
          <w:szCs w:val="28"/>
        </w:rPr>
        <w:t xml:space="preserve">. В </w:t>
      </w:r>
      <w:r>
        <w:rPr>
          <w:rFonts w:ascii="Times New Roman" w:hAnsi="Times New Roman"/>
          <w:sz w:val="28"/>
          <w:szCs w:val="28"/>
        </w:rPr>
        <w:t>акте</w:t>
      </w:r>
      <w:r w:rsidRPr="00E31FBE">
        <w:rPr>
          <w:rFonts w:ascii="Times New Roman" w:hAnsi="Times New Roman"/>
          <w:sz w:val="28"/>
          <w:szCs w:val="28"/>
        </w:rPr>
        <w:t xml:space="preserve"> фиксируются: фамилия, имя, отчество участника, дата, виды выполненных работ, количество отработанных часов, подпись </w:t>
      </w:r>
      <w:r>
        <w:rPr>
          <w:rFonts w:ascii="Times New Roman" w:hAnsi="Times New Roman"/>
          <w:sz w:val="28"/>
          <w:szCs w:val="28"/>
        </w:rPr>
        <w:t xml:space="preserve">физического лица и </w:t>
      </w:r>
      <w:r w:rsidRPr="00E31FBE">
        <w:rPr>
          <w:rFonts w:ascii="Times New Roman" w:hAnsi="Times New Roman"/>
          <w:sz w:val="28"/>
          <w:szCs w:val="28"/>
        </w:rPr>
        <w:t>ответственного представителя</w:t>
      </w:r>
      <w:r>
        <w:rPr>
          <w:rFonts w:ascii="Times New Roman" w:hAnsi="Times New Roman"/>
          <w:sz w:val="28"/>
          <w:szCs w:val="28"/>
        </w:rPr>
        <w:t xml:space="preserve"> со стороны администрации Киренского муниципального округа</w:t>
      </w:r>
      <w:r w:rsidRPr="00E31FBE">
        <w:rPr>
          <w:rFonts w:ascii="Times New Roman" w:hAnsi="Times New Roman"/>
          <w:sz w:val="28"/>
          <w:szCs w:val="28"/>
        </w:rPr>
        <w:t>.</w:t>
      </w:r>
      <w:r>
        <w:rPr>
          <w:rFonts w:ascii="Times New Roman" w:hAnsi="Times New Roman"/>
          <w:sz w:val="28"/>
          <w:szCs w:val="28"/>
        </w:rPr>
        <w:t xml:space="preserve"> К акту прикладываются фотоотчет выполненных работ. </w:t>
      </w:r>
    </w:p>
    <w:p w14:paraId="0C85D7E8"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Денежный эквивалент одного часа трудового участия определяется органом местного самоуправления на основании:</w:t>
      </w:r>
    </w:p>
    <w:p w14:paraId="16F0F67C" w14:textId="77777777" w:rsidR="00144686" w:rsidRPr="00E31FBE" w:rsidRDefault="00144686" w:rsidP="00144686">
      <w:pPr>
        <w:widowControl/>
        <w:numPr>
          <w:ilvl w:val="0"/>
          <w:numId w:val="8"/>
        </w:numPr>
        <w:tabs>
          <w:tab w:val="left" w:pos="426"/>
          <w:tab w:val="left" w:pos="851"/>
          <w:tab w:val="left" w:pos="993"/>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сложившейся средней рыночной стоимости часа аналогичных неквалифицированных (подсобных) работ в муниципальном образовании, но не ниже минимальной часовой тарифной ставки, исчисленной из минимального размера оплаты труда в соответствии с трудовым законодательством.</w:t>
      </w:r>
    </w:p>
    <w:p w14:paraId="352CB330" w14:textId="77777777" w:rsidR="00144686" w:rsidRPr="00E31FBE" w:rsidRDefault="00144686" w:rsidP="00144686">
      <w:pPr>
        <w:widowControl/>
        <w:numPr>
          <w:ilvl w:val="1"/>
          <w:numId w:val="5"/>
        </w:numPr>
        <w:tabs>
          <w:tab w:val="left" w:pos="426"/>
          <w:tab w:val="left" w:pos="851"/>
          <w:tab w:val="left" w:pos="993"/>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 xml:space="preserve">Денежный эквивалент трудового участия физического лица в реализации проекта рассчитывается по формуле: </w:t>
      </w:r>
    </w:p>
    <w:p w14:paraId="0EE2FE80" w14:textId="77777777" w:rsidR="00144686" w:rsidRPr="00E31FBE" w:rsidRDefault="00144686" w:rsidP="00144686">
      <w:pPr>
        <w:tabs>
          <w:tab w:val="left" w:pos="426"/>
          <w:tab w:val="left" w:pos="851"/>
          <w:tab w:val="left" w:pos="993"/>
          <w:tab w:val="left" w:pos="1276"/>
        </w:tabs>
        <w:contextualSpacing/>
        <w:rPr>
          <w:rFonts w:ascii="Times New Roman" w:hAnsi="Times New Roman"/>
          <w:sz w:val="28"/>
          <w:szCs w:val="28"/>
        </w:rPr>
      </w:pPr>
    </w:p>
    <w:p w14:paraId="354A219C" w14:textId="77777777" w:rsidR="00144686" w:rsidRPr="00E31FBE" w:rsidRDefault="00144686" w:rsidP="00144686">
      <w:pPr>
        <w:tabs>
          <w:tab w:val="left" w:pos="426"/>
          <w:tab w:val="left" w:pos="851"/>
          <w:tab w:val="left" w:pos="993"/>
          <w:tab w:val="left" w:pos="1276"/>
        </w:tabs>
        <w:contextualSpacing/>
        <w:jc w:val="center"/>
        <w:rPr>
          <w:rFonts w:ascii="Times New Roman" w:hAnsi="Times New Roman"/>
          <w:sz w:val="28"/>
          <w:szCs w:val="28"/>
        </w:rPr>
      </w:pPr>
      <w:r w:rsidRPr="00E31FBE">
        <w:rPr>
          <w:rFonts w:ascii="Times New Roman" w:hAnsi="Times New Roman"/>
          <w:sz w:val="28"/>
          <w:szCs w:val="28"/>
        </w:rPr>
        <w:t>Р=</w:t>
      </w:r>
      <w:proofErr w:type="spellStart"/>
      <w:r w:rsidRPr="00E31FBE">
        <w:rPr>
          <w:rFonts w:ascii="Times New Roman" w:hAnsi="Times New Roman"/>
          <w:sz w:val="28"/>
          <w:szCs w:val="28"/>
        </w:rPr>
        <w:t>Т×р</w:t>
      </w:r>
      <w:proofErr w:type="spellEnd"/>
      <w:r w:rsidRPr="00E31FBE">
        <w:rPr>
          <w:rFonts w:ascii="Times New Roman" w:hAnsi="Times New Roman"/>
          <w:sz w:val="28"/>
          <w:szCs w:val="28"/>
        </w:rPr>
        <w:t>, где</w:t>
      </w:r>
    </w:p>
    <w:p w14:paraId="77F81E7B" w14:textId="77777777" w:rsidR="00144686" w:rsidRPr="00E31FBE" w:rsidRDefault="00144686" w:rsidP="00144686">
      <w:pPr>
        <w:tabs>
          <w:tab w:val="left" w:pos="426"/>
          <w:tab w:val="left" w:pos="851"/>
          <w:tab w:val="left" w:pos="993"/>
          <w:tab w:val="left" w:pos="1276"/>
        </w:tabs>
        <w:contextualSpacing/>
        <w:rPr>
          <w:rFonts w:ascii="Times New Roman" w:hAnsi="Times New Roman"/>
          <w:sz w:val="28"/>
          <w:szCs w:val="28"/>
        </w:rPr>
      </w:pPr>
    </w:p>
    <w:p w14:paraId="04B65976" w14:textId="77777777" w:rsidR="00144686" w:rsidRPr="00E31FBE" w:rsidRDefault="00144686" w:rsidP="00144686">
      <w:pPr>
        <w:tabs>
          <w:tab w:val="left" w:pos="426"/>
          <w:tab w:val="left" w:pos="851"/>
          <w:tab w:val="left" w:pos="993"/>
          <w:tab w:val="left" w:pos="1276"/>
        </w:tabs>
        <w:contextualSpacing/>
        <w:rPr>
          <w:rFonts w:ascii="Times New Roman" w:hAnsi="Times New Roman"/>
          <w:sz w:val="28"/>
          <w:szCs w:val="28"/>
        </w:rPr>
      </w:pPr>
      <w:r w:rsidRPr="00E31FBE">
        <w:rPr>
          <w:rFonts w:ascii="Times New Roman" w:hAnsi="Times New Roman"/>
          <w:sz w:val="28"/>
          <w:szCs w:val="28"/>
        </w:rPr>
        <w:t>Р – денежный эквивалент трудового участия физического лица;</w:t>
      </w:r>
    </w:p>
    <w:p w14:paraId="6292B23F" w14:textId="77777777" w:rsidR="00144686" w:rsidRPr="00E31FBE" w:rsidRDefault="00144686" w:rsidP="00144686">
      <w:pPr>
        <w:tabs>
          <w:tab w:val="left" w:pos="426"/>
          <w:tab w:val="left" w:pos="851"/>
          <w:tab w:val="left" w:pos="993"/>
          <w:tab w:val="left" w:pos="1276"/>
        </w:tabs>
        <w:contextualSpacing/>
        <w:rPr>
          <w:rFonts w:ascii="Times New Roman" w:hAnsi="Times New Roman"/>
          <w:sz w:val="28"/>
          <w:szCs w:val="28"/>
        </w:rPr>
      </w:pPr>
      <w:r w:rsidRPr="00E31FBE">
        <w:rPr>
          <w:rFonts w:ascii="Times New Roman" w:hAnsi="Times New Roman"/>
          <w:sz w:val="28"/>
          <w:szCs w:val="28"/>
        </w:rPr>
        <w:t>Т – количество часов, отработанных физическим лицом в целях реализации проекта;</w:t>
      </w:r>
    </w:p>
    <w:p w14:paraId="30CD0570" w14:textId="77777777" w:rsidR="00144686" w:rsidRPr="00E31FBE" w:rsidRDefault="00144686" w:rsidP="00144686">
      <w:pPr>
        <w:tabs>
          <w:tab w:val="left" w:pos="426"/>
          <w:tab w:val="left" w:pos="851"/>
          <w:tab w:val="left" w:pos="993"/>
          <w:tab w:val="left" w:pos="1276"/>
        </w:tabs>
        <w:contextualSpacing/>
        <w:rPr>
          <w:rFonts w:ascii="Times New Roman" w:hAnsi="Times New Roman"/>
          <w:sz w:val="28"/>
          <w:szCs w:val="28"/>
        </w:rPr>
      </w:pPr>
      <w:r w:rsidRPr="00E31FBE">
        <w:rPr>
          <w:rFonts w:ascii="Times New Roman" w:hAnsi="Times New Roman"/>
          <w:sz w:val="28"/>
          <w:szCs w:val="28"/>
        </w:rPr>
        <w:t>р – стоимость одного часа трудового участия физического лица.</w:t>
      </w:r>
    </w:p>
    <w:p w14:paraId="44565867" w14:textId="77777777" w:rsidR="00144686"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Результаты расчёта денежного эквивалента трудового участия по каждому участнику заносятся в ведомость оценки трудового участия физического лица или в общую ведомость с выделением отдельного раздела.</w:t>
      </w:r>
    </w:p>
    <w:p w14:paraId="3F8A4288" w14:textId="77777777" w:rsidR="00144686" w:rsidRPr="00E31FBE" w:rsidRDefault="00144686" w:rsidP="00144686">
      <w:pPr>
        <w:tabs>
          <w:tab w:val="left" w:pos="426"/>
          <w:tab w:val="left" w:pos="851"/>
          <w:tab w:val="left" w:pos="1276"/>
        </w:tabs>
        <w:ind w:left="709" w:firstLine="0"/>
        <w:contextualSpacing/>
        <w:rPr>
          <w:rFonts w:ascii="Times New Roman" w:hAnsi="Times New Roman"/>
          <w:sz w:val="28"/>
          <w:szCs w:val="28"/>
        </w:rPr>
      </w:pPr>
    </w:p>
    <w:p w14:paraId="187A8BD7" w14:textId="77777777" w:rsidR="00144686" w:rsidRDefault="00144686" w:rsidP="00144686">
      <w:pPr>
        <w:widowControl/>
        <w:numPr>
          <w:ilvl w:val="0"/>
          <w:numId w:val="5"/>
        </w:numPr>
        <w:tabs>
          <w:tab w:val="left" w:pos="426"/>
          <w:tab w:val="left" w:pos="851"/>
          <w:tab w:val="left" w:pos="1276"/>
        </w:tabs>
        <w:autoSpaceDE/>
        <w:autoSpaceDN/>
        <w:adjustRightInd/>
        <w:ind w:left="0" w:firstLine="709"/>
        <w:contextualSpacing/>
        <w:jc w:val="center"/>
        <w:rPr>
          <w:rFonts w:ascii="Times New Roman" w:hAnsi="Times New Roman"/>
          <w:b/>
          <w:sz w:val="28"/>
          <w:szCs w:val="28"/>
        </w:rPr>
      </w:pPr>
      <w:r w:rsidRPr="006656A3">
        <w:rPr>
          <w:rFonts w:ascii="Times New Roman" w:hAnsi="Times New Roman"/>
          <w:b/>
          <w:sz w:val="28"/>
          <w:szCs w:val="28"/>
        </w:rPr>
        <w:t>Заключительные положения</w:t>
      </w:r>
    </w:p>
    <w:p w14:paraId="0A6370DB"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sz w:val="28"/>
          <w:szCs w:val="28"/>
        </w:rPr>
      </w:pPr>
      <w:r>
        <w:rPr>
          <w:rFonts w:ascii="Times New Roman" w:hAnsi="Times New Roman"/>
          <w:sz w:val="28"/>
          <w:szCs w:val="28"/>
        </w:rPr>
        <w:t xml:space="preserve">Администрацией Киренского муниципального </w:t>
      </w:r>
      <w:proofErr w:type="gramStart"/>
      <w:r>
        <w:rPr>
          <w:rFonts w:ascii="Times New Roman" w:hAnsi="Times New Roman"/>
          <w:sz w:val="28"/>
          <w:szCs w:val="28"/>
        </w:rPr>
        <w:t xml:space="preserve">округа </w:t>
      </w:r>
      <w:r w:rsidRPr="00E31FBE">
        <w:rPr>
          <w:rFonts w:ascii="Times New Roman" w:hAnsi="Times New Roman"/>
          <w:sz w:val="28"/>
          <w:szCs w:val="28"/>
        </w:rPr>
        <w:t xml:space="preserve"> на</w:t>
      </w:r>
      <w:proofErr w:type="gramEnd"/>
      <w:r w:rsidRPr="00E31FBE">
        <w:rPr>
          <w:rFonts w:ascii="Times New Roman" w:hAnsi="Times New Roman"/>
          <w:sz w:val="28"/>
          <w:szCs w:val="28"/>
        </w:rPr>
        <w:t xml:space="preserve"> основании в</w:t>
      </w:r>
      <w:r>
        <w:rPr>
          <w:rFonts w:ascii="Times New Roman" w:hAnsi="Times New Roman"/>
          <w:sz w:val="28"/>
          <w:szCs w:val="28"/>
        </w:rPr>
        <w:t xml:space="preserve">едомостей, указанных в пунктах 2.5, 3.6, 4.3 настоящего Порядка, формирует сводный реестр </w:t>
      </w:r>
      <w:r w:rsidRPr="00E31FBE">
        <w:rPr>
          <w:rFonts w:ascii="Times New Roman" w:hAnsi="Times New Roman"/>
          <w:sz w:val="28"/>
          <w:szCs w:val="28"/>
        </w:rPr>
        <w:t xml:space="preserve">имущественного и трудового участия в реализации проекта и утверждает его </w:t>
      </w:r>
      <w:r>
        <w:rPr>
          <w:rFonts w:ascii="Times New Roman" w:hAnsi="Times New Roman"/>
          <w:sz w:val="28"/>
          <w:szCs w:val="28"/>
        </w:rPr>
        <w:t>постановлением администрации Киренского муниципального округа</w:t>
      </w:r>
      <w:r w:rsidRPr="00E31FBE">
        <w:rPr>
          <w:rFonts w:ascii="Times New Roman" w:hAnsi="Times New Roman"/>
          <w:sz w:val="28"/>
          <w:szCs w:val="28"/>
        </w:rPr>
        <w:t>.</w:t>
      </w:r>
    </w:p>
    <w:p w14:paraId="23ED4885" w14:textId="77777777" w:rsidR="00144686"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sz w:val="28"/>
          <w:szCs w:val="28"/>
        </w:rPr>
      </w:pPr>
      <w:r w:rsidRPr="00E31FBE">
        <w:rPr>
          <w:rFonts w:ascii="Times New Roman" w:hAnsi="Times New Roman"/>
          <w:sz w:val="28"/>
          <w:szCs w:val="28"/>
        </w:rPr>
        <w:t xml:space="preserve">Утверждённый сводный реестр в течение 5 рабочих дней со дня утверждения подлежит обязательному размещению на официальном сайте органа местного самоуправления в информационно-телекоммуникационной сети </w:t>
      </w:r>
      <w:proofErr w:type="gramStart"/>
      <w:r w:rsidRPr="00E31FBE">
        <w:rPr>
          <w:rFonts w:ascii="Times New Roman" w:hAnsi="Times New Roman"/>
          <w:sz w:val="28"/>
          <w:szCs w:val="28"/>
        </w:rPr>
        <w:t>Интернет</w:t>
      </w:r>
      <w:r>
        <w:rPr>
          <w:rFonts w:ascii="Times New Roman" w:hAnsi="Times New Roman"/>
          <w:sz w:val="28"/>
          <w:szCs w:val="28"/>
        </w:rPr>
        <w:t xml:space="preserve"> </w:t>
      </w:r>
      <w:r w:rsidRPr="00E31FBE">
        <w:rPr>
          <w:rFonts w:ascii="Times New Roman" w:hAnsi="Times New Roman"/>
          <w:sz w:val="28"/>
          <w:szCs w:val="28"/>
        </w:rPr>
        <w:t>.</w:t>
      </w:r>
      <w:proofErr w:type="gramEnd"/>
    </w:p>
    <w:p w14:paraId="6103CA51" w14:textId="77777777" w:rsidR="00144686" w:rsidRPr="00E31FBE" w:rsidRDefault="00144686" w:rsidP="00144686">
      <w:pPr>
        <w:widowControl/>
        <w:numPr>
          <w:ilvl w:val="1"/>
          <w:numId w:val="5"/>
        </w:numPr>
        <w:tabs>
          <w:tab w:val="left" w:pos="426"/>
          <w:tab w:val="left" w:pos="851"/>
          <w:tab w:val="left" w:pos="1276"/>
        </w:tabs>
        <w:autoSpaceDE/>
        <w:autoSpaceDN/>
        <w:adjustRightInd/>
        <w:ind w:left="0" w:firstLine="709"/>
        <w:contextualSpacing/>
        <w:rPr>
          <w:rFonts w:ascii="Times New Roman" w:hAnsi="Times New Roman"/>
          <w:sz w:val="28"/>
          <w:szCs w:val="28"/>
        </w:rPr>
      </w:pPr>
      <w:r>
        <w:rPr>
          <w:rFonts w:ascii="Times New Roman" w:hAnsi="Times New Roman"/>
          <w:sz w:val="28"/>
          <w:szCs w:val="28"/>
        </w:rPr>
        <w:t xml:space="preserve">Сводный реестр должен содержать ссылку на все документы, подтверждающие факт имущественного и (или) трудового участия юридических и (или) физических лиц и стоимость такого участия с расшифровкой по видам участия </w:t>
      </w:r>
      <w:proofErr w:type="gramStart"/>
      <w:r>
        <w:rPr>
          <w:rFonts w:ascii="Times New Roman" w:hAnsi="Times New Roman"/>
          <w:sz w:val="28"/>
          <w:szCs w:val="28"/>
        </w:rPr>
        <w:t>( акты</w:t>
      </w:r>
      <w:proofErr w:type="gramEnd"/>
      <w:r>
        <w:rPr>
          <w:rFonts w:ascii="Times New Roman" w:hAnsi="Times New Roman"/>
          <w:sz w:val="28"/>
          <w:szCs w:val="28"/>
        </w:rPr>
        <w:t xml:space="preserve"> выполненных работ, приема – передачи имущества, оферты, прайс – листы, локальные сметы, расчеты стоимости работ, заключение оценщика, положительное заключение негосударственной экспертизы и др.)</w:t>
      </w:r>
    </w:p>
    <w:p w14:paraId="69756183" w14:textId="77777777" w:rsidR="00144686" w:rsidRPr="00BB38C6" w:rsidRDefault="00144686" w:rsidP="00144686">
      <w:pPr>
        <w:tabs>
          <w:tab w:val="left" w:pos="426"/>
          <w:tab w:val="left" w:pos="851"/>
          <w:tab w:val="left" w:pos="993"/>
        </w:tabs>
        <w:contextualSpacing/>
        <w:jc w:val="left"/>
        <w:rPr>
          <w:rFonts w:ascii="Times New Roman" w:hAnsi="Times New Roman"/>
          <w:sz w:val="28"/>
          <w:szCs w:val="28"/>
        </w:rPr>
      </w:pPr>
    </w:p>
    <w:p w14:paraId="572AC17E"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1E4DF5FD"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2FE29E03"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23D4AE49"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312EEE27"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0731A84" w14:textId="6EDEBC0A"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1E0C28B" w14:textId="56943286"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0E632B67" w14:textId="0D84D767"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3C483ABF" w14:textId="3A02914C"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0F8CD745" w14:textId="292B308F"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78F2A427" w14:textId="0F9073F1"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33BC9D1F" w14:textId="65E48D6B"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0C1235F0" w14:textId="31ABF987"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2D907281" w14:textId="19859D20"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35E99B6F" w14:textId="6A0C67FA"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78FDE34B" w14:textId="3F05AFA7"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583079CD" w14:textId="77777777"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0ACD3DAE"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EC3FC45" w14:textId="2FF85FD8"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6681A1D5" w14:textId="162A4358" w:rsidR="00FD0845" w:rsidRDefault="00FD0845" w:rsidP="00144686">
      <w:pPr>
        <w:tabs>
          <w:tab w:val="left" w:pos="709"/>
          <w:tab w:val="left" w:pos="851"/>
          <w:tab w:val="left" w:pos="993"/>
        </w:tabs>
        <w:ind w:left="709" w:firstLine="0"/>
        <w:contextualSpacing/>
        <w:jc w:val="left"/>
        <w:rPr>
          <w:rFonts w:ascii="Times New Roman" w:hAnsi="Times New Roman"/>
          <w:sz w:val="28"/>
          <w:szCs w:val="28"/>
        </w:rPr>
      </w:pPr>
    </w:p>
    <w:p w14:paraId="6E664E13" w14:textId="77777777" w:rsidR="00FD0845" w:rsidRDefault="00FD0845" w:rsidP="00144686">
      <w:pPr>
        <w:tabs>
          <w:tab w:val="left" w:pos="709"/>
          <w:tab w:val="left" w:pos="851"/>
          <w:tab w:val="left" w:pos="993"/>
        </w:tabs>
        <w:ind w:left="709" w:firstLine="0"/>
        <w:contextualSpacing/>
        <w:jc w:val="left"/>
        <w:rPr>
          <w:rFonts w:ascii="Times New Roman" w:hAnsi="Times New Roman"/>
          <w:sz w:val="28"/>
          <w:szCs w:val="28"/>
        </w:rPr>
      </w:pPr>
    </w:p>
    <w:p w14:paraId="3FB1EEE2"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28262BD8" w14:textId="56BD8909"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403EF6C3" w14:textId="4A8D5E2C"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2C6294D4" w14:textId="77777777" w:rsidR="004025F2" w:rsidRDefault="004025F2" w:rsidP="00144686">
      <w:pPr>
        <w:tabs>
          <w:tab w:val="left" w:pos="709"/>
          <w:tab w:val="left" w:pos="851"/>
          <w:tab w:val="left" w:pos="993"/>
        </w:tabs>
        <w:ind w:left="709" w:firstLine="0"/>
        <w:contextualSpacing/>
        <w:jc w:val="left"/>
        <w:rPr>
          <w:rFonts w:ascii="Times New Roman" w:hAnsi="Times New Roman"/>
          <w:sz w:val="28"/>
          <w:szCs w:val="28"/>
        </w:rPr>
      </w:pPr>
    </w:p>
    <w:p w14:paraId="5B6CCBD8"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7D4F728"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401AA3A1" w14:textId="77777777" w:rsidR="00144686" w:rsidRDefault="00144686" w:rsidP="00144686">
      <w:pPr>
        <w:tabs>
          <w:tab w:val="left" w:pos="709"/>
          <w:tab w:val="left" w:pos="851"/>
          <w:tab w:val="left" w:pos="993"/>
        </w:tabs>
        <w:ind w:left="709" w:firstLine="0"/>
        <w:contextualSpacing/>
        <w:jc w:val="right"/>
        <w:rPr>
          <w:rFonts w:ascii="Times New Roman" w:hAnsi="Times New Roman"/>
          <w:sz w:val="28"/>
          <w:szCs w:val="28"/>
        </w:rPr>
      </w:pPr>
      <w:r>
        <w:rPr>
          <w:rFonts w:ascii="Times New Roman" w:hAnsi="Times New Roman"/>
          <w:sz w:val="28"/>
          <w:szCs w:val="28"/>
        </w:rPr>
        <w:lastRenderedPageBreak/>
        <w:t xml:space="preserve">Приложение №1 к порядку </w:t>
      </w:r>
    </w:p>
    <w:p w14:paraId="5904391E" w14:textId="77777777" w:rsidR="00144686" w:rsidRDefault="00144686" w:rsidP="00144686">
      <w:pPr>
        <w:tabs>
          <w:tab w:val="left" w:pos="709"/>
          <w:tab w:val="left" w:pos="851"/>
          <w:tab w:val="left" w:pos="993"/>
        </w:tabs>
        <w:ind w:left="709" w:firstLine="0"/>
        <w:contextualSpacing/>
        <w:jc w:val="right"/>
        <w:rPr>
          <w:rFonts w:ascii="Times New Roman" w:hAnsi="Times New Roman"/>
          <w:sz w:val="28"/>
          <w:szCs w:val="28"/>
        </w:rPr>
      </w:pPr>
    </w:p>
    <w:p w14:paraId="121027BE" w14:textId="77777777" w:rsidR="00144686" w:rsidRDefault="00144686" w:rsidP="00144686">
      <w:pPr>
        <w:tabs>
          <w:tab w:val="left" w:pos="709"/>
          <w:tab w:val="left" w:pos="851"/>
          <w:tab w:val="left" w:pos="993"/>
        </w:tabs>
        <w:contextualSpacing/>
        <w:jc w:val="center"/>
        <w:rPr>
          <w:rFonts w:ascii="Times New Roman" w:hAnsi="Times New Roman"/>
          <w:sz w:val="28"/>
          <w:szCs w:val="28"/>
        </w:rPr>
      </w:pPr>
      <w:r>
        <w:rPr>
          <w:rFonts w:ascii="Times New Roman" w:hAnsi="Times New Roman"/>
          <w:sz w:val="28"/>
          <w:szCs w:val="28"/>
        </w:rPr>
        <w:t xml:space="preserve">ПЕРЕЧНЬ </w:t>
      </w:r>
    </w:p>
    <w:p w14:paraId="10D15076" w14:textId="77777777" w:rsidR="00144686" w:rsidRDefault="00144686" w:rsidP="00144686">
      <w:pPr>
        <w:tabs>
          <w:tab w:val="left" w:pos="709"/>
          <w:tab w:val="left" w:pos="851"/>
          <w:tab w:val="left" w:pos="993"/>
        </w:tabs>
        <w:contextualSpacing/>
        <w:jc w:val="center"/>
        <w:rPr>
          <w:rFonts w:ascii="Times New Roman" w:hAnsi="Times New Roman"/>
          <w:sz w:val="28"/>
          <w:szCs w:val="28"/>
        </w:rPr>
      </w:pPr>
      <w:r>
        <w:rPr>
          <w:rFonts w:ascii="Times New Roman" w:hAnsi="Times New Roman"/>
          <w:sz w:val="28"/>
          <w:szCs w:val="28"/>
        </w:rPr>
        <w:t xml:space="preserve">Видов хозяйственной и </w:t>
      </w:r>
      <w:proofErr w:type="gramStart"/>
      <w:r>
        <w:rPr>
          <w:rFonts w:ascii="Times New Roman" w:hAnsi="Times New Roman"/>
          <w:sz w:val="28"/>
          <w:szCs w:val="28"/>
        </w:rPr>
        <w:t>иной  деятельности</w:t>
      </w:r>
      <w:proofErr w:type="gramEnd"/>
      <w:r>
        <w:rPr>
          <w:rFonts w:ascii="Times New Roman" w:hAnsi="Times New Roman"/>
          <w:sz w:val="28"/>
          <w:szCs w:val="28"/>
        </w:rPr>
        <w:t xml:space="preserve">, осуществляемой юридическими и (или) физическими лицами на территории Киренского муниципального округа  при реализации проектов Всероссийского конкурса лучших проектов создания комфортной городской среды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144686" w:rsidRPr="00204464" w14:paraId="56622983" w14:textId="77777777" w:rsidTr="00F5408E">
        <w:tc>
          <w:tcPr>
            <w:tcW w:w="4785" w:type="dxa"/>
          </w:tcPr>
          <w:p w14:paraId="49086754" w14:textId="77777777" w:rsidR="00144686" w:rsidRPr="00204464" w:rsidRDefault="00144686" w:rsidP="00F5408E">
            <w:pPr>
              <w:tabs>
                <w:tab w:val="left" w:pos="709"/>
                <w:tab w:val="left" w:pos="851"/>
                <w:tab w:val="left" w:pos="993"/>
              </w:tabs>
              <w:contextualSpacing/>
              <w:jc w:val="center"/>
              <w:rPr>
                <w:rFonts w:ascii="Times New Roman" w:hAnsi="Times New Roman"/>
                <w:sz w:val="28"/>
                <w:szCs w:val="28"/>
              </w:rPr>
            </w:pPr>
            <w:r w:rsidRPr="00204464">
              <w:rPr>
                <w:rFonts w:ascii="Times New Roman" w:hAnsi="Times New Roman"/>
                <w:sz w:val="28"/>
                <w:szCs w:val="28"/>
              </w:rPr>
              <w:t xml:space="preserve">Виды хозяйственной и </w:t>
            </w:r>
            <w:proofErr w:type="gramStart"/>
            <w:r w:rsidRPr="00204464">
              <w:rPr>
                <w:rFonts w:ascii="Times New Roman" w:hAnsi="Times New Roman"/>
                <w:sz w:val="28"/>
                <w:szCs w:val="28"/>
              </w:rPr>
              <w:t>иной  деятельности</w:t>
            </w:r>
            <w:proofErr w:type="gramEnd"/>
            <w:r w:rsidRPr="00204464">
              <w:rPr>
                <w:rFonts w:ascii="Times New Roman" w:hAnsi="Times New Roman"/>
                <w:sz w:val="28"/>
                <w:szCs w:val="28"/>
              </w:rPr>
              <w:t xml:space="preserve">, осуществляемой юридическими и (или) физическими лицами на территории Киренского муниципального округа  при реализации проектов Всероссийского конкурса лучших проектов создания комфортной городской среды </w:t>
            </w:r>
          </w:p>
          <w:p w14:paraId="6270DEA6"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p>
        </w:tc>
        <w:tc>
          <w:tcPr>
            <w:tcW w:w="4785" w:type="dxa"/>
          </w:tcPr>
          <w:p w14:paraId="1F1A7E0B"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 xml:space="preserve">Сведения для определения эквивалента в денежной форме имущественного и (или) трудового участия юридических  и (или) физических лиц </w:t>
            </w:r>
          </w:p>
        </w:tc>
      </w:tr>
      <w:tr w:rsidR="00144686" w:rsidRPr="00204464" w14:paraId="055B5C23" w14:textId="77777777" w:rsidTr="00F5408E">
        <w:tc>
          <w:tcPr>
            <w:tcW w:w="4785" w:type="dxa"/>
          </w:tcPr>
          <w:p w14:paraId="0EDF654D"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1</w:t>
            </w:r>
          </w:p>
        </w:tc>
        <w:tc>
          <w:tcPr>
            <w:tcW w:w="4785" w:type="dxa"/>
          </w:tcPr>
          <w:p w14:paraId="2B3E053A"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2</w:t>
            </w:r>
          </w:p>
        </w:tc>
      </w:tr>
      <w:tr w:rsidR="00144686" w:rsidRPr="00204464" w14:paraId="07B3FFC3" w14:textId="77777777" w:rsidTr="00F5408E">
        <w:tc>
          <w:tcPr>
            <w:tcW w:w="4785" w:type="dxa"/>
          </w:tcPr>
          <w:p w14:paraId="1CEA6AEE" w14:textId="77777777" w:rsidR="00144686" w:rsidRPr="00204464" w:rsidRDefault="00144686" w:rsidP="00144686">
            <w:pPr>
              <w:widowControl/>
              <w:numPr>
                <w:ilvl w:val="0"/>
                <w:numId w:val="10"/>
              </w:numPr>
              <w:tabs>
                <w:tab w:val="left" w:pos="709"/>
                <w:tab w:val="left" w:pos="851"/>
                <w:tab w:val="left" w:pos="993"/>
              </w:tabs>
              <w:autoSpaceDE/>
              <w:autoSpaceDN/>
              <w:adjustRightInd/>
              <w:contextualSpacing/>
              <w:jc w:val="left"/>
              <w:rPr>
                <w:rFonts w:ascii="Times New Roman" w:hAnsi="Times New Roman"/>
                <w:sz w:val="28"/>
                <w:szCs w:val="28"/>
              </w:rPr>
            </w:pPr>
            <w:r w:rsidRPr="00204464">
              <w:rPr>
                <w:rFonts w:ascii="Times New Roman" w:hAnsi="Times New Roman"/>
                <w:sz w:val="28"/>
                <w:szCs w:val="28"/>
              </w:rPr>
              <w:t xml:space="preserve">Имущественное участие </w:t>
            </w:r>
          </w:p>
        </w:tc>
        <w:tc>
          <w:tcPr>
            <w:tcW w:w="4785" w:type="dxa"/>
          </w:tcPr>
          <w:p w14:paraId="6814F97C"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p>
        </w:tc>
      </w:tr>
      <w:tr w:rsidR="00144686" w:rsidRPr="00204464" w14:paraId="49B79276" w14:textId="77777777" w:rsidTr="00F5408E">
        <w:tc>
          <w:tcPr>
            <w:tcW w:w="4785" w:type="dxa"/>
          </w:tcPr>
          <w:p w14:paraId="1F679D08"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 xml:space="preserve">Размещение нестационарных торговых объектов на земельных участках, в зданиях, строениях, сооружениях, находящихся на муниципальной собственности </w:t>
            </w:r>
          </w:p>
        </w:tc>
        <w:tc>
          <w:tcPr>
            <w:tcW w:w="4785" w:type="dxa"/>
          </w:tcPr>
          <w:p w14:paraId="64FFF06E"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 xml:space="preserve">Договор на размещение нестационарного торгового объекта с указанием стоимости размещение имущества, квитанции или счета или счет-фактуры, акты приемки, договора купли – продажи, аренды, товарные накладные  </w:t>
            </w:r>
          </w:p>
        </w:tc>
      </w:tr>
      <w:tr w:rsidR="00144686" w:rsidRPr="00204464" w14:paraId="5E4C336B" w14:textId="77777777" w:rsidTr="00F5408E">
        <w:tc>
          <w:tcPr>
            <w:tcW w:w="4785" w:type="dxa"/>
          </w:tcPr>
          <w:p w14:paraId="227AA54A"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 xml:space="preserve">Безвозмездная передача движимого или недвижимого имущества Киренского муниципальному округу </w:t>
            </w:r>
          </w:p>
        </w:tc>
        <w:tc>
          <w:tcPr>
            <w:tcW w:w="4785" w:type="dxa"/>
          </w:tcPr>
          <w:p w14:paraId="5623DB5A"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Договор дарения, договор пожертвования с указанием стоимости передаваемого имущества</w:t>
            </w:r>
          </w:p>
          <w:p w14:paraId="38A2F2DF"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p>
        </w:tc>
      </w:tr>
      <w:tr w:rsidR="00144686" w:rsidRPr="00204464" w14:paraId="0FF39630" w14:textId="77777777" w:rsidTr="00F5408E">
        <w:tc>
          <w:tcPr>
            <w:tcW w:w="4785" w:type="dxa"/>
          </w:tcPr>
          <w:p w14:paraId="2C5D8AFB"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Предоставление материалов, строительного материала, малых архитектурных форм</w:t>
            </w:r>
          </w:p>
        </w:tc>
        <w:tc>
          <w:tcPr>
            <w:tcW w:w="4785" w:type="dxa"/>
          </w:tcPr>
          <w:p w14:paraId="1BA9835F"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Договор дарения, договор пожертвования с указанием стоимости передаваемого имущества, товарная накладная</w:t>
            </w:r>
          </w:p>
          <w:p w14:paraId="5121923A"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p>
        </w:tc>
      </w:tr>
      <w:tr w:rsidR="00144686" w:rsidRPr="00204464" w14:paraId="52617F99" w14:textId="77777777" w:rsidTr="00F5408E">
        <w:tc>
          <w:tcPr>
            <w:tcW w:w="4785" w:type="dxa"/>
          </w:tcPr>
          <w:p w14:paraId="0ED55E1F"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 xml:space="preserve">Предоставление во временной пользование техники для выполнения работ </w:t>
            </w:r>
          </w:p>
        </w:tc>
        <w:tc>
          <w:tcPr>
            <w:tcW w:w="4785" w:type="dxa"/>
          </w:tcPr>
          <w:p w14:paraId="2A8884F5"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 xml:space="preserve">Договор безвозмездного пользования с указанием оценочной стоимости услуг </w:t>
            </w:r>
          </w:p>
        </w:tc>
      </w:tr>
      <w:tr w:rsidR="00144686" w:rsidRPr="00204464" w14:paraId="5907A5A0" w14:textId="77777777" w:rsidTr="00F5408E">
        <w:tc>
          <w:tcPr>
            <w:tcW w:w="4785" w:type="dxa"/>
          </w:tcPr>
          <w:p w14:paraId="0168ED33"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proofErr w:type="gramStart"/>
            <w:r w:rsidRPr="00204464">
              <w:rPr>
                <w:rFonts w:ascii="Times New Roman" w:hAnsi="Times New Roman"/>
                <w:sz w:val="28"/>
                <w:szCs w:val="28"/>
              </w:rPr>
              <w:t>Предоставление  во</w:t>
            </w:r>
            <w:proofErr w:type="gramEnd"/>
            <w:r w:rsidRPr="00204464">
              <w:rPr>
                <w:rFonts w:ascii="Times New Roman" w:hAnsi="Times New Roman"/>
                <w:sz w:val="28"/>
                <w:szCs w:val="28"/>
              </w:rPr>
              <w:t xml:space="preserve"> временной пользование помещений для хранения инвентаря, материалов и оборудования </w:t>
            </w:r>
          </w:p>
        </w:tc>
        <w:tc>
          <w:tcPr>
            <w:tcW w:w="4785" w:type="dxa"/>
          </w:tcPr>
          <w:p w14:paraId="31605E1F"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Договор безвозмездного пользования с указанием оценочной стоимости услуг</w:t>
            </w:r>
          </w:p>
        </w:tc>
      </w:tr>
      <w:tr w:rsidR="00144686" w:rsidRPr="00204464" w14:paraId="0F0DE4AF" w14:textId="77777777" w:rsidTr="00F5408E">
        <w:tc>
          <w:tcPr>
            <w:tcW w:w="4785" w:type="dxa"/>
          </w:tcPr>
          <w:p w14:paraId="1569D2B7" w14:textId="77777777" w:rsidR="00144686" w:rsidRPr="00204464" w:rsidRDefault="00144686" w:rsidP="00144686">
            <w:pPr>
              <w:widowControl/>
              <w:numPr>
                <w:ilvl w:val="0"/>
                <w:numId w:val="10"/>
              </w:numPr>
              <w:tabs>
                <w:tab w:val="left" w:pos="709"/>
                <w:tab w:val="left" w:pos="851"/>
                <w:tab w:val="left" w:pos="993"/>
              </w:tabs>
              <w:autoSpaceDE/>
              <w:autoSpaceDN/>
              <w:adjustRightInd/>
              <w:contextualSpacing/>
              <w:jc w:val="left"/>
              <w:rPr>
                <w:rFonts w:ascii="Times New Roman" w:hAnsi="Times New Roman"/>
                <w:sz w:val="28"/>
                <w:szCs w:val="28"/>
              </w:rPr>
            </w:pPr>
            <w:r w:rsidRPr="00204464">
              <w:rPr>
                <w:rFonts w:ascii="Times New Roman" w:hAnsi="Times New Roman"/>
                <w:sz w:val="28"/>
                <w:szCs w:val="28"/>
              </w:rPr>
              <w:t xml:space="preserve">Трудовое участие </w:t>
            </w:r>
          </w:p>
        </w:tc>
        <w:tc>
          <w:tcPr>
            <w:tcW w:w="4785" w:type="dxa"/>
          </w:tcPr>
          <w:p w14:paraId="17C581B6"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p>
        </w:tc>
      </w:tr>
      <w:tr w:rsidR="00144686" w:rsidRPr="00204464" w14:paraId="5C6C12B0" w14:textId="77777777" w:rsidTr="00F5408E">
        <w:tc>
          <w:tcPr>
            <w:tcW w:w="4785" w:type="dxa"/>
          </w:tcPr>
          <w:p w14:paraId="230ABE94"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 xml:space="preserve">Осуществление работ по текущему ремонту, восстановлению зданий, сооружений, элементов </w:t>
            </w:r>
            <w:r w:rsidRPr="00204464">
              <w:rPr>
                <w:rFonts w:ascii="Times New Roman" w:hAnsi="Times New Roman"/>
                <w:sz w:val="28"/>
                <w:szCs w:val="28"/>
              </w:rPr>
              <w:lastRenderedPageBreak/>
              <w:t>благоустройства, улично-дорожной сети, находящихся в границах реализации проекта</w:t>
            </w:r>
          </w:p>
        </w:tc>
        <w:tc>
          <w:tcPr>
            <w:tcW w:w="4785" w:type="dxa"/>
          </w:tcPr>
          <w:p w14:paraId="6E3E05A9"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lastRenderedPageBreak/>
              <w:t xml:space="preserve">Акт выполненных работ с указанием оценочной стоимости работ </w:t>
            </w:r>
          </w:p>
        </w:tc>
      </w:tr>
      <w:tr w:rsidR="00144686" w:rsidRPr="00204464" w14:paraId="62BD9A20" w14:textId="77777777" w:rsidTr="00F5408E">
        <w:tc>
          <w:tcPr>
            <w:tcW w:w="4785" w:type="dxa"/>
          </w:tcPr>
          <w:p w14:paraId="3915D22A"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Устройство объектов некапитального строительства, находящихся в границах реализации проекта</w:t>
            </w:r>
          </w:p>
        </w:tc>
        <w:tc>
          <w:tcPr>
            <w:tcW w:w="4785" w:type="dxa"/>
          </w:tcPr>
          <w:p w14:paraId="152C6223"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Акт выполненных работ с указанием оценочной стоимости работ</w:t>
            </w:r>
          </w:p>
        </w:tc>
      </w:tr>
      <w:tr w:rsidR="00144686" w:rsidRPr="00204464" w14:paraId="173C8646" w14:textId="77777777" w:rsidTr="00F5408E">
        <w:tc>
          <w:tcPr>
            <w:tcW w:w="4785" w:type="dxa"/>
          </w:tcPr>
          <w:p w14:paraId="1ECEAD6C" w14:textId="77777777" w:rsidR="00144686" w:rsidRPr="00204464" w:rsidRDefault="00144686" w:rsidP="00F5408E">
            <w:pPr>
              <w:tabs>
                <w:tab w:val="left" w:pos="709"/>
                <w:tab w:val="left" w:pos="851"/>
                <w:tab w:val="left" w:pos="993"/>
              </w:tabs>
              <w:ind w:firstLine="0"/>
              <w:contextualSpacing/>
              <w:jc w:val="left"/>
              <w:rPr>
                <w:rFonts w:ascii="Times New Roman" w:hAnsi="Times New Roman"/>
                <w:sz w:val="28"/>
                <w:szCs w:val="28"/>
              </w:rPr>
            </w:pPr>
            <w:r w:rsidRPr="00204464">
              <w:rPr>
                <w:rFonts w:ascii="Times New Roman" w:hAnsi="Times New Roman"/>
                <w:sz w:val="28"/>
                <w:szCs w:val="28"/>
              </w:rPr>
              <w:t>Устройство объектов капитального строительства, находящихся в границах реализации проекта</w:t>
            </w:r>
          </w:p>
        </w:tc>
        <w:tc>
          <w:tcPr>
            <w:tcW w:w="4785" w:type="dxa"/>
          </w:tcPr>
          <w:p w14:paraId="79DFBC02" w14:textId="77777777" w:rsidR="00144686" w:rsidRPr="00204464" w:rsidRDefault="00144686" w:rsidP="00F5408E">
            <w:pPr>
              <w:tabs>
                <w:tab w:val="left" w:pos="709"/>
                <w:tab w:val="left" w:pos="851"/>
                <w:tab w:val="left" w:pos="993"/>
              </w:tabs>
              <w:ind w:firstLine="0"/>
              <w:contextualSpacing/>
              <w:jc w:val="center"/>
              <w:rPr>
                <w:rFonts w:ascii="Times New Roman" w:hAnsi="Times New Roman"/>
                <w:sz w:val="28"/>
                <w:szCs w:val="28"/>
              </w:rPr>
            </w:pPr>
            <w:r w:rsidRPr="00204464">
              <w:rPr>
                <w:rFonts w:ascii="Times New Roman" w:hAnsi="Times New Roman"/>
                <w:sz w:val="28"/>
                <w:szCs w:val="28"/>
              </w:rPr>
              <w:t>Акт выполненных работ с указанием оценочной стоимости работ</w:t>
            </w:r>
          </w:p>
        </w:tc>
      </w:tr>
    </w:tbl>
    <w:p w14:paraId="07F7F47D" w14:textId="77777777" w:rsidR="00144686" w:rsidRDefault="00144686" w:rsidP="00144686">
      <w:pPr>
        <w:tabs>
          <w:tab w:val="left" w:pos="709"/>
          <w:tab w:val="left" w:pos="851"/>
          <w:tab w:val="left" w:pos="993"/>
        </w:tabs>
        <w:contextualSpacing/>
        <w:jc w:val="center"/>
        <w:rPr>
          <w:rFonts w:ascii="Times New Roman" w:hAnsi="Times New Roman"/>
          <w:sz w:val="28"/>
          <w:szCs w:val="28"/>
        </w:rPr>
      </w:pPr>
    </w:p>
    <w:p w14:paraId="4E6B16B5"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D52F98A"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33C1086"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6252EC60"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2242F6EB"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7E075941" w14:textId="77777777" w:rsidR="00144686" w:rsidRPr="00DD4D93" w:rsidRDefault="00144686" w:rsidP="00144686">
      <w:pPr>
        <w:jc w:val="center"/>
        <w:rPr>
          <w:szCs w:val="16"/>
        </w:rPr>
      </w:pPr>
      <w:r w:rsidRPr="00DD4D93">
        <w:t>__________________</w:t>
      </w:r>
    </w:p>
    <w:p w14:paraId="7AF8022E" w14:textId="77777777" w:rsidR="00144686" w:rsidRDefault="00144686" w:rsidP="00144686">
      <w:pPr>
        <w:tabs>
          <w:tab w:val="left" w:pos="709"/>
          <w:tab w:val="left" w:pos="851"/>
          <w:tab w:val="left" w:pos="993"/>
        </w:tabs>
        <w:ind w:left="709" w:firstLine="0"/>
        <w:contextualSpacing/>
        <w:jc w:val="left"/>
        <w:rPr>
          <w:rFonts w:ascii="Times New Roman" w:hAnsi="Times New Roman"/>
          <w:sz w:val="28"/>
          <w:szCs w:val="28"/>
        </w:rPr>
      </w:pPr>
    </w:p>
    <w:p w14:paraId="17788A63" w14:textId="77777777" w:rsidR="00BE3A4B" w:rsidRDefault="00BE3A4B"/>
    <w:sectPr w:rsidR="00BE3A4B" w:rsidSect="00A66E4D">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87A"/>
    <w:multiLevelType w:val="hybridMultilevel"/>
    <w:tmpl w:val="5E64A9E4"/>
    <w:lvl w:ilvl="0" w:tplc="B0E01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6DF2CBC"/>
    <w:multiLevelType w:val="hybridMultilevel"/>
    <w:tmpl w:val="22A6C7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5C343D"/>
    <w:multiLevelType w:val="hybridMultilevel"/>
    <w:tmpl w:val="B170B77E"/>
    <w:lvl w:ilvl="0" w:tplc="F5127FCC">
      <w:start w:val="1"/>
      <w:numFmt w:val="decimal"/>
      <w:lvlText w:val="%1)"/>
      <w:lvlJc w:val="left"/>
      <w:pPr>
        <w:ind w:left="1429" w:hanging="360"/>
      </w:pPr>
      <w:rPr>
        <w:rFonts w:ascii="Times New Roman" w:eastAsia="Calibr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4DF279C"/>
    <w:multiLevelType w:val="hybridMultilevel"/>
    <w:tmpl w:val="BB924F3E"/>
    <w:lvl w:ilvl="0" w:tplc="2C8684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2590579"/>
    <w:multiLevelType w:val="multilevel"/>
    <w:tmpl w:val="AA3402E8"/>
    <w:lvl w:ilvl="0">
      <w:start w:val="1"/>
      <w:numFmt w:val="upperRoman"/>
      <w:lvlText w:val="%1."/>
      <w:lvlJc w:val="left"/>
      <w:pPr>
        <w:ind w:left="1003"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48024972"/>
    <w:multiLevelType w:val="multilevel"/>
    <w:tmpl w:val="1B6428A2"/>
    <w:lvl w:ilvl="0">
      <w:start w:val="1"/>
      <w:numFmt w:val="decimal"/>
      <w:lvlText w:val="%1."/>
      <w:lvlJc w:val="left"/>
      <w:pPr>
        <w:ind w:left="1069" w:hanging="360"/>
      </w:pPr>
      <w:rPr>
        <w:rFonts w:hint="default"/>
        <w:b w:val="0"/>
        <w:color w:val="0F1115"/>
      </w:rPr>
    </w:lvl>
    <w:lvl w:ilvl="1">
      <w:start w:val="1"/>
      <w:numFmt w:val="decimal"/>
      <w:isLgl/>
      <w:lvlText w:val="%1.%2."/>
      <w:lvlJc w:val="left"/>
      <w:pPr>
        <w:ind w:left="1429" w:hanging="720"/>
      </w:pPr>
      <w:rPr>
        <w:rFonts w:hint="default"/>
        <w:color w:val="0F1115"/>
      </w:rPr>
    </w:lvl>
    <w:lvl w:ilvl="2">
      <w:start w:val="1"/>
      <w:numFmt w:val="decimal"/>
      <w:isLgl/>
      <w:lvlText w:val="%1.%2.%3."/>
      <w:lvlJc w:val="left"/>
      <w:pPr>
        <w:ind w:left="1429" w:hanging="720"/>
      </w:pPr>
      <w:rPr>
        <w:rFonts w:hint="default"/>
        <w:color w:val="0F1115"/>
      </w:rPr>
    </w:lvl>
    <w:lvl w:ilvl="3">
      <w:start w:val="1"/>
      <w:numFmt w:val="decimal"/>
      <w:isLgl/>
      <w:lvlText w:val="%1.%2.%3.%4."/>
      <w:lvlJc w:val="left"/>
      <w:pPr>
        <w:ind w:left="1789" w:hanging="1080"/>
      </w:pPr>
      <w:rPr>
        <w:rFonts w:hint="default"/>
        <w:color w:val="0F1115"/>
      </w:rPr>
    </w:lvl>
    <w:lvl w:ilvl="4">
      <w:start w:val="1"/>
      <w:numFmt w:val="decimal"/>
      <w:isLgl/>
      <w:lvlText w:val="%1.%2.%3.%4.%5."/>
      <w:lvlJc w:val="left"/>
      <w:pPr>
        <w:ind w:left="1789" w:hanging="1080"/>
      </w:pPr>
      <w:rPr>
        <w:rFonts w:hint="default"/>
        <w:color w:val="0F1115"/>
      </w:rPr>
    </w:lvl>
    <w:lvl w:ilvl="5">
      <w:start w:val="1"/>
      <w:numFmt w:val="decimal"/>
      <w:isLgl/>
      <w:lvlText w:val="%1.%2.%3.%4.%5.%6."/>
      <w:lvlJc w:val="left"/>
      <w:pPr>
        <w:ind w:left="2149" w:hanging="1440"/>
      </w:pPr>
      <w:rPr>
        <w:rFonts w:hint="default"/>
        <w:color w:val="0F1115"/>
      </w:rPr>
    </w:lvl>
    <w:lvl w:ilvl="6">
      <w:start w:val="1"/>
      <w:numFmt w:val="decimal"/>
      <w:isLgl/>
      <w:lvlText w:val="%1.%2.%3.%4.%5.%6.%7."/>
      <w:lvlJc w:val="left"/>
      <w:pPr>
        <w:ind w:left="2509" w:hanging="1800"/>
      </w:pPr>
      <w:rPr>
        <w:rFonts w:hint="default"/>
        <w:color w:val="0F1115"/>
      </w:rPr>
    </w:lvl>
    <w:lvl w:ilvl="7">
      <w:start w:val="1"/>
      <w:numFmt w:val="decimal"/>
      <w:isLgl/>
      <w:lvlText w:val="%1.%2.%3.%4.%5.%6.%7.%8."/>
      <w:lvlJc w:val="left"/>
      <w:pPr>
        <w:ind w:left="2509" w:hanging="1800"/>
      </w:pPr>
      <w:rPr>
        <w:rFonts w:hint="default"/>
        <w:color w:val="0F1115"/>
      </w:rPr>
    </w:lvl>
    <w:lvl w:ilvl="8">
      <w:start w:val="1"/>
      <w:numFmt w:val="decimal"/>
      <w:isLgl/>
      <w:lvlText w:val="%1.%2.%3.%4.%5.%6.%7.%8.%9."/>
      <w:lvlJc w:val="left"/>
      <w:pPr>
        <w:ind w:left="2869" w:hanging="2160"/>
      </w:pPr>
      <w:rPr>
        <w:rFonts w:hint="default"/>
        <w:color w:val="0F1115"/>
      </w:rPr>
    </w:lvl>
  </w:abstractNum>
  <w:abstractNum w:abstractNumId="6" w15:restartNumberingAfterBreak="0">
    <w:nsid w:val="4F0F3654"/>
    <w:multiLevelType w:val="hybridMultilevel"/>
    <w:tmpl w:val="3CDC2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6A3A16"/>
    <w:multiLevelType w:val="hybridMultilevel"/>
    <w:tmpl w:val="81004B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F076FD"/>
    <w:multiLevelType w:val="multilevel"/>
    <w:tmpl w:val="664010BE"/>
    <w:lvl w:ilvl="0">
      <w:start w:val="1"/>
      <w:numFmt w:val="decimal"/>
      <w:lvlText w:val="%1."/>
      <w:lvlJc w:val="left"/>
      <w:pPr>
        <w:ind w:left="1062"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36" w:hanging="720"/>
      </w:pPr>
      <w:rPr>
        <w:rFonts w:hint="default"/>
      </w:rPr>
    </w:lvl>
    <w:lvl w:ilvl="3">
      <w:start w:val="1"/>
      <w:numFmt w:val="decimal"/>
      <w:isLgl/>
      <w:lvlText w:val="%1.%2.%3.%4."/>
      <w:lvlJc w:val="left"/>
      <w:pPr>
        <w:ind w:left="1803" w:hanging="1080"/>
      </w:pPr>
      <w:rPr>
        <w:rFonts w:hint="default"/>
      </w:rPr>
    </w:lvl>
    <w:lvl w:ilvl="4">
      <w:start w:val="1"/>
      <w:numFmt w:val="decimal"/>
      <w:isLgl/>
      <w:lvlText w:val="%1.%2.%3.%4.%5."/>
      <w:lvlJc w:val="left"/>
      <w:pPr>
        <w:ind w:left="1810" w:hanging="108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1" w:hanging="1800"/>
      </w:pPr>
      <w:rPr>
        <w:rFonts w:hint="default"/>
      </w:rPr>
    </w:lvl>
    <w:lvl w:ilvl="8">
      <w:start w:val="1"/>
      <w:numFmt w:val="decimal"/>
      <w:isLgl/>
      <w:lvlText w:val="%1.%2.%3.%4.%5.%6.%7.%8.%9."/>
      <w:lvlJc w:val="left"/>
      <w:pPr>
        <w:ind w:left="2918" w:hanging="2160"/>
      </w:pPr>
      <w:rPr>
        <w:rFonts w:hint="default"/>
      </w:rPr>
    </w:lvl>
  </w:abstractNum>
  <w:abstractNum w:abstractNumId="9" w15:restartNumberingAfterBreak="0">
    <w:nsid w:val="73E55AF4"/>
    <w:multiLevelType w:val="hybridMultilevel"/>
    <w:tmpl w:val="68B67C12"/>
    <w:lvl w:ilvl="0" w:tplc="BBE85BE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5"/>
  </w:num>
  <w:num w:numId="3">
    <w:abstractNumId w:val="7"/>
  </w:num>
  <w:num w:numId="4">
    <w:abstractNumId w:val="0"/>
  </w:num>
  <w:num w:numId="5">
    <w:abstractNumId w:val="4"/>
  </w:num>
  <w:num w:numId="6">
    <w:abstractNumId w:val="1"/>
  </w:num>
  <w:num w:numId="7">
    <w:abstractNumId w:val="3"/>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479C"/>
    <w:rsid w:val="00037E9A"/>
    <w:rsid w:val="0004479C"/>
    <w:rsid w:val="00092A89"/>
    <w:rsid w:val="00110887"/>
    <w:rsid w:val="00144686"/>
    <w:rsid w:val="00285562"/>
    <w:rsid w:val="00312D59"/>
    <w:rsid w:val="003148FC"/>
    <w:rsid w:val="003B2E89"/>
    <w:rsid w:val="003C5C04"/>
    <w:rsid w:val="003E26A0"/>
    <w:rsid w:val="004025F2"/>
    <w:rsid w:val="00444C0A"/>
    <w:rsid w:val="00912111"/>
    <w:rsid w:val="00A66E4D"/>
    <w:rsid w:val="00AD4C38"/>
    <w:rsid w:val="00AE0D7A"/>
    <w:rsid w:val="00B43500"/>
    <w:rsid w:val="00BE3A4B"/>
    <w:rsid w:val="00C57FEE"/>
    <w:rsid w:val="00DA173B"/>
    <w:rsid w:val="00ED61A5"/>
    <w:rsid w:val="00F073FD"/>
    <w:rsid w:val="00FD0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FEE8"/>
  <w15:docId w15:val="{C0169FC1-2A1B-4BE8-B5D2-3B208966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FEE"/>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7FEE"/>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docdata">
    <w:name w:val="docdata"/>
    <w:aliases w:val="docy,v5,12731,bqiaagaaeyqcaaagiaiaaamhmqaabruxaaaaaaaaaaaaaaaaaaaaaaaaaaaaaaaaaaaaaaaaaaaaaaaaaaaaaaaaaaaaaaaaaaaaaaaaaaaaaaaaaaaaaaaaaaaaaaaaaaaaaaaaaaaaaaaaaaaaaaaaaaaaaaaaaaaaaaaaaaaaaaaaaaaaaaaaaaaaaaaaaaaaaaaaaaaaaaaaaaaaaaaaaaaaaaaaaaaaaaa"/>
    <w:basedOn w:val="a"/>
    <w:rsid w:val="00C57FEE"/>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3">
    <w:name w:val="Основной текст (3)_"/>
    <w:basedOn w:val="a0"/>
    <w:link w:val="30"/>
    <w:rsid w:val="00912111"/>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912111"/>
    <w:pPr>
      <w:shd w:val="clear" w:color="auto" w:fill="FFFFFF"/>
      <w:autoSpaceDE/>
      <w:autoSpaceDN/>
      <w:adjustRightInd/>
      <w:spacing w:line="256" w:lineRule="exact"/>
      <w:ind w:hanging="320"/>
      <w:jc w:val="left"/>
    </w:pPr>
    <w:rPr>
      <w:rFonts w:ascii="Times New Roman" w:hAnsi="Times New Roman" w:cs="Times New Roman"/>
      <w:b/>
      <w:bCs/>
      <w:sz w:val="22"/>
      <w:szCs w:val="22"/>
      <w:lang w:eastAsia="en-US"/>
    </w:rPr>
  </w:style>
  <w:style w:type="table" w:styleId="a4">
    <w:name w:val="Table Grid"/>
    <w:basedOn w:val="a1"/>
    <w:uiPriority w:val="59"/>
    <w:rsid w:val="003C5C04"/>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99"/>
    <w:qFormat/>
    <w:rsid w:val="00F073FD"/>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6">
    <w:name w:val="Hyperlink"/>
    <w:basedOn w:val="a0"/>
    <w:uiPriority w:val="99"/>
    <w:unhideWhenUsed/>
    <w:rsid w:val="00F073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renskiy-okrug.mo38.ru/"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2245</Words>
  <Characters>12800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 по закупкам</dc:creator>
  <cp:keywords/>
  <dc:description/>
  <cp:lastModifiedBy>Check</cp:lastModifiedBy>
  <cp:revision>13</cp:revision>
  <cp:lastPrinted>2026-05-06T03:32:00Z</cp:lastPrinted>
  <dcterms:created xsi:type="dcterms:W3CDTF">2026-03-24T03:32:00Z</dcterms:created>
  <dcterms:modified xsi:type="dcterms:W3CDTF">2026-05-06T03:50:00Z</dcterms:modified>
</cp:coreProperties>
</file>