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C8" w:rsidRPr="006935A2" w:rsidRDefault="00ED61C8" w:rsidP="00AD7A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ru-RU"/>
        </w:rPr>
      </w:pPr>
      <w:r w:rsidRPr="00ED61C8">
        <w:rPr>
          <w:rFonts w:ascii="Times New Roman" w:eastAsia="Arial Unicode MS" w:hAnsi="Times New Roman"/>
          <w:b/>
          <w:noProof/>
          <w:sz w:val="28"/>
          <w:szCs w:val="28"/>
          <w:u w:color="000000"/>
          <w:bdr w:val="nil"/>
          <w:lang w:eastAsia="ru-RU"/>
        </w:rPr>
        <w:drawing>
          <wp:inline distT="0" distB="0" distL="0" distR="0">
            <wp:extent cx="1038225" cy="1228725"/>
            <wp:effectExtent l="19050" t="0" r="9525" b="0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C8" w:rsidRDefault="00ED61C8" w:rsidP="00AD7A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</w:p>
    <w:p w:rsidR="00ED61C8" w:rsidRPr="00F97CD2" w:rsidRDefault="00ED61C8" w:rsidP="00ED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61C8" w:rsidRPr="00F97CD2" w:rsidRDefault="00ED61C8" w:rsidP="00ED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D61C8" w:rsidRPr="00F97CD2" w:rsidRDefault="00ED61C8" w:rsidP="00ED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НУКУТСКИЙ РАЙОН</w:t>
      </w:r>
    </w:p>
    <w:p w:rsidR="00B06514" w:rsidRDefault="00B06514" w:rsidP="00ED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1C8" w:rsidRPr="00F97CD2" w:rsidRDefault="00ED61C8" w:rsidP="00ED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61C8" w:rsidRDefault="00ED61C8" w:rsidP="00B06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МУНИЦИПАЛЬНОГО ОБРАЗОВАНИЯ «НУКУТСКИЙ РАЙОН»</w:t>
      </w:r>
    </w:p>
    <w:p w:rsidR="00B06514" w:rsidRPr="00B06514" w:rsidRDefault="00B06514" w:rsidP="00B06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1C8" w:rsidRPr="00B06514" w:rsidRDefault="00ED61C8" w:rsidP="00B06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  <w:r w:rsidR="00B065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A35" w:rsidRPr="006935A2" w:rsidRDefault="00B06514" w:rsidP="00B06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16 июня </w:t>
      </w:r>
      <w:r w:rsidR="006D517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2025</w:t>
      </w:r>
      <w:r w:rsidR="00AD7A35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   </w:t>
      </w:r>
      <w:r w:rsidR="006D517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</w:t>
      </w:r>
      <w:r w:rsidR="00AD7A35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</w:t>
      </w:r>
      <w:r w:rsidR="006D517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           </w:t>
      </w:r>
      <w:r w:rsidR="00AD7A35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</w:t>
      </w:r>
      <w:r w:rsidR="00AD7A35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№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370</w:t>
      </w:r>
      <w:r w:rsidR="006D517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   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</w:t>
      </w:r>
      <w:bookmarkStart w:id="0" w:name="_GoBack"/>
      <w:bookmarkEnd w:id="0"/>
      <w:r w:rsidR="006D517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   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</w:t>
      </w:r>
      <w:r w:rsidR="006D517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п. Новонукутский</w:t>
      </w:r>
    </w:p>
    <w:p w:rsidR="00AD7A35" w:rsidRPr="006935A2" w:rsidRDefault="00AD7A35" w:rsidP="00AD7A3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lang w:eastAsia="ru-RU"/>
        </w:rPr>
      </w:pPr>
    </w:p>
    <w:p w:rsidR="00ED61C8" w:rsidRDefault="00AD7A35" w:rsidP="00ED61C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ED61C8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Порядка </w:t>
      </w:r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проведения </w:t>
      </w:r>
    </w:p>
    <w:p w:rsidR="00ED61C8" w:rsidRDefault="00AD7A35" w:rsidP="00ED61C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оценки значений показателей </w:t>
      </w:r>
      <w:proofErr w:type="gramStart"/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>для</w:t>
      </w:r>
      <w:proofErr w:type="gramEnd"/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ED61C8" w:rsidRDefault="00AD7A35" w:rsidP="00ED61C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формирования </w:t>
      </w:r>
      <w:proofErr w:type="gramStart"/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proofErr w:type="gramEnd"/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 социальных </w:t>
      </w:r>
    </w:p>
    <w:p w:rsidR="00ED61C8" w:rsidRDefault="00AD7A35" w:rsidP="00ED61C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заказов на оказание муниципальных услуг </w:t>
      </w:r>
    </w:p>
    <w:p w:rsidR="00ED61C8" w:rsidRDefault="00AD7A35" w:rsidP="00ED61C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социальной сфере, </w:t>
      </w:r>
      <w:proofErr w:type="gramStart"/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>отнесенных</w:t>
      </w:r>
      <w:proofErr w:type="gramEnd"/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 к </w:t>
      </w:r>
    </w:p>
    <w:p w:rsidR="00ED61C8" w:rsidRDefault="00AD7A35" w:rsidP="00ED61C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полномочиям </w:t>
      </w:r>
      <w:r w:rsidR="00ED61C8" w:rsidRPr="00ED61C8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</w:p>
    <w:p w:rsidR="00AD7A35" w:rsidRPr="00ED61C8" w:rsidRDefault="00ED61C8" w:rsidP="00ED61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D61C8">
        <w:rPr>
          <w:rFonts w:ascii="Times New Roman" w:hAnsi="Times New Roman" w:cs="Times New Roman"/>
          <w:b w:val="0"/>
          <w:bCs/>
          <w:sz w:val="28"/>
          <w:szCs w:val="28"/>
        </w:rPr>
        <w:t>МО «Нукутский район»</w:t>
      </w:r>
    </w:p>
    <w:p w:rsidR="00AD7A35" w:rsidRDefault="00AD7A35" w:rsidP="00AD7A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6514" w:rsidRDefault="00B06514" w:rsidP="00AD7A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7A35" w:rsidRPr="00840645" w:rsidRDefault="00AD7A35" w:rsidP="00AD7A35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0">
        <w:r w:rsidRPr="00840645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C37746">
        <w:rPr>
          <w:rFonts w:ascii="Times New Roman" w:hAnsi="Times New Roman" w:cs="Times New Roman"/>
          <w:b w:val="0"/>
          <w:sz w:val="28"/>
          <w:szCs w:val="28"/>
        </w:rPr>
        <w:t xml:space="preserve">ого закона </w:t>
      </w:r>
      <w:r w:rsidR="00C37746">
        <w:rPr>
          <w:rFonts w:ascii="Times New Roman" w:hAnsi="Times New Roman" w:cs="Times New Roman"/>
          <w:b w:val="0"/>
          <w:sz w:val="28"/>
          <w:szCs w:val="28"/>
        </w:rPr>
        <w:br/>
        <w:t>от 13 июля 2020 г.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</w:t>
      </w:r>
      <w:r w:rsidRPr="00ED61C8">
        <w:rPr>
          <w:rFonts w:ascii="Times New Roman" w:hAnsi="Times New Roman" w:cs="Times New Roman"/>
          <w:b w:val="0"/>
          <w:sz w:val="28"/>
          <w:szCs w:val="28"/>
        </w:rPr>
        <w:t xml:space="preserve">заказе на оказание государственных (муниципальных) услуг в социальной сфере», </w:t>
      </w:r>
      <w:r w:rsidR="00ED61C8" w:rsidRPr="00ED61C8">
        <w:rPr>
          <w:rFonts w:ascii="Times New Roman" w:hAnsi="Times New Roman" w:cs="Times New Roman"/>
          <w:b w:val="0"/>
          <w:sz w:val="28"/>
          <w:szCs w:val="28"/>
        </w:rPr>
        <w:t>постановлением А</w:t>
      </w:r>
      <w:r w:rsidR="00840645" w:rsidRPr="00ED61C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840645" w:rsidRPr="00ED61C8">
        <w:rPr>
          <w:rFonts w:ascii="Times New Roman" w:hAnsi="Times New Roman" w:cs="Times New Roman"/>
          <w:b w:val="0"/>
          <w:iCs/>
          <w:sz w:val="28"/>
          <w:szCs w:val="28"/>
        </w:rPr>
        <w:t>муниципального образования</w:t>
      </w:r>
      <w:r w:rsidR="00ED61C8" w:rsidRPr="00ED61C8">
        <w:rPr>
          <w:rFonts w:ascii="Times New Roman" w:hAnsi="Times New Roman" w:cs="Times New Roman"/>
          <w:b w:val="0"/>
          <w:iCs/>
          <w:sz w:val="28"/>
          <w:szCs w:val="28"/>
        </w:rPr>
        <w:t xml:space="preserve"> «Нукутский район»</w:t>
      </w:r>
      <w:r w:rsidR="00ED61C8" w:rsidRPr="00ED61C8">
        <w:rPr>
          <w:rFonts w:ascii="Times New Roman" w:hAnsi="Times New Roman" w:cs="Times New Roman"/>
          <w:b w:val="0"/>
          <w:sz w:val="28"/>
          <w:szCs w:val="28"/>
        </w:rPr>
        <w:t xml:space="preserve"> от 24.10.2023 № 387</w:t>
      </w:r>
      <w:r w:rsidR="00C37746">
        <w:rPr>
          <w:rFonts w:ascii="Times New Roman" w:hAnsi="Times New Roman" w:cs="Times New Roman"/>
          <w:b w:val="0"/>
          <w:sz w:val="28"/>
          <w:szCs w:val="28"/>
        </w:rPr>
        <w:t xml:space="preserve"> «О п</w:t>
      </w:r>
      <w:r w:rsidR="00840645" w:rsidRPr="00ED61C8">
        <w:rPr>
          <w:rFonts w:ascii="Times New Roman" w:hAnsi="Times New Roman" w:cs="Times New Roman"/>
          <w:b w:val="0"/>
          <w:sz w:val="28"/>
          <w:szCs w:val="28"/>
        </w:rPr>
        <w:t xml:space="preserve">орядке формирования </w:t>
      </w:r>
      <w:r w:rsidR="00840645" w:rsidRPr="00ED61C8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ED61C8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="00840645" w:rsidRPr="00ED61C8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ED61C8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в социальной сфере, отнесенных к полномочиям органов местного </w:t>
      </w:r>
      <w:r w:rsidR="00840645" w:rsidRPr="00BA7082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840645" w:rsidRPr="00BA7082">
        <w:rPr>
          <w:rFonts w:ascii="Times New Roman" w:hAnsi="Times New Roman" w:cs="Times New Roman"/>
          <w:b w:val="0"/>
          <w:sz w:val="28"/>
        </w:rPr>
        <w:t xml:space="preserve"> муниципального образования</w:t>
      </w:r>
      <w:proofErr w:type="gramEnd"/>
      <w:r w:rsidR="00BA7082">
        <w:rPr>
          <w:rFonts w:ascii="Times New Roman" w:hAnsi="Times New Roman" w:cs="Times New Roman"/>
          <w:b w:val="0"/>
          <w:sz w:val="28"/>
          <w:szCs w:val="28"/>
        </w:rPr>
        <w:t xml:space="preserve"> «Нукутский район»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>, о форме и сроках формирования отчета об их исполнении»</w:t>
      </w:r>
      <w:r w:rsidR="00BA7082">
        <w:rPr>
          <w:rFonts w:ascii="Times New Roman" w:hAnsi="Times New Roman" w:cs="Times New Roman"/>
          <w:b w:val="0"/>
          <w:sz w:val="28"/>
          <w:szCs w:val="28"/>
        </w:rPr>
        <w:t>, руководствуясь ст. 35 Устава муниципального образования «Нукутский район», Администрация</w:t>
      </w:r>
    </w:p>
    <w:p w:rsidR="00BA7082" w:rsidRDefault="00BA7082" w:rsidP="00AD7A35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7A35" w:rsidRDefault="00BA7082" w:rsidP="00BA7082">
      <w:pPr>
        <w:pStyle w:val="ConsPlusTitle"/>
        <w:shd w:val="clear" w:color="auto" w:fill="FFFFFF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AD7A35" w:rsidRPr="00E7063A">
        <w:rPr>
          <w:rFonts w:ascii="Times New Roman" w:hAnsi="Times New Roman" w:cs="Times New Roman"/>
          <w:bCs/>
          <w:sz w:val="28"/>
          <w:szCs w:val="28"/>
        </w:rPr>
        <w:t>:</w:t>
      </w:r>
    </w:p>
    <w:p w:rsidR="00AD7A35" w:rsidRDefault="00AD7A35" w:rsidP="00AD7A3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35" w:rsidRPr="000224FC" w:rsidRDefault="00A96784" w:rsidP="00AD7A35">
      <w:pPr>
        <w:pStyle w:val="af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D7A3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D7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AD7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 w:rsidR="00AD7A3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AD7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7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услуг в социальной сфере, отнесенных к полномочиям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  <w:r w:rsidR="00BA7082">
        <w:rPr>
          <w:rFonts w:ascii="Times New Roman" w:hAnsi="Times New Roman" w:cs="Times New Roman"/>
          <w:bCs/>
          <w:sz w:val="28"/>
          <w:szCs w:val="28"/>
        </w:rPr>
        <w:t xml:space="preserve"> «Нукутский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B33BA3" w:rsidRDefault="00BA7082" w:rsidP="00AD7A35">
      <w:pPr>
        <w:pStyle w:val="af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данного постановления распространяется на правоотношения, возникшие с 1 января 2025 года</w:t>
      </w:r>
      <w:r w:rsidR="00B33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82" w:rsidRPr="00B33BA3" w:rsidRDefault="001D1B09" w:rsidP="00AD7A35">
      <w:pPr>
        <w:pStyle w:val="af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район».</w:t>
      </w:r>
    </w:p>
    <w:p w:rsidR="00AD7A35" w:rsidRPr="001D1B09" w:rsidRDefault="00AD7A35" w:rsidP="00AD7A35">
      <w:pPr>
        <w:pStyle w:val="af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настояще</w:t>
      </w:r>
      <w:r w:rsidR="001D1B09">
        <w:rPr>
          <w:rFonts w:ascii="Times New Roman" w:hAnsi="Times New Roman" w:cs="Times New Roman"/>
          <w:sz w:val="28"/>
          <w:szCs w:val="28"/>
        </w:rPr>
        <w:t>го постановления возложить на заместителя мэра муниципального образования «Нукутский район» по социальным вопросам Е.М. Бунину.</w:t>
      </w:r>
    </w:p>
    <w:p w:rsidR="001D1B09" w:rsidRDefault="001D1B09" w:rsidP="001D1B09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09" w:rsidRDefault="001D1B09" w:rsidP="001D1B09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09" w:rsidRDefault="001D1B09" w:rsidP="001D1B09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09" w:rsidRDefault="001D1B09" w:rsidP="001D1B09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Мэр                                    </w:t>
      </w:r>
      <w:r w:rsidR="00B0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Платохонов</w:t>
      </w:r>
      <w:proofErr w:type="spellEnd"/>
    </w:p>
    <w:p w:rsidR="00AD7A35" w:rsidRDefault="001D1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7A35" w:rsidSect="00B06514">
          <w:headerReference w:type="default" r:id="rId11"/>
          <w:pgSz w:w="11906" w:h="16838"/>
          <w:pgMar w:top="1134" w:right="851" w:bottom="1134" w:left="1134" w:header="709" w:footer="0" w:gutter="0"/>
          <w:cols w:space="720"/>
          <w:formProt w:val="0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C6E41" w:rsidRDefault="00A32ECA" w:rsidP="00A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Приложение № 1</w:t>
      </w:r>
    </w:p>
    <w:p w:rsidR="00FC6E41" w:rsidRDefault="00A32ECA" w:rsidP="00A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A32E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A16361" w:rsidRPr="00A3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 «Нукутский район»</w:t>
      </w:r>
    </w:p>
    <w:p w:rsidR="00FC6E41" w:rsidRDefault="00A16361" w:rsidP="00A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370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_DdeLink__142_2703285628"/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bookmarkEnd w:id="1"/>
      <w:r w:rsidR="00264156">
        <w:rPr>
          <w:rFonts w:ascii="Times New Roman" w:hAnsi="Times New Roman" w:cs="Times New Roman"/>
          <w:b/>
          <w:sz w:val="28"/>
          <w:szCs w:val="28"/>
        </w:rPr>
        <w:t>Администрации МО «Нукутский район»</w:t>
      </w:r>
    </w:p>
    <w:p w:rsidR="00AD7A35" w:rsidRDefault="00AD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C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r w:rsidR="00264156" w:rsidRPr="00CC5E3A">
        <w:rPr>
          <w:rFonts w:ascii="Times New Roman" w:hAnsi="Times New Roman" w:cs="Times New Roman"/>
          <w:sz w:val="28"/>
          <w:szCs w:val="28"/>
        </w:rPr>
        <w:t>постановлением А</w:t>
      </w:r>
      <w:r w:rsidR="00AD7A35" w:rsidRPr="00CC5E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D7A35" w:rsidRPr="00CC5E3A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264156" w:rsidRPr="00CC5E3A">
        <w:rPr>
          <w:rFonts w:ascii="Times New Roman" w:hAnsi="Times New Roman" w:cs="Times New Roman"/>
          <w:iCs/>
          <w:sz w:val="28"/>
          <w:szCs w:val="28"/>
        </w:rPr>
        <w:t xml:space="preserve"> «Нукутский район»</w:t>
      </w:r>
      <w:r w:rsidR="00AD7A35" w:rsidRPr="00CC5E3A">
        <w:rPr>
          <w:rFonts w:ascii="Times New Roman" w:hAnsi="Times New Roman" w:cs="Times New Roman"/>
          <w:sz w:val="28"/>
          <w:szCs w:val="28"/>
        </w:rPr>
        <w:t xml:space="preserve"> от</w:t>
      </w:r>
      <w:r w:rsidR="00264156" w:rsidRPr="00CC5E3A">
        <w:rPr>
          <w:rFonts w:ascii="Times New Roman" w:hAnsi="Times New Roman" w:cs="Times New Roman"/>
          <w:sz w:val="28"/>
          <w:szCs w:val="28"/>
        </w:rPr>
        <w:t xml:space="preserve"> 24.10.2023 № 387</w:t>
      </w:r>
      <w:r w:rsidRPr="00CC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D7A35" w:rsidRPr="00CC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AD7A35" w:rsidRPr="00CC5E3A">
        <w:rPr>
          <w:rFonts w:ascii="Times New Roman" w:hAnsi="Times New Roman" w:cs="Times New Roman"/>
          <w:sz w:val="28"/>
        </w:rPr>
        <w:t>муниципальных</w:t>
      </w:r>
      <w:r w:rsidR="00AD7A35" w:rsidRPr="00CC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 w:rsidRPr="00CC5E3A">
        <w:rPr>
          <w:rFonts w:ascii="Times New Roman" w:hAnsi="Times New Roman" w:cs="Times New Roman"/>
          <w:sz w:val="28"/>
        </w:rPr>
        <w:t>муниципальных</w:t>
      </w:r>
      <w:r w:rsidR="00AD7A35" w:rsidRPr="00CC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</w:t>
      </w:r>
      <w:r w:rsidR="00AD7A35" w:rsidRPr="00CC5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AD7A35" w:rsidRPr="00CC5E3A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="00CC5E3A" w:rsidRPr="00CC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5E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Нукутский район»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целью организации </w:t>
      </w:r>
      <w:r w:rsidR="00CC5E3A" w:rsidRPr="002F0DEB">
        <w:rPr>
          <w:rFonts w:ascii="Times New Roman" w:hAnsi="Times New Roman" w:cs="Times New Roman"/>
          <w:sz w:val="28"/>
          <w:szCs w:val="28"/>
        </w:rPr>
        <w:t>Администрации МО «Нукутский район»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оценки</w:t>
      </w:r>
      <w:proofErr w:type="gramEnd"/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для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:rsidR="00D30C18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осуществляется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в соответствии с Постановлени</w:t>
      </w:r>
      <w:r w:rsidR="008066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E41" w:rsidRDefault="00D3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 для формирования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840645" w:rsidRPr="0054319D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="0054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«Нукутский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услуг;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54319D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840645" w:rsidRPr="0054319D">
        <w:rPr>
          <w:rFonts w:ascii="Times New Roman" w:hAnsi="Times New Roman" w:cs="Times New Roman"/>
          <w:sz w:val="28"/>
        </w:rPr>
        <w:t>муниципального образования</w:t>
      </w:r>
      <w:r w:rsidR="0054319D" w:rsidRPr="0054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«Нукутский район»</w:t>
      </w:r>
      <w:r w:rsidR="00840645" w:rsidRPr="0054319D">
        <w:rPr>
          <w:rFonts w:ascii="Times New Roman" w:hAnsi="Times New Roman" w:cs="Times New Roman"/>
          <w:sz w:val="28"/>
          <w:szCs w:val="28"/>
        </w:rPr>
        <w:t>, индивидуальных предпринимателей, оказывающих услуги, соответствующие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406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значение показателей исходя из следующих условий: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D466BD">
        <w:rPr>
          <w:rFonts w:ascii="Times New Roman" w:hAnsi="Times New Roman" w:cs="Times New Roman"/>
          <w:sz w:val="28"/>
          <w:szCs w:val="28"/>
        </w:rPr>
        <w:t>учреждениями</w:t>
      </w:r>
      <w:r w:rsidR="00D466BD" w:rsidRPr="00D466BD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D466BD">
        <w:rPr>
          <w:rFonts w:ascii="Times New Roman" w:hAnsi="Times New Roman" w:cs="Times New Roman"/>
          <w:sz w:val="28"/>
        </w:rPr>
        <w:t>муниципального образования</w:t>
      </w:r>
      <w:r w:rsidR="00D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«Нукутский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услуг: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«низкая»;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«высокая».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D466BD">
        <w:rPr>
          <w:rFonts w:ascii="Times New Roman" w:hAnsi="Times New Roman" w:cs="Times New Roman"/>
          <w:sz w:val="28"/>
          <w:szCs w:val="28"/>
        </w:rPr>
        <w:t>учреждениями</w:t>
      </w:r>
      <w:r w:rsidR="00840645" w:rsidRPr="00D466BD">
        <w:rPr>
          <w:rFonts w:ascii="Times New Roman" w:hAnsi="Times New Roman" w:cs="Times New Roman"/>
          <w:i/>
          <w:sz w:val="28"/>
        </w:rPr>
        <w:t xml:space="preserve"> </w:t>
      </w:r>
      <w:r w:rsidR="00840645" w:rsidRPr="00D466BD">
        <w:rPr>
          <w:rFonts w:ascii="Times New Roman" w:hAnsi="Times New Roman" w:cs="Times New Roman"/>
          <w:sz w:val="28"/>
        </w:rPr>
        <w:t>муниципального образования</w:t>
      </w:r>
      <w:r w:rsidR="00D466BD" w:rsidRPr="00D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«Нукутский</w:t>
      </w:r>
      <w:r w:rsidR="00D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CA6" w:rsidRPr="00A32ECA">
        <w:rPr>
          <w:rFonts w:ascii="Times New Roman" w:hAnsi="Times New Roman" w:cs="Times New Roman"/>
          <w:sz w:val="28"/>
        </w:rPr>
        <w:t>муниципального образования</w:t>
      </w:r>
      <w:r w:rsidR="00A3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«Нукутский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«незначительно»;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</w:t>
      </w:r>
      <w:r w:rsidR="00832CA6" w:rsidRPr="00A32ECA">
        <w:rPr>
          <w:rFonts w:ascii="Times New Roman" w:hAnsi="Times New Roman" w:cs="Times New Roman"/>
          <w:sz w:val="28"/>
        </w:rPr>
        <w:t>муниципального образования</w:t>
      </w:r>
      <w:r w:rsidR="00A32ECA" w:rsidRPr="00A3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ECA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«Нукутский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обслуживаемой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«значительное».</w:t>
      </w:r>
    </w:p>
    <w:p w:rsidR="00FC6E41" w:rsidRPr="00B06514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исполнителях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определения значений показателей исходя из условий, определенных пунктом 4 настоящего порядка, содержаться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="006236B8" w:rsidRPr="00480115">
        <w:rPr>
          <w:rFonts w:ascii="Times New Roman" w:hAnsi="Times New Roman" w:cs="Times New Roman"/>
          <w:sz w:val="28"/>
          <w:szCs w:val="28"/>
        </w:rPr>
        <w:t>услуг, соответствующи</w:t>
      </w:r>
      <w:r w:rsidR="006236B8">
        <w:rPr>
          <w:rFonts w:ascii="Times New Roman" w:hAnsi="Times New Roman" w:cs="Times New Roman"/>
          <w:sz w:val="28"/>
          <w:szCs w:val="28"/>
        </w:rPr>
        <w:t>х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</w:t>
      </w:r>
      <w:proofErr w:type="gramEnd"/>
      <w:r w:rsidR="006236B8" w:rsidRPr="00480115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="006236B8" w:rsidRPr="00480115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6236B8" w:rsidRPr="0048011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что и </w:t>
      </w:r>
      <w:r w:rsidR="006236B8">
        <w:rPr>
          <w:rFonts w:ascii="Times New Roman" w:hAnsi="Times New Roman" w:cs="Times New Roman"/>
          <w:sz w:val="28"/>
          <w:szCs w:val="28"/>
        </w:rPr>
        <w:t>муниципальные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36B8">
        <w:rPr>
          <w:rFonts w:ascii="Times New Roman" w:hAnsi="Times New Roman" w:cs="Times New Roman"/>
          <w:sz w:val="28"/>
          <w:szCs w:val="28"/>
        </w:rPr>
        <w:t>и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236B8">
        <w:rPr>
          <w:rFonts w:ascii="Times New Roman" w:hAnsi="Times New Roman" w:cs="Times New Roman"/>
          <w:sz w:val="28"/>
          <w:szCs w:val="28"/>
        </w:rPr>
        <w:t xml:space="preserve"> </w:t>
      </w:r>
      <w:r w:rsidR="006236B8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6B8" w:rsidRDefault="00A16361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общественному обсуждению на заседаниях общественного совета, созданного при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21.07.2014 № 212-ФЗ «Об основах общественного контроля в Российской Федерации».</w:t>
      </w:r>
    </w:p>
    <w:p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созданным при Уполномоченном органе,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установленном муниципальными правовыми актами, регламентирующими его деятельность.</w:t>
      </w:r>
    </w:p>
    <w:p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FC6E41" w:rsidRDefault="0044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согласования значений показателей, определенных по результатам оценки значений показателей, Уполномоченный орган в порядке, установленном Постановление</w:t>
      </w:r>
      <w:r w:rsidR="008066C8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64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 решение о выборе способа (способов) определения исполнителей муниципальных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</w:t>
      </w:r>
      <w:r w:rsidRPr="004403B3">
        <w:rPr>
          <w:rFonts w:ascii="Times New Roman" w:hAnsi="Times New Roman" w:cs="Times New Roman"/>
          <w:sz w:val="28"/>
          <w:szCs w:val="28"/>
        </w:rPr>
        <w:t xml:space="preserve"> </w:t>
      </w:r>
      <w:r w:rsidRPr="0084064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FC6E41" w:rsidRDefault="00FC6E41">
      <w:pPr>
        <w:tabs>
          <w:tab w:val="left" w:pos="8931"/>
          <w:tab w:val="left" w:pos="9072"/>
        </w:tabs>
        <w:ind w:right="-1"/>
      </w:pPr>
    </w:p>
    <w:sectPr w:rsidR="00FC6E41" w:rsidSect="005F378C">
      <w:pgSz w:w="11906" w:h="16838"/>
      <w:pgMar w:top="1134" w:right="567" w:bottom="1134" w:left="1134" w:header="709" w:footer="0" w:gutter="0"/>
      <w:cols w:space="720"/>
      <w:formProt w:val="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85BE50" w15:done="0"/>
  <w15:commentEx w15:paraId="5E2825C2" w15:done="0"/>
  <w15:commentEx w15:paraId="582D58D2" w15:done="0"/>
  <w15:commentEx w15:paraId="5EB54A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8185E8" w16cex:dateUtc="2024-09-03T08:56:00Z"/>
  <w16cex:commentExtensible w16cex:durableId="2A818616" w16cex:dateUtc="2024-09-03T08:56:00Z"/>
  <w16cex:commentExtensible w16cex:durableId="2A858BDE" w16cex:dateUtc="2024-09-03T08:56:00Z"/>
  <w16cex:commentExtensible w16cex:durableId="2A858BDD" w16cex:dateUtc="2024-09-0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5BE50" w16cid:durableId="2A8185E8"/>
  <w16cid:commentId w16cid:paraId="5E2825C2" w16cid:durableId="2A818616"/>
  <w16cid:commentId w16cid:paraId="582D58D2" w16cid:durableId="2A858BDE"/>
  <w16cid:commentId w16cid:paraId="5EB54A47" w16cid:durableId="2A858B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21" w:rsidRDefault="00050121">
      <w:pPr>
        <w:spacing w:after="0" w:line="240" w:lineRule="auto"/>
      </w:pPr>
      <w:r>
        <w:separator/>
      </w:r>
    </w:p>
  </w:endnote>
  <w:endnote w:type="continuationSeparator" w:id="0">
    <w:p w:rsidR="00050121" w:rsidRDefault="0005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21" w:rsidRDefault="00050121">
      <w:pPr>
        <w:spacing w:after="0" w:line="240" w:lineRule="auto"/>
      </w:pPr>
      <w:r>
        <w:separator/>
      </w:r>
    </w:p>
  </w:footnote>
  <w:footnote w:type="continuationSeparator" w:id="0">
    <w:p w:rsidR="00050121" w:rsidRDefault="0005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04016"/>
      <w:docPartObj>
        <w:docPartGallery w:val="Page Numbers (Top of Page)"/>
        <w:docPartUnique/>
      </w:docPartObj>
    </w:sdtPr>
    <w:sdtEndPr/>
    <w:sdtContent>
      <w:p w:rsidR="00FC6E41" w:rsidRDefault="003D1069">
        <w:pPr>
          <w:pStyle w:val="ac"/>
          <w:jc w:val="center"/>
        </w:pPr>
        <w:r>
          <w:fldChar w:fldCharType="begin"/>
        </w:r>
        <w:r w:rsidR="00A16361">
          <w:instrText>PAGE</w:instrText>
        </w:r>
        <w:r>
          <w:fldChar w:fldCharType="separate"/>
        </w:r>
        <w:r w:rsidR="00B06514">
          <w:rPr>
            <w:noProof/>
          </w:rPr>
          <w:t>5</w:t>
        </w:r>
        <w:r>
          <w:fldChar w:fldCharType="end"/>
        </w:r>
      </w:p>
    </w:sdtContent>
  </w:sdt>
  <w:p w:rsidR="00FC6E41" w:rsidRDefault="00FC6E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41"/>
    <w:rsid w:val="00044D1A"/>
    <w:rsid w:val="00050121"/>
    <w:rsid w:val="00080E13"/>
    <w:rsid w:val="000D3D42"/>
    <w:rsid w:val="00111551"/>
    <w:rsid w:val="001C443D"/>
    <w:rsid w:val="001D1B09"/>
    <w:rsid w:val="00201B43"/>
    <w:rsid w:val="00264156"/>
    <w:rsid w:val="002B6219"/>
    <w:rsid w:val="002E3712"/>
    <w:rsid w:val="002F0DEB"/>
    <w:rsid w:val="003059C9"/>
    <w:rsid w:val="00394328"/>
    <w:rsid w:val="003D1069"/>
    <w:rsid w:val="00402DED"/>
    <w:rsid w:val="004403B3"/>
    <w:rsid w:val="0054319D"/>
    <w:rsid w:val="005F378C"/>
    <w:rsid w:val="006236B8"/>
    <w:rsid w:val="0064275D"/>
    <w:rsid w:val="00644EBA"/>
    <w:rsid w:val="0064657F"/>
    <w:rsid w:val="006A100C"/>
    <w:rsid w:val="006D5176"/>
    <w:rsid w:val="00717CC1"/>
    <w:rsid w:val="007A4DDB"/>
    <w:rsid w:val="008066C8"/>
    <w:rsid w:val="00832CA6"/>
    <w:rsid w:val="00840645"/>
    <w:rsid w:val="00967787"/>
    <w:rsid w:val="00A16361"/>
    <w:rsid w:val="00A32ECA"/>
    <w:rsid w:val="00A44356"/>
    <w:rsid w:val="00A8332D"/>
    <w:rsid w:val="00A96784"/>
    <w:rsid w:val="00AD7A35"/>
    <w:rsid w:val="00B06514"/>
    <w:rsid w:val="00B33BA3"/>
    <w:rsid w:val="00B75509"/>
    <w:rsid w:val="00BA7082"/>
    <w:rsid w:val="00BF6EBD"/>
    <w:rsid w:val="00C37746"/>
    <w:rsid w:val="00CC5E3A"/>
    <w:rsid w:val="00D30C18"/>
    <w:rsid w:val="00D466BD"/>
    <w:rsid w:val="00E2581E"/>
    <w:rsid w:val="00ED61C8"/>
    <w:rsid w:val="00EF0AAA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link w:val="a8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9">
    <w:name w:val="List"/>
    <w:basedOn w:val="a7"/>
    <w:rsid w:val="005F378C"/>
    <w:rPr>
      <w:rFonts w:cs="Lohit Devanagari"/>
    </w:rPr>
  </w:style>
  <w:style w:type="paragraph" w:styleId="aa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c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0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64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0645"/>
    <w:rPr>
      <w:rFonts w:asciiTheme="minorHAnsi" w:eastAsia="Calibri" w:hAnsiTheme="minorHAnsi"/>
      <w:b/>
      <w:bCs/>
      <w:szCs w:val="20"/>
    </w:rPr>
  </w:style>
  <w:style w:type="character" w:customStyle="1" w:styleId="a8">
    <w:name w:val="Название Знак"/>
    <w:basedOn w:val="a0"/>
    <w:link w:val="a6"/>
    <w:rsid w:val="00ED61C8"/>
    <w:rPr>
      <w:rFonts w:ascii="Liberation Sans" w:eastAsia="Noto Sans CJK SC" w:hAnsi="Liberation Sans" w:cs="Lohit Devanaga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link w:val="a8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9">
    <w:name w:val="List"/>
    <w:basedOn w:val="a7"/>
    <w:rsid w:val="005F378C"/>
    <w:rPr>
      <w:rFonts w:cs="Lohit Devanagari"/>
    </w:rPr>
  </w:style>
  <w:style w:type="paragraph" w:styleId="aa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c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0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64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0645"/>
    <w:rPr>
      <w:rFonts w:asciiTheme="minorHAnsi" w:eastAsia="Calibri" w:hAnsiTheme="minorHAnsi"/>
      <w:b/>
      <w:bCs/>
      <w:szCs w:val="20"/>
    </w:rPr>
  </w:style>
  <w:style w:type="character" w:customStyle="1" w:styleId="a8">
    <w:name w:val="Название Знак"/>
    <w:basedOn w:val="a0"/>
    <w:link w:val="a6"/>
    <w:rsid w:val="00ED61C8"/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2D6A-C96D-442E-844C-4E3EEC7D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User</cp:lastModifiedBy>
  <cp:revision>2</cp:revision>
  <cp:lastPrinted>2025-06-18T03:13:00Z</cp:lastPrinted>
  <dcterms:created xsi:type="dcterms:W3CDTF">2025-06-18T03:21:00Z</dcterms:created>
  <dcterms:modified xsi:type="dcterms:W3CDTF">2025-06-18T03:21:00Z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