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3B11B" w14:textId="77777777" w:rsidR="00901671" w:rsidRPr="00B2789E" w:rsidRDefault="00901671" w:rsidP="00901671">
      <w:pPr>
        <w:rPr>
          <w:sz w:val="10"/>
        </w:rPr>
      </w:pPr>
    </w:p>
    <w:p w14:paraId="27C80285" w14:textId="4130A1FD" w:rsidR="00025652" w:rsidRDefault="00025652" w:rsidP="00025652">
      <w:pPr>
        <w:jc w:val="center"/>
        <w:rPr>
          <w:rFonts w:ascii="Arial" w:hAnsi="Arial" w:cs="Arial"/>
          <w:b/>
          <w:sz w:val="28"/>
        </w:rPr>
      </w:pPr>
      <w:r>
        <w:rPr>
          <w:noProof/>
        </w:rPr>
        <w:drawing>
          <wp:inline distT="0" distB="0" distL="0" distR="0" wp14:anchorId="01C32BEC" wp14:editId="3778BB60">
            <wp:extent cx="540385" cy="683895"/>
            <wp:effectExtent l="0" t="0" r="0" b="1905"/>
            <wp:docPr id="2" name="Рисунок 2"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7.193\1\орготдел\Веретнова И.П\Форма\Черемховский р-н - герб 1.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0385" cy="683895"/>
                    </a:xfrm>
                    <a:prstGeom prst="rect">
                      <a:avLst/>
                    </a:prstGeom>
                    <a:noFill/>
                    <a:ln>
                      <a:noFill/>
                    </a:ln>
                  </pic:spPr>
                </pic:pic>
              </a:graphicData>
            </a:graphic>
          </wp:inline>
        </w:drawing>
      </w:r>
    </w:p>
    <w:p w14:paraId="325821F2" w14:textId="7A1AFF67" w:rsidR="00025652" w:rsidRDefault="00025652" w:rsidP="00025652">
      <w:pPr>
        <w:jc w:val="center"/>
        <w:rPr>
          <w:rFonts w:ascii="Arial" w:hAnsi="Arial" w:cs="Arial"/>
          <w:b/>
          <w:sz w:val="28"/>
        </w:rPr>
      </w:pPr>
      <w:r w:rsidRPr="00F77417">
        <w:rPr>
          <w:rFonts w:ascii="Tahoma" w:hAnsi="Tahoma" w:cs="Tahoma"/>
          <w:sz w:val="28"/>
          <w:szCs w:val="28"/>
        </w:rPr>
        <w:t>РОССИЙСКАЯ ФЕДЕРАЦИЯ</w:t>
      </w:r>
    </w:p>
    <w:p w14:paraId="65645644" w14:textId="3F1561DD" w:rsidR="00025652" w:rsidRPr="00B61CE0" w:rsidRDefault="00025652" w:rsidP="00025652">
      <w:pPr>
        <w:jc w:val="center"/>
        <w:rPr>
          <w:rFonts w:ascii="Arial" w:hAnsi="Arial" w:cs="Arial"/>
          <w:b/>
          <w:sz w:val="28"/>
        </w:rPr>
      </w:pPr>
      <w:r w:rsidRPr="00B61CE0">
        <w:rPr>
          <w:rFonts w:ascii="Arial" w:hAnsi="Arial" w:cs="Arial"/>
          <w:b/>
          <w:sz w:val="28"/>
        </w:rPr>
        <w:t>Черемховское районное муниципальное образование</w:t>
      </w:r>
    </w:p>
    <w:p w14:paraId="554E5A00" w14:textId="77777777" w:rsidR="00025652" w:rsidRDefault="00025652" w:rsidP="00025652">
      <w:pPr>
        <w:jc w:val="center"/>
        <w:rPr>
          <w:rFonts w:ascii="Arial" w:hAnsi="Arial" w:cs="Arial"/>
          <w:b/>
          <w:sz w:val="28"/>
        </w:rPr>
      </w:pPr>
      <w:r>
        <w:rPr>
          <w:rFonts w:ascii="Arial" w:hAnsi="Arial" w:cs="Arial"/>
          <w:b/>
          <w:sz w:val="28"/>
        </w:rPr>
        <w:t>АДМИНИСТРАЦИЯ</w:t>
      </w:r>
    </w:p>
    <w:p w14:paraId="39DF9009" w14:textId="77777777" w:rsidR="00025652" w:rsidRPr="00B61CE0" w:rsidRDefault="00025652" w:rsidP="00025652">
      <w:pPr>
        <w:jc w:val="center"/>
        <w:rPr>
          <w:rFonts w:ascii="Arial" w:hAnsi="Arial" w:cs="Arial"/>
          <w:b/>
          <w:sz w:val="28"/>
        </w:rPr>
      </w:pPr>
    </w:p>
    <w:p w14:paraId="50A58189" w14:textId="77777777" w:rsidR="00025652" w:rsidRPr="008309E0" w:rsidRDefault="00025652" w:rsidP="00025652">
      <w:pPr>
        <w:jc w:val="center"/>
        <w:rPr>
          <w:rFonts w:ascii="Arial" w:hAnsi="Arial" w:cs="Arial"/>
          <w:b/>
          <w:sz w:val="10"/>
          <w:szCs w:val="10"/>
        </w:rPr>
      </w:pPr>
    </w:p>
    <w:p w14:paraId="78673D8E" w14:textId="77777777" w:rsidR="00025652" w:rsidRPr="00387D6B" w:rsidRDefault="00025652" w:rsidP="00025652">
      <w:pPr>
        <w:pStyle w:val="3"/>
        <w:ind w:right="0"/>
        <w:jc w:val="center"/>
        <w:rPr>
          <w:rFonts w:ascii="Tahoma" w:hAnsi="Tahoma" w:cs="Tahoma"/>
          <w:sz w:val="32"/>
          <w:szCs w:val="32"/>
        </w:rPr>
      </w:pPr>
      <w:r w:rsidRPr="00387D6B">
        <w:rPr>
          <w:rFonts w:ascii="Tahoma" w:hAnsi="Tahoma" w:cs="Tahoma"/>
          <w:sz w:val="32"/>
          <w:szCs w:val="32"/>
        </w:rPr>
        <w:t>П О С Т А Н О В Л Е Н И Е</w:t>
      </w:r>
    </w:p>
    <w:p w14:paraId="06ABDC00" w14:textId="77777777" w:rsidR="00025652" w:rsidRDefault="00025652" w:rsidP="00025652"/>
    <w:p w14:paraId="169DDAFB" w14:textId="77777777" w:rsidR="00025652" w:rsidRDefault="00025652" w:rsidP="00025652"/>
    <w:p w14:paraId="6708D15D" w14:textId="0A23B32F" w:rsidR="00025652" w:rsidRPr="00025652" w:rsidRDefault="00025652" w:rsidP="00025652">
      <w:r w:rsidRPr="00025652">
        <w:t>18.02.2022</w:t>
      </w:r>
      <w:r w:rsidRPr="00025652">
        <w:tab/>
      </w:r>
      <w:r w:rsidRPr="00025652">
        <w:tab/>
      </w:r>
      <w:r w:rsidRPr="00025652">
        <w:tab/>
      </w:r>
      <w:r w:rsidRPr="00025652">
        <w:tab/>
      </w:r>
      <w:r w:rsidRPr="00025652">
        <w:tab/>
      </w:r>
      <w:r w:rsidRPr="00025652">
        <w:tab/>
      </w:r>
      <w:r w:rsidRPr="00025652">
        <w:tab/>
      </w:r>
      <w:r w:rsidRPr="00025652">
        <w:tab/>
      </w:r>
      <w:r w:rsidRPr="00025652">
        <w:tab/>
      </w:r>
      <w:r w:rsidRPr="00025652">
        <w:tab/>
      </w:r>
      <w:r w:rsidRPr="00025652">
        <w:tab/>
      </w:r>
      <w:r w:rsidRPr="00025652">
        <w:t>№</w:t>
      </w:r>
      <w:r w:rsidRPr="00025652">
        <w:t>63-п</w:t>
      </w:r>
    </w:p>
    <w:p w14:paraId="533EBD01" w14:textId="2DB92606" w:rsidR="00901671" w:rsidRDefault="00025652" w:rsidP="00025652">
      <w:pPr>
        <w:jc w:val="center"/>
        <w:rPr>
          <w:sz w:val="20"/>
          <w:szCs w:val="20"/>
        </w:rPr>
      </w:pPr>
      <w:r w:rsidRPr="00DB41C4">
        <w:rPr>
          <w:sz w:val="20"/>
          <w:szCs w:val="20"/>
        </w:rPr>
        <w:t>Черемхово</w:t>
      </w:r>
    </w:p>
    <w:p w14:paraId="32F47DFC" w14:textId="68920329" w:rsidR="00025652" w:rsidRDefault="00025652" w:rsidP="00025652">
      <w:pPr>
        <w:jc w:val="center"/>
        <w:rPr>
          <w:sz w:val="20"/>
          <w:szCs w:val="20"/>
        </w:rPr>
      </w:pPr>
    </w:p>
    <w:p w14:paraId="456D589E" w14:textId="6C3BDE4E" w:rsidR="00901671" w:rsidRDefault="00025652" w:rsidP="00901671">
      <w:pPr>
        <w:jc w:val="center"/>
        <w:rPr>
          <w:b/>
        </w:rPr>
      </w:pPr>
      <w:r w:rsidRPr="00FD0AC1">
        <w:rPr>
          <w:b/>
        </w:rPr>
        <w:t xml:space="preserve">Об утверждении </w:t>
      </w:r>
      <w:bookmarkStart w:id="0" w:name="_Hlk92957109"/>
      <w:r w:rsidRPr="00CF727D">
        <w:rPr>
          <w:b/>
        </w:rPr>
        <w:t>форм</w:t>
      </w:r>
      <w:r>
        <w:rPr>
          <w:b/>
        </w:rPr>
        <w:t>ы</w:t>
      </w:r>
      <w:r w:rsidRPr="00CF727D">
        <w:rPr>
          <w:b/>
        </w:rPr>
        <w:t xml:space="preserve"> проверочного листа (списка контрольных вопросов), </w:t>
      </w:r>
      <w:r>
        <w:rPr>
          <w:b/>
        </w:rPr>
        <w:t>применяемой</w:t>
      </w:r>
      <w:r w:rsidRPr="00CF727D">
        <w:rPr>
          <w:b/>
        </w:rPr>
        <w:t xml:space="preserve"> при осуществлении муниципального </w:t>
      </w:r>
      <w:r w:rsidRPr="00FD0AC1">
        <w:rPr>
          <w:b/>
        </w:rPr>
        <w:t>контрол</w:t>
      </w:r>
      <w:r>
        <w:rPr>
          <w:b/>
        </w:rPr>
        <w:t>я</w:t>
      </w:r>
      <w:r w:rsidRPr="00FD0AC1">
        <w:rPr>
          <w:b/>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w:t>
      </w:r>
      <w:bookmarkEnd w:id="0"/>
    </w:p>
    <w:p w14:paraId="4FCC3AD0" w14:textId="77777777" w:rsidR="00025652" w:rsidRDefault="00025652" w:rsidP="00901671">
      <w:pPr>
        <w:jc w:val="center"/>
        <w:rPr>
          <w:sz w:val="28"/>
          <w:szCs w:val="28"/>
        </w:rPr>
      </w:pPr>
    </w:p>
    <w:p w14:paraId="5163F28A" w14:textId="53A5CBDC" w:rsidR="00542C8C" w:rsidRDefault="00542C8C" w:rsidP="009C6A4F">
      <w:pPr>
        <w:spacing w:line="360" w:lineRule="auto"/>
        <w:ind w:firstLine="708"/>
        <w:jc w:val="both"/>
        <w:rPr>
          <w:sz w:val="28"/>
          <w:szCs w:val="28"/>
        </w:rPr>
      </w:pPr>
      <w:r w:rsidRPr="00542C8C">
        <w:rPr>
          <w:sz w:val="28"/>
          <w:szCs w:val="28"/>
        </w:rPr>
        <w:t>Руководствуясь Федеральным законом от 6</w:t>
      </w:r>
      <w:r w:rsidR="00270FBC">
        <w:rPr>
          <w:sz w:val="28"/>
          <w:szCs w:val="28"/>
        </w:rPr>
        <w:t xml:space="preserve"> октября </w:t>
      </w:r>
      <w:r w:rsidRPr="00542C8C">
        <w:rPr>
          <w:sz w:val="28"/>
          <w:szCs w:val="28"/>
        </w:rPr>
        <w:t xml:space="preserve">2003 </w:t>
      </w:r>
      <w:r w:rsidR="00270FBC">
        <w:rPr>
          <w:sz w:val="28"/>
          <w:szCs w:val="28"/>
        </w:rPr>
        <w:t xml:space="preserve">года </w:t>
      </w:r>
      <w:r w:rsidR="0056018C">
        <w:rPr>
          <w:sz w:val="28"/>
          <w:szCs w:val="28"/>
        </w:rPr>
        <w:br/>
      </w:r>
      <w:r w:rsidRPr="00542C8C">
        <w:rPr>
          <w:sz w:val="28"/>
          <w:szCs w:val="28"/>
        </w:rPr>
        <w:t xml:space="preserve">№ 131-ФЗ «Об общих принципах организации местного самоуправления в Российской Федерации», </w:t>
      </w:r>
      <w:r w:rsidR="00572A59" w:rsidRPr="00572A59">
        <w:rPr>
          <w:sz w:val="28"/>
          <w:szCs w:val="28"/>
        </w:rPr>
        <w:t xml:space="preserve">Федеральным законом от 8 ноября 2007 года </w:t>
      </w:r>
      <w:r w:rsidR="00400B1B">
        <w:rPr>
          <w:sz w:val="28"/>
          <w:szCs w:val="28"/>
        </w:rPr>
        <w:br/>
      </w:r>
      <w:r w:rsidR="00572A59" w:rsidRPr="00572A59">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FD0AC1">
        <w:rPr>
          <w:sz w:val="28"/>
          <w:szCs w:val="28"/>
        </w:rPr>
        <w:t xml:space="preserve">статьей </w:t>
      </w:r>
      <w:r w:rsidR="00CF727D">
        <w:rPr>
          <w:sz w:val="28"/>
          <w:szCs w:val="28"/>
        </w:rPr>
        <w:t>53</w:t>
      </w:r>
      <w:r w:rsidR="00FD0AC1">
        <w:rPr>
          <w:sz w:val="28"/>
          <w:szCs w:val="28"/>
        </w:rPr>
        <w:t xml:space="preserve"> </w:t>
      </w:r>
      <w:r w:rsidR="00FD0AC1" w:rsidRPr="00FD0AC1">
        <w:rPr>
          <w:sz w:val="28"/>
          <w:szCs w:val="28"/>
        </w:rPr>
        <w:t>Федеральн</w:t>
      </w:r>
      <w:r w:rsidR="00FD0AC1">
        <w:rPr>
          <w:sz w:val="28"/>
          <w:szCs w:val="28"/>
        </w:rPr>
        <w:t>ого</w:t>
      </w:r>
      <w:r w:rsidR="00FD0AC1" w:rsidRPr="00FD0AC1">
        <w:rPr>
          <w:sz w:val="28"/>
          <w:szCs w:val="28"/>
        </w:rPr>
        <w:t xml:space="preserve"> закон</w:t>
      </w:r>
      <w:r w:rsidR="00FD0AC1">
        <w:rPr>
          <w:sz w:val="28"/>
          <w:szCs w:val="28"/>
        </w:rPr>
        <w:t>а</w:t>
      </w:r>
      <w:r w:rsidR="00FD0AC1" w:rsidRPr="00FD0AC1">
        <w:rPr>
          <w:sz w:val="28"/>
          <w:szCs w:val="28"/>
        </w:rPr>
        <w:t xml:space="preserve"> от 31 июля 2020 </w:t>
      </w:r>
      <w:r w:rsidR="00FC5C99">
        <w:rPr>
          <w:sz w:val="28"/>
          <w:szCs w:val="28"/>
        </w:rPr>
        <w:t xml:space="preserve">года </w:t>
      </w:r>
      <w:r w:rsidR="00FD0AC1" w:rsidRPr="00FD0AC1">
        <w:rPr>
          <w:sz w:val="28"/>
          <w:szCs w:val="28"/>
        </w:rPr>
        <w:t xml:space="preserve">№ 248-ФЗ «О государственном контроле (надзоре) и муниципальном контроле в Российской Федерации», </w:t>
      </w:r>
      <w:r w:rsidR="00CF727D" w:rsidRPr="00CF727D">
        <w:rPr>
          <w:sz w:val="28"/>
          <w:szCs w:val="28"/>
        </w:rPr>
        <w:t xml:space="preserve">постановлением </w:t>
      </w:r>
      <w:bookmarkStart w:id="1" w:name="_Hlk93066020"/>
      <w:r w:rsidR="00CF727D" w:rsidRPr="00CF727D">
        <w:rPr>
          <w:sz w:val="28"/>
          <w:szCs w:val="28"/>
        </w:rPr>
        <w:t>Правительства Российской Федерации от 27</w:t>
      </w:r>
      <w:r w:rsidR="00CF727D">
        <w:rPr>
          <w:sz w:val="28"/>
          <w:szCs w:val="28"/>
        </w:rPr>
        <w:t xml:space="preserve"> октября </w:t>
      </w:r>
      <w:r w:rsidR="00CF727D" w:rsidRPr="00CF727D">
        <w:rPr>
          <w:sz w:val="28"/>
          <w:szCs w:val="28"/>
        </w:rPr>
        <w:t>2021</w:t>
      </w:r>
      <w:r w:rsidR="00E52DA0">
        <w:rPr>
          <w:sz w:val="28"/>
          <w:szCs w:val="28"/>
        </w:rPr>
        <w:t xml:space="preserve"> года </w:t>
      </w:r>
      <w:r w:rsidR="00CF727D" w:rsidRPr="00CF727D">
        <w:rPr>
          <w:sz w:val="28"/>
          <w:szCs w:val="28"/>
        </w:rPr>
        <w:t>№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bookmarkEnd w:id="1"/>
      <w:r w:rsidR="00CF727D" w:rsidRPr="00CF727D">
        <w:rPr>
          <w:sz w:val="28"/>
          <w:szCs w:val="28"/>
        </w:rPr>
        <w:t xml:space="preserve">, </w:t>
      </w:r>
      <w:r w:rsidRPr="00542C8C">
        <w:rPr>
          <w:sz w:val="28"/>
          <w:szCs w:val="28"/>
        </w:rPr>
        <w:t>в соответствии со статьями 24, 50 Устава Черемховского районного муниципального образования, администрация Черемховского районного муниципального образования</w:t>
      </w:r>
    </w:p>
    <w:p w14:paraId="46514EB0" w14:textId="53CC91E1" w:rsidR="00984C9A" w:rsidRDefault="00901671" w:rsidP="009C6A4F">
      <w:pPr>
        <w:spacing w:line="360" w:lineRule="auto"/>
        <w:jc w:val="center"/>
        <w:rPr>
          <w:sz w:val="28"/>
          <w:szCs w:val="28"/>
        </w:rPr>
      </w:pPr>
      <w:r w:rsidRPr="00F77417">
        <w:rPr>
          <w:sz w:val="28"/>
          <w:szCs w:val="28"/>
        </w:rPr>
        <w:t>ПОСТАНОВЛЯЕТ</w:t>
      </w:r>
      <w:r w:rsidRPr="00962433">
        <w:rPr>
          <w:sz w:val="28"/>
          <w:szCs w:val="28"/>
        </w:rPr>
        <w:t>:</w:t>
      </w:r>
    </w:p>
    <w:p w14:paraId="6A054432" w14:textId="77777777" w:rsidR="00125C27" w:rsidRDefault="00125C27" w:rsidP="009C6A4F">
      <w:pPr>
        <w:jc w:val="center"/>
        <w:rPr>
          <w:b/>
          <w:sz w:val="28"/>
          <w:szCs w:val="28"/>
        </w:rPr>
      </w:pPr>
    </w:p>
    <w:p w14:paraId="661F60D3" w14:textId="1290A3F8" w:rsidR="00FD0AC1" w:rsidRDefault="00897707" w:rsidP="009C6A4F">
      <w:pPr>
        <w:spacing w:line="360" w:lineRule="auto"/>
        <w:ind w:firstLine="708"/>
        <w:jc w:val="both"/>
        <w:rPr>
          <w:sz w:val="28"/>
        </w:rPr>
      </w:pPr>
      <w:r w:rsidRPr="00897707">
        <w:rPr>
          <w:sz w:val="28"/>
          <w:szCs w:val="28"/>
        </w:rPr>
        <w:t>1</w:t>
      </w:r>
      <w:r w:rsidR="00E30FE8" w:rsidRPr="00897707">
        <w:rPr>
          <w:sz w:val="28"/>
        </w:rPr>
        <w:t>.</w:t>
      </w:r>
      <w:r w:rsidR="00E30FE8">
        <w:rPr>
          <w:sz w:val="28"/>
        </w:rPr>
        <w:t xml:space="preserve"> </w:t>
      </w:r>
      <w:r w:rsidR="00FD0AC1">
        <w:rPr>
          <w:sz w:val="28"/>
        </w:rPr>
        <w:t>У</w:t>
      </w:r>
      <w:r w:rsidR="00FD0AC1" w:rsidRPr="00FD0AC1">
        <w:rPr>
          <w:sz w:val="28"/>
        </w:rPr>
        <w:t>твер</w:t>
      </w:r>
      <w:r w:rsidR="00FD0AC1">
        <w:rPr>
          <w:sz w:val="28"/>
        </w:rPr>
        <w:t>дить</w:t>
      </w:r>
      <w:r w:rsidR="00FD0AC1" w:rsidRPr="00FD0AC1">
        <w:rPr>
          <w:sz w:val="28"/>
        </w:rPr>
        <w:t xml:space="preserve"> </w:t>
      </w:r>
      <w:bookmarkStart w:id="2" w:name="_Hlk92968256"/>
      <w:r w:rsidR="006631C7" w:rsidRPr="006631C7">
        <w:rPr>
          <w:sz w:val="28"/>
        </w:rPr>
        <w:t>форм</w:t>
      </w:r>
      <w:r w:rsidR="006631C7">
        <w:rPr>
          <w:sz w:val="28"/>
        </w:rPr>
        <w:t>у</w:t>
      </w:r>
      <w:r w:rsidR="006631C7" w:rsidRPr="006631C7">
        <w:rPr>
          <w:sz w:val="28"/>
        </w:rPr>
        <w:t xml:space="preserve"> проверочного листа (списка контрольных вопросов), применяем</w:t>
      </w:r>
      <w:r w:rsidR="002B41AA">
        <w:rPr>
          <w:sz w:val="28"/>
        </w:rPr>
        <w:t>ую</w:t>
      </w:r>
      <w:r w:rsidR="006631C7" w:rsidRPr="006631C7">
        <w:rPr>
          <w:sz w:val="28"/>
        </w:rPr>
        <w:t xml:space="preserve"> при осуществлении муниципального контроля на </w:t>
      </w:r>
      <w:r w:rsidR="006631C7" w:rsidRPr="006631C7">
        <w:rPr>
          <w:sz w:val="28"/>
        </w:rPr>
        <w:lastRenderedPageBreak/>
        <w:t xml:space="preserve">автомобильном транспорте,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 </w:t>
      </w:r>
      <w:bookmarkEnd w:id="2"/>
      <w:r w:rsidR="00FD0AC1" w:rsidRPr="00FD0AC1">
        <w:rPr>
          <w:sz w:val="28"/>
        </w:rPr>
        <w:t>согласно приложению.</w:t>
      </w:r>
    </w:p>
    <w:p w14:paraId="2DEC00F7" w14:textId="4208A6C2" w:rsidR="00FD0AC1" w:rsidRDefault="00270FBC" w:rsidP="009C6A4F">
      <w:pPr>
        <w:spacing w:line="360" w:lineRule="auto"/>
        <w:ind w:firstLine="708"/>
        <w:jc w:val="both"/>
        <w:rPr>
          <w:sz w:val="28"/>
        </w:rPr>
      </w:pPr>
      <w:r>
        <w:rPr>
          <w:sz w:val="28"/>
        </w:rPr>
        <w:t>2</w:t>
      </w:r>
      <w:r w:rsidR="00754355" w:rsidRPr="00754355">
        <w:rPr>
          <w:sz w:val="28"/>
        </w:rPr>
        <w:t xml:space="preserve">. </w:t>
      </w:r>
      <w:r w:rsidR="008F79D9" w:rsidRPr="008F79D9">
        <w:rPr>
          <w:sz w:val="28"/>
        </w:rPr>
        <w:t>Отделу организационной работы (</w:t>
      </w:r>
      <w:proofErr w:type="spellStart"/>
      <w:r w:rsidR="008F79D9" w:rsidRPr="008F79D9">
        <w:rPr>
          <w:sz w:val="28"/>
        </w:rPr>
        <w:t>Коломеец</w:t>
      </w:r>
      <w:proofErr w:type="spellEnd"/>
      <w:r w:rsidR="004F5105" w:rsidRPr="004F5105">
        <w:t xml:space="preserve"> </w:t>
      </w:r>
      <w:r w:rsidR="004F5105" w:rsidRPr="004F5105">
        <w:rPr>
          <w:sz w:val="28"/>
        </w:rPr>
        <w:t>Ю.А.</w:t>
      </w:r>
      <w:r w:rsidR="008F79D9" w:rsidRPr="008F79D9">
        <w:rPr>
          <w:sz w:val="28"/>
        </w:rPr>
        <w:t xml:space="preserve">) </w:t>
      </w:r>
      <w:r w:rsidR="00FD0AC1" w:rsidRPr="00FD0AC1">
        <w:rPr>
          <w:sz w:val="28"/>
        </w:rPr>
        <w:t>направить на опубликование настоящее постановление в газету «Моё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p>
    <w:p w14:paraId="60F2428E" w14:textId="2B0E05A7" w:rsidR="00572A59" w:rsidRDefault="00572A59" w:rsidP="009C6A4F">
      <w:pPr>
        <w:spacing w:line="360" w:lineRule="auto"/>
        <w:ind w:firstLine="708"/>
        <w:jc w:val="both"/>
        <w:rPr>
          <w:sz w:val="28"/>
        </w:rPr>
      </w:pPr>
      <w:r>
        <w:rPr>
          <w:sz w:val="28"/>
        </w:rPr>
        <w:t>3. Настоящее постановление вступает в силу с 1 марта 2022 года.</w:t>
      </w:r>
    </w:p>
    <w:p w14:paraId="520889E8" w14:textId="76EFFB43" w:rsidR="00754355" w:rsidRDefault="00572A59" w:rsidP="009C6A4F">
      <w:pPr>
        <w:spacing w:line="360" w:lineRule="auto"/>
        <w:ind w:firstLine="708"/>
        <w:jc w:val="both"/>
        <w:rPr>
          <w:sz w:val="28"/>
        </w:rPr>
      </w:pPr>
      <w:r>
        <w:rPr>
          <w:sz w:val="28"/>
        </w:rPr>
        <w:t>4</w:t>
      </w:r>
      <w:r w:rsidR="00754355" w:rsidRPr="00754355">
        <w:rPr>
          <w:sz w:val="28"/>
        </w:rPr>
        <w:t xml:space="preserve">. </w:t>
      </w:r>
      <w:r w:rsidR="005618A4" w:rsidRPr="005618A4">
        <w:rPr>
          <w:sz w:val="28"/>
        </w:rPr>
        <w:t xml:space="preserve">Контроль за исполнением настоящего </w:t>
      </w:r>
      <w:r w:rsidR="005618A4">
        <w:rPr>
          <w:sz w:val="28"/>
        </w:rPr>
        <w:t>постановления</w:t>
      </w:r>
      <w:r w:rsidR="005618A4" w:rsidRPr="005618A4">
        <w:rPr>
          <w:sz w:val="28"/>
        </w:rPr>
        <w:t xml:space="preserve"> возложить на заместителя мэра </w:t>
      </w:r>
      <w:r w:rsidR="00C83A98">
        <w:rPr>
          <w:sz w:val="28"/>
        </w:rPr>
        <w:t xml:space="preserve">по </w:t>
      </w:r>
      <w:r w:rsidR="008B67E6">
        <w:rPr>
          <w:sz w:val="28"/>
        </w:rPr>
        <w:t xml:space="preserve">вопросам </w:t>
      </w:r>
      <w:r w:rsidR="00C83A98">
        <w:rPr>
          <w:sz w:val="28"/>
        </w:rPr>
        <w:t>жизнеобеспечени</w:t>
      </w:r>
      <w:r w:rsidR="008B67E6">
        <w:rPr>
          <w:sz w:val="28"/>
        </w:rPr>
        <w:t>я</w:t>
      </w:r>
      <w:r w:rsidR="00C83A98">
        <w:rPr>
          <w:sz w:val="28"/>
        </w:rPr>
        <w:t xml:space="preserve"> Горина</w:t>
      </w:r>
      <w:r w:rsidR="004F5105" w:rsidRPr="004F5105">
        <w:t xml:space="preserve"> </w:t>
      </w:r>
      <w:r w:rsidR="004F5105" w:rsidRPr="004F5105">
        <w:rPr>
          <w:sz w:val="28"/>
        </w:rPr>
        <w:t>Д.В</w:t>
      </w:r>
      <w:r w:rsidR="005618A4" w:rsidRPr="005618A4">
        <w:rPr>
          <w:sz w:val="28"/>
        </w:rPr>
        <w:t>.</w:t>
      </w:r>
    </w:p>
    <w:p w14:paraId="53E58F3F" w14:textId="77777777" w:rsidR="009C6A4F" w:rsidRDefault="009C6A4F" w:rsidP="009C6A4F">
      <w:pPr>
        <w:tabs>
          <w:tab w:val="left" w:pos="709"/>
        </w:tabs>
        <w:spacing w:line="360" w:lineRule="auto"/>
        <w:jc w:val="both"/>
        <w:rPr>
          <w:sz w:val="28"/>
        </w:rPr>
      </w:pPr>
    </w:p>
    <w:p w14:paraId="4EEAD943" w14:textId="77777777" w:rsidR="009C6A4F" w:rsidRDefault="009C6A4F" w:rsidP="00125C27">
      <w:pPr>
        <w:tabs>
          <w:tab w:val="left" w:pos="709"/>
        </w:tabs>
        <w:spacing w:line="276" w:lineRule="auto"/>
        <w:jc w:val="both"/>
        <w:rPr>
          <w:sz w:val="28"/>
        </w:rPr>
      </w:pPr>
    </w:p>
    <w:p w14:paraId="793D32D8" w14:textId="2D558EB0" w:rsidR="000831B7" w:rsidRDefault="00754355" w:rsidP="00125C27">
      <w:pPr>
        <w:tabs>
          <w:tab w:val="left" w:pos="709"/>
        </w:tabs>
        <w:spacing w:line="276" w:lineRule="auto"/>
        <w:jc w:val="both"/>
        <w:rPr>
          <w:color w:val="2D2D2D"/>
          <w:spacing w:val="2"/>
        </w:rPr>
      </w:pPr>
      <w:r w:rsidRPr="00754355">
        <w:rPr>
          <w:sz w:val="28"/>
        </w:rPr>
        <w:t xml:space="preserve"> Мэр района</w:t>
      </w:r>
      <w:r w:rsidR="00025652">
        <w:rPr>
          <w:sz w:val="28"/>
        </w:rPr>
        <w:tab/>
      </w:r>
      <w:r w:rsidR="00025652">
        <w:rPr>
          <w:sz w:val="28"/>
        </w:rPr>
        <w:tab/>
      </w:r>
      <w:r w:rsidR="00025652">
        <w:rPr>
          <w:sz w:val="28"/>
        </w:rPr>
        <w:tab/>
      </w:r>
      <w:r w:rsidR="00025652">
        <w:rPr>
          <w:sz w:val="28"/>
        </w:rPr>
        <w:tab/>
      </w:r>
      <w:r w:rsidR="00025652">
        <w:rPr>
          <w:sz w:val="28"/>
        </w:rPr>
        <w:tab/>
      </w:r>
      <w:r w:rsidR="00025652">
        <w:rPr>
          <w:sz w:val="28"/>
        </w:rPr>
        <w:tab/>
      </w:r>
      <w:r w:rsidR="00025652">
        <w:rPr>
          <w:sz w:val="28"/>
        </w:rPr>
        <w:tab/>
      </w:r>
      <w:r w:rsidR="00025652">
        <w:rPr>
          <w:sz w:val="28"/>
        </w:rPr>
        <w:tab/>
      </w:r>
      <w:r w:rsidR="00025652">
        <w:rPr>
          <w:sz w:val="28"/>
        </w:rPr>
        <w:tab/>
      </w:r>
      <w:r>
        <w:rPr>
          <w:sz w:val="28"/>
        </w:rPr>
        <w:t xml:space="preserve">С.В. </w:t>
      </w:r>
      <w:proofErr w:type="spellStart"/>
      <w:r>
        <w:rPr>
          <w:sz w:val="28"/>
        </w:rPr>
        <w:t>Марач</w:t>
      </w:r>
      <w:proofErr w:type="spellEnd"/>
      <w:r w:rsidRPr="00754355">
        <w:rPr>
          <w:sz w:val="28"/>
        </w:rPr>
        <w:t xml:space="preserve"> </w:t>
      </w:r>
    </w:p>
    <w:p w14:paraId="4AFA0E3F" w14:textId="77777777" w:rsidR="00090766" w:rsidRDefault="00090766"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53E9FE0E"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4D66C6A8"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7D37BB61"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02E3F438"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2F0ADCB7"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095C591F"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738EA861"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6D1D0936"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655D59DC"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3283D99B"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35EF35DF"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5542822C"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07139CCC"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53A7CDC8"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5C06B55F"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3C4AC4A4"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484EB9F2"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2F2FA4C1"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416273F3"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1F61C2A4"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0F8EF735"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0FFA0AD5"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33DE6AFE"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0BEDCBB7"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4FC1255D"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41228CFC"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196B1B16"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05C60610"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p w14:paraId="674FF89E" w14:textId="77777777" w:rsidR="00025652" w:rsidRDefault="00025652" w:rsidP="00025652">
      <w:pPr>
        <w:tabs>
          <w:tab w:val="left" w:pos="11400"/>
        </w:tabs>
        <w:ind w:left="5812" w:right="19"/>
      </w:pPr>
      <w:r>
        <w:t>УТВЕРЖДЕНО</w:t>
      </w:r>
    </w:p>
    <w:p w14:paraId="0201A5D6" w14:textId="77777777" w:rsidR="00025652" w:rsidRDefault="00025652" w:rsidP="00025652">
      <w:pPr>
        <w:tabs>
          <w:tab w:val="left" w:pos="11400"/>
        </w:tabs>
        <w:ind w:left="5812" w:right="19"/>
      </w:pPr>
      <w:r>
        <w:t xml:space="preserve">постановлением администрации Черемховского районного муниципального образования </w:t>
      </w:r>
    </w:p>
    <w:p w14:paraId="1443AD74" w14:textId="77777777" w:rsidR="00025652" w:rsidRDefault="00025652" w:rsidP="00025652">
      <w:pPr>
        <w:tabs>
          <w:tab w:val="left" w:pos="11400"/>
        </w:tabs>
        <w:ind w:left="5670" w:right="19"/>
        <w:rPr>
          <w:rFonts w:ascii="Calibri" w:hAnsi="Calibri"/>
        </w:rPr>
      </w:pPr>
      <w:r>
        <w:t xml:space="preserve">  от ____________№________</w:t>
      </w:r>
    </w:p>
    <w:p w14:paraId="03620327" w14:textId="77777777" w:rsidR="00025652" w:rsidRDefault="00025652" w:rsidP="00025652">
      <w:pPr>
        <w:pStyle w:val="ConsPlusNormal"/>
        <w:jc w:val="both"/>
        <w:rPr>
          <w:rFonts w:ascii="Times New Roman" w:hAnsi="Times New Roman" w:cs="Times New Roman"/>
          <w:sz w:val="28"/>
          <w:szCs w:val="28"/>
        </w:rPr>
      </w:pPr>
    </w:p>
    <w:p w14:paraId="621FA8A3" w14:textId="275F21EA" w:rsidR="00025652" w:rsidRDefault="00025652" w:rsidP="00025652">
      <w:pPr>
        <w:ind w:left="4112" w:firstLine="708"/>
        <w:jc w:val="both"/>
        <w:rPr>
          <w:rFonts w:cs="Calibri"/>
          <w:shd w:val="clear" w:color="auto" w:fill="FFFFFF"/>
        </w:rPr>
      </w:pPr>
      <w:bookmarkStart w:id="3" w:name="P29"/>
      <w:bookmarkEnd w:id="3"/>
      <w:r>
        <w:rPr>
          <w:shd w:val="clear" w:color="auto" w:fill="FFFFFF"/>
        </w:rPr>
        <w:t>QR-код</w:t>
      </w:r>
    </w:p>
    <w:p w14:paraId="73955B44" w14:textId="77777777" w:rsidR="00025652" w:rsidRDefault="00025652" w:rsidP="00025652">
      <w:pPr>
        <w:pStyle w:val="ConsPlusNonformat"/>
        <w:ind w:left="4820"/>
        <w:jc w:val="both"/>
        <w:rPr>
          <w:rFonts w:ascii="Times New Roman" w:hAnsi="Times New Roman" w:cs="Times New Roman"/>
          <w:sz w:val="28"/>
          <w:szCs w:val="28"/>
        </w:rPr>
      </w:pPr>
      <w:r>
        <w:rPr>
          <w:rFonts w:ascii="Times New Roman" w:hAnsi="Times New Roman"/>
          <w:sz w:val="24"/>
          <w:szCs w:val="24"/>
          <w:shd w:val="clear" w:color="auto" w:fill="FFFFFF"/>
        </w:rPr>
        <w:t xml:space="preserve">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w:t>
      </w:r>
    </w:p>
    <w:p w14:paraId="43DB28AE" w14:textId="77777777" w:rsidR="00025652" w:rsidRDefault="00025652" w:rsidP="00025652">
      <w:pPr>
        <w:pStyle w:val="ConsPlusNonformat"/>
        <w:jc w:val="both"/>
        <w:rPr>
          <w:rFonts w:ascii="Times New Roman" w:hAnsi="Times New Roman" w:cs="Times New Roman"/>
          <w:sz w:val="28"/>
          <w:szCs w:val="28"/>
        </w:rPr>
      </w:pPr>
    </w:p>
    <w:p w14:paraId="49B4611E" w14:textId="77777777" w:rsidR="00025652" w:rsidRDefault="00025652" w:rsidP="00025652">
      <w:pPr>
        <w:pStyle w:val="ConsPlusNonformat"/>
        <w:jc w:val="both"/>
        <w:rPr>
          <w:rFonts w:ascii="Times New Roman" w:hAnsi="Times New Roman" w:cs="Times New Roman"/>
          <w:sz w:val="28"/>
          <w:szCs w:val="28"/>
        </w:rPr>
      </w:pPr>
    </w:p>
    <w:p w14:paraId="27FEA7CC" w14:textId="77777777" w:rsidR="00025652" w:rsidRDefault="00025652" w:rsidP="00025652">
      <w:pPr>
        <w:pStyle w:val="ConsPlusNonformat"/>
        <w:jc w:val="center"/>
        <w:rPr>
          <w:rFonts w:ascii="Times New Roman" w:hAnsi="Times New Roman" w:cs="Times New Roman"/>
          <w:sz w:val="28"/>
          <w:szCs w:val="28"/>
        </w:rPr>
      </w:pPr>
      <w:r>
        <w:rPr>
          <w:rFonts w:ascii="Times New Roman" w:hAnsi="Times New Roman" w:cs="Times New Roman"/>
          <w:sz w:val="28"/>
          <w:szCs w:val="28"/>
        </w:rPr>
        <w:t>Форма проверочного листа (списка контрольных вопросов), применяемая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w:t>
      </w:r>
    </w:p>
    <w:p w14:paraId="6F780629" w14:textId="77777777" w:rsidR="00025652" w:rsidRDefault="00025652" w:rsidP="00025652">
      <w:pPr>
        <w:pStyle w:val="ConsPlusNonformat"/>
        <w:jc w:val="both"/>
        <w:rPr>
          <w:rFonts w:ascii="Times New Roman" w:hAnsi="Times New Roman" w:cs="Times New Roman"/>
          <w:sz w:val="28"/>
          <w:szCs w:val="28"/>
        </w:rPr>
      </w:pPr>
    </w:p>
    <w:p w14:paraId="6A9156EA" w14:textId="77777777" w:rsidR="00025652" w:rsidRDefault="00025652" w:rsidP="00025652">
      <w:pPr>
        <w:pStyle w:val="ConsPlusNonformat"/>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Вид муниципального контроля ___________________________________</w:t>
      </w:r>
    </w:p>
    <w:p w14:paraId="64C0514E" w14:textId="77777777" w:rsidR="00025652" w:rsidRDefault="00025652" w:rsidP="00025652">
      <w:pPr>
        <w:pStyle w:val="ConsPlusNonformat"/>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Наименование </w:t>
      </w:r>
      <w:bookmarkStart w:id="4" w:name="_Hlk92969379"/>
      <w:r>
        <w:rPr>
          <w:rFonts w:ascii="Times New Roman" w:hAnsi="Times New Roman" w:cs="Times New Roman"/>
          <w:sz w:val="28"/>
          <w:szCs w:val="28"/>
        </w:rPr>
        <w:t xml:space="preserve">контрольного (надзорного) </w:t>
      </w:r>
      <w:bookmarkEnd w:id="4"/>
      <w:r>
        <w:rPr>
          <w:rFonts w:ascii="Times New Roman" w:hAnsi="Times New Roman" w:cs="Times New Roman"/>
          <w:sz w:val="28"/>
          <w:szCs w:val="28"/>
        </w:rPr>
        <w:t>органа муниципального контроля __________________________________________________________</w:t>
      </w:r>
    </w:p>
    <w:p w14:paraId="40FC18AB" w14:textId="77777777" w:rsidR="00025652" w:rsidRDefault="00025652" w:rsidP="00025652">
      <w:pPr>
        <w:pStyle w:val="ConsPlusNonformat"/>
        <w:numPr>
          <w:ilvl w:val="0"/>
          <w:numId w:val="5"/>
        </w:numPr>
        <w:ind w:left="0" w:firstLine="284"/>
        <w:jc w:val="both"/>
        <w:rPr>
          <w:rFonts w:ascii="Times New Roman" w:hAnsi="Times New Roman" w:cs="Times New Roman"/>
          <w:sz w:val="28"/>
          <w:szCs w:val="28"/>
        </w:rPr>
      </w:pPr>
      <w:r>
        <w:rPr>
          <w:rFonts w:ascii="Times New Roman" w:hAnsi="Times New Roman" w:cs="Times New Roman"/>
          <w:sz w:val="28"/>
          <w:szCs w:val="28"/>
        </w:rPr>
        <w:t>Реквизиты нормативного правового акта об утверждении формы проверочного листа _________________________________________________</w:t>
      </w:r>
    </w:p>
    <w:p w14:paraId="224B3137" w14:textId="77777777" w:rsidR="00025652" w:rsidRDefault="00025652" w:rsidP="00025652">
      <w:pPr>
        <w:pStyle w:val="ConsPlusNonformat"/>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Реквизиты нормативного правового акта контрольного (надзорного) органа муниципального контроля о проведении контрольного (надзорного)  мероприятия _______________________________________________________</w:t>
      </w:r>
    </w:p>
    <w:p w14:paraId="39ABBD55" w14:textId="77777777" w:rsidR="00025652" w:rsidRDefault="00025652" w:rsidP="00025652">
      <w:pPr>
        <w:pStyle w:val="ConsPlusNonformat"/>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Должность, фамилия и инициалы должностного лица контрольного (надзорного) органа муниципального контроля, проводящего контрольное (надзорное) мероприятие и заполняющего проверочный лист______________</w:t>
      </w:r>
    </w:p>
    <w:p w14:paraId="0C8B421E" w14:textId="77777777" w:rsidR="00025652" w:rsidRDefault="00025652" w:rsidP="00025652">
      <w:pPr>
        <w:pStyle w:val="ConsPlusNonformat"/>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Учетный номер проверки и дата присвоения учетного номера проверки в едином реестре проверок ___________________________________________</w:t>
      </w:r>
    </w:p>
    <w:p w14:paraId="55744360" w14:textId="77777777" w:rsidR="00025652" w:rsidRDefault="00025652" w:rsidP="00025652">
      <w:pPr>
        <w:pStyle w:val="ConsPlusNonformat"/>
        <w:numPr>
          <w:ilvl w:val="0"/>
          <w:numId w:val="5"/>
        </w:numPr>
        <w:jc w:val="both"/>
        <w:rPr>
          <w:rFonts w:ascii="Times New Roman" w:hAnsi="Times New Roman" w:cs="Times New Roman"/>
          <w:sz w:val="28"/>
          <w:szCs w:val="28"/>
        </w:rPr>
      </w:pPr>
      <w:r>
        <w:rPr>
          <w:rFonts w:ascii="Times New Roman" w:hAnsi="Times New Roman" w:cs="Times New Roman"/>
          <w:sz w:val="28"/>
          <w:szCs w:val="28"/>
        </w:rPr>
        <w:t>Вид (виды) деятельности    юридического   лица, индивидуального</w:t>
      </w:r>
    </w:p>
    <w:p w14:paraId="6849A8D7" w14:textId="03037EF3" w:rsidR="00025652" w:rsidRDefault="00025652" w:rsidP="00025652">
      <w:pPr>
        <w:pStyle w:val="ConsPlusNonformat"/>
        <w:jc w:val="both"/>
        <w:rPr>
          <w:rFonts w:ascii="Times New Roman" w:hAnsi="Times New Roman" w:cs="Times New Roman"/>
          <w:sz w:val="28"/>
          <w:szCs w:val="28"/>
        </w:rPr>
      </w:pPr>
      <w:r>
        <w:rPr>
          <w:rFonts w:ascii="Times New Roman" w:hAnsi="Times New Roman" w:cs="Times New Roman"/>
          <w:sz w:val="28"/>
          <w:szCs w:val="28"/>
        </w:rPr>
        <w:t>предпринимателя ___________________________________________________</w:t>
      </w:r>
    </w:p>
    <w:p w14:paraId="6CDF40AE" w14:textId="297C2DAB" w:rsidR="00025652" w:rsidRDefault="00025652" w:rsidP="00025652">
      <w:pPr>
        <w:pStyle w:val="ConsPlusNonformat"/>
        <w:ind w:firstLine="360"/>
        <w:jc w:val="both"/>
        <w:rPr>
          <w:rFonts w:ascii="Times New Roman" w:hAnsi="Times New Roman" w:cs="Times New Roman"/>
          <w:sz w:val="28"/>
          <w:szCs w:val="28"/>
        </w:rPr>
      </w:pPr>
      <w:r>
        <w:rPr>
          <w:rFonts w:ascii="Times New Roman" w:hAnsi="Times New Roman" w:cs="Times New Roman"/>
          <w:sz w:val="28"/>
          <w:szCs w:val="28"/>
        </w:rPr>
        <w:t>8. Место проведения контрольного (надзорного) мероприятия с заполнением проверочного листа и (или) указание на используемые</w:t>
      </w:r>
      <w:r>
        <w:rPr>
          <w:rFonts w:ascii="Times New Roman" w:hAnsi="Times New Roman" w:cs="Times New Roman"/>
          <w:sz w:val="28"/>
          <w:szCs w:val="28"/>
        </w:rPr>
        <w:t xml:space="preserve"> </w:t>
      </w:r>
      <w:r>
        <w:rPr>
          <w:rFonts w:ascii="Times New Roman" w:hAnsi="Times New Roman" w:cs="Times New Roman"/>
          <w:sz w:val="28"/>
          <w:szCs w:val="28"/>
        </w:rPr>
        <w:t>юридическим</w:t>
      </w:r>
      <w:r>
        <w:rPr>
          <w:rFonts w:ascii="Times New Roman" w:hAnsi="Times New Roman" w:cs="Times New Roman"/>
          <w:sz w:val="28"/>
          <w:szCs w:val="28"/>
        </w:rPr>
        <w:t xml:space="preserve"> </w:t>
      </w:r>
      <w:r>
        <w:rPr>
          <w:rFonts w:ascii="Times New Roman" w:hAnsi="Times New Roman" w:cs="Times New Roman"/>
          <w:sz w:val="28"/>
          <w:szCs w:val="28"/>
        </w:rPr>
        <w:t>лицом, индивидуальным предпринимателем производственные объекты___________________________________________________________</w:t>
      </w:r>
    </w:p>
    <w:p w14:paraId="4BC147B9" w14:textId="77777777" w:rsidR="00025652" w:rsidRDefault="00025652" w:rsidP="00025652">
      <w:pPr>
        <w:pStyle w:val="ConsPlusNonformat"/>
        <w:numPr>
          <w:ilvl w:val="0"/>
          <w:numId w:val="6"/>
        </w:numPr>
        <w:ind w:left="0" w:firstLine="36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Фамилия, имя и отчество (при наличии) гражданина или индивидуального предпринимателя, его идентификационный номер </w:t>
      </w:r>
      <w:r>
        <w:rPr>
          <w:rFonts w:ascii="Times New Roman" w:hAnsi="Times New Roman" w:cs="Times New Roman"/>
          <w:sz w:val="28"/>
          <w:szCs w:val="28"/>
          <w:shd w:val="clear" w:color="auto" w:fill="FFFFFF"/>
        </w:rPr>
        <w:lastRenderedPageBreak/>
        <w:t>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подразделений)_____________________________________________________</w:t>
      </w:r>
    </w:p>
    <w:p w14:paraId="50E96F6E" w14:textId="77777777" w:rsidR="00025652" w:rsidRDefault="00025652" w:rsidP="00025652">
      <w:pPr>
        <w:pStyle w:val="ConsPlusNonformat"/>
        <w:numPr>
          <w:ilvl w:val="0"/>
          <w:numId w:val="6"/>
        </w:numPr>
        <w:ind w:left="0" w:firstLine="284"/>
        <w:jc w:val="both"/>
        <w:rPr>
          <w:rFonts w:ascii="Times New Roman" w:hAnsi="Times New Roman" w:cs="Times New Roman"/>
          <w:sz w:val="28"/>
          <w:szCs w:val="28"/>
        </w:rPr>
      </w:pPr>
      <w:r>
        <w:rPr>
          <w:rFonts w:ascii="Times New Roman" w:hAnsi="Times New Roman" w:cs="Times New Roman"/>
          <w:sz w:val="28"/>
          <w:szCs w:val="28"/>
        </w:rPr>
        <w:t>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 (далее - перечень вопросов):</w:t>
      </w:r>
    </w:p>
    <w:p w14:paraId="2664A608" w14:textId="77777777" w:rsidR="00025652" w:rsidRDefault="00025652" w:rsidP="00025652">
      <w:pPr>
        <w:pStyle w:val="ConsPlusNormal"/>
        <w:jc w:val="both"/>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
        <w:gridCol w:w="3825"/>
        <w:gridCol w:w="3258"/>
        <w:gridCol w:w="425"/>
        <w:gridCol w:w="425"/>
        <w:gridCol w:w="426"/>
        <w:gridCol w:w="425"/>
      </w:tblGrid>
      <w:tr w:rsidR="00025652" w14:paraId="26111B67" w14:textId="77777777" w:rsidTr="00025652">
        <w:tc>
          <w:tcPr>
            <w:tcW w:w="562" w:type="dxa"/>
            <w:vMerge w:val="restart"/>
            <w:tcBorders>
              <w:top w:val="single" w:sz="4" w:space="0" w:color="auto"/>
              <w:left w:val="single" w:sz="4" w:space="0" w:color="auto"/>
              <w:bottom w:val="single" w:sz="4" w:space="0" w:color="auto"/>
              <w:right w:val="single" w:sz="4" w:space="0" w:color="auto"/>
            </w:tcBorders>
            <w:hideMark/>
          </w:tcPr>
          <w:p w14:paraId="7E4236ED" w14:textId="77777777" w:rsidR="00025652" w:rsidRDefault="0002565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4D4220E0" w14:textId="77777777" w:rsidR="00025652" w:rsidRDefault="0002565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Вопросы, отражающие содержание обязательных требований</w:t>
            </w:r>
          </w:p>
        </w:tc>
        <w:tc>
          <w:tcPr>
            <w:tcW w:w="3260" w:type="dxa"/>
            <w:vMerge w:val="restart"/>
            <w:tcBorders>
              <w:top w:val="single" w:sz="4" w:space="0" w:color="auto"/>
              <w:left w:val="single" w:sz="4" w:space="0" w:color="auto"/>
              <w:bottom w:val="single" w:sz="4" w:space="0" w:color="auto"/>
              <w:right w:val="single" w:sz="4" w:space="0" w:color="auto"/>
            </w:tcBorders>
            <w:hideMark/>
          </w:tcPr>
          <w:p w14:paraId="7CF41819" w14:textId="77777777" w:rsidR="00025652" w:rsidRDefault="0002565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Реквизиты нормативных правовых актов, с указанием их структурных единиц, которыми установлены обязательные требования</w:t>
            </w:r>
          </w:p>
        </w:tc>
        <w:tc>
          <w:tcPr>
            <w:tcW w:w="1701" w:type="dxa"/>
            <w:gridSpan w:val="4"/>
            <w:tcBorders>
              <w:top w:val="single" w:sz="4" w:space="0" w:color="auto"/>
              <w:left w:val="single" w:sz="4" w:space="0" w:color="auto"/>
              <w:bottom w:val="single" w:sz="4" w:space="0" w:color="auto"/>
              <w:right w:val="single" w:sz="4" w:space="0" w:color="auto"/>
            </w:tcBorders>
            <w:hideMark/>
          </w:tcPr>
          <w:p w14:paraId="3B4D7869" w14:textId="77777777" w:rsidR="00025652" w:rsidRDefault="0002565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Ответы на вопросы</w:t>
            </w:r>
          </w:p>
        </w:tc>
      </w:tr>
      <w:tr w:rsidR="00025652" w14:paraId="48CA12FA" w14:textId="77777777" w:rsidTr="00025652">
        <w:trPr>
          <w:cantSplit/>
          <w:trHeight w:val="1747"/>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9550E4A" w14:textId="77777777" w:rsidR="00025652" w:rsidRDefault="00025652">
            <w:pPr>
              <w:spacing w:line="256" w:lineRule="auto"/>
              <w:rPr>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4F121ED9" w14:textId="77777777" w:rsidR="00025652" w:rsidRDefault="00025652">
            <w:pPr>
              <w:spacing w:line="256" w:lineRule="auto"/>
              <w:rPr>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5364F51" w14:textId="77777777" w:rsidR="00025652" w:rsidRDefault="00025652">
            <w:pPr>
              <w:spacing w:line="256" w:lineRule="auto"/>
              <w:rPr>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14:paraId="0F8D79CC" w14:textId="77777777" w:rsidR="00025652" w:rsidRDefault="00025652">
            <w:pPr>
              <w:pStyle w:val="ConsPlusNormal"/>
              <w:spacing w:line="25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Да</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41863065" w14:textId="77777777" w:rsidR="00025652" w:rsidRDefault="00025652">
            <w:pPr>
              <w:pStyle w:val="ConsPlusNormal"/>
              <w:spacing w:line="25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Нет</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53FB6FC0" w14:textId="77777777" w:rsidR="00025652" w:rsidRDefault="00025652">
            <w:pPr>
              <w:pStyle w:val="ConsPlusNormal"/>
              <w:spacing w:line="256"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Неприменимо</w:t>
            </w:r>
          </w:p>
        </w:tc>
        <w:tc>
          <w:tcPr>
            <w:tcW w:w="425" w:type="dxa"/>
            <w:tcBorders>
              <w:top w:val="single" w:sz="4" w:space="0" w:color="auto"/>
              <w:left w:val="single" w:sz="4" w:space="0" w:color="auto"/>
              <w:bottom w:val="single" w:sz="4" w:space="0" w:color="auto"/>
              <w:right w:val="single" w:sz="4" w:space="0" w:color="auto"/>
            </w:tcBorders>
            <w:textDirection w:val="btLr"/>
          </w:tcPr>
          <w:p w14:paraId="6FFB0984" w14:textId="77777777" w:rsidR="00025652" w:rsidRDefault="00025652">
            <w:pPr>
              <w:autoSpaceDE w:val="0"/>
              <w:autoSpaceDN w:val="0"/>
              <w:adjustRightInd w:val="0"/>
              <w:spacing w:line="256" w:lineRule="auto"/>
              <w:ind w:left="113" w:right="113"/>
              <w:jc w:val="both"/>
              <w:rPr>
                <w:rFonts w:eastAsiaTheme="minorHAnsi"/>
                <w:lang w:eastAsia="en-US"/>
              </w:rPr>
            </w:pPr>
            <w:r>
              <w:rPr>
                <w:rFonts w:eastAsiaTheme="minorHAnsi"/>
              </w:rPr>
              <w:t>Примечание</w:t>
            </w:r>
          </w:p>
          <w:p w14:paraId="0CA8F4F5" w14:textId="77777777" w:rsidR="00025652" w:rsidRDefault="00025652">
            <w:pPr>
              <w:pStyle w:val="ConsPlusNormal"/>
              <w:spacing w:line="256" w:lineRule="auto"/>
              <w:ind w:left="113" w:right="113"/>
              <w:jc w:val="center"/>
              <w:rPr>
                <w:rFonts w:ascii="Times New Roman" w:hAnsi="Times New Roman" w:cs="Times New Roman"/>
                <w:sz w:val="24"/>
                <w:szCs w:val="24"/>
                <w:lang w:eastAsia="en-US"/>
              </w:rPr>
            </w:pPr>
          </w:p>
        </w:tc>
      </w:tr>
      <w:tr w:rsidR="00025652" w14:paraId="316B576F" w14:textId="77777777" w:rsidTr="00025652">
        <w:tc>
          <w:tcPr>
            <w:tcW w:w="562" w:type="dxa"/>
            <w:tcBorders>
              <w:top w:val="single" w:sz="4" w:space="0" w:color="auto"/>
              <w:left w:val="single" w:sz="4" w:space="0" w:color="auto"/>
              <w:bottom w:val="single" w:sz="4" w:space="0" w:color="auto"/>
              <w:right w:val="single" w:sz="4" w:space="0" w:color="auto"/>
            </w:tcBorders>
            <w:hideMark/>
          </w:tcPr>
          <w:p w14:paraId="0B46CE99" w14:textId="77777777" w:rsidR="00025652" w:rsidRDefault="0002565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14:paraId="36708BE4" w14:textId="77777777" w:rsidR="00025652" w:rsidRDefault="00025652">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260" w:type="dxa"/>
            <w:tcBorders>
              <w:top w:val="single" w:sz="4" w:space="0" w:color="auto"/>
              <w:left w:val="single" w:sz="4" w:space="0" w:color="auto"/>
              <w:bottom w:val="single" w:sz="4" w:space="0" w:color="auto"/>
              <w:right w:val="single" w:sz="4" w:space="0" w:color="auto"/>
            </w:tcBorders>
            <w:hideMark/>
          </w:tcPr>
          <w:p w14:paraId="16B3682C" w14:textId="77777777" w:rsidR="00025652" w:rsidRDefault="00025652">
            <w:pPr>
              <w:pStyle w:val="ConsPlusNormal"/>
              <w:spacing w:line="256" w:lineRule="auto"/>
              <w:jc w:val="both"/>
              <w:rPr>
                <w:rFonts w:ascii="Times New Roman" w:hAnsi="Times New Roman" w:cs="Times New Roman"/>
                <w:sz w:val="24"/>
                <w:szCs w:val="24"/>
                <w:lang w:eastAsia="en-US"/>
              </w:rPr>
            </w:pPr>
            <w:hyperlink r:id="rId9" w:history="1">
              <w:r>
                <w:rPr>
                  <w:rStyle w:val="a9"/>
                  <w:rFonts w:ascii="Times New Roman" w:hAnsi="Times New Roman" w:cs="Times New Roman"/>
                  <w:sz w:val="24"/>
                  <w:szCs w:val="24"/>
                  <w:lang w:eastAsia="en-US"/>
                </w:rPr>
                <w:t>Подпункт 1 пункта 3 статьи 25</w:t>
              </w:r>
            </w:hyperlink>
            <w:r>
              <w:rPr>
                <w:rFonts w:ascii="Times New Roman" w:hAnsi="Times New Roman" w:cs="Times New Roman"/>
                <w:sz w:val="24"/>
                <w:szCs w:val="24"/>
                <w:lang w:eastAsia="en-US"/>
              </w:rPr>
              <w:t xml:space="preserve">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5" w:type="dxa"/>
            <w:tcBorders>
              <w:top w:val="single" w:sz="4" w:space="0" w:color="auto"/>
              <w:left w:val="single" w:sz="4" w:space="0" w:color="auto"/>
              <w:bottom w:val="single" w:sz="4" w:space="0" w:color="auto"/>
              <w:right w:val="single" w:sz="4" w:space="0" w:color="auto"/>
            </w:tcBorders>
          </w:tcPr>
          <w:p w14:paraId="7BB01841"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2D9F5F43" w14:textId="77777777" w:rsidR="00025652" w:rsidRDefault="00025652">
            <w:pPr>
              <w:pStyle w:val="ConsPlusNormal"/>
              <w:spacing w:line="256" w:lineRule="auto"/>
              <w:rPr>
                <w:rFonts w:ascii="Times New Roman" w:hAnsi="Times New Roman"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14:paraId="56166BAC"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352D99A0" w14:textId="77777777" w:rsidR="00025652" w:rsidRDefault="00025652">
            <w:pPr>
              <w:pStyle w:val="ConsPlusNormal"/>
              <w:spacing w:line="256" w:lineRule="auto"/>
              <w:rPr>
                <w:rFonts w:ascii="Times New Roman" w:hAnsi="Times New Roman" w:cs="Times New Roman"/>
                <w:sz w:val="24"/>
                <w:szCs w:val="24"/>
                <w:lang w:eastAsia="en-US"/>
              </w:rPr>
            </w:pPr>
          </w:p>
        </w:tc>
      </w:tr>
      <w:tr w:rsidR="00025652" w14:paraId="0D8365FB" w14:textId="77777777" w:rsidTr="00025652">
        <w:tc>
          <w:tcPr>
            <w:tcW w:w="562" w:type="dxa"/>
            <w:tcBorders>
              <w:top w:val="single" w:sz="4" w:space="0" w:color="auto"/>
              <w:left w:val="single" w:sz="4" w:space="0" w:color="auto"/>
              <w:bottom w:val="single" w:sz="4" w:space="0" w:color="auto"/>
              <w:right w:val="single" w:sz="4" w:space="0" w:color="auto"/>
            </w:tcBorders>
            <w:hideMark/>
          </w:tcPr>
          <w:p w14:paraId="7E05FBA9" w14:textId="77777777" w:rsidR="00025652" w:rsidRDefault="0002565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828" w:type="dxa"/>
            <w:tcBorders>
              <w:top w:val="single" w:sz="4" w:space="0" w:color="auto"/>
              <w:left w:val="single" w:sz="4" w:space="0" w:color="auto"/>
              <w:bottom w:val="single" w:sz="4" w:space="0" w:color="auto"/>
              <w:right w:val="single" w:sz="4" w:space="0" w:color="auto"/>
            </w:tcBorders>
            <w:hideMark/>
          </w:tcPr>
          <w:p w14:paraId="46948764" w14:textId="77777777" w:rsidR="00025652" w:rsidRDefault="00025652">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260" w:type="dxa"/>
            <w:tcBorders>
              <w:top w:val="single" w:sz="4" w:space="0" w:color="auto"/>
              <w:left w:val="single" w:sz="4" w:space="0" w:color="auto"/>
              <w:bottom w:val="single" w:sz="4" w:space="0" w:color="auto"/>
              <w:right w:val="single" w:sz="4" w:space="0" w:color="auto"/>
            </w:tcBorders>
            <w:hideMark/>
          </w:tcPr>
          <w:p w14:paraId="4B1AF10D" w14:textId="77777777" w:rsidR="00025652" w:rsidRDefault="00025652">
            <w:pPr>
              <w:pStyle w:val="ConsPlusNormal"/>
              <w:spacing w:line="256" w:lineRule="auto"/>
              <w:jc w:val="both"/>
              <w:rPr>
                <w:rFonts w:ascii="Times New Roman" w:hAnsi="Times New Roman" w:cs="Times New Roman"/>
                <w:sz w:val="24"/>
                <w:szCs w:val="24"/>
                <w:lang w:eastAsia="en-US"/>
              </w:rPr>
            </w:pPr>
            <w:hyperlink r:id="rId10" w:history="1">
              <w:r>
                <w:rPr>
                  <w:rStyle w:val="a9"/>
                  <w:rFonts w:ascii="Times New Roman" w:hAnsi="Times New Roman" w:cs="Times New Roman"/>
                  <w:sz w:val="24"/>
                  <w:szCs w:val="24"/>
                  <w:lang w:eastAsia="en-US"/>
                </w:rPr>
                <w:t>Подпункт 2 пункта 3 статьи 25</w:t>
              </w:r>
            </w:hyperlink>
            <w:r>
              <w:rPr>
                <w:rFonts w:ascii="Times New Roman" w:hAnsi="Times New Roman" w:cs="Times New Roman"/>
                <w:sz w:val="24"/>
                <w:szCs w:val="24"/>
                <w:lang w:eastAsia="en-US"/>
              </w:rPr>
              <w:t xml:space="preserve">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5" w:type="dxa"/>
            <w:tcBorders>
              <w:top w:val="single" w:sz="4" w:space="0" w:color="auto"/>
              <w:left w:val="single" w:sz="4" w:space="0" w:color="auto"/>
              <w:bottom w:val="single" w:sz="4" w:space="0" w:color="auto"/>
              <w:right w:val="single" w:sz="4" w:space="0" w:color="auto"/>
            </w:tcBorders>
          </w:tcPr>
          <w:p w14:paraId="639E64E0"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4E90C775" w14:textId="77777777" w:rsidR="00025652" w:rsidRDefault="00025652">
            <w:pPr>
              <w:pStyle w:val="ConsPlusNormal"/>
              <w:spacing w:line="256" w:lineRule="auto"/>
              <w:rPr>
                <w:rFonts w:ascii="Times New Roman" w:hAnsi="Times New Roman"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14:paraId="2340A46E"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01F0CA09" w14:textId="77777777" w:rsidR="00025652" w:rsidRDefault="00025652">
            <w:pPr>
              <w:pStyle w:val="ConsPlusNormal"/>
              <w:spacing w:line="256" w:lineRule="auto"/>
              <w:rPr>
                <w:rFonts w:ascii="Times New Roman" w:hAnsi="Times New Roman" w:cs="Times New Roman"/>
                <w:sz w:val="24"/>
                <w:szCs w:val="24"/>
                <w:lang w:eastAsia="en-US"/>
              </w:rPr>
            </w:pPr>
          </w:p>
        </w:tc>
      </w:tr>
      <w:tr w:rsidR="00025652" w14:paraId="793AAA5A" w14:textId="77777777" w:rsidTr="00025652">
        <w:tc>
          <w:tcPr>
            <w:tcW w:w="562" w:type="dxa"/>
            <w:tcBorders>
              <w:top w:val="single" w:sz="4" w:space="0" w:color="auto"/>
              <w:left w:val="single" w:sz="4" w:space="0" w:color="auto"/>
              <w:bottom w:val="single" w:sz="4" w:space="0" w:color="auto"/>
              <w:right w:val="single" w:sz="4" w:space="0" w:color="auto"/>
            </w:tcBorders>
            <w:hideMark/>
          </w:tcPr>
          <w:p w14:paraId="04EC1632" w14:textId="77777777" w:rsidR="00025652" w:rsidRDefault="0002565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828" w:type="dxa"/>
            <w:tcBorders>
              <w:top w:val="single" w:sz="4" w:space="0" w:color="auto"/>
              <w:left w:val="single" w:sz="4" w:space="0" w:color="auto"/>
              <w:bottom w:val="single" w:sz="4" w:space="0" w:color="auto"/>
              <w:right w:val="single" w:sz="4" w:space="0" w:color="auto"/>
            </w:tcBorders>
            <w:hideMark/>
          </w:tcPr>
          <w:p w14:paraId="701C35A2" w14:textId="77777777" w:rsidR="00025652" w:rsidRDefault="00025652">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Установлены ли в границах полосы </w:t>
            </w:r>
            <w:r>
              <w:rPr>
                <w:rFonts w:ascii="Times New Roman" w:hAnsi="Times New Roman" w:cs="Times New Roman"/>
                <w:sz w:val="24"/>
                <w:szCs w:val="24"/>
                <w:lang w:eastAsia="en-US"/>
              </w:rPr>
              <w:lastRenderedPageBreak/>
              <w:t>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260" w:type="dxa"/>
            <w:tcBorders>
              <w:top w:val="single" w:sz="4" w:space="0" w:color="auto"/>
              <w:left w:val="single" w:sz="4" w:space="0" w:color="auto"/>
              <w:bottom w:val="single" w:sz="4" w:space="0" w:color="auto"/>
              <w:right w:val="single" w:sz="4" w:space="0" w:color="auto"/>
            </w:tcBorders>
            <w:hideMark/>
          </w:tcPr>
          <w:p w14:paraId="05426DE8" w14:textId="77777777" w:rsidR="00025652" w:rsidRDefault="00025652">
            <w:pPr>
              <w:pStyle w:val="ConsPlusNormal"/>
              <w:spacing w:line="256" w:lineRule="auto"/>
              <w:jc w:val="both"/>
              <w:rPr>
                <w:rFonts w:ascii="Times New Roman" w:hAnsi="Times New Roman" w:cs="Times New Roman"/>
                <w:sz w:val="24"/>
                <w:szCs w:val="24"/>
                <w:lang w:eastAsia="en-US"/>
              </w:rPr>
            </w:pPr>
            <w:hyperlink r:id="rId11" w:history="1">
              <w:r>
                <w:rPr>
                  <w:rStyle w:val="a9"/>
                  <w:rFonts w:ascii="Times New Roman" w:hAnsi="Times New Roman" w:cs="Times New Roman"/>
                  <w:sz w:val="24"/>
                  <w:szCs w:val="24"/>
                  <w:lang w:eastAsia="en-US"/>
                </w:rPr>
                <w:t xml:space="preserve">Подпункт 5 пункта 3 статьи </w:t>
              </w:r>
              <w:r>
                <w:rPr>
                  <w:rStyle w:val="a9"/>
                  <w:rFonts w:ascii="Times New Roman" w:hAnsi="Times New Roman" w:cs="Times New Roman"/>
                  <w:sz w:val="24"/>
                  <w:szCs w:val="24"/>
                  <w:lang w:eastAsia="en-US"/>
                </w:rPr>
                <w:lastRenderedPageBreak/>
                <w:t>25</w:t>
              </w:r>
            </w:hyperlink>
            <w:r>
              <w:rPr>
                <w:rFonts w:ascii="Times New Roman" w:hAnsi="Times New Roman" w:cs="Times New Roman"/>
                <w:sz w:val="24"/>
                <w:szCs w:val="24"/>
                <w:lang w:eastAsia="en-US"/>
              </w:rPr>
              <w:t xml:space="preserve">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5" w:type="dxa"/>
            <w:tcBorders>
              <w:top w:val="single" w:sz="4" w:space="0" w:color="auto"/>
              <w:left w:val="single" w:sz="4" w:space="0" w:color="auto"/>
              <w:bottom w:val="single" w:sz="4" w:space="0" w:color="auto"/>
              <w:right w:val="single" w:sz="4" w:space="0" w:color="auto"/>
            </w:tcBorders>
          </w:tcPr>
          <w:p w14:paraId="607F200A"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07FD19C5" w14:textId="77777777" w:rsidR="00025652" w:rsidRDefault="00025652">
            <w:pPr>
              <w:pStyle w:val="ConsPlusNormal"/>
              <w:spacing w:line="256" w:lineRule="auto"/>
              <w:rPr>
                <w:rFonts w:ascii="Times New Roman" w:hAnsi="Times New Roman"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14:paraId="13D250E4"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067608C2" w14:textId="77777777" w:rsidR="00025652" w:rsidRDefault="00025652">
            <w:pPr>
              <w:pStyle w:val="ConsPlusNormal"/>
              <w:spacing w:line="256" w:lineRule="auto"/>
              <w:rPr>
                <w:rFonts w:ascii="Times New Roman" w:hAnsi="Times New Roman" w:cs="Times New Roman"/>
                <w:sz w:val="24"/>
                <w:szCs w:val="24"/>
                <w:lang w:eastAsia="en-US"/>
              </w:rPr>
            </w:pPr>
          </w:p>
        </w:tc>
      </w:tr>
      <w:tr w:rsidR="00025652" w14:paraId="194A750B" w14:textId="77777777" w:rsidTr="00025652">
        <w:tc>
          <w:tcPr>
            <w:tcW w:w="562" w:type="dxa"/>
            <w:tcBorders>
              <w:top w:val="single" w:sz="4" w:space="0" w:color="auto"/>
              <w:left w:val="single" w:sz="4" w:space="0" w:color="auto"/>
              <w:bottom w:val="single" w:sz="4" w:space="0" w:color="auto"/>
              <w:right w:val="single" w:sz="4" w:space="0" w:color="auto"/>
            </w:tcBorders>
            <w:hideMark/>
          </w:tcPr>
          <w:p w14:paraId="5AA64185" w14:textId="77777777" w:rsidR="00025652" w:rsidRDefault="0002565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828" w:type="dxa"/>
            <w:tcBorders>
              <w:top w:val="single" w:sz="4" w:space="0" w:color="auto"/>
              <w:left w:val="single" w:sz="4" w:space="0" w:color="auto"/>
              <w:bottom w:val="single" w:sz="4" w:space="0" w:color="auto"/>
              <w:right w:val="single" w:sz="4" w:space="0" w:color="auto"/>
            </w:tcBorders>
            <w:hideMark/>
          </w:tcPr>
          <w:p w14:paraId="372C6ADA" w14:textId="77777777" w:rsidR="00025652" w:rsidRDefault="00025652">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3260" w:type="dxa"/>
            <w:tcBorders>
              <w:top w:val="single" w:sz="4" w:space="0" w:color="auto"/>
              <w:left w:val="single" w:sz="4" w:space="0" w:color="auto"/>
              <w:bottom w:val="single" w:sz="4" w:space="0" w:color="auto"/>
              <w:right w:val="single" w:sz="4" w:space="0" w:color="auto"/>
            </w:tcBorders>
            <w:hideMark/>
          </w:tcPr>
          <w:p w14:paraId="3E0BF760" w14:textId="77777777" w:rsidR="00025652" w:rsidRDefault="00025652">
            <w:pPr>
              <w:pStyle w:val="ConsPlusNormal"/>
              <w:spacing w:line="256" w:lineRule="auto"/>
              <w:jc w:val="both"/>
              <w:rPr>
                <w:rFonts w:ascii="Times New Roman" w:hAnsi="Times New Roman" w:cs="Times New Roman"/>
                <w:sz w:val="24"/>
                <w:szCs w:val="24"/>
                <w:lang w:eastAsia="en-US"/>
              </w:rPr>
            </w:pPr>
            <w:hyperlink r:id="rId12" w:history="1">
              <w:r>
                <w:rPr>
                  <w:rStyle w:val="a9"/>
                  <w:rFonts w:ascii="Times New Roman" w:hAnsi="Times New Roman" w:cs="Times New Roman"/>
                  <w:sz w:val="24"/>
                  <w:szCs w:val="24"/>
                  <w:lang w:eastAsia="en-US"/>
                </w:rPr>
                <w:t>Подпункт 6 пункта 3 статьи 25</w:t>
              </w:r>
            </w:hyperlink>
            <w:r>
              <w:rPr>
                <w:rFonts w:ascii="Times New Roman" w:hAnsi="Times New Roman" w:cs="Times New Roman"/>
                <w:sz w:val="24"/>
                <w:szCs w:val="24"/>
                <w:lang w:eastAsia="en-US"/>
              </w:rPr>
              <w:t xml:space="preserve">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5" w:type="dxa"/>
            <w:tcBorders>
              <w:top w:val="single" w:sz="4" w:space="0" w:color="auto"/>
              <w:left w:val="single" w:sz="4" w:space="0" w:color="auto"/>
              <w:bottom w:val="single" w:sz="4" w:space="0" w:color="auto"/>
              <w:right w:val="single" w:sz="4" w:space="0" w:color="auto"/>
            </w:tcBorders>
          </w:tcPr>
          <w:p w14:paraId="6C1DF0F8"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53B244CA" w14:textId="77777777" w:rsidR="00025652" w:rsidRDefault="00025652">
            <w:pPr>
              <w:pStyle w:val="ConsPlusNormal"/>
              <w:spacing w:line="256" w:lineRule="auto"/>
              <w:rPr>
                <w:rFonts w:ascii="Times New Roman" w:hAnsi="Times New Roman"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14:paraId="7905EC65"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734AD7EC" w14:textId="77777777" w:rsidR="00025652" w:rsidRDefault="00025652">
            <w:pPr>
              <w:pStyle w:val="ConsPlusNormal"/>
              <w:spacing w:line="256" w:lineRule="auto"/>
              <w:rPr>
                <w:rFonts w:ascii="Times New Roman" w:hAnsi="Times New Roman" w:cs="Times New Roman"/>
                <w:sz w:val="24"/>
                <w:szCs w:val="24"/>
                <w:lang w:eastAsia="en-US"/>
              </w:rPr>
            </w:pPr>
          </w:p>
        </w:tc>
      </w:tr>
      <w:tr w:rsidR="00025652" w14:paraId="0DD59C91" w14:textId="77777777" w:rsidTr="00025652">
        <w:tc>
          <w:tcPr>
            <w:tcW w:w="562" w:type="dxa"/>
            <w:tcBorders>
              <w:top w:val="single" w:sz="4" w:space="0" w:color="auto"/>
              <w:left w:val="single" w:sz="4" w:space="0" w:color="auto"/>
              <w:bottom w:val="single" w:sz="4" w:space="0" w:color="auto"/>
              <w:right w:val="single" w:sz="4" w:space="0" w:color="auto"/>
            </w:tcBorders>
            <w:hideMark/>
          </w:tcPr>
          <w:p w14:paraId="5878E7A8" w14:textId="77777777" w:rsidR="00025652" w:rsidRDefault="0002565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3828" w:type="dxa"/>
            <w:tcBorders>
              <w:top w:val="single" w:sz="4" w:space="0" w:color="auto"/>
              <w:left w:val="single" w:sz="4" w:space="0" w:color="auto"/>
              <w:bottom w:val="single" w:sz="4" w:space="0" w:color="auto"/>
              <w:right w:val="single" w:sz="4" w:space="0" w:color="auto"/>
            </w:tcBorders>
            <w:hideMark/>
          </w:tcPr>
          <w:p w14:paraId="315C0EDE" w14:textId="77777777" w:rsidR="00025652" w:rsidRDefault="00025652">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260" w:type="dxa"/>
            <w:tcBorders>
              <w:top w:val="single" w:sz="4" w:space="0" w:color="auto"/>
              <w:left w:val="single" w:sz="4" w:space="0" w:color="auto"/>
              <w:bottom w:val="single" w:sz="4" w:space="0" w:color="auto"/>
              <w:right w:val="single" w:sz="4" w:space="0" w:color="auto"/>
            </w:tcBorders>
            <w:hideMark/>
          </w:tcPr>
          <w:p w14:paraId="33B337A3" w14:textId="77777777" w:rsidR="00025652" w:rsidRDefault="00025652">
            <w:pPr>
              <w:pStyle w:val="ConsPlusNormal"/>
              <w:spacing w:line="256" w:lineRule="auto"/>
              <w:jc w:val="both"/>
              <w:rPr>
                <w:rFonts w:ascii="Times New Roman" w:hAnsi="Times New Roman" w:cs="Times New Roman"/>
                <w:sz w:val="24"/>
                <w:szCs w:val="24"/>
                <w:lang w:eastAsia="en-US"/>
              </w:rPr>
            </w:pPr>
            <w:hyperlink r:id="rId13" w:history="1">
              <w:r>
                <w:rPr>
                  <w:rStyle w:val="a9"/>
                  <w:rFonts w:ascii="Times New Roman" w:hAnsi="Times New Roman" w:cs="Times New Roman"/>
                  <w:sz w:val="24"/>
                  <w:szCs w:val="24"/>
                  <w:lang w:eastAsia="en-US"/>
                </w:rPr>
                <w:t>Подпункт 1 пункта 1 статьи 29</w:t>
              </w:r>
            </w:hyperlink>
            <w:r>
              <w:rPr>
                <w:rFonts w:ascii="Times New Roman" w:hAnsi="Times New Roman" w:cs="Times New Roman"/>
                <w:sz w:val="24"/>
                <w:szCs w:val="24"/>
                <w:lang w:eastAsia="en-US"/>
              </w:rPr>
              <w:t xml:space="preserve">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5" w:type="dxa"/>
            <w:tcBorders>
              <w:top w:val="single" w:sz="4" w:space="0" w:color="auto"/>
              <w:left w:val="single" w:sz="4" w:space="0" w:color="auto"/>
              <w:bottom w:val="single" w:sz="4" w:space="0" w:color="auto"/>
              <w:right w:val="single" w:sz="4" w:space="0" w:color="auto"/>
            </w:tcBorders>
          </w:tcPr>
          <w:p w14:paraId="7D6A2BA6"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6D196B6C" w14:textId="77777777" w:rsidR="00025652" w:rsidRDefault="00025652">
            <w:pPr>
              <w:pStyle w:val="ConsPlusNormal"/>
              <w:spacing w:line="256" w:lineRule="auto"/>
              <w:rPr>
                <w:rFonts w:ascii="Times New Roman" w:hAnsi="Times New Roman"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14:paraId="033B12A3"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0C46A932" w14:textId="77777777" w:rsidR="00025652" w:rsidRDefault="00025652">
            <w:pPr>
              <w:pStyle w:val="ConsPlusNormal"/>
              <w:spacing w:line="256" w:lineRule="auto"/>
              <w:rPr>
                <w:rFonts w:ascii="Times New Roman" w:hAnsi="Times New Roman" w:cs="Times New Roman"/>
                <w:sz w:val="24"/>
                <w:szCs w:val="24"/>
                <w:lang w:eastAsia="en-US"/>
              </w:rPr>
            </w:pPr>
          </w:p>
        </w:tc>
      </w:tr>
      <w:tr w:rsidR="00025652" w14:paraId="4DC1ABF0" w14:textId="77777777" w:rsidTr="00025652">
        <w:tc>
          <w:tcPr>
            <w:tcW w:w="562" w:type="dxa"/>
            <w:tcBorders>
              <w:top w:val="single" w:sz="4" w:space="0" w:color="auto"/>
              <w:left w:val="single" w:sz="4" w:space="0" w:color="auto"/>
              <w:bottom w:val="single" w:sz="4" w:space="0" w:color="auto"/>
              <w:right w:val="single" w:sz="4" w:space="0" w:color="auto"/>
            </w:tcBorders>
            <w:hideMark/>
          </w:tcPr>
          <w:p w14:paraId="56E41007" w14:textId="77777777" w:rsidR="00025652" w:rsidRDefault="0002565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14:paraId="0647B154" w14:textId="77777777" w:rsidR="00025652" w:rsidRDefault="00025652">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w:t>
            </w:r>
            <w:hyperlink r:id="rId14" w:history="1">
              <w:r>
                <w:rPr>
                  <w:rStyle w:val="a9"/>
                  <w:rFonts w:ascii="Times New Roman" w:hAnsi="Times New Roman" w:cs="Times New Roman"/>
                  <w:sz w:val="24"/>
                  <w:szCs w:val="24"/>
                  <w:lang w:eastAsia="en-US"/>
                </w:rPr>
                <w:t>законом</w:t>
              </w:r>
            </w:hyperlink>
            <w:r>
              <w:rPr>
                <w:rFonts w:ascii="Times New Roman" w:hAnsi="Times New Roman" w:cs="Times New Roman"/>
                <w:sz w:val="24"/>
                <w:szCs w:val="24"/>
                <w:lang w:eastAsia="en-US"/>
              </w:rPr>
              <w:t xml:space="preserve"> от 08 ноября 2007 « 257-ФЗ «Об автомобильных дорогах и о дорожной деятельности в Российской Федерации и о </w:t>
            </w:r>
            <w:r>
              <w:rPr>
                <w:rFonts w:ascii="Times New Roman" w:hAnsi="Times New Roman" w:cs="Times New Roman"/>
                <w:sz w:val="24"/>
                <w:szCs w:val="24"/>
                <w:lang w:eastAsia="en-US"/>
              </w:rPr>
              <w:lastRenderedPageBreak/>
              <w:t>внесении изменений в отдельные законодательные акты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14:paraId="076A97F8" w14:textId="77777777" w:rsidR="00025652" w:rsidRDefault="00025652">
            <w:pPr>
              <w:pStyle w:val="ConsPlusNormal"/>
              <w:spacing w:line="256" w:lineRule="auto"/>
              <w:jc w:val="both"/>
              <w:rPr>
                <w:rFonts w:ascii="Times New Roman" w:hAnsi="Times New Roman" w:cs="Times New Roman"/>
                <w:sz w:val="24"/>
                <w:szCs w:val="24"/>
                <w:lang w:eastAsia="en-US"/>
              </w:rPr>
            </w:pPr>
            <w:hyperlink r:id="rId15" w:history="1">
              <w:r>
                <w:rPr>
                  <w:rStyle w:val="a9"/>
                  <w:rFonts w:ascii="Times New Roman" w:hAnsi="Times New Roman" w:cs="Times New Roman"/>
                  <w:sz w:val="24"/>
                  <w:szCs w:val="24"/>
                  <w:lang w:eastAsia="en-US"/>
                </w:rPr>
                <w:t>Подпункт 2 пункта 1 статьи 29</w:t>
              </w:r>
            </w:hyperlink>
            <w:r>
              <w:rPr>
                <w:rFonts w:ascii="Times New Roman" w:hAnsi="Times New Roman" w:cs="Times New Roman"/>
                <w:sz w:val="24"/>
                <w:szCs w:val="24"/>
                <w:lang w:eastAsia="en-US"/>
              </w:rPr>
              <w:t xml:space="preserve">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5" w:type="dxa"/>
            <w:tcBorders>
              <w:top w:val="single" w:sz="4" w:space="0" w:color="auto"/>
              <w:left w:val="single" w:sz="4" w:space="0" w:color="auto"/>
              <w:bottom w:val="single" w:sz="4" w:space="0" w:color="auto"/>
              <w:right w:val="single" w:sz="4" w:space="0" w:color="auto"/>
            </w:tcBorders>
          </w:tcPr>
          <w:p w14:paraId="1F54BE44"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111400E3" w14:textId="77777777" w:rsidR="00025652" w:rsidRDefault="00025652">
            <w:pPr>
              <w:pStyle w:val="ConsPlusNormal"/>
              <w:spacing w:line="256" w:lineRule="auto"/>
              <w:rPr>
                <w:rFonts w:ascii="Times New Roman" w:hAnsi="Times New Roman"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14:paraId="4772B132"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1604B5DD" w14:textId="77777777" w:rsidR="00025652" w:rsidRDefault="00025652">
            <w:pPr>
              <w:pStyle w:val="ConsPlusNormal"/>
              <w:spacing w:line="256" w:lineRule="auto"/>
              <w:rPr>
                <w:rFonts w:ascii="Times New Roman" w:hAnsi="Times New Roman" w:cs="Times New Roman"/>
                <w:sz w:val="24"/>
                <w:szCs w:val="24"/>
                <w:lang w:eastAsia="en-US"/>
              </w:rPr>
            </w:pPr>
          </w:p>
        </w:tc>
      </w:tr>
      <w:tr w:rsidR="00025652" w14:paraId="45553522" w14:textId="77777777" w:rsidTr="00025652">
        <w:tc>
          <w:tcPr>
            <w:tcW w:w="562" w:type="dxa"/>
            <w:tcBorders>
              <w:top w:val="single" w:sz="4" w:space="0" w:color="auto"/>
              <w:left w:val="single" w:sz="4" w:space="0" w:color="auto"/>
              <w:bottom w:val="single" w:sz="4" w:space="0" w:color="auto"/>
              <w:right w:val="single" w:sz="4" w:space="0" w:color="auto"/>
            </w:tcBorders>
            <w:hideMark/>
          </w:tcPr>
          <w:p w14:paraId="19EDE910" w14:textId="77777777" w:rsidR="00025652" w:rsidRDefault="0002565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828" w:type="dxa"/>
            <w:tcBorders>
              <w:top w:val="single" w:sz="4" w:space="0" w:color="auto"/>
              <w:left w:val="single" w:sz="4" w:space="0" w:color="auto"/>
              <w:bottom w:val="single" w:sz="4" w:space="0" w:color="auto"/>
              <w:right w:val="single" w:sz="4" w:space="0" w:color="auto"/>
            </w:tcBorders>
            <w:hideMark/>
          </w:tcPr>
          <w:p w14:paraId="5712BA3E" w14:textId="77777777" w:rsidR="00025652" w:rsidRDefault="00025652">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260" w:type="dxa"/>
            <w:tcBorders>
              <w:top w:val="single" w:sz="4" w:space="0" w:color="auto"/>
              <w:left w:val="single" w:sz="4" w:space="0" w:color="auto"/>
              <w:bottom w:val="single" w:sz="4" w:space="0" w:color="auto"/>
              <w:right w:val="single" w:sz="4" w:space="0" w:color="auto"/>
            </w:tcBorders>
            <w:hideMark/>
          </w:tcPr>
          <w:p w14:paraId="047FB58B" w14:textId="77777777" w:rsidR="00025652" w:rsidRDefault="00025652">
            <w:pPr>
              <w:pStyle w:val="ConsPlusNormal"/>
              <w:spacing w:line="256" w:lineRule="auto"/>
              <w:jc w:val="both"/>
              <w:rPr>
                <w:rFonts w:ascii="Times New Roman" w:hAnsi="Times New Roman" w:cs="Times New Roman"/>
                <w:sz w:val="24"/>
                <w:szCs w:val="24"/>
                <w:lang w:eastAsia="en-US"/>
              </w:rPr>
            </w:pPr>
            <w:hyperlink r:id="rId16" w:history="1">
              <w:r>
                <w:rPr>
                  <w:rStyle w:val="a9"/>
                  <w:rFonts w:ascii="Times New Roman" w:hAnsi="Times New Roman" w:cs="Times New Roman"/>
                  <w:sz w:val="24"/>
                  <w:szCs w:val="24"/>
                  <w:lang w:eastAsia="en-US"/>
                </w:rPr>
                <w:t>Подпункт 3 пункта 1 статьи 29</w:t>
              </w:r>
            </w:hyperlink>
            <w:r>
              <w:rPr>
                <w:rFonts w:ascii="Times New Roman" w:hAnsi="Times New Roman" w:cs="Times New Roman"/>
                <w:sz w:val="24"/>
                <w:szCs w:val="24"/>
                <w:lang w:eastAsia="en-US"/>
              </w:rPr>
              <w:t xml:space="preserve">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5" w:type="dxa"/>
            <w:tcBorders>
              <w:top w:val="single" w:sz="4" w:space="0" w:color="auto"/>
              <w:left w:val="single" w:sz="4" w:space="0" w:color="auto"/>
              <w:bottom w:val="single" w:sz="4" w:space="0" w:color="auto"/>
              <w:right w:val="single" w:sz="4" w:space="0" w:color="auto"/>
            </w:tcBorders>
          </w:tcPr>
          <w:p w14:paraId="326440E1"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4B19D819" w14:textId="77777777" w:rsidR="00025652" w:rsidRDefault="00025652">
            <w:pPr>
              <w:pStyle w:val="ConsPlusNormal"/>
              <w:spacing w:line="256" w:lineRule="auto"/>
              <w:rPr>
                <w:rFonts w:ascii="Times New Roman" w:hAnsi="Times New Roman"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14:paraId="39840130"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182E5A91" w14:textId="77777777" w:rsidR="00025652" w:rsidRDefault="00025652">
            <w:pPr>
              <w:pStyle w:val="ConsPlusNormal"/>
              <w:spacing w:line="256" w:lineRule="auto"/>
              <w:rPr>
                <w:rFonts w:ascii="Times New Roman" w:hAnsi="Times New Roman" w:cs="Times New Roman"/>
                <w:sz w:val="24"/>
                <w:szCs w:val="24"/>
                <w:lang w:eastAsia="en-US"/>
              </w:rPr>
            </w:pPr>
          </w:p>
        </w:tc>
      </w:tr>
      <w:tr w:rsidR="00025652" w14:paraId="36E93691" w14:textId="77777777" w:rsidTr="00025652">
        <w:tc>
          <w:tcPr>
            <w:tcW w:w="562" w:type="dxa"/>
            <w:tcBorders>
              <w:top w:val="single" w:sz="4" w:space="0" w:color="auto"/>
              <w:left w:val="single" w:sz="4" w:space="0" w:color="auto"/>
              <w:bottom w:val="single" w:sz="4" w:space="0" w:color="auto"/>
              <w:right w:val="single" w:sz="4" w:space="0" w:color="auto"/>
            </w:tcBorders>
            <w:hideMark/>
          </w:tcPr>
          <w:p w14:paraId="70E425A0" w14:textId="77777777" w:rsidR="00025652" w:rsidRDefault="0002565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3828" w:type="dxa"/>
            <w:tcBorders>
              <w:top w:val="single" w:sz="4" w:space="0" w:color="auto"/>
              <w:left w:val="single" w:sz="4" w:space="0" w:color="auto"/>
              <w:bottom w:val="single" w:sz="4" w:space="0" w:color="auto"/>
              <w:right w:val="single" w:sz="4" w:space="0" w:color="auto"/>
            </w:tcBorders>
            <w:hideMark/>
          </w:tcPr>
          <w:p w14:paraId="7B8467E1" w14:textId="77777777" w:rsidR="00025652" w:rsidRDefault="00025652">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260" w:type="dxa"/>
            <w:tcBorders>
              <w:top w:val="single" w:sz="4" w:space="0" w:color="auto"/>
              <w:left w:val="single" w:sz="4" w:space="0" w:color="auto"/>
              <w:bottom w:val="single" w:sz="4" w:space="0" w:color="auto"/>
              <w:right w:val="single" w:sz="4" w:space="0" w:color="auto"/>
            </w:tcBorders>
            <w:hideMark/>
          </w:tcPr>
          <w:p w14:paraId="21920D37" w14:textId="77777777" w:rsidR="00025652" w:rsidRDefault="00025652">
            <w:pPr>
              <w:pStyle w:val="ConsPlusNormal"/>
              <w:spacing w:line="256" w:lineRule="auto"/>
              <w:jc w:val="both"/>
              <w:rPr>
                <w:rFonts w:ascii="Times New Roman" w:hAnsi="Times New Roman" w:cs="Times New Roman"/>
                <w:sz w:val="24"/>
                <w:szCs w:val="24"/>
                <w:lang w:eastAsia="en-US"/>
              </w:rPr>
            </w:pPr>
            <w:hyperlink r:id="rId17" w:history="1">
              <w:r>
                <w:rPr>
                  <w:rStyle w:val="a9"/>
                  <w:rFonts w:ascii="Times New Roman" w:hAnsi="Times New Roman" w:cs="Times New Roman"/>
                  <w:sz w:val="24"/>
                  <w:szCs w:val="24"/>
                  <w:lang w:eastAsia="en-US"/>
                </w:rPr>
                <w:t>Подпункт 4 пункта 1 статьи 29</w:t>
              </w:r>
            </w:hyperlink>
            <w:r>
              <w:rPr>
                <w:rFonts w:ascii="Times New Roman" w:hAnsi="Times New Roman" w:cs="Times New Roman"/>
                <w:sz w:val="24"/>
                <w:szCs w:val="24"/>
                <w:lang w:eastAsia="en-US"/>
              </w:rPr>
              <w:t xml:space="preserve">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5" w:type="dxa"/>
            <w:tcBorders>
              <w:top w:val="single" w:sz="4" w:space="0" w:color="auto"/>
              <w:left w:val="single" w:sz="4" w:space="0" w:color="auto"/>
              <w:bottom w:val="single" w:sz="4" w:space="0" w:color="auto"/>
              <w:right w:val="single" w:sz="4" w:space="0" w:color="auto"/>
            </w:tcBorders>
          </w:tcPr>
          <w:p w14:paraId="7B11AECC"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706BD4AC" w14:textId="77777777" w:rsidR="00025652" w:rsidRDefault="00025652">
            <w:pPr>
              <w:pStyle w:val="ConsPlusNormal"/>
              <w:spacing w:line="256" w:lineRule="auto"/>
              <w:rPr>
                <w:rFonts w:ascii="Times New Roman" w:hAnsi="Times New Roman"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14:paraId="73CAC165"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446A23B9" w14:textId="77777777" w:rsidR="00025652" w:rsidRDefault="00025652">
            <w:pPr>
              <w:pStyle w:val="ConsPlusNormal"/>
              <w:spacing w:line="256" w:lineRule="auto"/>
              <w:rPr>
                <w:rFonts w:ascii="Times New Roman" w:hAnsi="Times New Roman" w:cs="Times New Roman"/>
                <w:sz w:val="24"/>
                <w:szCs w:val="24"/>
                <w:lang w:eastAsia="en-US"/>
              </w:rPr>
            </w:pPr>
          </w:p>
        </w:tc>
      </w:tr>
      <w:tr w:rsidR="00025652" w14:paraId="1D9BE652" w14:textId="77777777" w:rsidTr="00025652">
        <w:tc>
          <w:tcPr>
            <w:tcW w:w="562" w:type="dxa"/>
            <w:tcBorders>
              <w:top w:val="single" w:sz="4" w:space="0" w:color="auto"/>
              <w:left w:val="single" w:sz="4" w:space="0" w:color="auto"/>
              <w:bottom w:val="single" w:sz="4" w:space="0" w:color="auto"/>
              <w:right w:val="single" w:sz="4" w:space="0" w:color="auto"/>
            </w:tcBorders>
            <w:hideMark/>
          </w:tcPr>
          <w:p w14:paraId="2BDF21A8" w14:textId="77777777" w:rsidR="00025652" w:rsidRDefault="0002565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3828" w:type="dxa"/>
            <w:tcBorders>
              <w:top w:val="single" w:sz="4" w:space="0" w:color="auto"/>
              <w:left w:val="single" w:sz="4" w:space="0" w:color="auto"/>
              <w:bottom w:val="single" w:sz="4" w:space="0" w:color="auto"/>
              <w:right w:val="single" w:sz="4" w:space="0" w:color="auto"/>
            </w:tcBorders>
            <w:hideMark/>
          </w:tcPr>
          <w:p w14:paraId="2A1B00BA" w14:textId="77777777" w:rsidR="00025652" w:rsidRDefault="00025652">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260" w:type="dxa"/>
            <w:tcBorders>
              <w:top w:val="single" w:sz="4" w:space="0" w:color="auto"/>
              <w:left w:val="single" w:sz="4" w:space="0" w:color="auto"/>
              <w:bottom w:val="single" w:sz="4" w:space="0" w:color="auto"/>
              <w:right w:val="single" w:sz="4" w:space="0" w:color="auto"/>
            </w:tcBorders>
            <w:hideMark/>
          </w:tcPr>
          <w:p w14:paraId="68F7991D" w14:textId="77777777" w:rsidR="00025652" w:rsidRDefault="00025652">
            <w:pPr>
              <w:pStyle w:val="ConsPlusNormal"/>
              <w:spacing w:line="256" w:lineRule="auto"/>
              <w:jc w:val="both"/>
              <w:rPr>
                <w:rFonts w:ascii="Times New Roman" w:hAnsi="Times New Roman" w:cs="Times New Roman"/>
                <w:sz w:val="24"/>
                <w:szCs w:val="24"/>
                <w:lang w:eastAsia="en-US"/>
              </w:rPr>
            </w:pPr>
            <w:hyperlink r:id="rId18" w:history="1">
              <w:r>
                <w:rPr>
                  <w:rStyle w:val="a9"/>
                  <w:rFonts w:ascii="Times New Roman" w:hAnsi="Times New Roman" w:cs="Times New Roman"/>
                  <w:sz w:val="24"/>
                  <w:szCs w:val="24"/>
                  <w:lang w:eastAsia="en-US"/>
                </w:rPr>
                <w:t>Подпункт 1 пункта 2 статьи 29</w:t>
              </w:r>
            </w:hyperlink>
            <w:r>
              <w:rPr>
                <w:rFonts w:ascii="Times New Roman" w:hAnsi="Times New Roman" w:cs="Times New Roman"/>
                <w:sz w:val="24"/>
                <w:szCs w:val="24"/>
                <w:lang w:eastAsia="en-US"/>
              </w:rPr>
              <w:t xml:space="preserve">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5" w:type="dxa"/>
            <w:tcBorders>
              <w:top w:val="single" w:sz="4" w:space="0" w:color="auto"/>
              <w:left w:val="single" w:sz="4" w:space="0" w:color="auto"/>
              <w:bottom w:val="single" w:sz="4" w:space="0" w:color="auto"/>
              <w:right w:val="single" w:sz="4" w:space="0" w:color="auto"/>
            </w:tcBorders>
          </w:tcPr>
          <w:p w14:paraId="7DB9DA8D"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5E025E70" w14:textId="77777777" w:rsidR="00025652" w:rsidRDefault="00025652">
            <w:pPr>
              <w:pStyle w:val="ConsPlusNormal"/>
              <w:spacing w:line="256" w:lineRule="auto"/>
              <w:rPr>
                <w:rFonts w:ascii="Times New Roman" w:hAnsi="Times New Roman"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14:paraId="1BEDDB69"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0F071421" w14:textId="77777777" w:rsidR="00025652" w:rsidRDefault="00025652">
            <w:pPr>
              <w:pStyle w:val="ConsPlusNormal"/>
              <w:spacing w:line="256" w:lineRule="auto"/>
              <w:rPr>
                <w:rFonts w:ascii="Times New Roman" w:hAnsi="Times New Roman" w:cs="Times New Roman"/>
                <w:sz w:val="24"/>
                <w:szCs w:val="24"/>
                <w:lang w:eastAsia="en-US"/>
              </w:rPr>
            </w:pPr>
          </w:p>
        </w:tc>
      </w:tr>
      <w:tr w:rsidR="00025652" w14:paraId="27A8DFD5" w14:textId="77777777" w:rsidTr="00025652">
        <w:tc>
          <w:tcPr>
            <w:tcW w:w="562" w:type="dxa"/>
            <w:tcBorders>
              <w:top w:val="single" w:sz="4" w:space="0" w:color="auto"/>
              <w:left w:val="single" w:sz="4" w:space="0" w:color="auto"/>
              <w:bottom w:val="single" w:sz="4" w:space="0" w:color="auto"/>
              <w:right w:val="single" w:sz="4" w:space="0" w:color="auto"/>
            </w:tcBorders>
            <w:hideMark/>
          </w:tcPr>
          <w:p w14:paraId="00DF9157" w14:textId="77777777" w:rsidR="00025652" w:rsidRDefault="0002565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3828" w:type="dxa"/>
            <w:tcBorders>
              <w:top w:val="single" w:sz="4" w:space="0" w:color="auto"/>
              <w:left w:val="single" w:sz="4" w:space="0" w:color="auto"/>
              <w:bottom w:val="single" w:sz="4" w:space="0" w:color="auto"/>
              <w:right w:val="single" w:sz="4" w:space="0" w:color="auto"/>
            </w:tcBorders>
            <w:hideMark/>
          </w:tcPr>
          <w:p w14:paraId="1BD756E7" w14:textId="77777777" w:rsidR="00025652" w:rsidRDefault="00025652">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Используются ли водоотводные сооружения автомобильных дорог местного значения для стока или сброса вод?</w:t>
            </w:r>
          </w:p>
        </w:tc>
        <w:tc>
          <w:tcPr>
            <w:tcW w:w="3260" w:type="dxa"/>
            <w:tcBorders>
              <w:top w:val="single" w:sz="4" w:space="0" w:color="auto"/>
              <w:left w:val="single" w:sz="4" w:space="0" w:color="auto"/>
              <w:bottom w:val="single" w:sz="4" w:space="0" w:color="auto"/>
              <w:right w:val="single" w:sz="4" w:space="0" w:color="auto"/>
            </w:tcBorders>
            <w:hideMark/>
          </w:tcPr>
          <w:p w14:paraId="2F2D9A69" w14:textId="77777777" w:rsidR="00025652" w:rsidRDefault="00025652">
            <w:pPr>
              <w:pStyle w:val="ConsPlusNormal"/>
              <w:spacing w:line="256" w:lineRule="auto"/>
              <w:jc w:val="both"/>
              <w:rPr>
                <w:rFonts w:ascii="Times New Roman" w:hAnsi="Times New Roman" w:cs="Times New Roman"/>
                <w:sz w:val="24"/>
                <w:szCs w:val="24"/>
                <w:lang w:eastAsia="en-US"/>
              </w:rPr>
            </w:pPr>
            <w:hyperlink r:id="rId19" w:history="1">
              <w:r>
                <w:rPr>
                  <w:rStyle w:val="a9"/>
                  <w:rFonts w:ascii="Times New Roman" w:hAnsi="Times New Roman" w:cs="Times New Roman"/>
                  <w:sz w:val="24"/>
                  <w:szCs w:val="24"/>
                  <w:lang w:eastAsia="en-US"/>
                </w:rPr>
                <w:t>Подпункт 2 пункта 2 статьи 29</w:t>
              </w:r>
            </w:hyperlink>
            <w:r>
              <w:rPr>
                <w:lang w:eastAsia="en-US"/>
              </w:rPr>
              <w:t xml:space="preserve"> </w:t>
            </w:r>
            <w:r>
              <w:rPr>
                <w:rFonts w:ascii="Times New Roman" w:hAnsi="Times New Roman" w:cs="Times New Roman"/>
                <w:sz w:val="24"/>
                <w:szCs w:val="24"/>
                <w:lang w:eastAsia="en-US"/>
              </w:rPr>
              <w:t xml:space="preserve">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c>
          <w:tcPr>
            <w:tcW w:w="425" w:type="dxa"/>
            <w:tcBorders>
              <w:top w:val="single" w:sz="4" w:space="0" w:color="auto"/>
              <w:left w:val="single" w:sz="4" w:space="0" w:color="auto"/>
              <w:bottom w:val="single" w:sz="4" w:space="0" w:color="auto"/>
              <w:right w:val="single" w:sz="4" w:space="0" w:color="auto"/>
            </w:tcBorders>
          </w:tcPr>
          <w:p w14:paraId="03897FDC"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4CFABE40" w14:textId="77777777" w:rsidR="00025652" w:rsidRDefault="00025652">
            <w:pPr>
              <w:pStyle w:val="ConsPlusNormal"/>
              <w:spacing w:line="256" w:lineRule="auto"/>
              <w:rPr>
                <w:rFonts w:ascii="Times New Roman" w:hAnsi="Times New Roman"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14:paraId="4A617C99"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18F5C590" w14:textId="77777777" w:rsidR="00025652" w:rsidRDefault="00025652">
            <w:pPr>
              <w:pStyle w:val="ConsPlusNormal"/>
              <w:spacing w:line="256" w:lineRule="auto"/>
              <w:rPr>
                <w:rFonts w:ascii="Times New Roman" w:hAnsi="Times New Roman" w:cs="Times New Roman"/>
                <w:sz w:val="24"/>
                <w:szCs w:val="24"/>
                <w:lang w:eastAsia="en-US"/>
              </w:rPr>
            </w:pPr>
          </w:p>
        </w:tc>
      </w:tr>
      <w:tr w:rsidR="00025652" w14:paraId="1C7BEC76" w14:textId="77777777" w:rsidTr="00025652">
        <w:tc>
          <w:tcPr>
            <w:tcW w:w="562" w:type="dxa"/>
            <w:tcBorders>
              <w:top w:val="single" w:sz="4" w:space="0" w:color="auto"/>
              <w:left w:val="single" w:sz="4" w:space="0" w:color="auto"/>
              <w:bottom w:val="single" w:sz="4" w:space="0" w:color="auto"/>
              <w:right w:val="single" w:sz="4" w:space="0" w:color="auto"/>
            </w:tcBorders>
            <w:hideMark/>
          </w:tcPr>
          <w:p w14:paraId="149FC2E7" w14:textId="77777777" w:rsidR="00025652" w:rsidRDefault="0002565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3828" w:type="dxa"/>
            <w:tcBorders>
              <w:top w:val="single" w:sz="4" w:space="0" w:color="auto"/>
              <w:left w:val="single" w:sz="4" w:space="0" w:color="auto"/>
              <w:bottom w:val="single" w:sz="4" w:space="0" w:color="auto"/>
              <w:right w:val="single" w:sz="4" w:space="0" w:color="auto"/>
            </w:tcBorders>
            <w:hideMark/>
          </w:tcPr>
          <w:p w14:paraId="5004C732" w14:textId="77777777" w:rsidR="00025652" w:rsidRDefault="00025652">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Выполняются ли в границах полос отвода автомобильных дорог местного значения, в том числе на </w:t>
            </w:r>
            <w:r>
              <w:rPr>
                <w:rFonts w:ascii="Times New Roman" w:hAnsi="Times New Roman" w:cs="Times New Roman"/>
                <w:sz w:val="24"/>
                <w:szCs w:val="24"/>
                <w:lang w:eastAsia="en-US"/>
              </w:rPr>
              <w:lastRenderedPageBreak/>
              <w:t>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tc>
        <w:tc>
          <w:tcPr>
            <w:tcW w:w="3260" w:type="dxa"/>
            <w:tcBorders>
              <w:top w:val="single" w:sz="4" w:space="0" w:color="auto"/>
              <w:left w:val="single" w:sz="4" w:space="0" w:color="auto"/>
              <w:bottom w:val="single" w:sz="4" w:space="0" w:color="auto"/>
              <w:right w:val="single" w:sz="4" w:space="0" w:color="auto"/>
            </w:tcBorders>
            <w:hideMark/>
          </w:tcPr>
          <w:p w14:paraId="625ABA9B" w14:textId="77777777" w:rsidR="00025652" w:rsidRDefault="00025652">
            <w:pPr>
              <w:pStyle w:val="ConsPlusNormal"/>
              <w:spacing w:line="256" w:lineRule="auto"/>
              <w:jc w:val="both"/>
              <w:rPr>
                <w:rFonts w:ascii="Times New Roman" w:hAnsi="Times New Roman" w:cs="Times New Roman"/>
                <w:sz w:val="24"/>
                <w:szCs w:val="24"/>
                <w:lang w:eastAsia="en-US"/>
              </w:rPr>
            </w:pPr>
            <w:hyperlink r:id="rId20" w:history="1">
              <w:r>
                <w:rPr>
                  <w:rStyle w:val="a9"/>
                  <w:rFonts w:ascii="Times New Roman" w:hAnsi="Times New Roman" w:cs="Times New Roman"/>
                  <w:sz w:val="24"/>
                  <w:szCs w:val="24"/>
                  <w:lang w:eastAsia="en-US"/>
                </w:rPr>
                <w:t>Подпункт 3 пункта 2 статьи 29</w:t>
              </w:r>
            </w:hyperlink>
            <w:r>
              <w:rPr>
                <w:rFonts w:ascii="Times New Roman" w:hAnsi="Times New Roman" w:cs="Times New Roman"/>
                <w:sz w:val="24"/>
                <w:szCs w:val="24"/>
                <w:lang w:eastAsia="en-US"/>
              </w:rPr>
              <w:t xml:space="preserve"> Федерального закона от 08 ноября 2007 года № 257-ФЗ </w:t>
            </w:r>
            <w:r>
              <w:rPr>
                <w:rFonts w:ascii="Times New Roman" w:hAnsi="Times New Roman" w:cs="Times New Roman"/>
                <w:sz w:val="24"/>
                <w:szCs w:val="24"/>
                <w:lang w:eastAsia="en-US"/>
              </w:rPr>
              <w:lastRenderedPageBreak/>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5" w:type="dxa"/>
            <w:tcBorders>
              <w:top w:val="single" w:sz="4" w:space="0" w:color="auto"/>
              <w:left w:val="single" w:sz="4" w:space="0" w:color="auto"/>
              <w:bottom w:val="single" w:sz="4" w:space="0" w:color="auto"/>
              <w:right w:val="single" w:sz="4" w:space="0" w:color="auto"/>
            </w:tcBorders>
          </w:tcPr>
          <w:p w14:paraId="4DB5A64C"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4CB99138" w14:textId="77777777" w:rsidR="00025652" w:rsidRDefault="00025652">
            <w:pPr>
              <w:pStyle w:val="ConsPlusNormal"/>
              <w:spacing w:line="256" w:lineRule="auto"/>
              <w:rPr>
                <w:rFonts w:ascii="Times New Roman" w:hAnsi="Times New Roman"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14:paraId="0604E27F"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0471CAC0" w14:textId="77777777" w:rsidR="00025652" w:rsidRDefault="00025652">
            <w:pPr>
              <w:pStyle w:val="ConsPlusNormal"/>
              <w:spacing w:line="256" w:lineRule="auto"/>
              <w:rPr>
                <w:rFonts w:ascii="Times New Roman" w:hAnsi="Times New Roman" w:cs="Times New Roman"/>
                <w:sz w:val="24"/>
                <w:szCs w:val="24"/>
                <w:lang w:eastAsia="en-US"/>
              </w:rPr>
            </w:pPr>
          </w:p>
        </w:tc>
      </w:tr>
      <w:tr w:rsidR="00025652" w14:paraId="798BE945" w14:textId="77777777" w:rsidTr="00025652">
        <w:tc>
          <w:tcPr>
            <w:tcW w:w="562" w:type="dxa"/>
            <w:tcBorders>
              <w:top w:val="single" w:sz="4" w:space="0" w:color="auto"/>
              <w:left w:val="single" w:sz="4" w:space="0" w:color="auto"/>
              <w:bottom w:val="single" w:sz="4" w:space="0" w:color="auto"/>
              <w:right w:val="single" w:sz="4" w:space="0" w:color="auto"/>
            </w:tcBorders>
            <w:hideMark/>
          </w:tcPr>
          <w:p w14:paraId="592B33FF" w14:textId="77777777" w:rsidR="00025652" w:rsidRDefault="0002565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3828" w:type="dxa"/>
            <w:tcBorders>
              <w:top w:val="single" w:sz="4" w:space="0" w:color="auto"/>
              <w:left w:val="single" w:sz="4" w:space="0" w:color="auto"/>
              <w:bottom w:val="single" w:sz="4" w:space="0" w:color="auto"/>
              <w:right w:val="single" w:sz="4" w:space="0" w:color="auto"/>
            </w:tcBorders>
            <w:hideMark/>
          </w:tcPr>
          <w:p w14:paraId="6976A243" w14:textId="77777777" w:rsidR="00025652" w:rsidRDefault="00025652">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260" w:type="dxa"/>
            <w:tcBorders>
              <w:top w:val="single" w:sz="4" w:space="0" w:color="auto"/>
              <w:left w:val="single" w:sz="4" w:space="0" w:color="auto"/>
              <w:bottom w:val="single" w:sz="4" w:space="0" w:color="auto"/>
              <w:right w:val="single" w:sz="4" w:space="0" w:color="auto"/>
            </w:tcBorders>
            <w:hideMark/>
          </w:tcPr>
          <w:p w14:paraId="073BE25F" w14:textId="77777777" w:rsidR="00025652" w:rsidRDefault="00025652">
            <w:pPr>
              <w:pStyle w:val="ConsPlusNormal"/>
              <w:spacing w:line="256" w:lineRule="auto"/>
              <w:jc w:val="both"/>
              <w:rPr>
                <w:rFonts w:ascii="Times New Roman" w:hAnsi="Times New Roman" w:cs="Times New Roman"/>
                <w:sz w:val="24"/>
                <w:szCs w:val="24"/>
                <w:lang w:eastAsia="en-US"/>
              </w:rPr>
            </w:pPr>
            <w:hyperlink r:id="rId21" w:history="1">
              <w:r>
                <w:rPr>
                  <w:rStyle w:val="a9"/>
                  <w:rFonts w:ascii="Times New Roman" w:hAnsi="Times New Roman" w:cs="Times New Roman"/>
                  <w:sz w:val="24"/>
                  <w:szCs w:val="24"/>
                  <w:lang w:eastAsia="en-US"/>
                </w:rPr>
                <w:t>Подпункт 4 пункта 2 статьи 29</w:t>
              </w:r>
            </w:hyperlink>
            <w:r>
              <w:rPr>
                <w:rFonts w:ascii="Times New Roman" w:hAnsi="Times New Roman" w:cs="Times New Roman"/>
                <w:sz w:val="24"/>
                <w:szCs w:val="24"/>
                <w:lang w:eastAsia="en-US"/>
              </w:rPr>
              <w:t xml:space="preserve">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5" w:type="dxa"/>
            <w:tcBorders>
              <w:top w:val="single" w:sz="4" w:space="0" w:color="auto"/>
              <w:left w:val="single" w:sz="4" w:space="0" w:color="auto"/>
              <w:bottom w:val="single" w:sz="4" w:space="0" w:color="auto"/>
              <w:right w:val="single" w:sz="4" w:space="0" w:color="auto"/>
            </w:tcBorders>
          </w:tcPr>
          <w:p w14:paraId="1F681DEC"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78509E2E" w14:textId="77777777" w:rsidR="00025652" w:rsidRDefault="00025652">
            <w:pPr>
              <w:pStyle w:val="ConsPlusNormal"/>
              <w:spacing w:line="256" w:lineRule="auto"/>
              <w:rPr>
                <w:rFonts w:ascii="Times New Roman" w:hAnsi="Times New Roman"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14:paraId="47D1346F"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3FD56B8D" w14:textId="77777777" w:rsidR="00025652" w:rsidRDefault="00025652">
            <w:pPr>
              <w:pStyle w:val="ConsPlusNormal"/>
              <w:spacing w:line="256" w:lineRule="auto"/>
              <w:rPr>
                <w:rFonts w:ascii="Times New Roman" w:hAnsi="Times New Roman" w:cs="Times New Roman"/>
                <w:sz w:val="24"/>
                <w:szCs w:val="24"/>
                <w:lang w:eastAsia="en-US"/>
              </w:rPr>
            </w:pPr>
          </w:p>
        </w:tc>
      </w:tr>
      <w:tr w:rsidR="00025652" w14:paraId="6B4B6199" w14:textId="77777777" w:rsidTr="00025652">
        <w:tc>
          <w:tcPr>
            <w:tcW w:w="562" w:type="dxa"/>
            <w:tcBorders>
              <w:top w:val="single" w:sz="4" w:space="0" w:color="auto"/>
              <w:left w:val="single" w:sz="4" w:space="0" w:color="auto"/>
              <w:bottom w:val="single" w:sz="4" w:space="0" w:color="auto"/>
              <w:right w:val="single" w:sz="4" w:space="0" w:color="auto"/>
            </w:tcBorders>
            <w:hideMark/>
          </w:tcPr>
          <w:p w14:paraId="0780EF3C" w14:textId="77777777" w:rsidR="00025652" w:rsidRDefault="00025652">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3828" w:type="dxa"/>
            <w:tcBorders>
              <w:top w:val="single" w:sz="4" w:space="0" w:color="auto"/>
              <w:left w:val="single" w:sz="4" w:space="0" w:color="auto"/>
              <w:bottom w:val="single" w:sz="4" w:space="0" w:color="auto"/>
              <w:right w:val="single" w:sz="4" w:space="0" w:color="auto"/>
            </w:tcBorders>
            <w:hideMark/>
          </w:tcPr>
          <w:p w14:paraId="78668B50" w14:textId="77777777" w:rsidR="00025652" w:rsidRDefault="00025652">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3260" w:type="dxa"/>
            <w:tcBorders>
              <w:top w:val="single" w:sz="4" w:space="0" w:color="auto"/>
              <w:left w:val="single" w:sz="4" w:space="0" w:color="auto"/>
              <w:bottom w:val="single" w:sz="4" w:space="0" w:color="auto"/>
              <w:right w:val="single" w:sz="4" w:space="0" w:color="auto"/>
            </w:tcBorders>
            <w:hideMark/>
          </w:tcPr>
          <w:p w14:paraId="10FB76F3" w14:textId="77777777" w:rsidR="00025652" w:rsidRDefault="00025652">
            <w:pPr>
              <w:pStyle w:val="ConsPlusNormal"/>
              <w:spacing w:line="256" w:lineRule="auto"/>
              <w:jc w:val="both"/>
              <w:rPr>
                <w:rFonts w:ascii="Times New Roman" w:hAnsi="Times New Roman" w:cs="Times New Roman"/>
                <w:sz w:val="24"/>
                <w:szCs w:val="24"/>
                <w:lang w:eastAsia="en-US"/>
              </w:rPr>
            </w:pPr>
            <w:hyperlink r:id="rId22" w:history="1">
              <w:r>
                <w:rPr>
                  <w:rStyle w:val="a9"/>
                  <w:rFonts w:ascii="Times New Roman" w:hAnsi="Times New Roman" w:cs="Times New Roman"/>
                  <w:sz w:val="24"/>
                  <w:szCs w:val="24"/>
                  <w:lang w:eastAsia="en-US"/>
                </w:rPr>
                <w:t>Подпункт 6 пункта 2 статьи 29</w:t>
              </w:r>
            </w:hyperlink>
            <w:r>
              <w:rPr>
                <w:rFonts w:ascii="Times New Roman" w:hAnsi="Times New Roman" w:cs="Times New Roman"/>
                <w:sz w:val="24"/>
                <w:szCs w:val="24"/>
                <w:lang w:eastAsia="en-US"/>
              </w:rPr>
              <w:t xml:space="preserve">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25" w:type="dxa"/>
            <w:tcBorders>
              <w:top w:val="single" w:sz="4" w:space="0" w:color="auto"/>
              <w:left w:val="single" w:sz="4" w:space="0" w:color="auto"/>
              <w:bottom w:val="single" w:sz="4" w:space="0" w:color="auto"/>
              <w:right w:val="single" w:sz="4" w:space="0" w:color="auto"/>
            </w:tcBorders>
          </w:tcPr>
          <w:p w14:paraId="1A0EF78F"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4B3BF407" w14:textId="77777777" w:rsidR="00025652" w:rsidRDefault="00025652">
            <w:pPr>
              <w:pStyle w:val="ConsPlusNormal"/>
              <w:spacing w:line="256" w:lineRule="auto"/>
              <w:rPr>
                <w:rFonts w:ascii="Times New Roman" w:hAnsi="Times New Roman" w:cs="Times New Roman"/>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14:paraId="560D8A88" w14:textId="77777777" w:rsidR="00025652" w:rsidRDefault="00025652">
            <w:pPr>
              <w:pStyle w:val="ConsPlusNormal"/>
              <w:spacing w:line="256" w:lineRule="auto"/>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14:paraId="60886303" w14:textId="77777777" w:rsidR="00025652" w:rsidRDefault="00025652">
            <w:pPr>
              <w:pStyle w:val="ConsPlusNormal"/>
              <w:spacing w:line="256" w:lineRule="auto"/>
              <w:rPr>
                <w:rFonts w:ascii="Times New Roman" w:hAnsi="Times New Roman" w:cs="Times New Roman"/>
                <w:sz w:val="24"/>
                <w:szCs w:val="24"/>
                <w:lang w:eastAsia="en-US"/>
              </w:rPr>
            </w:pPr>
          </w:p>
        </w:tc>
      </w:tr>
    </w:tbl>
    <w:p w14:paraId="45EC1FEB" w14:textId="77777777" w:rsidR="00025652" w:rsidRDefault="00025652" w:rsidP="00025652">
      <w:pPr>
        <w:pStyle w:val="ConsPlusNormal"/>
        <w:jc w:val="both"/>
        <w:rPr>
          <w:rFonts w:ascii="Times New Roman" w:hAnsi="Times New Roman" w:cs="Times New Roman"/>
          <w:sz w:val="28"/>
          <w:szCs w:val="28"/>
        </w:rPr>
      </w:pPr>
    </w:p>
    <w:p w14:paraId="0E916599" w14:textId="1BF0CF24" w:rsidR="00025652" w:rsidRDefault="00025652" w:rsidP="0081601A">
      <w:pPr>
        <w:pStyle w:val="ConsPlusNonformat"/>
        <w:jc w:val="right"/>
        <w:rPr>
          <w:rFonts w:ascii="Times New Roman" w:hAnsi="Times New Roman" w:cs="Times New Roman"/>
          <w:sz w:val="28"/>
          <w:szCs w:val="28"/>
        </w:rPr>
      </w:pPr>
      <w:bookmarkStart w:id="5" w:name="_GoBack"/>
      <w:bookmarkEnd w:id="5"/>
      <w:r>
        <w:rPr>
          <w:rFonts w:ascii="Times New Roman" w:hAnsi="Times New Roman" w:cs="Times New Roman"/>
          <w:sz w:val="28"/>
          <w:szCs w:val="28"/>
        </w:rPr>
        <w:t xml:space="preserve"> «__» ________ 20__ г.</w:t>
      </w:r>
    </w:p>
    <w:p w14:paraId="7AF34F48" w14:textId="77777777" w:rsidR="00025652" w:rsidRDefault="00025652" w:rsidP="00025652">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rPr>
        <w:t>(указывается дата заполнения проверочного листа)</w:t>
      </w:r>
    </w:p>
    <w:p w14:paraId="63357FE8" w14:textId="77777777" w:rsidR="00025652" w:rsidRDefault="00025652" w:rsidP="0002565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14:paraId="1678BFC6" w14:textId="77777777" w:rsidR="00025652" w:rsidRDefault="00025652" w:rsidP="00025652">
      <w:pPr>
        <w:pStyle w:val="ConsPlusNonformat"/>
        <w:jc w:val="both"/>
        <w:rPr>
          <w:rFonts w:ascii="Times New Roman" w:hAnsi="Times New Roman" w:cs="Times New Roman"/>
        </w:rPr>
      </w:pPr>
      <w:r>
        <w:rPr>
          <w:rFonts w:ascii="Times New Roman" w:hAnsi="Times New Roman" w:cs="Times New Roman"/>
        </w:rPr>
        <w:t xml:space="preserve">(должность и ФИО должностного лица, проводящего контрольное </w:t>
      </w:r>
    </w:p>
    <w:p w14:paraId="3161D643" w14:textId="77777777" w:rsidR="00025652" w:rsidRDefault="00025652" w:rsidP="00025652">
      <w:pPr>
        <w:pStyle w:val="ConsPlusNonformat"/>
        <w:jc w:val="both"/>
        <w:rPr>
          <w:rFonts w:ascii="Times New Roman" w:hAnsi="Times New Roman" w:cs="Times New Roman"/>
        </w:rPr>
      </w:pPr>
      <w:r>
        <w:rPr>
          <w:rFonts w:ascii="Times New Roman" w:hAnsi="Times New Roman" w:cs="Times New Roman"/>
        </w:rPr>
        <w:t>(подпись) (дата) мероприятие и заполнившего проверочный лист)</w:t>
      </w:r>
    </w:p>
    <w:p w14:paraId="11659F2F" w14:textId="77777777" w:rsidR="00025652" w:rsidRDefault="00025652" w:rsidP="0002565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14:paraId="0298958F" w14:textId="68241099" w:rsidR="00025652" w:rsidRDefault="00025652" w:rsidP="00025652">
      <w:pPr>
        <w:pStyle w:val="ConsPlusNonformat"/>
        <w:jc w:val="both"/>
        <w:rPr>
          <w:rFonts w:ascii="Times New Roman" w:hAnsi="Times New Roman" w:cs="Times New Roman"/>
        </w:rPr>
      </w:pPr>
      <w:r>
        <w:rPr>
          <w:rFonts w:ascii="Times New Roman" w:hAnsi="Times New Roman" w:cs="Times New Roman"/>
        </w:rPr>
        <w:t>(должность и ФИО должностного лица юридического лица,</w:t>
      </w:r>
    </w:p>
    <w:p w14:paraId="32AE4D5E" w14:textId="77777777" w:rsidR="00025652" w:rsidRDefault="00025652" w:rsidP="00025652">
      <w:pPr>
        <w:pStyle w:val="ConsPlusNonformat"/>
        <w:jc w:val="both"/>
        <w:rPr>
          <w:rFonts w:ascii="Times New Roman" w:hAnsi="Times New Roman" w:cs="Times New Roman"/>
        </w:rPr>
      </w:pPr>
      <w:r>
        <w:rPr>
          <w:rFonts w:ascii="Times New Roman" w:hAnsi="Times New Roman" w:cs="Times New Roman"/>
        </w:rPr>
        <w:t>(подпись) (дата) ФИО индивидуального предпринимателя,</w:t>
      </w:r>
    </w:p>
    <w:p w14:paraId="63DACE63" w14:textId="77777777" w:rsidR="00025652" w:rsidRDefault="00025652" w:rsidP="00025652">
      <w:pPr>
        <w:pStyle w:val="ConsPlusNonformat"/>
        <w:jc w:val="both"/>
        <w:rPr>
          <w:rFonts w:ascii="Times New Roman" w:hAnsi="Times New Roman" w:cs="Times New Roman"/>
        </w:rPr>
      </w:pPr>
      <w:r>
        <w:rPr>
          <w:rFonts w:ascii="Times New Roman" w:hAnsi="Times New Roman" w:cs="Times New Roman"/>
        </w:rPr>
        <w:t>присутствовавшего при заполнении проверочного листа)</w:t>
      </w:r>
    </w:p>
    <w:p w14:paraId="5C2CA87F" w14:textId="77777777" w:rsidR="00025652" w:rsidRDefault="00025652" w:rsidP="00025652">
      <w:pPr>
        <w:pStyle w:val="ConsPlusNormal"/>
        <w:jc w:val="both"/>
        <w:rPr>
          <w:rFonts w:ascii="Times New Roman" w:hAnsi="Times New Roman" w:cs="Times New Roman"/>
          <w:sz w:val="28"/>
          <w:szCs w:val="28"/>
        </w:rPr>
      </w:pPr>
    </w:p>
    <w:p w14:paraId="70EAA934" w14:textId="77777777" w:rsidR="00125C27" w:rsidRDefault="00125C27" w:rsidP="00960AF4">
      <w:pPr>
        <w:pStyle w:val="formattexttopleveltext"/>
        <w:shd w:val="clear" w:color="auto" w:fill="FFFFFF"/>
        <w:spacing w:before="0" w:beforeAutospacing="0" w:after="0" w:afterAutospacing="0" w:line="263" w:lineRule="atLeast"/>
        <w:jc w:val="center"/>
        <w:textAlignment w:val="baseline"/>
        <w:rPr>
          <w:color w:val="2D2D2D"/>
          <w:spacing w:val="2"/>
        </w:rPr>
      </w:pPr>
    </w:p>
    <w:sectPr w:rsidR="00125C27" w:rsidSect="00572A59">
      <w:headerReference w:type="default" r:id="rId23"/>
      <w:pgSz w:w="11906" w:h="16838"/>
      <w:pgMar w:top="851" w:right="850"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CB12E" w14:textId="77777777" w:rsidR="00A030E1" w:rsidRDefault="00A030E1" w:rsidP="00E83C96">
      <w:r>
        <w:separator/>
      </w:r>
    </w:p>
  </w:endnote>
  <w:endnote w:type="continuationSeparator" w:id="0">
    <w:p w14:paraId="04680485" w14:textId="77777777" w:rsidR="00A030E1" w:rsidRDefault="00A030E1" w:rsidP="00E8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8853A" w14:textId="77777777" w:rsidR="00A030E1" w:rsidRDefault="00A030E1" w:rsidP="00E83C96">
      <w:r>
        <w:separator/>
      </w:r>
    </w:p>
  </w:footnote>
  <w:footnote w:type="continuationSeparator" w:id="0">
    <w:p w14:paraId="3C4D0A06" w14:textId="77777777" w:rsidR="00A030E1" w:rsidRDefault="00A030E1" w:rsidP="00E83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5789" w14:textId="66FEC234" w:rsidR="00077A69" w:rsidRDefault="00077A69">
    <w:pPr>
      <w:pStyle w:val="a5"/>
      <w:jc w:val="center"/>
    </w:pPr>
  </w:p>
  <w:p w14:paraId="48C047B3" w14:textId="138B764C" w:rsidR="00F619A2" w:rsidRDefault="00F619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55B31"/>
    <w:multiLevelType w:val="hybridMultilevel"/>
    <w:tmpl w:val="4CCED538"/>
    <w:lvl w:ilvl="0" w:tplc="2B3A94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A7A7DA1"/>
    <w:multiLevelType w:val="hybridMultilevel"/>
    <w:tmpl w:val="4F5622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C6D245C"/>
    <w:multiLevelType w:val="hybridMultilevel"/>
    <w:tmpl w:val="BCACCD90"/>
    <w:lvl w:ilvl="0" w:tplc="0419000F">
      <w:start w:val="9"/>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8E47514"/>
    <w:multiLevelType w:val="hybridMultilevel"/>
    <w:tmpl w:val="536E0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873347"/>
    <w:multiLevelType w:val="hybridMultilevel"/>
    <w:tmpl w:val="EAE4C42C"/>
    <w:lvl w:ilvl="0" w:tplc="17A6A6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6D151ED1"/>
    <w:multiLevelType w:val="hybridMultilevel"/>
    <w:tmpl w:val="431CFEDA"/>
    <w:lvl w:ilvl="0" w:tplc="0C6CCB3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5"/>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1671"/>
    <w:rsid w:val="000230D2"/>
    <w:rsid w:val="00025652"/>
    <w:rsid w:val="00037F10"/>
    <w:rsid w:val="00047C91"/>
    <w:rsid w:val="00074637"/>
    <w:rsid w:val="00077A69"/>
    <w:rsid w:val="00082E9D"/>
    <w:rsid w:val="000831B7"/>
    <w:rsid w:val="00090766"/>
    <w:rsid w:val="00094FD7"/>
    <w:rsid w:val="000B7469"/>
    <w:rsid w:val="000C2E11"/>
    <w:rsid w:val="000C33F0"/>
    <w:rsid w:val="000C3C7A"/>
    <w:rsid w:val="000C71D1"/>
    <w:rsid w:val="000C76A6"/>
    <w:rsid w:val="000D68C0"/>
    <w:rsid w:val="00105A7F"/>
    <w:rsid w:val="00106299"/>
    <w:rsid w:val="00125C27"/>
    <w:rsid w:val="001264E9"/>
    <w:rsid w:val="00135C84"/>
    <w:rsid w:val="001367D9"/>
    <w:rsid w:val="00150860"/>
    <w:rsid w:val="0015209B"/>
    <w:rsid w:val="00154BB7"/>
    <w:rsid w:val="0016792A"/>
    <w:rsid w:val="0018098F"/>
    <w:rsid w:val="00190834"/>
    <w:rsid w:val="001B4D05"/>
    <w:rsid w:val="001C6057"/>
    <w:rsid w:val="001D0DBA"/>
    <w:rsid w:val="0020039C"/>
    <w:rsid w:val="00217C5B"/>
    <w:rsid w:val="00244469"/>
    <w:rsid w:val="00250E35"/>
    <w:rsid w:val="00270FBC"/>
    <w:rsid w:val="0027598C"/>
    <w:rsid w:val="00276822"/>
    <w:rsid w:val="00276E3A"/>
    <w:rsid w:val="00286B37"/>
    <w:rsid w:val="002A4873"/>
    <w:rsid w:val="002A7D44"/>
    <w:rsid w:val="002B41AA"/>
    <w:rsid w:val="002B4B48"/>
    <w:rsid w:val="002C08EF"/>
    <w:rsid w:val="002C232F"/>
    <w:rsid w:val="002E45F1"/>
    <w:rsid w:val="00314AF7"/>
    <w:rsid w:val="00321B61"/>
    <w:rsid w:val="00333FD1"/>
    <w:rsid w:val="00337895"/>
    <w:rsid w:val="00360E82"/>
    <w:rsid w:val="00365F62"/>
    <w:rsid w:val="00372B71"/>
    <w:rsid w:val="00377DDF"/>
    <w:rsid w:val="00392BF4"/>
    <w:rsid w:val="003973AE"/>
    <w:rsid w:val="003A0CE5"/>
    <w:rsid w:val="003A6F6B"/>
    <w:rsid w:val="003B4394"/>
    <w:rsid w:val="003B49E8"/>
    <w:rsid w:val="003D6EF1"/>
    <w:rsid w:val="003F22F5"/>
    <w:rsid w:val="003F29EB"/>
    <w:rsid w:val="00400B1B"/>
    <w:rsid w:val="00421991"/>
    <w:rsid w:val="00424BEA"/>
    <w:rsid w:val="0043726B"/>
    <w:rsid w:val="00437636"/>
    <w:rsid w:val="00447966"/>
    <w:rsid w:val="00450B6D"/>
    <w:rsid w:val="00453115"/>
    <w:rsid w:val="004534F2"/>
    <w:rsid w:val="00455691"/>
    <w:rsid w:val="00462761"/>
    <w:rsid w:val="00463477"/>
    <w:rsid w:val="0046596E"/>
    <w:rsid w:val="0047030D"/>
    <w:rsid w:val="004758A0"/>
    <w:rsid w:val="004822A7"/>
    <w:rsid w:val="004849A3"/>
    <w:rsid w:val="00487BA5"/>
    <w:rsid w:val="004B2D84"/>
    <w:rsid w:val="004B3C37"/>
    <w:rsid w:val="004C0E5E"/>
    <w:rsid w:val="004D5713"/>
    <w:rsid w:val="004F5105"/>
    <w:rsid w:val="004F688E"/>
    <w:rsid w:val="005116E1"/>
    <w:rsid w:val="00522E98"/>
    <w:rsid w:val="005251C8"/>
    <w:rsid w:val="0053344F"/>
    <w:rsid w:val="00534868"/>
    <w:rsid w:val="00537633"/>
    <w:rsid w:val="00542C8C"/>
    <w:rsid w:val="00542EEE"/>
    <w:rsid w:val="00556D18"/>
    <w:rsid w:val="0056018C"/>
    <w:rsid w:val="005618A4"/>
    <w:rsid w:val="00561B05"/>
    <w:rsid w:val="00566181"/>
    <w:rsid w:val="0057253D"/>
    <w:rsid w:val="00572A59"/>
    <w:rsid w:val="00581975"/>
    <w:rsid w:val="00595BE7"/>
    <w:rsid w:val="005B2061"/>
    <w:rsid w:val="005C0970"/>
    <w:rsid w:val="005D3834"/>
    <w:rsid w:val="005D5E3C"/>
    <w:rsid w:val="005E129B"/>
    <w:rsid w:val="005F2113"/>
    <w:rsid w:val="005F30CC"/>
    <w:rsid w:val="00610DA6"/>
    <w:rsid w:val="0062383D"/>
    <w:rsid w:val="00625DCA"/>
    <w:rsid w:val="00635ADC"/>
    <w:rsid w:val="00637346"/>
    <w:rsid w:val="00647C70"/>
    <w:rsid w:val="00651566"/>
    <w:rsid w:val="006523D5"/>
    <w:rsid w:val="00655A62"/>
    <w:rsid w:val="00657F39"/>
    <w:rsid w:val="006631C7"/>
    <w:rsid w:val="00671BE6"/>
    <w:rsid w:val="00683FF1"/>
    <w:rsid w:val="0068403A"/>
    <w:rsid w:val="00685C8F"/>
    <w:rsid w:val="006953D4"/>
    <w:rsid w:val="006B2184"/>
    <w:rsid w:val="006B42A7"/>
    <w:rsid w:val="00712E4A"/>
    <w:rsid w:val="00722B5C"/>
    <w:rsid w:val="007270F5"/>
    <w:rsid w:val="007441BB"/>
    <w:rsid w:val="00751DF1"/>
    <w:rsid w:val="00754355"/>
    <w:rsid w:val="00766871"/>
    <w:rsid w:val="007730EA"/>
    <w:rsid w:val="00773721"/>
    <w:rsid w:val="007757E5"/>
    <w:rsid w:val="0078163D"/>
    <w:rsid w:val="00784199"/>
    <w:rsid w:val="00797CFD"/>
    <w:rsid w:val="007A26D9"/>
    <w:rsid w:val="007A7A26"/>
    <w:rsid w:val="007B60BC"/>
    <w:rsid w:val="007F3D75"/>
    <w:rsid w:val="00801EFE"/>
    <w:rsid w:val="0081037F"/>
    <w:rsid w:val="008157B6"/>
    <w:rsid w:val="0081601A"/>
    <w:rsid w:val="008545C2"/>
    <w:rsid w:val="0085558C"/>
    <w:rsid w:val="0088507A"/>
    <w:rsid w:val="008861D0"/>
    <w:rsid w:val="00897148"/>
    <w:rsid w:val="00897707"/>
    <w:rsid w:val="008A0A7C"/>
    <w:rsid w:val="008A1160"/>
    <w:rsid w:val="008A4B1E"/>
    <w:rsid w:val="008B67E6"/>
    <w:rsid w:val="008C0377"/>
    <w:rsid w:val="008E71AC"/>
    <w:rsid w:val="008F000C"/>
    <w:rsid w:val="008F79D9"/>
    <w:rsid w:val="00901671"/>
    <w:rsid w:val="00924D28"/>
    <w:rsid w:val="0093606A"/>
    <w:rsid w:val="00942163"/>
    <w:rsid w:val="009527C8"/>
    <w:rsid w:val="00955CC0"/>
    <w:rsid w:val="00960AF4"/>
    <w:rsid w:val="00962433"/>
    <w:rsid w:val="00984C9A"/>
    <w:rsid w:val="00984FCA"/>
    <w:rsid w:val="00992A48"/>
    <w:rsid w:val="009A743E"/>
    <w:rsid w:val="009B2FDF"/>
    <w:rsid w:val="009B71E1"/>
    <w:rsid w:val="009C6A4F"/>
    <w:rsid w:val="00A030E1"/>
    <w:rsid w:val="00A07DA0"/>
    <w:rsid w:val="00A1311F"/>
    <w:rsid w:val="00A4554E"/>
    <w:rsid w:val="00A61ABD"/>
    <w:rsid w:val="00A62820"/>
    <w:rsid w:val="00A85AD3"/>
    <w:rsid w:val="00A92FDB"/>
    <w:rsid w:val="00AB4380"/>
    <w:rsid w:val="00AD6110"/>
    <w:rsid w:val="00AE0DD8"/>
    <w:rsid w:val="00AE1FAC"/>
    <w:rsid w:val="00AE5907"/>
    <w:rsid w:val="00AF3C04"/>
    <w:rsid w:val="00B22D22"/>
    <w:rsid w:val="00B3251A"/>
    <w:rsid w:val="00B32A94"/>
    <w:rsid w:val="00B36DF2"/>
    <w:rsid w:val="00B44B61"/>
    <w:rsid w:val="00B775AA"/>
    <w:rsid w:val="00B85DA2"/>
    <w:rsid w:val="00BC1571"/>
    <w:rsid w:val="00BD054C"/>
    <w:rsid w:val="00BD3389"/>
    <w:rsid w:val="00BF0019"/>
    <w:rsid w:val="00BF13A0"/>
    <w:rsid w:val="00C0765F"/>
    <w:rsid w:val="00C20A48"/>
    <w:rsid w:val="00C229C9"/>
    <w:rsid w:val="00C33758"/>
    <w:rsid w:val="00C362CA"/>
    <w:rsid w:val="00C546D1"/>
    <w:rsid w:val="00C57944"/>
    <w:rsid w:val="00C64D6C"/>
    <w:rsid w:val="00C76124"/>
    <w:rsid w:val="00C80EA6"/>
    <w:rsid w:val="00C8212D"/>
    <w:rsid w:val="00C83A98"/>
    <w:rsid w:val="00C94F04"/>
    <w:rsid w:val="00C95F8D"/>
    <w:rsid w:val="00C97BBC"/>
    <w:rsid w:val="00CD1601"/>
    <w:rsid w:val="00CD2A81"/>
    <w:rsid w:val="00CD774C"/>
    <w:rsid w:val="00CE458F"/>
    <w:rsid w:val="00CE6637"/>
    <w:rsid w:val="00CE7CA0"/>
    <w:rsid w:val="00CF160D"/>
    <w:rsid w:val="00CF727D"/>
    <w:rsid w:val="00D0136B"/>
    <w:rsid w:val="00D05F38"/>
    <w:rsid w:val="00D14E35"/>
    <w:rsid w:val="00D21E6B"/>
    <w:rsid w:val="00D67612"/>
    <w:rsid w:val="00D679EC"/>
    <w:rsid w:val="00D733AE"/>
    <w:rsid w:val="00D74892"/>
    <w:rsid w:val="00D80D7F"/>
    <w:rsid w:val="00D949D6"/>
    <w:rsid w:val="00DA1F5F"/>
    <w:rsid w:val="00DC6DFF"/>
    <w:rsid w:val="00DE368E"/>
    <w:rsid w:val="00DF7D95"/>
    <w:rsid w:val="00E07692"/>
    <w:rsid w:val="00E0791F"/>
    <w:rsid w:val="00E126B9"/>
    <w:rsid w:val="00E27B64"/>
    <w:rsid w:val="00E30FE8"/>
    <w:rsid w:val="00E316A3"/>
    <w:rsid w:val="00E40E35"/>
    <w:rsid w:val="00E52DA0"/>
    <w:rsid w:val="00E55CF1"/>
    <w:rsid w:val="00E64ADC"/>
    <w:rsid w:val="00E66796"/>
    <w:rsid w:val="00E81DB3"/>
    <w:rsid w:val="00E83C96"/>
    <w:rsid w:val="00EA6E0C"/>
    <w:rsid w:val="00EA7411"/>
    <w:rsid w:val="00EC3173"/>
    <w:rsid w:val="00ED427F"/>
    <w:rsid w:val="00EF6185"/>
    <w:rsid w:val="00F074D6"/>
    <w:rsid w:val="00F103B6"/>
    <w:rsid w:val="00F112C4"/>
    <w:rsid w:val="00F36974"/>
    <w:rsid w:val="00F47CAE"/>
    <w:rsid w:val="00F5789B"/>
    <w:rsid w:val="00F619A2"/>
    <w:rsid w:val="00FA35CE"/>
    <w:rsid w:val="00FC3CEE"/>
    <w:rsid w:val="00FC5C99"/>
    <w:rsid w:val="00FD0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B75A3"/>
  <w15:docId w15:val="{FCCA31EB-459A-42C3-A888-03406E14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6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1671"/>
    <w:pPr>
      <w:keepNext/>
      <w:spacing w:line="184" w:lineRule="auto"/>
      <w:jc w:val="center"/>
      <w:outlineLvl w:val="0"/>
    </w:pPr>
    <w:rPr>
      <w:sz w:val="28"/>
      <w:szCs w:val="28"/>
    </w:rPr>
  </w:style>
  <w:style w:type="paragraph" w:styleId="2">
    <w:name w:val="heading 2"/>
    <w:basedOn w:val="a"/>
    <w:next w:val="a"/>
    <w:link w:val="20"/>
    <w:uiPriority w:val="9"/>
    <w:semiHidden/>
    <w:unhideWhenUsed/>
    <w:qFormat/>
    <w:rsid w:val="00A45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01671"/>
    <w:pPr>
      <w:keepNext/>
      <w:spacing w:line="204" w:lineRule="auto"/>
      <w:ind w:right="204" w:hanging="72"/>
      <w:outlineLvl w:val="2"/>
    </w:pPr>
    <w:rPr>
      <w:rFonts w:ascii="Arial Narrow" w:hAnsi="Arial Narrow"/>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671"/>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901671"/>
    <w:rPr>
      <w:rFonts w:ascii="Arial Narrow" w:eastAsia="Times New Roman" w:hAnsi="Arial Narrow" w:cs="Times New Roman"/>
      <w:b/>
      <w:lang w:eastAsia="ru-RU"/>
    </w:rPr>
  </w:style>
  <w:style w:type="paragraph" w:customStyle="1" w:styleId="formattexttopleveltext">
    <w:name w:val="formattext topleveltext"/>
    <w:basedOn w:val="a"/>
    <w:rsid w:val="00901671"/>
    <w:pPr>
      <w:spacing w:before="100" w:beforeAutospacing="1" w:after="100" w:afterAutospacing="1"/>
    </w:pPr>
  </w:style>
  <w:style w:type="paragraph" w:styleId="a3">
    <w:name w:val="Balloon Text"/>
    <w:basedOn w:val="a"/>
    <w:link w:val="a4"/>
    <w:uiPriority w:val="99"/>
    <w:semiHidden/>
    <w:unhideWhenUsed/>
    <w:rsid w:val="00901671"/>
    <w:rPr>
      <w:rFonts w:ascii="Tahoma" w:hAnsi="Tahoma" w:cs="Tahoma"/>
      <w:sz w:val="16"/>
      <w:szCs w:val="16"/>
    </w:rPr>
  </w:style>
  <w:style w:type="character" w:customStyle="1" w:styleId="a4">
    <w:name w:val="Текст выноски Знак"/>
    <w:basedOn w:val="a0"/>
    <w:link w:val="a3"/>
    <w:uiPriority w:val="99"/>
    <w:semiHidden/>
    <w:rsid w:val="00901671"/>
    <w:rPr>
      <w:rFonts w:ascii="Tahoma" w:eastAsia="Times New Roman" w:hAnsi="Tahoma" w:cs="Tahoma"/>
      <w:sz w:val="16"/>
      <w:szCs w:val="16"/>
      <w:lang w:eastAsia="ru-RU"/>
    </w:rPr>
  </w:style>
  <w:style w:type="paragraph" w:styleId="a5">
    <w:name w:val="header"/>
    <w:basedOn w:val="a"/>
    <w:link w:val="a6"/>
    <w:uiPriority w:val="99"/>
    <w:unhideWhenUsed/>
    <w:rsid w:val="00E83C96"/>
    <w:pPr>
      <w:tabs>
        <w:tab w:val="center" w:pos="4677"/>
        <w:tab w:val="right" w:pos="9355"/>
      </w:tabs>
    </w:pPr>
  </w:style>
  <w:style w:type="character" w:customStyle="1" w:styleId="a6">
    <w:name w:val="Верхний колонтитул Знак"/>
    <w:basedOn w:val="a0"/>
    <w:link w:val="a5"/>
    <w:uiPriority w:val="99"/>
    <w:rsid w:val="00E83C9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83C96"/>
    <w:pPr>
      <w:tabs>
        <w:tab w:val="center" w:pos="4677"/>
        <w:tab w:val="right" w:pos="9355"/>
      </w:tabs>
    </w:pPr>
  </w:style>
  <w:style w:type="character" w:customStyle="1" w:styleId="a8">
    <w:name w:val="Нижний колонтитул Знак"/>
    <w:basedOn w:val="a0"/>
    <w:link w:val="a7"/>
    <w:uiPriority w:val="99"/>
    <w:rsid w:val="00E83C9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4554E"/>
    <w:rPr>
      <w:rFonts w:asciiTheme="majorHAnsi" w:eastAsiaTheme="majorEastAsia" w:hAnsiTheme="majorHAnsi" w:cstheme="majorBidi"/>
      <w:b/>
      <w:bCs/>
      <w:color w:val="4F81BD" w:themeColor="accent1"/>
      <w:sz w:val="26"/>
      <w:szCs w:val="26"/>
      <w:lang w:eastAsia="ru-RU"/>
    </w:rPr>
  </w:style>
  <w:style w:type="character" w:styleId="a9">
    <w:name w:val="Hyperlink"/>
    <w:basedOn w:val="a0"/>
    <w:uiPriority w:val="99"/>
    <w:unhideWhenUsed/>
    <w:rsid w:val="008E71AC"/>
    <w:rPr>
      <w:color w:val="0000FF" w:themeColor="hyperlink"/>
      <w:u w:val="single"/>
    </w:rPr>
  </w:style>
  <w:style w:type="paragraph" w:styleId="aa">
    <w:name w:val="List Paragraph"/>
    <w:basedOn w:val="a"/>
    <w:uiPriority w:val="34"/>
    <w:qFormat/>
    <w:rsid w:val="00E30FE8"/>
    <w:pPr>
      <w:ind w:left="720"/>
      <w:contextualSpacing/>
    </w:pPr>
  </w:style>
  <w:style w:type="paragraph" w:customStyle="1" w:styleId="ConsPlusNormal">
    <w:name w:val="ConsPlusNormal"/>
    <w:rsid w:val="000256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565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12445">
      <w:bodyDiv w:val="1"/>
      <w:marLeft w:val="0"/>
      <w:marRight w:val="0"/>
      <w:marTop w:val="0"/>
      <w:marBottom w:val="0"/>
      <w:divBdr>
        <w:top w:val="none" w:sz="0" w:space="0" w:color="auto"/>
        <w:left w:val="none" w:sz="0" w:space="0" w:color="auto"/>
        <w:bottom w:val="none" w:sz="0" w:space="0" w:color="auto"/>
        <w:right w:val="none" w:sz="0" w:space="0" w:color="auto"/>
      </w:divBdr>
    </w:div>
    <w:div w:id="752435286">
      <w:bodyDiv w:val="1"/>
      <w:marLeft w:val="0"/>
      <w:marRight w:val="0"/>
      <w:marTop w:val="0"/>
      <w:marBottom w:val="0"/>
      <w:divBdr>
        <w:top w:val="none" w:sz="0" w:space="0" w:color="auto"/>
        <w:left w:val="none" w:sz="0" w:space="0" w:color="auto"/>
        <w:bottom w:val="none" w:sz="0" w:space="0" w:color="auto"/>
        <w:right w:val="none" w:sz="0" w:space="0" w:color="auto"/>
      </w:divBdr>
    </w:div>
    <w:div w:id="13243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3" Type="http://schemas.openxmlformats.org/officeDocument/2006/relationships/hyperlink" Target="consultantplus://offline/ref=C6842208365658614AF3D7E85D1183FC0FFEAF009D53D662E80826E7186BA8F62CCF8DEF64C86A6606CBDF70EC6D3CC4B264EF0D0D8378F9D9i3E" TargetMode="External"/><Relationship Id="rId18" Type="http://schemas.openxmlformats.org/officeDocument/2006/relationships/hyperlink" Target="consultantplus://offline/ref=C6842208365658614AF3D7E85D1183FC0FFEAF009D53D662E80826E7186BA8F62CCF8DEF64C86A6605CBDF70EC6D3CC4B264EF0D0D8378F9D9i3E" TargetMode="External"/><Relationship Id="rId3" Type="http://schemas.openxmlformats.org/officeDocument/2006/relationships/settings" Target="settings.xml"/><Relationship Id="rId21" Type="http://schemas.openxmlformats.org/officeDocument/2006/relationships/hyperlink" Target="consultantplus://offline/ref=C6842208365658614AF3D7E85D1183FC0FFEAF009D53D662E80826E7186BA8F62CCF8DEF64C86A6600CBDF70EC6D3CC4B264EF0D0D8378F9D9i3E" TargetMode="External"/><Relationship Id="rId7" Type="http://schemas.openxmlformats.org/officeDocument/2006/relationships/image" Target="media/image1.png"/><Relationship Id="rId12" Type="http://schemas.openxmlformats.org/officeDocument/2006/relationships/hyperlink" Target="consultantplus://offline/ref=C6842208365658614AF3D7E85D1183FC0FFEAF009D53D662E80826E7186BA8F62CCF8DEF64C86B6C04CBDF70EC6D3CC4B264EF0D0D8378F9D9i3E" TargetMode="External"/><Relationship Id="rId17" Type="http://schemas.openxmlformats.org/officeDocument/2006/relationships/hyperlink" Target="consultantplus://offline/ref=C6842208365658614AF3D7E85D1183FC0FFEAF009D53D662E80826E7186BA8F62CCF8DE767C33D3542958620AA2631C4AE78EF0ED1i1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6842208365658614AF3D7E85D1183FC0FFEAF009D53D662E80826E7186BA8F62CCF8DE766C33D3542958620AA2631C4AE78EF0ED1i1E" TargetMode="External"/><Relationship Id="rId20" Type="http://schemas.openxmlformats.org/officeDocument/2006/relationships/hyperlink" Target="consultantplus://offline/ref=C6842208365658614AF3D7E85D1183FC0FFEAF009D53D662E80826E7186BA8F62CCF8DEF64C86A6603CBDF70EC6D3CC4B264EF0D0D8378F9D9i3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842208365658614AF3D7E85D1183FC0FFEAF009D53D662E80826E7186BA8F62CCF8DEF64C86B6C07CBDF70EC6D3CC4B264EF0D0D8378F9D9i3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6842208365658614AF3D7E85D1183FC0FFEAF009D53D662E80826E7186BA8F62CCF8DE765C33D3542958620AA2631C4AE78EF0ED1i1E" TargetMode="External"/><Relationship Id="rId23" Type="http://schemas.openxmlformats.org/officeDocument/2006/relationships/header" Target="header1.xml"/><Relationship Id="rId10" Type="http://schemas.openxmlformats.org/officeDocument/2006/relationships/hyperlink" Target="consultantplus://offline/ref=C6842208365658614AF3D7E85D1183FC0FFEAF009D53D662E80826E7186BA8F62CCF8DEF64C86B630ECBDF70EC6D3CC4B264EF0D0D8378F9D9i3E" TargetMode="External"/><Relationship Id="rId19" Type="http://schemas.openxmlformats.org/officeDocument/2006/relationships/hyperlink" Target="consultantplus://offline/ref=C6842208365658614AF3D7E85D1183FC0FFEAF009D53D662E80826E7186BA8F62CCF8DEF64C86A6602CBDF70EC6D3CC4B264EF0D0D8378F9D9i3E" TargetMode="External"/><Relationship Id="rId4" Type="http://schemas.openxmlformats.org/officeDocument/2006/relationships/webSettings" Target="webSettings.xml"/><Relationship Id="rId9" Type="http://schemas.openxmlformats.org/officeDocument/2006/relationships/hyperlink" Target="consultantplus://offline/ref=C6842208365658614AF3D7E85D1183FC0FFEAF009D53D662E80826E7186BA8F62CCF8DEF64C86B6301CBDF70EC6D3CC4B264EF0D0D8378F9D9i3E" TargetMode="External"/><Relationship Id="rId14" Type="http://schemas.openxmlformats.org/officeDocument/2006/relationships/hyperlink" Target="consultantplus://offline/ref=C6842208365658614AF3D7E85D1183FC0FFEAF009D53D662E80826E7186BA8F63ECFD5E365CA776407DE8921AAD3iAE" TargetMode="External"/><Relationship Id="rId22" Type="http://schemas.openxmlformats.org/officeDocument/2006/relationships/hyperlink" Target="consultantplus://offline/ref=C6842208365658614AF3D7E85D1183FC0FFEAF009D53D662E80826E7186BA8F62CCF8DEF64C86A660ECBDF70EC6D3CC4B264EF0D0D8378F9D9i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7</Pages>
  <Words>2219</Words>
  <Characters>12652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15k158</cp:lastModifiedBy>
  <cp:revision>225</cp:revision>
  <cp:lastPrinted>2022-01-14T07:00:00Z</cp:lastPrinted>
  <dcterms:created xsi:type="dcterms:W3CDTF">2018-08-13T01:43:00Z</dcterms:created>
  <dcterms:modified xsi:type="dcterms:W3CDTF">2022-02-21T02:07:00Z</dcterms:modified>
</cp:coreProperties>
</file>