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5" w:rsidRDefault="00A55CE5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  <w:r w:rsidRPr="00903F25"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 wp14:anchorId="5713DE6A" wp14:editId="30485B74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3076F8" w:rsidRDefault="00E875FC" w:rsidP="00E875FC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 xml:space="preserve">А Д М И Н И С Т </w:t>
      </w:r>
      <w:proofErr w:type="gramStart"/>
      <w:r w:rsidRPr="003076F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076F8">
        <w:rPr>
          <w:rFonts w:ascii="Times New Roman" w:hAnsi="Times New Roman"/>
          <w:bCs/>
          <w:sz w:val="24"/>
          <w:szCs w:val="24"/>
        </w:rPr>
        <w:t xml:space="preserve"> А Ц И 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E875FC" w:rsidRPr="003076F8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75239" w:rsidRDefault="00EF36F4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23708">
        <w:rPr>
          <w:rFonts w:ascii="Times New Roman" w:hAnsi="Times New Roman"/>
          <w:sz w:val="24"/>
          <w:szCs w:val="24"/>
        </w:rPr>
        <w:t>14.10</w:t>
      </w:r>
      <w:r>
        <w:rPr>
          <w:rFonts w:ascii="Times New Roman" w:hAnsi="Times New Roman"/>
          <w:sz w:val="24"/>
          <w:szCs w:val="24"/>
        </w:rPr>
        <w:t>.</w:t>
      </w:r>
      <w:r w:rsidR="00BB7C0E">
        <w:rPr>
          <w:rFonts w:ascii="Times New Roman" w:hAnsi="Times New Roman"/>
          <w:sz w:val="24"/>
          <w:szCs w:val="24"/>
        </w:rPr>
        <w:t>2016</w:t>
      </w:r>
      <w:r w:rsidR="00E875FC" w:rsidRPr="003076F8">
        <w:rPr>
          <w:rFonts w:ascii="Times New Roman" w:hAnsi="Times New Roman"/>
          <w:sz w:val="24"/>
          <w:szCs w:val="24"/>
        </w:rPr>
        <w:t>г.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E875FC">
        <w:rPr>
          <w:rFonts w:ascii="Times New Roman" w:hAnsi="Times New Roman"/>
          <w:sz w:val="24"/>
          <w:szCs w:val="24"/>
        </w:rPr>
        <w:t xml:space="preserve">    </w:t>
      </w:r>
      <w:r w:rsidR="00175239">
        <w:rPr>
          <w:rFonts w:ascii="Times New Roman" w:hAnsi="Times New Roman"/>
          <w:sz w:val="24"/>
          <w:szCs w:val="24"/>
        </w:rPr>
        <w:t xml:space="preserve">              </w:t>
      </w:r>
      <w:r w:rsidR="00E875FC">
        <w:rPr>
          <w:rFonts w:ascii="Times New Roman" w:hAnsi="Times New Roman"/>
          <w:sz w:val="24"/>
          <w:szCs w:val="24"/>
        </w:rPr>
        <w:t xml:space="preserve">   </w:t>
      </w:r>
      <w:r w:rsidR="00175239">
        <w:rPr>
          <w:rFonts w:ascii="Times New Roman" w:hAnsi="Times New Roman"/>
          <w:sz w:val="24"/>
          <w:szCs w:val="24"/>
        </w:rPr>
        <w:t xml:space="preserve">      </w:t>
      </w:r>
      <w:r w:rsidR="00EC65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23708">
        <w:rPr>
          <w:rFonts w:ascii="Times New Roman" w:hAnsi="Times New Roman"/>
          <w:sz w:val="24"/>
          <w:szCs w:val="24"/>
        </w:rPr>
        <w:t>231</w:t>
      </w:r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4142DA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6C0B81" w:rsidRPr="0038597D" w:rsidRDefault="00E875FC" w:rsidP="006C0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</w:t>
      </w:r>
      <w:r w:rsidRPr="004142DA">
        <w:rPr>
          <w:rFonts w:ascii="Times New Roman" w:hAnsi="Times New Roman" w:cs="Times New Roman"/>
          <w:sz w:val="24"/>
          <w:szCs w:val="24"/>
        </w:rPr>
        <w:t xml:space="preserve"> </w:t>
      </w:r>
      <w:r w:rsidRPr="004142DA">
        <w:rPr>
          <w:rFonts w:ascii="Times New Roman" w:hAnsi="Times New Roman" w:cs="Times New Roman"/>
          <w:b/>
          <w:sz w:val="24"/>
          <w:szCs w:val="24"/>
        </w:rPr>
        <w:t>муницип</w:t>
      </w:r>
      <w:r w:rsidR="00EC656C">
        <w:rPr>
          <w:rFonts w:ascii="Times New Roman" w:hAnsi="Times New Roman" w:cs="Times New Roman"/>
          <w:b/>
          <w:sz w:val="24"/>
          <w:szCs w:val="24"/>
        </w:rPr>
        <w:t>ального образования на 2014-2018</w:t>
      </w:r>
      <w:r w:rsidRPr="004142DA">
        <w:rPr>
          <w:rFonts w:ascii="Times New Roman" w:hAnsi="Times New Roman" w:cs="Times New Roman"/>
          <w:b/>
          <w:sz w:val="24"/>
          <w:szCs w:val="24"/>
        </w:rPr>
        <w:t xml:space="preserve"> г.»</w:t>
      </w:r>
      <w:r w:rsidRPr="00385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5FC" w:rsidRPr="00A46364" w:rsidRDefault="00E875FC" w:rsidP="00E875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64">
        <w:rPr>
          <w:rFonts w:ascii="Times New Roman" w:hAnsi="Times New Roman" w:cs="Times New Roman"/>
          <w:sz w:val="24"/>
          <w:szCs w:val="24"/>
        </w:rPr>
        <w:t>В связи с</w:t>
      </w:r>
      <w:r w:rsidR="00021247">
        <w:rPr>
          <w:rFonts w:ascii="Times New Roman" w:hAnsi="Times New Roman" w:cs="Times New Roman"/>
          <w:sz w:val="24"/>
          <w:szCs w:val="24"/>
        </w:rPr>
        <w:t xml:space="preserve"> </w:t>
      </w:r>
      <w:r w:rsidR="00595E97">
        <w:rPr>
          <w:rFonts w:ascii="Times New Roman" w:hAnsi="Times New Roman" w:cs="Times New Roman"/>
          <w:sz w:val="24"/>
          <w:szCs w:val="24"/>
        </w:rPr>
        <w:t>изменением перечня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364">
        <w:rPr>
          <w:rFonts w:ascii="Times New Roman" w:hAnsi="Times New Roman" w:cs="Times New Roman"/>
          <w:sz w:val="24"/>
          <w:szCs w:val="24"/>
        </w:rPr>
        <w:t xml:space="preserve"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</w:t>
      </w:r>
      <w:proofErr w:type="spellStart"/>
      <w:r w:rsidRPr="00A46364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A46364">
        <w:rPr>
          <w:rFonts w:ascii="Times New Roman" w:hAnsi="Times New Roman" w:cs="Times New Roman"/>
          <w:sz w:val="24"/>
          <w:szCs w:val="24"/>
        </w:rPr>
        <w:t xml:space="preserve">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E875FC" w:rsidRPr="00A46364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364">
        <w:rPr>
          <w:rFonts w:ascii="Times New Roman" w:hAnsi="Times New Roman"/>
          <w:sz w:val="24"/>
          <w:szCs w:val="24"/>
        </w:rPr>
        <w:t>П</w:t>
      </w:r>
      <w:proofErr w:type="gramEnd"/>
      <w:r w:rsidRPr="00A4636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53152E" w:rsidRPr="00BB7C0E" w:rsidRDefault="00E875FC" w:rsidP="000946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</w:t>
      </w:r>
      <w:r w:rsidR="00EC656C">
        <w:rPr>
          <w:rFonts w:ascii="Times New Roman" w:hAnsi="Times New Roman"/>
          <w:sz w:val="24"/>
          <w:szCs w:val="24"/>
        </w:rPr>
        <w:t>ального образования на 2014-2018</w:t>
      </w:r>
      <w:r w:rsidRPr="00A46364">
        <w:rPr>
          <w:rFonts w:ascii="Times New Roman" w:hAnsi="Times New Roman"/>
          <w:sz w:val="24"/>
          <w:szCs w:val="24"/>
        </w:rPr>
        <w:t xml:space="preserve"> г.»</w:t>
      </w:r>
      <w:r w:rsidRPr="00A46364">
        <w:rPr>
          <w:rFonts w:ascii="Times New Roman" w:hAnsi="Times New Roman"/>
          <w:bCs/>
          <w:sz w:val="24"/>
          <w:szCs w:val="24"/>
        </w:rPr>
        <w:t>,  утвержденную постановлением администрации городского поселения Тайтурского муниципального образования от 24.12.2013 года  № 123</w:t>
      </w:r>
      <w:r w:rsidR="00094670">
        <w:rPr>
          <w:rFonts w:ascii="Times New Roman" w:hAnsi="Times New Roman"/>
          <w:sz w:val="24"/>
          <w:szCs w:val="24"/>
        </w:rPr>
        <w:t xml:space="preserve"> (далее - Программа):</w:t>
      </w:r>
    </w:p>
    <w:p w:rsidR="00B83942" w:rsidRPr="004142DA" w:rsidRDefault="00094670" w:rsidP="00B839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D10393" w:rsidRPr="004142DA">
        <w:rPr>
          <w:rFonts w:ascii="Times New Roman" w:hAnsi="Times New Roman"/>
          <w:sz w:val="24"/>
          <w:szCs w:val="24"/>
        </w:rPr>
        <w:t xml:space="preserve">. </w:t>
      </w:r>
      <w:r w:rsidR="00B83942" w:rsidRPr="004142DA">
        <w:rPr>
          <w:rFonts w:ascii="Times New Roman" w:hAnsi="Times New Roman"/>
          <w:sz w:val="24"/>
          <w:szCs w:val="24"/>
        </w:rPr>
        <w:t>Строку «</w:t>
      </w:r>
      <w:r w:rsidR="00B83942"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="00B83942" w:rsidRPr="004142DA">
        <w:rPr>
          <w:rFonts w:ascii="Times New Roman" w:hAnsi="Times New Roman"/>
          <w:sz w:val="24"/>
          <w:szCs w:val="24"/>
        </w:rPr>
        <w:t xml:space="preserve">в Подпрограмме </w:t>
      </w:r>
      <w:r w:rsidR="00623708">
        <w:rPr>
          <w:rFonts w:ascii="Times New Roman" w:hAnsi="Times New Roman"/>
          <w:sz w:val="24"/>
          <w:szCs w:val="24"/>
        </w:rPr>
        <w:t>1</w:t>
      </w:r>
      <w:r w:rsidR="00B83942" w:rsidRPr="004142DA">
        <w:rPr>
          <w:rFonts w:ascii="Times New Roman" w:hAnsi="Times New Roman"/>
          <w:sz w:val="24"/>
          <w:szCs w:val="24"/>
        </w:rPr>
        <w:t xml:space="preserve">  </w:t>
      </w:r>
      <w:r w:rsidR="00623708" w:rsidRPr="00903F25">
        <w:rPr>
          <w:rFonts w:ascii="Times New Roman" w:hAnsi="Times New Roman"/>
          <w:i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2014-2018  годы»</w:t>
      </w:r>
      <w:r w:rsidR="00623708">
        <w:rPr>
          <w:rFonts w:ascii="Times New Roman" w:hAnsi="Times New Roman"/>
          <w:sz w:val="24"/>
          <w:szCs w:val="24"/>
        </w:rPr>
        <w:t xml:space="preserve"> в ПАСПОРТЕ Подпрограммы 1</w:t>
      </w:r>
      <w:r w:rsidR="00B83942" w:rsidRPr="004142D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517"/>
      </w:tblGrid>
      <w:tr w:rsidR="00B83942" w:rsidRPr="00963623" w:rsidTr="004A21E2">
        <w:tc>
          <w:tcPr>
            <w:tcW w:w="1951" w:type="dxa"/>
            <w:vAlign w:val="center"/>
          </w:tcPr>
          <w:p w:rsidR="00B83942" w:rsidRPr="000B0C25" w:rsidRDefault="00B83942" w:rsidP="004A21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0C25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подпрограммы</w:t>
            </w:r>
          </w:p>
        </w:tc>
        <w:tc>
          <w:tcPr>
            <w:tcW w:w="7517" w:type="dxa"/>
            <w:vAlign w:val="center"/>
          </w:tcPr>
          <w:p w:rsidR="00B83942" w:rsidRPr="00760DD0" w:rsidRDefault="00B83942" w:rsidP="004A21E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760D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760DD0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образования.</w:t>
            </w:r>
            <w:r w:rsidRPr="00760DD0">
              <w:rPr>
                <w:color w:val="000000"/>
                <w:sz w:val="20"/>
                <w:szCs w:val="20"/>
              </w:rPr>
              <w:t xml:space="preserve"> </w:t>
            </w:r>
            <w:r w:rsidRPr="00760D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Финансирование, </w:t>
            </w:r>
            <w:r w:rsidRPr="00760DD0">
              <w:rPr>
                <w:rFonts w:ascii="Times New Roman" w:hAnsi="Times New Roman"/>
                <w:sz w:val="20"/>
                <w:szCs w:val="20"/>
              </w:rPr>
              <w:t>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ное в плановом периоде 2014-2018</w:t>
            </w:r>
            <w:r w:rsidRPr="00760DD0">
              <w:rPr>
                <w:rFonts w:ascii="Times New Roman" w:hAnsi="Times New Roman"/>
                <w:sz w:val="20"/>
                <w:szCs w:val="20"/>
              </w:rPr>
              <w:t xml:space="preserve"> годов, может быть уточнено при формировании проектов решений о бюджете поселения на 2014, 2015, 2016, 2017</w:t>
            </w:r>
            <w:r>
              <w:rPr>
                <w:rFonts w:ascii="Times New Roman" w:hAnsi="Times New Roman"/>
                <w:sz w:val="20"/>
                <w:szCs w:val="20"/>
              </w:rPr>
              <w:t>, 2018</w:t>
            </w:r>
            <w:r w:rsidRPr="00760DD0">
              <w:rPr>
                <w:rFonts w:ascii="Times New Roman" w:hAnsi="Times New Roman"/>
                <w:sz w:val="20"/>
                <w:szCs w:val="20"/>
              </w:rPr>
              <w:t xml:space="preserve"> годы. </w:t>
            </w:r>
          </w:p>
          <w:p w:rsidR="00B83942" w:rsidRPr="00760DD0" w:rsidRDefault="00B83942" w:rsidP="004A21E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760DD0">
              <w:rPr>
                <w:rFonts w:ascii="Times New Roman" w:hAnsi="Times New Roman"/>
                <w:sz w:val="20"/>
                <w:szCs w:val="20"/>
              </w:rPr>
              <w:t>На реализацию мероприятий Подпрограммы потребуется   </w:t>
            </w:r>
            <w:r w:rsidR="00094670">
              <w:rPr>
                <w:rFonts w:ascii="Times New Roman" w:hAnsi="Times New Roman"/>
                <w:sz w:val="20"/>
                <w:szCs w:val="20"/>
              </w:rPr>
              <w:t>8069,77</w:t>
            </w:r>
            <w:r w:rsidRPr="00760DD0">
              <w:rPr>
                <w:rFonts w:ascii="Times New Roman" w:hAnsi="Times New Roman"/>
                <w:sz w:val="20"/>
                <w:szCs w:val="20"/>
              </w:rPr>
              <w:t xml:space="preserve"> тыс. руб. В том числе по годам:</w:t>
            </w:r>
          </w:p>
          <w:p w:rsidR="00B83942" w:rsidRPr="00760DD0" w:rsidRDefault="00B83942" w:rsidP="004A21E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760DD0">
              <w:rPr>
                <w:rFonts w:ascii="Times New Roman" w:hAnsi="Times New Roman"/>
                <w:sz w:val="20"/>
                <w:szCs w:val="20"/>
              </w:rPr>
              <w:t xml:space="preserve">2014 г. – </w:t>
            </w:r>
            <w:r w:rsidR="00094670">
              <w:rPr>
                <w:rFonts w:ascii="Times New Roman" w:hAnsi="Times New Roman"/>
                <w:sz w:val="20"/>
                <w:szCs w:val="20"/>
              </w:rPr>
              <w:t>591,6</w:t>
            </w:r>
            <w:r w:rsidRPr="00760DD0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83942" w:rsidRPr="00760DD0" w:rsidRDefault="00B83942" w:rsidP="004A21E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760DD0">
              <w:rPr>
                <w:rFonts w:ascii="Times New Roman" w:hAnsi="Times New Roman"/>
                <w:sz w:val="20"/>
                <w:szCs w:val="20"/>
              </w:rPr>
              <w:t>2015 г. –</w:t>
            </w:r>
            <w:r w:rsidR="00094670">
              <w:rPr>
                <w:rFonts w:ascii="Times New Roman" w:hAnsi="Times New Roman"/>
                <w:sz w:val="20"/>
                <w:szCs w:val="20"/>
              </w:rPr>
              <w:t>1801,98</w:t>
            </w:r>
            <w:r w:rsidRPr="00760DD0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83942" w:rsidRPr="00760DD0" w:rsidRDefault="00B83942" w:rsidP="004A21E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760DD0">
              <w:rPr>
                <w:rFonts w:ascii="Times New Roman" w:hAnsi="Times New Roman"/>
                <w:sz w:val="20"/>
                <w:szCs w:val="20"/>
              </w:rPr>
              <w:t xml:space="preserve">2016 г. – </w:t>
            </w:r>
            <w:r w:rsidR="00094670">
              <w:rPr>
                <w:rFonts w:ascii="Times New Roman" w:hAnsi="Times New Roman"/>
                <w:sz w:val="20"/>
                <w:szCs w:val="20"/>
              </w:rPr>
              <w:t>2299,92</w:t>
            </w:r>
            <w:r w:rsidRPr="00760DD0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83942" w:rsidRDefault="00B83942" w:rsidP="00B839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760DD0">
              <w:rPr>
                <w:rFonts w:ascii="Times New Roman" w:hAnsi="Times New Roman"/>
                <w:sz w:val="20"/>
                <w:szCs w:val="20"/>
              </w:rPr>
              <w:t xml:space="preserve">2017г. – </w:t>
            </w:r>
            <w:r w:rsidR="00094670">
              <w:rPr>
                <w:rFonts w:ascii="Times New Roman" w:hAnsi="Times New Roman"/>
                <w:sz w:val="20"/>
                <w:szCs w:val="20"/>
              </w:rPr>
              <w:t>1786,89</w:t>
            </w:r>
            <w:r w:rsidRPr="00760DD0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83942" w:rsidRPr="000B0C25" w:rsidRDefault="00094670" w:rsidP="00B839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 – 1589,38</w:t>
            </w:r>
            <w:r w:rsidR="00B83942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</w:tbl>
    <w:p w:rsidR="00094670" w:rsidRPr="00903F25" w:rsidRDefault="00094670" w:rsidP="00903F2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B83942" w:rsidRPr="004142DA">
        <w:rPr>
          <w:rFonts w:ascii="Times New Roman" w:hAnsi="Times New Roman"/>
          <w:sz w:val="24"/>
          <w:szCs w:val="24"/>
        </w:rPr>
        <w:t xml:space="preserve"> Абзац 2 в разделе «Ресурсное обеспечение подпрограммы» в Подпрограмме </w:t>
      </w:r>
      <w:r w:rsidR="00623708">
        <w:rPr>
          <w:rFonts w:ascii="Times New Roman" w:hAnsi="Times New Roman"/>
          <w:sz w:val="24"/>
          <w:szCs w:val="24"/>
        </w:rPr>
        <w:t>1</w:t>
      </w:r>
      <w:r w:rsidR="00B83942" w:rsidRPr="004142DA">
        <w:rPr>
          <w:rFonts w:ascii="Times New Roman" w:hAnsi="Times New Roman"/>
          <w:sz w:val="24"/>
          <w:szCs w:val="24"/>
        </w:rPr>
        <w:t xml:space="preserve">  </w:t>
      </w:r>
      <w:r w:rsidR="00623708" w:rsidRPr="00903F25">
        <w:rPr>
          <w:rFonts w:ascii="Times New Roman" w:hAnsi="Times New Roman"/>
          <w:i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2014-2018  годы»</w:t>
      </w:r>
      <w:r w:rsidR="00623708">
        <w:rPr>
          <w:rFonts w:ascii="Times New Roman" w:hAnsi="Times New Roman"/>
          <w:i/>
          <w:sz w:val="20"/>
          <w:szCs w:val="20"/>
        </w:rPr>
        <w:t xml:space="preserve"> </w:t>
      </w:r>
      <w:r w:rsidR="00B83942" w:rsidRPr="004142DA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903F25">
        <w:rPr>
          <w:rFonts w:ascii="Times New Roman" w:hAnsi="Times New Roman"/>
          <w:i/>
          <w:sz w:val="20"/>
          <w:szCs w:val="20"/>
        </w:rPr>
        <w:t xml:space="preserve"> </w:t>
      </w:r>
      <w:r w:rsidR="00B83942" w:rsidRPr="00837F5B">
        <w:rPr>
          <w:rFonts w:ascii="Times New Roman" w:hAnsi="Times New Roman"/>
          <w:sz w:val="24"/>
          <w:szCs w:val="24"/>
        </w:rPr>
        <w:t xml:space="preserve">«На реализацию мероприятий Подпрограммы потребуется </w:t>
      </w:r>
      <w:r w:rsidRPr="00903F25">
        <w:rPr>
          <w:rFonts w:ascii="Times New Roman" w:hAnsi="Times New Roman"/>
          <w:sz w:val="24"/>
          <w:szCs w:val="24"/>
        </w:rPr>
        <w:t>8069,77 тыс. руб. В том числе по годам:</w:t>
      </w:r>
    </w:p>
    <w:p w:rsidR="00094670" w:rsidRPr="00903F25" w:rsidRDefault="00094670" w:rsidP="0009467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903F25">
        <w:rPr>
          <w:rFonts w:ascii="Times New Roman" w:hAnsi="Times New Roman"/>
          <w:sz w:val="24"/>
          <w:szCs w:val="24"/>
        </w:rPr>
        <w:t>2014 г. – 591,6 тыс. руб.</w:t>
      </w:r>
    </w:p>
    <w:p w:rsidR="00094670" w:rsidRPr="00903F25" w:rsidRDefault="00094670" w:rsidP="0009467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903F25">
        <w:rPr>
          <w:rFonts w:ascii="Times New Roman" w:hAnsi="Times New Roman"/>
          <w:sz w:val="24"/>
          <w:szCs w:val="24"/>
        </w:rPr>
        <w:t>2015 г. –1801,98 тыс. руб.</w:t>
      </w:r>
    </w:p>
    <w:p w:rsidR="00094670" w:rsidRPr="00903F25" w:rsidRDefault="00094670" w:rsidP="0009467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903F25">
        <w:rPr>
          <w:rFonts w:ascii="Times New Roman" w:hAnsi="Times New Roman"/>
          <w:sz w:val="24"/>
          <w:szCs w:val="24"/>
        </w:rPr>
        <w:t>2016 г. – 2299,92 тыс. руб.</w:t>
      </w:r>
    </w:p>
    <w:p w:rsidR="00094670" w:rsidRPr="00903F25" w:rsidRDefault="00094670" w:rsidP="0009467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903F25">
        <w:rPr>
          <w:rFonts w:ascii="Times New Roman" w:hAnsi="Times New Roman"/>
          <w:sz w:val="24"/>
          <w:szCs w:val="24"/>
        </w:rPr>
        <w:t>2017г. – 1786,89 тыс. руб.</w:t>
      </w:r>
    </w:p>
    <w:p w:rsidR="00B83942" w:rsidRPr="00903F25" w:rsidRDefault="00094670" w:rsidP="0009467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b/>
          <w:sz w:val="24"/>
          <w:szCs w:val="24"/>
          <w:lang w:eastAsia="en-US"/>
        </w:rPr>
      </w:pPr>
      <w:r w:rsidRPr="00903F25">
        <w:rPr>
          <w:rFonts w:ascii="Times New Roman" w:hAnsi="Times New Roman"/>
          <w:sz w:val="24"/>
          <w:szCs w:val="24"/>
        </w:rPr>
        <w:t>2018 г. – 1589,38 тыс. руб.</w:t>
      </w:r>
    </w:p>
    <w:p w:rsidR="00E875FC" w:rsidRPr="004142DA" w:rsidRDefault="00094670" w:rsidP="00606697">
      <w:pPr>
        <w:pStyle w:val="ConsPlusNonformat"/>
        <w:ind w:firstLine="708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06697">
        <w:rPr>
          <w:rFonts w:ascii="Times New Roman" w:hAnsi="Times New Roman" w:cs="Times New Roman"/>
          <w:sz w:val="24"/>
          <w:szCs w:val="24"/>
        </w:rPr>
        <w:t xml:space="preserve">. </w:t>
      </w:r>
      <w:r w:rsidR="00E875FC" w:rsidRPr="004142DA">
        <w:rPr>
          <w:rFonts w:ascii="Times New Roman" w:hAnsi="Times New Roman" w:cs="Times New Roman"/>
          <w:sz w:val="24"/>
          <w:szCs w:val="24"/>
        </w:rPr>
        <w:t>Приложение 1 Таблица 5 к Программе изложить в следующей редакции:</w:t>
      </w:r>
      <w:r w:rsidR="00E875FC" w:rsidRPr="004142DA">
        <w:rPr>
          <w:bCs/>
          <w:color w:val="000000"/>
          <w:sz w:val="24"/>
          <w:szCs w:val="24"/>
        </w:rPr>
        <w:t xml:space="preserve"> </w:t>
      </w:r>
    </w:p>
    <w:p w:rsidR="00E875FC" w:rsidRPr="004142DA" w:rsidRDefault="00E875FC" w:rsidP="00E875FC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Ресурсное обеспечение реализации муниципальной программы за счет средств бюджета </w:t>
      </w:r>
      <w:r w:rsidRPr="004142DA">
        <w:rPr>
          <w:rFonts w:ascii="Times New Roman" w:hAnsi="Times New Roman"/>
          <w:sz w:val="24"/>
          <w:szCs w:val="24"/>
        </w:rPr>
        <w:t>городского поселения Тайтурского муниципального образования</w:t>
      </w: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2014-201</w:t>
      </w:r>
      <w:r w:rsidR="00EC65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r w:rsidRPr="004142DA">
        <w:rPr>
          <w:rFonts w:ascii="Times New Roman" w:hAnsi="Times New Roman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96"/>
        <w:gridCol w:w="773"/>
        <w:gridCol w:w="764"/>
        <w:gridCol w:w="10"/>
        <w:gridCol w:w="852"/>
        <w:gridCol w:w="773"/>
        <w:gridCol w:w="773"/>
        <w:gridCol w:w="770"/>
      </w:tblGrid>
      <w:tr w:rsidR="00B567E7" w:rsidRPr="003F79D5" w:rsidTr="00903F25">
        <w:trPr>
          <w:gridAfter w:val="4"/>
          <w:wAfter w:w="1656" w:type="pct"/>
          <w:trHeight w:val="464"/>
        </w:trPr>
        <w:tc>
          <w:tcPr>
            <w:tcW w:w="1390" w:type="pct"/>
            <w:vMerge w:val="restart"/>
            <w:shd w:val="clear" w:color="auto" w:fill="auto"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7E7" w:rsidRPr="003F79D5" w:rsidTr="00903F25">
        <w:trPr>
          <w:trHeight w:val="1123"/>
        </w:trPr>
        <w:tc>
          <w:tcPr>
            <w:tcW w:w="1390" w:type="pct"/>
            <w:vMerge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</w:tc>
        <w:tc>
          <w:tcPr>
            <w:tcW w:w="450" w:type="pct"/>
            <w:gridSpan w:val="2"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</w:tc>
        <w:tc>
          <w:tcPr>
            <w:tcW w:w="404" w:type="pct"/>
          </w:tcPr>
          <w:p w:rsidR="00B567E7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четвертый год действия программы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  <w:r w:rsidRPr="003F79D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завершения действия программы</w:t>
            </w:r>
          </w:p>
        </w:tc>
        <w:tc>
          <w:tcPr>
            <w:tcW w:w="403" w:type="pct"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B567E7" w:rsidRPr="003F79D5" w:rsidTr="00903F25">
        <w:trPr>
          <w:trHeight w:val="133"/>
        </w:trPr>
        <w:tc>
          <w:tcPr>
            <w:tcW w:w="1390" w:type="pct"/>
            <w:shd w:val="clear" w:color="auto" w:fill="auto"/>
            <w:noWrap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gridSpan w:val="2"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3" w:type="pct"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67E7" w:rsidRPr="003F79D5" w:rsidTr="00903F25">
        <w:trPr>
          <w:trHeight w:val="236"/>
        </w:trPr>
        <w:tc>
          <w:tcPr>
            <w:tcW w:w="1390" w:type="pct"/>
            <w:vMerge w:val="restart"/>
            <w:shd w:val="clear" w:color="auto" w:fill="auto"/>
          </w:tcPr>
          <w:p w:rsidR="00B567E7" w:rsidRPr="00B567E7" w:rsidRDefault="00B567E7" w:rsidP="00B56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муниципального образования на 2014-201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 xml:space="preserve"> г.»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596,10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8">
              <w:rPr>
                <w:rFonts w:ascii="Times New Roman" w:hAnsi="Times New Roman"/>
                <w:b/>
                <w:sz w:val="20"/>
                <w:szCs w:val="20"/>
              </w:rPr>
              <w:t>2288,31</w:t>
            </w:r>
          </w:p>
        </w:tc>
        <w:tc>
          <w:tcPr>
            <w:tcW w:w="450" w:type="pct"/>
            <w:gridSpan w:val="2"/>
          </w:tcPr>
          <w:p w:rsidR="00B567E7" w:rsidRPr="003F79D5" w:rsidRDefault="002C1D6F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3194,7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3148,82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3176,51</w:t>
            </w:r>
          </w:p>
        </w:tc>
        <w:tc>
          <w:tcPr>
            <w:tcW w:w="403" w:type="pct"/>
          </w:tcPr>
          <w:p w:rsidR="00B567E7" w:rsidRPr="003F79D5" w:rsidRDefault="00094670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13404,44</w:t>
            </w:r>
          </w:p>
        </w:tc>
      </w:tr>
      <w:tr w:rsidR="00B567E7" w:rsidRPr="003F79D5" w:rsidTr="00903F25">
        <w:trPr>
          <w:trHeight w:val="411"/>
        </w:trPr>
        <w:tc>
          <w:tcPr>
            <w:tcW w:w="1390" w:type="pct"/>
            <w:vMerge/>
            <w:vAlign w:val="center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1596,10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2288,31</w:t>
            </w:r>
          </w:p>
        </w:tc>
        <w:tc>
          <w:tcPr>
            <w:tcW w:w="450" w:type="pct"/>
            <w:gridSpan w:val="2"/>
          </w:tcPr>
          <w:p w:rsidR="00B567E7" w:rsidRPr="003F79D5" w:rsidRDefault="00B83942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3194,7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3148,82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3176,51</w:t>
            </w:r>
          </w:p>
        </w:tc>
        <w:tc>
          <w:tcPr>
            <w:tcW w:w="403" w:type="pct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13404,44</w:t>
            </w:r>
          </w:p>
        </w:tc>
      </w:tr>
      <w:tr w:rsidR="00B567E7" w:rsidRPr="003F79D5" w:rsidTr="00903F25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159,99</w:t>
            </w:r>
          </w:p>
        </w:tc>
        <w:tc>
          <w:tcPr>
            <w:tcW w:w="450" w:type="pct"/>
            <w:gridSpan w:val="2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90,00 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403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519,99</w:t>
            </w:r>
          </w:p>
        </w:tc>
      </w:tr>
      <w:tr w:rsidR="00B567E7" w:rsidRPr="003F79D5" w:rsidTr="00903F25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50" w:type="pct"/>
            <w:gridSpan w:val="2"/>
          </w:tcPr>
          <w:p w:rsidR="00B567E7" w:rsidRPr="00094670" w:rsidRDefault="00623708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670">
              <w:rPr>
                <w:rFonts w:ascii="Times New Roman" w:hAnsi="Times New Roman"/>
                <w:sz w:val="20"/>
                <w:szCs w:val="20"/>
              </w:rPr>
              <w:t>26,37</w:t>
            </w:r>
          </w:p>
        </w:tc>
        <w:tc>
          <w:tcPr>
            <w:tcW w:w="404" w:type="pct"/>
          </w:tcPr>
          <w:p w:rsidR="00B567E7" w:rsidRPr="00094670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67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04" w:type="pct"/>
          </w:tcPr>
          <w:p w:rsidR="00B567E7" w:rsidRPr="00094670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67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03" w:type="pct"/>
          </w:tcPr>
          <w:p w:rsidR="00B567E7" w:rsidRPr="00094670" w:rsidRDefault="00623708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670">
              <w:rPr>
                <w:rFonts w:ascii="Times New Roman" w:hAnsi="Times New Roman"/>
                <w:sz w:val="20"/>
                <w:szCs w:val="20"/>
              </w:rPr>
              <w:t>66,37</w:t>
            </w:r>
          </w:p>
        </w:tc>
      </w:tr>
      <w:tr w:rsidR="00B567E7" w:rsidRPr="003F79D5" w:rsidTr="00903F25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4,31</w:t>
            </w:r>
          </w:p>
        </w:tc>
        <w:tc>
          <w:tcPr>
            <w:tcW w:w="450" w:type="pct"/>
            <w:gridSpan w:val="2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38,57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38,570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38,570</w:t>
            </w:r>
          </w:p>
        </w:tc>
        <w:tc>
          <w:tcPr>
            <w:tcW w:w="403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142,02</w:t>
            </w:r>
          </w:p>
        </w:tc>
      </w:tr>
      <w:tr w:rsidR="00B567E7" w:rsidRPr="003F79D5" w:rsidTr="00903F25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80,50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03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215,50</w:t>
            </w:r>
          </w:p>
        </w:tc>
      </w:tr>
      <w:tr w:rsidR="00B567E7" w:rsidRPr="003F79D5" w:rsidTr="00903F25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50" w:type="pct"/>
            <w:gridSpan w:val="2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03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B567E7" w:rsidRPr="003F79D5" w:rsidTr="00903F25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Приобретение урн, мусорных контейнеров, скамеек, остановочного павильона и др.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170,90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53,48</w:t>
            </w:r>
          </w:p>
        </w:tc>
        <w:tc>
          <w:tcPr>
            <w:tcW w:w="450" w:type="pct"/>
            <w:gridSpan w:val="2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403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358,38</w:t>
            </w:r>
          </w:p>
        </w:tc>
      </w:tr>
      <w:tr w:rsidR="00B567E7" w:rsidRPr="002D39DE" w:rsidTr="00903F25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услуги по тех присоединению и составлению дефектных ведомостей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8">
              <w:rPr>
                <w:rFonts w:ascii="Times New Roman" w:hAnsi="Times New Roman"/>
                <w:sz w:val="20"/>
                <w:szCs w:val="20"/>
              </w:rPr>
              <w:t>73,91</w:t>
            </w:r>
          </w:p>
        </w:tc>
        <w:tc>
          <w:tcPr>
            <w:tcW w:w="450" w:type="pct"/>
            <w:gridSpan w:val="2"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8">
              <w:rPr>
                <w:rFonts w:ascii="Times New Roman" w:hAnsi="Times New Roman"/>
                <w:sz w:val="20"/>
                <w:szCs w:val="20"/>
              </w:rPr>
              <w:t>76,71</w:t>
            </w:r>
          </w:p>
        </w:tc>
      </w:tr>
      <w:tr w:rsidR="00B567E7" w:rsidRPr="003F79D5" w:rsidTr="00903F25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870DB3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кадастровые работы, оценка 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gridSpan w:val="2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403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B567E7" w:rsidRPr="003F79D5" w:rsidTr="00903F25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870DB3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403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B567E7" w:rsidRPr="003F79D5" w:rsidTr="00903F25">
        <w:trPr>
          <w:trHeight w:val="300"/>
        </w:trPr>
        <w:tc>
          <w:tcPr>
            <w:tcW w:w="1390" w:type="pct"/>
            <w:vMerge w:val="restar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муниципально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го образования на 2014-2018 </w:t>
            </w: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F79D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годы».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591,60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8">
              <w:rPr>
                <w:rFonts w:ascii="Times New Roman" w:hAnsi="Times New Roman"/>
                <w:b/>
                <w:sz w:val="20"/>
                <w:szCs w:val="20"/>
              </w:rPr>
              <w:t>1801,98</w:t>
            </w:r>
          </w:p>
        </w:tc>
        <w:tc>
          <w:tcPr>
            <w:tcW w:w="450" w:type="pct"/>
            <w:gridSpan w:val="2"/>
          </w:tcPr>
          <w:p w:rsidR="00B567E7" w:rsidRPr="005F058D" w:rsidRDefault="002941AA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2299,92</w:t>
            </w:r>
          </w:p>
        </w:tc>
        <w:tc>
          <w:tcPr>
            <w:tcW w:w="404" w:type="pct"/>
          </w:tcPr>
          <w:p w:rsidR="00B567E7" w:rsidRPr="005F058D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58D">
              <w:rPr>
                <w:rFonts w:ascii="Times New Roman" w:hAnsi="Times New Roman"/>
                <w:b/>
                <w:sz w:val="20"/>
                <w:szCs w:val="20"/>
              </w:rPr>
              <w:t>1786,89</w:t>
            </w:r>
          </w:p>
        </w:tc>
        <w:tc>
          <w:tcPr>
            <w:tcW w:w="404" w:type="pct"/>
          </w:tcPr>
          <w:p w:rsidR="00B567E7" w:rsidRPr="005F058D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58D">
              <w:rPr>
                <w:rFonts w:ascii="Times New Roman" w:hAnsi="Times New Roman"/>
                <w:b/>
                <w:sz w:val="20"/>
                <w:szCs w:val="20"/>
              </w:rPr>
              <w:t>1589,38</w:t>
            </w:r>
          </w:p>
        </w:tc>
        <w:tc>
          <w:tcPr>
            <w:tcW w:w="403" w:type="pct"/>
          </w:tcPr>
          <w:p w:rsidR="00B567E7" w:rsidRPr="005F058D" w:rsidRDefault="00094670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8069,77</w:t>
            </w:r>
          </w:p>
        </w:tc>
      </w:tr>
      <w:tr w:rsidR="00B567E7" w:rsidRPr="003F79D5" w:rsidTr="00903F25">
        <w:trPr>
          <w:trHeight w:val="227"/>
        </w:trPr>
        <w:tc>
          <w:tcPr>
            <w:tcW w:w="1390" w:type="pct"/>
            <w:vMerge/>
            <w:vAlign w:val="center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B5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591,60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8">
              <w:rPr>
                <w:rFonts w:ascii="Times New Roman" w:hAnsi="Times New Roman"/>
                <w:b/>
                <w:sz w:val="20"/>
                <w:szCs w:val="20"/>
              </w:rPr>
              <w:t>1801,98</w:t>
            </w:r>
          </w:p>
        </w:tc>
        <w:tc>
          <w:tcPr>
            <w:tcW w:w="450" w:type="pct"/>
            <w:gridSpan w:val="2"/>
          </w:tcPr>
          <w:p w:rsidR="00B567E7" w:rsidRPr="003F79D5" w:rsidRDefault="00623708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2299,92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1786,89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1589,38</w:t>
            </w:r>
          </w:p>
        </w:tc>
        <w:tc>
          <w:tcPr>
            <w:tcW w:w="403" w:type="pct"/>
          </w:tcPr>
          <w:p w:rsidR="00B567E7" w:rsidRPr="003F79D5" w:rsidRDefault="00094670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8069,77</w:t>
            </w:r>
          </w:p>
        </w:tc>
      </w:tr>
      <w:tr w:rsidR="00B567E7" w:rsidRPr="003F79D5" w:rsidTr="00903F25">
        <w:trPr>
          <w:trHeight w:val="412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содержание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автомобильных дорог общего пользования местного значения  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B5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551,60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D47B71" w:rsidRDefault="00B567E7" w:rsidP="00094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005DF8">
              <w:rPr>
                <w:rFonts w:ascii="Times New Roman" w:hAnsi="Times New Roman"/>
                <w:sz w:val="20"/>
                <w:szCs w:val="20"/>
              </w:rPr>
              <w:t>1728,2</w:t>
            </w:r>
            <w:r w:rsidR="000946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  <w:gridSpan w:val="2"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8">
              <w:rPr>
                <w:rFonts w:ascii="Times New Roman" w:hAnsi="Times New Roman"/>
                <w:sz w:val="20"/>
                <w:szCs w:val="20"/>
              </w:rPr>
              <w:t>2281,29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1756,89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1559,38</w:t>
            </w:r>
          </w:p>
        </w:tc>
        <w:tc>
          <w:tcPr>
            <w:tcW w:w="403" w:type="pct"/>
          </w:tcPr>
          <w:p w:rsidR="00B567E7" w:rsidRPr="003F79D5" w:rsidRDefault="00903F25" w:rsidP="00903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7877,44</w:t>
            </w:r>
          </w:p>
        </w:tc>
      </w:tr>
      <w:tr w:rsidR="00B567E7" w:rsidRPr="003F79D5" w:rsidTr="00903F25">
        <w:trPr>
          <w:trHeight w:val="128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B5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73,70</w:t>
            </w:r>
          </w:p>
        </w:tc>
        <w:tc>
          <w:tcPr>
            <w:tcW w:w="450" w:type="pct"/>
            <w:gridSpan w:val="2"/>
          </w:tcPr>
          <w:p w:rsidR="00B567E7" w:rsidRPr="003F79D5" w:rsidRDefault="00623708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18,63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403" w:type="pct"/>
          </w:tcPr>
          <w:p w:rsidR="00B567E7" w:rsidRPr="003F79D5" w:rsidRDefault="00623708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192,33</w:t>
            </w:r>
          </w:p>
        </w:tc>
      </w:tr>
      <w:tr w:rsidR="00B567E7" w:rsidRPr="003F79D5" w:rsidTr="00903F25">
        <w:trPr>
          <w:trHeight w:val="226"/>
        </w:trPr>
        <w:tc>
          <w:tcPr>
            <w:tcW w:w="1390" w:type="pct"/>
            <w:vMerge w:val="restar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>«Ремонт дворовых территорий многоквартирных домов, проездов к дворовым территориям многоквартирных домов на 2014-201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 годы»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407,00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803,06</w:t>
            </w:r>
          </w:p>
        </w:tc>
        <w:tc>
          <w:tcPr>
            <w:tcW w:w="403" w:type="pct"/>
          </w:tcPr>
          <w:p w:rsidR="00B567E7" w:rsidRPr="009D511E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11E">
              <w:rPr>
                <w:rFonts w:ascii="Times New Roman" w:hAnsi="Times New Roman"/>
                <w:b/>
                <w:sz w:val="20"/>
                <w:szCs w:val="20"/>
              </w:rPr>
              <w:t>1814,06</w:t>
            </w:r>
          </w:p>
        </w:tc>
      </w:tr>
      <w:tr w:rsidR="00B567E7" w:rsidRPr="003F79D5" w:rsidTr="00903F25">
        <w:trPr>
          <w:trHeight w:val="84"/>
        </w:trPr>
        <w:tc>
          <w:tcPr>
            <w:tcW w:w="1390" w:type="pct"/>
            <w:vMerge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B5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803,06</w:t>
            </w:r>
          </w:p>
        </w:tc>
        <w:tc>
          <w:tcPr>
            <w:tcW w:w="403" w:type="pct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1814,06</w:t>
            </w:r>
          </w:p>
        </w:tc>
      </w:tr>
      <w:tr w:rsidR="00B567E7" w:rsidRPr="003F79D5" w:rsidTr="00903F25">
        <w:trPr>
          <w:trHeight w:val="230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 xml:space="preserve"> Ремонт дворовых территорий многоквартирных домов и проездов к дворовым территориям многоквартирных домов, оборудование парковочных мест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B5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803,06</w:t>
            </w:r>
          </w:p>
        </w:tc>
        <w:tc>
          <w:tcPr>
            <w:tcW w:w="403" w:type="pct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1814,06</w:t>
            </w:r>
          </w:p>
        </w:tc>
      </w:tr>
      <w:tr w:rsidR="00B567E7" w:rsidRPr="003F79D5" w:rsidTr="00903F25">
        <w:trPr>
          <w:trHeight w:val="261"/>
        </w:trPr>
        <w:tc>
          <w:tcPr>
            <w:tcW w:w="1390" w:type="pct"/>
            <w:vMerge w:val="restar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3 </w:t>
            </w:r>
            <w:r w:rsidRPr="003F79D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образования» на 2014-201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8</w:t>
            </w:r>
            <w:r w:rsidRPr="003F79D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221,30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8">
              <w:rPr>
                <w:rFonts w:ascii="Times New Roman" w:hAnsi="Times New Roman"/>
                <w:b/>
                <w:sz w:val="20"/>
                <w:szCs w:val="20"/>
              </w:rPr>
              <w:t>184,64</w:t>
            </w:r>
          </w:p>
        </w:tc>
        <w:tc>
          <w:tcPr>
            <w:tcW w:w="450" w:type="pct"/>
            <w:gridSpan w:val="2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366,34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267,36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267,00</w:t>
            </w:r>
          </w:p>
        </w:tc>
        <w:tc>
          <w:tcPr>
            <w:tcW w:w="403" w:type="pct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1306,64</w:t>
            </w:r>
          </w:p>
        </w:tc>
      </w:tr>
      <w:tr w:rsidR="00B567E7" w:rsidRPr="003F79D5" w:rsidTr="00903F25">
        <w:trPr>
          <w:trHeight w:val="266"/>
        </w:trPr>
        <w:tc>
          <w:tcPr>
            <w:tcW w:w="1390" w:type="pct"/>
            <w:vMerge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B5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221,30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184,64</w:t>
            </w:r>
          </w:p>
        </w:tc>
        <w:tc>
          <w:tcPr>
            <w:tcW w:w="450" w:type="pct"/>
            <w:gridSpan w:val="2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366,34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267,36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403" w:type="pct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1306,64</w:t>
            </w:r>
          </w:p>
        </w:tc>
      </w:tr>
      <w:tr w:rsidR="00B567E7" w:rsidRPr="003F79D5" w:rsidTr="00903F25">
        <w:trPr>
          <w:trHeight w:val="269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B5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221,30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184,64</w:t>
            </w:r>
          </w:p>
        </w:tc>
        <w:tc>
          <w:tcPr>
            <w:tcW w:w="450" w:type="pct"/>
            <w:gridSpan w:val="2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366,34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267,36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403" w:type="pct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1306,64</w:t>
            </w:r>
          </w:p>
        </w:tc>
      </w:tr>
    </w:tbl>
    <w:p w:rsidR="00E875FC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(Малышевой М.П.)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2014-201</w:t>
      </w:r>
      <w:r w:rsidR="001B286F">
        <w:rPr>
          <w:rFonts w:ascii="Times New Roman" w:hAnsi="Times New Roman"/>
          <w:sz w:val="24"/>
          <w:szCs w:val="24"/>
        </w:rPr>
        <w:t>8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- А.В. Никишову. 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>.  Ведущему специалисту по кадровым вопросам и делопроизводству (</w:t>
      </w:r>
      <w:proofErr w:type="spellStart"/>
      <w:r w:rsidRPr="004142DA">
        <w:rPr>
          <w:rFonts w:ascii="Times New Roman" w:hAnsi="Times New Roman"/>
          <w:sz w:val="24"/>
          <w:szCs w:val="24"/>
        </w:rPr>
        <w:t>Перетолчиной</w:t>
      </w:r>
      <w:proofErr w:type="spellEnd"/>
      <w:r w:rsidRPr="004142DA">
        <w:rPr>
          <w:rFonts w:ascii="Times New Roman" w:hAnsi="Times New Roman"/>
          <w:sz w:val="24"/>
          <w:szCs w:val="24"/>
        </w:rPr>
        <w:t xml:space="preserve"> О.С.) опубликовать настоящее постановление в средствах массовой информации.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42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42D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E875FC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6E8" w:rsidRPr="004142DA" w:rsidRDefault="00F526E8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68506C" w:rsidRDefault="00E875FC" w:rsidP="00E875FC">
      <w:pPr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142DA">
        <w:rPr>
          <w:rFonts w:ascii="Times New Roman" w:hAnsi="Times New Roman"/>
          <w:sz w:val="24"/>
          <w:szCs w:val="24"/>
        </w:rPr>
        <w:t xml:space="preserve">       Е.А. Арт</w:t>
      </w:r>
      <w:r w:rsidR="00606697">
        <w:rPr>
          <w:rFonts w:ascii="Times New Roman" w:hAnsi="Times New Roman"/>
          <w:sz w:val="24"/>
          <w:szCs w:val="24"/>
        </w:rPr>
        <w:t>ёмов</w:t>
      </w: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B79CB" w:rsidSect="00013BE8"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C9"/>
    <w:rsid w:val="00013BE8"/>
    <w:rsid w:val="000211FC"/>
    <w:rsid w:val="00021247"/>
    <w:rsid w:val="0005144A"/>
    <w:rsid w:val="00075DC9"/>
    <w:rsid w:val="00076B66"/>
    <w:rsid w:val="00081660"/>
    <w:rsid w:val="00094670"/>
    <w:rsid w:val="000B0C25"/>
    <w:rsid w:val="00103DB3"/>
    <w:rsid w:val="00175239"/>
    <w:rsid w:val="00194C30"/>
    <w:rsid w:val="001B286F"/>
    <w:rsid w:val="002327FF"/>
    <w:rsid w:val="0028682D"/>
    <w:rsid w:val="00291957"/>
    <w:rsid w:val="002941AA"/>
    <w:rsid w:val="002C1D6F"/>
    <w:rsid w:val="00346BE3"/>
    <w:rsid w:val="003E1A59"/>
    <w:rsid w:val="00460B98"/>
    <w:rsid w:val="00467B3B"/>
    <w:rsid w:val="004A21E2"/>
    <w:rsid w:val="004B3579"/>
    <w:rsid w:val="004D4410"/>
    <w:rsid w:val="0053152E"/>
    <w:rsid w:val="005822C3"/>
    <w:rsid w:val="00595E97"/>
    <w:rsid w:val="005E3A97"/>
    <w:rsid w:val="005E7F02"/>
    <w:rsid w:val="0060231A"/>
    <w:rsid w:val="00606697"/>
    <w:rsid w:val="00623708"/>
    <w:rsid w:val="00662E32"/>
    <w:rsid w:val="0068506C"/>
    <w:rsid w:val="006C0B81"/>
    <w:rsid w:val="006D63E8"/>
    <w:rsid w:val="006E401F"/>
    <w:rsid w:val="006F440D"/>
    <w:rsid w:val="0072305D"/>
    <w:rsid w:val="00760DD0"/>
    <w:rsid w:val="007A1CC0"/>
    <w:rsid w:val="007B790B"/>
    <w:rsid w:val="007E750C"/>
    <w:rsid w:val="00837F5B"/>
    <w:rsid w:val="0084662E"/>
    <w:rsid w:val="00867AC2"/>
    <w:rsid w:val="008B79CB"/>
    <w:rsid w:val="00903F25"/>
    <w:rsid w:val="009D511E"/>
    <w:rsid w:val="009F620A"/>
    <w:rsid w:val="00A00771"/>
    <w:rsid w:val="00A5500C"/>
    <w:rsid w:val="00A55CE5"/>
    <w:rsid w:val="00A73660"/>
    <w:rsid w:val="00AB2641"/>
    <w:rsid w:val="00AE6006"/>
    <w:rsid w:val="00B567E7"/>
    <w:rsid w:val="00B73B08"/>
    <w:rsid w:val="00B83942"/>
    <w:rsid w:val="00BA680B"/>
    <w:rsid w:val="00BB7C0E"/>
    <w:rsid w:val="00C06727"/>
    <w:rsid w:val="00C81194"/>
    <w:rsid w:val="00D10393"/>
    <w:rsid w:val="00DF1FCA"/>
    <w:rsid w:val="00E4177C"/>
    <w:rsid w:val="00E70BD0"/>
    <w:rsid w:val="00E875FC"/>
    <w:rsid w:val="00E95707"/>
    <w:rsid w:val="00EB4357"/>
    <w:rsid w:val="00EB5CE2"/>
    <w:rsid w:val="00EC656C"/>
    <w:rsid w:val="00EF36F4"/>
    <w:rsid w:val="00F117CE"/>
    <w:rsid w:val="00F526E8"/>
    <w:rsid w:val="00F56859"/>
    <w:rsid w:val="00F6338C"/>
    <w:rsid w:val="00F85BFD"/>
    <w:rsid w:val="00F87F4C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A6DA-F9F5-4B5F-8CD7-6825456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2016-10-17T01:17:00Z</cp:lastPrinted>
  <dcterms:created xsi:type="dcterms:W3CDTF">2015-03-17T06:43:00Z</dcterms:created>
  <dcterms:modified xsi:type="dcterms:W3CDTF">2016-11-02T06:50:00Z</dcterms:modified>
</cp:coreProperties>
</file>