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C2" w:rsidRPr="005E0F57" w:rsidRDefault="002D49E7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  </w:t>
      </w:r>
      <w:r w:rsidR="00B202C2" w:rsidRPr="005E0F57">
        <w:rPr>
          <w:rFonts w:ascii="Arial" w:hAnsi="Arial" w:cs="Arial"/>
          <w:sz w:val="21"/>
          <w:szCs w:val="21"/>
        </w:rPr>
        <w:t xml:space="preserve">        К сожалению, очень часто к нам обращаются граждане,  права которых нарушены </w:t>
      </w:r>
      <w:proofErr w:type="gramStart"/>
      <w:r w:rsidR="00B202C2" w:rsidRPr="005E0F57">
        <w:rPr>
          <w:rFonts w:ascii="Arial" w:hAnsi="Arial" w:cs="Arial"/>
          <w:sz w:val="21"/>
          <w:szCs w:val="21"/>
        </w:rPr>
        <w:t>исполнителем</w:t>
      </w:r>
      <w:proofErr w:type="gramEnd"/>
      <w:r w:rsidR="00B202C2" w:rsidRPr="005E0F57">
        <w:rPr>
          <w:rFonts w:ascii="Arial" w:hAnsi="Arial" w:cs="Arial"/>
          <w:sz w:val="21"/>
          <w:szCs w:val="21"/>
        </w:rPr>
        <w:t xml:space="preserve"> как на стадии изготовления мебели, так и после приемки результатов работ (мебели). И не во всех случаях потребитель вправе предъявить желаемое требование, иногда только по причине того, что на стадии оформления заказа (договора) должным образом не отнесся к его условиям.  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Анализируя обращения граждан, можно выделить несколько основных проблем возникающих в данной сфере: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>- некачественное изготовление (установка) мебели;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>-нарушение сроков изготовления (установки) мебели.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В данной </w:t>
      </w:r>
      <w:r w:rsidR="005E0F57" w:rsidRPr="005E0F57">
        <w:rPr>
          <w:rFonts w:ascii="Arial" w:hAnsi="Arial" w:cs="Arial"/>
          <w:sz w:val="21"/>
          <w:szCs w:val="21"/>
        </w:rPr>
        <w:t>памятке</w:t>
      </w:r>
      <w:r w:rsidRPr="005E0F57">
        <w:rPr>
          <w:rFonts w:ascii="Arial" w:hAnsi="Arial" w:cs="Arial"/>
          <w:sz w:val="21"/>
          <w:szCs w:val="21"/>
        </w:rPr>
        <w:t xml:space="preserve"> хотелось бы поделиться базовыми рекомендациями, которыми следует руководствоваться при заказе мебели. 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Безусловно, первое, на что необходимо обратить внимание при заказе мебели – это выбор исполнителя. Организаций, которые предлагают изготовить мебель, судя по количеству рекламных объявлений в СМИ, достаточно много. При выборе Исполнителя, рекомендуем ознакомиться с реальными отзывами потребителей, образцами изготовленной мебели и только потом сделать окончательный выбор.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 Для удобства потребителей  некоторые организации предлагают заключить договор на изготовление прямо на дому у потребителя, тут же произвести замеры и нарисовать эскиз, дабы не тратить драгоценное время потребителя на поездку до офиса или магазина исполнителя.  А оплату за  заказ просят перевести просто на карту физического лица </w:t>
      </w:r>
      <w:r w:rsidRPr="005E0F57">
        <w:rPr>
          <w:rFonts w:ascii="Arial" w:hAnsi="Arial" w:cs="Arial"/>
          <w:sz w:val="21"/>
          <w:szCs w:val="21"/>
        </w:rPr>
        <w:lastRenderedPageBreak/>
        <w:t xml:space="preserve">или отдать </w:t>
      </w:r>
      <w:proofErr w:type="gramStart"/>
      <w:r w:rsidRPr="005E0F57">
        <w:rPr>
          <w:rFonts w:ascii="Arial" w:hAnsi="Arial" w:cs="Arial"/>
          <w:sz w:val="21"/>
          <w:szCs w:val="21"/>
        </w:rPr>
        <w:t>наличкой</w:t>
      </w:r>
      <w:proofErr w:type="gramEnd"/>
      <w:r w:rsidRPr="005E0F57">
        <w:rPr>
          <w:rFonts w:ascii="Arial" w:hAnsi="Arial" w:cs="Arial"/>
          <w:sz w:val="21"/>
          <w:szCs w:val="21"/>
        </w:rPr>
        <w:t>, за отдельную скидку на заказ,  при этом документы об оплате могут не выдаваться. Таким образом, зачастую потребитель не знает, кто в действительности является исполнителем по договору, а сам договор может не содержать необходимой информации об исполнителе.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 Обращаем Ваше внимание, прежде чем оформлять заказ необходимо узнать информацию об Исполнителе, который  должен предоставить Вам информацию не только о своем фирменном наименовании, но и информацию: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-о государственной регистрации </w:t>
      </w:r>
      <w:proofErr w:type="spellStart"/>
      <w:r w:rsidRPr="005E0F57">
        <w:rPr>
          <w:rFonts w:ascii="Arial" w:hAnsi="Arial" w:cs="Arial"/>
          <w:sz w:val="21"/>
          <w:szCs w:val="21"/>
        </w:rPr>
        <w:t>юр</w:t>
      </w:r>
      <w:proofErr w:type="gramStart"/>
      <w:r w:rsidRPr="005E0F57">
        <w:rPr>
          <w:rFonts w:ascii="Arial" w:hAnsi="Arial" w:cs="Arial"/>
          <w:sz w:val="21"/>
          <w:szCs w:val="21"/>
        </w:rPr>
        <w:t>.л</w:t>
      </w:r>
      <w:proofErr w:type="gramEnd"/>
      <w:r w:rsidRPr="005E0F57">
        <w:rPr>
          <w:rFonts w:ascii="Arial" w:hAnsi="Arial" w:cs="Arial"/>
          <w:sz w:val="21"/>
          <w:szCs w:val="21"/>
        </w:rPr>
        <w:t>ица</w:t>
      </w:r>
      <w:proofErr w:type="spellEnd"/>
      <w:r w:rsidRPr="005E0F57">
        <w:rPr>
          <w:rFonts w:ascii="Arial" w:hAnsi="Arial" w:cs="Arial"/>
          <w:sz w:val="21"/>
          <w:szCs w:val="21"/>
        </w:rPr>
        <w:t xml:space="preserve"> или ИП (ОГРН,ОГРНИП), месте нахождения (адресе), режиме работы, перечне оказываемых услуг (выполняемых работ), форм и (или) условий их предоставления; указание на обозначение стандартов (при наличии), в соответствии с которыми оказываются услуги (выполняются работы).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Кроме того, Исполнитель по вашему требованию  должен предоставить Вам образцы (модели) изготавливаемых изделий либо их эскизы и образцы договоров (квитанций, иных документов) об оказании услуг (выполнении работ).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 Помните! Если до оформления заказа  Исполнитель  </w:t>
      </w:r>
      <w:proofErr w:type="gramStart"/>
      <w:r w:rsidRPr="005E0F57">
        <w:rPr>
          <w:rFonts w:ascii="Arial" w:hAnsi="Arial" w:cs="Arial"/>
          <w:sz w:val="21"/>
          <w:szCs w:val="21"/>
        </w:rPr>
        <w:t>отказываются предоставить Вам какую-либо вышеуказанную информацию не заключайте</w:t>
      </w:r>
      <w:proofErr w:type="gramEnd"/>
      <w:r w:rsidRPr="005E0F57">
        <w:rPr>
          <w:rFonts w:ascii="Arial" w:hAnsi="Arial" w:cs="Arial"/>
          <w:sz w:val="21"/>
          <w:szCs w:val="21"/>
        </w:rPr>
        <w:t xml:space="preserve"> договор с такой организацией, даже если она предлагает самую приемлемую для Вас цену.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Второе, на что необходимо обратить внимание потребителя, при оформлении заказа, это на необходимость оформления эскиза (проекта) мебели, который должен содержать все возможные размеры и иные </w:t>
      </w:r>
      <w:r w:rsidRPr="005E0F57">
        <w:rPr>
          <w:rFonts w:ascii="Arial" w:hAnsi="Arial" w:cs="Arial"/>
          <w:sz w:val="21"/>
          <w:szCs w:val="21"/>
        </w:rPr>
        <w:lastRenderedPageBreak/>
        <w:t>необходимые характеристики изделия. Кроме этого, эскиз  должен быть согласован (подписан) обеими сторонами, в противном случае (например, мебель изготовлена не по тем размерам, которые указаны в эскизе), будет трудно доказать Вашу правоту.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Рекомендуем также, чтобы замер помещения, в котором будет располагаться Ваша будущая мебель, производился фирмой исполнителем, и ни в коем случае не Вами самостоятельно. Если замер и эскиз мебели выполнен исполнителем, то ответственность за неправильно произведенный замер помещения и неправильно выполненный эскиз мебели несет исполнитель. Если же замеры производились потребителем (Вами) самостоятельно, то Исполнитель не несет ответственности за неправильно произведенные замеры.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Третье, что необходимо помнить, договор должен быть оформлен в письменной форме.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Один экземпляр договора об оказании услуг (выполнении работ) выдается исполнителем потребителю.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Обращаем Ваше внимание! Если Вы заказываете изготовление мебели, то в предмете договора должно быть прописано о том, что Исполнитель обязуется изготовить конкретный товар, а не только передать в собственность потребителя, вне зависимости от того как называется договор. Это будет иметь значение, если Исполнитель нарушит сроки изготовления мебели, либо изготовит мебель с недостатками.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От предмета договора, зависит размер неустойки, которую потребитель имеет право требовать в случае нарушения срока изготовления или выполнения работ </w:t>
      </w:r>
      <w:r w:rsidRPr="005E0F57">
        <w:rPr>
          <w:rFonts w:ascii="Arial" w:hAnsi="Arial" w:cs="Arial"/>
          <w:sz w:val="21"/>
          <w:szCs w:val="21"/>
        </w:rPr>
        <w:lastRenderedPageBreak/>
        <w:t>ненадлежащим образом. Так, например, если с Вами действительно заключен договор на изготовление мебели, размер неустойки в случае нарушения сроков выполнения работ будет 3%, если же Вы заключили договор купли-продажи, то сможете требовать неустойку только 0,5% за каждый день просрочки.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Помните! </w:t>
      </w:r>
      <w:proofErr w:type="gramStart"/>
      <w:r w:rsidRPr="005E0F57">
        <w:rPr>
          <w:rFonts w:ascii="Arial" w:hAnsi="Arial" w:cs="Arial"/>
          <w:sz w:val="21"/>
          <w:szCs w:val="21"/>
        </w:rPr>
        <w:t>Если в договоре на выполнение работ по изготовлению мебели прописан размер неустойки в меньшем размере, чем предусмотрено действующим законодательством, так, например, Исполнители часто прописывают размер неустойки (0,1% или 0,01% от стоимости работ за каждый день просрочки), то данное условие можно признать недействительным условием, ущемляющим права потребителя и произвести расчет по размеру установленном действующим законодательством.</w:t>
      </w:r>
      <w:proofErr w:type="gramEnd"/>
      <w:r w:rsidRPr="005E0F57">
        <w:rPr>
          <w:rFonts w:ascii="Arial" w:hAnsi="Arial" w:cs="Arial"/>
          <w:sz w:val="21"/>
          <w:szCs w:val="21"/>
        </w:rPr>
        <w:t xml:space="preserve"> В соответствии с п. 2 статьи 16 Закона РФ «О защите прав потребителей» №2300-1  от 07.02.1992 г. (далее Закон «О защите прав потребителей») к недопустимым условиям договора, ущемляющим права потребителя, относятся в том числе - условия, которые уменьшают размер законной неустойки.</w:t>
      </w:r>
    </w:p>
    <w:p w:rsidR="00B202C2" w:rsidRPr="005E0F57" w:rsidRDefault="00B202C2" w:rsidP="00B202C2">
      <w:pPr>
        <w:spacing w:after="0"/>
        <w:jc w:val="both"/>
        <w:rPr>
          <w:rFonts w:ascii="Arial" w:hAnsi="Arial" w:cs="Arial"/>
          <w:sz w:val="21"/>
          <w:szCs w:val="21"/>
        </w:rPr>
      </w:pPr>
      <w:r w:rsidRPr="005E0F57">
        <w:rPr>
          <w:rFonts w:ascii="Arial" w:hAnsi="Arial" w:cs="Arial"/>
          <w:sz w:val="21"/>
          <w:szCs w:val="21"/>
        </w:rPr>
        <w:t xml:space="preserve">     Только после того, как Вы  ознакомились с договором, Вам понятны все условия и Вы с ними полностью согласны, а также проверили и подписали эскиз, можно переходить к непосредственному подписанию договора.</w:t>
      </w:r>
    </w:p>
    <w:p w:rsidR="00B202C2" w:rsidRDefault="00B202C2" w:rsidP="00B202C2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</w:p>
    <w:p w:rsidR="0069440E" w:rsidRDefault="00AE4B65" w:rsidP="002C29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="002C29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440E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69440E" w:rsidRDefault="0069440E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767B" w:rsidRDefault="0010767B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E4B65">
        <w:rPr>
          <w:rFonts w:ascii="Times New Roman" w:hAnsi="Times New Roman" w:cs="Times New Roman"/>
          <w:b/>
          <w:sz w:val="20"/>
          <w:szCs w:val="20"/>
        </w:rPr>
        <w:lastRenderedPageBreak/>
        <w:t>Ждем Вас по адресам:</w:t>
      </w:r>
    </w:p>
    <w:p w:rsidR="005E0F57" w:rsidRDefault="005E0F57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425A" w:rsidRDefault="0008425A" w:rsidP="0008425A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11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10767B" w:rsidRPr="00FD722C" w:rsidTr="005E0F5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</w:p>
        </w:tc>
      </w:tr>
      <w:tr w:rsidR="0010767B" w:rsidRPr="00FD722C" w:rsidTr="005E0F5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кв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-л 95, д.17, тел.8(395-5)67-55-22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10767B" w:rsidRPr="00FD722C" w:rsidTr="005E0F57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г.Черемхово  (обращаться в г.Иркутск) </w:t>
            </w:r>
          </w:p>
        </w:tc>
      </w:tr>
      <w:tr w:rsidR="0010767B" w:rsidRPr="00FD722C" w:rsidTr="005E0F57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микрорайон Благовещенский,</w:t>
            </w:r>
          </w:p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. 8(395-53) 5-10-20,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0767B" w:rsidRPr="00FD722C" w:rsidTr="005E0F57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ул.Виноградова, 21, тел.8(395-30)2-10-20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10767B" w:rsidRPr="00FD722C" w:rsidTr="005E0F57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                    тел.8(395-57)7-09-53,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10767B" w:rsidRPr="00FD722C" w:rsidTr="005E0F57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, 3-1н,                                         тел. 8(395-63) 5-35-37;</w:t>
            </w:r>
          </w:p>
          <w:p w:rsidR="0010767B" w:rsidRPr="00B202C2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0767B" w:rsidRPr="00FD722C" w:rsidTr="005E0F57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2C2" w:rsidRDefault="0010767B" w:rsidP="005E0F57">
            <w:pPr>
              <w:spacing w:after="0" w:line="240" w:lineRule="auto"/>
              <w:ind w:firstLine="142"/>
              <w:jc w:val="both"/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="00B202C2">
              <w:t xml:space="preserve"> </w:t>
            </w:r>
            <w:proofErr w:type="spellStart"/>
            <w:r w:rsidR="00B202C2">
              <w:t>ул.Муханова</w:t>
            </w:r>
            <w:proofErr w:type="spellEnd"/>
            <w:r w:rsidR="00B202C2">
              <w:t>, 20,</w:t>
            </w:r>
          </w:p>
          <w:p w:rsidR="0010767B" w:rsidRDefault="00B202C2" w:rsidP="005E0F57">
            <w:pPr>
              <w:spacing w:after="0" w:line="240" w:lineRule="auto"/>
              <w:ind w:firstLine="142"/>
              <w:jc w:val="both"/>
            </w:pPr>
            <w:r>
              <w:t>тел.8(395-3) 42-57-50</w:t>
            </w:r>
            <w:r>
              <w:t xml:space="preserve"> </w:t>
            </w:r>
          </w:p>
          <w:p w:rsidR="00B202C2" w:rsidRPr="00B202C2" w:rsidRDefault="00B202C2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-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val="en-US"/>
              </w:rPr>
              <w:t>bratsk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(обращаться в г.Иркутск, г.Усть-Кут)</w:t>
            </w:r>
          </w:p>
        </w:tc>
      </w:tr>
      <w:tr w:rsidR="0010767B" w:rsidRPr="00FD722C" w:rsidTr="005E0F57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10767B" w:rsidRPr="00FD722C" w:rsidTr="005E0F57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10767B" w:rsidRPr="00FD722C" w:rsidTr="005E0F57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7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E13336" w:rsidRDefault="00C47C6E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Default="00C47C6E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67B" w:rsidRDefault="00B202C2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822F50" wp14:editId="2D46EAD9">
            <wp:extent cx="3030855" cy="2292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229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4B" w:rsidRPr="00E13336" w:rsidRDefault="00B6724B" w:rsidP="000842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2C2" w:rsidRDefault="00B202C2" w:rsidP="0069440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Pr="00B202C2">
        <w:rPr>
          <w:rFonts w:ascii="Times New Roman" w:hAnsi="Times New Roman" w:cs="Times New Roman"/>
          <w:b/>
          <w:color w:val="FF0000"/>
          <w:sz w:val="36"/>
          <w:szCs w:val="36"/>
        </w:rPr>
        <w:t>екомендации потребителям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при заказе мебели</w:t>
      </w:r>
      <w:r w:rsidRPr="00B202C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08425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08425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08425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08425A">
      <w:pgSz w:w="16838" w:h="11906" w:orient="landscape"/>
      <w:pgMar w:top="567" w:right="820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13387"/>
    <w:rsid w:val="00033049"/>
    <w:rsid w:val="000436E3"/>
    <w:rsid w:val="00054852"/>
    <w:rsid w:val="00064DA1"/>
    <w:rsid w:val="0008425A"/>
    <w:rsid w:val="00093B9C"/>
    <w:rsid w:val="000A1AD8"/>
    <w:rsid w:val="000B653E"/>
    <w:rsid w:val="000C30A3"/>
    <w:rsid w:val="0010767B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295F"/>
    <w:rsid w:val="002C6F70"/>
    <w:rsid w:val="002D49E7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35905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57C45"/>
    <w:rsid w:val="00563541"/>
    <w:rsid w:val="00575E53"/>
    <w:rsid w:val="005B3044"/>
    <w:rsid w:val="005B490B"/>
    <w:rsid w:val="005C54EF"/>
    <w:rsid w:val="005E0F57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440E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3366B"/>
    <w:rsid w:val="00847653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02C2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12AC4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5F9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9934-45AB-483E-80BD-34CAC065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2025-08-12T06:39:00Z</dcterms:created>
  <dcterms:modified xsi:type="dcterms:W3CDTF">2025-08-12T06:39:00Z</dcterms:modified>
</cp:coreProperties>
</file>