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C0" w:rsidRPr="00894468" w:rsidRDefault="00D04AFE" w:rsidP="00C904D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04AFE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FE" w:rsidRPr="00D04AFE" w:rsidRDefault="00D04AFE" w:rsidP="00C904D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4A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04AFE" w:rsidRPr="00D04AFE" w:rsidRDefault="00D04AFE" w:rsidP="00C904D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4A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D04AFE" w:rsidRPr="00D04AFE" w:rsidRDefault="00D04AFE" w:rsidP="00C904D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4A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:rsidR="00D04AFE" w:rsidRPr="00D04AFE" w:rsidRDefault="00D04AFE" w:rsidP="00C904D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4A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:rsidR="00D04AFE" w:rsidRPr="00D04AFE" w:rsidRDefault="00D04AFE" w:rsidP="00C904D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4A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:rsidR="00D04AFE" w:rsidRPr="00D04AFE" w:rsidRDefault="00D04AFE" w:rsidP="00C904D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4A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:rsidR="00D04AFE" w:rsidRPr="00D04AFE" w:rsidRDefault="00D04AFE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04AFE" w:rsidRPr="00D04AFE" w:rsidRDefault="00D04AFE" w:rsidP="00C904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4AF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037F5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037F5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</w:t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037F5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4AFE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2037F5">
        <w:rPr>
          <w:rFonts w:ascii="Arial" w:eastAsia="Times New Roman" w:hAnsi="Arial" w:cs="Arial"/>
          <w:sz w:val="24"/>
          <w:szCs w:val="24"/>
          <w:lang w:eastAsia="ru-RU"/>
        </w:rPr>
        <w:t>28</w:t>
      </w:r>
    </w:p>
    <w:p w:rsidR="00D04AFE" w:rsidRPr="00D04AFE" w:rsidRDefault="00D04AFE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4AFE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:rsidR="008435C0" w:rsidRPr="00894468" w:rsidRDefault="008435C0" w:rsidP="00C904D1">
      <w:pPr>
        <w:pStyle w:val="2"/>
        <w:rPr>
          <w:rFonts w:ascii="Arial" w:hAnsi="Arial" w:cs="Arial"/>
          <w:sz w:val="24"/>
          <w:szCs w:val="24"/>
        </w:rPr>
      </w:pPr>
    </w:p>
    <w:p w:rsidR="008435C0" w:rsidRPr="0028416D" w:rsidRDefault="008435C0" w:rsidP="00C904D1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435C0" w:rsidRPr="0028416D" w:rsidRDefault="0028416D" w:rsidP="00C904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416D">
        <w:rPr>
          <w:rFonts w:ascii="Arial" w:hAnsi="Arial" w:cs="Arial"/>
          <w:b/>
          <w:sz w:val="32"/>
          <w:szCs w:val="32"/>
        </w:rPr>
        <w:t xml:space="preserve">О НАГРАДАХ И ПООЩРЕНИЯХ </w:t>
      </w:r>
      <w:r w:rsidR="00776FC2">
        <w:rPr>
          <w:rFonts w:ascii="Arial" w:hAnsi="Arial" w:cs="Arial"/>
          <w:b/>
          <w:sz w:val="32"/>
          <w:szCs w:val="32"/>
        </w:rPr>
        <w:t xml:space="preserve">ЖИГАЛОВСКОГО </w:t>
      </w:r>
      <w:r w:rsidRPr="0028416D">
        <w:rPr>
          <w:rFonts w:ascii="Arial" w:hAnsi="Arial" w:cs="Arial"/>
          <w:b/>
          <w:sz w:val="32"/>
          <w:szCs w:val="32"/>
        </w:rPr>
        <w:t>МУНИЦИПАЛЬНОГО ОКРУГА</w:t>
      </w:r>
      <w:r w:rsidR="00C05AAE">
        <w:rPr>
          <w:rFonts w:ascii="Arial" w:hAnsi="Arial" w:cs="Arial"/>
          <w:b/>
          <w:sz w:val="32"/>
          <w:szCs w:val="32"/>
        </w:rPr>
        <w:t xml:space="preserve"> ИРКУТСКОЙ ОБЛАСТИ</w:t>
      </w:r>
    </w:p>
    <w:p w:rsidR="009612B7" w:rsidRPr="0028416D" w:rsidRDefault="009612B7" w:rsidP="00C904D1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В целях признания заслуг граждан за деятельность, способствующую развитию </w:t>
      </w:r>
      <w:r w:rsidR="00894468" w:rsidRPr="00894468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>, повы</w:t>
      </w:r>
      <w:r w:rsidR="0028416D">
        <w:rPr>
          <w:rFonts w:ascii="Arial" w:hAnsi="Arial" w:cs="Arial"/>
          <w:sz w:val="24"/>
          <w:szCs w:val="24"/>
        </w:rPr>
        <w:t xml:space="preserve">шению его авторитета и престижа, </w:t>
      </w:r>
      <w:r w:rsidRPr="00894468">
        <w:rPr>
          <w:rFonts w:ascii="Arial" w:hAnsi="Arial" w:cs="Arial"/>
          <w:sz w:val="24"/>
          <w:szCs w:val="24"/>
        </w:rPr>
        <w:t xml:space="preserve">совершенствования порядка награждения и поощрения граждан, руководствуясь </w:t>
      </w:r>
      <w:hyperlink r:id="rId8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 w:rsidRPr="00894468">
        <w:rPr>
          <w:rFonts w:ascii="Arial" w:hAnsi="Arial" w:cs="Arial"/>
          <w:sz w:val="24"/>
          <w:szCs w:val="24"/>
        </w:rPr>
        <w:t xml:space="preserve"> от </w:t>
      </w:r>
      <w:r w:rsidR="0028416D">
        <w:rPr>
          <w:rFonts w:ascii="Arial" w:hAnsi="Arial" w:cs="Arial"/>
          <w:sz w:val="24"/>
          <w:szCs w:val="24"/>
        </w:rPr>
        <w:t>0</w:t>
      </w:r>
      <w:r w:rsidRPr="00894468">
        <w:rPr>
          <w:rFonts w:ascii="Arial" w:hAnsi="Arial" w:cs="Arial"/>
          <w:sz w:val="24"/>
          <w:szCs w:val="24"/>
        </w:rPr>
        <w:t>6.10.2003 года №131-ФЗ «Об общих принципах организации местного самоупра</w:t>
      </w:r>
      <w:r w:rsidR="00894468">
        <w:rPr>
          <w:rFonts w:ascii="Arial" w:hAnsi="Arial" w:cs="Arial"/>
          <w:sz w:val="24"/>
          <w:szCs w:val="24"/>
        </w:rPr>
        <w:t>вления в Российской Федерации»</w:t>
      </w:r>
      <w:r w:rsidRPr="00894468">
        <w:rPr>
          <w:rFonts w:ascii="Arial" w:hAnsi="Arial" w:cs="Arial"/>
          <w:sz w:val="24"/>
          <w:szCs w:val="24"/>
        </w:rPr>
        <w:t xml:space="preserve">, Дума </w:t>
      </w:r>
      <w:r w:rsidR="00894468" w:rsidRPr="00894468">
        <w:rPr>
          <w:rFonts w:ascii="Arial" w:hAnsi="Arial" w:cs="Arial"/>
          <w:sz w:val="24"/>
          <w:szCs w:val="24"/>
          <w:lang w:eastAsia="ru-RU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  <w:lang w:eastAsia="ru-RU"/>
        </w:rPr>
        <w:t>,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35C0" w:rsidRPr="00894468" w:rsidRDefault="008435C0" w:rsidP="00C904D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30"/>
          <w:szCs w:val="30"/>
          <w:lang w:eastAsia="ru-RU"/>
        </w:rPr>
      </w:pPr>
      <w:r w:rsidRPr="00894468">
        <w:rPr>
          <w:rFonts w:ascii="Arial" w:hAnsi="Arial" w:cs="Arial"/>
          <w:b/>
          <w:bCs/>
          <w:iCs/>
          <w:sz w:val="30"/>
          <w:szCs w:val="30"/>
          <w:lang w:eastAsia="ru-RU"/>
        </w:rPr>
        <w:t>РЕШИЛА:</w:t>
      </w:r>
    </w:p>
    <w:p w:rsidR="008435C0" w:rsidRPr="00894468" w:rsidRDefault="008435C0" w:rsidP="00C904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5C0" w:rsidRPr="00894468" w:rsidRDefault="008435C0" w:rsidP="00C904D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sub_1"/>
      <w:r w:rsidRPr="00894468">
        <w:rPr>
          <w:rFonts w:ascii="Arial" w:hAnsi="Arial" w:cs="Arial"/>
          <w:sz w:val="24"/>
          <w:szCs w:val="24"/>
        </w:rPr>
        <w:t>1. Утвердить: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894468">
        <w:rPr>
          <w:rFonts w:ascii="Arial" w:hAnsi="Arial" w:cs="Arial"/>
          <w:sz w:val="24"/>
          <w:szCs w:val="24"/>
        </w:rPr>
        <w:t xml:space="preserve">1.1. Положение о наградах и поощрениях </w:t>
      </w:r>
      <w:r w:rsidR="00894468">
        <w:rPr>
          <w:rFonts w:ascii="Arial" w:hAnsi="Arial" w:cs="Arial"/>
          <w:sz w:val="24"/>
          <w:szCs w:val="24"/>
        </w:rPr>
        <w:t>Жигаловского муниципального округа Иркутской области</w:t>
      </w:r>
      <w:r w:rsidR="00C05AAE">
        <w:rPr>
          <w:rFonts w:ascii="Arial" w:hAnsi="Arial" w:cs="Arial"/>
          <w:sz w:val="24"/>
          <w:szCs w:val="24"/>
        </w:rPr>
        <w:t xml:space="preserve"> </w:t>
      </w:r>
      <w:r w:rsidRPr="00894468">
        <w:rPr>
          <w:rFonts w:ascii="Arial" w:hAnsi="Arial" w:cs="Arial"/>
          <w:sz w:val="24"/>
          <w:szCs w:val="24"/>
        </w:rPr>
        <w:t>(</w:t>
      </w:r>
      <w:hyperlink w:anchor="sub_9991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приложение 1</w:t>
        </w:r>
      </w:hyperlink>
      <w:r w:rsidRPr="00894468">
        <w:rPr>
          <w:rFonts w:ascii="Arial" w:hAnsi="Arial" w:cs="Arial"/>
          <w:sz w:val="24"/>
          <w:szCs w:val="24"/>
        </w:rPr>
        <w:t>).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3"/>
      <w:bookmarkEnd w:id="1"/>
      <w:r w:rsidRPr="00894468">
        <w:rPr>
          <w:rFonts w:ascii="Arial" w:hAnsi="Arial" w:cs="Arial"/>
          <w:sz w:val="24"/>
          <w:szCs w:val="24"/>
        </w:rPr>
        <w:t xml:space="preserve">1.2. Положение об Общественном совете по наградам при </w:t>
      </w:r>
      <w:r w:rsidR="00894468">
        <w:rPr>
          <w:rFonts w:ascii="Arial" w:hAnsi="Arial" w:cs="Arial"/>
          <w:sz w:val="24"/>
          <w:szCs w:val="24"/>
        </w:rPr>
        <w:t>А</w:t>
      </w:r>
      <w:r w:rsidRPr="00894468">
        <w:rPr>
          <w:rFonts w:ascii="Arial" w:hAnsi="Arial" w:cs="Arial"/>
          <w:sz w:val="24"/>
          <w:szCs w:val="24"/>
        </w:rPr>
        <w:t xml:space="preserve">дминистрации </w:t>
      </w:r>
      <w:r w:rsidR="00894468" w:rsidRPr="00894468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 xml:space="preserve"> (приложение </w:t>
      </w:r>
      <w:hyperlink w:anchor="sub_9993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2</w:t>
        </w:r>
      </w:hyperlink>
      <w:r w:rsidRPr="00894468">
        <w:rPr>
          <w:rFonts w:ascii="Arial" w:hAnsi="Arial" w:cs="Arial"/>
          <w:sz w:val="24"/>
          <w:szCs w:val="24"/>
        </w:rPr>
        <w:t>).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2. Признать утратившим силу решение Думы </w:t>
      </w:r>
      <w:r w:rsidR="00776FC2">
        <w:rPr>
          <w:rFonts w:ascii="Arial" w:hAnsi="Arial" w:cs="Arial"/>
          <w:sz w:val="24"/>
          <w:szCs w:val="24"/>
        </w:rPr>
        <w:t xml:space="preserve">муниципального образования «Жигаловский район» </w:t>
      </w:r>
      <w:r w:rsidR="00894468">
        <w:rPr>
          <w:rFonts w:ascii="Arial" w:hAnsi="Arial" w:cs="Arial"/>
          <w:sz w:val="24"/>
          <w:szCs w:val="24"/>
        </w:rPr>
        <w:t xml:space="preserve">от 30 апреля 2014 года № 107 «О наградах и поощрениях муниципального образования </w:t>
      </w:r>
      <w:r w:rsidR="00894468" w:rsidRPr="00894468">
        <w:rPr>
          <w:rFonts w:ascii="Arial" w:hAnsi="Arial" w:cs="Arial"/>
          <w:sz w:val="24"/>
          <w:szCs w:val="24"/>
        </w:rPr>
        <w:t>«Жигаловский район»</w:t>
      </w:r>
      <w:r w:rsidRPr="00894468">
        <w:rPr>
          <w:rFonts w:ascii="Arial" w:hAnsi="Arial" w:cs="Arial"/>
          <w:sz w:val="24"/>
          <w:szCs w:val="24"/>
        </w:rPr>
        <w:t>.</w:t>
      </w:r>
    </w:p>
    <w:bookmarkEnd w:id="2"/>
    <w:p w:rsidR="0028416D" w:rsidRPr="0028416D" w:rsidRDefault="0028416D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Pr="0028416D">
        <w:rPr>
          <w:rFonts w:ascii="Arial" w:hAnsi="Arial" w:cs="Arial"/>
          <w:sz w:val="24"/>
          <w:szCs w:val="24"/>
          <w:lang w:eastAsia="ru-RU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:rsidR="008435C0" w:rsidRPr="00894468" w:rsidRDefault="0028416D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 w:rsidRPr="0028416D">
        <w:rPr>
          <w:rFonts w:ascii="Arial" w:hAnsi="Arial" w:cs="Arial"/>
          <w:sz w:val="24"/>
          <w:szCs w:val="24"/>
          <w:lang w:eastAsia="ru-RU"/>
        </w:rPr>
        <w:t>. Настоящее решение вступает в силу после официального опубликования.</w:t>
      </w:r>
    </w:p>
    <w:p w:rsidR="008435C0" w:rsidRDefault="008435C0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94468" w:rsidRPr="00894468" w:rsidRDefault="00894468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94468" w:rsidRDefault="008435C0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94468">
        <w:rPr>
          <w:rFonts w:ascii="Arial" w:hAnsi="Arial" w:cs="Arial"/>
          <w:sz w:val="24"/>
          <w:szCs w:val="24"/>
          <w:lang w:eastAsia="ru-RU"/>
        </w:rPr>
        <w:t xml:space="preserve">Председатель Думы </w:t>
      </w:r>
      <w:r w:rsidR="00894468" w:rsidRPr="00894468">
        <w:rPr>
          <w:rFonts w:ascii="Arial" w:hAnsi="Arial" w:cs="Arial"/>
          <w:sz w:val="24"/>
          <w:szCs w:val="24"/>
          <w:lang w:eastAsia="ru-RU"/>
        </w:rPr>
        <w:t xml:space="preserve">Жигаловского </w:t>
      </w:r>
    </w:p>
    <w:p w:rsidR="008435C0" w:rsidRPr="00894468" w:rsidRDefault="00894468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94468">
        <w:rPr>
          <w:rFonts w:ascii="Arial" w:hAnsi="Arial" w:cs="Arial"/>
          <w:sz w:val="24"/>
          <w:szCs w:val="24"/>
          <w:lang w:eastAsia="ru-RU"/>
        </w:rPr>
        <w:t>муниципального округа</w:t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2D6D68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2D6D68">
        <w:rPr>
          <w:rFonts w:ascii="Arial" w:hAnsi="Arial" w:cs="Arial"/>
          <w:sz w:val="24"/>
          <w:szCs w:val="24"/>
          <w:lang w:eastAsia="ru-RU"/>
        </w:rPr>
        <w:t xml:space="preserve">      </w:t>
      </w:r>
      <w:r>
        <w:rPr>
          <w:rFonts w:ascii="Arial" w:hAnsi="Arial" w:cs="Arial"/>
          <w:sz w:val="24"/>
          <w:szCs w:val="24"/>
          <w:lang w:eastAsia="ru-RU"/>
        </w:rPr>
        <w:t>Н.И. Алфёров</w:t>
      </w:r>
    </w:p>
    <w:p w:rsidR="008435C0" w:rsidRDefault="008435C0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8416D" w:rsidRPr="00894468" w:rsidRDefault="0028416D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94468" w:rsidRDefault="008435C0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94468">
        <w:rPr>
          <w:rFonts w:ascii="Arial" w:hAnsi="Arial" w:cs="Arial"/>
          <w:sz w:val="24"/>
          <w:szCs w:val="24"/>
          <w:lang w:eastAsia="ru-RU"/>
        </w:rPr>
        <w:t xml:space="preserve">Мэр </w:t>
      </w:r>
      <w:r w:rsidR="00894468" w:rsidRPr="00894468">
        <w:rPr>
          <w:rFonts w:ascii="Arial" w:hAnsi="Arial" w:cs="Arial"/>
          <w:sz w:val="24"/>
          <w:szCs w:val="24"/>
          <w:lang w:eastAsia="ru-RU"/>
        </w:rPr>
        <w:t xml:space="preserve">Жигаловского </w:t>
      </w:r>
    </w:p>
    <w:p w:rsidR="00894468" w:rsidRPr="0028416D" w:rsidRDefault="00894468" w:rsidP="00C904D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94468">
        <w:rPr>
          <w:rFonts w:ascii="Arial" w:hAnsi="Arial" w:cs="Arial"/>
          <w:sz w:val="24"/>
          <w:szCs w:val="24"/>
          <w:lang w:eastAsia="ru-RU"/>
        </w:rPr>
        <w:t>муниципального округа</w:t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 w:rsidR="008435C0" w:rsidRPr="00894468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="002D6D68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8435C0" w:rsidRPr="00894468">
        <w:rPr>
          <w:rFonts w:ascii="Arial" w:hAnsi="Arial" w:cs="Arial"/>
          <w:sz w:val="24"/>
          <w:szCs w:val="24"/>
          <w:lang w:eastAsia="ru-RU"/>
        </w:rPr>
        <w:t>И.Н.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8435C0" w:rsidRPr="00894468">
        <w:rPr>
          <w:rFonts w:ascii="Arial" w:hAnsi="Arial" w:cs="Arial"/>
          <w:sz w:val="24"/>
          <w:szCs w:val="24"/>
          <w:lang w:eastAsia="ru-RU"/>
        </w:rPr>
        <w:t>Федоровский</w:t>
      </w:r>
    </w:p>
    <w:p w:rsidR="008435C0" w:rsidRPr="00894468" w:rsidRDefault="008435C0" w:rsidP="00C904D1">
      <w:pPr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894468">
        <w:rPr>
          <w:rFonts w:ascii="Courier New" w:hAnsi="Courier New" w:cs="Courier New"/>
          <w:lang w:eastAsia="ru-RU"/>
        </w:rPr>
        <w:lastRenderedPageBreak/>
        <w:t>Приложение 1</w:t>
      </w:r>
    </w:p>
    <w:p w:rsidR="008435C0" w:rsidRPr="00894468" w:rsidRDefault="008435C0" w:rsidP="00C904D1">
      <w:pPr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894468">
        <w:rPr>
          <w:rFonts w:ascii="Courier New" w:hAnsi="Courier New" w:cs="Courier New"/>
          <w:lang w:eastAsia="ru-RU"/>
        </w:rPr>
        <w:t xml:space="preserve">к решению Думы </w:t>
      </w:r>
    </w:p>
    <w:p w:rsidR="00894468" w:rsidRDefault="00894468" w:rsidP="00C904D1">
      <w:pPr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894468">
        <w:rPr>
          <w:rFonts w:ascii="Courier New" w:hAnsi="Courier New" w:cs="Courier New"/>
          <w:lang w:eastAsia="ru-RU"/>
        </w:rPr>
        <w:t xml:space="preserve">Жигаловского муниципального округа </w:t>
      </w:r>
    </w:p>
    <w:p w:rsidR="008435C0" w:rsidRPr="00894468" w:rsidRDefault="00C05AAE" w:rsidP="00C904D1">
      <w:pPr>
        <w:spacing w:after="0" w:line="240" w:lineRule="auto"/>
        <w:jc w:val="right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от «</w:t>
      </w:r>
      <w:r w:rsidR="002037F5">
        <w:rPr>
          <w:rFonts w:ascii="Courier New" w:hAnsi="Courier New" w:cs="Courier New"/>
          <w:lang w:eastAsia="ru-RU"/>
        </w:rPr>
        <w:t>21</w:t>
      </w:r>
      <w:r w:rsidR="008435C0" w:rsidRPr="00894468">
        <w:rPr>
          <w:rFonts w:ascii="Courier New" w:hAnsi="Courier New" w:cs="Courier New"/>
          <w:lang w:eastAsia="ru-RU"/>
        </w:rPr>
        <w:t xml:space="preserve">» </w:t>
      </w:r>
      <w:r w:rsidR="002037F5">
        <w:rPr>
          <w:rFonts w:ascii="Courier New" w:hAnsi="Courier New" w:cs="Courier New"/>
          <w:lang w:eastAsia="ru-RU"/>
        </w:rPr>
        <w:t>октября</w:t>
      </w:r>
      <w:r w:rsidR="00894468">
        <w:rPr>
          <w:rFonts w:ascii="Courier New" w:hAnsi="Courier New" w:cs="Courier New"/>
          <w:lang w:eastAsia="ru-RU"/>
        </w:rPr>
        <w:t xml:space="preserve"> 20</w:t>
      </w:r>
      <w:r w:rsidR="002037F5">
        <w:rPr>
          <w:rFonts w:ascii="Courier New" w:hAnsi="Courier New" w:cs="Courier New"/>
          <w:lang w:eastAsia="ru-RU"/>
        </w:rPr>
        <w:t>25</w:t>
      </w:r>
      <w:r w:rsidR="008435C0" w:rsidRPr="00894468">
        <w:rPr>
          <w:rFonts w:ascii="Courier New" w:hAnsi="Courier New" w:cs="Courier New"/>
          <w:lang w:eastAsia="ru-RU"/>
        </w:rPr>
        <w:t xml:space="preserve"> г. №</w:t>
      </w:r>
      <w:r w:rsidR="002037F5">
        <w:rPr>
          <w:rFonts w:ascii="Courier New" w:hAnsi="Courier New" w:cs="Courier New"/>
          <w:lang w:eastAsia="ru-RU"/>
        </w:rPr>
        <w:t>28</w:t>
      </w:r>
    </w:p>
    <w:p w:rsidR="008435C0" w:rsidRPr="00894468" w:rsidRDefault="008435C0" w:rsidP="00C904D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904D1" w:rsidRDefault="00C904D1" w:rsidP="00C904D1">
      <w:pPr>
        <w:pStyle w:val="1"/>
        <w:spacing w:before="0" w:line="240" w:lineRule="auto"/>
        <w:ind w:firstLine="709"/>
        <w:jc w:val="center"/>
        <w:rPr>
          <w:rFonts w:ascii="Arial" w:hAnsi="Arial" w:cs="Arial"/>
          <w:color w:val="auto"/>
          <w:sz w:val="30"/>
          <w:szCs w:val="30"/>
        </w:rPr>
      </w:pPr>
    </w:p>
    <w:p w:rsidR="00894468" w:rsidRPr="00C904D1" w:rsidRDefault="00894468" w:rsidP="00C904D1">
      <w:pPr>
        <w:pStyle w:val="1"/>
        <w:spacing w:before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894468">
        <w:rPr>
          <w:rFonts w:ascii="Arial" w:hAnsi="Arial" w:cs="Arial"/>
          <w:color w:val="auto"/>
          <w:sz w:val="30"/>
          <w:szCs w:val="30"/>
        </w:rPr>
        <w:t>ПОЛОЖЕНИЕ О НАГРАДАХ И ПООЩРЕНИЯХ</w:t>
      </w:r>
      <w:r w:rsidR="00C05AAE">
        <w:rPr>
          <w:sz w:val="30"/>
          <w:szCs w:val="30"/>
        </w:rPr>
        <w:t xml:space="preserve"> </w:t>
      </w:r>
      <w:r w:rsidRPr="00894468">
        <w:rPr>
          <w:rFonts w:ascii="Arial" w:hAnsi="Arial" w:cs="Arial"/>
          <w:color w:val="auto"/>
          <w:sz w:val="30"/>
          <w:szCs w:val="30"/>
        </w:rPr>
        <w:t>ЖИГАЛОВСКОГО МУНИЦИПАЛЬНОГО ОКРУГА</w:t>
      </w:r>
      <w:r w:rsidR="00C05AAE">
        <w:rPr>
          <w:rFonts w:ascii="Arial" w:hAnsi="Arial" w:cs="Arial"/>
          <w:color w:val="auto"/>
          <w:sz w:val="30"/>
          <w:szCs w:val="30"/>
        </w:rPr>
        <w:t xml:space="preserve"> ИРКУТСКОЙ ОБЛАСТИ</w:t>
      </w:r>
      <w:r w:rsidR="008435C0" w:rsidRPr="00894468">
        <w:rPr>
          <w:rFonts w:ascii="Arial" w:hAnsi="Arial" w:cs="Arial"/>
          <w:color w:val="auto"/>
          <w:sz w:val="30"/>
          <w:szCs w:val="30"/>
        </w:rPr>
        <w:br/>
      </w:r>
      <w:bookmarkStart w:id="3" w:name="sub_100"/>
    </w:p>
    <w:p w:rsidR="008435C0" w:rsidRPr="00C904D1" w:rsidRDefault="00C904D1" w:rsidP="00C904D1">
      <w:pPr>
        <w:pStyle w:val="1"/>
        <w:spacing w:before="0" w:line="240" w:lineRule="auto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C904D1">
        <w:rPr>
          <w:rFonts w:ascii="Arial" w:hAnsi="Arial" w:cs="Arial"/>
          <w:b w:val="0"/>
          <w:color w:val="auto"/>
          <w:sz w:val="24"/>
          <w:szCs w:val="24"/>
        </w:rPr>
        <w:t>1. ОБЩИЕ ПОЛОЖЕНИЯ</w:t>
      </w:r>
    </w:p>
    <w:bookmarkEnd w:id="3"/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1"/>
      <w:r w:rsidRPr="00894468">
        <w:rPr>
          <w:rFonts w:ascii="Arial" w:hAnsi="Arial" w:cs="Arial"/>
          <w:sz w:val="24"/>
          <w:szCs w:val="24"/>
        </w:rPr>
        <w:t xml:space="preserve">1.1. Настоящее Положение о наградах и поощрениях </w:t>
      </w:r>
      <w:r w:rsidR="00894468" w:rsidRPr="00894468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 xml:space="preserve"> </w:t>
      </w:r>
      <w:r w:rsidR="00C05AAE">
        <w:rPr>
          <w:rFonts w:ascii="Arial" w:hAnsi="Arial" w:cs="Arial"/>
          <w:sz w:val="24"/>
          <w:szCs w:val="24"/>
        </w:rPr>
        <w:t xml:space="preserve">Иркутской области </w:t>
      </w:r>
      <w:r w:rsidRPr="00894468">
        <w:rPr>
          <w:rFonts w:ascii="Arial" w:hAnsi="Arial" w:cs="Arial"/>
          <w:sz w:val="24"/>
          <w:szCs w:val="24"/>
        </w:rPr>
        <w:t xml:space="preserve">(далее - Положение) устанавливает виды награждений и поощрений, основания и порядок награждения и поощрения жителей </w:t>
      </w:r>
      <w:r w:rsidR="00894468" w:rsidRPr="00894468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 xml:space="preserve"> </w:t>
      </w:r>
      <w:r w:rsidR="00C05AAE">
        <w:rPr>
          <w:rFonts w:ascii="Arial" w:hAnsi="Arial" w:cs="Arial"/>
          <w:sz w:val="24"/>
          <w:szCs w:val="24"/>
        </w:rPr>
        <w:t xml:space="preserve">Иркутской области </w:t>
      </w:r>
      <w:r w:rsidRPr="00894468">
        <w:rPr>
          <w:rFonts w:ascii="Arial" w:hAnsi="Arial" w:cs="Arial"/>
          <w:sz w:val="24"/>
          <w:szCs w:val="24"/>
        </w:rPr>
        <w:t xml:space="preserve">(далее - жители), а также граждан Российской Федерации, не проживающих на территории </w:t>
      </w:r>
      <w:r w:rsidR="00894468" w:rsidRPr="00894468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>, иностранных граждан и лиц без гражданства, и коллективов предприятий, учреждений, общественных и иных организаций, активно участвующих в процессах социально-экономического развития Жигаловского района (далее - коллективы организаций).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2"/>
      <w:bookmarkEnd w:id="4"/>
      <w:r w:rsidRPr="00894468">
        <w:rPr>
          <w:rFonts w:ascii="Arial" w:hAnsi="Arial" w:cs="Arial"/>
          <w:sz w:val="24"/>
          <w:szCs w:val="24"/>
        </w:rPr>
        <w:t xml:space="preserve">1.2. Награды </w:t>
      </w:r>
      <w:r w:rsidR="00894468" w:rsidRPr="00894468">
        <w:rPr>
          <w:rFonts w:ascii="Arial" w:hAnsi="Arial" w:cs="Arial"/>
          <w:sz w:val="24"/>
          <w:szCs w:val="24"/>
        </w:rPr>
        <w:t xml:space="preserve">Жигаловского муниципального округа </w:t>
      </w:r>
      <w:r w:rsidRPr="00894468">
        <w:rPr>
          <w:rFonts w:ascii="Arial" w:hAnsi="Arial" w:cs="Arial"/>
          <w:sz w:val="24"/>
          <w:szCs w:val="24"/>
        </w:rPr>
        <w:t xml:space="preserve">являются формой поощрения за профессиональное мастерство и высокие достижения в производстве, многолетний добросовестный труд, выражением признания особых заслуг жителей и коллективов, внесших значительный вклад в развитие экономики, культуры, науки, искусства, образования, охраны здоровья, местного самоуправления, отличившихся при защите Отечества, охране жизни и обеспечении прав и законных интересов граждан, осуществлении активной благотворительной и общественной деятельности и за иные заслуги перед </w:t>
      </w:r>
      <w:r w:rsidR="00894468">
        <w:rPr>
          <w:rFonts w:ascii="Arial" w:hAnsi="Arial" w:cs="Arial"/>
          <w:sz w:val="24"/>
          <w:szCs w:val="24"/>
        </w:rPr>
        <w:t>Жигаловским муниципальным округом</w:t>
      </w:r>
      <w:r w:rsidRPr="00894468">
        <w:rPr>
          <w:rFonts w:ascii="Arial" w:hAnsi="Arial" w:cs="Arial"/>
          <w:sz w:val="24"/>
          <w:szCs w:val="24"/>
        </w:rPr>
        <w:t xml:space="preserve"> (далее – </w:t>
      </w:r>
      <w:r w:rsidR="00894468">
        <w:rPr>
          <w:rFonts w:ascii="Arial" w:hAnsi="Arial" w:cs="Arial"/>
          <w:sz w:val="24"/>
          <w:szCs w:val="24"/>
        </w:rPr>
        <w:t>округ</w:t>
      </w:r>
      <w:r w:rsidRPr="00894468">
        <w:rPr>
          <w:rFonts w:ascii="Arial" w:hAnsi="Arial" w:cs="Arial"/>
          <w:sz w:val="24"/>
          <w:szCs w:val="24"/>
        </w:rPr>
        <w:t>).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3"/>
      <w:bookmarkEnd w:id="5"/>
      <w:r w:rsidRPr="00894468">
        <w:rPr>
          <w:rFonts w:ascii="Arial" w:hAnsi="Arial" w:cs="Arial"/>
          <w:sz w:val="24"/>
          <w:szCs w:val="24"/>
        </w:rPr>
        <w:t xml:space="preserve">1.3. Ходатайства о награждении жителей и коллективов организаций (далее - ходатайства) инициируются коллективами предприятий, учреждений, общественных и иных организаций, Думой </w:t>
      </w:r>
      <w:r w:rsidR="00894468" w:rsidRPr="00894468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мэром </w:t>
      </w:r>
      <w:r w:rsidR="00894468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руководителями органов администрации </w:t>
      </w:r>
      <w:r w:rsidR="00894468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Контрольно-счетной </w:t>
      </w:r>
      <w:r w:rsidR="00894468">
        <w:rPr>
          <w:rFonts w:ascii="Arial" w:hAnsi="Arial" w:cs="Arial"/>
          <w:sz w:val="24"/>
          <w:szCs w:val="24"/>
        </w:rPr>
        <w:t>палатой 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5"/>
      <w:bookmarkEnd w:id="6"/>
      <w:r w:rsidRPr="00894468">
        <w:rPr>
          <w:rFonts w:ascii="Arial" w:hAnsi="Arial" w:cs="Arial"/>
          <w:sz w:val="24"/>
          <w:szCs w:val="24"/>
        </w:rPr>
        <w:t xml:space="preserve">1.4. Перечень наград и поощрений </w:t>
      </w:r>
      <w:r w:rsidR="00E17906" w:rsidRPr="00E17906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="00F80733">
        <w:rPr>
          <w:rFonts w:ascii="Arial" w:hAnsi="Arial" w:cs="Arial"/>
          <w:sz w:val="24"/>
          <w:szCs w:val="24"/>
        </w:rPr>
        <w:t xml:space="preserve"> (далее – награды)</w:t>
      </w:r>
      <w:r w:rsidRPr="00E17906">
        <w:rPr>
          <w:rFonts w:ascii="Arial" w:hAnsi="Arial" w:cs="Arial"/>
          <w:sz w:val="24"/>
          <w:szCs w:val="24"/>
        </w:rPr>
        <w:t>: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51"/>
      <w:bookmarkEnd w:id="7"/>
      <w:r w:rsidRPr="00894468">
        <w:rPr>
          <w:rFonts w:ascii="Arial" w:hAnsi="Arial" w:cs="Arial"/>
          <w:sz w:val="24"/>
          <w:szCs w:val="24"/>
        </w:rPr>
        <w:t>а) звание «Почетный гражданин Жигаловского района»;</w:t>
      </w:r>
    </w:p>
    <w:p w:rsidR="008435C0" w:rsidRPr="00894468" w:rsidRDefault="00F80733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55"/>
      <w:bookmarkEnd w:id="8"/>
      <w:r>
        <w:rPr>
          <w:rFonts w:ascii="Arial" w:hAnsi="Arial" w:cs="Arial"/>
          <w:sz w:val="24"/>
          <w:szCs w:val="24"/>
        </w:rPr>
        <w:t>б</w:t>
      </w:r>
      <w:r w:rsidR="008435C0" w:rsidRPr="00894468">
        <w:rPr>
          <w:rFonts w:ascii="Arial" w:hAnsi="Arial" w:cs="Arial"/>
          <w:sz w:val="24"/>
          <w:szCs w:val="24"/>
        </w:rPr>
        <w:t xml:space="preserve">) присвоение имен выдающихся людей учреждениям социальной сферы </w:t>
      </w:r>
      <w:r w:rsidR="007A3C80" w:rsidRPr="007A3C8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>;</w:t>
      </w:r>
    </w:p>
    <w:p w:rsidR="008435C0" w:rsidRPr="00894468" w:rsidRDefault="00F80733" w:rsidP="00C904D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10" w:name="sub_153"/>
      <w:r>
        <w:rPr>
          <w:rFonts w:ascii="Arial" w:hAnsi="Arial" w:cs="Arial"/>
          <w:sz w:val="24"/>
          <w:szCs w:val="24"/>
        </w:rPr>
        <w:t>в</w:t>
      </w:r>
      <w:r w:rsidR="008435C0" w:rsidRPr="00894468">
        <w:rPr>
          <w:rFonts w:ascii="Arial" w:hAnsi="Arial" w:cs="Arial"/>
          <w:sz w:val="24"/>
          <w:szCs w:val="24"/>
        </w:rPr>
        <w:t xml:space="preserve">) Почетная грамота мэра </w:t>
      </w:r>
      <w:r>
        <w:rPr>
          <w:rFonts w:ascii="Arial" w:hAnsi="Arial" w:cs="Arial"/>
          <w:sz w:val="24"/>
          <w:szCs w:val="24"/>
        </w:rPr>
        <w:t>округа</w:t>
      </w:r>
      <w:r w:rsidR="008435C0" w:rsidRPr="00894468">
        <w:rPr>
          <w:rFonts w:ascii="Arial" w:hAnsi="Arial" w:cs="Arial"/>
          <w:sz w:val="24"/>
          <w:szCs w:val="24"/>
        </w:rPr>
        <w:t>;</w:t>
      </w:r>
    </w:p>
    <w:p w:rsidR="008435C0" w:rsidRPr="00894468" w:rsidRDefault="00F80733" w:rsidP="00C904D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11" w:name="sub_154"/>
      <w:bookmarkEnd w:id="10"/>
      <w:r>
        <w:rPr>
          <w:rFonts w:ascii="Arial" w:hAnsi="Arial" w:cs="Arial"/>
          <w:sz w:val="24"/>
          <w:szCs w:val="24"/>
        </w:rPr>
        <w:t>г</w:t>
      </w:r>
      <w:r w:rsidR="008435C0" w:rsidRPr="00894468">
        <w:rPr>
          <w:rFonts w:ascii="Arial" w:hAnsi="Arial" w:cs="Arial"/>
          <w:sz w:val="24"/>
          <w:szCs w:val="24"/>
        </w:rPr>
        <w:t xml:space="preserve">) Благодарность мэра </w:t>
      </w:r>
      <w:r>
        <w:rPr>
          <w:rFonts w:ascii="Arial" w:hAnsi="Arial" w:cs="Arial"/>
          <w:sz w:val="24"/>
          <w:szCs w:val="24"/>
        </w:rPr>
        <w:t>округа</w:t>
      </w:r>
      <w:r w:rsidR="008435C0" w:rsidRPr="00894468">
        <w:rPr>
          <w:rFonts w:ascii="Arial" w:hAnsi="Arial" w:cs="Arial"/>
          <w:sz w:val="24"/>
          <w:szCs w:val="24"/>
        </w:rPr>
        <w:t>;</w:t>
      </w:r>
    </w:p>
    <w:p w:rsidR="008435C0" w:rsidRPr="00894468" w:rsidRDefault="00F80733" w:rsidP="00C904D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12" w:name="sub_156"/>
      <w:bookmarkEnd w:id="11"/>
      <w:r>
        <w:rPr>
          <w:rFonts w:ascii="Arial" w:hAnsi="Arial" w:cs="Arial"/>
          <w:sz w:val="24"/>
          <w:szCs w:val="24"/>
        </w:rPr>
        <w:t>д</w:t>
      </w:r>
      <w:r w:rsidR="008435C0" w:rsidRPr="00894468">
        <w:rPr>
          <w:rFonts w:ascii="Arial" w:hAnsi="Arial" w:cs="Arial"/>
          <w:sz w:val="24"/>
          <w:szCs w:val="24"/>
        </w:rPr>
        <w:t xml:space="preserve">) Стипендия мэра </w:t>
      </w:r>
      <w:r>
        <w:rPr>
          <w:rFonts w:ascii="Arial" w:hAnsi="Arial" w:cs="Arial"/>
          <w:sz w:val="24"/>
          <w:szCs w:val="24"/>
        </w:rPr>
        <w:t>округа</w:t>
      </w:r>
      <w:r w:rsidR="008435C0"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107"/>
      <w:bookmarkEnd w:id="9"/>
      <w:bookmarkEnd w:id="12"/>
      <w:r w:rsidRPr="00894468">
        <w:rPr>
          <w:rFonts w:ascii="Arial" w:hAnsi="Arial" w:cs="Arial"/>
          <w:sz w:val="24"/>
          <w:szCs w:val="24"/>
        </w:rPr>
        <w:t>1.5. Награждение наградами производится на основе следующих принципов: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171"/>
      <w:bookmarkEnd w:id="13"/>
      <w:r w:rsidRPr="00894468">
        <w:rPr>
          <w:rFonts w:ascii="Arial" w:hAnsi="Arial" w:cs="Arial"/>
          <w:sz w:val="24"/>
          <w:szCs w:val="24"/>
        </w:rPr>
        <w:t>а) гласности;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172"/>
      <w:bookmarkEnd w:id="14"/>
      <w:r w:rsidRPr="00894468">
        <w:rPr>
          <w:rFonts w:ascii="Arial" w:hAnsi="Arial" w:cs="Arial"/>
          <w:sz w:val="24"/>
          <w:szCs w:val="24"/>
        </w:rPr>
        <w:t>б) единства требований и равенства условий для всех кандидатов на награждение.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08"/>
      <w:bookmarkEnd w:id="15"/>
      <w:r w:rsidRPr="00894468">
        <w:rPr>
          <w:rFonts w:ascii="Arial" w:hAnsi="Arial" w:cs="Arial"/>
          <w:sz w:val="24"/>
          <w:szCs w:val="24"/>
        </w:rPr>
        <w:t xml:space="preserve">1.6. Ходатайства и прилагаемые к ним документы на присвоение звания «Почетный гражданин </w:t>
      </w:r>
      <w:r w:rsidR="00F80733">
        <w:rPr>
          <w:rFonts w:ascii="Arial" w:hAnsi="Arial" w:cs="Arial"/>
          <w:sz w:val="24"/>
          <w:szCs w:val="24"/>
        </w:rPr>
        <w:t>Жигаловского района»</w:t>
      </w:r>
      <w:r w:rsidRPr="00894468">
        <w:rPr>
          <w:rFonts w:ascii="Arial" w:hAnsi="Arial" w:cs="Arial"/>
          <w:sz w:val="24"/>
          <w:szCs w:val="24"/>
        </w:rPr>
        <w:t xml:space="preserve">, присвоение имен выдающихся людей учреждениям социальной сферы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рассматриваются Общественным советом по наградам при администрации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(далее - совет по наградам)</w:t>
      </w:r>
      <w:bookmarkStart w:id="17" w:name="sub_109"/>
      <w:bookmarkEnd w:id="16"/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1.7. Порядок формирования и осуществления деятельности совета по наградам определяется Положением об Общественном совете по наградам при администрации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111"/>
      <w:bookmarkEnd w:id="17"/>
      <w:r w:rsidRPr="00894468">
        <w:rPr>
          <w:rFonts w:ascii="Arial" w:hAnsi="Arial" w:cs="Arial"/>
          <w:sz w:val="24"/>
          <w:szCs w:val="24"/>
        </w:rPr>
        <w:lastRenderedPageBreak/>
        <w:t>1.9. Порядок принятия окончательного решения о награждении или поощрении определяется положением о соответствующем виде награды или поощрения.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112"/>
      <w:bookmarkEnd w:id="18"/>
      <w:r w:rsidRPr="00894468">
        <w:rPr>
          <w:rFonts w:ascii="Arial" w:hAnsi="Arial" w:cs="Arial"/>
          <w:sz w:val="24"/>
          <w:szCs w:val="24"/>
        </w:rPr>
        <w:t xml:space="preserve">1.10. Удостоверения к наградам подписывает мэр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, либо лицо, его замещающее. Подпись скрепляется печатью.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13"/>
      <w:bookmarkEnd w:id="19"/>
      <w:r w:rsidRPr="00894468">
        <w:rPr>
          <w:rFonts w:ascii="Arial" w:hAnsi="Arial" w:cs="Arial"/>
          <w:sz w:val="24"/>
          <w:szCs w:val="24"/>
        </w:rPr>
        <w:t xml:space="preserve">1.11. Награды и поощрения вручаются в торжественной обстановке мэром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, либо лицом, его замещающим.</w:t>
      </w:r>
    </w:p>
    <w:bookmarkEnd w:id="20"/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Мэр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может поручить вручение наград и поощрений иным лицам.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14"/>
      <w:r w:rsidRPr="00894468">
        <w:rPr>
          <w:rFonts w:ascii="Arial" w:hAnsi="Arial" w:cs="Arial"/>
          <w:sz w:val="24"/>
          <w:szCs w:val="24"/>
        </w:rPr>
        <w:t>1.12. Награды, удостоверения, иные атрибуты к наградам после смерти награжденного остаются у наследников для хранения.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115"/>
      <w:bookmarkEnd w:id="21"/>
      <w:r w:rsidRPr="00894468">
        <w:rPr>
          <w:rFonts w:ascii="Arial" w:hAnsi="Arial" w:cs="Arial"/>
          <w:sz w:val="24"/>
          <w:szCs w:val="24"/>
        </w:rPr>
        <w:t xml:space="preserve">1.13. В случае утраты наград и атрибутов к ним награжденному по его ходатайству </w:t>
      </w:r>
      <w:r w:rsidR="00F80733">
        <w:rPr>
          <w:rFonts w:ascii="Arial" w:hAnsi="Arial" w:cs="Arial"/>
          <w:sz w:val="24"/>
          <w:szCs w:val="24"/>
        </w:rPr>
        <w:t xml:space="preserve">администрацией округа </w:t>
      </w:r>
      <w:r w:rsidRPr="00894468">
        <w:rPr>
          <w:rFonts w:ascii="Arial" w:hAnsi="Arial" w:cs="Arial"/>
          <w:sz w:val="24"/>
          <w:szCs w:val="24"/>
        </w:rPr>
        <w:t>выдается справка, подтверждающая награждение наградами.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117"/>
      <w:bookmarkEnd w:id="22"/>
      <w:r w:rsidRPr="00894468">
        <w:rPr>
          <w:rFonts w:ascii="Arial" w:hAnsi="Arial" w:cs="Arial"/>
          <w:sz w:val="24"/>
          <w:szCs w:val="24"/>
        </w:rPr>
        <w:t xml:space="preserve">1.14. Расходы, связанные с </w:t>
      </w:r>
      <w:r w:rsidR="00F80733">
        <w:rPr>
          <w:rFonts w:ascii="Arial" w:hAnsi="Arial" w:cs="Arial"/>
          <w:sz w:val="24"/>
          <w:szCs w:val="24"/>
        </w:rPr>
        <w:t>награждением,</w:t>
      </w:r>
      <w:r w:rsidRPr="00894468">
        <w:rPr>
          <w:rFonts w:ascii="Arial" w:hAnsi="Arial" w:cs="Arial"/>
          <w:sz w:val="24"/>
          <w:szCs w:val="24"/>
        </w:rPr>
        <w:t xml:space="preserve"> осуществляются за счет средств бюджета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bookmarkEnd w:id="23"/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1.15. Основания и порядок присвоения имен выдающихся людей учреждениям социальной сферы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награждения Почетной грамота мэра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объявления Благодарности мэра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вручения Стипендии мэра </w:t>
      </w:r>
      <w:r w:rsidR="00F80733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устанавливаются нормативным правовым актом </w:t>
      </w:r>
      <w:r w:rsidR="00F80733">
        <w:rPr>
          <w:rFonts w:ascii="Arial" w:hAnsi="Arial" w:cs="Arial"/>
          <w:sz w:val="24"/>
          <w:szCs w:val="24"/>
        </w:rPr>
        <w:t>мэра 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5C0" w:rsidRPr="00C904D1" w:rsidRDefault="00C904D1" w:rsidP="00C904D1">
      <w:pPr>
        <w:pStyle w:val="1"/>
        <w:spacing w:before="0" w:line="240" w:lineRule="auto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sub_200"/>
      <w:r w:rsidRPr="00C904D1">
        <w:rPr>
          <w:rFonts w:ascii="Arial" w:hAnsi="Arial" w:cs="Arial"/>
          <w:b w:val="0"/>
          <w:color w:val="auto"/>
          <w:sz w:val="24"/>
          <w:szCs w:val="24"/>
        </w:rPr>
        <w:t>2. О ЗВАНИИ «ПОЧЕТНЫЙ ГРАЖДАНИН ЖИГАЛОВСКОГО РАЙОНА»</w:t>
      </w:r>
    </w:p>
    <w:bookmarkEnd w:id="24"/>
    <w:p w:rsidR="008435C0" w:rsidRPr="00894468" w:rsidRDefault="008435C0" w:rsidP="00C904D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5" w:name="sub_221"/>
      <w:r w:rsidRPr="00894468">
        <w:rPr>
          <w:rFonts w:ascii="Arial" w:hAnsi="Arial" w:cs="Arial"/>
          <w:sz w:val="24"/>
          <w:szCs w:val="24"/>
        </w:rPr>
        <w:t xml:space="preserve">2.1. Звание «Почетный гражданин Жигаловского района - высшее звание </w:t>
      </w:r>
      <w:r w:rsidR="00F80733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 xml:space="preserve">, которое присваивается жителям по решению Думы </w:t>
      </w:r>
      <w:r w:rsidR="00B3329F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за большой личный вклад в социально-экономическое развитие </w:t>
      </w:r>
      <w:r w:rsidR="00B3329F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его отраслей, высокие достижения в труде и иные заслуги, способствующие развитию </w:t>
      </w:r>
      <w:r w:rsidR="00B3329F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, повышению его авторитета в Иркутской области и за ее пределами.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6" w:name="sub_222"/>
      <w:bookmarkEnd w:id="25"/>
      <w:r w:rsidRPr="00894468">
        <w:rPr>
          <w:rFonts w:ascii="Arial" w:hAnsi="Arial" w:cs="Arial"/>
          <w:sz w:val="24"/>
          <w:szCs w:val="24"/>
        </w:rPr>
        <w:t>2.2. Критериями присвоения звания «Почетный гражданин Жигаловского района» являются: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sub_2221"/>
      <w:bookmarkEnd w:id="26"/>
      <w:r w:rsidRPr="00894468">
        <w:rPr>
          <w:rFonts w:ascii="Arial" w:hAnsi="Arial" w:cs="Arial"/>
          <w:sz w:val="24"/>
          <w:szCs w:val="24"/>
        </w:rPr>
        <w:t xml:space="preserve">2.2.1. Наличие выдающихся заслуг, связанных с развитием российской государственности и местного самоуправления, достижениями в области экономики, науки, муниципального хозяйства, социально-культурной сферы, охраны правопорядка, создания новых технологий, эффективно использующихся на предприятиях, учреждениях, иных организациях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8" w:name="sub_2222"/>
      <w:bookmarkEnd w:id="27"/>
      <w:r w:rsidRPr="00894468">
        <w:rPr>
          <w:rFonts w:ascii="Arial" w:hAnsi="Arial" w:cs="Arial"/>
          <w:sz w:val="24"/>
          <w:szCs w:val="24"/>
        </w:rPr>
        <w:t xml:space="preserve">2.2.2. Воспитание выдающихся учителей, врачей, музыкантов, художников, спортсменов и работников других профессий, прославивших </w:t>
      </w:r>
      <w:r w:rsidR="00B3329F">
        <w:rPr>
          <w:rFonts w:ascii="Arial" w:hAnsi="Arial" w:cs="Arial"/>
          <w:sz w:val="24"/>
          <w:szCs w:val="24"/>
        </w:rPr>
        <w:t>округ</w:t>
      </w:r>
      <w:r w:rsidRPr="00894468">
        <w:rPr>
          <w:rFonts w:ascii="Arial" w:hAnsi="Arial" w:cs="Arial"/>
          <w:sz w:val="24"/>
          <w:szCs w:val="24"/>
        </w:rPr>
        <w:t xml:space="preserve"> в областях своей деятельности.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sub_2223"/>
      <w:bookmarkEnd w:id="28"/>
      <w:r w:rsidRPr="00894468">
        <w:rPr>
          <w:rFonts w:ascii="Arial" w:hAnsi="Arial" w:cs="Arial"/>
          <w:sz w:val="24"/>
          <w:szCs w:val="24"/>
        </w:rPr>
        <w:t xml:space="preserve">2.2.3. Руководство более 15 лет предприятием (учреждением), осуществляющим деятельность на территории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и внесшим за этот период особый вклад в социально-экономическое развитие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0" w:name="sub_2224"/>
      <w:bookmarkEnd w:id="29"/>
      <w:r w:rsidRPr="00894468">
        <w:rPr>
          <w:rFonts w:ascii="Arial" w:hAnsi="Arial" w:cs="Arial"/>
          <w:sz w:val="24"/>
          <w:szCs w:val="24"/>
        </w:rPr>
        <w:t xml:space="preserve">2.2.4. Строительство за счет личных средств объектов социальной значимости в </w:t>
      </w:r>
      <w:r w:rsidR="00795B6C">
        <w:rPr>
          <w:rFonts w:ascii="Arial" w:hAnsi="Arial" w:cs="Arial"/>
          <w:sz w:val="24"/>
          <w:szCs w:val="24"/>
        </w:rPr>
        <w:t>округе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sub_2225"/>
      <w:bookmarkEnd w:id="30"/>
      <w:r w:rsidRPr="00894468">
        <w:rPr>
          <w:rFonts w:ascii="Arial" w:hAnsi="Arial" w:cs="Arial"/>
          <w:sz w:val="24"/>
          <w:szCs w:val="24"/>
        </w:rPr>
        <w:t xml:space="preserve">2.2.5. Наличие государственных, ведомственных, региональных наград за особые достижения, оказавшие влияние на социально-экономическое развитие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2" w:name="sub_2226"/>
      <w:bookmarkEnd w:id="31"/>
      <w:r w:rsidRPr="00894468">
        <w:rPr>
          <w:rFonts w:ascii="Arial" w:hAnsi="Arial" w:cs="Arial"/>
          <w:sz w:val="24"/>
          <w:szCs w:val="24"/>
        </w:rPr>
        <w:t>2.2.6. Проявленное личное мужество и героизм при исполнении гражданского долга по защите Отечества, прав и свобод человека.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sub_2227"/>
      <w:bookmarkEnd w:id="32"/>
      <w:r w:rsidRPr="00894468">
        <w:rPr>
          <w:rFonts w:ascii="Arial" w:hAnsi="Arial" w:cs="Arial"/>
          <w:sz w:val="24"/>
          <w:szCs w:val="24"/>
        </w:rPr>
        <w:t xml:space="preserve">2.2.7. Заслуженный авторитет у жителей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обретенный длительной общественной, культурной, научной, политической, хозяйственной, а также иной деятельностью с выдающимися результатами для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bookmarkEnd w:id="33"/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2.2.8. Широкая информированность населения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о конкретных заслугах гражданина.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223"/>
      <w:r w:rsidRPr="00894468">
        <w:rPr>
          <w:rFonts w:ascii="Arial" w:hAnsi="Arial" w:cs="Arial"/>
          <w:sz w:val="24"/>
          <w:szCs w:val="24"/>
        </w:rPr>
        <w:lastRenderedPageBreak/>
        <w:t>2.3. На лицо, представляемое к награждению, заполняется наградной лист установленной формы (</w:t>
      </w:r>
      <w:hyperlink w:anchor="sub_999101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приложение 1</w:t>
        </w:r>
      </w:hyperlink>
      <w:r w:rsidRPr="00894468">
        <w:rPr>
          <w:rFonts w:ascii="Arial" w:hAnsi="Arial" w:cs="Arial"/>
          <w:sz w:val="24"/>
          <w:szCs w:val="24"/>
        </w:rPr>
        <w:t xml:space="preserve"> к настоящему положению).</w:t>
      </w:r>
    </w:p>
    <w:bookmarkEnd w:id="34"/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>Наградной лист подписывается руководителем ходатайствующего о награждении предприятия, учреждения, иной организации.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>К наградному листу прилагаются: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>- протокол собрания коллектива предприятия, учреждения, иной организации по обсуждению кандидатуры, представляемой к награждению;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- ходатайство на имя мэра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с кратким изложением мотивов инициирования ходатайства;</w:t>
      </w:r>
    </w:p>
    <w:p w:rsidR="008435C0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>- иные документы, характеризующие заслуги гражданина (рекомендательные письма, научные труды, книги, копии наград (грамот, благодарственных писем и т.п.) и удостоверений к региональным, ведомствен</w:t>
      </w:r>
      <w:r w:rsidR="00C904D1">
        <w:rPr>
          <w:rFonts w:ascii="Arial" w:hAnsi="Arial" w:cs="Arial"/>
          <w:sz w:val="24"/>
          <w:szCs w:val="24"/>
        </w:rPr>
        <w:t>ным и государственным наградам);</w:t>
      </w:r>
    </w:p>
    <w:p w:rsidR="00052A17" w:rsidRPr="004B40D8" w:rsidRDefault="00E96C72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 xml:space="preserve">- </w:t>
      </w:r>
      <w:r w:rsidR="00052A17" w:rsidRPr="004B40D8">
        <w:rPr>
          <w:rFonts w:ascii="Arial" w:hAnsi="Arial" w:cs="Arial"/>
          <w:sz w:val="24"/>
          <w:szCs w:val="24"/>
        </w:rPr>
        <w:t xml:space="preserve">справка об отсутствии </w:t>
      </w:r>
      <w:r w:rsidR="00C904D1" w:rsidRPr="004B40D8">
        <w:rPr>
          <w:rFonts w:ascii="Arial" w:hAnsi="Arial" w:cs="Arial"/>
          <w:sz w:val="24"/>
          <w:szCs w:val="24"/>
        </w:rPr>
        <w:t xml:space="preserve">у кандидата </w:t>
      </w:r>
      <w:r w:rsidR="00052A17" w:rsidRPr="004B40D8">
        <w:rPr>
          <w:rFonts w:ascii="Arial" w:hAnsi="Arial" w:cs="Arial"/>
          <w:sz w:val="24"/>
          <w:szCs w:val="24"/>
        </w:rPr>
        <w:t>не снятой или не погашенной в установленном федеральным законом порядке судимости;</w:t>
      </w:r>
    </w:p>
    <w:p w:rsidR="008F4D58" w:rsidRPr="004B40D8" w:rsidRDefault="00052A17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 xml:space="preserve">- </w:t>
      </w:r>
      <w:r w:rsidR="00C904D1" w:rsidRPr="004B40D8">
        <w:rPr>
          <w:rFonts w:ascii="Arial" w:hAnsi="Arial" w:cs="Arial"/>
          <w:sz w:val="24"/>
          <w:szCs w:val="24"/>
        </w:rPr>
        <w:t>в</w:t>
      </w:r>
      <w:r w:rsidR="008F4D58" w:rsidRPr="004B40D8">
        <w:rPr>
          <w:rFonts w:ascii="Arial" w:hAnsi="Arial" w:cs="Arial"/>
          <w:sz w:val="24"/>
          <w:szCs w:val="24"/>
        </w:rPr>
        <w:t xml:space="preserve"> случае присвоения звания руководителю предприятия, организации, учреждения различных форм собственности к ходатайству прилагаются сведения о финансово-экономическом состоянии предприятия, организации, учрежден</w:t>
      </w:r>
      <w:r w:rsidR="00C904D1" w:rsidRPr="004B40D8">
        <w:rPr>
          <w:rFonts w:ascii="Arial" w:hAnsi="Arial" w:cs="Arial"/>
          <w:sz w:val="24"/>
          <w:szCs w:val="24"/>
        </w:rPr>
        <w:t>ия различных форм собственности;</w:t>
      </w:r>
    </w:p>
    <w:p w:rsidR="00052A17" w:rsidRPr="004B40D8" w:rsidRDefault="00052A17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>- письменное согласие кандидата на обработку персональных данных, содержащихся в документах о награждении</w:t>
      </w:r>
      <w:r w:rsidR="00E96C72" w:rsidRPr="004B40D8">
        <w:rPr>
          <w:rFonts w:ascii="Arial" w:hAnsi="Arial" w:cs="Arial"/>
          <w:sz w:val="24"/>
          <w:szCs w:val="24"/>
        </w:rPr>
        <w:t>, в соответствии с законодательством Российской Федерации</w:t>
      </w:r>
      <w:r w:rsidRPr="004B40D8">
        <w:rPr>
          <w:rFonts w:ascii="Arial" w:hAnsi="Arial" w:cs="Arial"/>
          <w:sz w:val="24"/>
          <w:szCs w:val="24"/>
        </w:rPr>
        <w:t xml:space="preserve"> </w:t>
      </w:r>
      <w:r w:rsidR="00E96C72" w:rsidRPr="004B40D8">
        <w:rPr>
          <w:rFonts w:ascii="Arial" w:hAnsi="Arial" w:cs="Arial"/>
          <w:sz w:val="24"/>
          <w:szCs w:val="24"/>
        </w:rPr>
        <w:t xml:space="preserve">(приложение 2 к настоящему </w:t>
      </w:r>
      <w:r w:rsidR="00C904D1" w:rsidRPr="004B40D8">
        <w:rPr>
          <w:rFonts w:ascii="Arial" w:hAnsi="Arial" w:cs="Arial"/>
          <w:sz w:val="24"/>
          <w:szCs w:val="24"/>
        </w:rPr>
        <w:t>положению);</w:t>
      </w:r>
    </w:p>
    <w:p w:rsidR="00052A17" w:rsidRPr="00894468" w:rsidRDefault="00C904D1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>- письменное согласие кандидата на проведение проверочных мероприятий</w:t>
      </w:r>
      <w:r>
        <w:rPr>
          <w:rFonts w:ascii="Arial" w:hAnsi="Arial" w:cs="Arial"/>
          <w:sz w:val="24"/>
          <w:szCs w:val="24"/>
        </w:rPr>
        <w:t xml:space="preserve"> (приложение 3</w:t>
      </w:r>
      <w:r w:rsidRPr="00C904D1">
        <w:rPr>
          <w:rFonts w:ascii="Arial" w:hAnsi="Arial" w:cs="Arial"/>
          <w:sz w:val="24"/>
          <w:szCs w:val="24"/>
        </w:rPr>
        <w:t xml:space="preserve"> к настоящему положению)</w:t>
      </w:r>
      <w:r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224"/>
      <w:r w:rsidRPr="00894468">
        <w:rPr>
          <w:rFonts w:ascii="Arial" w:hAnsi="Arial" w:cs="Arial"/>
          <w:sz w:val="24"/>
          <w:szCs w:val="24"/>
        </w:rPr>
        <w:t xml:space="preserve">2.4. Ходатайство на имя мэра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с прилагаемыми документами предоставляются для регистрации в аппарат администрации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не позднее </w:t>
      </w:r>
      <w:r w:rsidRPr="00C904D1">
        <w:rPr>
          <w:rFonts w:ascii="Arial" w:hAnsi="Arial" w:cs="Arial"/>
          <w:sz w:val="24"/>
          <w:szCs w:val="24"/>
        </w:rPr>
        <w:t xml:space="preserve">1 </w:t>
      </w:r>
      <w:r w:rsidR="00C904D1">
        <w:rPr>
          <w:rFonts w:ascii="Arial" w:hAnsi="Arial" w:cs="Arial"/>
          <w:sz w:val="24"/>
          <w:szCs w:val="24"/>
        </w:rPr>
        <w:t>мая</w:t>
      </w:r>
      <w:r w:rsidRPr="00894468">
        <w:rPr>
          <w:rFonts w:ascii="Arial" w:hAnsi="Arial" w:cs="Arial"/>
          <w:sz w:val="24"/>
          <w:szCs w:val="24"/>
        </w:rPr>
        <w:t xml:space="preserve"> текущего года.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6" w:name="sub_225"/>
      <w:bookmarkEnd w:id="35"/>
      <w:r w:rsidRPr="00894468">
        <w:rPr>
          <w:rFonts w:ascii="Arial" w:hAnsi="Arial" w:cs="Arial"/>
          <w:sz w:val="24"/>
          <w:szCs w:val="24"/>
        </w:rPr>
        <w:t xml:space="preserve">2.5. Руководитель аппарата администрации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вправе отказать в принятии ходатайства и прилагаемых документов, представленных с нарушением установленного порядка или направить их на доработку.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sub_226"/>
      <w:bookmarkEnd w:id="36"/>
      <w:r w:rsidRPr="00894468">
        <w:rPr>
          <w:rFonts w:ascii="Arial" w:hAnsi="Arial" w:cs="Arial"/>
          <w:sz w:val="24"/>
          <w:szCs w:val="24"/>
        </w:rPr>
        <w:t>2.6. Поступившие ходатайства с прилагаемыми документами на кандидатов на присвоение звания «Почетный гражданин Жигаловского района» рассматриваются на заседании совета по наградам.</w:t>
      </w:r>
    </w:p>
    <w:p w:rsidR="008F4D58" w:rsidRPr="004B40D8" w:rsidRDefault="008435C0" w:rsidP="004B40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8" w:name="sub_227"/>
      <w:bookmarkEnd w:id="37"/>
      <w:r w:rsidRPr="00894468">
        <w:rPr>
          <w:rFonts w:ascii="Arial" w:hAnsi="Arial" w:cs="Arial"/>
          <w:sz w:val="24"/>
          <w:szCs w:val="24"/>
        </w:rPr>
        <w:t xml:space="preserve">2.7. По результатам рассмотрения ходатайств и прилагаемых документов совет по наградам готовит рекомендации по представлению кандидатуры на присвоение звания «Почетный гражданин Жигаловского района» и направляет рекомендации на рассмотрение Думы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  <w:r w:rsidR="008F4D58" w:rsidRPr="008F4D58">
        <w:t xml:space="preserve"> 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sub_228"/>
      <w:bookmarkEnd w:id="38"/>
      <w:r w:rsidRPr="00894468">
        <w:rPr>
          <w:rFonts w:ascii="Arial" w:hAnsi="Arial" w:cs="Arial"/>
          <w:sz w:val="24"/>
          <w:szCs w:val="24"/>
        </w:rPr>
        <w:t xml:space="preserve">2.8. Дума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рассматривает рекомендации совета по наградам по кандидатурам на присвоение звания «Почетный гражданин Жигаловского района» и принимает соответствующее решение путем тайного голосования большинством голосов от установленного числа депутатов Думы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0" w:name="sub_229"/>
      <w:bookmarkEnd w:id="39"/>
      <w:r w:rsidRPr="00894468">
        <w:rPr>
          <w:rFonts w:ascii="Arial" w:hAnsi="Arial" w:cs="Arial"/>
          <w:sz w:val="24"/>
          <w:szCs w:val="24"/>
        </w:rPr>
        <w:t xml:space="preserve">2.9. Дума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рассматривает вопрос о присвоении звания «Почетный гражданин Жигаловского района» один раз в год, к дате празднования дня района.</w:t>
      </w:r>
    </w:p>
    <w:bookmarkEnd w:id="40"/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2.10. Лицу, которому присвоено звание «Почетный гражданин Жигаловского района», вручается удостоверение Почетного гражданина </w:t>
      </w:r>
      <w:r w:rsidR="00795B6C">
        <w:rPr>
          <w:rFonts w:ascii="Arial" w:hAnsi="Arial" w:cs="Arial"/>
          <w:sz w:val="24"/>
          <w:szCs w:val="24"/>
        </w:rPr>
        <w:t xml:space="preserve">Жигаловского </w:t>
      </w:r>
      <w:r w:rsidRPr="00894468">
        <w:rPr>
          <w:rFonts w:ascii="Arial" w:hAnsi="Arial" w:cs="Arial"/>
          <w:sz w:val="24"/>
          <w:szCs w:val="24"/>
        </w:rPr>
        <w:t xml:space="preserve">района», нагрудный знак с изображением герба </w:t>
      </w:r>
      <w:r w:rsidR="00795B6C">
        <w:rPr>
          <w:rFonts w:ascii="Arial" w:hAnsi="Arial" w:cs="Arial"/>
          <w:sz w:val="24"/>
          <w:szCs w:val="24"/>
        </w:rPr>
        <w:t xml:space="preserve">округа и надписью: </w:t>
      </w:r>
      <w:r w:rsidRPr="00894468">
        <w:rPr>
          <w:rFonts w:ascii="Arial" w:hAnsi="Arial" w:cs="Arial"/>
          <w:sz w:val="24"/>
          <w:szCs w:val="24"/>
        </w:rPr>
        <w:t>«Почетный гражданин Жигаловского района», лента с надписью</w:t>
      </w:r>
      <w:r w:rsidR="00795B6C">
        <w:rPr>
          <w:rFonts w:ascii="Arial" w:hAnsi="Arial" w:cs="Arial"/>
          <w:sz w:val="24"/>
          <w:szCs w:val="24"/>
        </w:rPr>
        <w:t>:</w:t>
      </w:r>
      <w:r w:rsidRPr="00894468">
        <w:rPr>
          <w:rFonts w:ascii="Arial" w:hAnsi="Arial" w:cs="Arial"/>
          <w:sz w:val="24"/>
          <w:szCs w:val="24"/>
        </w:rPr>
        <w:t xml:space="preserve"> «Почетный гражданин Жигаловского района» и денежная премия в размере </w:t>
      </w:r>
      <w:r w:rsidRPr="00C904D1">
        <w:rPr>
          <w:rFonts w:ascii="Arial" w:hAnsi="Arial" w:cs="Arial"/>
          <w:sz w:val="24"/>
          <w:szCs w:val="24"/>
        </w:rPr>
        <w:t>5000 рублей</w:t>
      </w:r>
      <w:r w:rsidRPr="00894468">
        <w:rPr>
          <w:rFonts w:ascii="Arial" w:hAnsi="Arial" w:cs="Arial"/>
          <w:sz w:val="24"/>
          <w:szCs w:val="24"/>
        </w:rPr>
        <w:t xml:space="preserve">. Денежная премия выплачивается за счет средств бюджетной сметы </w:t>
      </w:r>
      <w:r w:rsidR="000D2B95">
        <w:rPr>
          <w:rFonts w:ascii="Arial" w:hAnsi="Arial" w:cs="Arial"/>
          <w:sz w:val="24"/>
          <w:szCs w:val="24"/>
        </w:rPr>
        <w:t>Комитета культуры</w:t>
      </w:r>
      <w:r w:rsidR="001D04F8">
        <w:rPr>
          <w:rFonts w:ascii="Arial" w:hAnsi="Arial" w:cs="Arial"/>
          <w:sz w:val="24"/>
          <w:szCs w:val="24"/>
        </w:rPr>
        <w:t>, молодежной политики и спорта</w:t>
      </w:r>
      <w:r w:rsidRPr="00C904D1">
        <w:rPr>
          <w:rFonts w:ascii="Arial" w:hAnsi="Arial" w:cs="Arial"/>
          <w:sz w:val="24"/>
          <w:szCs w:val="24"/>
        </w:rPr>
        <w:t xml:space="preserve"> </w:t>
      </w:r>
      <w:r w:rsidR="00795B6C" w:rsidRPr="00C904D1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2.11. Удостоверение, нагрудный знак, лента и денежная премия вручается мэром </w:t>
      </w:r>
      <w:r w:rsidR="00795B6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в торжественной обстановке на празд</w:t>
      </w:r>
      <w:r w:rsidR="00795B6C">
        <w:rPr>
          <w:rFonts w:ascii="Arial" w:hAnsi="Arial" w:cs="Arial"/>
          <w:sz w:val="24"/>
          <w:szCs w:val="24"/>
        </w:rPr>
        <w:t>новании дня Жигаловского района</w:t>
      </w:r>
      <w:r w:rsidRPr="00894468">
        <w:rPr>
          <w:rFonts w:ascii="Arial" w:hAnsi="Arial" w:cs="Arial"/>
          <w:sz w:val="24"/>
          <w:szCs w:val="24"/>
        </w:rPr>
        <w:t xml:space="preserve">. В случае смерти Почетного гражданина после вступления в силу решения Думы </w:t>
      </w:r>
      <w:r w:rsidR="00795B6C">
        <w:rPr>
          <w:rFonts w:ascii="Arial" w:hAnsi="Arial" w:cs="Arial"/>
          <w:sz w:val="24"/>
          <w:szCs w:val="24"/>
        </w:rPr>
        <w:lastRenderedPageBreak/>
        <w:t>округа</w:t>
      </w:r>
      <w:r w:rsidRPr="00894468">
        <w:rPr>
          <w:rFonts w:ascii="Arial" w:hAnsi="Arial" w:cs="Arial"/>
          <w:sz w:val="24"/>
          <w:szCs w:val="24"/>
        </w:rPr>
        <w:t xml:space="preserve"> о присвоении звания, до дня вручения, лента «Почетный гражданин Жигаловского района», нагрудный знак и удостоверение Почетного гражданина Жигаловского района передаются близкому родственнику. Денежная премия не вручается.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>2.12. Присвоение звания «Почетный гражданин Жигаловского района» посмертно не производится.</w:t>
      </w:r>
    </w:p>
    <w:p w:rsidR="008435C0" w:rsidRPr="00894468" w:rsidRDefault="008435C0" w:rsidP="00C904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sub_216"/>
      <w:r w:rsidRPr="00894468">
        <w:rPr>
          <w:rFonts w:ascii="Arial" w:hAnsi="Arial" w:cs="Arial"/>
          <w:sz w:val="24"/>
          <w:szCs w:val="24"/>
        </w:rPr>
        <w:t xml:space="preserve">2.13. Фотография Почетного гражданина Жигаловского района и очерк о нем печатаются в средствах массовой информации и размещаются на </w:t>
      </w:r>
      <w:hyperlink r:id="rId9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официальном сайте</w:t>
        </w:r>
      </w:hyperlink>
      <w:r w:rsidRPr="00894468">
        <w:rPr>
          <w:rFonts w:ascii="Arial" w:hAnsi="Arial" w:cs="Arial"/>
          <w:sz w:val="24"/>
          <w:szCs w:val="24"/>
        </w:rPr>
        <w:t xml:space="preserve"> </w:t>
      </w:r>
      <w:r w:rsidR="00413846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bookmarkEnd w:id="41"/>
    <w:p w:rsidR="000F7F23" w:rsidRDefault="00413846" w:rsidP="000F7F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2.14</w:t>
      </w:r>
      <w:r w:rsidR="008435C0" w:rsidRPr="00894468">
        <w:rPr>
          <w:rFonts w:ascii="Arial" w:hAnsi="Arial" w:cs="Arial"/>
          <w:sz w:val="24"/>
          <w:szCs w:val="24"/>
        </w:rPr>
        <w:t>. В течение календарного года звание «Почетный гражданин Жигаловского района» присваивается не более чем одному гражданину из числа представленных кандидатур.</w:t>
      </w:r>
      <w:r w:rsidR="000F7F23">
        <w:rPr>
          <w:rFonts w:ascii="Arial" w:hAnsi="Arial" w:cs="Arial"/>
          <w:sz w:val="24"/>
          <w:szCs w:val="24"/>
        </w:rPr>
        <w:t xml:space="preserve"> </w:t>
      </w:r>
      <w:r w:rsidR="000F7F23" w:rsidRPr="000F7F23">
        <w:rPr>
          <w:rFonts w:ascii="Arial" w:hAnsi="Arial" w:cs="Arial"/>
          <w:sz w:val="24"/>
          <w:szCs w:val="24"/>
        </w:rPr>
        <w:t xml:space="preserve">В случае, если в предшествующем году звание «Почетный гражданин» не было присвоено, оно может быть </w:t>
      </w:r>
      <w:r w:rsidR="000F7F23">
        <w:rPr>
          <w:rFonts w:ascii="Arial" w:hAnsi="Arial" w:cs="Arial"/>
          <w:sz w:val="24"/>
          <w:szCs w:val="24"/>
        </w:rPr>
        <w:t>присвоено</w:t>
      </w:r>
      <w:r w:rsidR="000F7F23" w:rsidRPr="000F7F23">
        <w:rPr>
          <w:rFonts w:ascii="Arial" w:hAnsi="Arial" w:cs="Arial"/>
          <w:sz w:val="24"/>
          <w:szCs w:val="24"/>
        </w:rPr>
        <w:t xml:space="preserve"> двум гражданам из числа представленных кандидатур.</w:t>
      </w:r>
    </w:p>
    <w:p w:rsidR="008F4D58" w:rsidRPr="00894468" w:rsidRDefault="00413846" w:rsidP="001D04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2.15</w:t>
      </w:r>
      <w:r w:rsidR="008435C0" w:rsidRPr="00894468">
        <w:rPr>
          <w:rFonts w:ascii="Arial" w:hAnsi="Arial" w:cs="Arial"/>
          <w:sz w:val="24"/>
          <w:szCs w:val="24"/>
        </w:rPr>
        <w:t xml:space="preserve">. Почетному гражданину Жигаловского района выплачивается ежегодная денежная премия </w:t>
      </w:r>
      <w:r w:rsidR="008435C0" w:rsidRPr="00C904D1">
        <w:rPr>
          <w:rFonts w:ascii="Arial" w:hAnsi="Arial" w:cs="Arial"/>
          <w:sz w:val="24"/>
          <w:szCs w:val="24"/>
        </w:rPr>
        <w:t>в размере 5000 рублей</w:t>
      </w:r>
      <w:r w:rsidR="008435C0" w:rsidRPr="00894468">
        <w:rPr>
          <w:rFonts w:ascii="Arial" w:hAnsi="Arial" w:cs="Arial"/>
          <w:sz w:val="24"/>
          <w:szCs w:val="24"/>
        </w:rPr>
        <w:t xml:space="preserve"> за счет средств бюджетной сметы </w:t>
      </w:r>
      <w:r w:rsidRPr="00413846">
        <w:rPr>
          <w:rFonts w:ascii="Arial" w:hAnsi="Arial" w:cs="Arial"/>
          <w:sz w:val="24"/>
          <w:szCs w:val="24"/>
        </w:rPr>
        <w:t xml:space="preserve">Комитета </w:t>
      </w:r>
      <w:r w:rsidR="000D2B95">
        <w:rPr>
          <w:rFonts w:ascii="Arial" w:hAnsi="Arial" w:cs="Arial"/>
          <w:sz w:val="24"/>
          <w:szCs w:val="24"/>
        </w:rPr>
        <w:t>культуры</w:t>
      </w:r>
      <w:r w:rsidR="001D04F8">
        <w:rPr>
          <w:rFonts w:ascii="Arial" w:hAnsi="Arial" w:cs="Arial"/>
          <w:sz w:val="24"/>
          <w:szCs w:val="24"/>
        </w:rPr>
        <w:t>, молодежной политики и спорта</w:t>
      </w:r>
      <w:r w:rsidRPr="00413846">
        <w:rPr>
          <w:rFonts w:ascii="Arial" w:hAnsi="Arial" w:cs="Arial"/>
          <w:sz w:val="24"/>
          <w:szCs w:val="24"/>
        </w:rPr>
        <w:t xml:space="preserve"> округа</w:t>
      </w:r>
      <w:r w:rsidR="008435C0" w:rsidRPr="00894468">
        <w:rPr>
          <w:rFonts w:ascii="Arial" w:hAnsi="Arial" w:cs="Arial"/>
          <w:sz w:val="24"/>
          <w:szCs w:val="24"/>
        </w:rPr>
        <w:t>.</w:t>
      </w:r>
    </w:p>
    <w:p w:rsidR="00052A17" w:rsidRPr="004B40D8" w:rsidRDefault="00C904D1" w:rsidP="004B40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 xml:space="preserve">2.16. </w:t>
      </w:r>
      <w:r w:rsidR="00052A17" w:rsidRPr="004B40D8">
        <w:rPr>
          <w:rFonts w:ascii="Arial" w:hAnsi="Arial" w:cs="Arial"/>
          <w:sz w:val="24"/>
          <w:szCs w:val="24"/>
        </w:rPr>
        <w:t>Ежегодная денежная премия назначается распоряжением А</w:t>
      </w:r>
      <w:r w:rsidR="008F4D58" w:rsidRPr="004B40D8">
        <w:rPr>
          <w:rFonts w:ascii="Arial" w:hAnsi="Arial" w:cs="Arial"/>
          <w:sz w:val="24"/>
          <w:szCs w:val="24"/>
        </w:rPr>
        <w:t xml:space="preserve">дминистрации </w:t>
      </w:r>
      <w:r w:rsidR="00052A17" w:rsidRPr="004B40D8">
        <w:rPr>
          <w:rFonts w:ascii="Arial" w:hAnsi="Arial" w:cs="Arial"/>
          <w:sz w:val="24"/>
          <w:szCs w:val="24"/>
        </w:rPr>
        <w:t>округа</w:t>
      </w:r>
      <w:r w:rsidR="008F4D58" w:rsidRPr="004B40D8">
        <w:rPr>
          <w:rFonts w:ascii="Arial" w:hAnsi="Arial" w:cs="Arial"/>
          <w:sz w:val="24"/>
          <w:szCs w:val="24"/>
        </w:rPr>
        <w:t xml:space="preserve"> на основании заявления лица, удостоенног</w:t>
      </w:r>
      <w:r w:rsidR="00052A17" w:rsidRPr="004B40D8">
        <w:rPr>
          <w:rFonts w:ascii="Arial" w:hAnsi="Arial" w:cs="Arial"/>
          <w:sz w:val="24"/>
          <w:szCs w:val="24"/>
        </w:rPr>
        <w:t>о звания, направленного на имя м</w:t>
      </w:r>
      <w:r w:rsidR="008F4D58" w:rsidRPr="004B40D8">
        <w:rPr>
          <w:rFonts w:ascii="Arial" w:hAnsi="Arial" w:cs="Arial"/>
          <w:sz w:val="24"/>
          <w:szCs w:val="24"/>
        </w:rPr>
        <w:t xml:space="preserve">эра </w:t>
      </w:r>
      <w:r w:rsidR="00052A17" w:rsidRPr="004B40D8">
        <w:rPr>
          <w:rFonts w:ascii="Arial" w:hAnsi="Arial" w:cs="Arial"/>
          <w:sz w:val="24"/>
          <w:szCs w:val="24"/>
        </w:rPr>
        <w:t>округа</w:t>
      </w:r>
      <w:r w:rsidR="008F4D58" w:rsidRPr="004B40D8">
        <w:rPr>
          <w:rFonts w:ascii="Arial" w:hAnsi="Arial" w:cs="Arial"/>
          <w:sz w:val="24"/>
          <w:szCs w:val="24"/>
        </w:rPr>
        <w:t>. К заявлению прилагаются следующие документы: номер банковского счета и реквизиты банковского учреждения.</w:t>
      </w:r>
      <w:r w:rsidRPr="004B40D8">
        <w:rPr>
          <w:rFonts w:ascii="Arial" w:hAnsi="Arial" w:cs="Arial"/>
          <w:sz w:val="24"/>
          <w:szCs w:val="24"/>
        </w:rPr>
        <w:t xml:space="preserve"> </w:t>
      </w:r>
      <w:r w:rsidR="008F4D58" w:rsidRPr="004B40D8">
        <w:rPr>
          <w:rFonts w:ascii="Arial" w:hAnsi="Arial" w:cs="Arial"/>
          <w:sz w:val="24"/>
          <w:szCs w:val="24"/>
        </w:rPr>
        <w:t>Выплата перечисляется на банковский счет лица, удостоенного звания.</w:t>
      </w:r>
    </w:p>
    <w:p w:rsidR="00052A17" w:rsidRPr="004B40D8" w:rsidRDefault="00C904D1" w:rsidP="004B40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>2.17.</w:t>
      </w:r>
      <w:r w:rsidR="00052A17" w:rsidRPr="004B40D8">
        <w:rPr>
          <w:rFonts w:ascii="Arial" w:hAnsi="Arial" w:cs="Arial"/>
          <w:sz w:val="24"/>
          <w:szCs w:val="24"/>
        </w:rPr>
        <w:t xml:space="preserve"> Лицо, удостоенное звания, может быть лишено звания решением Думы округа в связи с вступлением в законную силу в отношении него обвинительного приговора суда либо за его поступки и действия, не совместимые с высоким статусом звания.</w:t>
      </w:r>
    </w:p>
    <w:p w:rsidR="008435C0" w:rsidRPr="00894468" w:rsidRDefault="00C904D1" w:rsidP="004B40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40D8">
        <w:rPr>
          <w:rFonts w:ascii="Arial" w:hAnsi="Arial" w:cs="Arial"/>
          <w:sz w:val="24"/>
          <w:szCs w:val="24"/>
        </w:rPr>
        <w:t>2.18</w:t>
      </w:r>
      <w:r w:rsidR="00052A17" w:rsidRPr="004B40D8">
        <w:rPr>
          <w:rFonts w:ascii="Arial" w:hAnsi="Arial" w:cs="Arial"/>
          <w:sz w:val="24"/>
          <w:szCs w:val="24"/>
        </w:rPr>
        <w:t xml:space="preserve">. Моментом лишения звания признается момент вступления в силу решения Думы </w:t>
      </w:r>
      <w:r w:rsidRPr="004B40D8">
        <w:rPr>
          <w:rFonts w:ascii="Arial" w:hAnsi="Arial" w:cs="Arial"/>
          <w:sz w:val="24"/>
          <w:szCs w:val="24"/>
        </w:rPr>
        <w:t>района, указанного в пункте 2.17</w:t>
      </w:r>
      <w:r w:rsidR="00052A17" w:rsidRPr="004B40D8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8435C0" w:rsidRDefault="008435C0" w:rsidP="00C904D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413846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846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846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846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846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846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B40D8" w:rsidRDefault="004B40D8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B40D8" w:rsidRDefault="004B40D8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B40D8" w:rsidRDefault="004B40D8" w:rsidP="00D67D09">
      <w:pPr>
        <w:spacing w:after="0" w:line="240" w:lineRule="auto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8435C0" w:rsidRPr="00413846" w:rsidRDefault="008435C0" w:rsidP="00C904D1">
      <w:pPr>
        <w:spacing w:after="0" w:line="240" w:lineRule="auto"/>
        <w:jc w:val="right"/>
        <w:rPr>
          <w:rFonts w:ascii="Courier New" w:hAnsi="Courier New" w:cs="Courier New"/>
          <w:b/>
        </w:rPr>
      </w:pPr>
      <w:r w:rsidRPr="00413846">
        <w:rPr>
          <w:rStyle w:val="a7"/>
          <w:rFonts w:ascii="Courier New" w:hAnsi="Courier New" w:cs="Courier New"/>
          <w:b w:val="0"/>
          <w:bCs/>
          <w:color w:val="auto"/>
        </w:rPr>
        <w:lastRenderedPageBreak/>
        <w:t>Приложение</w:t>
      </w:r>
      <w:r w:rsidR="00E96C72">
        <w:rPr>
          <w:rStyle w:val="a7"/>
          <w:rFonts w:ascii="Courier New" w:hAnsi="Courier New" w:cs="Courier New"/>
          <w:b w:val="0"/>
          <w:bCs/>
          <w:color w:val="auto"/>
        </w:rPr>
        <w:t xml:space="preserve"> 1</w:t>
      </w:r>
      <w:r w:rsidRPr="00413846">
        <w:rPr>
          <w:rStyle w:val="a7"/>
          <w:rFonts w:ascii="Courier New" w:hAnsi="Courier New" w:cs="Courier New"/>
          <w:b w:val="0"/>
          <w:bCs/>
          <w:color w:val="auto"/>
        </w:rPr>
        <w:t xml:space="preserve"> </w:t>
      </w:r>
    </w:p>
    <w:p w:rsidR="008435C0" w:rsidRPr="00413846" w:rsidRDefault="008435C0" w:rsidP="00C904D1">
      <w:pPr>
        <w:spacing w:after="0" w:line="240" w:lineRule="auto"/>
        <w:jc w:val="right"/>
        <w:rPr>
          <w:rFonts w:ascii="Courier New" w:hAnsi="Courier New" w:cs="Courier New"/>
          <w:b/>
        </w:rPr>
      </w:pPr>
      <w:r w:rsidRPr="00413846">
        <w:rPr>
          <w:rStyle w:val="a7"/>
          <w:rFonts w:ascii="Courier New" w:hAnsi="Courier New" w:cs="Courier New"/>
          <w:b w:val="0"/>
          <w:bCs/>
          <w:color w:val="auto"/>
        </w:rPr>
        <w:t xml:space="preserve">к </w:t>
      </w:r>
      <w:hyperlink w:anchor="sub_9991" w:history="1">
        <w:r w:rsidRPr="00413846">
          <w:rPr>
            <w:rStyle w:val="a4"/>
            <w:rFonts w:ascii="Courier New" w:hAnsi="Courier New" w:cs="Courier New"/>
            <w:bCs/>
            <w:color w:val="auto"/>
          </w:rPr>
          <w:t>Положению</w:t>
        </w:r>
      </w:hyperlink>
      <w:r w:rsidRPr="00413846">
        <w:rPr>
          <w:rStyle w:val="a7"/>
          <w:rFonts w:ascii="Courier New" w:hAnsi="Courier New" w:cs="Courier New"/>
          <w:b w:val="0"/>
          <w:bCs/>
          <w:color w:val="auto"/>
        </w:rPr>
        <w:t xml:space="preserve"> о наградах и поощрениях</w:t>
      </w:r>
    </w:p>
    <w:p w:rsidR="008435C0" w:rsidRPr="00413846" w:rsidRDefault="00413846" w:rsidP="00C904D1">
      <w:pPr>
        <w:spacing w:after="0" w:line="240" w:lineRule="auto"/>
        <w:jc w:val="right"/>
        <w:rPr>
          <w:rFonts w:ascii="Courier New" w:hAnsi="Courier New" w:cs="Courier New"/>
          <w:b/>
        </w:rPr>
      </w:pPr>
      <w:r>
        <w:rPr>
          <w:rStyle w:val="a7"/>
          <w:rFonts w:ascii="Courier New" w:hAnsi="Courier New" w:cs="Courier New"/>
          <w:b w:val="0"/>
          <w:bCs/>
          <w:color w:val="auto"/>
        </w:rPr>
        <w:t>Жигаловского муниципального округа</w:t>
      </w:r>
    </w:p>
    <w:p w:rsidR="008435C0" w:rsidRDefault="008435C0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846" w:rsidRPr="00894468" w:rsidRDefault="00413846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5C0" w:rsidRPr="00C904D1" w:rsidRDefault="00413846" w:rsidP="00C904D1">
      <w:pPr>
        <w:pStyle w:val="aa"/>
        <w:jc w:val="center"/>
        <w:rPr>
          <w:rFonts w:ascii="Arial" w:hAnsi="Arial" w:cs="Arial"/>
          <w:sz w:val="32"/>
          <w:szCs w:val="32"/>
        </w:rPr>
      </w:pPr>
      <w:r w:rsidRPr="00C904D1">
        <w:rPr>
          <w:rStyle w:val="a7"/>
          <w:rFonts w:ascii="Arial" w:hAnsi="Arial" w:cs="Arial"/>
          <w:bCs/>
          <w:color w:val="auto"/>
          <w:sz w:val="32"/>
          <w:szCs w:val="32"/>
        </w:rPr>
        <w:t>НАГРАДНОЙ ЛИСТ</w:t>
      </w:r>
    </w:p>
    <w:p w:rsidR="008435C0" w:rsidRPr="00894468" w:rsidRDefault="008435C0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360"/>
        <w:gridCol w:w="2600"/>
      </w:tblGrid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Наименование муниципальной награды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Фамилия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Имя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Отчество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ind w:right="34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Должность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Место работы (службы)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Ученая степень, (воинское звание для военнослужащих и сотрудников органов внутренних дел)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Какими государственными наградами Российской Федерации и ведомственными наградами органов государственной власти награжден (а) и год награждения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Какими наградами Иркутской области, муниципального образования «Жигаловский район» награжден(а) и год награждения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Какими наградами предприятия (учреждения) награждался и год награждения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Домашний адрес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Общий стаж работы, службы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Стаж работы в отрасли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Стаж работы на предприятии (в учреждении)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435C0" w:rsidRPr="00413846" w:rsidTr="0041384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  <w:r w:rsidRPr="00413846">
              <w:rPr>
                <w:rFonts w:ascii="Courier New" w:hAnsi="Courier New" w:cs="Courier New"/>
                <w:sz w:val="22"/>
                <w:szCs w:val="22"/>
              </w:rPr>
              <w:t>Данные паспорта или удостоверения личности (серия, номер, где, кем и когда выдан)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5C0" w:rsidRPr="00413846" w:rsidRDefault="008435C0" w:rsidP="00C904D1">
            <w:pPr>
              <w:pStyle w:val="a5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435C0" w:rsidRPr="00413846" w:rsidRDefault="008435C0" w:rsidP="00C904D1">
      <w:pPr>
        <w:spacing w:after="0" w:line="240" w:lineRule="auto"/>
        <w:rPr>
          <w:rFonts w:ascii="Courier New" w:hAnsi="Courier New" w:cs="Courier New"/>
        </w:rPr>
      </w:pPr>
    </w:p>
    <w:p w:rsidR="008435C0" w:rsidRPr="00894468" w:rsidRDefault="008435C0" w:rsidP="00C904D1">
      <w:pPr>
        <w:pStyle w:val="aa"/>
        <w:ind w:firstLine="567"/>
        <w:rPr>
          <w:rFonts w:ascii="Arial" w:hAnsi="Arial" w:cs="Arial"/>
        </w:rPr>
      </w:pPr>
      <w:r w:rsidRPr="00894468">
        <w:rPr>
          <w:rFonts w:ascii="Arial" w:hAnsi="Arial" w:cs="Arial"/>
        </w:rPr>
        <w:t>Данные заверяются</w:t>
      </w:r>
      <w:r w:rsidR="00C904D1">
        <w:rPr>
          <w:rFonts w:ascii="Arial" w:hAnsi="Arial" w:cs="Arial"/>
        </w:rPr>
        <w:t xml:space="preserve"> </w:t>
      </w:r>
      <w:r w:rsidRPr="00894468">
        <w:rPr>
          <w:rFonts w:ascii="Arial" w:hAnsi="Arial" w:cs="Arial"/>
        </w:rPr>
        <w:t>работником кадровой службы</w:t>
      </w:r>
      <w:r w:rsidR="00C904D1">
        <w:rPr>
          <w:rFonts w:ascii="Arial" w:hAnsi="Arial" w:cs="Arial"/>
        </w:rPr>
        <w:t xml:space="preserve"> </w:t>
      </w:r>
      <w:r w:rsidRPr="00894468">
        <w:rPr>
          <w:rFonts w:ascii="Arial" w:hAnsi="Arial" w:cs="Arial"/>
        </w:rPr>
        <w:t>предприятия (учреждения).</w:t>
      </w:r>
    </w:p>
    <w:p w:rsidR="008435C0" w:rsidRPr="00894468" w:rsidRDefault="008435C0" w:rsidP="00C904D1">
      <w:pPr>
        <w:pStyle w:val="aa"/>
        <w:ind w:firstLine="567"/>
        <w:rPr>
          <w:rFonts w:ascii="Arial" w:hAnsi="Arial" w:cs="Arial"/>
        </w:rPr>
      </w:pPr>
      <w:r w:rsidRPr="00894468">
        <w:rPr>
          <w:rFonts w:ascii="Arial" w:hAnsi="Arial" w:cs="Arial"/>
        </w:rPr>
        <w:t>М.П.</w:t>
      </w:r>
    </w:p>
    <w:p w:rsidR="00C904D1" w:rsidRDefault="00C904D1" w:rsidP="00C904D1">
      <w:pPr>
        <w:pStyle w:val="aa"/>
        <w:ind w:firstLine="567"/>
        <w:jc w:val="both"/>
        <w:rPr>
          <w:rFonts w:ascii="Arial" w:hAnsi="Arial" w:cs="Arial"/>
        </w:rPr>
      </w:pPr>
    </w:p>
    <w:p w:rsidR="008435C0" w:rsidRPr="00894468" w:rsidRDefault="00413846" w:rsidP="00C904D1">
      <w:pPr>
        <w:pStyle w:val="aa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Характеристика с указанием </w:t>
      </w:r>
      <w:r w:rsidR="008435C0" w:rsidRPr="00894468">
        <w:rPr>
          <w:rFonts w:ascii="Arial" w:hAnsi="Arial" w:cs="Arial"/>
        </w:rPr>
        <w:t>должности, стажа, основ</w:t>
      </w:r>
      <w:r w:rsidR="00C904D1">
        <w:rPr>
          <w:rFonts w:ascii="Arial" w:hAnsi="Arial" w:cs="Arial"/>
        </w:rPr>
        <w:t xml:space="preserve">ных этапов трудовой биографии (участия в общественной деятельности), </w:t>
      </w:r>
      <w:r w:rsidR="008435C0" w:rsidRPr="00894468">
        <w:rPr>
          <w:rFonts w:ascii="Arial" w:hAnsi="Arial" w:cs="Arial"/>
        </w:rPr>
        <w:t>описанием заслуг, за которые предполагается награждение.</w:t>
      </w:r>
    </w:p>
    <w:p w:rsidR="008435C0" w:rsidRPr="00894468" w:rsidRDefault="008435C0" w:rsidP="00C904D1">
      <w:pPr>
        <w:pStyle w:val="aa"/>
        <w:ind w:firstLine="567"/>
        <w:rPr>
          <w:rFonts w:ascii="Arial" w:hAnsi="Arial" w:cs="Arial"/>
        </w:rPr>
      </w:pPr>
      <w:r w:rsidRPr="00894468">
        <w:rPr>
          <w:rFonts w:ascii="Arial" w:hAnsi="Arial" w:cs="Arial"/>
        </w:rPr>
        <w:t>Данные заверяются</w:t>
      </w:r>
      <w:r w:rsidR="00C904D1">
        <w:rPr>
          <w:rFonts w:ascii="Arial" w:hAnsi="Arial" w:cs="Arial"/>
        </w:rPr>
        <w:t xml:space="preserve"> </w:t>
      </w:r>
      <w:r w:rsidRPr="00894468">
        <w:rPr>
          <w:rFonts w:ascii="Arial" w:hAnsi="Arial" w:cs="Arial"/>
        </w:rPr>
        <w:t>руководителе предприятия (учреждения).</w:t>
      </w:r>
    </w:p>
    <w:p w:rsidR="008435C0" w:rsidRPr="00894468" w:rsidRDefault="008435C0" w:rsidP="00C904D1">
      <w:pPr>
        <w:pStyle w:val="aa"/>
        <w:ind w:firstLine="567"/>
        <w:rPr>
          <w:rFonts w:ascii="Arial" w:hAnsi="Arial" w:cs="Arial"/>
        </w:rPr>
      </w:pPr>
      <w:r w:rsidRPr="00894468">
        <w:rPr>
          <w:rFonts w:ascii="Arial" w:hAnsi="Arial" w:cs="Arial"/>
        </w:rPr>
        <w:t>М.П.</w:t>
      </w: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  <w:bookmarkStart w:id="42" w:name="sub_9993"/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Courier New" w:eastAsia="Times New Roman" w:hAnsi="Courier New" w:cs="Courier New"/>
          <w:bCs/>
          <w:lang w:eastAsia="ru-RU"/>
        </w:rPr>
        <w:lastRenderedPageBreak/>
        <w:t>Приложение 2</w:t>
      </w:r>
      <w:r w:rsidRPr="00E96C72">
        <w:rPr>
          <w:rFonts w:ascii="Courier New" w:eastAsia="Times New Roman" w:hAnsi="Courier New" w:cs="Courier New"/>
          <w:bCs/>
          <w:lang w:eastAsia="ru-RU"/>
        </w:rPr>
        <w:t xml:space="preserve"> 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E96C72">
        <w:rPr>
          <w:rFonts w:ascii="Courier New" w:eastAsia="Times New Roman" w:hAnsi="Courier New" w:cs="Courier New"/>
          <w:bCs/>
          <w:lang w:eastAsia="ru-RU"/>
        </w:rPr>
        <w:t>к Положению о наградах и поощрениях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E96C72">
        <w:rPr>
          <w:rFonts w:ascii="Courier New" w:eastAsia="Times New Roman" w:hAnsi="Courier New" w:cs="Courier New"/>
          <w:bCs/>
          <w:lang w:eastAsia="ru-RU"/>
        </w:rPr>
        <w:t>Жигаловского муниципального округа</w:t>
      </w:r>
    </w:p>
    <w:p w:rsid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Courier New"/>
          <w:bCs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Courier New"/>
          <w:bCs/>
          <w:lang w:eastAsia="ru-RU"/>
        </w:rPr>
      </w:pPr>
    </w:p>
    <w:p w:rsidR="00E96C72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904D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СОГЛАСИЕ КАНДИДАТА НА ПРИСВОЕНИЕ ЗВАНИЯ «ПОЧЕТНЫЙ ГРАЖДАНИН ЖИГАЛОВСКОГО РАЙОНА» НА ОБРАБОТКУ ПЕРСОНАЛЬНЫХ ДАННЫХ, СОДЕРЖАЩИХСЯ В ДОКУМЕНТАХ О НАГРАЖДЕНИИ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Я,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</w:p>
    <w:p w:rsid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C72" w:rsidRPr="00E96C72" w:rsidRDefault="000E7F1E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96C72"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требованиями </w:t>
      </w:r>
      <w:hyperlink r:id="rId10" w:history="1">
        <w:r w:rsidR="00E96C72" w:rsidRPr="00E96C72">
          <w:rPr>
            <w:rFonts w:ascii="Arial" w:eastAsia="Times New Roman" w:hAnsi="Arial" w:cs="Arial"/>
            <w:sz w:val="24"/>
            <w:szCs w:val="24"/>
            <w:lang w:eastAsia="ru-RU"/>
          </w:rPr>
          <w:t>статьи 9</w:t>
        </w:r>
      </w:hyperlink>
      <w:r w:rsidR="00E96C72"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27.07.2006 года №152-ФЗ «О персональных данных» даю согласие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Жигаловского муниципального округа и </w:t>
      </w:r>
      <w:r w:rsidR="00E96C72"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Думе Жигаловского муниципального округа, расположенной по адресу: рп. Жигалово, ул. Советская, дом 25, осуществлять обработку моих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персональных данных, содержащихся в документах на</w:t>
      </w:r>
      <w:r w:rsidRPr="000E7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присвоение мне звания «Почетный гражданин Жигаловского района». </w:t>
      </w:r>
      <w:r w:rsidR="00E96C72"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Цель: </w:t>
      </w:r>
      <w:r w:rsidR="000E7F1E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моей кандидатуры на присвоение звания </w:t>
      </w:r>
      <w:r w:rsidR="000E7F1E" w:rsidRPr="000E7F1E">
        <w:rPr>
          <w:rFonts w:ascii="Arial" w:eastAsia="Times New Roman" w:hAnsi="Arial" w:cs="Arial"/>
          <w:sz w:val="24"/>
          <w:szCs w:val="24"/>
          <w:lang w:eastAsia="ru-RU"/>
        </w:rPr>
        <w:t>«Почетный гражданин Жигаловского района»</w:t>
      </w:r>
      <w:r w:rsidR="000E7F1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Срок действия согласия: на время, необходимое для принятия решения.</w:t>
      </w:r>
      <w:r w:rsidR="000E7F1E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присвоения звания </w:t>
      </w:r>
      <w:r w:rsidR="000E7F1E" w:rsidRPr="000E7F1E">
        <w:rPr>
          <w:rFonts w:ascii="Arial" w:eastAsia="Times New Roman" w:hAnsi="Arial" w:cs="Arial"/>
          <w:sz w:val="24"/>
          <w:szCs w:val="24"/>
          <w:lang w:eastAsia="ru-RU"/>
        </w:rPr>
        <w:t>«Почетный гражданин Жигаловского района»</w:t>
      </w:r>
      <w:r w:rsidR="000E7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7F1E" w:rsidRPr="004B40D8">
        <w:rPr>
          <w:rFonts w:ascii="Arial" w:eastAsia="Times New Roman" w:hAnsi="Arial" w:cs="Arial"/>
          <w:sz w:val="24"/>
          <w:szCs w:val="24"/>
          <w:lang w:eastAsia="ru-RU"/>
        </w:rPr>
        <w:t>- бессрочно.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Настоящее согласие может быть отозвано мной в письменной форме.</w:t>
      </w:r>
      <w:r w:rsidR="002211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E96C72" w:rsidRPr="00C904D1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904D1">
        <w:rPr>
          <w:rFonts w:ascii="Courier New" w:eastAsia="Times New Roman" w:hAnsi="Courier New" w:cs="Courier New"/>
          <w:lang w:eastAsia="ru-RU"/>
        </w:rPr>
        <w:t>(фамилия, имя, отчество гражданина)</w:t>
      </w:r>
    </w:p>
    <w:p w:rsidR="00E96C72" w:rsidRPr="00C904D1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E96C72" w:rsidRPr="00C904D1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904D1">
        <w:rPr>
          <w:rFonts w:ascii="Courier New" w:eastAsia="Times New Roman" w:hAnsi="Courier New" w:cs="Courier New"/>
          <w:lang w:eastAsia="ru-RU"/>
        </w:rPr>
        <w:t>(адрес места жительства/регистрации)</w:t>
      </w:r>
    </w:p>
    <w:p w:rsidR="00E96C72" w:rsidRPr="00C904D1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:rsidR="00E96C72" w:rsidRPr="00E96C72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E96C72" w:rsidRPr="00C904D1" w:rsidRDefault="00E96C72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904D1">
        <w:rPr>
          <w:rFonts w:ascii="Courier New" w:eastAsia="Times New Roman" w:hAnsi="Courier New" w:cs="Courier New"/>
          <w:lang w:eastAsia="ru-RU"/>
        </w:rPr>
        <w:t>(личная подпись и дата)</w:t>
      </w: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0E1DD6" w:rsidRDefault="000E1DD6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Courier New" w:eastAsia="Times New Roman" w:hAnsi="Courier New" w:cs="Courier New"/>
          <w:bCs/>
          <w:lang w:eastAsia="ru-RU"/>
        </w:rPr>
        <w:lastRenderedPageBreak/>
        <w:t>Приложение 3</w:t>
      </w:r>
      <w:r w:rsidRPr="00E96C72">
        <w:rPr>
          <w:rFonts w:ascii="Courier New" w:eastAsia="Times New Roman" w:hAnsi="Courier New" w:cs="Courier New"/>
          <w:bCs/>
          <w:lang w:eastAsia="ru-RU"/>
        </w:rPr>
        <w:t xml:space="preserve"> 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E96C72">
        <w:rPr>
          <w:rFonts w:ascii="Courier New" w:eastAsia="Times New Roman" w:hAnsi="Courier New" w:cs="Courier New"/>
          <w:bCs/>
          <w:lang w:eastAsia="ru-RU"/>
        </w:rPr>
        <w:t>к Положению о наградах и поощрениях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E96C72">
        <w:rPr>
          <w:rFonts w:ascii="Courier New" w:eastAsia="Times New Roman" w:hAnsi="Courier New" w:cs="Courier New"/>
          <w:bCs/>
          <w:lang w:eastAsia="ru-RU"/>
        </w:rPr>
        <w:t>Жигаловского муниципального округа</w:t>
      </w: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Courier New"/>
          <w:bCs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Courier New"/>
          <w:bCs/>
          <w:lang w:eastAsia="ru-RU"/>
        </w:rPr>
      </w:pPr>
    </w:p>
    <w:p w:rsidR="00C904D1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904D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СОГЛАСИЕ КАНДИДАТА НА ПРИСВОЕНИЕ ЗВАНИЯ «ПОЧЕТНЫЙ ГРАЖДАНИН ЖИГАЛОВСКОГО РАЙОНА»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НА</w:t>
      </w:r>
      <w:r w:rsidRPr="00C904D1">
        <w:t xml:space="preserve"> </w:t>
      </w:r>
      <w:r w:rsidRPr="00C904D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ПРОВЕДЕНИЕ ПРОВЕРОЧНЫХ МЕРОПРИЯТИЙ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Я,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</w:p>
    <w:p w:rsid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даю согласие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Жигаловского муниципального округа и </w:t>
      </w:r>
      <w:r w:rsidRPr="00E96C72">
        <w:rPr>
          <w:rFonts w:ascii="Arial" w:eastAsia="Times New Roman" w:hAnsi="Arial" w:cs="Arial"/>
          <w:sz w:val="24"/>
          <w:szCs w:val="24"/>
          <w:lang w:eastAsia="ru-RU"/>
        </w:rPr>
        <w:t>Думе Жигаловского муни</w:t>
      </w:r>
      <w:r w:rsidR="004B40D8">
        <w:rPr>
          <w:rFonts w:ascii="Arial" w:eastAsia="Times New Roman" w:hAnsi="Arial" w:cs="Arial"/>
          <w:sz w:val="24"/>
          <w:szCs w:val="24"/>
          <w:lang w:eastAsia="ru-RU"/>
        </w:rPr>
        <w:t>ципального округа, расположенным</w:t>
      </w:r>
      <w:r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рп. Жигалово, ул. Советская, дом 25,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проведение в отношении меня </w:t>
      </w:r>
      <w:r w:rsidRPr="00C904D1">
        <w:rPr>
          <w:rFonts w:ascii="Arial" w:eastAsia="Times New Roman" w:hAnsi="Arial" w:cs="Arial"/>
          <w:sz w:val="24"/>
          <w:szCs w:val="24"/>
          <w:lang w:eastAsia="ru-RU"/>
        </w:rPr>
        <w:t>проверочных мероприятий</w:t>
      </w:r>
      <w:r w:rsidR="00544F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рассмотрением моей кандидатуры на присвоение звания «Почетный гражданин Жигаловского района». 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 xml:space="preserve">Цель: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моей кандидатуры на присвоение звания </w:t>
      </w:r>
      <w:r w:rsidRPr="000E7F1E">
        <w:rPr>
          <w:rFonts w:ascii="Arial" w:eastAsia="Times New Roman" w:hAnsi="Arial" w:cs="Arial"/>
          <w:sz w:val="24"/>
          <w:szCs w:val="24"/>
          <w:lang w:eastAsia="ru-RU"/>
        </w:rPr>
        <w:t>«Почетный гражданин Жигаловского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Срок действия согласия: на время, необходимое для принятия решения.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присвоения звания </w:t>
      </w:r>
      <w:r w:rsidRPr="000E7F1E">
        <w:rPr>
          <w:rFonts w:ascii="Arial" w:eastAsia="Times New Roman" w:hAnsi="Arial" w:cs="Arial"/>
          <w:sz w:val="24"/>
          <w:szCs w:val="24"/>
          <w:lang w:eastAsia="ru-RU"/>
        </w:rPr>
        <w:t>«Почетный гражданин Жигаловского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40D8">
        <w:rPr>
          <w:rFonts w:ascii="Arial" w:eastAsia="Times New Roman" w:hAnsi="Arial" w:cs="Arial"/>
          <w:sz w:val="24"/>
          <w:szCs w:val="24"/>
          <w:lang w:eastAsia="ru-RU"/>
        </w:rPr>
        <w:t>- бессрочно.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Настоящее согласие может быть отозвано мной в письменной форме.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904D1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904D1">
        <w:rPr>
          <w:rFonts w:ascii="Courier New" w:eastAsia="Times New Roman" w:hAnsi="Courier New" w:cs="Courier New"/>
          <w:lang w:eastAsia="ru-RU"/>
        </w:rPr>
        <w:t>(фамилия, имя, отчество гражданина)</w:t>
      </w:r>
    </w:p>
    <w:p w:rsidR="00C904D1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904D1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904D1">
        <w:rPr>
          <w:rFonts w:ascii="Courier New" w:eastAsia="Times New Roman" w:hAnsi="Courier New" w:cs="Courier New"/>
          <w:lang w:eastAsia="ru-RU"/>
        </w:rPr>
        <w:t>(адрес места жительства/регистрации)</w:t>
      </w:r>
    </w:p>
    <w:p w:rsidR="00C904D1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:rsidR="00C904D1" w:rsidRPr="00E96C72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C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904D1" w:rsidRPr="00C904D1" w:rsidRDefault="00C904D1" w:rsidP="00C90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904D1">
        <w:rPr>
          <w:rFonts w:ascii="Courier New" w:eastAsia="Times New Roman" w:hAnsi="Courier New" w:cs="Courier New"/>
          <w:lang w:eastAsia="ru-RU"/>
        </w:rPr>
        <w:t>(личная подпись и дата)</w:t>
      </w:r>
    </w:p>
    <w:p w:rsidR="00413846" w:rsidRDefault="0041384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C904D1" w:rsidRDefault="00C904D1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0E1DD6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</w:p>
    <w:p w:rsidR="000E1DD6" w:rsidRDefault="008435C0" w:rsidP="00C904D1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  <w:r w:rsidRPr="00413846">
        <w:rPr>
          <w:rStyle w:val="a7"/>
          <w:rFonts w:ascii="Courier New" w:hAnsi="Courier New" w:cs="Courier New"/>
          <w:b w:val="0"/>
          <w:bCs/>
          <w:color w:val="auto"/>
        </w:rPr>
        <w:lastRenderedPageBreak/>
        <w:t>Приложение 2</w:t>
      </w:r>
      <w:bookmarkEnd w:id="42"/>
    </w:p>
    <w:p w:rsidR="000E1DD6" w:rsidRDefault="008435C0" w:rsidP="000E1DD6">
      <w:pPr>
        <w:spacing w:after="0" w:line="240" w:lineRule="auto"/>
        <w:jc w:val="right"/>
        <w:rPr>
          <w:rStyle w:val="a7"/>
          <w:rFonts w:ascii="Courier New" w:hAnsi="Courier New" w:cs="Courier New"/>
          <w:b w:val="0"/>
          <w:bCs/>
          <w:color w:val="auto"/>
        </w:rPr>
      </w:pPr>
      <w:r w:rsidRPr="00413846">
        <w:rPr>
          <w:rStyle w:val="a7"/>
          <w:rFonts w:ascii="Courier New" w:hAnsi="Courier New" w:cs="Courier New"/>
          <w:b w:val="0"/>
          <w:bCs/>
          <w:color w:val="auto"/>
        </w:rPr>
        <w:t xml:space="preserve">к решению Думы </w:t>
      </w:r>
      <w:r w:rsidR="00413846">
        <w:rPr>
          <w:rStyle w:val="a7"/>
          <w:rFonts w:ascii="Courier New" w:hAnsi="Courier New" w:cs="Courier New"/>
          <w:b w:val="0"/>
          <w:bCs/>
          <w:color w:val="auto"/>
        </w:rPr>
        <w:t xml:space="preserve">Жигаловского </w:t>
      </w:r>
    </w:p>
    <w:p w:rsidR="000E1DD6" w:rsidRPr="000E1DD6" w:rsidRDefault="00413846" w:rsidP="000E1DD6">
      <w:pPr>
        <w:spacing w:after="0" w:line="240" w:lineRule="auto"/>
        <w:jc w:val="right"/>
        <w:rPr>
          <w:rFonts w:ascii="Courier New" w:hAnsi="Courier New" w:cs="Courier New"/>
          <w:bCs/>
        </w:rPr>
      </w:pPr>
      <w:r>
        <w:rPr>
          <w:rStyle w:val="a7"/>
          <w:rFonts w:ascii="Courier New" w:hAnsi="Courier New" w:cs="Courier New"/>
          <w:b w:val="0"/>
          <w:bCs/>
          <w:color w:val="auto"/>
        </w:rPr>
        <w:t>муниципального округа</w:t>
      </w:r>
      <w:r w:rsidR="000E1DD6">
        <w:rPr>
          <w:rStyle w:val="a7"/>
          <w:rFonts w:ascii="Courier New" w:hAnsi="Courier New" w:cs="Courier New"/>
          <w:b w:val="0"/>
          <w:bCs/>
          <w:color w:val="auto"/>
        </w:rPr>
        <w:t xml:space="preserve"> Иркутской области</w:t>
      </w:r>
    </w:p>
    <w:p w:rsidR="008435C0" w:rsidRPr="00413846" w:rsidRDefault="008435C0" w:rsidP="00C904D1">
      <w:pPr>
        <w:spacing w:after="0" w:line="240" w:lineRule="auto"/>
        <w:jc w:val="right"/>
        <w:rPr>
          <w:rFonts w:ascii="Courier New" w:hAnsi="Courier New" w:cs="Courier New"/>
        </w:rPr>
      </w:pPr>
      <w:r w:rsidRPr="00413846">
        <w:rPr>
          <w:rStyle w:val="a7"/>
          <w:rFonts w:ascii="Courier New" w:hAnsi="Courier New" w:cs="Courier New"/>
          <w:b w:val="0"/>
          <w:bCs/>
          <w:color w:val="auto"/>
        </w:rPr>
        <w:t>от «</w:t>
      </w:r>
      <w:r w:rsidR="002037F5">
        <w:rPr>
          <w:rStyle w:val="a7"/>
          <w:rFonts w:ascii="Courier New" w:hAnsi="Courier New" w:cs="Courier New"/>
          <w:b w:val="0"/>
          <w:bCs/>
          <w:color w:val="auto"/>
        </w:rPr>
        <w:t>21</w:t>
      </w:r>
      <w:r w:rsidRPr="00413846">
        <w:rPr>
          <w:rStyle w:val="a7"/>
          <w:rFonts w:ascii="Courier New" w:hAnsi="Courier New" w:cs="Courier New"/>
          <w:b w:val="0"/>
          <w:bCs/>
          <w:color w:val="auto"/>
        </w:rPr>
        <w:t xml:space="preserve">» </w:t>
      </w:r>
      <w:r w:rsidR="002037F5">
        <w:rPr>
          <w:rStyle w:val="a7"/>
          <w:rFonts w:ascii="Courier New" w:hAnsi="Courier New" w:cs="Courier New"/>
          <w:b w:val="0"/>
          <w:bCs/>
          <w:color w:val="auto"/>
        </w:rPr>
        <w:t>октября</w:t>
      </w:r>
      <w:r w:rsidR="00413846" w:rsidRPr="00413846">
        <w:rPr>
          <w:rStyle w:val="a7"/>
          <w:rFonts w:ascii="Courier New" w:hAnsi="Courier New" w:cs="Courier New"/>
          <w:b w:val="0"/>
          <w:bCs/>
          <w:color w:val="auto"/>
        </w:rPr>
        <w:t xml:space="preserve"> 20</w:t>
      </w:r>
      <w:r w:rsidR="002037F5">
        <w:rPr>
          <w:rStyle w:val="a7"/>
          <w:rFonts w:ascii="Courier New" w:hAnsi="Courier New" w:cs="Courier New"/>
          <w:b w:val="0"/>
          <w:bCs/>
          <w:color w:val="auto"/>
        </w:rPr>
        <w:t>25</w:t>
      </w:r>
      <w:r w:rsidRPr="00413846">
        <w:rPr>
          <w:rStyle w:val="a7"/>
          <w:rFonts w:ascii="Courier New" w:hAnsi="Courier New" w:cs="Courier New"/>
          <w:b w:val="0"/>
          <w:bCs/>
          <w:color w:val="auto"/>
        </w:rPr>
        <w:t>г. №</w:t>
      </w:r>
      <w:r w:rsidR="002037F5">
        <w:rPr>
          <w:rStyle w:val="a7"/>
          <w:rFonts w:ascii="Courier New" w:hAnsi="Courier New" w:cs="Courier New"/>
          <w:b w:val="0"/>
          <w:bCs/>
          <w:color w:val="auto"/>
        </w:rPr>
        <w:t>28</w:t>
      </w:r>
      <w:bookmarkStart w:id="43" w:name="_GoBack"/>
      <w:bookmarkEnd w:id="43"/>
    </w:p>
    <w:p w:rsidR="008435C0" w:rsidRPr="00894468" w:rsidRDefault="008435C0" w:rsidP="00C90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5C0" w:rsidRPr="00C904D1" w:rsidRDefault="00413846" w:rsidP="00C904D1">
      <w:pPr>
        <w:pStyle w:val="1"/>
        <w:spacing w:before="0" w:line="240" w:lineRule="auto"/>
        <w:jc w:val="center"/>
        <w:rPr>
          <w:rFonts w:ascii="Arial" w:hAnsi="Arial" w:cs="Arial"/>
          <w:color w:val="auto"/>
          <w:sz w:val="30"/>
          <w:szCs w:val="30"/>
        </w:rPr>
      </w:pPr>
      <w:r w:rsidRPr="00C904D1">
        <w:rPr>
          <w:rFonts w:ascii="Arial" w:hAnsi="Arial" w:cs="Arial"/>
          <w:color w:val="auto"/>
          <w:sz w:val="30"/>
          <w:szCs w:val="30"/>
        </w:rPr>
        <w:t>ПОЛОЖЕНИЕ ОБ ОБЩЕС</w:t>
      </w:r>
      <w:r w:rsidR="00C904D1" w:rsidRPr="00C904D1">
        <w:rPr>
          <w:rFonts w:ascii="Arial" w:hAnsi="Arial" w:cs="Arial"/>
          <w:color w:val="auto"/>
          <w:sz w:val="30"/>
          <w:szCs w:val="30"/>
        </w:rPr>
        <w:t xml:space="preserve">ТВЕННОМ СОВЕТЕ ПО НАГРАДАМ ПРИ </w:t>
      </w:r>
      <w:r w:rsidRPr="00C904D1">
        <w:rPr>
          <w:rFonts w:ascii="Arial" w:hAnsi="Arial" w:cs="Arial"/>
          <w:color w:val="auto"/>
          <w:sz w:val="30"/>
          <w:szCs w:val="30"/>
        </w:rPr>
        <w:t>АДМИНИСТРАЦИИ ЖИГАЛОВСКОГО МУНИЦИПАЛЬНОГО ОКРУГА</w:t>
      </w:r>
    </w:p>
    <w:p w:rsidR="008435C0" w:rsidRPr="00894468" w:rsidRDefault="008435C0" w:rsidP="00C904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4" w:name="sub_931"/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1. Общественный совет по наградам при администрации </w:t>
      </w:r>
      <w:r w:rsidR="00413846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894468">
        <w:rPr>
          <w:rFonts w:ascii="Arial" w:hAnsi="Arial" w:cs="Arial"/>
          <w:sz w:val="24"/>
          <w:szCs w:val="24"/>
        </w:rPr>
        <w:t xml:space="preserve"> (далее - совет по наградам) является консультативно-совещательным органом и формируется для предварительного рассмотрения вопросов, связанных с награждениями государственными наградами Российской Федерации, наградами Иркутской области и наградами </w:t>
      </w:r>
      <w:r w:rsidR="00413846" w:rsidRPr="00413846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="00413846">
        <w:rPr>
          <w:rFonts w:ascii="Arial" w:hAnsi="Arial" w:cs="Arial"/>
          <w:sz w:val="24"/>
          <w:szCs w:val="24"/>
        </w:rPr>
        <w:t xml:space="preserve"> (далее – округ)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5" w:name="sub_932"/>
      <w:bookmarkEnd w:id="44"/>
      <w:r w:rsidRPr="00894468">
        <w:rPr>
          <w:rFonts w:ascii="Arial" w:hAnsi="Arial" w:cs="Arial"/>
          <w:sz w:val="24"/>
          <w:szCs w:val="24"/>
        </w:rPr>
        <w:t>2. Члены совета по наградам осуществляют свои полномочия на не освобожденной основе.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6" w:name="sub_933"/>
      <w:bookmarkEnd w:id="45"/>
      <w:r w:rsidRPr="00894468">
        <w:rPr>
          <w:rFonts w:ascii="Arial" w:hAnsi="Arial" w:cs="Arial"/>
          <w:sz w:val="24"/>
          <w:szCs w:val="24"/>
        </w:rPr>
        <w:t xml:space="preserve">3. Совет по наградам в своей деятельности руководствуется федеральными законами и иными нормативными правовыми актами о государственных наградах Российской Федерации, </w:t>
      </w:r>
      <w:hyperlink r:id="rId11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Уставом</w:t>
        </w:r>
      </w:hyperlink>
      <w:r w:rsidRPr="00894468">
        <w:rPr>
          <w:rFonts w:ascii="Arial" w:hAnsi="Arial" w:cs="Arial"/>
          <w:sz w:val="24"/>
          <w:szCs w:val="24"/>
        </w:rPr>
        <w:t xml:space="preserve"> Иркутской области, </w:t>
      </w:r>
      <w:hyperlink r:id="rId12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законом</w:t>
        </w:r>
      </w:hyperlink>
      <w:r w:rsidRPr="00894468">
        <w:rPr>
          <w:rFonts w:ascii="Arial" w:hAnsi="Arial" w:cs="Arial"/>
          <w:sz w:val="24"/>
          <w:szCs w:val="24"/>
        </w:rPr>
        <w:t xml:space="preserve"> Иркутской области «О наградах и почетных званиях в Иркутской области», иными нормативными правовыми актами Иркутской области, </w:t>
      </w:r>
      <w:hyperlink r:id="rId13" w:history="1">
        <w:r w:rsidRPr="00894468">
          <w:rPr>
            <w:rStyle w:val="a4"/>
            <w:rFonts w:ascii="Arial" w:hAnsi="Arial" w:cs="Arial"/>
            <w:color w:val="auto"/>
            <w:sz w:val="24"/>
            <w:szCs w:val="24"/>
          </w:rPr>
          <w:t>Уставом</w:t>
        </w:r>
      </w:hyperlink>
      <w:r w:rsidRPr="00894468">
        <w:rPr>
          <w:rFonts w:ascii="Arial" w:hAnsi="Arial" w:cs="Arial"/>
          <w:sz w:val="24"/>
          <w:szCs w:val="24"/>
        </w:rPr>
        <w:t xml:space="preserve"> </w:t>
      </w:r>
      <w:r w:rsidR="00413846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Положением о наградах и поощрениях </w:t>
      </w:r>
      <w:r w:rsidR="00413846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, иными нормативными правовыми актами, регламентирующими награждение.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7" w:name="sub_934"/>
      <w:bookmarkEnd w:id="46"/>
      <w:r w:rsidRPr="00894468">
        <w:rPr>
          <w:rFonts w:ascii="Arial" w:hAnsi="Arial" w:cs="Arial"/>
          <w:sz w:val="24"/>
          <w:szCs w:val="24"/>
        </w:rPr>
        <w:t xml:space="preserve">4. Основной задачей совета по наградам является осуществление общественной оценки наградных документов и обеспечение объективного подхода к поощрению граждан Российской Федерации, иностранных граждан, а также лиц без гражданства государственными наградами Российской Федерации, наградами Иркутской области, наградами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8" w:name="sub_935"/>
      <w:bookmarkEnd w:id="47"/>
      <w:r w:rsidRPr="00894468">
        <w:rPr>
          <w:rFonts w:ascii="Arial" w:hAnsi="Arial" w:cs="Arial"/>
          <w:sz w:val="24"/>
          <w:szCs w:val="24"/>
        </w:rPr>
        <w:t xml:space="preserve">5. Совет по наградам по результатам рассмотрения наградных документов дает рекомендации на ходатайства, поступившие в адрес мэра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о представлении граждан Российской Федерации, иностранных граждан, а также лиц без гражданства к награждению государственными наградами Российской Федерации, наградами Иркутской области, наградами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9" w:name="sub_936"/>
      <w:bookmarkEnd w:id="48"/>
      <w:r w:rsidRPr="00894468">
        <w:rPr>
          <w:rFonts w:ascii="Arial" w:hAnsi="Arial" w:cs="Arial"/>
          <w:sz w:val="24"/>
          <w:szCs w:val="24"/>
        </w:rPr>
        <w:t>6. Совет по наградам для осуществления возложенных на него задач имеет право: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0" w:name="sub_61"/>
      <w:bookmarkEnd w:id="49"/>
      <w:r w:rsidRPr="00894468">
        <w:rPr>
          <w:rFonts w:ascii="Arial" w:hAnsi="Arial" w:cs="Arial"/>
          <w:sz w:val="24"/>
          <w:szCs w:val="24"/>
        </w:rPr>
        <w:t xml:space="preserve">6.1. Запрашивать от государственных, муниципальных, общественных и иных органов и организаций, их должностных лиц дополнительные материалы и сведения, касающиеся вопросов награждения государственными наградами Российской Федерации, наградами Иркутской области, наградами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1" w:name="sub_62"/>
      <w:bookmarkEnd w:id="50"/>
      <w:r w:rsidRPr="00894468">
        <w:rPr>
          <w:rFonts w:ascii="Arial" w:hAnsi="Arial" w:cs="Arial"/>
          <w:sz w:val="24"/>
          <w:szCs w:val="24"/>
        </w:rPr>
        <w:t xml:space="preserve">6.2. Привлекать специалистов для подготовки заключений о соблюдении требований законодательства при представлении ходатайств о награждении государственными наградами Российской Федерации, наградами Иркутской области, наградами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2" w:name="sub_63"/>
      <w:bookmarkEnd w:id="51"/>
      <w:r w:rsidRPr="00894468">
        <w:rPr>
          <w:rFonts w:ascii="Arial" w:hAnsi="Arial" w:cs="Arial"/>
          <w:sz w:val="24"/>
          <w:szCs w:val="24"/>
        </w:rPr>
        <w:t xml:space="preserve">6.3. Заслушивать представителей от организаций, ходатайствующих о награждении государственными наградами Российской Федерации, наградами Иркутской области, наградами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по представленным наградным материалам на заседании Совета по наградам.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3" w:name="sub_937"/>
      <w:bookmarkEnd w:id="52"/>
      <w:r w:rsidRPr="00894468">
        <w:rPr>
          <w:rFonts w:ascii="Arial" w:hAnsi="Arial" w:cs="Arial"/>
          <w:sz w:val="24"/>
          <w:szCs w:val="24"/>
        </w:rPr>
        <w:t xml:space="preserve">7. Совет по наградам осуществляет иные полномочия по поручению мэра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4" w:name="sub_938"/>
      <w:bookmarkEnd w:id="53"/>
      <w:r w:rsidRPr="00894468">
        <w:rPr>
          <w:rFonts w:ascii="Arial" w:hAnsi="Arial" w:cs="Arial"/>
          <w:sz w:val="24"/>
          <w:szCs w:val="24"/>
        </w:rPr>
        <w:t xml:space="preserve">8. Персональный состав совета по наградам формируется из представителей от общественных организаций </w:t>
      </w:r>
      <w:r w:rsidR="00797E2C">
        <w:rPr>
          <w:rFonts w:ascii="Arial" w:hAnsi="Arial" w:cs="Arial"/>
          <w:sz w:val="24"/>
          <w:szCs w:val="24"/>
        </w:rPr>
        <w:t>округа, А</w:t>
      </w:r>
      <w:r w:rsidRPr="00894468">
        <w:rPr>
          <w:rFonts w:ascii="Arial" w:hAnsi="Arial" w:cs="Arial"/>
          <w:sz w:val="24"/>
          <w:szCs w:val="24"/>
        </w:rPr>
        <w:t xml:space="preserve">дминистрации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Думы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, Почетных граждан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 Количественный состав совета по наградам - не менее 7 человек.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5" w:name="sub_9310"/>
      <w:bookmarkEnd w:id="54"/>
      <w:r w:rsidRPr="00894468">
        <w:rPr>
          <w:rFonts w:ascii="Arial" w:hAnsi="Arial" w:cs="Arial"/>
          <w:sz w:val="24"/>
          <w:szCs w:val="24"/>
        </w:rPr>
        <w:lastRenderedPageBreak/>
        <w:t xml:space="preserve">9. Персональный состав совета по наградам утверждается постановлением </w:t>
      </w:r>
      <w:r w:rsidR="00797E2C">
        <w:rPr>
          <w:rFonts w:ascii="Arial" w:hAnsi="Arial" w:cs="Arial"/>
          <w:sz w:val="24"/>
          <w:szCs w:val="24"/>
        </w:rPr>
        <w:t>А</w:t>
      </w:r>
      <w:r w:rsidRPr="00894468">
        <w:rPr>
          <w:rFonts w:ascii="Arial" w:hAnsi="Arial" w:cs="Arial"/>
          <w:sz w:val="24"/>
          <w:szCs w:val="24"/>
        </w:rPr>
        <w:t xml:space="preserve">дминистрации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 Совет по наградам состоит из председателя, заместителя председателя, секретаря и членов совета по наградам.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6" w:name="sub_9311"/>
      <w:bookmarkEnd w:id="55"/>
      <w:r w:rsidRPr="00894468">
        <w:rPr>
          <w:rFonts w:ascii="Arial" w:hAnsi="Arial" w:cs="Arial"/>
          <w:sz w:val="24"/>
          <w:szCs w:val="24"/>
        </w:rPr>
        <w:t xml:space="preserve">10. Функции секретаря совета по наградам исполняет специалист </w:t>
      </w:r>
      <w:r w:rsidR="00797E2C">
        <w:rPr>
          <w:rFonts w:ascii="Arial" w:hAnsi="Arial" w:cs="Arial"/>
          <w:sz w:val="24"/>
          <w:szCs w:val="24"/>
        </w:rPr>
        <w:t>А</w:t>
      </w:r>
      <w:r w:rsidRPr="00894468">
        <w:rPr>
          <w:rFonts w:ascii="Arial" w:hAnsi="Arial" w:cs="Arial"/>
          <w:sz w:val="24"/>
          <w:szCs w:val="24"/>
        </w:rPr>
        <w:t xml:space="preserve">дминистрации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7" w:name="sub_9312"/>
      <w:bookmarkEnd w:id="56"/>
      <w:r w:rsidRPr="00894468">
        <w:rPr>
          <w:rFonts w:ascii="Arial" w:hAnsi="Arial" w:cs="Arial"/>
          <w:sz w:val="24"/>
          <w:szCs w:val="24"/>
        </w:rPr>
        <w:t xml:space="preserve">11. Заседания совета по наградам проводятся не позднее 1 месяца </w:t>
      </w:r>
      <w:r w:rsidR="00797E2C">
        <w:rPr>
          <w:rFonts w:ascii="Arial" w:hAnsi="Arial" w:cs="Arial"/>
          <w:sz w:val="24"/>
          <w:szCs w:val="24"/>
        </w:rPr>
        <w:t xml:space="preserve">со дня поступления ходатайства </w:t>
      </w:r>
      <w:r w:rsidRPr="00894468">
        <w:rPr>
          <w:rFonts w:ascii="Arial" w:hAnsi="Arial" w:cs="Arial"/>
          <w:sz w:val="24"/>
          <w:szCs w:val="24"/>
        </w:rPr>
        <w:t>о награждении. Повестку заседания совета по наградам формирует секретарь совета по наградам (повестка утверждается председателем совета по наградам) и уведомляет членов совета по наградам о дне заседания не позднее, чем за 3 календарных дня.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8" w:name="sub_9313"/>
      <w:bookmarkEnd w:id="57"/>
      <w:r w:rsidRPr="00894468">
        <w:rPr>
          <w:rFonts w:ascii="Arial" w:hAnsi="Arial" w:cs="Arial"/>
          <w:sz w:val="24"/>
          <w:szCs w:val="24"/>
        </w:rPr>
        <w:t>12. Заседания совета по наградам правомочны, если на них присутствует не менее двух третей его членов.</w:t>
      </w:r>
    </w:p>
    <w:p w:rsidR="00797E2C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9" w:name="sub_999152"/>
      <w:bookmarkEnd w:id="58"/>
      <w:r w:rsidRPr="00894468">
        <w:rPr>
          <w:rFonts w:ascii="Arial" w:hAnsi="Arial" w:cs="Arial"/>
          <w:sz w:val="24"/>
          <w:szCs w:val="24"/>
        </w:rPr>
        <w:t>13. Решение совета по наградам принимается путем открытого голосования большинством голосов от числа присутствующих на заседании членов совета по наградам в форме рекомендаций.</w:t>
      </w:r>
      <w:r w:rsidR="00797E2C">
        <w:rPr>
          <w:rFonts w:ascii="Arial" w:hAnsi="Arial" w:cs="Arial"/>
          <w:sz w:val="24"/>
          <w:szCs w:val="24"/>
        </w:rPr>
        <w:t xml:space="preserve"> </w:t>
      </w:r>
    </w:p>
    <w:p w:rsidR="008435C0" w:rsidRPr="00797E2C" w:rsidRDefault="00797E2C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3D77">
        <w:rPr>
          <w:rFonts w:ascii="Arial" w:hAnsi="Arial" w:cs="Arial"/>
          <w:sz w:val="24"/>
          <w:szCs w:val="24"/>
        </w:rPr>
        <w:t>По решению совета по наградам, принятому большинством голосов от числа присутствующих на заседании членов совета, решение совета по наградам может быть принято путем тайного голосования.</w:t>
      </w:r>
      <w:r w:rsidRPr="00797E2C">
        <w:rPr>
          <w:rFonts w:ascii="Arial" w:hAnsi="Arial" w:cs="Arial"/>
          <w:sz w:val="24"/>
          <w:szCs w:val="24"/>
        </w:rPr>
        <w:t xml:space="preserve"> 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0" w:name="sub_999153"/>
      <w:bookmarkEnd w:id="59"/>
      <w:r w:rsidRPr="00894468">
        <w:rPr>
          <w:rFonts w:ascii="Arial" w:hAnsi="Arial" w:cs="Arial"/>
          <w:sz w:val="24"/>
          <w:szCs w:val="24"/>
        </w:rPr>
        <w:t>14. Решение совета по наградам оформляется протоколом, который ведется секретарем совета по наградам, подписывается председателем совета по наградам, а в его отсутствие - заместителем председателя совета по наградам в течение пяти рабочих дней со дня принятия решения.</w:t>
      </w: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4468">
        <w:rPr>
          <w:rFonts w:ascii="Arial" w:hAnsi="Arial" w:cs="Arial"/>
          <w:sz w:val="24"/>
          <w:szCs w:val="24"/>
        </w:rPr>
        <w:t xml:space="preserve">15. Протокол заседания совета по наградам в течение 10 календарных дней со дня принятия решения направляется председателю Думы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 xml:space="preserve"> и мэру </w:t>
      </w:r>
      <w:r w:rsidR="00797E2C">
        <w:rPr>
          <w:rFonts w:ascii="Arial" w:hAnsi="Arial" w:cs="Arial"/>
          <w:sz w:val="24"/>
          <w:szCs w:val="24"/>
        </w:rPr>
        <w:t>округа</w:t>
      </w:r>
      <w:r w:rsidRPr="00894468">
        <w:rPr>
          <w:rFonts w:ascii="Arial" w:hAnsi="Arial" w:cs="Arial"/>
          <w:sz w:val="24"/>
          <w:szCs w:val="24"/>
        </w:rPr>
        <w:t>.</w:t>
      </w:r>
      <w:bookmarkEnd w:id="60"/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435C0" w:rsidRPr="00894468" w:rsidRDefault="008435C0" w:rsidP="000E1D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8435C0" w:rsidRPr="00894468" w:rsidSect="009612B7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0E" w:rsidRDefault="00F3680E" w:rsidP="00C67391">
      <w:pPr>
        <w:spacing w:after="0" w:line="240" w:lineRule="auto"/>
      </w:pPr>
      <w:r>
        <w:separator/>
      </w:r>
    </w:p>
  </w:endnote>
  <w:endnote w:type="continuationSeparator" w:id="0">
    <w:p w:rsidR="00F3680E" w:rsidRDefault="00F3680E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0E" w:rsidRDefault="00F3680E" w:rsidP="00C67391">
      <w:pPr>
        <w:spacing w:after="0" w:line="240" w:lineRule="auto"/>
      </w:pPr>
      <w:r>
        <w:separator/>
      </w:r>
    </w:p>
  </w:footnote>
  <w:footnote w:type="continuationSeparator" w:id="0">
    <w:p w:rsidR="00F3680E" w:rsidRDefault="00F3680E" w:rsidP="00C6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AD"/>
    <w:rsid w:val="00000D8D"/>
    <w:rsid w:val="00007311"/>
    <w:rsid w:val="00007A70"/>
    <w:rsid w:val="00052A17"/>
    <w:rsid w:val="00057E67"/>
    <w:rsid w:val="00067841"/>
    <w:rsid w:val="00076A27"/>
    <w:rsid w:val="000A71B3"/>
    <w:rsid w:val="000D0A04"/>
    <w:rsid w:val="000D2B95"/>
    <w:rsid w:val="000E1DD6"/>
    <w:rsid w:val="000E7F1E"/>
    <w:rsid w:val="000F6F05"/>
    <w:rsid w:val="000F7F23"/>
    <w:rsid w:val="00105929"/>
    <w:rsid w:val="00136682"/>
    <w:rsid w:val="00142CE4"/>
    <w:rsid w:val="00180E88"/>
    <w:rsid w:val="001B41EA"/>
    <w:rsid w:val="001C3668"/>
    <w:rsid w:val="001C5982"/>
    <w:rsid w:val="001D04F8"/>
    <w:rsid w:val="001E4D3E"/>
    <w:rsid w:val="001E7ABC"/>
    <w:rsid w:val="001F3326"/>
    <w:rsid w:val="002037F5"/>
    <w:rsid w:val="00221190"/>
    <w:rsid w:val="00254ADF"/>
    <w:rsid w:val="00272516"/>
    <w:rsid w:val="00282452"/>
    <w:rsid w:val="0028416D"/>
    <w:rsid w:val="002846AB"/>
    <w:rsid w:val="002A502F"/>
    <w:rsid w:val="002A615E"/>
    <w:rsid w:val="002D6D68"/>
    <w:rsid w:val="00350A50"/>
    <w:rsid w:val="00386E35"/>
    <w:rsid w:val="003916AE"/>
    <w:rsid w:val="003B536A"/>
    <w:rsid w:val="003C71B9"/>
    <w:rsid w:val="00413846"/>
    <w:rsid w:val="004209BA"/>
    <w:rsid w:val="00456E85"/>
    <w:rsid w:val="004631C4"/>
    <w:rsid w:val="00475F96"/>
    <w:rsid w:val="004B40D8"/>
    <w:rsid w:val="004B6F4A"/>
    <w:rsid w:val="004F202E"/>
    <w:rsid w:val="00544F9F"/>
    <w:rsid w:val="00572785"/>
    <w:rsid w:val="00583AF6"/>
    <w:rsid w:val="005A41C9"/>
    <w:rsid w:val="005C337B"/>
    <w:rsid w:val="005F530D"/>
    <w:rsid w:val="00614A2F"/>
    <w:rsid w:val="006A7FBF"/>
    <w:rsid w:val="006B54D6"/>
    <w:rsid w:val="00713574"/>
    <w:rsid w:val="00746981"/>
    <w:rsid w:val="0077342F"/>
    <w:rsid w:val="00776FC2"/>
    <w:rsid w:val="00795B6C"/>
    <w:rsid w:val="00797E2C"/>
    <w:rsid w:val="007A3C80"/>
    <w:rsid w:val="007A6ADA"/>
    <w:rsid w:val="007B42B3"/>
    <w:rsid w:val="007C7EFD"/>
    <w:rsid w:val="00802C77"/>
    <w:rsid w:val="00833399"/>
    <w:rsid w:val="008435C0"/>
    <w:rsid w:val="00870744"/>
    <w:rsid w:val="00894468"/>
    <w:rsid w:val="008A1CAC"/>
    <w:rsid w:val="008A2791"/>
    <w:rsid w:val="008A3D77"/>
    <w:rsid w:val="008A6A21"/>
    <w:rsid w:val="008C7055"/>
    <w:rsid w:val="008D2BE6"/>
    <w:rsid w:val="008E56B3"/>
    <w:rsid w:val="008F4547"/>
    <w:rsid w:val="008F4D58"/>
    <w:rsid w:val="00902D1C"/>
    <w:rsid w:val="00905122"/>
    <w:rsid w:val="00921CCE"/>
    <w:rsid w:val="00925BC6"/>
    <w:rsid w:val="009612B7"/>
    <w:rsid w:val="00965E2D"/>
    <w:rsid w:val="00992BCA"/>
    <w:rsid w:val="009C46F6"/>
    <w:rsid w:val="009D7D3E"/>
    <w:rsid w:val="00A95F25"/>
    <w:rsid w:val="00AB1DBA"/>
    <w:rsid w:val="00AC1246"/>
    <w:rsid w:val="00AC55C4"/>
    <w:rsid w:val="00AD5F3F"/>
    <w:rsid w:val="00B07039"/>
    <w:rsid w:val="00B3329F"/>
    <w:rsid w:val="00B57E1F"/>
    <w:rsid w:val="00BC16C8"/>
    <w:rsid w:val="00BC23AB"/>
    <w:rsid w:val="00BD4FE9"/>
    <w:rsid w:val="00BF333F"/>
    <w:rsid w:val="00C05AAE"/>
    <w:rsid w:val="00C27E6A"/>
    <w:rsid w:val="00C5205C"/>
    <w:rsid w:val="00C52A17"/>
    <w:rsid w:val="00C67391"/>
    <w:rsid w:val="00C76358"/>
    <w:rsid w:val="00C904D1"/>
    <w:rsid w:val="00C92341"/>
    <w:rsid w:val="00C93119"/>
    <w:rsid w:val="00C957AD"/>
    <w:rsid w:val="00CB4813"/>
    <w:rsid w:val="00CC65C4"/>
    <w:rsid w:val="00CD1768"/>
    <w:rsid w:val="00CD64E3"/>
    <w:rsid w:val="00D0093E"/>
    <w:rsid w:val="00D0454C"/>
    <w:rsid w:val="00D04AFE"/>
    <w:rsid w:val="00D467F2"/>
    <w:rsid w:val="00D65F7D"/>
    <w:rsid w:val="00D662B6"/>
    <w:rsid w:val="00D67D09"/>
    <w:rsid w:val="00DD2800"/>
    <w:rsid w:val="00DD680E"/>
    <w:rsid w:val="00DF6651"/>
    <w:rsid w:val="00E11F5A"/>
    <w:rsid w:val="00E17906"/>
    <w:rsid w:val="00E41396"/>
    <w:rsid w:val="00E435C0"/>
    <w:rsid w:val="00E63BC8"/>
    <w:rsid w:val="00E96C72"/>
    <w:rsid w:val="00EB373F"/>
    <w:rsid w:val="00EB52D5"/>
    <w:rsid w:val="00ED1E4E"/>
    <w:rsid w:val="00ED61F4"/>
    <w:rsid w:val="00F0799F"/>
    <w:rsid w:val="00F3680E"/>
    <w:rsid w:val="00F41CB3"/>
    <w:rsid w:val="00F80733"/>
    <w:rsid w:val="00F81627"/>
    <w:rsid w:val="00FE0C44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CC32C"/>
  <w15:docId w15:val="{1D2D10F9-5B91-48D5-BE12-97539F81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A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3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3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C67391"/>
    <w:pPr>
      <w:spacing w:after="0" w:line="217" w:lineRule="exact"/>
      <w:ind w:firstLine="725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9">
    <w:name w:val="Font Style29"/>
    <w:uiPriority w:val="99"/>
    <w:rsid w:val="00C67391"/>
    <w:rPr>
      <w:rFonts w:ascii="Times New Roman" w:hAnsi="Times New Roman"/>
      <w:sz w:val="16"/>
    </w:rPr>
  </w:style>
  <w:style w:type="paragraph" w:styleId="a3">
    <w:name w:val="List Paragraph"/>
    <w:basedOn w:val="a"/>
    <w:uiPriority w:val="99"/>
    <w:qFormat/>
    <w:rsid w:val="00F41CB3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B536A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B53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B5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3B536A"/>
    <w:rPr>
      <w:b/>
      <w:color w:val="26282F"/>
    </w:rPr>
  </w:style>
  <w:style w:type="paragraph" w:customStyle="1" w:styleId="a8">
    <w:name w:val="Комментарий"/>
    <w:basedOn w:val="a"/>
    <w:next w:val="a"/>
    <w:uiPriority w:val="99"/>
    <w:rsid w:val="003B536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3B536A"/>
    <w:rPr>
      <w:i/>
      <w:iCs/>
    </w:rPr>
  </w:style>
  <w:style w:type="paragraph" w:customStyle="1" w:styleId="aa">
    <w:name w:val="Таблицы (моноширинный)"/>
    <w:basedOn w:val="a"/>
    <w:next w:val="a"/>
    <w:uiPriority w:val="99"/>
    <w:rsid w:val="003B5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39"/>
    <w:rsid w:val="00E96C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E9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D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6D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21517718.99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346251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1598068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156602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619F-743E-4746-8474-F5A04254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10</Pages>
  <Words>2434</Words>
  <Characters>18751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COMPEM</cp:lastModifiedBy>
  <cp:revision>29</cp:revision>
  <cp:lastPrinted>2025-10-21T01:38:00Z</cp:lastPrinted>
  <dcterms:created xsi:type="dcterms:W3CDTF">2025-10-07T03:58:00Z</dcterms:created>
  <dcterms:modified xsi:type="dcterms:W3CDTF">2025-10-21T08:35:00Z</dcterms:modified>
</cp:coreProperties>
</file>