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3F2BEA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№6(25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) от 3</w:t>
      </w:r>
      <w:r w:rsidR="00BD0D6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.2014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B6A1A" w:rsidRPr="00DC7F0D" w:rsidRDefault="00CB6A1A" w:rsidP="00CB6A1A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DC7F0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lastRenderedPageBreak/>
        <w:t xml:space="preserve">ДУМА </w:t>
      </w:r>
    </w:p>
    <w:p w:rsidR="00CB6A1A" w:rsidRPr="00DC7F0D" w:rsidRDefault="00CB6A1A" w:rsidP="00CB6A1A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DC7F0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МУНИЦИПАЛЬНОГО ОБРАЗОВАНИЯ</w:t>
      </w:r>
    </w:p>
    <w:p w:rsidR="00CB6A1A" w:rsidRPr="00DC7F0D" w:rsidRDefault="00CB6A1A" w:rsidP="00CB6A1A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DC7F0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 xml:space="preserve"> «Тараса»</w:t>
      </w:r>
    </w:p>
    <w:p w:rsidR="00BF2A37" w:rsidRDefault="00BF2A3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 РАЙОН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«ТАРАСА»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сессия                                                                                второго  созыва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195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 2014 г.                                                                                            с</w:t>
      </w:r>
      <w:proofErr w:type="gramStart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араса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маршрутов прогона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и границ мест выпаса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«Тараса»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«Федерального закона от 6 октября 2003 года №131 – ФЗ «Об общих принципах организации местного самоуправления в Российской Федерации», ст. 13 закона РФ «О ветеринарии», ст. 15 закона Иркутской области «Об административной ответственности за правонарушения в сфере благоустройства», Устава МО «Тараса»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 маршруты  прогона  сельскохозяйственных животных и границ мест выпаса на территории муниципального образования «Тараса» (Приложение 1).</w:t>
      </w:r>
    </w:p>
    <w:p w:rsidR="00CB6A1A" w:rsidRPr="00CB6A1A" w:rsidRDefault="00CB6A1A" w:rsidP="008844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1A">
        <w:rPr>
          <w:rFonts w:ascii="Times New Roman" w:eastAsia="Calibri" w:hAnsi="Times New Roman" w:cs="Times New Roman"/>
          <w:sz w:val="28"/>
          <w:szCs w:val="28"/>
        </w:rPr>
        <w:t>Согласовать маршруты  прогона  сельскохозяйственных животных и границ мест выпаса на территории МО «Тараса» с органами государственного санитарн</w:t>
      </w:r>
      <w:proofErr w:type="gramStart"/>
      <w:r w:rsidRPr="00CB6A1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B6A1A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эпидемиологического надзора.</w:t>
      </w:r>
    </w:p>
    <w:p w:rsidR="00CB6A1A" w:rsidRPr="00CB6A1A" w:rsidRDefault="00CB6A1A" w:rsidP="008844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1A">
        <w:rPr>
          <w:rFonts w:ascii="Times New Roman" w:eastAsia="Calibri" w:hAnsi="Times New Roman" w:cs="Times New Roman"/>
          <w:sz w:val="28"/>
          <w:szCs w:val="28"/>
        </w:rPr>
        <w:t xml:space="preserve"> Рекомендовать администрац</w:t>
      </w:r>
      <w:proofErr w:type="gramStart"/>
      <w:r w:rsidRPr="00CB6A1A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CB6A1A">
        <w:rPr>
          <w:rFonts w:ascii="Times New Roman" w:eastAsia="Calibri" w:hAnsi="Times New Roman" w:cs="Times New Roman"/>
          <w:sz w:val="28"/>
          <w:szCs w:val="28"/>
        </w:rPr>
        <w:t xml:space="preserve"> «им. П.С. </w:t>
      </w:r>
      <w:proofErr w:type="spellStart"/>
      <w:r w:rsidRPr="00CB6A1A">
        <w:rPr>
          <w:rFonts w:ascii="Times New Roman" w:eastAsia="Calibri" w:hAnsi="Times New Roman" w:cs="Times New Roman"/>
          <w:sz w:val="28"/>
          <w:szCs w:val="28"/>
        </w:rPr>
        <w:t>Балтахинова</w:t>
      </w:r>
      <w:proofErr w:type="spellEnd"/>
      <w:r w:rsidRPr="00CB6A1A">
        <w:rPr>
          <w:rFonts w:ascii="Times New Roman" w:eastAsia="Calibri" w:hAnsi="Times New Roman" w:cs="Times New Roman"/>
          <w:sz w:val="28"/>
          <w:szCs w:val="28"/>
        </w:rPr>
        <w:t xml:space="preserve">»  установить плату, связанную с расходами по отлову и содержанию сельскохозяйственных животных в оборудованном загоне администрации ООО «им. П.С. </w:t>
      </w:r>
      <w:proofErr w:type="spellStart"/>
      <w:r w:rsidRPr="00CB6A1A">
        <w:rPr>
          <w:rFonts w:ascii="Times New Roman" w:eastAsia="Calibri" w:hAnsi="Times New Roman" w:cs="Times New Roman"/>
          <w:sz w:val="28"/>
          <w:szCs w:val="28"/>
        </w:rPr>
        <w:t>Балтахинова</w:t>
      </w:r>
      <w:proofErr w:type="spellEnd"/>
      <w:r w:rsidRPr="00CB6A1A">
        <w:rPr>
          <w:rFonts w:ascii="Times New Roman" w:eastAsia="Calibri" w:hAnsi="Times New Roman" w:cs="Times New Roman"/>
          <w:sz w:val="28"/>
          <w:szCs w:val="28"/>
        </w:rPr>
        <w:t xml:space="preserve">»  в размере 1000 рублей для одной головы лошадей, КРС старше года в сутки и 500 рублей для одной головы молодняка в сутки. </w:t>
      </w:r>
    </w:p>
    <w:p w:rsidR="00CB6A1A" w:rsidRPr="00CB6A1A" w:rsidRDefault="00CB6A1A" w:rsidP="008844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1A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опубликования в Вестнике МО «Тараса». </w:t>
      </w:r>
    </w:p>
    <w:p w:rsidR="00CB6A1A" w:rsidRPr="00CB6A1A" w:rsidRDefault="00CB6A1A" w:rsidP="00CB6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возложить на  главу МО «Тараса» </w:t>
      </w:r>
      <w:proofErr w:type="spellStart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Таряшинова</w:t>
      </w:r>
      <w:proofErr w:type="spellEnd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«Тараса»                                                               А.М. </w:t>
      </w:r>
      <w:proofErr w:type="spellStart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FF53DD" w:rsidRDefault="00FF53DD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Default="00FF53DD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Default="00FF53DD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Default="00FF53DD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Default="00FF53DD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27" w:type="dxa"/>
        <w:tblInd w:w="6144" w:type="dxa"/>
        <w:tblLook w:val="01E0"/>
      </w:tblPr>
      <w:tblGrid>
        <w:gridCol w:w="2660"/>
        <w:gridCol w:w="283"/>
        <w:gridCol w:w="236"/>
        <w:gridCol w:w="48"/>
      </w:tblGrid>
      <w:tr w:rsidR="00CB6A1A" w:rsidRPr="00CB6A1A" w:rsidTr="005E7692">
        <w:trPr>
          <w:gridAfter w:val="2"/>
          <w:wAfter w:w="284" w:type="dxa"/>
        </w:trPr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</w:t>
            </w:r>
          </w:p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«Тараса»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1A" w:rsidRPr="00CB6A1A" w:rsidTr="005E7692">
        <w:trPr>
          <w:gridAfter w:val="1"/>
          <w:wAfter w:w="48" w:type="dxa"/>
        </w:trPr>
        <w:tc>
          <w:tcPr>
            <w:tcW w:w="2660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Таряшинов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1A" w:rsidRPr="00CB6A1A" w:rsidTr="005E7692">
        <w:trPr>
          <w:gridAfter w:val="1"/>
          <w:wAfter w:w="48" w:type="dxa"/>
        </w:trPr>
        <w:tc>
          <w:tcPr>
            <w:tcW w:w="2660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6A1A" w:rsidRPr="00CB6A1A" w:rsidTr="005E7692">
        <w:trPr>
          <w:gridAfter w:val="2"/>
          <w:wAfter w:w="284" w:type="dxa"/>
        </w:trPr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2014 г.</w:t>
            </w:r>
          </w:p>
        </w:tc>
      </w:tr>
      <w:tr w:rsidR="00CB6A1A" w:rsidRPr="00CB6A1A" w:rsidTr="005E7692">
        <w:trPr>
          <w:gridAfter w:val="2"/>
          <w:wAfter w:w="284" w:type="dxa"/>
        </w:trPr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1A" w:rsidRPr="00CB6A1A" w:rsidTr="005E7692">
        <w:trPr>
          <w:gridAfter w:val="2"/>
          <w:wAfter w:w="284" w:type="dxa"/>
        </w:trPr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B6A1A" w:rsidRP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мест выпаса сельскохозяйственных домашних животных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427"/>
        <w:gridCol w:w="4937"/>
      </w:tblGrid>
      <w:tr w:rsidR="00CB6A1A" w:rsidRPr="00CB6A1A" w:rsidTr="005E76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маршрута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и границы пастбищ</w:t>
            </w:r>
          </w:p>
        </w:tc>
      </w:tr>
      <w:tr w:rsidR="00CB6A1A" w:rsidRPr="00CB6A1A" w:rsidTr="005E76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с. Тараса (</w:t>
            </w:r>
            <w:proofErr w:type="gram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от Детского сада до летнего лагеря 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Н.Тарасинской</w:t>
            </w:r>
            <w:proofErr w:type="spell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фермы ООО им. 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Балтахинова</w:t>
            </w:r>
            <w:proofErr w:type="spellEnd"/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 телевизионной вышки, до границ МО «Бохан» и МО «Новая </w:t>
            </w:r>
            <w:proofErr w:type="gram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6A1A" w:rsidRPr="00CB6A1A" w:rsidTr="005E76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с. Тараса (</w:t>
            </w:r>
            <w:proofErr w:type="gram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) от ул. Спартакиадной до Детского сада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дорогой Усть-Уда – Иркутск, вдоль русла речки 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Тарасинка</w:t>
            </w:r>
            <w:proofErr w:type="spell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B6A1A" w:rsidRPr="00CB6A1A" w:rsidTr="005E76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Алендарь</w:t>
            </w:r>
            <w:proofErr w:type="spellEnd"/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за МТФ до летнего лагеря</w:t>
            </w:r>
          </w:p>
        </w:tc>
      </w:tr>
      <w:tr w:rsidR="00CB6A1A" w:rsidRPr="00CB6A1A" w:rsidTr="005E76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</w:t>
            </w:r>
            <w:proofErr w:type="gram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уреть от начала ул. Мира до школы сада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пастбища от деревни К. Буреть справа от дороги вдоль полей.</w:t>
            </w:r>
          </w:p>
        </w:tc>
      </w:tr>
      <w:tr w:rsidR="00CB6A1A" w:rsidRPr="00CB6A1A" w:rsidTr="005E76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</w:t>
            </w:r>
            <w:proofErr w:type="gram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уреть от школы сада до конца ул. Мира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пастбища за деревней до р. Ангары </w:t>
            </w:r>
          </w:p>
        </w:tc>
      </w:tr>
      <w:tr w:rsidR="00CB6A1A" w:rsidRPr="00CB6A1A" w:rsidTr="005E76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Д. Кулаково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пастбища вдоль </w:t>
            </w:r>
            <w:proofErr w:type="gram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</w:t>
            </w:r>
            <w:proofErr w:type="gram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ведущей к деревне</w:t>
            </w:r>
          </w:p>
        </w:tc>
      </w:tr>
    </w:tbl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A1A" w:rsidRPr="00CB6A1A" w:rsidRDefault="00CB6A1A" w:rsidP="00CB6A1A">
      <w:pPr>
        <w:rPr>
          <w:rFonts w:ascii="Times New Roman" w:eastAsia="Calibri" w:hAnsi="Times New Roman" w:cs="Times New Roman"/>
          <w:sz w:val="28"/>
          <w:szCs w:val="28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6A1A" w:rsidRP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3227" w:type="dxa"/>
        <w:tblInd w:w="6144" w:type="dxa"/>
        <w:tblLook w:val="01E0"/>
      </w:tblPr>
      <w:tblGrid>
        <w:gridCol w:w="2917"/>
        <w:gridCol w:w="310"/>
      </w:tblGrid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</w:t>
            </w:r>
          </w:p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«Тараса»</w:t>
            </w:r>
          </w:p>
        </w:tc>
      </w:tr>
      <w:tr w:rsidR="00CB6A1A" w:rsidRPr="00CB6A1A" w:rsidTr="005E7692">
        <w:tc>
          <w:tcPr>
            <w:tcW w:w="2660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Таряшинов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1A" w:rsidRPr="00CB6A1A" w:rsidTr="005E7692">
        <w:tc>
          <w:tcPr>
            <w:tcW w:w="2660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2014 г.</w:t>
            </w: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B6A1A" w:rsidRPr="00CB6A1A" w:rsidRDefault="00CB6A1A" w:rsidP="00CB6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оплаты за потраву 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4986"/>
        <w:gridCol w:w="2268"/>
      </w:tblGrid>
      <w:tr w:rsidR="00CB6A1A" w:rsidRPr="00CB6A1A" w:rsidTr="005E769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с/х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</w:p>
        </w:tc>
      </w:tr>
      <w:tr w:rsidR="00CB6A1A" w:rsidRPr="00CB6A1A" w:rsidTr="005E769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Лошади, КРС,  старше одного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CB6A1A" w:rsidRPr="00CB6A1A" w:rsidTr="005E769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1A" w:rsidRPr="00CB6A1A" w:rsidRDefault="00CB6A1A" w:rsidP="00CB6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Лошади, КРС, младше одного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1A" w:rsidRPr="00CB6A1A" w:rsidRDefault="00CB6A1A" w:rsidP="00CB6A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A1A">
              <w:rPr>
                <w:rFonts w:ascii="Times New Roman" w:eastAsia="Times New Roman" w:hAnsi="Times New Roman" w:cs="Times New Roman"/>
                <w:sz w:val="28"/>
                <w:szCs w:val="28"/>
              </w:rPr>
              <w:t>500 руб.</w:t>
            </w:r>
          </w:p>
        </w:tc>
      </w:tr>
    </w:tbl>
    <w:p w:rsidR="00CB6A1A" w:rsidRPr="00CB6A1A" w:rsidRDefault="00CB6A1A" w:rsidP="00CB6A1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«Тараса»                                                                  А.М. </w:t>
      </w:r>
      <w:proofErr w:type="spellStart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CB6A1A" w:rsidRPr="00CB6A1A" w:rsidRDefault="00CB6A1A" w:rsidP="00CB6A1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A1A" w:rsidRDefault="00CB6A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 РАЙОН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«ТАРАСА» 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сессия                                                                                второго  созыва</w:t>
      </w: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196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 2014 г.                                                                                            с</w:t>
      </w:r>
      <w:proofErr w:type="gramStart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араса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расчетов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за водопотребление 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животными»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«Федерального закона от 6 октября 2003 года №131 – ФЗ «Об общих принципах организации местного самоуправления в Российской Федерации», постановления главы администрации МО «Тараса»</w:t>
      </w:r>
      <w:r w:rsidRPr="00CB6A1A">
        <w:rPr>
          <w:rFonts w:ascii="Times New Roman" w:hAnsi="Times New Roman" w:cs="Times New Roman"/>
          <w:sz w:val="24"/>
          <w:szCs w:val="24"/>
        </w:rPr>
        <w:t xml:space="preserve"> № 60/2 от 30.05.2014 г. </w:t>
      </w:r>
      <w:r w:rsidRPr="00CB6A1A">
        <w:rPr>
          <w:rFonts w:ascii="Times New Roman" w:hAnsi="Times New Roman" w:cs="Times New Roman"/>
          <w:sz w:val="28"/>
          <w:szCs w:val="28"/>
        </w:rPr>
        <w:t xml:space="preserve">«Об установлении тарифа на холодное водоснабжение 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B6A1A">
        <w:rPr>
          <w:rFonts w:ascii="Times New Roman" w:hAnsi="Times New Roman" w:cs="Times New Roman"/>
          <w:sz w:val="28"/>
          <w:szCs w:val="28"/>
        </w:rPr>
        <w:t>о ООО и</w:t>
      </w:r>
      <w:proofErr w:type="gramEnd"/>
      <w:r w:rsidRPr="00CB6A1A">
        <w:rPr>
          <w:rFonts w:ascii="Times New Roman" w:hAnsi="Times New Roman" w:cs="Times New Roman"/>
          <w:sz w:val="28"/>
          <w:szCs w:val="28"/>
        </w:rPr>
        <w:t xml:space="preserve">м. П.С. </w:t>
      </w:r>
      <w:proofErr w:type="spellStart"/>
      <w:r w:rsidRPr="00CB6A1A">
        <w:rPr>
          <w:rFonts w:ascii="Times New Roman" w:hAnsi="Times New Roman" w:cs="Times New Roman"/>
          <w:sz w:val="28"/>
          <w:szCs w:val="28"/>
        </w:rPr>
        <w:t>Балтахинова</w:t>
      </w:r>
      <w:proofErr w:type="spellEnd"/>
      <w:r w:rsidRPr="00CB6A1A">
        <w:rPr>
          <w:rFonts w:ascii="Times New Roman" w:hAnsi="Times New Roman" w:cs="Times New Roman"/>
          <w:sz w:val="28"/>
          <w:szCs w:val="28"/>
        </w:rPr>
        <w:t>»</w:t>
      </w:r>
    </w:p>
    <w:p w:rsidR="00CB6A1A" w:rsidRPr="00CB6A1A" w:rsidRDefault="00CB6A1A" w:rsidP="00CB6A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8844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1A">
        <w:rPr>
          <w:rFonts w:ascii="Times New Roman" w:eastAsia="Calibri" w:hAnsi="Times New Roman" w:cs="Times New Roman"/>
          <w:sz w:val="28"/>
          <w:szCs w:val="28"/>
        </w:rPr>
        <w:t>Утвердить расчет по оплате за водопотребление сельскохозяйственными животными (Приложение 1).</w:t>
      </w:r>
    </w:p>
    <w:p w:rsidR="00CB6A1A" w:rsidRPr="00CB6A1A" w:rsidRDefault="00CB6A1A" w:rsidP="008844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1A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Вестнике МО «Тараса».</w:t>
      </w:r>
    </w:p>
    <w:p w:rsidR="00CB6A1A" w:rsidRPr="00CB6A1A" w:rsidRDefault="00CB6A1A" w:rsidP="008844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A1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CB6A1A" w:rsidRPr="00CB6A1A" w:rsidRDefault="00CB6A1A" w:rsidP="008844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6A1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B6A1A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«Тараса»                                                               А.М. </w:t>
      </w:r>
      <w:proofErr w:type="spellStart"/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Pr="00CB6A1A" w:rsidRDefault="00FF53DD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943" w:type="dxa"/>
        <w:tblInd w:w="6144" w:type="dxa"/>
        <w:tblLook w:val="01E0"/>
      </w:tblPr>
      <w:tblGrid>
        <w:gridCol w:w="2660"/>
        <w:gridCol w:w="283"/>
      </w:tblGrid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Утверждаю:</w:t>
            </w: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</w:t>
            </w:r>
          </w:p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«Тараса»</w:t>
            </w:r>
          </w:p>
        </w:tc>
      </w:tr>
      <w:tr w:rsidR="00CB6A1A" w:rsidRPr="00CB6A1A" w:rsidTr="005E7692">
        <w:tc>
          <w:tcPr>
            <w:tcW w:w="2660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Таряшинов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1A" w:rsidRPr="00CB6A1A" w:rsidTr="005E7692">
        <w:tc>
          <w:tcPr>
            <w:tcW w:w="2660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июня 2014 г.</w:t>
            </w: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1A" w:rsidRPr="00CB6A1A" w:rsidTr="005E7692">
        <w:tc>
          <w:tcPr>
            <w:tcW w:w="2943" w:type="dxa"/>
            <w:gridSpan w:val="2"/>
            <w:shd w:val="clear" w:color="auto" w:fill="auto"/>
          </w:tcPr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B6A1A" w:rsidRPr="00CB6A1A" w:rsidRDefault="00CB6A1A" w:rsidP="00CB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c"/>
        <w:tblpPr w:leftFromText="180" w:rightFromText="180" w:vertAnchor="page" w:horzAnchor="margin" w:tblpY="5341"/>
        <w:tblW w:w="9606" w:type="dxa"/>
        <w:tblLayout w:type="fixed"/>
        <w:tblLook w:val="04A0"/>
      </w:tblPr>
      <w:tblGrid>
        <w:gridCol w:w="534"/>
        <w:gridCol w:w="1559"/>
        <w:gridCol w:w="1319"/>
        <w:gridCol w:w="1341"/>
        <w:gridCol w:w="1025"/>
        <w:gridCol w:w="1673"/>
        <w:gridCol w:w="2155"/>
      </w:tblGrid>
      <w:tr w:rsidR="00CB6A1A" w:rsidRPr="00CB6A1A" w:rsidTr="005E7692">
        <w:tc>
          <w:tcPr>
            <w:tcW w:w="534" w:type="dxa"/>
            <w:vMerge w:val="restart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319" w:type="dxa"/>
            <w:vMerge w:val="restart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Единица потребления</w:t>
            </w:r>
          </w:p>
        </w:tc>
        <w:tc>
          <w:tcPr>
            <w:tcW w:w="2366" w:type="dxa"/>
            <w:gridSpan w:val="2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Норматив расхода воды, 1</w:t>
            </w:r>
          </w:p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155" w:type="dxa"/>
            <w:vMerge w:val="restart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</w:tr>
      <w:tr w:rsidR="00CB6A1A" w:rsidRPr="00CB6A1A" w:rsidTr="005E7692">
        <w:tc>
          <w:tcPr>
            <w:tcW w:w="534" w:type="dxa"/>
            <w:vMerge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( в день)</w:t>
            </w:r>
          </w:p>
        </w:tc>
        <w:tc>
          <w:tcPr>
            <w:tcW w:w="1025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(кубометров в месяц)</w:t>
            </w:r>
          </w:p>
        </w:tc>
        <w:tc>
          <w:tcPr>
            <w:tcW w:w="1673" w:type="dxa"/>
            <w:vMerge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1A" w:rsidRPr="00CB6A1A" w:rsidTr="005E7692">
        <w:tc>
          <w:tcPr>
            <w:tcW w:w="534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319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1341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025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73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132,624 (за 12 мес.)</w:t>
            </w:r>
          </w:p>
        </w:tc>
        <w:tc>
          <w:tcPr>
            <w:tcW w:w="2155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 (круглый год)</w:t>
            </w:r>
          </w:p>
        </w:tc>
      </w:tr>
      <w:tr w:rsidR="00CB6A1A" w:rsidRPr="00CB6A1A" w:rsidTr="005E7692">
        <w:tc>
          <w:tcPr>
            <w:tcW w:w="534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скот, лошади </w:t>
            </w:r>
          </w:p>
        </w:tc>
        <w:tc>
          <w:tcPr>
            <w:tcW w:w="1319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1341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025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3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183,67 (за 5 мес.)</w:t>
            </w:r>
          </w:p>
        </w:tc>
        <w:tc>
          <w:tcPr>
            <w:tcW w:w="2155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С 1 ноября по 31 марта  (5 мес.)</w:t>
            </w:r>
          </w:p>
        </w:tc>
      </w:tr>
      <w:tr w:rsidR="00CB6A1A" w:rsidRPr="00CB6A1A" w:rsidTr="005E7692">
        <w:tc>
          <w:tcPr>
            <w:tcW w:w="534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19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1341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025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73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 xml:space="preserve">18,36 (за 5 мес.) </w:t>
            </w:r>
          </w:p>
        </w:tc>
        <w:tc>
          <w:tcPr>
            <w:tcW w:w="2155" w:type="dxa"/>
          </w:tcPr>
          <w:p w:rsidR="00CB6A1A" w:rsidRPr="00CB6A1A" w:rsidRDefault="00CB6A1A" w:rsidP="00C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A">
              <w:rPr>
                <w:rFonts w:ascii="Times New Roman" w:hAnsi="Times New Roman" w:cs="Times New Roman"/>
                <w:sz w:val="24"/>
                <w:szCs w:val="24"/>
              </w:rPr>
              <w:t>С 1 ноября по 31 марта  (5 мес.)</w:t>
            </w:r>
          </w:p>
        </w:tc>
      </w:tr>
    </w:tbl>
    <w:p w:rsidR="00CB6A1A" w:rsidRPr="00CB6A1A" w:rsidRDefault="00CB6A1A" w:rsidP="00CB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 оплате за водопотребление сельскохозяйственными животными</w:t>
      </w: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Pr="00CB6A1A" w:rsidRDefault="00CB6A1A" w:rsidP="00CB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1A" w:rsidRDefault="00CB6A1A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 РАЙОН</w:t>
      </w:r>
    </w:p>
    <w:p w:rsidR="004C41F6" w:rsidRPr="004C41F6" w:rsidRDefault="004C41F6" w:rsidP="004C41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«ТАРАСА»</w:t>
      </w: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F6" w:rsidRPr="004C41F6" w:rsidRDefault="004C41F6" w:rsidP="004C41F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41F6">
        <w:rPr>
          <w:rFonts w:ascii="Times New Roman" w:eastAsia="Times New Roman" w:hAnsi="Times New Roman" w:cs="Times New Roman"/>
          <w:sz w:val="26"/>
          <w:szCs w:val="20"/>
          <w:lang w:eastAsia="ru-RU"/>
        </w:rPr>
        <w:t>Седьмая сессия                                                                                 второго созыва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41F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   № 197</w:t>
      </w: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41F6" w:rsidRPr="004C41F6" w:rsidRDefault="004C41F6" w:rsidP="004C41F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20.06.2014 г.                                                                               с. Тараса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систем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«Тараса»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 годы»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№131- ФЗ «Об общих принципах организации местного самоуправления в Российской Федерации», Уставом МО «Тараса»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8844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«Программу Комплексного развития систем коммунальной инфраструктуры муниципального образование «Тараса» на 2014-2020 годы» (приложение №1).</w:t>
      </w:r>
    </w:p>
    <w:p w:rsidR="004C41F6" w:rsidRPr="004C41F6" w:rsidRDefault="004C41F6" w:rsidP="008844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Решение Думы Главе администрации для обнародования.</w:t>
      </w:r>
    </w:p>
    <w:p w:rsidR="004C41F6" w:rsidRPr="004C41F6" w:rsidRDefault="004C41F6" w:rsidP="008844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опубликования.</w:t>
      </w: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______________   А.М. </w:t>
      </w:r>
      <w:proofErr w:type="spellStart"/>
      <w:r w:rsidRPr="004C4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P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F6" w:rsidRDefault="004C41F6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Default="00FF53DD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Pr="004C41F6" w:rsidRDefault="00FF53DD" w:rsidP="004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D" w:rsidRPr="00FF53DD" w:rsidRDefault="00FF53DD" w:rsidP="00FF53DD">
      <w:pPr>
        <w:pStyle w:val="af3"/>
        <w:jc w:val="right"/>
        <w:rPr>
          <w:b w:val="0"/>
          <w:bCs/>
          <w:sz w:val="24"/>
          <w:szCs w:val="24"/>
        </w:rPr>
      </w:pPr>
      <w:r w:rsidRPr="00FF53DD">
        <w:rPr>
          <w:b w:val="0"/>
          <w:bCs/>
          <w:sz w:val="24"/>
          <w:szCs w:val="24"/>
        </w:rPr>
        <w:lastRenderedPageBreak/>
        <w:t>Приложение №1</w:t>
      </w:r>
    </w:p>
    <w:p w:rsidR="00FF53DD" w:rsidRPr="00FF53DD" w:rsidRDefault="00FF53DD" w:rsidP="00FF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53DD" w:rsidRPr="00FF53DD" w:rsidRDefault="00FF53DD" w:rsidP="00FF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образования «Тараса» №197</w:t>
      </w:r>
    </w:p>
    <w:p w:rsidR="00FF53DD" w:rsidRPr="00FF53DD" w:rsidRDefault="00FF53DD" w:rsidP="00FF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от 20.06.2014</w:t>
      </w:r>
    </w:p>
    <w:p w:rsidR="00FF53DD" w:rsidRPr="00FF53DD" w:rsidRDefault="00FF53DD" w:rsidP="00FF53DD">
      <w:pPr>
        <w:pStyle w:val="af3"/>
        <w:rPr>
          <w:bCs/>
          <w:sz w:val="24"/>
          <w:szCs w:val="24"/>
        </w:rPr>
      </w:pPr>
    </w:p>
    <w:p w:rsidR="00FF53DD" w:rsidRPr="00FF53DD" w:rsidRDefault="00FF53DD" w:rsidP="00FF53DD">
      <w:pPr>
        <w:pStyle w:val="af3"/>
        <w:rPr>
          <w:bCs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Default="00FF53DD" w:rsidP="00FF53DD"/>
    <w:p w:rsidR="00FF53DD" w:rsidRDefault="00FF53DD" w:rsidP="00FF53DD"/>
    <w:p w:rsidR="00FF53DD" w:rsidRDefault="00FF53DD" w:rsidP="00FF53DD"/>
    <w:p w:rsidR="00FF53DD" w:rsidRDefault="00FF53DD" w:rsidP="00FF53DD"/>
    <w:p w:rsidR="00FF53DD" w:rsidRDefault="00FF53DD" w:rsidP="00FF53DD"/>
    <w:p w:rsidR="00FF53DD" w:rsidRDefault="00FF53DD" w:rsidP="00FF53DD"/>
    <w:p w:rsidR="00FF53DD" w:rsidRDefault="00FF53DD" w:rsidP="00FF53DD"/>
    <w:p w:rsidR="00FF53DD" w:rsidRDefault="00FF53DD" w:rsidP="00FF53DD"/>
    <w:p w:rsidR="00FF53DD" w:rsidRPr="00B7313C" w:rsidRDefault="00FF53DD" w:rsidP="00FF53DD"/>
    <w:p w:rsidR="00FF53DD" w:rsidRPr="00B7313C" w:rsidRDefault="00FF53DD" w:rsidP="00FF53DD">
      <w:pPr>
        <w:pStyle w:val="af3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FF53DD" w:rsidRPr="00B7313C" w:rsidRDefault="00FF53DD" w:rsidP="00FF53DD">
      <w:pPr>
        <w:pStyle w:val="af3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 xml:space="preserve">Комплексного развития систем коммунальной инфраструктуры </w:t>
      </w:r>
      <w:r>
        <w:rPr>
          <w:bCs/>
          <w:sz w:val="52"/>
          <w:szCs w:val="52"/>
        </w:rPr>
        <w:t>муниципального образования «Тараса» на 2014-2020</w:t>
      </w:r>
      <w:r w:rsidRPr="00B7313C">
        <w:rPr>
          <w:bCs/>
          <w:sz w:val="52"/>
          <w:szCs w:val="52"/>
        </w:rPr>
        <w:t xml:space="preserve"> годы</w:t>
      </w:r>
    </w:p>
    <w:p w:rsidR="00FF53DD" w:rsidRDefault="00FF53DD" w:rsidP="00FF53DD">
      <w:pPr>
        <w:rPr>
          <w:sz w:val="52"/>
          <w:szCs w:val="52"/>
        </w:rPr>
      </w:pPr>
    </w:p>
    <w:p w:rsidR="00FF53DD" w:rsidRDefault="00FF53DD" w:rsidP="00FF53DD">
      <w:pPr>
        <w:rPr>
          <w:sz w:val="52"/>
          <w:szCs w:val="52"/>
        </w:rPr>
      </w:pPr>
    </w:p>
    <w:p w:rsidR="00FF53DD" w:rsidRDefault="00FF53DD" w:rsidP="00FF53DD">
      <w:pPr>
        <w:rPr>
          <w:sz w:val="52"/>
          <w:szCs w:val="52"/>
        </w:rPr>
      </w:pPr>
    </w:p>
    <w:p w:rsidR="00FF53DD" w:rsidRDefault="00FF53DD" w:rsidP="00FF53DD">
      <w:pPr>
        <w:rPr>
          <w:sz w:val="52"/>
          <w:szCs w:val="52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с. Тараса 2014 год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3DD" w:rsidRDefault="00FF53DD" w:rsidP="00FF5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FF53DD" w:rsidRPr="00FF53DD" w:rsidRDefault="00FF53DD" w:rsidP="00FF53DD">
      <w:pPr>
        <w:pStyle w:val="af3"/>
        <w:rPr>
          <w:bCs/>
          <w:sz w:val="24"/>
          <w:szCs w:val="24"/>
        </w:rPr>
      </w:pPr>
      <w:r w:rsidRPr="00FF53DD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FF53DD" w:rsidRPr="00FF53DD" w:rsidRDefault="00FF53DD" w:rsidP="00FF53DD">
      <w:pPr>
        <w:pStyle w:val="af3"/>
        <w:rPr>
          <w:bCs/>
          <w:sz w:val="24"/>
          <w:szCs w:val="24"/>
        </w:rPr>
      </w:pPr>
      <w:r w:rsidRPr="00FF53DD">
        <w:rPr>
          <w:bCs/>
          <w:sz w:val="24"/>
          <w:szCs w:val="24"/>
        </w:rPr>
        <w:t>муниципального образования «Тараса» на 2014-2020 годы</w:t>
      </w:r>
    </w:p>
    <w:tbl>
      <w:tblPr>
        <w:tblpPr w:leftFromText="180" w:rightFromText="180" w:vertAnchor="text" w:horzAnchor="margin" w:tblpXSpec="center" w:tblpY="106"/>
        <w:tblW w:w="11122" w:type="dxa"/>
        <w:tblLayout w:type="fixed"/>
        <w:tblLook w:val="0000"/>
      </w:tblPr>
      <w:tblGrid>
        <w:gridCol w:w="2842"/>
        <w:gridCol w:w="8280"/>
      </w:tblGrid>
      <w:tr w:rsidR="00FF53DD" w:rsidRPr="00FF53DD" w:rsidTr="00FF53DD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«Тараса» на 2014-2020 годы</w:t>
            </w:r>
          </w:p>
        </w:tc>
      </w:tr>
      <w:tr w:rsidR="00FF53DD" w:rsidRPr="00FF53DD" w:rsidTr="00FF53DD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муниципального образования «</w:t>
            </w: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Тараса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» от 13.04.2012г. №11</w:t>
            </w:r>
          </w:p>
        </w:tc>
      </w:tr>
      <w:tr w:rsidR="00FF53DD" w:rsidRPr="00FF53DD" w:rsidTr="00FF53DD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Тараса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3DD" w:rsidRPr="00FF53DD" w:rsidTr="00FF53DD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Тараса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3DD" w:rsidRPr="00FF53DD" w:rsidTr="00FF53DD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FF53DD" w:rsidRPr="00FF53DD" w:rsidTr="00FF53DD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pStyle w:val="af4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F53DD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1" w:name="sub_1103"/>
            <w:r w:rsidRPr="00FF53D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  <w:bookmarkStart w:id="2" w:name="sub_1101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Тараса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bookmarkEnd w:id="2"/>
          </w:p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bookmarkEnd w:id="1"/>
          <w:p w:rsidR="00FF53DD" w:rsidRPr="00FF53DD" w:rsidRDefault="00FF53DD" w:rsidP="00FF53D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FF53DD" w:rsidRPr="00FF53DD" w:rsidTr="00FF53DD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Тараса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», снижение эксплуатационных затрат;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параметров качества питьевой воды на станциях водоочистки установленным нормативам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FF53DD" w:rsidRPr="00FF53DD" w:rsidRDefault="00FF53DD" w:rsidP="00FF53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FF53DD" w:rsidRPr="00FF53DD" w:rsidTr="00FF53DD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pStyle w:val="25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 2014 – 2020 год.</w:t>
            </w:r>
          </w:p>
          <w:p w:rsidR="00FF53DD" w:rsidRPr="00FF53DD" w:rsidRDefault="00FF53DD" w:rsidP="00FF53DD">
            <w:pPr>
              <w:pStyle w:val="2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F53DD" w:rsidRPr="00FF53DD" w:rsidTr="00FF53DD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расходов на реализацию Программы на период 2014-2020 годы: </w:t>
            </w:r>
          </w:p>
          <w:p w:rsidR="00FF53DD" w:rsidRPr="00FF53DD" w:rsidRDefault="00FF53DD" w:rsidP="00FF53D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 33240 тыс. руб. </w:t>
            </w:r>
          </w:p>
          <w:p w:rsidR="00FF53DD" w:rsidRPr="00FF53DD" w:rsidRDefault="00FF53DD" w:rsidP="00FF53D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FF53DD" w:rsidRPr="00FF53DD" w:rsidRDefault="00FF53DD" w:rsidP="00FF53DD">
      <w:pPr>
        <w:pStyle w:val="af3"/>
        <w:jc w:val="left"/>
        <w:rPr>
          <w:sz w:val="24"/>
          <w:szCs w:val="24"/>
        </w:rPr>
      </w:pPr>
      <w:r w:rsidRPr="00FF53DD">
        <w:rPr>
          <w:sz w:val="24"/>
          <w:szCs w:val="24"/>
        </w:rPr>
        <w:t xml:space="preserve"> 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DD" w:rsidRPr="00FF53DD" w:rsidRDefault="00FF53DD" w:rsidP="00FF53DD">
      <w:pPr>
        <w:pStyle w:val="21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3D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F53DD" w:rsidRPr="00FF53DD" w:rsidRDefault="00FF53DD" w:rsidP="00FF53D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>» на 2014 - 2020г.г.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- Градостроительный кодекс РФ от 29.12.2004 № 190-ФЗ;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- Федеральный закон от 06.10.2003 № 131-ФЗ «Об общих принципах организации местного самоуправления в Российской Федерации»;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- Федеральный закон от 30.12.2004 № 210-ФЗ «Об основах регулирования тарифов организаций коммунального комплекса»: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- Постановление Правительства РФ от 24.05.2007 № 316 «Об утверждении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FF53DD" w:rsidRPr="00FF53DD" w:rsidRDefault="00FF53DD" w:rsidP="00FF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- Генеральный план 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>».</w:t>
      </w:r>
    </w:p>
    <w:p w:rsidR="00FF53DD" w:rsidRPr="00FF53DD" w:rsidRDefault="00FF53DD" w:rsidP="00FF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FF53DD" w:rsidRPr="00FF53DD" w:rsidRDefault="00FF53DD" w:rsidP="00FF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FF53DD" w:rsidRPr="00FF53DD" w:rsidRDefault="00FF53DD" w:rsidP="00FF53DD">
      <w:pPr>
        <w:pStyle w:val="21"/>
        <w:suppressAutoHyphens/>
        <w:spacing w:after="0" w:line="240" w:lineRule="auto"/>
        <w:ind w:left="267" w:hanging="2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DD" w:rsidRPr="00FF53DD" w:rsidRDefault="00FF53DD" w:rsidP="00FF53DD">
      <w:pPr>
        <w:pStyle w:val="21"/>
        <w:suppressAutoHyphens/>
        <w:spacing w:after="0" w:line="240" w:lineRule="auto"/>
        <w:ind w:left="267" w:hanging="267"/>
        <w:outlineLvl w:val="0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b/>
          <w:bCs/>
          <w:sz w:val="24"/>
          <w:szCs w:val="24"/>
        </w:rPr>
        <w:t xml:space="preserve">1. Основные направления перспективного развития муниципального образования «Тараса»  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1.1. Краткая характеристика поселения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F53DD">
        <w:rPr>
          <w:rFonts w:ascii="Times New Roman" w:hAnsi="Times New Roman" w:cs="Times New Roman"/>
          <w:sz w:val="24"/>
          <w:szCs w:val="24"/>
        </w:rPr>
        <w:t>Общая площадь территории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smartTag w:uri="urn:schemas-microsoft-com:office:smarttags" w:element="metricconverter">
        <w:smartTagPr>
          <w:attr w:name="ProductID" w:val="30635 гектаров"/>
        </w:smartTagPr>
        <w:r w:rsidRPr="00FF53DD">
          <w:rPr>
            <w:rFonts w:ascii="Times New Roman" w:hAnsi="Times New Roman" w:cs="Times New Roman"/>
            <w:sz w:val="24"/>
            <w:szCs w:val="24"/>
          </w:rPr>
          <w:t>30635 гектаров</w:t>
        </w:r>
      </w:smartTag>
      <w:r w:rsidRPr="00FF53DD">
        <w:rPr>
          <w:rFonts w:ascii="Times New Roman" w:hAnsi="Times New Roman" w:cs="Times New Roman"/>
          <w:sz w:val="24"/>
          <w:szCs w:val="24"/>
        </w:rPr>
        <w:t>. В состав территории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F53DD" w:rsidRPr="00FF53DD" w:rsidRDefault="00FF53DD" w:rsidP="00FF53D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Первым органом власти на территории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 xml:space="preserve">» являлся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Тарасинский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депутатов. С 17.01.2006 года образована администрация муниципального образования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муниципального района. Муниципальное образование «</w:t>
      </w:r>
      <w:r w:rsidRPr="00FF53DD">
        <w:rPr>
          <w:rFonts w:ascii="Times New Roman" w:hAnsi="Times New Roman" w:cs="Times New Roman"/>
          <w:bCs/>
          <w:sz w:val="24"/>
          <w:szCs w:val="24"/>
        </w:rPr>
        <w:t>Тараса</w:t>
      </w:r>
      <w:r w:rsidRPr="00FF53DD">
        <w:rPr>
          <w:rFonts w:ascii="Times New Roman" w:hAnsi="Times New Roman" w:cs="Times New Roman"/>
          <w:sz w:val="24"/>
          <w:szCs w:val="24"/>
        </w:rPr>
        <w:t xml:space="preserve">»  включает в себя 5 населенных пунктов  далее (СНП): с. Тараса, д. Новый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Алендарь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, д. Кулаково, д. Красная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уреть, д. Заведение.</w:t>
      </w:r>
    </w:p>
    <w:p w:rsidR="00FF53DD" w:rsidRPr="00FF53DD" w:rsidRDefault="00FF53DD" w:rsidP="00FF53D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Границы муниципального образования «Тараса»  установлены в соответствии с Законом </w:t>
      </w:r>
      <w:proofErr w:type="spellStart"/>
      <w:proofErr w:type="gramStart"/>
      <w:r w:rsidRPr="00FF53D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- Ордынского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Бурятского автономного округа от 30 декабря 2004 № 67-оз.</w:t>
      </w:r>
    </w:p>
    <w:p w:rsidR="00FF53DD" w:rsidRPr="00FF53DD" w:rsidRDefault="00FF53DD" w:rsidP="00FF53DD">
      <w:pPr>
        <w:pStyle w:val="ad"/>
        <w:spacing w:after="0" w:line="240" w:lineRule="auto"/>
        <w:ind w:left="0" w:firstLine="77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На территории СП проходит линия электропередач (ЛЭП) напряжением 110 кВ, 10 кВ,  04 кВ.</w:t>
      </w:r>
    </w:p>
    <w:p w:rsidR="00FF53DD" w:rsidRPr="00FF53DD" w:rsidRDefault="00FF53DD" w:rsidP="00FF53DD">
      <w:pPr>
        <w:pStyle w:val="ad"/>
        <w:spacing w:after="0" w:line="240" w:lineRule="auto"/>
        <w:ind w:left="0" w:firstLine="77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Часть территории соприкасается с акваторией Братского водохранилища.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Style w:val="aff2"/>
          <w:rFonts w:ascii="Times New Roman" w:eastAsia="Calibri" w:hAnsi="Times New Roman" w:cs="Times New Roman"/>
          <w:b w:val="0"/>
          <w:sz w:val="24"/>
          <w:szCs w:val="24"/>
        </w:rPr>
      </w:pPr>
      <w:r w:rsidRPr="00FF53DD">
        <w:rPr>
          <w:rStyle w:val="aff2"/>
          <w:rFonts w:ascii="Times New Roman" w:eastAsia="Calibri" w:hAnsi="Times New Roman" w:cs="Times New Roman"/>
          <w:b w:val="0"/>
          <w:sz w:val="24"/>
          <w:szCs w:val="24"/>
        </w:rPr>
        <w:t xml:space="preserve">Основной транспортной осью </w:t>
      </w:r>
      <w:r w:rsidRPr="00FF53DD">
        <w:rPr>
          <w:rFonts w:ascii="Times New Roman" w:hAnsi="Times New Roman" w:cs="Times New Roman"/>
          <w:sz w:val="24"/>
          <w:szCs w:val="24"/>
        </w:rPr>
        <w:t>МО «Тараса»</w:t>
      </w:r>
      <w:r w:rsidRPr="00FF53DD">
        <w:rPr>
          <w:rStyle w:val="aff2"/>
          <w:rFonts w:ascii="Times New Roman" w:eastAsia="Calibri" w:hAnsi="Times New Roman" w:cs="Times New Roman"/>
          <w:b w:val="0"/>
          <w:sz w:val="24"/>
          <w:szCs w:val="24"/>
        </w:rPr>
        <w:t xml:space="preserve">, обеспечивающей внешние связи, является автомобильная дорога регионального значения направлением Иркутск – Бохан – Усть-Уда, на которой расположен административный центр </w:t>
      </w:r>
      <w:r w:rsidRPr="00FF53DD">
        <w:rPr>
          <w:rFonts w:ascii="Times New Roman" w:hAnsi="Times New Roman" w:cs="Times New Roman"/>
          <w:sz w:val="24"/>
          <w:szCs w:val="24"/>
        </w:rPr>
        <w:t>МО «Тараса»</w:t>
      </w:r>
      <w:r w:rsidRPr="00FF53DD">
        <w:rPr>
          <w:rStyle w:val="aff2"/>
          <w:rFonts w:ascii="Times New Roman" w:eastAsia="Calibri" w:hAnsi="Times New Roman" w:cs="Times New Roman"/>
          <w:b w:val="0"/>
          <w:sz w:val="24"/>
          <w:szCs w:val="24"/>
        </w:rPr>
        <w:t xml:space="preserve">. Остальные населенные пункты поселения расположены на автодорогах местного значения. </w:t>
      </w:r>
      <w:r w:rsidRPr="00FF53DD">
        <w:rPr>
          <w:rFonts w:ascii="Times New Roman" w:hAnsi="Times New Roman" w:cs="Times New Roman"/>
          <w:sz w:val="24"/>
          <w:szCs w:val="24"/>
        </w:rPr>
        <w:t xml:space="preserve">Расстояние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. Тараса до районного центра п. Бохан - </w:t>
      </w:r>
      <w:smartTag w:uri="urn:schemas-microsoft-com:office:smarttags" w:element="metricconverter">
        <w:smartTagPr>
          <w:attr w:name="ProductID" w:val="10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., до областного центра г. Иркутск </w:t>
      </w:r>
      <w:r w:rsidRPr="00FF53DD">
        <w:rPr>
          <w:rStyle w:val="aff2"/>
          <w:rFonts w:ascii="Times New Roman" w:eastAsia="Calibri" w:hAnsi="Times New Roman" w:cs="Times New Roman"/>
          <w:b w:val="0"/>
          <w:sz w:val="24"/>
          <w:szCs w:val="24"/>
        </w:rPr>
        <w:t xml:space="preserve">(около </w:t>
      </w:r>
      <w:smartTag w:uri="urn:schemas-microsoft-com:office:smarttags" w:element="metricconverter">
        <w:smartTagPr>
          <w:attr w:name="ProductID" w:val="100 км"/>
        </w:smartTagPr>
        <w:r w:rsidRPr="00FF53DD">
          <w:rPr>
            <w:rStyle w:val="aff2"/>
            <w:rFonts w:ascii="Times New Roman" w:eastAsia="Calibri" w:hAnsi="Times New Roman" w:cs="Times New Roman"/>
            <w:b w:val="0"/>
            <w:sz w:val="24"/>
            <w:szCs w:val="24"/>
          </w:rPr>
          <w:t>100 км</w:t>
        </w:r>
      </w:smartTag>
      <w:r w:rsidRPr="00FF53DD">
        <w:rPr>
          <w:rStyle w:val="aff2"/>
          <w:rFonts w:ascii="Times New Roman" w:eastAsia="Calibri" w:hAnsi="Times New Roman" w:cs="Times New Roman"/>
          <w:b w:val="0"/>
          <w:sz w:val="24"/>
          <w:szCs w:val="24"/>
        </w:rPr>
        <w:t>) – административного и основного экономического центра области.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Территория муниципального образования «Тараса» включает  следующие геоморфологические элементы: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- фрагмент долины реки Тараса с притоками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- фрагмент водораздела Тараса – Ангара и </w:t>
      </w:r>
    </w:p>
    <w:p w:rsidR="00FF53DD" w:rsidRPr="00FF53DD" w:rsidRDefault="00FF53DD" w:rsidP="00FF53DD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- большую часть долин двух водотоков, впадающих в Ангару (р.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Кулаковка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Балушка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)</w:t>
      </w:r>
    </w:p>
    <w:p w:rsidR="00FF53DD" w:rsidRPr="00FF53DD" w:rsidRDefault="00FF53DD" w:rsidP="00FF53DD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- фрагмент берега Братского водохранилища.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32715994"/>
      <w:r w:rsidRPr="00FF53DD">
        <w:rPr>
          <w:rFonts w:ascii="Times New Roman" w:hAnsi="Times New Roman" w:cs="Times New Roman"/>
          <w:b/>
          <w:sz w:val="24"/>
          <w:szCs w:val="24"/>
        </w:rPr>
        <w:t>1.1.2. Население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>Общая численность населения МО «Тараса» согласно данным администрации поселения составляет – 1674 человек (на начало 2011 года).</w:t>
      </w:r>
    </w:p>
    <w:bookmarkEnd w:id="3"/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Основная часть населения проживает в с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араса (73%).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Численность населения в МО «Тараса»  практически стабильна  - за 20 лет, произошло снижение всего на 4,9%, что соответствует среднему по району (-5%) и значительно лучше, чем в среднем по области (-13,5%).</w:t>
      </w:r>
    </w:p>
    <w:p w:rsidR="00FF53DD" w:rsidRPr="00FF53DD" w:rsidRDefault="00FF53DD" w:rsidP="00FF5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Демографическая ситуация в поселении на сегодняшний день характ</w:t>
      </w:r>
      <w:r w:rsidRPr="00FF53DD">
        <w:rPr>
          <w:rFonts w:ascii="Times New Roman" w:hAnsi="Times New Roman" w:cs="Times New Roman"/>
          <w:sz w:val="24"/>
          <w:szCs w:val="24"/>
        </w:rPr>
        <w:t>е</w:t>
      </w:r>
      <w:r w:rsidRPr="00FF53DD">
        <w:rPr>
          <w:rFonts w:ascii="Times New Roman" w:hAnsi="Times New Roman" w:cs="Times New Roman"/>
          <w:sz w:val="24"/>
          <w:szCs w:val="24"/>
        </w:rPr>
        <w:t xml:space="preserve">ризуется естественным приростом населения.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Таблица 1. Динамика численности населения (на начало года, человек)*</w:t>
      </w:r>
    </w:p>
    <w:tbl>
      <w:tblPr>
        <w:tblW w:w="946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805"/>
        <w:gridCol w:w="805"/>
        <w:gridCol w:w="816"/>
        <w:gridCol w:w="816"/>
        <w:gridCol w:w="816"/>
        <w:gridCol w:w="816"/>
        <w:gridCol w:w="816"/>
        <w:gridCol w:w="885"/>
        <w:gridCol w:w="805"/>
      </w:tblGrid>
      <w:tr w:rsidR="00FF53DD" w:rsidRPr="00FF53DD" w:rsidTr="00FF53DD">
        <w:trPr>
          <w:trHeight w:val="315"/>
          <w:jc w:val="center"/>
        </w:trPr>
        <w:tc>
          <w:tcPr>
            <w:tcW w:w="208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1990г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2002г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2006г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2007г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2008г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2009г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2010г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ВПН-2010г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</w:tc>
      </w:tr>
      <w:tr w:rsidR="00FF53DD" w:rsidRPr="00FF53DD" w:rsidTr="00FF53DD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1762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1830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1737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1736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1676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1674</w:t>
            </w:r>
          </w:p>
        </w:tc>
      </w:tr>
      <w:tr w:rsidR="00FF53DD" w:rsidRPr="00FF53DD" w:rsidTr="00FF53DD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1182 </w:t>
            </w:r>
          </w:p>
        </w:tc>
      </w:tr>
      <w:tr w:rsidR="00FF53DD" w:rsidRPr="00FF53DD" w:rsidTr="00FF53DD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179 </w:t>
            </w:r>
          </w:p>
        </w:tc>
      </w:tr>
      <w:tr w:rsidR="00FF53DD" w:rsidRPr="00FF53DD" w:rsidTr="00FF53DD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аведение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FF53DD" w:rsidRPr="00FF53DD" w:rsidTr="00FF53DD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156 </w:t>
            </w:r>
          </w:p>
        </w:tc>
      </w:tr>
      <w:tr w:rsidR="00FF53DD" w:rsidRPr="00FF53DD" w:rsidTr="00FF53DD">
        <w:trPr>
          <w:trHeight w:val="315"/>
          <w:jc w:val="center"/>
        </w:trPr>
        <w:tc>
          <w:tcPr>
            <w:tcW w:w="2081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* по годам – данные  администрации МО «Тараса», ВПН – 2010г – данные Всероссийской переписи населения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Таблица 2.  Естественное движение населения, %</w:t>
      </w: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6"/>
        <w:gridCol w:w="1253"/>
        <w:gridCol w:w="1375"/>
        <w:gridCol w:w="970"/>
        <w:gridCol w:w="970"/>
        <w:gridCol w:w="1461"/>
      </w:tblGrid>
      <w:tr w:rsidR="00FF53DD" w:rsidRPr="00FF53DD" w:rsidTr="00FF53DD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2006г.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2007г.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2008г.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2009г.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2010г.</w:t>
            </w:r>
          </w:p>
        </w:tc>
      </w:tr>
      <w:tr w:rsidR="00FF53DD" w:rsidRPr="00FF53DD" w:rsidTr="00FF53DD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F53DD" w:rsidRPr="00FF53DD" w:rsidTr="00FF53DD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F53DD" w:rsidRPr="00FF53DD" w:rsidTr="00FF53DD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Положительный естественный прирост (в среднем за 5 лет +7,5‰) компенсирует миграционную убыль населения.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миграционном движении наблюдается отток населения из МО «Тараса»  в сторону районного и областного центров.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При этом в МО «Тараса» доля пенсионеров выше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уровня. Всё это формирует высокую демографическую нагрузку на трудоспособное население.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Таблица 3.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1"/>
        <w:gridCol w:w="1715"/>
        <w:gridCol w:w="2844"/>
        <w:gridCol w:w="2312"/>
      </w:tblGrid>
      <w:tr w:rsidR="00FF53DD" w:rsidRPr="00FF53DD" w:rsidTr="00FF53DD">
        <w:trPr>
          <w:trHeight w:val="255"/>
          <w:tblHeader/>
        </w:trPr>
        <w:tc>
          <w:tcPr>
            <w:tcW w:w="173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МО "Тараса"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МО "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FF53DD" w:rsidRPr="00FF53DD" w:rsidTr="00FF53DD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</w:tr>
      <w:tr w:rsidR="00FF53DD" w:rsidRPr="00FF53DD" w:rsidTr="00FF53DD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FF53DD" w:rsidRPr="00FF53DD" w:rsidTr="00FF53DD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FF53D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FF53DD">
        <w:rPr>
          <w:rFonts w:ascii="Times New Roman" w:hAnsi="Times New Roman" w:cs="Times New Roman"/>
          <w:sz w:val="24"/>
          <w:szCs w:val="24"/>
        </w:rPr>
        <w:t>ожидается улучшение демографических показателей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: снижение коэффициента смертности и повышение рождаемости. </w:t>
      </w:r>
    </w:p>
    <w:p w:rsidR="00FF53DD" w:rsidRPr="00FF53DD" w:rsidRDefault="00FF53DD" w:rsidP="00FF53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3D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МО «Тараса» прогнозируется стабилизация численности населения на уровне 1,7 тыс. человек с незначительной тенденцией к росту (+3%), такая численность населения на данной территории сохраняется уже на протяжении более 20 лет.</w:t>
      </w:r>
    </w:p>
    <w:p w:rsidR="00FF53DD" w:rsidRPr="00FF53DD" w:rsidRDefault="00FF53DD" w:rsidP="00FF53DD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F53DD">
        <w:rPr>
          <w:rFonts w:ascii="Times New Roman" w:hAnsi="Times New Roman" w:cs="Times New Roman"/>
          <w:bCs/>
          <w:iCs/>
          <w:sz w:val="24"/>
          <w:szCs w:val="24"/>
        </w:rPr>
        <w:t>Таблица 4.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894"/>
        <w:gridCol w:w="2671"/>
        <w:gridCol w:w="2461"/>
        <w:gridCol w:w="2465"/>
      </w:tblGrid>
      <w:tr w:rsidR="00FF53DD" w:rsidRPr="00FF53DD" w:rsidTr="00FF53DD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</w:t>
            </w: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single" w:sz="4" w:space="0" w:color="auto"/>
              </w:rPr>
              <w:t xml:space="preserve"> </w:t>
            </w: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FF53DD" w:rsidRPr="00FF53DD" w:rsidTr="00FF53DD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</w:t>
            </w:r>
            <w:proofErr w:type="gramStart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рироста</w:t>
            </w: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</w:t>
            </w:r>
            <w:proofErr w:type="gramStart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53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рироста,</w:t>
            </w:r>
          </w:p>
        </w:tc>
      </w:tr>
      <w:tr w:rsidR="00FF53DD" w:rsidRPr="00FF53DD" w:rsidTr="00FF53DD">
        <w:trPr>
          <w:trHeight w:val="6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FF53DD" w:rsidRPr="00FF53DD" w:rsidTr="00FF53DD">
        <w:trPr>
          <w:trHeight w:val="178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</w:tr>
      <w:tr w:rsidR="00FF53DD" w:rsidRPr="00FF53DD" w:rsidTr="00FF53DD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FF53DD" w:rsidRPr="00FF53DD" w:rsidTr="00FF53DD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FF53DD" w:rsidRPr="00FF53DD" w:rsidTr="00FF53DD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2011-2022гг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1,68-1,67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</w:tr>
      <w:tr w:rsidR="00FF53DD" w:rsidRPr="00FF53DD" w:rsidTr="00FF53DD">
        <w:trPr>
          <w:trHeight w:val="255"/>
        </w:trPr>
        <w:tc>
          <w:tcPr>
            <w:tcW w:w="557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FF53DD" w:rsidRPr="00FF53DD" w:rsidTr="00FF53DD">
        <w:trPr>
          <w:trHeight w:val="202"/>
        </w:trPr>
        <w:tc>
          <w:tcPr>
            <w:tcW w:w="557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</w:tr>
      <w:tr w:rsidR="00FF53DD" w:rsidRPr="00FF53DD" w:rsidTr="00FF53DD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1,67-1,72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</w:tr>
      <w:tr w:rsidR="00FF53DD" w:rsidRPr="00FF53DD" w:rsidTr="00FF53DD">
        <w:trPr>
          <w:trHeight w:val="255"/>
        </w:trPr>
        <w:tc>
          <w:tcPr>
            <w:tcW w:w="557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3DD" w:rsidRPr="00FF53DD" w:rsidTr="00FF53DD">
        <w:trPr>
          <w:trHeight w:val="270"/>
        </w:trPr>
        <w:tc>
          <w:tcPr>
            <w:tcW w:w="557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Основные проблемы:</w:t>
      </w:r>
    </w:p>
    <w:p w:rsidR="00FF53DD" w:rsidRPr="00FF53DD" w:rsidRDefault="00FF53DD" w:rsidP="00FF53DD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старение  населения;</w:t>
      </w:r>
    </w:p>
    <w:p w:rsidR="00FF53DD" w:rsidRPr="00FF53DD" w:rsidRDefault="00FF53DD" w:rsidP="00FF53DD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относительно  высокая   смертность населения.</w:t>
      </w: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>собий.</w:t>
      </w: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</w:t>
      </w:r>
      <w:r w:rsidRPr="00FF53DD">
        <w:rPr>
          <w:rFonts w:ascii="Times New Roman" w:hAnsi="Times New Roman" w:cs="Times New Roman"/>
          <w:sz w:val="24"/>
          <w:szCs w:val="24"/>
        </w:rPr>
        <w:t>а</w:t>
      </w:r>
      <w:r w:rsidRPr="00FF53DD">
        <w:rPr>
          <w:rFonts w:ascii="Times New Roman" w:hAnsi="Times New Roman" w:cs="Times New Roman"/>
          <w:sz w:val="24"/>
          <w:szCs w:val="24"/>
        </w:rPr>
        <w:t>теля общей смертности будет сопровождаться увеличением показателя естественного прироста населения и ростом доли трудосп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>собного населения.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FF53DD">
        <w:rPr>
          <w:rFonts w:ascii="Times New Roman" w:hAnsi="Times New Roman" w:cs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FF53DD" w:rsidRPr="00FF53DD" w:rsidRDefault="00FF53DD" w:rsidP="00FF53DD">
      <w:pPr>
        <w:pStyle w:val="aff3"/>
        <w:spacing w:before="0" w:beforeAutospacing="0" w:after="0" w:afterAutospacing="0"/>
        <w:ind w:firstLine="709"/>
        <w:jc w:val="both"/>
      </w:pPr>
      <w:r w:rsidRPr="00FF53DD">
        <w:t xml:space="preserve">Институциональная основа экономики </w:t>
      </w:r>
      <w:proofErr w:type="spellStart"/>
      <w:r w:rsidRPr="00FF53DD">
        <w:t>Тарасинского</w:t>
      </w:r>
      <w:proofErr w:type="spellEnd"/>
      <w:r w:rsidRPr="00FF53DD">
        <w:t xml:space="preserve"> муниципального образования – административные  и обслуживающие бюджетные организации социальной и инженерной инфраструктуры, малые предприятия и индивидуальные предприниматели в сфере торговли и общественного питания, сельского хозяйства.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Важнейшее значение в функционировании МО «Тараса»  имеет расположенное здесь ООО им. П.С.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– одно из крупнейших сельскохозяйственных предприятий района. Земельный налог с обрабатываемых площадей хозяйства является одним из основных источников собственных бюджетных доходов МО «Тараса».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Развитие экономической деятельности в МО «Тараса»  сдерживается отсутствием эффективных промышленных предприятий, недостаточным развитием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крупнотоварного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сектора сельского хозяйства и недостаточным использованием природно-ресурсного потенциала.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Стабилизация социально-экономической ситуации в МО «Тараса» будет основана на развитии малого предпринимательства различных направлений материальной и непроизводственной сфер. Расположение на транзитной трассе регионального значения имеет выгодные предпосылки для организации придорожного сервиса.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Для МО «Тараса»  характерно высокое социально-экономическое значение развития </w:t>
      </w:r>
      <w:r w:rsidRPr="00FF53DD">
        <w:rPr>
          <w:rFonts w:ascii="Times New Roman" w:hAnsi="Times New Roman" w:cs="Times New Roman"/>
          <w:i/>
          <w:sz w:val="24"/>
          <w:szCs w:val="24"/>
        </w:rPr>
        <w:t>сельского хозяйства</w:t>
      </w:r>
      <w:r w:rsidRPr="00FF5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D">
        <w:rPr>
          <w:rFonts w:ascii="Times New Roman" w:hAnsi="Times New Roman" w:cs="Times New Roman"/>
          <w:color w:val="000000"/>
          <w:sz w:val="24"/>
          <w:szCs w:val="24"/>
        </w:rPr>
        <w:t xml:space="preserve">По природно-экономическим условиям территория характеризуется как </w:t>
      </w:r>
      <w:proofErr w:type="spellStart"/>
      <w:r w:rsidRPr="00FF53DD">
        <w:rPr>
          <w:rFonts w:ascii="Times New Roman" w:hAnsi="Times New Roman" w:cs="Times New Roman"/>
          <w:color w:val="000000"/>
          <w:sz w:val="24"/>
          <w:szCs w:val="24"/>
        </w:rPr>
        <w:t>зерноводческая</w:t>
      </w:r>
      <w:proofErr w:type="spellEnd"/>
      <w:r w:rsidRPr="00FF53DD">
        <w:rPr>
          <w:rFonts w:ascii="Times New Roman" w:hAnsi="Times New Roman" w:cs="Times New Roman"/>
          <w:color w:val="000000"/>
          <w:sz w:val="24"/>
          <w:szCs w:val="24"/>
        </w:rPr>
        <w:t xml:space="preserve"> с развитым мясомолочным направлением. В </w:t>
      </w:r>
      <w:r w:rsidRPr="00FF53DD">
        <w:rPr>
          <w:rFonts w:ascii="Times New Roman" w:hAnsi="Times New Roman" w:cs="Times New Roman"/>
          <w:sz w:val="24"/>
          <w:szCs w:val="24"/>
        </w:rPr>
        <w:t>МО «Тараса»</w:t>
      </w:r>
      <w:r w:rsidRPr="00FF53DD">
        <w:rPr>
          <w:rFonts w:ascii="Times New Roman" w:hAnsi="Times New Roman" w:cs="Times New Roman"/>
          <w:color w:val="000000"/>
          <w:sz w:val="24"/>
          <w:szCs w:val="24"/>
        </w:rPr>
        <w:t xml:space="preserve">, как и в целом в </w:t>
      </w:r>
      <w:proofErr w:type="spellStart"/>
      <w:r w:rsidRPr="00FF53DD">
        <w:rPr>
          <w:rFonts w:ascii="Times New Roman" w:hAnsi="Times New Roman" w:cs="Times New Roman"/>
          <w:color w:val="000000"/>
          <w:sz w:val="24"/>
          <w:szCs w:val="24"/>
        </w:rPr>
        <w:t>Боханском</w:t>
      </w:r>
      <w:proofErr w:type="spellEnd"/>
      <w:r w:rsidRPr="00FF53DD">
        <w:rPr>
          <w:rFonts w:ascii="Times New Roman" w:hAnsi="Times New Roman" w:cs="Times New Roman"/>
          <w:color w:val="000000"/>
          <w:sz w:val="24"/>
          <w:szCs w:val="24"/>
        </w:rPr>
        <w:t xml:space="preserve"> районе, актуальна  специализация на </w:t>
      </w:r>
      <w:proofErr w:type="spellStart"/>
      <w:proofErr w:type="gramStart"/>
      <w:r w:rsidRPr="00FF53DD">
        <w:rPr>
          <w:rFonts w:ascii="Times New Roman" w:hAnsi="Times New Roman" w:cs="Times New Roman"/>
          <w:color w:val="000000"/>
          <w:sz w:val="24"/>
          <w:szCs w:val="24"/>
        </w:rPr>
        <w:t>мясо-молочном</w:t>
      </w:r>
      <w:proofErr w:type="spellEnd"/>
      <w:proofErr w:type="gramEnd"/>
      <w:r w:rsidRPr="00FF5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3DD">
        <w:rPr>
          <w:rFonts w:ascii="Times New Roman" w:hAnsi="Times New Roman" w:cs="Times New Roman"/>
          <w:color w:val="000000"/>
          <w:sz w:val="24"/>
          <w:szCs w:val="24"/>
        </w:rPr>
        <w:t>скотоводсве</w:t>
      </w:r>
      <w:proofErr w:type="spellEnd"/>
      <w:r w:rsidRPr="00FF53DD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 зерна, кормовых культур,  выращивание картофеля, овощей. </w:t>
      </w:r>
    </w:p>
    <w:p w:rsidR="00FF53DD" w:rsidRPr="00FF53DD" w:rsidRDefault="00FF53DD" w:rsidP="00FF5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Сельскохозяйственное производство в МО «Тараса»  носит многоукладный характер.</w:t>
      </w:r>
    </w:p>
    <w:p w:rsidR="00FF53DD" w:rsidRPr="00FF53DD" w:rsidRDefault="00FF53DD" w:rsidP="00FF5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F53DD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араса функционирует сельскохозяйственное предприятие – ООО им. П.С.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, специализирующееся на разведении крупного рогатого скота и выращивании зерновых. Поголовье скота в хозяйстве – 665 голов, посевные площади около </w:t>
      </w:r>
      <w:smartTag w:uri="urn:schemas-microsoft-com:office:smarttags" w:element="metricconverter">
        <w:smartTagPr>
          <w:attr w:name="ProductID" w:val="600 га"/>
        </w:smartTagPr>
        <w:r w:rsidRPr="00FF53DD">
          <w:rPr>
            <w:rFonts w:ascii="Times New Roman" w:hAnsi="Times New Roman" w:cs="Times New Roman"/>
            <w:sz w:val="24"/>
            <w:szCs w:val="24"/>
          </w:rPr>
          <w:t>600 га</w:t>
        </w:r>
      </w:smartTag>
      <w:r w:rsidRPr="00FF53DD">
        <w:rPr>
          <w:rFonts w:ascii="Times New Roman" w:hAnsi="Times New Roman" w:cs="Times New Roman"/>
          <w:sz w:val="24"/>
          <w:szCs w:val="24"/>
        </w:rPr>
        <w:t>, численность занятых более 100 человек. По поголовью скота предприятие занимает 1 место в районе среди товарных хозяйств.</w:t>
      </w:r>
    </w:p>
    <w:p w:rsidR="00FF53DD" w:rsidRPr="00FF53DD" w:rsidRDefault="00FF53DD" w:rsidP="00FF5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>Население занято в основном огородничеством и разведением скота. Поголовье крупного рогатого скота в хозяйствах населения на 01.01.2012г – 988 голова, свиней – 420 голов, овец и коз – 182 голов, птицы - 370. По относительному показателю поголовья КРС на 1000 человек МО «Тараса» характеризуется высокими значениями – около 600 голов. Особенно выделяется д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уреть, где в среднем в хозяйствах содержится более одной коровы.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sz w:val="24"/>
          <w:szCs w:val="24"/>
        </w:rPr>
        <w:t>В производстве сельхозпродуктов произойдет усиление  роли личного сектора, имеющего большую не только экономическую, но и социальной значимость для МО «Тараса».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Малое предпринимательство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Сегодня развитие частного предпринимательства в МО «Тараса»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отрасли потребительского рынка, в том числе развитие приемно-закупочной деятельности,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сельское хозяйство, 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придорожный сервис,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транспортную деятельность, ремонт и техническое обслуживание автотранспорта,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производство пищевых продуктов, столярных материалов,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заготовку и переработку дикорастущего сырья,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строительные услуги, в том числе в жилищном и дорожном хозяйстве,</w:t>
      </w:r>
    </w:p>
    <w:p w:rsidR="00FF53DD" w:rsidRPr="00FF53DD" w:rsidRDefault="00FF53DD" w:rsidP="00CB532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образовании,</w:t>
      </w:r>
    </w:p>
    <w:p w:rsidR="00FF53DD" w:rsidRPr="00FF53DD" w:rsidRDefault="00FF53DD" w:rsidP="00FF53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FF53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 Развитие сельскохозяйственного производства в хозяйствах всех категорий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Предполагается вовлечение хозяйств населения, как формы семейного пре</w:t>
      </w:r>
      <w:r w:rsidRPr="00FF53DD">
        <w:rPr>
          <w:rFonts w:ascii="Times New Roman" w:hAnsi="Times New Roman" w:cs="Times New Roman"/>
          <w:sz w:val="24"/>
          <w:szCs w:val="24"/>
        </w:rPr>
        <w:t>д</w:t>
      </w:r>
      <w:r w:rsidRPr="00FF53DD">
        <w:rPr>
          <w:rFonts w:ascii="Times New Roman" w:hAnsi="Times New Roman" w:cs="Times New Roman"/>
          <w:sz w:val="24"/>
          <w:szCs w:val="24"/>
        </w:rPr>
        <w:t>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 Развитие малого бизнеса различных направлений материального и нематер</w:t>
      </w:r>
      <w:r w:rsidRPr="00FF53DD">
        <w:rPr>
          <w:rFonts w:ascii="Times New Roman" w:hAnsi="Times New Roman" w:cs="Times New Roman"/>
          <w:sz w:val="24"/>
          <w:szCs w:val="24"/>
        </w:rPr>
        <w:t>и</w:t>
      </w:r>
      <w:r w:rsidRPr="00FF53DD">
        <w:rPr>
          <w:rFonts w:ascii="Times New Roman" w:hAnsi="Times New Roman" w:cs="Times New Roman"/>
          <w:sz w:val="24"/>
          <w:szCs w:val="24"/>
        </w:rPr>
        <w:t>ального производства, в том числе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сельское хозяйство.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придорожный сервис.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транспортная деятельность, ремонт и техническое обслуживание авт</w:t>
      </w:r>
      <w:r w:rsidRPr="00FF53DD">
        <w:rPr>
          <w:rFonts w:ascii="Times New Roman" w:eastAsia="Courier New" w:hAnsi="Times New Roman" w:cs="Times New Roman"/>
          <w:sz w:val="24"/>
          <w:szCs w:val="24"/>
        </w:rPr>
        <w:t>о</w:t>
      </w:r>
      <w:r w:rsidRPr="00FF53DD">
        <w:rPr>
          <w:rFonts w:ascii="Times New Roman" w:eastAsia="Courier New" w:hAnsi="Times New Roman" w:cs="Times New Roman"/>
          <w:sz w:val="24"/>
          <w:szCs w:val="24"/>
        </w:rPr>
        <w:t>транспорта.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производство пищевых продуктов, столярных материалов.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заготовка и переработка дикорастущего сырья.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строительные услуги, в том числе в жилищном и дорожном хозяйстве.</w:t>
      </w:r>
    </w:p>
    <w:p w:rsidR="00FF53DD" w:rsidRPr="00FF53DD" w:rsidRDefault="00FF53DD" w:rsidP="00CB532E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eastAsia="Courier New" w:hAnsi="Times New Roman" w:cs="Times New Roman"/>
          <w:sz w:val="24"/>
          <w:szCs w:val="24"/>
        </w:rPr>
        <w:softHyphen/>
        <w:t>социальные услуги, в том числе в здравоохранении</w:t>
      </w:r>
      <w:proofErr w:type="gramStart"/>
      <w:r w:rsidRPr="00FF53DD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FF53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FF53DD">
        <w:rPr>
          <w:rFonts w:ascii="Times New Roman" w:eastAsia="Courier New" w:hAnsi="Times New Roman" w:cs="Times New Roman"/>
          <w:sz w:val="24"/>
          <w:szCs w:val="24"/>
        </w:rPr>
        <w:t>к</w:t>
      </w:r>
      <w:proofErr w:type="gramEnd"/>
      <w:r w:rsidRPr="00FF53DD">
        <w:rPr>
          <w:rFonts w:ascii="Times New Roman" w:eastAsia="Courier New" w:hAnsi="Times New Roman" w:cs="Times New Roman"/>
          <w:sz w:val="24"/>
          <w:szCs w:val="24"/>
        </w:rPr>
        <w:t>ультурно-развлекательной деятельности. образовании.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 xml:space="preserve">1.2. Прогноз развития  муниципального образования «Тараса» 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1.2.1.Прогноз динамики численности населения</w:t>
      </w:r>
    </w:p>
    <w:p w:rsidR="00FF53DD" w:rsidRPr="00FF53DD" w:rsidRDefault="00FF53DD" w:rsidP="00FF53DD">
      <w:pPr>
        <w:pStyle w:val="21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 основу прогнозных расчетов основных показателей демографических процессов муниципального образования «Тараса» до 2020 года положены сложившиеся в последние </w:t>
      </w:r>
      <w:r w:rsidRPr="00FF53DD">
        <w:rPr>
          <w:rFonts w:ascii="Times New Roman" w:hAnsi="Times New Roman" w:cs="Times New Roman"/>
          <w:sz w:val="24"/>
          <w:szCs w:val="24"/>
        </w:rPr>
        <w:lastRenderedPageBreak/>
        <w:t>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FF53DD" w:rsidRPr="00FF53DD" w:rsidRDefault="00FF53DD" w:rsidP="00FF53DD">
      <w:pPr>
        <w:pStyle w:val="21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«Тараса»  уровни рождаемости и смертности населения, его половозрастная структура. </w:t>
      </w:r>
    </w:p>
    <w:p w:rsidR="00FF53DD" w:rsidRPr="00FF53DD" w:rsidRDefault="00FF53DD" w:rsidP="00FF53DD">
      <w:pPr>
        <w:spacing w:after="0" w:line="240" w:lineRule="auto"/>
        <w:ind w:firstLine="902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 xml:space="preserve">Прогноз динамики численности населения </w:t>
      </w:r>
      <w:proofErr w:type="spellStart"/>
      <w:r w:rsidRPr="00FF53DD">
        <w:rPr>
          <w:rFonts w:ascii="Times New Roman" w:hAnsi="Times New Roman" w:cs="Times New Roman"/>
          <w:b/>
          <w:sz w:val="24"/>
          <w:szCs w:val="24"/>
        </w:rPr>
        <w:t>Тарасинского</w:t>
      </w:r>
      <w:proofErr w:type="spellEnd"/>
      <w:r w:rsidRPr="00FF53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период до 2032 года, на начало года, человек.</w:t>
      </w:r>
    </w:p>
    <w:p w:rsidR="00FF53DD" w:rsidRPr="00FF53DD" w:rsidRDefault="00FF53DD" w:rsidP="00FF53DD">
      <w:pPr>
        <w:spacing w:after="0" w:line="240" w:lineRule="auto"/>
        <w:ind w:firstLine="9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4"/>
        <w:gridCol w:w="2036"/>
        <w:gridCol w:w="2036"/>
        <w:gridCol w:w="2376"/>
      </w:tblGrid>
      <w:tr w:rsidR="00FF53DD" w:rsidRPr="00FF53DD" w:rsidTr="00FF53DD">
        <w:trPr>
          <w:trHeight w:val="289"/>
        </w:trPr>
        <w:tc>
          <w:tcPr>
            <w:tcW w:w="1982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2032г</w:t>
            </w:r>
          </w:p>
        </w:tc>
      </w:tr>
      <w:tr w:rsidR="00FF53DD" w:rsidRPr="00FF53DD" w:rsidTr="00FF53DD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МО «Тараса»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1675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1670</w:t>
            </w:r>
          </w:p>
        </w:tc>
        <w:tc>
          <w:tcPr>
            <w:tcW w:w="1112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1720</w:t>
            </w:r>
          </w:p>
        </w:tc>
      </w:tr>
      <w:tr w:rsidR="00FF53DD" w:rsidRPr="00FF53DD" w:rsidTr="00FF53DD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FF53DD" w:rsidRPr="00FF53DD" w:rsidTr="00FF53DD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F53DD" w:rsidRPr="00FF53DD" w:rsidTr="00FF53DD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аведение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53DD" w:rsidRPr="00FF53DD" w:rsidTr="00FF53DD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53DD" w:rsidRPr="00FF53DD" w:rsidTr="00FF53DD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F53DD" w:rsidRPr="00FF53DD" w:rsidRDefault="00FF53DD" w:rsidP="00FF53DD">
      <w:pPr>
        <w:pStyle w:val="21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Pr="00FF53DD">
        <w:rPr>
          <w:rFonts w:ascii="Times New Roman" w:hAnsi="Times New Roman" w:cs="Times New Roman"/>
          <w:bCs/>
          <w:sz w:val="24"/>
          <w:szCs w:val="24"/>
        </w:rPr>
        <w:t xml:space="preserve">1675 </w:t>
      </w:r>
      <w:r w:rsidRPr="00FF53DD">
        <w:rPr>
          <w:rFonts w:ascii="Times New Roman" w:hAnsi="Times New Roman" w:cs="Times New Roman"/>
          <w:sz w:val="24"/>
          <w:szCs w:val="24"/>
        </w:rPr>
        <w:t xml:space="preserve">человек в 2011 году увеличится до 2032 года на  45 человек. </w:t>
      </w:r>
    </w:p>
    <w:p w:rsidR="00FF53DD" w:rsidRPr="00FF53DD" w:rsidRDefault="00FF53DD" w:rsidP="00FF53DD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4" w:name="_Toc249539644"/>
      <w:bookmarkStart w:id="5" w:name="_Toc227741581"/>
    </w:p>
    <w:p w:rsidR="00FF53DD" w:rsidRPr="00FF53DD" w:rsidRDefault="00FF53DD" w:rsidP="00FF53DD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1.2.2. Прогноз потребности в коммунальных ресурсах</w:t>
      </w: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 связи с тем, что численность населения постепенно увеличивается, планируется строительство нового   жилья,  и потребность в коммунальных ресурсах увеличится. </w:t>
      </w: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>2. Развитие объектов коммунальной инфраструктуры</w:t>
      </w: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>2.1. Анализ существующей системы тепло - энергоснабжения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Теплоснабжение в МО «Тараса» осуществляется децентрализовано за счёт печей, работающих на твердом топливе.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связи с тем, что жилой фонд МО «Тараса» почти полностью индивидуальный, теплоснабжение от котельных осуществляется только для общественной застройки.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МО «Тараса» действует две котельные малой мощности, мощность котельной - 0,19 Гкал/час, нагрузка - 0,13 Гкал/ч. Годовая потребность котельной в электроэнергии составляет 1175400кВт/ч.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</w:t>
      </w:r>
    </w:p>
    <w:p w:rsidR="00FF53DD" w:rsidRPr="00FF53DD" w:rsidRDefault="00FF53DD" w:rsidP="00FF53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Таблица 12.2-1  Тепловые сети</w:t>
      </w:r>
    </w:p>
    <w:tbl>
      <w:tblPr>
        <w:tblW w:w="5000" w:type="pct"/>
        <w:tblLook w:val="04A0"/>
      </w:tblPr>
      <w:tblGrid>
        <w:gridCol w:w="811"/>
        <w:gridCol w:w="2690"/>
        <w:gridCol w:w="1218"/>
        <w:gridCol w:w="2106"/>
        <w:gridCol w:w="1218"/>
        <w:gridCol w:w="1218"/>
        <w:gridCol w:w="1421"/>
      </w:tblGrid>
      <w:tr w:rsidR="00FF53DD" w:rsidRPr="00FF53DD" w:rsidTr="00FF53DD">
        <w:trPr>
          <w:trHeight w:val="27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сетей в 2-х трубном исчислении 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F53DD" w:rsidRPr="00FF53DD" w:rsidTr="00FF53DD">
        <w:trPr>
          <w:trHeight w:val="51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200 мм</w:t>
              </w:r>
            </w:smartTag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400 мм</w:t>
              </w:r>
            </w:smartTag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600 мм</w:t>
              </w:r>
            </w:smartTag>
          </w:p>
        </w:tc>
      </w:tr>
      <w:tr w:rsidR="00FF53DD" w:rsidRPr="00FF53DD" w:rsidTr="00FF53DD">
        <w:trPr>
          <w:trHeight w:val="63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 т.ч.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DD" w:rsidRPr="00FF53DD" w:rsidTr="00FF53DD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Таблица 12.2-2  Характеристика котельных муниципального образования</w:t>
      </w:r>
    </w:p>
    <w:tbl>
      <w:tblPr>
        <w:tblW w:w="5000" w:type="pct"/>
        <w:tblLook w:val="04A0"/>
      </w:tblPr>
      <w:tblGrid>
        <w:gridCol w:w="789"/>
        <w:gridCol w:w="2819"/>
        <w:gridCol w:w="609"/>
        <w:gridCol w:w="488"/>
        <w:gridCol w:w="614"/>
        <w:gridCol w:w="609"/>
        <w:gridCol w:w="780"/>
        <w:gridCol w:w="1719"/>
        <w:gridCol w:w="818"/>
        <w:gridCol w:w="1437"/>
      </w:tblGrid>
      <w:tr w:rsidR="00FF53DD" w:rsidRPr="00FF53DD" w:rsidTr="00FF53DD">
        <w:trPr>
          <w:trHeight w:val="33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котельной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Количество  котлов (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Марка котлов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Отапливаемые объекты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Годовая потребность</w:t>
            </w:r>
          </w:p>
        </w:tc>
      </w:tr>
      <w:tr w:rsidR="00FF53DD" w:rsidRPr="00FF53DD" w:rsidTr="00FF53DD">
        <w:trPr>
          <w:trHeight w:val="517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Объекты соц. сферы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энергия</w:t>
            </w:r>
            <w:proofErr w:type="gramEnd"/>
          </w:p>
        </w:tc>
      </w:tr>
      <w:tr w:rsidR="00FF53DD" w:rsidRPr="00FF53DD" w:rsidTr="00FF53DD">
        <w:trPr>
          <w:trHeight w:val="138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DD" w:rsidRPr="00FF53DD" w:rsidTr="00FF53DD">
        <w:trPr>
          <w:trHeight w:val="517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Start"/>
            <w:r w:rsidRPr="00FF53DD">
              <w:rPr>
                <w:rFonts w:ascii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i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 час</w:t>
            </w:r>
          </w:p>
        </w:tc>
      </w:tr>
      <w:tr w:rsidR="00FF53DD" w:rsidRPr="00FF53DD" w:rsidTr="00FF53DD">
        <w:trPr>
          <w:trHeight w:val="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DD" w:rsidRPr="00FF53DD" w:rsidTr="00FF53DD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МО "Тараса"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3DD" w:rsidRPr="00FF53DD" w:rsidTr="00FF53DD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эл.кот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арасинской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эпз-100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3,521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930500</w:t>
            </w:r>
          </w:p>
        </w:tc>
      </w:tr>
      <w:tr w:rsidR="00FF53DD" w:rsidRPr="00FF53DD" w:rsidTr="00FF53DD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эл.кот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арасинского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/сада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эпв-15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244900</w:t>
            </w:r>
          </w:p>
        </w:tc>
      </w:tr>
      <w:tr w:rsidR="00FF53DD" w:rsidRPr="00FF53DD" w:rsidTr="00FF53DD">
        <w:trPr>
          <w:trHeight w:val="255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</w:t>
            </w:r>
            <w:proofErr w:type="gramStart"/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4,621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1175400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3D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Определение перспективных тепловых нагрузок</w:t>
      </w:r>
      <w:r w:rsidRPr="00FF53DD">
        <w:rPr>
          <w:rStyle w:val="af8"/>
          <w:rFonts w:ascii="Times New Roman" w:hAnsi="Times New Roman" w:cs="Times New Roman"/>
          <w:bCs/>
          <w:i/>
          <w:iCs/>
          <w:sz w:val="24"/>
          <w:szCs w:val="24"/>
          <w:u w:val="single"/>
        </w:rPr>
        <w:footnoteReference w:id="2"/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Расчёт тепловых нагрузок коммунально-бытовых потребителей, расположенных на территории поселения, произведён с использованием СП 131.13330. 2011 (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12.2-3.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Таблица 12.2-3  Принятые укрупнённые показатели теплового потока на отопление и вентиляцию, (Вт/м</w:t>
      </w:r>
      <w:proofErr w:type="gramStart"/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412"/>
        <w:gridCol w:w="3963"/>
        <w:gridCol w:w="2228"/>
        <w:gridCol w:w="1508"/>
      </w:tblGrid>
      <w:tr w:rsidR="00FF53DD" w:rsidRPr="00FF53DD" w:rsidTr="00FF53DD">
        <w:trPr>
          <w:trHeight w:val="490"/>
          <w:jc w:val="center"/>
        </w:trPr>
        <w:tc>
          <w:tcPr>
            <w:tcW w:w="267" w:type="pct"/>
            <w:vMerge w:val="restar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29" w:type="pct"/>
            <w:vMerge w:val="restar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55" w:type="pct"/>
            <w:vMerge w:val="restar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застройки (этажность)</w:t>
            </w:r>
          </w:p>
        </w:tc>
        <w:tc>
          <w:tcPr>
            <w:tcW w:w="1750" w:type="pct"/>
            <w:gridSpan w:val="2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Укрупнённый показатель теплового потока</w:t>
            </w:r>
          </w:p>
        </w:tc>
      </w:tr>
      <w:tr w:rsidR="00FF53DD" w:rsidRPr="00FF53DD" w:rsidTr="00FF53DD">
        <w:trPr>
          <w:trHeight w:val="337"/>
          <w:jc w:val="center"/>
        </w:trPr>
        <w:tc>
          <w:tcPr>
            <w:tcW w:w="267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5" w:type="pct"/>
            <w:vMerge/>
            <w:tcBorders>
              <w:bottom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Существующая застройка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Новая застройка</w:t>
            </w:r>
          </w:p>
        </w:tc>
      </w:tr>
      <w:tr w:rsidR="00FF53DD" w:rsidRPr="00FF53DD" w:rsidTr="00FF53DD">
        <w:trPr>
          <w:jc w:val="center"/>
        </w:trPr>
        <w:tc>
          <w:tcPr>
            <w:tcW w:w="267" w:type="pct"/>
            <w:vAlign w:val="center"/>
          </w:tcPr>
          <w:p w:rsidR="00FF53DD" w:rsidRPr="00FF53DD" w:rsidRDefault="00FF53DD" w:rsidP="00CB53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55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и малоэтажная (1-2 этажа)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FF53DD" w:rsidRPr="00FF53DD" w:rsidTr="00FF53DD">
        <w:trPr>
          <w:jc w:val="center"/>
        </w:trPr>
        <w:tc>
          <w:tcPr>
            <w:tcW w:w="267" w:type="pct"/>
            <w:vAlign w:val="center"/>
          </w:tcPr>
          <w:p w:rsidR="00FF53DD" w:rsidRPr="00FF53DD" w:rsidRDefault="00FF53DD" w:rsidP="00CB53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Отопление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FF53DD" w:rsidRPr="00FF53DD" w:rsidTr="00FF53DD">
        <w:trPr>
          <w:jc w:val="center"/>
        </w:trPr>
        <w:tc>
          <w:tcPr>
            <w:tcW w:w="267" w:type="pct"/>
            <w:vAlign w:val="center"/>
          </w:tcPr>
          <w:p w:rsidR="00FF53DD" w:rsidRPr="00FF53DD" w:rsidRDefault="00FF53DD" w:rsidP="00CB532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Вентиляция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проекта приведена в таблице 12.2-4. </w:t>
      </w:r>
    </w:p>
    <w:tbl>
      <w:tblPr>
        <w:tblpPr w:leftFromText="180" w:rightFromText="180" w:vertAnchor="text" w:horzAnchor="margin" w:tblpY="140"/>
        <w:tblW w:w="11157" w:type="dxa"/>
        <w:tblLayout w:type="fixed"/>
        <w:tblLook w:val="04A0"/>
      </w:tblPr>
      <w:tblGrid>
        <w:gridCol w:w="478"/>
        <w:gridCol w:w="1033"/>
        <w:gridCol w:w="720"/>
        <w:gridCol w:w="576"/>
        <w:gridCol w:w="684"/>
        <w:gridCol w:w="540"/>
        <w:gridCol w:w="900"/>
        <w:gridCol w:w="582"/>
        <w:gridCol w:w="622"/>
        <w:gridCol w:w="720"/>
        <w:gridCol w:w="720"/>
        <w:gridCol w:w="720"/>
        <w:gridCol w:w="646"/>
        <w:gridCol w:w="879"/>
        <w:gridCol w:w="556"/>
        <w:gridCol w:w="781"/>
      </w:tblGrid>
      <w:tr w:rsidR="00FF53DD" w:rsidRPr="00FF53DD" w:rsidTr="00FF53DD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lef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FF53DD" w:rsidRPr="00FF53DD" w:rsidTr="00FF53DD">
        <w:trPr>
          <w:trHeight w:val="102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тепловой поток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жилых зданий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lef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общественных зданий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 общественных зданий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тепловой поток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жилых зданий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общественных зданий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left="-26"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 общественных зданий</w:t>
            </w:r>
          </w:p>
        </w:tc>
      </w:tr>
      <w:tr w:rsidR="00FF53DD" w:rsidRPr="00FF53DD" w:rsidTr="00FF53DD">
        <w:trPr>
          <w:trHeight w:val="510"/>
        </w:trPr>
        <w:tc>
          <w:tcPr>
            <w:tcW w:w="4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</w:tr>
      <w:tr w:rsidR="00FF53DD" w:rsidRPr="00FF53DD" w:rsidTr="00FF53DD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МО "Тараса"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10,07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6,51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11,99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6,49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2,31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0,58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</w:tr>
      <w:tr w:rsidR="00FF53DD" w:rsidRPr="00FF53DD" w:rsidTr="00FF53DD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FF53DD" w:rsidRPr="00FF53DD" w:rsidTr="00FF53DD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д. Красная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FF53DD" w:rsidRPr="00FF53DD" w:rsidTr="00FF53DD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F53DD" w:rsidRPr="00FF53DD" w:rsidTr="00FF53DD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FF53DD" w:rsidRPr="00FF53DD" w:rsidRDefault="00FF53DD" w:rsidP="00CB532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период первой очереди проекта 10,07 МВт;</w:t>
      </w:r>
    </w:p>
    <w:p w:rsidR="00FF53DD" w:rsidRPr="00FF53DD" w:rsidRDefault="00FF53DD" w:rsidP="00CB532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период расчётного срока проекта 11,99 МВт.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3DD">
        <w:rPr>
          <w:rFonts w:ascii="Times New Roman" w:hAnsi="Times New Roman" w:cs="Times New Roman"/>
          <w:color w:val="000000"/>
          <w:sz w:val="24"/>
          <w:szCs w:val="24"/>
        </w:rPr>
        <w:t>Тепловые нагрузки жилищно-коммунального сектора населённых пунктов МО «Тараса», (</w:t>
      </w:r>
      <w:proofErr w:type="spellStart"/>
      <w:r w:rsidRPr="00FF53DD">
        <w:rPr>
          <w:rFonts w:ascii="Times New Roman" w:hAnsi="Times New Roman" w:cs="Times New Roman"/>
          <w:color w:val="000000"/>
          <w:sz w:val="24"/>
          <w:szCs w:val="24"/>
        </w:rPr>
        <w:t>МВт</w:t>
      </w:r>
      <w:r w:rsidRPr="00FF53D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</w:t>
      </w:r>
      <w:proofErr w:type="spellEnd"/>
      <w:r w:rsidRPr="00FF53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3DD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Централизованное теплоснабжение будет осуществляться только для общественной застройки, для индивидуальной застройки рекомендуется использование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FF53DD" w:rsidRPr="00FF53DD" w:rsidRDefault="00FF53DD" w:rsidP="00CB53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FF53DD" w:rsidRPr="00FF53DD" w:rsidRDefault="00FF53DD" w:rsidP="00CB53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дальнейшее развитие энергосберегающих программ;</w:t>
      </w:r>
    </w:p>
    <w:p w:rsidR="00FF53DD" w:rsidRPr="00FF53DD" w:rsidRDefault="00FF53DD" w:rsidP="00CB53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FF53DD" w:rsidRPr="00FF53DD" w:rsidRDefault="00FF53DD" w:rsidP="00CB532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FF53DD" w:rsidRPr="00FF53DD" w:rsidRDefault="00FF53DD" w:rsidP="00FF53DD">
      <w:pPr>
        <w:pStyle w:val="aff"/>
        <w:rPr>
          <w:rFonts w:ascii="Times New Roman" w:hAnsi="Times New Roman" w:cs="Times New Roman"/>
          <w:b w:val="0"/>
        </w:rPr>
      </w:pPr>
      <w:r w:rsidRPr="00FF53DD">
        <w:rPr>
          <w:rFonts w:ascii="Times New Roman" w:hAnsi="Times New Roman" w:cs="Times New Roman"/>
        </w:rPr>
        <w:tab/>
      </w:r>
      <w:r w:rsidRPr="00FF53DD">
        <w:rPr>
          <w:rFonts w:ascii="Times New Roman" w:hAnsi="Times New Roman" w:cs="Times New Roman"/>
          <w:b w:val="0"/>
        </w:rPr>
        <w:t>2.1.1. Программа в сфере тепло - энергоснабжения.</w:t>
      </w:r>
      <w:bookmarkStart w:id="6" w:name="_Toc342642124"/>
      <w:r w:rsidRPr="00FF53DD">
        <w:rPr>
          <w:rFonts w:ascii="Times New Roman" w:hAnsi="Times New Roman" w:cs="Times New Roman"/>
          <w:b w:val="0"/>
        </w:rPr>
        <w:t xml:space="preserve"> </w:t>
      </w:r>
    </w:p>
    <w:p w:rsidR="00FF53DD" w:rsidRPr="00FF53DD" w:rsidRDefault="00FF53DD" w:rsidP="00FF53DD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109"/>
        <w:gridCol w:w="1774"/>
        <w:gridCol w:w="1965"/>
        <w:gridCol w:w="2084"/>
        <w:gridCol w:w="2191"/>
      </w:tblGrid>
      <w:tr w:rsidR="00FF53DD" w:rsidRPr="00FF53DD" w:rsidTr="00FF53DD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1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стика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местоположение, функционал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ная зона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 с ос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быми условиями использ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вания, установленных в св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зи с размещением объекта</w:t>
            </w:r>
          </w:p>
        </w:tc>
      </w:tr>
      <w:tr w:rsidR="00FF53DD" w:rsidRPr="00FF53DD" w:rsidTr="00FF53DD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электросна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КТП и 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10 кВ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2.2.1/2.1.1.1200-03 «Санита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но-защитные зоны и санита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ная классификация предпр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ятий, сооружений и иных об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ектов» СЗЗ для трансформ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торных подстанций не опред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лены. В каждом конкретном случае размер защитной зоны 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 отдельно</w:t>
            </w:r>
          </w:p>
        </w:tc>
      </w:tr>
    </w:tbl>
    <w:p w:rsidR="00FF53DD" w:rsidRPr="00FF53DD" w:rsidRDefault="00FF53DD" w:rsidP="00FF53DD">
      <w:pPr>
        <w:pStyle w:val="3"/>
      </w:pPr>
      <w:bookmarkStart w:id="7" w:name="_Toc342642125"/>
      <w:r w:rsidRPr="00FF53DD">
        <w:lastRenderedPageBreak/>
        <w:t>Теплоснабжение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608"/>
        <w:gridCol w:w="1774"/>
        <w:gridCol w:w="1969"/>
        <w:gridCol w:w="2633"/>
        <w:gridCol w:w="2138"/>
      </w:tblGrid>
      <w:tr w:rsidR="00FF53DD" w:rsidRPr="00FF53DD" w:rsidTr="00FF53DD">
        <w:trPr>
          <w:trHeight w:val="1343"/>
          <w:tblHeader/>
        </w:trPr>
        <w:tc>
          <w:tcPr>
            <w:tcW w:w="220" w:type="pct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919" w:type="pct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711" w:type="pct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- функционал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зона 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(для нелинейных объектов)</w:t>
            </w:r>
          </w:p>
        </w:tc>
        <w:tc>
          <w:tcPr>
            <w:tcW w:w="1103" w:type="pct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 с ос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быми условиями использ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вания, установленных в связи с размещением об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</w:tr>
      <w:tr w:rsidR="00FF53DD" w:rsidRPr="00FF53DD" w:rsidTr="00FF53DD">
        <w:trPr>
          <w:trHeight w:val="90"/>
        </w:trPr>
        <w:tc>
          <w:tcPr>
            <w:tcW w:w="220" w:type="pct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pct"/>
            <w:gridSpan w:val="5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теплоснабжения в границах населенных пунктов поселения</w:t>
            </w:r>
          </w:p>
        </w:tc>
      </w:tr>
      <w:tr w:rsidR="00FF53DD" w:rsidRPr="00FF53DD" w:rsidTr="00FF53DD">
        <w:tc>
          <w:tcPr>
            <w:tcW w:w="220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производство 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пловой энергии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автономные источники тепла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автономные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логенераторы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пользование встроенных современных авт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номных источн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ков тепла (встр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енных, пристр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енных,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), работа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щих на твердом топливе, газе).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от 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теплогенер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(расчетные)</w:t>
            </w:r>
          </w:p>
        </w:tc>
      </w:tr>
    </w:tbl>
    <w:p w:rsidR="00FF53DD" w:rsidRPr="00FF53DD" w:rsidRDefault="00FF53DD" w:rsidP="00FF53DD">
      <w:pPr>
        <w:pStyle w:val="3"/>
      </w:pPr>
      <w:bookmarkStart w:id="8" w:name="_Toc332987386"/>
      <w:bookmarkStart w:id="9" w:name="_Toc332990343"/>
      <w:bookmarkStart w:id="10" w:name="_Toc332992364"/>
      <w:bookmarkStart w:id="11" w:name="_Toc342642126"/>
      <w:r w:rsidRPr="00FF53DD">
        <w:t>Газоснабжение</w:t>
      </w:r>
      <w:bookmarkEnd w:id="8"/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507"/>
        <w:gridCol w:w="2321"/>
        <w:gridCol w:w="2253"/>
        <w:gridCol w:w="2280"/>
        <w:gridCol w:w="1814"/>
      </w:tblGrid>
      <w:tr w:rsidR="00FF53DD" w:rsidRPr="00FF53DD" w:rsidTr="00FF53DD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- функци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нальная зона 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 с особыми условиями использования, у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тановленных в связи с разм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щением объекта</w:t>
            </w:r>
          </w:p>
        </w:tc>
      </w:tr>
      <w:tr w:rsidR="00FF53DD" w:rsidRPr="00FF53DD" w:rsidTr="00FF53DD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FF53DD" w:rsidRPr="00FF53DD" w:rsidTr="00FF53DD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цах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насе-ленных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Прохождение и прот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жённость газораспред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литель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сети, колич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ство и тип газорегулято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ной установки должны быть уточнены в проекте газоснабжения и газиф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кации поселения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инженерной инфраструкт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(для газораспределитель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охранные зоны:</w:t>
            </w:r>
          </w:p>
          <w:p w:rsidR="00FF53DD" w:rsidRPr="00FF53DD" w:rsidRDefault="00FF53DD" w:rsidP="00CB532E">
            <w:pPr>
              <w:numPr>
                <w:ilvl w:val="0"/>
                <w:numId w:val="18"/>
              </w:numPr>
              <w:tabs>
                <w:tab w:val="clear" w:pos="720"/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 xml:space="preserve">3 </w:t>
              </w: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метров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3DD" w:rsidRPr="00FF53DD" w:rsidRDefault="00FF53DD" w:rsidP="00CB532E">
            <w:pPr>
              <w:numPr>
                <w:ilvl w:val="0"/>
                <w:numId w:val="18"/>
              </w:numPr>
              <w:tabs>
                <w:tab w:val="clear" w:pos="720"/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отдельно стоящих газорегул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 объекта;</w:t>
            </w:r>
          </w:p>
          <w:p w:rsidR="00FF53DD" w:rsidRPr="00FF53DD" w:rsidRDefault="00FF53DD" w:rsidP="00CB532E">
            <w:pPr>
              <w:numPr>
                <w:ilvl w:val="0"/>
                <w:numId w:val="18"/>
              </w:numPr>
              <w:tabs>
                <w:tab w:val="clear" w:pos="720"/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трасс межпоселковых газ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проводов, проходящих по 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сам и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- кустарник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3 метра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с каждой стороны г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зопровода.</w:t>
            </w:r>
          </w:p>
        </w:tc>
      </w:tr>
      <w:tr w:rsidR="00FF53DD" w:rsidRPr="00FF53DD" w:rsidTr="00FF53DD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Газопровод выс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DD" w:rsidRPr="00FF53DD" w:rsidTr="00FF53DD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DD" w:rsidRPr="00FF53DD" w:rsidRDefault="00FF53DD" w:rsidP="00FF53DD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2.2. Анализ существующей системы водоснабжения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настоящее время  в населенных пунктах МО «Тараса» х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 xml:space="preserve">зяйственно-питьевое водоснабжение осуществляется, в основном, децентрализовано.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Водоснабжение населения осуществляется от отдельно расположенных скважин, к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 xml:space="preserve">торые работают локально на свою зону.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Согласно предоставленных данных Администрацией МО «Тараса» перечень сооружений водопроводного хозяйства представлен в следующей та</w:t>
      </w:r>
      <w:r w:rsidRPr="00FF53DD">
        <w:rPr>
          <w:rFonts w:ascii="Times New Roman" w:hAnsi="Times New Roman" w:cs="Times New Roman"/>
          <w:sz w:val="24"/>
          <w:szCs w:val="24"/>
        </w:rPr>
        <w:t>б</w:t>
      </w:r>
      <w:r w:rsidRPr="00FF53DD">
        <w:rPr>
          <w:rFonts w:ascii="Times New Roman" w:hAnsi="Times New Roman" w:cs="Times New Roman"/>
          <w:sz w:val="24"/>
          <w:szCs w:val="24"/>
        </w:rPr>
        <w:t>лице.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Характеристика сооружений водоснабжения МО «Тараса»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1850"/>
        <w:gridCol w:w="2191"/>
        <w:gridCol w:w="852"/>
        <w:gridCol w:w="1610"/>
        <w:gridCol w:w="2128"/>
        <w:gridCol w:w="1435"/>
      </w:tblGrid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05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3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42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415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0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ность, м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97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водоп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требление, м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89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05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FF53DD" w:rsidRPr="00FF53DD" w:rsidRDefault="00FF53DD" w:rsidP="00FF53DD">
            <w:pPr>
              <w:pStyle w:val="a4"/>
              <w:jc w:val="both"/>
            </w:pPr>
            <w:r w:rsidRPr="00FF53DD">
              <w:t>с</w:t>
            </w:r>
            <w:proofErr w:type="gramStart"/>
            <w:r w:rsidRPr="00FF53DD">
              <w:t>.Т</w:t>
            </w:r>
            <w:proofErr w:type="gramEnd"/>
            <w:r w:rsidRPr="00FF53DD">
              <w:t>араса</w:t>
            </w:r>
          </w:p>
        </w:tc>
        <w:tc>
          <w:tcPr>
            <w:tcW w:w="1042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Администрация МО «Тараса»</w:t>
            </w:r>
          </w:p>
        </w:tc>
        <w:tc>
          <w:tcPr>
            <w:tcW w:w="415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97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689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05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FF53DD" w:rsidRPr="00FF53DD" w:rsidRDefault="00FF53DD" w:rsidP="00FF53DD">
            <w:pPr>
              <w:pStyle w:val="a4"/>
              <w:jc w:val="both"/>
            </w:pPr>
            <w:r w:rsidRPr="00FF53DD">
              <w:t>д</w:t>
            </w:r>
            <w:proofErr w:type="gramStart"/>
            <w:r w:rsidRPr="00FF53DD">
              <w:t>.Н</w:t>
            </w:r>
            <w:proofErr w:type="gramEnd"/>
            <w:r w:rsidRPr="00FF53DD">
              <w:t xml:space="preserve">овый </w:t>
            </w:r>
            <w:proofErr w:type="spellStart"/>
            <w:r w:rsidRPr="00FF53DD">
              <w:t>Алендарь</w:t>
            </w:r>
            <w:proofErr w:type="spellEnd"/>
          </w:p>
        </w:tc>
        <w:tc>
          <w:tcPr>
            <w:tcW w:w="1042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7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89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5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:rsidR="00FF53DD" w:rsidRPr="00FF53DD" w:rsidRDefault="00FF53DD" w:rsidP="00FF53DD">
            <w:pPr>
              <w:pStyle w:val="a4"/>
              <w:jc w:val="both"/>
            </w:pPr>
            <w:r w:rsidRPr="00FF53DD">
              <w:t>д. Буреть</w:t>
            </w:r>
          </w:p>
        </w:tc>
        <w:tc>
          <w:tcPr>
            <w:tcW w:w="1042" w:type="pct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7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89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05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FF53DD" w:rsidRPr="00FF53DD" w:rsidRDefault="00FF53DD" w:rsidP="00FF53DD">
            <w:pPr>
              <w:pStyle w:val="a4"/>
              <w:jc w:val="both"/>
            </w:pPr>
            <w:r w:rsidRPr="00FF53DD">
              <w:t>д</w:t>
            </w:r>
            <w:proofErr w:type="gramStart"/>
            <w:r w:rsidRPr="00FF53DD">
              <w:t>.К</w:t>
            </w:r>
            <w:proofErr w:type="gramEnd"/>
            <w:r w:rsidRPr="00FF53DD">
              <w:t>улакова</w:t>
            </w:r>
          </w:p>
        </w:tc>
        <w:tc>
          <w:tcPr>
            <w:tcW w:w="1042" w:type="pct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pct"/>
            <w:vAlign w:val="center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89" w:type="pct"/>
          </w:tcPr>
          <w:p w:rsidR="00FF53DD" w:rsidRPr="00FF53DD" w:rsidRDefault="00FF53DD" w:rsidP="00FF53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</w:tbl>
    <w:p w:rsidR="00FF53DD" w:rsidRPr="00FF53DD" w:rsidRDefault="00FF53DD" w:rsidP="00FF53DD">
      <w:pPr>
        <w:pStyle w:val="ab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           Протоколы исследования питьевой воды на качество не получены.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Общая производительность составляет  708 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. Общее водопотребление –52 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>В системе водоснабжения эксплуатируется водонапорные башни. Башни находится в н</w:t>
      </w:r>
      <w:r w:rsidRPr="00FF53DD">
        <w:rPr>
          <w:rFonts w:ascii="Times New Roman" w:hAnsi="Times New Roman" w:cs="Times New Roman"/>
          <w:sz w:val="24"/>
          <w:szCs w:val="24"/>
        </w:rPr>
        <w:t>е</w:t>
      </w:r>
      <w:r w:rsidRPr="00FF53DD">
        <w:rPr>
          <w:rFonts w:ascii="Times New Roman" w:hAnsi="Times New Roman" w:cs="Times New Roman"/>
          <w:sz w:val="24"/>
          <w:szCs w:val="24"/>
        </w:rPr>
        <w:t>удовлетворительном состоянии.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Водоочистных сооружений на водозаборах нет. Учет водопотребления и  наличие измер</w:t>
      </w:r>
      <w:r w:rsidRPr="00FF53DD">
        <w:rPr>
          <w:rFonts w:ascii="Times New Roman" w:hAnsi="Times New Roman" w:cs="Times New Roman"/>
          <w:sz w:val="24"/>
          <w:szCs w:val="24"/>
        </w:rPr>
        <w:t>и</w:t>
      </w:r>
      <w:r w:rsidRPr="00FF53DD">
        <w:rPr>
          <w:rFonts w:ascii="Times New Roman" w:hAnsi="Times New Roman" w:cs="Times New Roman"/>
          <w:sz w:val="24"/>
          <w:szCs w:val="24"/>
        </w:rPr>
        <w:t xml:space="preserve">тельных приборов отсутствует.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Программы по развитию систем хозяйственно-питьевого водоснабжения и водоотв</w:t>
      </w:r>
      <w:r w:rsidRPr="00FF53DD">
        <w:rPr>
          <w:rFonts w:ascii="Times New Roman" w:hAnsi="Times New Roman" w:cs="Times New Roman"/>
          <w:sz w:val="24"/>
          <w:szCs w:val="24"/>
        </w:rPr>
        <w:t>е</w:t>
      </w:r>
      <w:r w:rsidRPr="00FF53DD">
        <w:rPr>
          <w:rFonts w:ascii="Times New Roman" w:hAnsi="Times New Roman" w:cs="Times New Roman"/>
          <w:sz w:val="24"/>
          <w:szCs w:val="24"/>
        </w:rPr>
        <w:t>дения в настоящее время нет.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 целевых программах «Питьевая вода» и «Чистая вода» администрация  МО «Тараса»  не участвует. 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Часть население усадебной застройки пользуе</w:t>
      </w:r>
      <w:r w:rsidRPr="00FF53DD">
        <w:rPr>
          <w:rFonts w:ascii="Times New Roman" w:hAnsi="Times New Roman" w:cs="Times New Roman"/>
          <w:sz w:val="24"/>
          <w:szCs w:val="24"/>
        </w:rPr>
        <w:t>т</w:t>
      </w:r>
      <w:r w:rsidRPr="00FF53DD">
        <w:rPr>
          <w:rFonts w:ascii="Times New Roman" w:hAnsi="Times New Roman" w:cs="Times New Roman"/>
          <w:sz w:val="24"/>
          <w:szCs w:val="24"/>
        </w:rPr>
        <w:t>ся водой из шахтных  колодцев.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Износ сооружений водопровода составляет порядка 45%. Все скважины находятся в неудовлетв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>рительном состоянии. Население  испытывает дефицит в воде, особенно в летний период года.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Наружное пожаротушение обеспечивается из водонапорных башен, а также из повер</w:t>
      </w:r>
      <w:r w:rsidRPr="00FF53DD">
        <w:rPr>
          <w:rFonts w:ascii="Times New Roman" w:hAnsi="Times New Roman" w:cs="Times New Roman"/>
          <w:sz w:val="24"/>
          <w:szCs w:val="24"/>
        </w:rPr>
        <w:t>х</w:t>
      </w:r>
      <w:r w:rsidRPr="00FF53DD">
        <w:rPr>
          <w:rFonts w:ascii="Times New Roman" w:hAnsi="Times New Roman" w:cs="Times New Roman"/>
          <w:sz w:val="24"/>
          <w:szCs w:val="24"/>
        </w:rPr>
        <w:t xml:space="preserve">ностных источников. </w:t>
      </w:r>
    </w:p>
    <w:p w:rsidR="00FF53DD" w:rsidRPr="00FF53DD" w:rsidRDefault="00FF53DD" w:rsidP="00FF53DD">
      <w:pPr>
        <w:pStyle w:val="ab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Проектные предложения</w:t>
      </w:r>
    </w:p>
    <w:p w:rsidR="00FF53DD" w:rsidRPr="00FF53DD" w:rsidRDefault="00FF53DD" w:rsidP="00FF53DD">
      <w:pPr>
        <w:pStyle w:val="ab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3DD">
        <w:rPr>
          <w:rFonts w:ascii="Times New Roman" w:hAnsi="Times New Roman" w:cs="Times New Roman"/>
          <w:b/>
          <w:i/>
          <w:sz w:val="24"/>
          <w:szCs w:val="24"/>
        </w:rPr>
        <w:t>Нормы водопотребления  и расчетные расходы воды</w:t>
      </w:r>
    </w:p>
    <w:p w:rsidR="00FF53DD" w:rsidRPr="00FF53DD" w:rsidRDefault="00FF53DD" w:rsidP="00FF53DD">
      <w:pPr>
        <w:pStyle w:val="ab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</w:t>
      </w:r>
      <w:r w:rsidRPr="00FF53DD">
        <w:rPr>
          <w:rFonts w:ascii="Times New Roman" w:hAnsi="Times New Roman" w:cs="Times New Roman"/>
          <w:i/>
          <w:sz w:val="24"/>
          <w:szCs w:val="24"/>
        </w:rPr>
        <w:t>о</w:t>
      </w:r>
      <w:r w:rsidRPr="00FF53DD">
        <w:rPr>
          <w:rFonts w:ascii="Times New Roman" w:hAnsi="Times New Roman" w:cs="Times New Roman"/>
          <w:i/>
          <w:sz w:val="24"/>
          <w:szCs w:val="24"/>
        </w:rPr>
        <w:t xml:space="preserve">ды. </w:t>
      </w:r>
    </w:p>
    <w:p w:rsidR="00FF53DD" w:rsidRPr="00FF53DD" w:rsidRDefault="00FF53DD" w:rsidP="00FF53DD">
      <w:pPr>
        <w:pStyle w:val="ab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Степень благоустройства зданий, нормы питьевого водопотребления и расчетные ра</w:t>
      </w:r>
      <w:r w:rsidRPr="00FF53DD">
        <w:rPr>
          <w:rFonts w:ascii="Times New Roman" w:hAnsi="Times New Roman" w:cs="Times New Roman"/>
          <w:i/>
          <w:sz w:val="24"/>
          <w:szCs w:val="24"/>
        </w:rPr>
        <w:t>с</w:t>
      </w:r>
      <w:r w:rsidRPr="00FF53DD">
        <w:rPr>
          <w:rFonts w:ascii="Times New Roman" w:hAnsi="Times New Roman" w:cs="Times New Roman"/>
          <w:i/>
          <w:sz w:val="24"/>
          <w:szCs w:val="24"/>
        </w:rPr>
        <w:t>ходы воды на нужды населения приведены в таблице.</w:t>
      </w:r>
    </w:p>
    <w:p w:rsidR="00FF53DD" w:rsidRPr="00FF53DD" w:rsidRDefault="00FF53DD" w:rsidP="00FF53DD">
      <w:pPr>
        <w:pStyle w:val="ab"/>
        <w:spacing w:after="0" w:line="240" w:lineRule="auto"/>
        <w:ind w:left="-426" w:firstLine="284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Среднесуточное водопотребление  населением  МО «Тараса»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4"/>
        <w:gridCol w:w="2221"/>
        <w:gridCol w:w="2931"/>
        <w:gridCol w:w="1481"/>
        <w:gridCol w:w="780"/>
        <w:gridCol w:w="642"/>
        <w:gridCol w:w="643"/>
        <w:gridCol w:w="643"/>
        <w:gridCol w:w="781"/>
      </w:tblGrid>
      <w:tr w:rsidR="00FF53DD" w:rsidRPr="00FF53DD" w:rsidTr="00FF53DD">
        <w:trPr>
          <w:trHeight w:val="1357"/>
          <w:tblHeader/>
          <w:jc w:val="center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с. Тараса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д. Буреть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д. Кулакова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Н.Алендарь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F53DD" w:rsidRPr="00FF53DD" w:rsidTr="00FF53DD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 первую очередь строительства</w:t>
            </w:r>
          </w:p>
        </w:tc>
      </w:tr>
      <w:tr w:rsidR="00FF53DD" w:rsidRPr="00FF53DD" w:rsidTr="00FF53DD">
        <w:trPr>
          <w:trHeight w:val="52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водопроводом, канализацией  (160 л/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</w:t>
            </w:r>
          </w:p>
        </w:tc>
      </w:tr>
      <w:tr w:rsidR="00FF53DD" w:rsidRPr="00FF53DD" w:rsidTr="00FF53DD">
        <w:trPr>
          <w:trHeight w:val="559"/>
          <w:jc w:val="center"/>
        </w:trPr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293,9</w:t>
            </w:r>
          </w:p>
        </w:tc>
      </w:tr>
      <w:tr w:rsidR="00FF53DD" w:rsidRPr="00FF53DD" w:rsidTr="00FF53DD">
        <w:trPr>
          <w:trHeight w:val="473"/>
          <w:jc w:val="center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Расходы воды на полив улиц и зеленых насаждений (70 л/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</w:t>
            </w:r>
          </w:p>
        </w:tc>
      </w:tr>
      <w:tr w:rsidR="00FF53DD" w:rsidRPr="00FF53DD" w:rsidTr="00FF53DD">
        <w:trPr>
          <w:trHeight w:val="396"/>
          <w:jc w:val="center"/>
        </w:trPr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</w:tr>
      <w:tr w:rsidR="00FF53DD" w:rsidRPr="00FF53DD" w:rsidTr="00FF53DD">
        <w:trPr>
          <w:trHeight w:val="4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 расчетный срок строительства</w:t>
            </w:r>
          </w:p>
        </w:tc>
      </w:tr>
      <w:tr w:rsidR="00FF53DD" w:rsidRPr="00FF53DD" w:rsidTr="00FF53DD">
        <w:trPr>
          <w:trHeight w:val="523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водопроводом, канализацией (160 л/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человека.)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1720</w:t>
            </w:r>
          </w:p>
        </w:tc>
      </w:tr>
      <w:tr w:rsidR="00FF53DD" w:rsidRPr="00FF53DD" w:rsidTr="00FF53DD">
        <w:trPr>
          <w:trHeight w:val="395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302,7</w:t>
            </w:r>
          </w:p>
        </w:tc>
      </w:tr>
      <w:tr w:rsidR="00FF53DD" w:rsidRPr="00FF53DD" w:rsidTr="00FF53DD">
        <w:trPr>
          <w:trHeight w:val="385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воды на полив улиц и зеленых насаждений (70 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население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1720</w:t>
            </w:r>
          </w:p>
        </w:tc>
      </w:tr>
      <w:tr w:rsidR="00FF53DD" w:rsidRPr="00FF53DD" w:rsidTr="00FF53DD">
        <w:trPr>
          <w:trHeight w:val="407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среднесуточные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35,9</w:t>
            </w:r>
          </w:p>
        </w:tc>
      </w:tr>
    </w:tbl>
    <w:p w:rsidR="00FF53DD" w:rsidRPr="00FF53DD" w:rsidRDefault="00FF53DD" w:rsidP="00FF53DD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Pr="00FF53D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FF53DD">
        <w:rPr>
          <w:rFonts w:ascii="Times New Roman" w:hAnsi="Times New Roman" w:cs="Times New Roman"/>
          <w:sz w:val="24"/>
          <w:szCs w:val="24"/>
        </w:rPr>
        <w:t xml:space="preserve"> </w:t>
      </w:r>
      <w:r w:rsidRPr="00FF53DD">
        <w:rPr>
          <w:rFonts w:ascii="Times New Roman" w:hAnsi="Times New Roman" w:cs="Times New Roman"/>
          <w:b/>
          <w:sz w:val="24"/>
          <w:szCs w:val="24"/>
        </w:rPr>
        <w:t>1.</w:t>
      </w:r>
      <w:r w:rsidRPr="00FF53DD">
        <w:rPr>
          <w:rFonts w:ascii="Times New Roman" w:hAnsi="Times New Roman" w:cs="Times New Roman"/>
          <w:sz w:val="24"/>
          <w:szCs w:val="24"/>
        </w:rPr>
        <w:t xml:space="preserve"> Полив  принят:  30% - из поселкового водопровода (Ι очередь-14,3 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., расчетный срок-13,9 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.), 70% - из поверхнос</w:t>
      </w:r>
      <w:r w:rsidRPr="00FF53DD">
        <w:rPr>
          <w:rFonts w:ascii="Times New Roman" w:hAnsi="Times New Roman" w:cs="Times New Roman"/>
          <w:sz w:val="24"/>
          <w:szCs w:val="24"/>
        </w:rPr>
        <w:t>т</w:t>
      </w:r>
      <w:r w:rsidRPr="00FF53DD">
        <w:rPr>
          <w:rFonts w:ascii="Times New Roman" w:hAnsi="Times New Roman" w:cs="Times New Roman"/>
          <w:sz w:val="24"/>
          <w:szCs w:val="24"/>
        </w:rPr>
        <w:t>ных источников р. Тараса (Ι очередь-33,4 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., расчетный срок-32,4 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.).</w:t>
      </w:r>
    </w:p>
    <w:p w:rsidR="00FF53DD" w:rsidRPr="00FF53DD" w:rsidRDefault="00FF53DD" w:rsidP="00FF53DD">
      <w:pPr>
        <w:pStyle w:val="ab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53DD" w:rsidRPr="00FF53DD" w:rsidRDefault="00FF53DD" w:rsidP="00FF53DD">
      <w:pPr>
        <w:pStyle w:val="ab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F53D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Согласно СП 31.13330.2012, табл.3 (примечание 1), удельное среднесуточное за поливочный сезон потребление воды на поливку (проездов, зеленых насаждений) принимаем не более 70 л/</w:t>
      </w:r>
      <w:proofErr w:type="spellStart"/>
      <w:r w:rsidRPr="00FF53DD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i/>
          <w:sz w:val="24"/>
          <w:szCs w:val="24"/>
        </w:rPr>
        <w:t>. на одного жителя. В целях экон</w:t>
      </w:r>
      <w:r w:rsidRPr="00FF53DD">
        <w:rPr>
          <w:rFonts w:ascii="Times New Roman" w:hAnsi="Times New Roman" w:cs="Times New Roman"/>
          <w:i/>
          <w:sz w:val="24"/>
          <w:szCs w:val="24"/>
        </w:rPr>
        <w:t>о</w:t>
      </w:r>
      <w:r w:rsidRPr="00FF53DD">
        <w:rPr>
          <w:rFonts w:ascii="Times New Roman" w:hAnsi="Times New Roman" w:cs="Times New Roman"/>
          <w:i/>
          <w:sz w:val="24"/>
          <w:szCs w:val="24"/>
        </w:rPr>
        <w:t>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</w:t>
      </w:r>
      <w:r w:rsidRPr="00FF53DD">
        <w:rPr>
          <w:rFonts w:ascii="Times New Roman" w:hAnsi="Times New Roman" w:cs="Times New Roman"/>
          <w:i/>
          <w:sz w:val="24"/>
          <w:szCs w:val="24"/>
        </w:rPr>
        <w:t>ч</w:t>
      </w:r>
      <w:r w:rsidRPr="00FF53DD">
        <w:rPr>
          <w:rFonts w:ascii="Times New Roman" w:hAnsi="Times New Roman" w:cs="Times New Roman"/>
          <w:i/>
          <w:sz w:val="24"/>
          <w:szCs w:val="24"/>
        </w:rPr>
        <w:t>ников (р. Тараса).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Расход воды на наружное пожаротушение и расчетное количество пожаров приняты в соответствии с   СП 31.13330.2012  по табл.5 и составляют 1 пожар с расходом по 10 л/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первую очередь и на расчетный срок.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Расход воды с продолжительностью тушения 3 часа составит (с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>араса):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  <w:vertAlign w:val="subscript"/>
        </w:rPr>
        <w:t>ПОЖ.</w:t>
      </w:r>
      <w:r w:rsidRPr="00FF53DD">
        <w:rPr>
          <w:rFonts w:ascii="Times New Roman" w:hAnsi="Times New Roman" w:cs="Times New Roman"/>
          <w:i/>
          <w:sz w:val="24"/>
          <w:szCs w:val="24"/>
        </w:rPr>
        <w:t>=(10 *3600*3)/1000=108 м</w:t>
      </w:r>
      <w:r w:rsidRPr="00FF53D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i/>
          <w:sz w:val="24"/>
          <w:szCs w:val="24"/>
        </w:rPr>
        <w:t>.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Для остальных населенных пунктов расход воды на наружное пожаротушение и расчетное количество пожаров составляют 1 пожар с расходом по 5 л/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первую очередь и на расчетный срок.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Расход воды с продолжительностью тушения 3 часа составит: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  <w:vertAlign w:val="subscript"/>
        </w:rPr>
        <w:t>ПОЖ.</w:t>
      </w:r>
      <w:r w:rsidRPr="00FF53DD">
        <w:rPr>
          <w:rFonts w:ascii="Times New Roman" w:hAnsi="Times New Roman" w:cs="Times New Roman"/>
          <w:i/>
          <w:sz w:val="24"/>
          <w:szCs w:val="24"/>
        </w:rPr>
        <w:t>=(5 *3600*3)/1000=54 м</w:t>
      </w:r>
      <w:r w:rsidRPr="00FF53D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i/>
          <w:sz w:val="24"/>
          <w:szCs w:val="24"/>
        </w:rPr>
        <w:t>.</w:t>
      </w:r>
    </w:p>
    <w:p w:rsidR="00FF53DD" w:rsidRPr="00FF53DD" w:rsidRDefault="00FF53DD" w:rsidP="00FF53DD">
      <w:pPr>
        <w:pStyle w:val="ab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Для бесперебойной подачи воды питьевого качества насел</w:t>
      </w:r>
      <w:r w:rsidRPr="00FF53DD">
        <w:rPr>
          <w:rFonts w:ascii="Times New Roman" w:hAnsi="Times New Roman" w:cs="Times New Roman"/>
          <w:sz w:val="24"/>
          <w:szCs w:val="24"/>
        </w:rPr>
        <w:t>е</w:t>
      </w:r>
      <w:r w:rsidRPr="00FF53DD">
        <w:rPr>
          <w:rFonts w:ascii="Times New Roman" w:hAnsi="Times New Roman" w:cs="Times New Roman"/>
          <w:sz w:val="24"/>
          <w:szCs w:val="24"/>
        </w:rPr>
        <w:t>нию, проектом предусматривается дополнительное строительство новых источников в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 xml:space="preserve">доснабжения и реконструкция существующих. 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Общее среднесуточное  (за год) водопотребление населением сост</w:t>
      </w:r>
      <w:r w:rsidRPr="00FF53DD">
        <w:rPr>
          <w:rFonts w:ascii="Times New Roman" w:hAnsi="Times New Roman" w:cs="Times New Roman"/>
          <w:sz w:val="24"/>
          <w:szCs w:val="24"/>
        </w:rPr>
        <w:t>а</w:t>
      </w:r>
      <w:r w:rsidRPr="00FF53DD">
        <w:rPr>
          <w:rFonts w:ascii="Times New Roman" w:hAnsi="Times New Roman" w:cs="Times New Roman"/>
          <w:sz w:val="24"/>
          <w:szCs w:val="24"/>
        </w:rPr>
        <w:t>вит: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На первую очередь –  328,8 м</w:t>
      </w:r>
      <w:r w:rsidRPr="00FF53D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i/>
          <w:sz w:val="24"/>
          <w:szCs w:val="24"/>
        </w:rPr>
        <w:t>.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На расчетный срок – 338,6 м</w:t>
      </w:r>
      <w:r w:rsidRPr="00FF53D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F53DD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FF53DD">
        <w:rPr>
          <w:rFonts w:ascii="Times New Roman" w:hAnsi="Times New Roman" w:cs="Times New Roman"/>
          <w:i/>
          <w:sz w:val="24"/>
          <w:szCs w:val="24"/>
        </w:rPr>
        <w:t>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. Тараса для бесперебойной подачи воды питьевого качества населению, проектом предусматривается поэтапное создание централизованной системы объединенного хозяйственно-питьевого и противопожарного водоснабжения низкого да</w:t>
      </w:r>
      <w:r w:rsidRPr="00FF53DD">
        <w:rPr>
          <w:rFonts w:ascii="Times New Roman" w:hAnsi="Times New Roman" w:cs="Times New Roman"/>
          <w:sz w:val="24"/>
          <w:szCs w:val="24"/>
        </w:rPr>
        <w:t>в</w:t>
      </w:r>
      <w:r w:rsidRPr="00FF53DD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Водоснабжение остальных населенных пунктов будет осуществляться не централиз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>ванно посредством строительства новых и реконструкции существующих локальных источников водоснабжения (скважины, трубчатые или шахтные коло</w:t>
      </w:r>
      <w:r w:rsidRPr="00FF53DD">
        <w:rPr>
          <w:rFonts w:ascii="Times New Roman" w:hAnsi="Times New Roman" w:cs="Times New Roman"/>
          <w:sz w:val="24"/>
          <w:szCs w:val="24"/>
        </w:rPr>
        <w:t>д</w:t>
      </w:r>
      <w:r w:rsidRPr="00FF53DD">
        <w:rPr>
          <w:rFonts w:ascii="Times New Roman" w:hAnsi="Times New Roman" w:cs="Times New Roman"/>
          <w:sz w:val="24"/>
          <w:szCs w:val="24"/>
        </w:rPr>
        <w:t>цы  различных конструкций и глубины, каптаж родников).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Источником водоснабжения будут служить подземные воды.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 xml:space="preserve">Способ прокладки водопроводных сетей 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с. Тараса предусматривается подзе</w:t>
      </w:r>
      <w:r w:rsidRPr="00FF53DD">
        <w:rPr>
          <w:rFonts w:ascii="Times New Roman" w:hAnsi="Times New Roman" w:cs="Times New Roman"/>
          <w:i/>
          <w:sz w:val="24"/>
          <w:szCs w:val="24"/>
        </w:rPr>
        <w:t>м</w:t>
      </w:r>
      <w:r w:rsidRPr="00FF53DD">
        <w:rPr>
          <w:rFonts w:ascii="Times New Roman" w:hAnsi="Times New Roman" w:cs="Times New Roman"/>
          <w:i/>
          <w:sz w:val="24"/>
          <w:szCs w:val="24"/>
        </w:rPr>
        <w:t>ный.</w:t>
      </w:r>
      <w:r w:rsidRPr="00FF53DD">
        <w:rPr>
          <w:rFonts w:ascii="Times New Roman" w:hAnsi="Times New Roman" w:cs="Times New Roman"/>
          <w:sz w:val="24"/>
          <w:szCs w:val="24"/>
        </w:rPr>
        <w:t xml:space="preserve">  </w:t>
      </w:r>
      <w:r w:rsidRPr="00FF53DD">
        <w:rPr>
          <w:rFonts w:ascii="Times New Roman" w:hAnsi="Times New Roman" w:cs="Times New Roman"/>
          <w:i/>
          <w:sz w:val="24"/>
          <w:szCs w:val="24"/>
        </w:rPr>
        <w:t>Проектом предусматривается охват кольцевыми сетями водопровода всей застро</w:t>
      </w:r>
      <w:r w:rsidRPr="00FF53DD">
        <w:rPr>
          <w:rFonts w:ascii="Times New Roman" w:hAnsi="Times New Roman" w:cs="Times New Roman"/>
          <w:i/>
          <w:sz w:val="24"/>
          <w:szCs w:val="24"/>
        </w:rPr>
        <w:t>й</w:t>
      </w:r>
      <w:r w:rsidRPr="00FF53DD">
        <w:rPr>
          <w:rFonts w:ascii="Times New Roman" w:hAnsi="Times New Roman" w:cs="Times New Roman"/>
          <w:i/>
          <w:sz w:val="24"/>
          <w:szCs w:val="24"/>
        </w:rPr>
        <w:t xml:space="preserve">ки. 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На сети устанавливаются пожарные гидранты и запорная арматура. Необходимо уст</w:t>
      </w:r>
      <w:r w:rsidRPr="00FF53DD">
        <w:rPr>
          <w:rFonts w:ascii="Times New Roman" w:hAnsi="Times New Roman" w:cs="Times New Roman"/>
          <w:i/>
          <w:sz w:val="24"/>
          <w:szCs w:val="24"/>
        </w:rPr>
        <w:t>а</w:t>
      </w:r>
      <w:r w:rsidRPr="00FF53DD">
        <w:rPr>
          <w:rFonts w:ascii="Times New Roman" w:hAnsi="Times New Roman" w:cs="Times New Roman"/>
          <w:i/>
          <w:sz w:val="24"/>
          <w:szCs w:val="24"/>
        </w:rPr>
        <w:t>навливать приборы учета воды для всех категорий потребителей.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Принципиальная схема водоснабжения с. Тараса предусматрив</w:t>
      </w:r>
      <w:r w:rsidRPr="00FF53DD">
        <w:rPr>
          <w:rFonts w:ascii="Times New Roman" w:hAnsi="Times New Roman" w:cs="Times New Roman"/>
          <w:sz w:val="24"/>
          <w:szCs w:val="24"/>
        </w:rPr>
        <w:t>а</w:t>
      </w:r>
      <w:r w:rsidRPr="00FF53DD">
        <w:rPr>
          <w:rFonts w:ascii="Times New Roman" w:hAnsi="Times New Roman" w:cs="Times New Roman"/>
          <w:sz w:val="24"/>
          <w:szCs w:val="24"/>
        </w:rPr>
        <w:t>ют подачу воды из водозабора водоводами в водонапорную башню и далее потребит</w:t>
      </w:r>
      <w:r w:rsidRPr="00FF53DD">
        <w:rPr>
          <w:rFonts w:ascii="Times New Roman" w:hAnsi="Times New Roman" w:cs="Times New Roman"/>
          <w:sz w:val="24"/>
          <w:szCs w:val="24"/>
        </w:rPr>
        <w:t>е</w:t>
      </w:r>
      <w:r w:rsidRPr="00FF53DD">
        <w:rPr>
          <w:rFonts w:ascii="Times New Roman" w:hAnsi="Times New Roman" w:cs="Times New Roman"/>
          <w:sz w:val="24"/>
          <w:szCs w:val="24"/>
        </w:rPr>
        <w:t>лю.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</w:t>
      </w:r>
      <w:r w:rsidRPr="00FF53DD">
        <w:rPr>
          <w:rFonts w:ascii="Times New Roman" w:hAnsi="Times New Roman" w:cs="Times New Roman"/>
          <w:sz w:val="24"/>
          <w:szCs w:val="24"/>
        </w:rPr>
        <w:t>у</w:t>
      </w:r>
      <w:r w:rsidRPr="00FF53DD">
        <w:rPr>
          <w:rFonts w:ascii="Times New Roman" w:hAnsi="Times New Roman" w:cs="Times New Roman"/>
          <w:sz w:val="24"/>
          <w:szCs w:val="24"/>
        </w:rPr>
        <w:t xml:space="preserve">ется применять компактные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УФО-установки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(ультрафиолетовое облучение воды).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</w:t>
      </w:r>
      <w:r w:rsidRPr="00FF53DD">
        <w:rPr>
          <w:rFonts w:ascii="Times New Roman" w:hAnsi="Times New Roman" w:cs="Times New Roman"/>
          <w:sz w:val="24"/>
          <w:szCs w:val="24"/>
        </w:rPr>
        <w:t>р</w:t>
      </w:r>
      <w:r w:rsidRPr="00FF53DD">
        <w:rPr>
          <w:rFonts w:ascii="Times New Roman" w:hAnsi="Times New Roman" w:cs="Times New Roman"/>
          <w:sz w:val="24"/>
          <w:szCs w:val="24"/>
        </w:rPr>
        <w:t>ждение.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Все скважины необходимо оборудовать скважинными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погружными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насосами типа ЭЦВ расчетной производительности.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lastRenderedPageBreak/>
        <w:t>Для противопожарных мероприятий производительность скважин учитывает необх</w:t>
      </w:r>
      <w:r w:rsidRPr="00FF53DD">
        <w:rPr>
          <w:rFonts w:ascii="Times New Roman" w:hAnsi="Times New Roman" w:cs="Times New Roman"/>
          <w:i/>
          <w:sz w:val="24"/>
          <w:szCs w:val="24"/>
        </w:rPr>
        <w:t>о</w:t>
      </w:r>
      <w:r w:rsidRPr="00FF53DD">
        <w:rPr>
          <w:rFonts w:ascii="Times New Roman" w:hAnsi="Times New Roman" w:cs="Times New Roman"/>
          <w:i/>
          <w:sz w:val="24"/>
          <w:szCs w:val="24"/>
        </w:rPr>
        <w:t>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</w:t>
      </w:r>
      <w:r w:rsidRPr="00FF53DD">
        <w:rPr>
          <w:rFonts w:ascii="Times New Roman" w:hAnsi="Times New Roman" w:cs="Times New Roman"/>
          <w:i/>
          <w:sz w:val="24"/>
          <w:szCs w:val="24"/>
        </w:rPr>
        <w:t>а</w:t>
      </w:r>
      <w:r w:rsidRPr="00FF53DD">
        <w:rPr>
          <w:rFonts w:ascii="Times New Roman" w:hAnsi="Times New Roman" w:cs="Times New Roman"/>
          <w:i/>
          <w:sz w:val="24"/>
          <w:szCs w:val="24"/>
        </w:rPr>
        <w:t xml:space="preserve">порных башнях. 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</w:t>
      </w:r>
      <w:r w:rsidRPr="00FF53DD">
        <w:rPr>
          <w:rFonts w:ascii="Times New Roman" w:hAnsi="Times New Roman" w:cs="Times New Roman"/>
          <w:i/>
          <w:sz w:val="24"/>
          <w:szCs w:val="24"/>
        </w:rPr>
        <w:t>и</w:t>
      </w:r>
      <w:r w:rsidRPr="00FF53DD">
        <w:rPr>
          <w:rFonts w:ascii="Times New Roman" w:hAnsi="Times New Roman" w:cs="Times New Roman"/>
          <w:i/>
          <w:sz w:val="24"/>
          <w:szCs w:val="24"/>
        </w:rPr>
        <w:t>вочных машин.</w:t>
      </w:r>
    </w:p>
    <w:p w:rsidR="00FF53DD" w:rsidRPr="00FF53DD" w:rsidRDefault="00FF53DD" w:rsidP="00FF53D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Для полива приусадебных участков рекомендуется использование грунтовых вод, путем строительства шахтных или трубчатых коло</w:t>
      </w:r>
      <w:r w:rsidRPr="00FF53DD">
        <w:rPr>
          <w:rFonts w:ascii="Times New Roman" w:hAnsi="Times New Roman" w:cs="Times New Roman"/>
          <w:i/>
          <w:sz w:val="24"/>
          <w:szCs w:val="24"/>
        </w:rPr>
        <w:t>д</w:t>
      </w:r>
      <w:r w:rsidRPr="00FF53DD">
        <w:rPr>
          <w:rFonts w:ascii="Times New Roman" w:hAnsi="Times New Roman" w:cs="Times New Roman"/>
          <w:i/>
          <w:sz w:val="24"/>
          <w:szCs w:val="24"/>
        </w:rPr>
        <w:t>цев.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На первую очередь реализации генерального плана  проектом намечается ряд меропр</w:t>
      </w:r>
      <w:r w:rsidRPr="00FF53DD">
        <w:rPr>
          <w:rFonts w:ascii="Times New Roman" w:hAnsi="Times New Roman" w:cs="Times New Roman"/>
          <w:i/>
          <w:sz w:val="24"/>
          <w:szCs w:val="24"/>
        </w:rPr>
        <w:t>и</w:t>
      </w:r>
      <w:r w:rsidRPr="00FF53DD">
        <w:rPr>
          <w:rFonts w:ascii="Times New Roman" w:hAnsi="Times New Roman" w:cs="Times New Roman"/>
          <w:i/>
          <w:sz w:val="24"/>
          <w:szCs w:val="24"/>
        </w:rPr>
        <w:t>ятий: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 xml:space="preserve">– произвести реконструкцию существующих источников водоснабжения в д. Кулакова, д. Буреть, </w:t>
      </w:r>
      <w:proofErr w:type="spellStart"/>
      <w:r w:rsidRPr="00FF53DD">
        <w:rPr>
          <w:rFonts w:ascii="Times New Roman" w:hAnsi="Times New Roman" w:cs="Times New Roman"/>
          <w:i/>
          <w:sz w:val="24"/>
          <w:szCs w:val="24"/>
        </w:rPr>
        <w:t>д.Н.Алендарь</w:t>
      </w:r>
      <w:proofErr w:type="spell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>. Тараса необходимо объединить все локальные скважины, произвести ремонт существующих источников водоснабжения и  закольц</w:t>
      </w:r>
      <w:r w:rsidRPr="00FF53DD">
        <w:rPr>
          <w:rFonts w:ascii="Times New Roman" w:hAnsi="Times New Roman" w:cs="Times New Roman"/>
          <w:i/>
          <w:sz w:val="24"/>
          <w:szCs w:val="24"/>
        </w:rPr>
        <w:t>е</w:t>
      </w:r>
      <w:r w:rsidRPr="00FF53DD">
        <w:rPr>
          <w:rFonts w:ascii="Times New Roman" w:hAnsi="Times New Roman" w:cs="Times New Roman"/>
          <w:i/>
          <w:sz w:val="24"/>
          <w:szCs w:val="24"/>
        </w:rPr>
        <w:t>вать сетями водопровода (</w:t>
      </w:r>
      <w:smartTag w:uri="urn:schemas-microsoft-com:office:smarttags" w:element="metricconverter">
        <w:smartTagPr>
          <w:attr w:name="ProductID" w:val="3,2 км"/>
        </w:smartTagPr>
        <w:r w:rsidRPr="00FF53DD">
          <w:rPr>
            <w:rFonts w:ascii="Times New Roman" w:hAnsi="Times New Roman" w:cs="Times New Roman"/>
            <w:i/>
            <w:sz w:val="24"/>
            <w:szCs w:val="24"/>
          </w:rPr>
          <w:t>3,2 км</w:t>
        </w:r>
      </w:smartTag>
      <w:r w:rsidRPr="00FF53DD">
        <w:rPr>
          <w:rFonts w:ascii="Times New Roman" w:hAnsi="Times New Roman" w:cs="Times New Roman"/>
          <w:i/>
          <w:sz w:val="24"/>
          <w:szCs w:val="24"/>
        </w:rPr>
        <w:t>);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– осуществлять прокладку водопроводных сетей в районах нового жилищного стро</w:t>
      </w:r>
      <w:r w:rsidRPr="00FF53DD">
        <w:rPr>
          <w:rFonts w:ascii="Times New Roman" w:hAnsi="Times New Roman" w:cs="Times New Roman"/>
          <w:i/>
          <w:sz w:val="24"/>
          <w:szCs w:val="24"/>
        </w:rPr>
        <w:t>и</w:t>
      </w:r>
      <w:r w:rsidRPr="00FF53DD">
        <w:rPr>
          <w:rFonts w:ascii="Times New Roman" w:hAnsi="Times New Roman" w:cs="Times New Roman"/>
          <w:i/>
          <w:sz w:val="24"/>
          <w:szCs w:val="24"/>
        </w:rPr>
        <w:t>тельства и существующей усадебной застройки  в увязке с благоустройством улиц и территорий (целесообразно ра</w:t>
      </w:r>
      <w:r w:rsidRPr="00FF53DD">
        <w:rPr>
          <w:rFonts w:ascii="Times New Roman" w:hAnsi="Times New Roman" w:cs="Times New Roman"/>
          <w:i/>
          <w:sz w:val="24"/>
          <w:szCs w:val="24"/>
        </w:rPr>
        <w:t>з</w:t>
      </w:r>
      <w:r w:rsidRPr="00FF53DD">
        <w:rPr>
          <w:rFonts w:ascii="Times New Roman" w:hAnsi="Times New Roman" w:cs="Times New Roman"/>
          <w:i/>
          <w:sz w:val="24"/>
          <w:szCs w:val="24"/>
        </w:rPr>
        <w:t>вивать ПНД по ГОСТ 18599-2001);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– предусматривается утепление и капитальный ремонт существующих водонапорных башен в каждом населенном пункте, а также при необходимости предусматр</w:t>
      </w:r>
      <w:r w:rsidRPr="00FF53DD">
        <w:rPr>
          <w:rFonts w:ascii="Times New Roman" w:hAnsi="Times New Roman" w:cs="Times New Roman"/>
          <w:i/>
          <w:sz w:val="24"/>
          <w:szCs w:val="24"/>
        </w:rPr>
        <w:t>и</w:t>
      </w:r>
      <w:r w:rsidRPr="00FF53DD">
        <w:rPr>
          <w:rFonts w:ascii="Times New Roman" w:hAnsi="Times New Roman" w:cs="Times New Roman"/>
          <w:i/>
          <w:sz w:val="24"/>
          <w:szCs w:val="24"/>
        </w:rPr>
        <w:t>вается установка станций водоподготовки;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>. Тараса установить приборы учета воды на вводах в дома усадебной з</w:t>
      </w:r>
      <w:r w:rsidRPr="00FF53DD">
        <w:rPr>
          <w:rFonts w:ascii="Times New Roman" w:hAnsi="Times New Roman" w:cs="Times New Roman"/>
          <w:i/>
          <w:sz w:val="24"/>
          <w:szCs w:val="24"/>
        </w:rPr>
        <w:t>а</w:t>
      </w:r>
      <w:r w:rsidRPr="00FF53DD">
        <w:rPr>
          <w:rFonts w:ascii="Times New Roman" w:hAnsi="Times New Roman" w:cs="Times New Roman"/>
          <w:i/>
          <w:sz w:val="24"/>
          <w:szCs w:val="24"/>
        </w:rPr>
        <w:t>стройке.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Нормативная глубина промерзания для данного района колеблется 2,7-</w:t>
      </w:r>
      <w:smartTag w:uri="urn:schemas-microsoft-com:office:smarttags" w:element="metricconverter">
        <w:smartTagPr>
          <w:attr w:name="ProductID" w:val="2,8 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2,8 м</w:t>
        </w:r>
      </w:smartTag>
      <w:r w:rsidRPr="00FF53DD">
        <w:rPr>
          <w:rFonts w:ascii="Times New Roman" w:hAnsi="Times New Roman" w:cs="Times New Roman"/>
          <w:sz w:val="24"/>
          <w:szCs w:val="24"/>
        </w:rPr>
        <w:t>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При прокладке водопровода чтобы исключить переохлаждение и промерзание вод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>проводных труб, глубина их заложения, должна быть ниже глубины промерзания.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Как вариант, в качестве защиты от промерзания водопроводной сети возможно назе</w:t>
      </w:r>
      <w:r w:rsidRPr="00FF53DD">
        <w:rPr>
          <w:rFonts w:ascii="Times New Roman" w:hAnsi="Times New Roman" w:cs="Times New Roman"/>
          <w:sz w:val="24"/>
          <w:szCs w:val="24"/>
        </w:rPr>
        <w:t>м</w:t>
      </w:r>
      <w:r w:rsidRPr="00FF53DD">
        <w:rPr>
          <w:rFonts w:ascii="Times New Roman" w:hAnsi="Times New Roman" w:cs="Times New Roman"/>
          <w:sz w:val="24"/>
          <w:szCs w:val="24"/>
        </w:rPr>
        <w:t>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</w:t>
      </w:r>
      <w:r w:rsidRPr="00FF53DD">
        <w:rPr>
          <w:rFonts w:ascii="Times New Roman" w:hAnsi="Times New Roman" w:cs="Times New Roman"/>
          <w:sz w:val="24"/>
          <w:szCs w:val="24"/>
        </w:rPr>
        <w:t>е</w:t>
      </w:r>
      <w:r w:rsidRPr="00FF53DD">
        <w:rPr>
          <w:rFonts w:ascii="Times New Roman" w:hAnsi="Times New Roman" w:cs="Times New Roman"/>
          <w:sz w:val="24"/>
          <w:szCs w:val="24"/>
        </w:rPr>
        <w:t>ред пуском воды по трубопроводам в зимнее время.</w:t>
      </w: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На расчетный срок</w:t>
      </w:r>
      <w:r w:rsidRPr="00FF5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3DD">
        <w:rPr>
          <w:rFonts w:ascii="Times New Roman" w:hAnsi="Times New Roman" w:cs="Times New Roman"/>
          <w:i/>
          <w:sz w:val="24"/>
          <w:szCs w:val="24"/>
        </w:rPr>
        <w:t>развития проектом предусматривается в населенных пунктах с</w:t>
      </w:r>
      <w:proofErr w:type="gramStart"/>
      <w:r w:rsidRPr="00FF53DD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араса, д. Кулакова, д. Буреть, д. </w:t>
      </w:r>
      <w:proofErr w:type="spellStart"/>
      <w:r w:rsidRPr="00FF53DD">
        <w:rPr>
          <w:rFonts w:ascii="Times New Roman" w:hAnsi="Times New Roman" w:cs="Times New Roman"/>
          <w:i/>
          <w:sz w:val="24"/>
          <w:szCs w:val="24"/>
        </w:rPr>
        <w:t>Н.Алендарь</w:t>
      </w:r>
      <w:proofErr w:type="spellEnd"/>
      <w:r w:rsidRPr="00FF53DD">
        <w:rPr>
          <w:rFonts w:ascii="Times New Roman" w:hAnsi="Times New Roman" w:cs="Times New Roman"/>
          <w:i/>
          <w:sz w:val="24"/>
          <w:szCs w:val="24"/>
        </w:rPr>
        <w:t xml:space="preserve"> строительство новых скважин. В каждом населенном пункте предусматрив</w:t>
      </w:r>
      <w:r w:rsidRPr="00FF53DD">
        <w:rPr>
          <w:rFonts w:ascii="Times New Roman" w:hAnsi="Times New Roman" w:cs="Times New Roman"/>
          <w:i/>
          <w:sz w:val="24"/>
          <w:szCs w:val="24"/>
        </w:rPr>
        <w:t>а</w:t>
      </w:r>
      <w:r w:rsidRPr="00FF53DD">
        <w:rPr>
          <w:rFonts w:ascii="Times New Roman" w:hAnsi="Times New Roman" w:cs="Times New Roman"/>
          <w:i/>
          <w:sz w:val="24"/>
          <w:szCs w:val="24"/>
        </w:rPr>
        <w:t>ется пробурить по 2 скважины (одна резервная). Существующие скважины подлежат ликвидации путем тамп</w:t>
      </w:r>
      <w:r w:rsidRPr="00FF53DD">
        <w:rPr>
          <w:rFonts w:ascii="Times New Roman" w:hAnsi="Times New Roman" w:cs="Times New Roman"/>
          <w:i/>
          <w:sz w:val="24"/>
          <w:szCs w:val="24"/>
        </w:rPr>
        <w:t>о</w:t>
      </w:r>
      <w:r w:rsidRPr="00FF53DD">
        <w:rPr>
          <w:rFonts w:ascii="Times New Roman" w:hAnsi="Times New Roman" w:cs="Times New Roman"/>
          <w:i/>
          <w:sz w:val="24"/>
          <w:szCs w:val="24"/>
        </w:rPr>
        <w:t>нажа.</w:t>
      </w:r>
    </w:p>
    <w:p w:rsidR="00FF53DD" w:rsidRPr="00FF53DD" w:rsidRDefault="00FF53DD" w:rsidP="00FF53D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На основе генерального плана с определением варианта водозабора, параметров сетей и с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 xml:space="preserve">оружений водопровода разработана расчетно-технологическая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схемуа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водоснабжения с. Тараса.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Для обеспечения надежности санитарно-экологического состояния источников вод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 xml:space="preserve">снабжения проектом предусматривается соблюдение режимов использования территорий Ι, ΙΙ и ΙΙΙ поясов зоны санитарной охраны водозабора согласно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 проекте приняты границы зон санитарной охраны подземного источника питьевого водоснабжения  для первого пояса – </w:t>
      </w:r>
      <w:smartTag w:uri="urn:schemas-microsoft-com:office:smarttags" w:element="metricconverter">
        <w:smartTagPr>
          <w:attr w:name="ProductID" w:val="30 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(зона строго режима), для второго  пояса – </w:t>
      </w:r>
      <w:smartTag w:uri="urn:schemas-microsoft-com:office:smarttags" w:element="metricconverter">
        <w:smartTagPr>
          <w:attr w:name="ProductID" w:val="40 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(зона ограничения), и третьего пояса около </w:t>
      </w:r>
      <w:smartTag w:uri="urn:schemas-microsoft-com:office:smarttags" w:element="metricconverter">
        <w:smartTagPr>
          <w:attr w:name="ProductID" w:val="100 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согласно проектам аналогам.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</w:t>
      </w:r>
      <w:r w:rsidRPr="00FF53DD">
        <w:rPr>
          <w:rFonts w:ascii="Times New Roman" w:hAnsi="Times New Roman" w:cs="Times New Roman"/>
          <w:sz w:val="24"/>
          <w:szCs w:val="24"/>
        </w:rPr>
        <w:t>о</w:t>
      </w:r>
      <w:r w:rsidRPr="00FF53DD">
        <w:rPr>
          <w:rFonts w:ascii="Times New Roman" w:hAnsi="Times New Roman" w:cs="Times New Roman"/>
          <w:sz w:val="24"/>
          <w:szCs w:val="24"/>
        </w:rPr>
        <w:t>логических изысканий.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61"/>
        <w:gridCol w:w="1826"/>
        <w:gridCol w:w="1965"/>
        <w:gridCol w:w="2084"/>
        <w:gridCol w:w="2286"/>
      </w:tblGrid>
      <w:tr w:rsidR="00FF53DD" w:rsidRPr="00FF53DD" w:rsidTr="00FF53DD">
        <w:trPr>
          <w:trHeight w:val="115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стика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- функци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нальная зона 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(для нелинейных объектов)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 с особыми условиями использования, установленных в связи с разм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щением объекта</w:t>
            </w:r>
          </w:p>
        </w:tc>
      </w:tr>
      <w:tr w:rsidR="00FF53DD" w:rsidRPr="00FF53DD" w:rsidTr="00FF53DD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водоснабжения населения в границах поселения </w:t>
            </w:r>
          </w:p>
        </w:tc>
      </w:tr>
      <w:tr w:rsidR="00FF53DD" w:rsidRPr="00FF53DD" w:rsidTr="00FF53DD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очередь </w:t>
            </w:r>
          </w:p>
        </w:tc>
      </w:tr>
      <w:tr w:rsidR="00FF53DD" w:rsidRPr="00FF53DD" w:rsidTr="00FF53DD">
        <w:trPr>
          <w:trHeight w:val="818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тей водоснабж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,2 км</w:t>
              </w:r>
            </w:smartTag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FF53DD" w:rsidRPr="00FF53DD" w:rsidTr="00FF53DD">
        <w:trPr>
          <w:trHeight w:val="12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ремонт сущес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вующих источн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ков водоснабж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ремонт сущес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вующих источн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ков водоснабж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ремонт сущес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вующих источн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ков водоснабж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д. Буреть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ремонт сущес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вующих источн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ков водоснабж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д. Буреть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  <w:tr w:rsidR="00FF53DD" w:rsidRPr="00FF53DD" w:rsidTr="00FF53DD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в составе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3-х поясов (1 пояс 30 от скважин)</w:t>
            </w:r>
          </w:p>
        </w:tc>
      </w:tr>
    </w:tbl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pStyle w:val="ab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DD">
        <w:rPr>
          <w:rFonts w:ascii="Times New Roman" w:hAnsi="Times New Roman" w:cs="Times New Roman"/>
          <w:i/>
          <w:sz w:val="24"/>
          <w:szCs w:val="24"/>
        </w:rPr>
        <w:t>Месторасположение, производительность и количество скважин, трассировка водопроводных  сетей, определяются расчетом на последующих стадиях проектир</w:t>
      </w:r>
      <w:r w:rsidRPr="00FF53DD">
        <w:rPr>
          <w:rFonts w:ascii="Times New Roman" w:hAnsi="Times New Roman" w:cs="Times New Roman"/>
          <w:i/>
          <w:sz w:val="24"/>
          <w:szCs w:val="24"/>
        </w:rPr>
        <w:t>о</w:t>
      </w:r>
      <w:r w:rsidRPr="00FF53DD">
        <w:rPr>
          <w:rFonts w:ascii="Times New Roman" w:hAnsi="Times New Roman" w:cs="Times New Roman"/>
          <w:i/>
          <w:sz w:val="24"/>
          <w:szCs w:val="24"/>
        </w:rPr>
        <w:t>вания.</w:t>
      </w:r>
    </w:p>
    <w:p w:rsidR="00FF53DD" w:rsidRPr="00FF53DD" w:rsidRDefault="00FF53DD" w:rsidP="00FF53D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 xml:space="preserve">Данный раздел составлен по материалам, предоставленным администрацией МО «Тараса»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Ежегодно на рассматриваемой территории образуется в среднем 2,8тыс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проводятся месячники санитарной очистки, в ходе которых происходит очистка территории от мусора. Вывоз ЖБО не организован.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Отходы, образованные на территории МО «Тараса», складируются на свалке юго-восточнее с. Тараса. 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В соответствии с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2.2.1./2.1.1.1200-03 п.7.1.12 ориентировочная санитарно-защитная зона от свалки составляет 1000м. 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МО «Тараса» Постановлением №38 от 22.06.2012г. установлены нормы накопления бытовых отходов – 0,98м3/год на человека для населения, проживающего в неблагоустроенном фонде.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Для захоронения биологических отходов юго-западнее с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араса организован скотомогильник. В соответствии с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2.2.1./2.1.1.1200-03 ориентировочная санитарно-защитная зона от скотомогильника составляет </w:t>
      </w:r>
      <w:smartTag w:uri="urn:schemas-microsoft-com:office:smarttags" w:element="metricconverter">
        <w:smartTagPr>
          <w:attr w:name="ProductID" w:val="1000 метров"/>
        </w:smartTagPr>
        <w:r w:rsidRPr="00FF53DD">
          <w:rPr>
            <w:rFonts w:ascii="Times New Roman" w:hAnsi="Times New Roman" w:cs="Times New Roman"/>
            <w:sz w:val="24"/>
            <w:szCs w:val="24"/>
          </w:rPr>
          <w:t>1000 метров</w:t>
        </w:r>
      </w:smartTag>
      <w:r w:rsidRPr="00FF53DD">
        <w:rPr>
          <w:rFonts w:ascii="Times New Roman" w:hAnsi="Times New Roman" w:cs="Times New Roman"/>
          <w:sz w:val="24"/>
          <w:szCs w:val="24"/>
        </w:rPr>
        <w:t>.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 количества образующихся отходов, на их максимальное использование и экологическое хранение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неутилизируемой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FF53DD" w:rsidRPr="00FF53DD" w:rsidRDefault="00FF53DD" w:rsidP="00FF53DD">
      <w:pPr>
        <w:tabs>
          <w:tab w:val="left" w:pos="0"/>
          <w:tab w:val="left" w:pos="720"/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53DD">
        <w:rPr>
          <w:rFonts w:ascii="Times New Roman" w:hAnsi="Times New Roman" w:cs="Times New Roman"/>
          <w:b/>
          <w:i/>
          <w:sz w:val="24"/>
          <w:szCs w:val="24"/>
        </w:rPr>
        <w:t>Организация санитарной очистки</w:t>
      </w:r>
    </w:p>
    <w:p w:rsidR="00FF53DD" w:rsidRPr="00FF53DD" w:rsidRDefault="00FF53DD" w:rsidP="00FF53DD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окружающей среды в Иркутской области на 2011-2015 годы», Схемы территориального планирования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FF53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53DD">
        <w:rPr>
          <w:rFonts w:ascii="Times New Roman" w:hAnsi="Times New Roman" w:cs="Times New Roman"/>
          <w:sz w:val="24"/>
          <w:szCs w:val="24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территорий, эффективного управление бытовыми отходами. </w:t>
      </w:r>
    </w:p>
    <w:p w:rsidR="00FF53DD" w:rsidRPr="00FF53DD" w:rsidRDefault="00FF53DD" w:rsidP="00FF53DD">
      <w:pPr>
        <w:pStyle w:val="21"/>
        <w:tabs>
          <w:tab w:val="left" w:pos="540"/>
          <w:tab w:val="left" w:pos="1418"/>
          <w:tab w:val="left" w:pos="205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FF53DD" w:rsidRPr="00FF53DD" w:rsidRDefault="00FF53DD" w:rsidP="00CB532E">
      <w:pPr>
        <w:numPr>
          <w:ilvl w:val="0"/>
          <w:numId w:val="13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максимально возможная утилизация, вторичное использование отходов;</w:t>
      </w:r>
    </w:p>
    <w:p w:rsidR="00FF53DD" w:rsidRPr="00FF53DD" w:rsidRDefault="00FF53DD" w:rsidP="00CB532E">
      <w:pPr>
        <w:numPr>
          <w:ilvl w:val="0"/>
          <w:numId w:val="13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развитие рынка вторичного сырья и его продукции;</w:t>
      </w:r>
    </w:p>
    <w:p w:rsidR="00FF53DD" w:rsidRPr="00FF53DD" w:rsidRDefault="00FF53DD" w:rsidP="00CB532E">
      <w:pPr>
        <w:numPr>
          <w:ilvl w:val="0"/>
          <w:numId w:val="13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экологически безопасная переработка и складирование оставшейся части отходов;</w:t>
      </w:r>
    </w:p>
    <w:p w:rsidR="00FF53DD" w:rsidRPr="00FF53DD" w:rsidRDefault="00FF53DD" w:rsidP="00CB532E">
      <w:pPr>
        <w:numPr>
          <w:ilvl w:val="0"/>
          <w:numId w:val="13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уменьшение территорий отчуждаемых под захоронение отходов.</w:t>
      </w:r>
    </w:p>
    <w:p w:rsidR="00FF53DD" w:rsidRPr="00FF53DD" w:rsidRDefault="00FF53DD" w:rsidP="00FF53DD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неутилизируемой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части отходов производить в уплотнённом виде.</w:t>
      </w:r>
    </w:p>
    <w:p w:rsidR="00FF53DD" w:rsidRPr="00FF53DD" w:rsidRDefault="00FF53DD" w:rsidP="00FF53DD">
      <w:pPr>
        <w:tabs>
          <w:tab w:val="left" w:pos="1418"/>
          <w:tab w:val="left" w:pos="20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Генеральным планом МО «Тараса» предлагается проведение следующих мероприятий на первую очередь: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Организация централизованной системы сбора и вывоза ТБО. В населённых пунктах МО «Тараса» необходимо обустройство контейнерных площадок для сбора ТБО от населения. 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Организация селективного сбора отходов, выделение утильной части из общей массы образованных отходов. Сортировка отходов возможна на местах их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т.е. населением, для этого необходима установка специальных маркированных контейнеров для пластика, стекла и проч.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перерабатывающие предприятия.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>Отходы, образованные на территории МО «Тараса», Генеральным планом предлагается транспортировать для складирования на проектный полигон ТБО в п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охан. Расстояние до полигона составляет около </w:t>
      </w:r>
      <w:smartTag w:uri="urn:schemas-microsoft-com:office:smarttags" w:element="metricconverter">
        <w:smartTagPr>
          <w:attr w:name="ProductID" w:val="8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8</w:t>
        </w:r>
        <w:r w:rsidRPr="00FF53DD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Pr="00FF53DD">
          <w:rPr>
            <w:rFonts w:ascii="Times New Roman" w:hAnsi="Times New Roman" w:cs="Times New Roman"/>
            <w:sz w:val="24"/>
            <w:szCs w:val="24"/>
          </w:rPr>
          <w:t>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>, что соответствует оптимальному пробегу автотранспорта.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Проектом предусматривается на первую очередь закрытие и рекультивация существующей свалки ТБО, ввиду её несоответствия санитарно-гигиеническим требованиям.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. Тараса рекомендуется организация пункта приёма вторичного сырья: макулатуры, чёрного и цветного металла (бутылок из-под напитков),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стеклобоя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, и проч. В перспективе возможна организация приёма пластмасс и полиэтилена.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Биологические отходы, образованные на территории МО «Тараса», предлагается утилизировать на районном полигоне ТБО в п. Бохан. 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Проектом рекомендуется сбор отходов животноводческих ферм -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FF53DD" w:rsidRPr="00FF53DD" w:rsidRDefault="00FF53DD" w:rsidP="00CB532E">
      <w:pPr>
        <w:numPr>
          <w:ilvl w:val="0"/>
          <w:numId w:val="14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FF53DD" w:rsidRPr="00FF53DD" w:rsidRDefault="00FF53DD" w:rsidP="00FF53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МО «Тараса» установлены нормы накопления бытовых отходов – 0,98м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/год на человека для населения, проживающего в неблагоустроенном фонде. По рекомендации Академии коммунального хозяйства им. Памфилова увеличение массы отходов в год в среднем составляет 3-5%. В Генеральном плане принято ежегодное увеличение отходов 3% в год. Таким образом, нормы накопления отходов на одного человека на расчётный срок составят  1,57м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/чел в год. В расчётах образования бытовых отходов принято изъятие утильной части – 40%, уплотнение отходов - в 4 раза.</w:t>
      </w:r>
    </w:p>
    <w:p w:rsidR="00FF53DD" w:rsidRPr="00FF53DD" w:rsidRDefault="00FF53DD" w:rsidP="00FF53DD">
      <w:pPr>
        <w:pStyle w:val="21"/>
        <w:tabs>
          <w:tab w:val="left" w:pos="1418"/>
          <w:tab w:val="left" w:pos="205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sz w:val="24"/>
          <w:szCs w:val="24"/>
        </w:rPr>
        <w:t>В прилагающейся ниже приводятся ориентировочные расчёты образования твёрдых бытовых отходов на расчётный срок на территории МО «Тараса».</w:t>
      </w:r>
      <w:proofErr w:type="gramEnd"/>
    </w:p>
    <w:p w:rsidR="00FF53DD" w:rsidRPr="00FF53DD" w:rsidRDefault="00FF53DD" w:rsidP="00FF53DD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Ориентировочные расчёты образования ТБО на территории МО «Тараса»</w:t>
      </w:r>
    </w:p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540"/>
        <w:gridCol w:w="1559"/>
        <w:gridCol w:w="1384"/>
        <w:gridCol w:w="1290"/>
        <w:gridCol w:w="1251"/>
        <w:gridCol w:w="1528"/>
      </w:tblGrid>
      <w:tr w:rsidR="00FF53DD" w:rsidRPr="00FF53DD" w:rsidTr="00FF53DD">
        <w:trPr>
          <w:trHeight w:val="355"/>
          <w:tblHeader/>
        </w:trPr>
        <w:tc>
          <w:tcPr>
            <w:tcW w:w="1004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Числен-ность</w:t>
            </w:r>
            <w:proofErr w:type="spell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на 2032 год, тыс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норматив образование ТБО, м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/чел. в год</w:t>
            </w:r>
          </w:p>
        </w:tc>
        <w:tc>
          <w:tcPr>
            <w:tcW w:w="636" w:type="pct"/>
            <w:vAlign w:val="center"/>
          </w:tcPr>
          <w:p w:rsidR="00FF53DD" w:rsidRPr="00FF53DD" w:rsidRDefault="00FF53DD" w:rsidP="00FF53DD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</w:t>
            </w:r>
          </w:p>
          <w:p w:rsidR="00FF53DD" w:rsidRPr="00FF53DD" w:rsidRDefault="00FF53DD" w:rsidP="00FF53DD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ТБО,  тыс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Отбор утильной части ТБО (40%),  тыс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отходов на 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захороне-ние</w:t>
            </w:r>
            <w:proofErr w:type="spell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,  тыс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2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ind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на захоронение в 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уплотнён-ном</w:t>
            </w:r>
            <w:proofErr w:type="spell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виде,  тыс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ind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3DD" w:rsidRPr="00FF53DD" w:rsidTr="00FF53DD">
        <w:trPr>
          <w:trHeight w:val="72"/>
        </w:trPr>
        <w:tc>
          <w:tcPr>
            <w:tcW w:w="100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МО «Тараса»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1,57</w:t>
            </w:r>
          </w:p>
        </w:tc>
        <w:tc>
          <w:tcPr>
            <w:tcW w:w="636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61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57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722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FF53DD" w:rsidRPr="00FF53DD" w:rsidTr="00FF53DD">
        <w:trPr>
          <w:trHeight w:val="329"/>
        </w:trPr>
        <w:tc>
          <w:tcPr>
            <w:tcW w:w="100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1,57</w:t>
            </w:r>
          </w:p>
        </w:tc>
        <w:tc>
          <w:tcPr>
            <w:tcW w:w="636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7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2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F53DD" w:rsidRPr="00FF53DD" w:rsidTr="00FF53DD">
        <w:trPr>
          <w:trHeight w:val="263"/>
        </w:trPr>
        <w:tc>
          <w:tcPr>
            <w:tcW w:w="100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1,57</w:t>
            </w:r>
          </w:p>
        </w:tc>
        <w:tc>
          <w:tcPr>
            <w:tcW w:w="636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7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22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F53DD" w:rsidRPr="00FF53DD" w:rsidTr="00FF53DD">
        <w:trPr>
          <w:trHeight w:val="111"/>
        </w:trPr>
        <w:tc>
          <w:tcPr>
            <w:tcW w:w="100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1,57</w:t>
            </w:r>
          </w:p>
        </w:tc>
        <w:tc>
          <w:tcPr>
            <w:tcW w:w="636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7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22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F53DD" w:rsidRPr="00FF53DD" w:rsidTr="00FF53DD">
        <w:trPr>
          <w:trHeight w:val="399"/>
        </w:trPr>
        <w:tc>
          <w:tcPr>
            <w:tcW w:w="100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28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sz w:val="24"/>
                <w:szCs w:val="24"/>
              </w:rPr>
              <w:t>1,57</w:t>
            </w:r>
          </w:p>
        </w:tc>
        <w:tc>
          <w:tcPr>
            <w:tcW w:w="636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71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22" w:type="pct"/>
            <w:vAlign w:val="center"/>
          </w:tcPr>
          <w:p w:rsidR="00FF53DD" w:rsidRPr="00FF53DD" w:rsidRDefault="00FF53DD" w:rsidP="00FF53DD">
            <w:pPr>
              <w:tabs>
                <w:tab w:val="left" w:pos="20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FF53DD" w:rsidRPr="00FF53DD" w:rsidRDefault="00FF53DD" w:rsidP="00FF53DD">
      <w:pPr>
        <w:pStyle w:val="33"/>
        <w:tabs>
          <w:tab w:val="left" w:pos="709"/>
        </w:tabs>
        <w:spacing w:after="0"/>
        <w:ind w:left="0" w:firstLine="709"/>
        <w:jc w:val="both"/>
        <w:rPr>
          <w:sz w:val="24"/>
          <w:szCs w:val="24"/>
          <w:highlight w:val="yellow"/>
        </w:rPr>
      </w:pPr>
    </w:p>
    <w:p w:rsidR="00FF53DD" w:rsidRPr="00FF53DD" w:rsidRDefault="00FF53DD" w:rsidP="00FF5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Без применения современных технологий на расчетный срок в МО «Тараса» ожидается образование порядка 2,7тыс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F53DD">
        <w:rPr>
          <w:rFonts w:ascii="Times New Roman" w:hAnsi="Times New Roman" w:cs="Times New Roman"/>
          <w:sz w:val="24"/>
          <w:szCs w:val="24"/>
        </w:rPr>
        <w:t xml:space="preserve">твёрдых бытовых отходов в год. Количество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неутилизируемых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отходов на расчетный срок, с учетом изъятия 40% утильной фракции составит  1,6тыс.м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 xml:space="preserve">. При уплотнении отходов в 4 раза объём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отходов может быть снижен до 0,4тыс.м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. Утильная часть отходов составит  1,1 тыс.м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53DD">
        <w:rPr>
          <w:rFonts w:ascii="Times New Roman" w:hAnsi="Times New Roman" w:cs="Times New Roman"/>
          <w:sz w:val="24"/>
          <w:szCs w:val="24"/>
        </w:rPr>
        <w:t>.</w:t>
      </w:r>
    </w:p>
    <w:p w:rsidR="00FF53DD" w:rsidRPr="00FF53DD" w:rsidRDefault="00FF53DD" w:rsidP="00FF5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Генеральным планом предлагается программа в сфере утилизации твердых бытовых отходов на территории МО «Тараса» отраженной в следующей таблице.</w:t>
      </w:r>
    </w:p>
    <w:p w:rsidR="00FF53DD" w:rsidRPr="00FF53DD" w:rsidRDefault="00FF53DD" w:rsidP="00FF5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99"/>
        <w:gridCol w:w="1774"/>
        <w:gridCol w:w="1965"/>
        <w:gridCol w:w="2319"/>
        <w:gridCol w:w="1965"/>
      </w:tblGrid>
      <w:tr w:rsidR="00FF53DD" w:rsidRPr="00FF53DD" w:rsidTr="00FF53DD">
        <w:trPr>
          <w:trHeight w:val="1152"/>
          <w:tblHeader/>
        </w:trPr>
        <w:tc>
          <w:tcPr>
            <w:tcW w:w="18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6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97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551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стика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местоположение, функционал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ная зона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(для нелинейных объектов)</w:t>
            </w:r>
          </w:p>
        </w:tc>
        <w:tc>
          <w:tcPr>
            <w:tcW w:w="116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 с ос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быми условиями использ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вания, установленных в св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зи с размещением объекта</w:t>
            </w:r>
          </w:p>
        </w:tc>
      </w:tr>
      <w:tr w:rsidR="00FF53DD" w:rsidRPr="00FF53DD" w:rsidTr="00FF53DD">
        <w:trPr>
          <w:trHeight w:val="211"/>
        </w:trPr>
        <w:tc>
          <w:tcPr>
            <w:tcW w:w="5000" w:type="pct"/>
            <w:gridSpan w:val="6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очередь</w:t>
            </w:r>
          </w:p>
        </w:tc>
      </w:tr>
      <w:tr w:rsidR="00FF53DD" w:rsidRPr="00FF53DD" w:rsidTr="00FF53DD">
        <w:trPr>
          <w:trHeight w:val="1345"/>
        </w:trPr>
        <w:tc>
          <w:tcPr>
            <w:tcW w:w="18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Организация централ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зованной системы сбора и вывоза бытовых отх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97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Контейнерные пл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щадки для сбора ТБО от населения</w:t>
            </w:r>
          </w:p>
        </w:tc>
        <w:tc>
          <w:tcPr>
            <w:tcW w:w="551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Населённые пункты МО «Тараса»</w:t>
            </w:r>
          </w:p>
        </w:tc>
        <w:tc>
          <w:tcPr>
            <w:tcW w:w="1164" w:type="pct"/>
            <w:vAlign w:val="center"/>
          </w:tcPr>
          <w:p w:rsidR="00FF53DD" w:rsidRPr="00FF53DD" w:rsidRDefault="00FF53DD" w:rsidP="00FF53DD">
            <w:pPr>
              <w:tabs>
                <w:tab w:val="num" w:pos="396"/>
              </w:tabs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СП 30-102-99 п.4.1.7 расстояние до гр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ниц участков жилых домов, детских учреждений, озел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ненных площадок следует у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3DD" w:rsidRPr="00FF53DD" w:rsidTr="00FF53DD">
        <w:trPr>
          <w:trHeight w:val="1345"/>
        </w:trPr>
        <w:tc>
          <w:tcPr>
            <w:tcW w:w="18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Снижение затрат на в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воз твёрдых бытовых отходов, вовлечение ценных комп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нент ТБО во вторичный оборот</w:t>
            </w:r>
          </w:p>
        </w:tc>
        <w:tc>
          <w:tcPr>
            <w:tcW w:w="797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Пункт приёма вт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ричного сырья</w:t>
            </w:r>
          </w:p>
        </w:tc>
        <w:tc>
          <w:tcPr>
            <w:tcW w:w="551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1164" w:type="pct"/>
            <w:vAlign w:val="center"/>
          </w:tcPr>
          <w:p w:rsidR="00FF53DD" w:rsidRPr="00FF53DD" w:rsidRDefault="00FF53DD" w:rsidP="00FF53DD">
            <w:pPr>
              <w:tabs>
                <w:tab w:val="num" w:pos="396"/>
              </w:tabs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53DD" w:rsidRPr="00FF53DD" w:rsidRDefault="00FF53DD" w:rsidP="00FF5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>2.5. Анализ существующего состояния дорожной сети</w:t>
      </w:r>
    </w:p>
    <w:p w:rsidR="00FF53DD" w:rsidRPr="00FF53DD" w:rsidRDefault="00FF53DD" w:rsidP="00FF53D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Программа инвестиционных проектов в сфере дорожного строительства  муниципального образования «Тараса» на 2012 -2015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«Тараса», утвержденном Постановлением главы администрации  МО «Тараса» №49 от 27.07.2011г.</w:t>
      </w: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2412"/>
        <w:gridCol w:w="1750"/>
        <w:gridCol w:w="1545"/>
        <w:gridCol w:w="1515"/>
        <w:gridCol w:w="2804"/>
      </w:tblGrid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30" w:type="dxa"/>
            <w:gridSpan w:val="6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 w:rsidRPr="00FF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F5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расходов по годам 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задачи, мероприятия Программы</w:t>
            </w: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060" w:type="dxa"/>
            <w:gridSpan w:val="2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местного бюджета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6" w:type="dxa"/>
            <w:gridSpan w:val="5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программы: сохранение и развитие </w:t>
            </w:r>
            <w:proofErr w:type="spellStart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внутрипоселенческих</w:t>
            </w:r>
            <w:proofErr w:type="spellEnd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цели</w:t>
            </w: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2393,363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1258,363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645,263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32,263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6" w:type="dxa"/>
            <w:gridSpan w:val="5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Обеспечение сохранности </w:t>
            </w:r>
            <w:proofErr w:type="spellStart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внутрипоселенческих</w:t>
            </w:r>
            <w:proofErr w:type="spellEnd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задаче 1</w:t>
            </w: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2393,363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1258,363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645,263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32,263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gridSpan w:val="3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2.Совершенствование системы управления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регистрация прав собственности на </w:t>
            </w:r>
            <w:proofErr w:type="spellStart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внутрипоселенческие</w:t>
            </w:r>
            <w:proofErr w:type="spellEnd"/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автомобильные дороги</w:t>
            </w: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89,15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86,15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515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2804" w:type="dxa"/>
          </w:tcPr>
          <w:p w:rsidR="00FF53DD" w:rsidRPr="00FF53DD" w:rsidRDefault="00FF53DD" w:rsidP="00FF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3DD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 значения, которые связывают населенные пункты муниципального образования с административным центром района п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охан и прилегающим Черемховским районом.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Территория муниц</w:t>
      </w:r>
      <w:r w:rsidRPr="00FF53DD">
        <w:rPr>
          <w:rFonts w:ascii="Times New Roman" w:hAnsi="Times New Roman" w:cs="Times New Roman"/>
          <w:sz w:val="24"/>
          <w:szCs w:val="24"/>
        </w:rPr>
        <w:t>и</w:t>
      </w:r>
      <w:r w:rsidRPr="00FF53DD">
        <w:rPr>
          <w:rFonts w:ascii="Times New Roman" w:hAnsi="Times New Roman" w:cs="Times New Roman"/>
          <w:sz w:val="24"/>
          <w:szCs w:val="24"/>
        </w:rPr>
        <w:t>пального образования попадает в зону полу- и часовой транспортной доступности от п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охан.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Протяженность дорог на территории МО «Тараса» составляет </w:t>
      </w:r>
      <w:smartTag w:uri="urn:schemas-microsoft-com:office:smarttags" w:element="metricconverter">
        <w:smartTagPr>
          <w:attr w:name="ProductID" w:val="79,447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79,447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. Из них </w:t>
      </w:r>
      <w:smartTag w:uri="urn:schemas-microsoft-com:office:smarttags" w:element="metricconverter">
        <w:smartTagPr>
          <w:attr w:name="ProductID" w:val="22,987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22,987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(28,93 %) имеют усовершенствованное покрытие, </w:t>
      </w:r>
      <w:smartTag w:uri="urn:schemas-microsoft-com:office:smarttags" w:element="metricconverter">
        <w:smartTagPr>
          <w:attr w:name="ProductID" w:val="42,61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42,61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(53,63 %)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гравийно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г</w:t>
      </w:r>
      <w:r w:rsidRPr="00FF53DD">
        <w:rPr>
          <w:rFonts w:ascii="Times New Roman" w:hAnsi="Times New Roman" w:cs="Times New Roman"/>
          <w:sz w:val="24"/>
          <w:szCs w:val="24"/>
        </w:rPr>
        <w:t>а</w:t>
      </w:r>
      <w:r w:rsidRPr="00FF53DD">
        <w:rPr>
          <w:rFonts w:ascii="Times New Roman" w:hAnsi="Times New Roman" w:cs="Times New Roman"/>
          <w:sz w:val="24"/>
          <w:szCs w:val="24"/>
        </w:rPr>
        <w:t>личное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 покрытие, а </w:t>
      </w:r>
      <w:smartTag w:uri="urn:schemas-microsoft-com:office:smarttags" w:element="metricconverter">
        <w:smartTagPr>
          <w:attr w:name="ProductID" w:val="11,85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11,85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(14,92 %) дорог – без покрытия.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Протяженность дорог на территории населенных пунктов МО «Тараса» составляет </w:t>
      </w:r>
      <w:smartTag w:uri="urn:schemas-microsoft-com:office:smarttags" w:element="metricconverter">
        <w:smartTagPr>
          <w:attr w:name="ProductID" w:val="25,8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25,8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. Из них </w:t>
      </w:r>
      <w:smartTag w:uri="urn:schemas-microsoft-com:office:smarttags" w:element="metricconverter">
        <w:smartTagPr>
          <w:attr w:name="ProductID" w:val="12,25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12,25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имеют усовершенствованное покрытие,  </w:t>
      </w:r>
      <w:smartTag w:uri="urn:schemas-microsoft-com:office:smarttags" w:element="metricconverter">
        <w:smartTagPr>
          <w:attr w:name="ProductID" w:val="1,7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1,7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53DD">
        <w:rPr>
          <w:rFonts w:ascii="Times New Roman" w:hAnsi="Times New Roman" w:cs="Times New Roman"/>
          <w:sz w:val="24"/>
          <w:szCs w:val="24"/>
        </w:rPr>
        <w:t>грави</w:t>
      </w:r>
      <w:r w:rsidRPr="00FF53DD">
        <w:rPr>
          <w:rFonts w:ascii="Times New Roman" w:hAnsi="Times New Roman" w:cs="Times New Roman"/>
          <w:sz w:val="24"/>
          <w:szCs w:val="24"/>
        </w:rPr>
        <w:t>й</w:t>
      </w:r>
      <w:r w:rsidRPr="00FF53D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FF53D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личное</w:t>
      </w:r>
      <w:proofErr w:type="spellEnd"/>
      <w:r w:rsidRPr="00FF53DD">
        <w:rPr>
          <w:rFonts w:ascii="Times New Roman" w:hAnsi="Times New Roman" w:cs="Times New Roman"/>
          <w:sz w:val="24"/>
          <w:szCs w:val="24"/>
        </w:rPr>
        <w:t xml:space="preserve">, без покрытия – </w:t>
      </w:r>
      <w:smartTag w:uri="urn:schemas-microsoft-com:office:smarttags" w:element="metricconverter">
        <w:smartTagPr>
          <w:attr w:name="ProductID" w:val="11,85 км"/>
        </w:smartTagPr>
        <w:r w:rsidRPr="00FF53DD">
          <w:rPr>
            <w:rFonts w:ascii="Times New Roman" w:hAnsi="Times New Roman" w:cs="Times New Roman"/>
            <w:sz w:val="24"/>
            <w:szCs w:val="24"/>
          </w:rPr>
          <w:t>11,85 км</w:t>
        </w:r>
      </w:smartTag>
      <w:r w:rsidRPr="00FF53DD">
        <w:rPr>
          <w:rFonts w:ascii="Times New Roman" w:hAnsi="Times New Roman" w:cs="Times New Roman"/>
          <w:sz w:val="24"/>
          <w:szCs w:val="24"/>
        </w:rPr>
        <w:t>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Износ дорог составляет 65 %, наблюдаются дефекты дорожного покрытия, разр</w:t>
      </w:r>
      <w:r w:rsidRPr="00FF53DD">
        <w:rPr>
          <w:rFonts w:ascii="Times New Roman" w:hAnsi="Times New Roman" w:cs="Times New Roman"/>
          <w:sz w:val="24"/>
          <w:szCs w:val="24"/>
        </w:rPr>
        <w:t>у</w:t>
      </w:r>
      <w:r w:rsidRPr="00FF53DD">
        <w:rPr>
          <w:rFonts w:ascii="Times New Roman" w:hAnsi="Times New Roman" w:cs="Times New Roman"/>
          <w:sz w:val="24"/>
          <w:szCs w:val="24"/>
        </w:rPr>
        <w:t>шение проезжих частей автомобильных дорог.</w:t>
      </w: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3DD">
        <w:rPr>
          <w:rFonts w:ascii="Times New Roman" w:hAnsi="Times New Roman" w:cs="Times New Roman"/>
          <w:sz w:val="24"/>
          <w:szCs w:val="24"/>
          <w:u w:val="single"/>
        </w:rPr>
        <w:t>Основные недостатки автодорожной сети:</w:t>
      </w:r>
    </w:p>
    <w:p w:rsidR="00FF53DD" w:rsidRPr="00FF53DD" w:rsidRDefault="00FF53DD" w:rsidP="00CB532E">
      <w:pPr>
        <w:widowControl w:val="0"/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FF53DD" w:rsidRPr="00FF53DD" w:rsidRDefault="00FF53DD" w:rsidP="00CB532E">
      <w:pPr>
        <w:widowControl w:val="0"/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аличие дорог с грунтовым покрытием;</w:t>
      </w:r>
    </w:p>
    <w:p w:rsidR="00FF53DD" w:rsidRPr="00FF53DD" w:rsidRDefault="00FF53DD" w:rsidP="00CB532E">
      <w:pPr>
        <w:widowControl w:val="0"/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FF53DD" w:rsidRPr="00FF53DD" w:rsidRDefault="00FF53DD" w:rsidP="00FF53DD">
      <w:pPr>
        <w:pStyle w:val="2"/>
        <w:jc w:val="left"/>
        <w:rPr>
          <w:i/>
        </w:rPr>
      </w:pPr>
      <w:bookmarkStart w:id="12" w:name="_Toc342642120"/>
    </w:p>
    <w:p w:rsidR="00FF53DD" w:rsidRPr="00FF53DD" w:rsidRDefault="00FF53DD" w:rsidP="00FF53DD">
      <w:pPr>
        <w:pStyle w:val="2"/>
        <w:jc w:val="left"/>
        <w:rPr>
          <w:i/>
        </w:rPr>
      </w:pPr>
      <w:r w:rsidRPr="00FF53DD">
        <w:rPr>
          <w:i/>
        </w:rPr>
        <w:t>2.5.1. Проектирование транспортной инфраструктур</w:t>
      </w:r>
      <w:bookmarkEnd w:id="12"/>
      <w:r w:rsidRPr="00FF53DD">
        <w:rPr>
          <w:i/>
        </w:rPr>
        <w:t>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2"/>
      </w:tblGrid>
      <w:tr w:rsidR="00FF53DD" w:rsidRPr="00FF53DD" w:rsidTr="00FF53D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00" w:type="pct"/>
            <w:tcBorders>
              <w:bottom w:val="nil"/>
            </w:tcBorders>
          </w:tcPr>
          <w:p w:rsidR="00FF53DD" w:rsidRPr="00FF53DD" w:rsidRDefault="00FF53DD" w:rsidP="00FF53D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очередь проектирования (до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F53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2022 г</w:t>
              </w:r>
            </w:smartTag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1933"/>
        <w:gridCol w:w="2707"/>
        <w:gridCol w:w="13"/>
        <w:gridCol w:w="3450"/>
        <w:gridCol w:w="43"/>
        <w:gridCol w:w="2084"/>
      </w:tblGrid>
      <w:tr w:rsidR="00FF53DD" w:rsidRPr="00FF53DD" w:rsidTr="00FF53DD">
        <w:trPr>
          <w:cantSplit/>
          <w:trHeight w:val="2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ние, функци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нальная зона 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(для нелине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ных объектов)</w:t>
            </w:r>
          </w:p>
        </w:tc>
      </w:tr>
      <w:tr w:rsidR="00FF53DD" w:rsidRPr="00FF53DD" w:rsidTr="00FF53DD">
        <w:trPr>
          <w:cantSplit/>
          <w:trHeight w:val="20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мобильных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рог местного значения в границах муниц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к проектиру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мым очистным сооружениям (стро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дорога, ширина проезжей части не м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4,5 м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, твердое покрытие дорожного полотна (асфальт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бетонное или гравийное), освещение, водоотвод с пр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езжей части, протяжённость –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вблизи 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вий для предо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тавления тран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портных услуг населению и организ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ция транспор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ного обслуж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вания населения в границах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(строительство)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второстепенная улица в жилой застройке, ширина пр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езжей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5,5 м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, твердое покрытие дорожн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го полотна (асфальтобетонное или гравийное), тр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туары, освещение, водоотвод с проезжей части, протяжё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ность – </w:t>
            </w:r>
            <w:smartTag w:uri="urn:schemas-microsoft-com:office:smarttags" w:element="metricconverter">
              <w:smartTagPr>
                <w:attr w:name="ProductID" w:val="0,49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0,49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автомомбильной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дороги от ул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агорная до ул.Степная (строительс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второстепенная улица в жилой застройке, ширина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про-езжей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5,5 м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, твердое покрытие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дорожно-го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полотна (асфальтобетонное или гравийное),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тротуа-ры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, освещение, водоотвод с проезжей части,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протяжён-ность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19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0,19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</w:tr>
      <w:tr w:rsidR="00FF53DD" w:rsidRPr="00FF53DD" w:rsidTr="00FF53DD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Депутатский (устройство тве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0,6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cantSplit/>
          <w:trHeight w:val="529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0,75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cantSplit/>
          <w:trHeight w:val="233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Заведенская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0,8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cantSplit/>
          <w:trHeight w:val="119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Осодоевой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cantSplit/>
          <w:trHeight w:val="255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Победы (устройство твердого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0,2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Мира (устройство твердого покр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расная Буреть</w:t>
            </w:r>
          </w:p>
        </w:tc>
      </w:tr>
      <w:tr w:rsidR="00FF53DD" w:rsidRPr="00FF53DD" w:rsidTr="00FF53DD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Ангарская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улаково</w:t>
            </w:r>
          </w:p>
        </w:tc>
      </w:tr>
      <w:tr w:rsidR="00FF53DD" w:rsidRPr="00FF53DD" w:rsidTr="00FF53DD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Гаражная (устройство твердого покрытия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1,0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улаково</w:t>
            </w:r>
          </w:p>
        </w:tc>
      </w:tr>
      <w:tr w:rsidR="00FF53DD" w:rsidRPr="00FF53DD" w:rsidTr="00FF53DD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Заречная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0,35 км</w:t>
              </w:r>
            </w:smartTag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proofErr w:type="spellEnd"/>
          </w:p>
        </w:tc>
      </w:tr>
      <w:tr w:rsidR="00FF53DD" w:rsidRPr="00FF53DD" w:rsidTr="00FF53DD">
        <w:trPr>
          <w:cantSplit/>
          <w:trHeight w:val="70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tabs>
                <w:tab w:val="clear" w:pos="845"/>
                <w:tab w:val="num" w:pos="420"/>
                <w:tab w:val="num" w:pos="116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(реконструкция и благоустройство)</w:t>
            </w:r>
          </w:p>
        </w:tc>
        <w:tc>
          <w:tcPr>
            <w:tcW w:w="1991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ройство твердого покрытия дорожного полотна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расная Буреть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proofErr w:type="spellEnd"/>
          </w:p>
        </w:tc>
      </w:tr>
      <w:tr w:rsidR="00FF53DD" w:rsidRPr="00FF53DD" w:rsidTr="00FF53DD">
        <w:trPr>
          <w:cantSplit/>
          <w:trHeight w:val="1124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вий для предо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тавления тран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портных услуг населению и организ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ция транспор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ного обслуж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вания населения в границах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оборудованные остановочные пункты на  автобусных маршрутах (строител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ство)</w:t>
            </w:r>
          </w:p>
        </w:tc>
        <w:tc>
          <w:tcPr>
            <w:tcW w:w="2685" w:type="pct"/>
            <w:gridSpan w:val="3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размещение остановочных пунктов:</w:t>
            </w:r>
          </w:p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на автомобильной дороге Тараса - Буреть вблизи 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в 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расная Буреть;</w:t>
            </w:r>
          </w:p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- в 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Остановочных пунктов должны быть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оборудованны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тивными документами (ГОСТ 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52766-2007 «Дороги автомобильные общего пользования. Эл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менты обустройства. 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Общие требования»)</w:t>
            </w:r>
            <w:proofErr w:type="gramEnd"/>
          </w:p>
        </w:tc>
      </w:tr>
      <w:tr w:rsidR="00FF53DD" w:rsidRPr="00FF53DD" w:rsidTr="00FF53DD">
        <w:trPr>
          <w:cantSplit/>
          <w:trHeight w:val="294"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gridSpan w:val="3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DD" w:rsidRPr="00FF53DD" w:rsidTr="00FF53DD">
        <w:tblPrEx>
          <w:tblLook w:val="0000"/>
        </w:tblPrEx>
        <w:trPr>
          <w:trHeight w:val="200"/>
        </w:trPr>
        <w:tc>
          <w:tcPr>
            <w:tcW w:w="5000" w:type="pct"/>
            <w:gridSpan w:val="7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Расчётный срок проектирования (2022-2032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53DD" w:rsidRPr="00FF53DD" w:rsidTr="00FF53DD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дея-тельность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от-ношении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авто-мобильных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до-рог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в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гра-ницах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пунктов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(строительство)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улицы в жилой застройке, ширина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про-езжей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части не менее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5,5 м</w:t>
              </w:r>
            </w:smartTag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, твердое покрытие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дорожно-го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полотна (асфальтобетонное или гравийное),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тро-туары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, освещение, водоотвод с проезжей части, прот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жённость – </w:t>
            </w:r>
            <w:smartTag w:uri="urn:schemas-microsoft-com:office:smarttags" w:element="metricconverter">
              <w:smartTagPr>
                <w:attr w:name="ProductID" w:val="1,28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1,28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7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Больничный (устройство тве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Бытовой (устройство твердого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Звездный (устройство твердого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Зеленый (устройство твердого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Колхозная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0,9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Мира (устройство твердого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0,1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Набережная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Новая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0,05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Партизанская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Сахъяновой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тве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Степная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твердого покрытия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1,3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Подгорный (устройство тве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расная Буреть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переулок Степной (устройство твердого покрытия 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расная Буреть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Лесная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0,2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аведение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Набережная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улаково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Нагорная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улаково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улица Степная (устройство твердого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крытия дорожного полотна)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твердое покрытие дорожного полотна (асфальтобето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ное или гравийное), 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FF53DD">
                <w:rPr>
                  <w:rFonts w:ascii="Times New Roman" w:hAnsi="Times New Roman" w:cs="Times New Roman"/>
                  <w:sz w:val="24"/>
                  <w:szCs w:val="24"/>
                </w:rPr>
                <w:t>0,35 км</w:t>
              </w:r>
            </w:smartTag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улаково</w:t>
            </w:r>
          </w:p>
        </w:tc>
      </w:tr>
      <w:tr w:rsidR="00FF53DD" w:rsidRPr="00FF53DD" w:rsidTr="00FF53DD">
        <w:trPr>
          <w:trHeight w:val="260"/>
          <w:tblHeader/>
        </w:trPr>
        <w:tc>
          <w:tcPr>
            <w:tcW w:w="186" w:type="pct"/>
            <w:shd w:val="clear" w:color="auto" w:fill="auto"/>
            <w:vAlign w:val="center"/>
          </w:tcPr>
          <w:p w:rsidR="00FF53DD" w:rsidRPr="00FF53DD" w:rsidRDefault="00FF53DD" w:rsidP="00CB532E">
            <w:pPr>
              <w:numPr>
                <w:ilvl w:val="0"/>
                <w:numId w:val="17"/>
              </w:numPr>
              <w:spacing w:after="0" w:line="240" w:lineRule="auto"/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(реконструкция и благоустройство)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освещения, устройство твердого покрытия дорожного полотна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расная Буреть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proofErr w:type="spellEnd"/>
          </w:p>
        </w:tc>
      </w:tr>
    </w:tbl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 xml:space="preserve"> 2.6. Жилищное строительство и жилищная обеспеченность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Площадь жилищного фонда МО «Тараса» составляет – 28,9 тыс.м</w:t>
      </w:r>
      <w:proofErr w:type="gramStart"/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Жилищная обеспеченность населения низкая – 17 м</w:t>
      </w:r>
      <w:proofErr w:type="gramStart"/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/чел, как и в среднем по району (17,2).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«Тараса»  – индивидуальными или двухквартирными жилыми домами. 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3DD">
        <w:rPr>
          <w:rFonts w:ascii="Times New Roman" w:hAnsi="Times New Roman" w:cs="Times New Roman"/>
          <w:i/>
          <w:sz w:val="24"/>
          <w:szCs w:val="24"/>
          <w:u w:val="single"/>
        </w:rPr>
        <w:t>Проектные решения: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генеральном плане МО «Тараса» принимаются целевые проектные показатели жилищной обеспеченности –  на 1 очередь – 20 м</w:t>
      </w:r>
      <w:proofErr w:type="gramStart"/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>/чел, на расчетный срок -  23 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3DD">
        <w:rPr>
          <w:rFonts w:ascii="Times New Roman" w:hAnsi="Times New Roman" w:cs="Times New Roman"/>
          <w:sz w:val="24"/>
          <w:szCs w:val="24"/>
        </w:rPr>
        <w:t xml:space="preserve">/чел. </w:t>
      </w:r>
    </w:p>
    <w:p w:rsidR="00FF53DD" w:rsidRPr="00FF53DD" w:rsidRDefault="00FF53DD" w:rsidP="00FF5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Объем нового строительства на расчетный срок составит порядка 12,7 тыс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3DD">
        <w:rPr>
          <w:rFonts w:ascii="Times New Roman" w:hAnsi="Times New Roman" w:cs="Times New Roman"/>
          <w:sz w:val="24"/>
          <w:szCs w:val="24"/>
        </w:rPr>
        <w:t>, в том числе на 1 очередь – 5,0 тыс.м</w:t>
      </w:r>
      <w:r w:rsidRPr="00FF5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53DD">
        <w:rPr>
          <w:rFonts w:ascii="Times New Roman" w:hAnsi="Times New Roman" w:cs="Times New Roman"/>
          <w:sz w:val="24"/>
          <w:szCs w:val="24"/>
        </w:rPr>
        <w:t>.</w:t>
      </w:r>
    </w:p>
    <w:p w:rsidR="00FF53DD" w:rsidRPr="00FF53DD" w:rsidRDefault="00FF53DD" w:rsidP="00FF53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Во всех населенных пунктах МО «Тараса»  новое жилищное 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возможно вести на брошенных пустующих участках.</w:t>
      </w:r>
    </w:p>
    <w:p w:rsidR="00FF53DD" w:rsidRPr="00FF53DD" w:rsidRDefault="00FF53DD" w:rsidP="00FF5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FF53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араса предлагается также новое строительство на свободных территориях – </w:t>
      </w:r>
      <w:smartTag w:uri="urn:schemas-microsoft-com:office:smarttags" w:element="metricconverter">
        <w:smartTagPr>
          <w:attr w:name="ProductID" w:val="13 га"/>
        </w:smartTagPr>
        <w:r w:rsidRPr="00FF53DD">
          <w:rPr>
            <w:rFonts w:ascii="Times New Roman" w:hAnsi="Times New Roman" w:cs="Times New Roman"/>
            <w:sz w:val="24"/>
            <w:szCs w:val="24"/>
          </w:rPr>
          <w:t>13 га</w:t>
        </w:r>
      </w:smartTag>
      <w:r w:rsidRPr="00FF53DD">
        <w:rPr>
          <w:rFonts w:ascii="Times New Roman" w:hAnsi="Times New Roman" w:cs="Times New Roman"/>
          <w:sz w:val="24"/>
          <w:szCs w:val="24"/>
        </w:rPr>
        <w:t>. В д. Заведение планируется строительство жилья для сезонного проживания.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Таблица 6-1 Динамика жилищного фонда (для постоянного проживания)</w:t>
      </w:r>
    </w:p>
    <w:tbl>
      <w:tblPr>
        <w:tblW w:w="9751" w:type="dxa"/>
        <w:tblInd w:w="93" w:type="dxa"/>
        <w:tblLook w:val="04A0"/>
      </w:tblPr>
      <w:tblGrid>
        <w:gridCol w:w="1437"/>
        <w:gridCol w:w="1065"/>
        <w:gridCol w:w="960"/>
        <w:gridCol w:w="1504"/>
        <w:gridCol w:w="999"/>
        <w:gridCol w:w="788"/>
        <w:gridCol w:w="1504"/>
        <w:gridCol w:w="999"/>
        <w:gridCol w:w="788"/>
      </w:tblGrid>
      <w:tr w:rsidR="00FF53DD" w:rsidRPr="00FF53DD" w:rsidTr="00FF53DD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FF53DD" w:rsidRPr="00FF53DD" w:rsidTr="00FF53DD">
        <w:trPr>
          <w:trHeight w:val="20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охран</w:t>
            </w:r>
            <w:proofErr w:type="spell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Новое*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охран</w:t>
            </w:r>
            <w:proofErr w:type="spell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Новое*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F53DD" w:rsidRPr="00FF53DD" w:rsidTr="00FF53DD">
        <w:trPr>
          <w:trHeight w:val="3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</w:tr>
      <w:tr w:rsidR="00FF53DD" w:rsidRPr="00FF53DD" w:rsidTr="00FF53DD">
        <w:trPr>
          <w:trHeight w:val="18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F53DD" w:rsidRPr="00FF53DD" w:rsidTr="00FF53DD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FF53DD" w:rsidRPr="00FF53DD" w:rsidTr="00FF53DD">
        <w:trPr>
          <w:trHeight w:val="16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F53DD" w:rsidRPr="00FF53DD" w:rsidTr="00FF53DD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аведение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DD" w:rsidRPr="00FF53DD" w:rsidTr="00FF53DD">
        <w:trPr>
          <w:trHeight w:val="14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DD" w:rsidRPr="00FF53DD" w:rsidTr="00FF53DD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FF53DD" w:rsidRPr="00FF53DD" w:rsidTr="00FF53DD">
        <w:trPr>
          <w:trHeight w:val="13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F53DD" w:rsidRPr="00FF53DD" w:rsidTr="00FF53DD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F53DD" w:rsidRPr="00FF53DD" w:rsidTr="00FF53DD">
        <w:trPr>
          <w:trHeight w:val="1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F53DD" w:rsidRPr="00FF53DD" w:rsidTr="00FF53DD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40,3</w:t>
            </w:r>
          </w:p>
        </w:tc>
      </w:tr>
      <w:tr w:rsidR="00FF53DD" w:rsidRPr="00FF53DD" w:rsidTr="00FF53DD">
        <w:trPr>
          <w:trHeight w:val="2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</w:tr>
    </w:tbl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* без учёта строительства на брошенных земельных участках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DD">
        <w:rPr>
          <w:rFonts w:ascii="Times New Roman" w:hAnsi="Times New Roman" w:cs="Times New Roman"/>
          <w:b/>
          <w:sz w:val="24"/>
          <w:szCs w:val="24"/>
        </w:rPr>
        <w:t>2.6.1. Программа нового строительства</w:t>
      </w:r>
    </w:p>
    <w:p w:rsidR="00FF53DD" w:rsidRPr="00FF53DD" w:rsidRDefault="00FF53DD" w:rsidP="00FF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715"/>
        <w:gridCol w:w="1940"/>
        <w:gridCol w:w="1725"/>
        <w:gridCol w:w="1541"/>
        <w:gridCol w:w="2084"/>
      </w:tblGrid>
      <w:tr w:rsidR="00FF53DD" w:rsidRPr="00FF53DD" w:rsidTr="00FF53DD">
        <w:tc>
          <w:tcPr>
            <w:tcW w:w="329" w:type="pct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3" w:type="pct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916" w:type="pct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7" w:type="pct"/>
            <w:gridSpan w:val="2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(ориентировочная пл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щадь нового жилищного строител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ства к 2032 году – тыс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2/ свободные террит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рии нового жилищного стро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тельства - га)</w:t>
            </w:r>
          </w:p>
        </w:tc>
        <w:tc>
          <w:tcPr>
            <w:tcW w:w="916" w:type="pct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- 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функци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b/>
                <w:sz w:val="24"/>
                <w:szCs w:val="24"/>
              </w:rPr>
              <w:t>нальная зона</w:t>
            </w:r>
          </w:p>
        </w:tc>
      </w:tr>
      <w:tr w:rsidR="00FF53DD" w:rsidRPr="00FF53DD" w:rsidTr="00FF53DD">
        <w:trPr>
          <w:trHeight w:val="2631"/>
        </w:trPr>
        <w:tc>
          <w:tcPr>
            <w:tcW w:w="329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жилищного стро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обеспечение малоимущих граждан, проживающих в п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селении и нуждающихся в улучшении ж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лищных условий, жилыми пом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щениями, 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строител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ства и содержания муниципальн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го жилищного фо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6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ные жилые дома</w:t>
            </w:r>
          </w:p>
        </w:tc>
        <w:tc>
          <w:tcPr>
            <w:tcW w:w="824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9,8 // 13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0,9 // 1,,5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0,9 //1,5</w:t>
            </w: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0,9 //1,5</w:t>
            </w:r>
          </w:p>
        </w:tc>
        <w:tc>
          <w:tcPr>
            <w:tcW w:w="916" w:type="pct"/>
            <w:vAlign w:val="center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зона одноэтажной мн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гоквартирной и инд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видуальной жилой з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</w:tbl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Перспективный план строительства нового жилья в МО «Тараса» отражен в следующей таблице </w:t>
      </w: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FF53DD" w:rsidRPr="00FF53DD" w:rsidTr="00FF53DD">
        <w:trPr>
          <w:trHeight w:val="56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FF53DD" w:rsidRPr="00FF53DD" w:rsidTr="00FF53DD">
        <w:trPr>
          <w:trHeight w:val="605"/>
        </w:trPr>
        <w:tc>
          <w:tcPr>
            <w:tcW w:w="637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домов с. Тараса</w:t>
            </w:r>
          </w:p>
        </w:tc>
        <w:tc>
          <w:tcPr>
            <w:tcW w:w="162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1080 кв.м.</w:t>
            </w:r>
          </w:p>
        </w:tc>
        <w:tc>
          <w:tcPr>
            <w:tcW w:w="216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19440,0</w:t>
            </w:r>
          </w:p>
        </w:tc>
        <w:tc>
          <w:tcPr>
            <w:tcW w:w="198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2014  -2020 гг.</w:t>
            </w:r>
          </w:p>
        </w:tc>
      </w:tr>
      <w:tr w:rsidR="00FF53DD" w:rsidRPr="00FF53DD" w:rsidTr="00FF53DD">
        <w:trPr>
          <w:trHeight w:val="605"/>
        </w:trPr>
        <w:tc>
          <w:tcPr>
            <w:tcW w:w="637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 жилых домов д. Красная</w:t>
            </w:r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162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300 кв.м.</w:t>
            </w:r>
          </w:p>
        </w:tc>
        <w:tc>
          <w:tcPr>
            <w:tcW w:w="216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98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2015  -2020 гг.</w:t>
            </w:r>
          </w:p>
        </w:tc>
      </w:tr>
      <w:tr w:rsidR="00FF53DD" w:rsidRPr="00FF53DD" w:rsidTr="00FF53DD">
        <w:trPr>
          <w:trHeight w:val="58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домов в д. </w:t>
            </w:r>
            <w:proofErr w:type="spell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proofErr w:type="spellEnd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150 кв.м.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FF53DD" w:rsidRPr="00FF53DD" w:rsidTr="00FF53DD">
        <w:trPr>
          <w:trHeight w:val="8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домов в д. Кулаково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250 кв.м.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proofErr w:type="gramStart"/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FF53DD" w:rsidRPr="00FF53DD" w:rsidTr="00FF53DD">
        <w:trPr>
          <w:trHeight w:val="237"/>
        </w:trPr>
        <w:tc>
          <w:tcPr>
            <w:tcW w:w="3708" w:type="dxa"/>
            <w:gridSpan w:val="2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216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DD">
              <w:rPr>
                <w:rFonts w:ascii="Times New Roman" w:hAnsi="Times New Roman" w:cs="Times New Roman"/>
                <w:sz w:val="24"/>
                <w:szCs w:val="24"/>
              </w:rPr>
              <w:t>32040,0</w:t>
            </w:r>
          </w:p>
        </w:tc>
        <w:tc>
          <w:tcPr>
            <w:tcW w:w="1980" w:type="dxa"/>
            <w:shd w:val="clear" w:color="auto" w:fill="auto"/>
          </w:tcPr>
          <w:p w:rsidR="00FF53DD" w:rsidRPr="00FF53DD" w:rsidRDefault="00FF53DD" w:rsidP="00F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«Тараса», которая утверждает инвестиционные программы на основании утверждённых программ, рассчитываются  надбавки к тарифам.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FF53DD" w:rsidRPr="00FF53DD" w:rsidRDefault="00FF53DD" w:rsidP="00FF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lastRenderedPageBreak/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 xml:space="preserve">4. Организация управления Программой и </w:t>
      </w:r>
      <w:proofErr w:type="gramStart"/>
      <w:r w:rsidRPr="00FF53DD">
        <w:rPr>
          <w:rFonts w:ascii="Times New Roman" w:hAnsi="Times New Roman" w:cs="Times New Roman"/>
        </w:rPr>
        <w:t>контроль за</w:t>
      </w:r>
      <w:proofErr w:type="gramEnd"/>
      <w:r w:rsidRPr="00FF53DD">
        <w:rPr>
          <w:rFonts w:ascii="Times New Roman" w:hAnsi="Times New Roman" w:cs="Times New Roman"/>
        </w:rPr>
        <w:t xml:space="preserve"> ходом ее реализации</w:t>
      </w: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</w:p>
    <w:p w:rsidR="00FF53DD" w:rsidRPr="00FF53DD" w:rsidRDefault="00FF53DD" w:rsidP="00FF53DD">
      <w:pPr>
        <w:pStyle w:val="aff"/>
        <w:rPr>
          <w:rFonts w:ascii="Times New Roman" w:hAnsi="Times New Roman" w:cs="Times New Roman"/>
        </w:rPr>
      </w:pPr>
      <w:r w:rsidRPr="00FF53DD">
        <w:rPr>
          <w:rFonts w:ascii="Times New Roman" w:hAnsi="Times New Roman" w:cs="Times New Roman"/>
        </w:rPr>
        <w:tab/>
        <w:t>Стоимость затрат на мероприятия по Программе рассчитана в ценах 2013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FF53DD" w:rsidRPr="00FF53DD" w:rsidRDefault="00FF53DD" w:rsidP="00FF5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FF53DD" w:rsidRPr="00FF53DD" w:rsidRDefault="00FF53DD" w:rsidP="00FF5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53DD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«Тараса» и Думой муниципального образования «Тараса».</w:t>
      </w:r>
    </w:p>
    <w:p w:rsidR="00FF53DD" w:rsidRPr="00FF53DD" w:rsidRDefault="00FF53DD" w:rsidP="00FF5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3DD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FF53DD" w:rsidRPr="00FF53DD" w:rsidRDefault="00FF53DD" w:rsidP="00FF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DD" w:rsidRPr="00CB532E" w:rsidRDefault="00FF53DD" w:rsidP="00CB532E">
      <w:pPr>
        <w:jc w:val="center"/>
        <w:rPr>
          <w:sz w:val="28"/>
          <w:szCs w:val="28"/>
        </w:rPr>
      </w:pP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CB532E" w:rsidRPr="00CB532E" w:rsidRDefault="00CB532E" w:rsidP="00CB532E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532E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МУНИЦИПАЛЬНОЕ ОБРАЗОВАНИЕ «ТАРАСА»</w:t>
      </w: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ДУМА</w:t>
      </w: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E" w:rsidRPr="00CB532E" w:rsidRDefault="00CB532E" w:rsidP="00CB532E">
      <w:pPr>
        <w:pStyle w:val="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53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Седьмая сессия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</w:t>
      </w:r>
      <w:r w:rsidRPr="00CB53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CB532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второго созыва</w:t>
      </w: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РЕШЕНИЕ    № 198</w:t>
      </w:r>
    </w:p>
    <w:p w:rsidR="00CB532E" w:rsidRPr="00CB532E" w:rsidRDefault="00CB532E" w:rsidP="00CB532E">
      <w:pPr>
        <w:pStyle w:val="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532E">
        <w:rPr>
          <w:rFonts w:ascii="Times New Roman" w:hAnsi="Times New Roman" w:cs="Times New Roman"/>
          <w:i w:val="0"/>
          <w:color w:val="auto"/>
          <w:sz w:val="28"/>
          <w:szCs w:val="28"/>
        </w:rPr>
        <w:t>от 20.06.2014 г.                                                                                                       с. Тараса</w:t>
      </w:r>
    </w:p>
    <w:p w:rsidR="00CB532E" w:rsidRPr="00CB532E" w:rsidRDefault="00CB532E" w:rsidP="00CB532E">
      <w:pPr>
        <w:rPr>
          <w:rFonts w:ascii="Times New Roman" w:hAnsi="Times New Roman" w:cs="Times New Roman"/>
          <w:sz w:val="28"/>
          <w:szCs w:val="28"/>
        </w:rPr>
      </w:pPr>
    </w:p>
    <w:p w:rsidR="00CB532E" w:rsidRPr="00CB532E" w:rsidRDefault="00CB532E" w:rsidP="00CB532E">
      <w:pPr>
        <w:rPr>
          <w:rFonts w:ascii="Times New Roman" w:hAnsi="Times New Roman" w:cs="Times New Roman"/>
          <w:sz w:val="28"/>
          <w:szCs w:val="28"/>
        </w:rPr>
      </w:pPr>
    </w:p>
    <w:p w:rsidR="00CB532E" w:rsidRPr="00CB532E" w:rsidRDefault="00CB532E" w:rsidP="00CB53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spellStart"/>
      <w:r w:rsidRPr="00CB532E">
        <w:rPr>
          <w:rFonts w:ascii="Times New Roman" w:hAnsi="Times New Roman" w:cs="Times New Roman"/>
          <w:sz w:val="28"/>
          <w:szCs w:val="28"/>
        </w:rPr>
        <w:t>безхозными</w:t>
      </w:r>
      <w:proofErr w:type="spellEnd"/>
      <w:r w:rsidRPr="00CB532E">
        <w:rPr>
          <w:rFonts w:ascii="Times New Roman" w:hAnsi="Times New Roman" w:cs="Times New Roman"/>
          <w:sz w:val="28"/>
          <w:szCs w:val="28"/>
        </w:rPr>
        <w:t xml:space="preserve"> канализационные емкости, находящиеся по адресу: с. Тараса, </w:t>
      </w:r>
      <w:proofErr w:type="spellStart"/>
      <w:r w:rsidRPr="00CB532E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CB532E">
        <w:rPr>
          <w:rFonts w:ascii="Times New Roman" w:hAnsi="Times New Roman" w:cs="Times New Roman"/>
          <w:sz w:val="28"/>
          <w:szCs w:val="28"/>
        </w:rPr>
        <w:t>. Юбилейный»</w:t>
      </w:r>
    </w:p>
    <w:p w:rsidR="00CB532E" w:rsidRPr="00CB532E" w:rsidRDefault="00CB532E" w:rsidP="00CB532E">
      <w:pPr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B532E" w:rsidRPr="00CB532E" w:rsidRDefault="00CB532E" w:rsidP="00CB532E">
      <w:pPr>
        <w:jc w:val="both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№131- ФЗ «Об общих принципах организации местного самоуправления в Российской Федерации», Уставом МО «Тараса»</w:t>
      </w: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ДУМА РЕШИЛА:</w:t>
      </w:r>
    </w:p>
    <w:p w:rsidR="00CB532E" w:rsidRPr="00CB532E" w:rsidRDefault="00CB532E" w:rsidP="00CB532E">
      <w:pPr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 xml:space="preserve">  Признать бесхозными канализационные емкости, находящиеся по адресу: с. Тараса, </w:t>
      </w:r>
      <w:proofErr w:type="spellStart"/>
      <w:r w:rsidRPr="00CB532E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CB532E">
        <w:rPr>
          <w:rFonts w:ascii="Times New Roman" w:hAnsi="Times New Roman" w:cs="Times New Roman"/>
          <w:sz w:val="28"/>
          <w:szCs w:val="28"/>
        </w:rPr>
        <w:t>. Юбилейный.</w:t>
      </w:r>
    </w:p>
    <w:p w:rsidR="00CB532E" w:rsidRPr="00CB532E" w:rsidRDefault="00CB532E" w:rsidP="00CB532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lastRenderedPageBreak/>
        <w:t>Направить Решение Думы для опубликования в муниципальном Вестнике.</w:t>
      </w:r>
    </w:p>
    <w:p w:rsidR="00CB532E" w:rsidRPr="00CB532E" w:rsidRDefault="00CB532E" w:rsidP="00CB532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E" w:rsidRPr="00CB532E" w:rsidRDefault="00CB532E" w:rsidP="00CB5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E" w:rsidRPr="00CB532E" w:rsidRDefault="00CB532E" w:rsidP="00CB532E">
      <w:pPr>
        <w:jc w:val="both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B532E" w:rsidRPr="00CB532E" w:rsidRDefault="00CB532E" w:rsidP="00CB532E">
      <w:pPr>
        <w:jc w:val="both"/>
        <w:rPr>
          <w:rFonts w:ascii="Times New Roman" w:hAnsi="Times New Roman" w:cs="Times New Roman"/>
          <w:sz w:val="28"/>
          <w:szCs w:val="28"/>
        </w:rPr>
      </w:pPr>
      <w:r w:rsidRPr="00CB532E">
        <w:rPr>
          <w:rFonts w:ascii="Times New Roman" w:hAnsi="Times New Roman" w:cs="Times New Roman"/>
          <w:sz w:val="28"/>
          <w:szCs w:val="28"/>
        </w:rPr>
        <w:t xml:space="preserve">МО «Тараса»                                                                             А.М. </w:t>
      </w:r>
      <w:proofErr w:type="spellStart"/>
      <w:r w:rsidRPr="00CB532E"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</w:p>
    <w:p w:rsidR="00CB532E" w:rsidRDefault="00CB532E" w:rsidP="00CB5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B532E" w:rsidRDefault="00CF4EF7" w:rsidP="00CB5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21AFE" w:rsidRDefault="00CF4EF7" w:rsidP="00CF4EF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>РОССИЙСКАЯ ФЕДЕРАЦИЯ</w:t>
      </w:r>
    </w:p>
    <w:p w:rsidR="00CF4EF7" w:rsidRPr="00C21AFE" w:rsidRDefault="00CF4EF7" w:rsidP="00CF4EF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>ИРКУТСКАЯ ОБЛАСТЬ</w:t>
      </w:r>
    </w:p>
    <w:p w:rsidR="00CF4EF7" w:rsidRPr="00C21AFE" w:rsidRDefault="00CF4EF7" w:rsidP="00CF4EF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>БОХАНСКИЙ РАЙОН</w:t>
      </w:r>
    </w:p>
    <w:p w:rsidR="00CF4EF7" w:rsidRPr="00C21AFE" w:rsidRDefault="00CF4EF7" w:rsidP="00CF4EF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>МУНИЦИПАЛЬНОЕ ОБРАЗОВАНИЕ «ТАРАСА»</w:t>
      </w:r>
    </w:p>
    <w:p w:rsidR="00CF4EF7" w:rsidRPr="00C21AFE" w:rsidRDefault="00CF4EF7" w:rsidP="00CF4EF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>ДУМА</w:t>
      </w:r>
    </w:p>
    <w:p w:rsidR="00CF4EF7" w:rsidRPr="00C21AFE" w:rsidRDefault="00CF4EF7" w:rsidP="00CF4EF7">
      <w:pPr>
        <w:pStyle w:val="aa"/>
        <w:rPr>
          <w:rFonts w:ascii="Times New Roman" w:hAnsi="Times New Roman"/>
          <w:sz w:val="24"/>
          <w:szCs w:val="24"/>
        </w:rPr>
      </w:pP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 xml:space="preserve">седьмая сессия </w:t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  <w:t>третьего созыва</w:t>
      </w: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 xml:space="preserve">20.06.2014  года </w:t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</w:r>
      <w:r w:rsidRPr="00C21AFE">
        <w:rPr>
          <w:rFonts w:ascii="Times New Roman" w:hAnsi="Times New Roman"/>
          <w:sz w:val="28"/>
          <w:szCs w:val="28"/>
        </w:rPr>
        <w:tab/>
        <w:t xml:space="preserve"> с. Тараса</w:t>
      </w: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</w:p>
    <w:p w:rsidR="00CF4EF7" w:rsidRPr="00C21AFE" w:rsidRDefault="00CF4EF7" w:rsidP="00CF4EF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>РЕШЕНИЕ № 199</w:t>
      </w: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</w:p>
    <w:p w:rsidR="00CF4EF7" w:rsidRDefault="00CF4EF7" w:rsidP="00CF4EF7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>«Об инициативе граждан с. Тараса</w:t>
      </w: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 xml:space="preserve">участвовать в реализации </w:t>
      </w: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 xml:space="preserve">общественно значимого (некоммерческого) </w:t>
      </w:r>
    </w:p>
    <w:p w:rsidR="00CF4EF7" w:rsidRPr="00C21AFE" w:rsidRDefault="00CF4EF7" w:rsidP="00CF4EF7">
      <w:pPr>
        <w:pStyle w:val="aa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 xml:space="preserve">проекта и </w:t>
      </w:r>
      <w:proofErr w:type="gramStart"/>
      <w:r w:rsidRPr="00C21AFE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C21AFE">
        <w:rPr>
          <w:rFonts w:ascii="Times New Roman" w:hAnsi="Times New Roman"/>
          <w:sz w:val="28"/>
          <w:szCs w:val="28"/>
        </w:rPr>
        <w:t xml:space="preserve"> гранта» </w:t>
      </w:r>
    </w:p>
    <w:p w:rsidR="00CF4EF7" w:rsidRPr="00C21AFE" w:rsidRDefault="00CF4EF7" w:rsidP="00CF4EF7">
      <w:pPr>
        <w:pStyle w:val="ConsPlusNormal"/>
        <w:jc w:val="both"/>
      </w:pPr>
    </w:p>
    <w:p w:rsidR="00CF4EF7" w:rsidRPr="00C21AFE" w:rsidRDefault="00CF4EF7" w:rsidP="00CF4EF7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21AFE">
        <w:rPr>
          <w:rFonts w:ascii="Times New Roman" w:hAnsi="Times New Roman"/>
          <w:sz w:val="28"/>
          <w:szCs w:val="28"/>
        </w:rPr>
        <w:t xml:space="preserve">На основании  Федерального </w:t>
      </w:r>
      <w:proofErr w:type="spellStart"/>
      <w:r w:rsidRPr="00C21AFE">
        <w:rPr>
          <w:rFonts w:ascii="Times New Roman" w:hAnsi="Times New Roman"/>
          <w:sz w:val="28"/>
          <w:szCs w:val="28"/>
        </w:rPr>
        <w:t>законаот</w:t>
      </w:r>
      <w:proofErr w:type="spellEnd"/>
      <w:r w:rsidRPr="00C21AFE">
        <w:rPr>
          <w:rFonts w:ascii="Times New Roman" w:hAnsi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</w:t>
      </w:r>
      <w:r w:rsidRPr="00C21AFE">
        <w:rPr>
          <w:rFonts w:ascii="Times New Roman" w:hAnsi="Times New Roman"/>
          <w:bCs/>
          <w:sz w:val="28"/>
          <w:szCs w:val="28"/>
        </w:rPr>
        <w:t>руководствуясь</w:t>
      </w:r>
      <w:r w:rsidRPr="00C21AFE">
        <w:rPr>
          <w:rFonts w:ascii="Times New Roman" w:hAnsi="Times New Roman"/>
          <w:sz w:val="28"/>
          <w:szCs w:val="28"/>
        </w:rPr>
        <w:t xml:space="preserve"> Уставом муниципального образования «Тараса»  Дума  муниципального образования «Тараса»</w:t>
      </w:r>
    </w:p>
    <w:p w:rsidR="00CF4EF7" w:rsidRPr="00C21AFE" w:rsidRDefault="00CF4EF7" w:rsidP="00CF4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21AFE" w:rsidRDefault="00CF4EF7" w:rsidP="00CF4EF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AFE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F4EF7" w:rsidRPr="00EC2C73" w:rsidRDefault="00CF4EF7" w:rsidP="00CF4EF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4EF7" w:rsidRPr="00D37BB3" w:rsidRDefault="00CF4EF7" w:rsidP="00CF4EF7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5B06F9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Поддержать инициативу граждан с. Тараса об участии в реализации общественно значимого (некоммерческого) проекта  и получении гранта в рамках </w:t>
      </w:r>
      <w:r w:rsidRPr="00793371">
        <w:rPr>
          <w:rFonts w:ascii="Times New Roman" w:hAnsi="Times New Roman"/>
          <w:sz w:val="28"/>
          <w:szCs w:val="28"/>
        </w:rPr>
        <w:t>подпрограммы  Устойчивое развитие сельских территорий Иркутской области на 2014-2020 годы»  государственной  программы  Иркутской  области  «Развитие  сельского хозяйства и регулирование рынков сельскохозяйственной продукции, сырья и  продовольствия»  на  2014-2020  годы,  утвержденной  постановлением Правительства Иркутской области от 9 декабря 2013 года № 568-пп</w:t>
      </w:r>
      <w:proofErr w:type="gramEnd"/>
    </w:p>
    <w:p w:rsidR="00CF4EF7" w:rsidRPr="005B06F9" w:rsidRDefault="00CF4EF7" w:rsidP="00CF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2. 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Думы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Вестнике МО «Тараса»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F4EF7" w:rsidRPr="005B06F9" w:rsidRDefault="00CF4EF7" w:rsidP="00CF4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CF4EF7" w:rsidRDefault="00CF4EF7" w:rsidP="00CF4EF7"/>
    <w:p w:rsidR="00CF4EF7" w:rsidRDefault="00CF4EF7" w:rsidP="00CF4EF7"/>
    <w:p w:rsidR="00CF4EF7" w:rsidRDefault="00CF4EF7" w:rsidP="00CF4EF7"/>
    <w:p w:rsidR="00CF4EF7" w:rsidRPr="00E365D3" w:rsidRDefault="00CF4EF7" w:rsidP="00CF4EF7">
      <w:pPr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Глава МО «</w:t>
      </w:r>
      <w:r>
        <w:rPr>
          <w:rFonts w:ascii="Times New Roman" w:hAnsi="Times New Roman" w:cs="Times New Roman"/>
          <w:sz w:val="28"/>
          <w:szCs w:val="28"/>
        </w:rPr>
        <w:t>Тараса</w:t>
      </w:r>
      <w:r w:rsidRPr="00EC2C73">
        <w:rPr>
          <w:rFonts w:ascii="Times New Roman" w:hAnsi="Times New Roman" w:cs="Times New Roman"/>
          <w:sz w:val="28"/>
          <w:szCs w:val="28"/>
        </w:rPr>
        <w:t>»</w:t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EF7" w:rsidRDefault="00CF4EF7" w:rsidP="00CF4EF7"/>
    <w:p w:rsidR="00CF4EF7" w:rsidRDefault="00CF4EF7" w:rsidP="00CF4EF7"/>
    <w:p w:rsidR="00CF4EF7" w:rsidRDefault="00CF4EF7" w:rsidP="00CF4EF7"/>
    <w:p w:rsidR="00CF4EF7" w:rsidRDefault="00CF4EF7" w:rsidP="00CF4EF7"/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7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F4EF7" w:rsidRPr="00CF4EF7" w:rsidRDefault="00CF4EF7" w:rsidP="00CF4EF7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F4E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МУНИЦИПАЛЬНОЕ ОБРАЗОВАНИЕ «ТАРАСА»</w:t>
      </w: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7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F4E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Седьмая сессия                                                                                 второго созыва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7">
        <w:rPr>
          <w:rFonts w:ascii="Times New Roman" w:hAnsi="Times New Roman" w:cs="Times New Roman"/>
          <w:b/>
          <w:sz w:val="28"/>
          <w:szCs w:val="28"/>
        </w:rPr>
        <w:t>РЕШЕНИЕ    № 200</w:t>
      </w: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F4E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20.06.2014 г.                                                                               с. Тараса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F4E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EF7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CF4EF7">
        <w:rPr>
          <w:rFonts w:ascii="Times New Roman" w:hAnsi="Times New Roman" w:cs="Times New Roman"/>
          <w:sz w:val="28"/>
          <w:szCs w:val="28"/>
        </w:rPr>
        <w:t xml:space="preserve"> изменений в решение думы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№179 от 19 декабря 2013 г. «О бюджете муниципального 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Образования «Тараса» на 2014 и плановый период 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2015-2016 год»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Уставом МО «Тараса»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ДУМА РЕШИЛА: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Внести в решение думы от 19.12.2013 №179 «О бюджете </w:t>
      </w:r>
      <w:proofErr w:type="gramStart"/>
      <w:r w:rsidRPr="00CF4E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F7" w:rsidRPr="00CF4EF7" w:rsidRDefault="00CF4EF7" w:rsidP="00CF4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Образования «Тараса» на 2014 и плановый период 2015-2016 год» следующие изменения.</w:t>
      </w:r>
    </w:p>
    <w:p w:rsidR="00CF4EF7" w:rsidRPr="00CF4EF7" w:rsidRDefault="00CF4EF7" w:rsidP="00CF4EF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lastRenderedPageBreak/>
        <w:t>Внести изменения в бюджет на 2013 г. по доходам и расходам, согласно приложению 1,2,3,4,5.</w:t>
      </w:r>
    </w:p>
    <w:p w:rsidR="00CF4EF7" w:rsidRPr="00CF4EF7" w:rsidRDefault="00CF4EF7" w:rsidP="00CF4EF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Направить Решение Думы Главе администрации для обнародования.</w:t>
      </w:r>
    </w:p>
    <w:p w:rsidR="00CF4EF7" w:rsidRPr="00CF4EF7" w:rsidRDefault="00CF4EF7" w:rsidP="00CF4EF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F4E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EF7">
        <w:rPr>
          <w:rFonts w:ascii="Times New Roman" w:hAnsi="Times New Roman" w:cs="Times New Roman"/>
          <w:sz w:val="28"/>
          <w:szCs w:val="28"/>
        </w:rPr>
        <w:t>обоазования</w:t>
      </w:r>
      <w:proofErr w:type="spellEnd"/>
      <w:r w:rsidRPr="00CF4EF7">
        <w:rPr>
          <w:rFonts w:ascii="Times New Roman" w:hAnsi="Times New Roman" w:cs="Times New Roman"/>
          <w:sz w:val="28"/>
          <w:szCs w:val="28"/>
        </w:rPr>
        <w:t xml:space="preserve"> ______________   А.М. </w:t>
      </w:r>
      <w:proofErr w:type="spellStart"/>
      <w:r w:rsidRPr="00CF4EF7"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09" w:type="dxa"/>
        <w:tblInd w:w="93" w:type="dxa"/>
        <w:tblLook w:val="04A0"/>
      </w:tblPr>
      <w:tblGrid>
        <w:gridCol w:w="35"/>
        <w:gridCol w:w="187"/>
        <w:gridCol w:w="1923"/>
        <w:gridCol w:w="328"/>
        <w:gridCol w:w="214"/>
        <w:gridCol w:w="2411"/>
        <w:gridCol w:w="24"/>
        <w:gridCol w:w="1134"/>
        <w:gridCol w:w="992"/>
        <w:gridCol w:w="992"/>
        <w:gridCol w:w="1290"/>
        <w:gridCol w:w="638"/>
        <w:gridCol w:w="795"/>
        <w:gridCol w:w="845"/>
        <w:gridCol w:w="845"/>
        <w:gridCol w:w="495"/>
        <w:gridCol w:w="495"/>
        <w:gridCol w:w="222"/>
        <w:gridCol w:w="222"/>
        <w:gridCol w:w="222"/>
      </w:tblGrid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                                                                         Приложение № 1 к решению</w:t>
            </w: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                                                                         Думы "О бюджете МО "Тараса"</w:t>
            </w: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                                                                         на 2014 год и плановый период 2015 и 2016 год"</w:t>
            </w: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                                                                         № 179 от 19.12.2013г.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85"/>
        </w:trPr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Поступление доходов за 2014-2016гг.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142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</w:t>
            </w:r>
            <w:proofErr w:type="gram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бюджетной</w:t>
            </w:r>
            <w:proofErr w:type="gramEnd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классификацмм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на 2014г.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на 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на 2016 г.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182 1 01 00000 00 0000 110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</w:t>
            </w:r>
            <w:proofErr w:type="gram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518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182 1 01 02021 01 1000 110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182 1 05 03000 00 0000 000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Единый сельхозналог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182 1 05 03000 01 1000 110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Единый сельхозналог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182 1 06 01030 10 1000 110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4EF7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 зачисляемые в бюджеты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182 1 06 06013 10 1000 110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proofErr w:type="gramStart"/>
            <w:r w:rsidRPr="00CF4EF7">
              <w:rPr>
                <w:rFonts w:ascii="Times New Roman" w:hAnsi="Times New Roman" w:cs="Times New Roman"/>
                <w:color w:val="000000"/>
              </w:rPr>
              <w:t>налог</w:t>
            </w:r>
            <w:proofErr w:type="gramEnd"/>
            <w:r w:rsidRPr="00CF4EF7">
              <w:rPr>
                <w:rFonts w:ascii="Times New Roman" w:hAnsi="Times New Roman" w:cs="Times New Roman"/>
                <w:color w:val="000000"/>
              </w:rPr>
              <w:t xml:space="preserve"> зачисляемый в бюджетное поселение 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182 1 06 06023 10 1000 110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  <w:proofErr w:type="spellStart"/>
            <w:r w:rsidRPr="00CF4EF7">
              <w:rPr>
                <w:rFonts w:ascii="Times New Roman" w:hAnsi="Times New Roman" w:cs="Times New Roman"/>
                <w:color w:val="000000"/>
              </w:rPr>
              <w:t>зачисл</w:t>
            </w:r>
            <w:proofErr w:type="spellEnd"/>
            <w:r w:rsidRPr="00CF4EF7">
              <w:rPr>
                <w:rFonts w:ascii="Times New Roman" w:hAnsi="Times New Roman" w:cs="Times New Roman"/>
                <w:color w:val="000000"/>
              </w:rPr>
              <w:t>. в бюджет сельских поселений 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000 1 11 05000 10 0000 120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сдачи в аренду имущества, находящиеся в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гос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и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операт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.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lastRenderedPageBreak/>
              <w:t>066 1 11 05010 10 0000 120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 xml:space="preserve">Арендная плата за земельные участки, </w:t>
            </w:r>
            <w:proofErr w:type="spellStart"/>
            <w:r w:rsidRPr="00CF4EF7">
              <w:rPr>
                <w:rFonts w:ascii="Times New Roman" w:hAnsi="Times New Roman" w:cs="Times New Roman"/>
                <w:color w:val="000000"/>
              </w:rPr>
              <w:t>госуд</w:t>
            </w:r>
            <w:proofErr w:type="spellEnd"/>
            <w:r w:rsidRPr="00CF4EF7">
              <w:rPr>
                <w:rFonts w:ascii="Times New Roman" w:hAnsi="Times New Roman" w:cs="Times New Roman"/>
                <w:color w:val="000000"/>
              </w:rPr>
              <w:t xml:space="preserve">. собственность на которые не </w:t>
            </w:r>
            <w:proofErr w:type="spellStart"/>
            <w:r w:rsidRPr="00CF4EF7">
              <w:rPr>
                <w:rFonts w:ascii="Times New Roman" w:hAnsi="Times New Roman" w:cs="Times New Roman"/>
                <w:color w:val="000000"/>
              </w:rPr>
              <w:t>разгран</w:t>
            </w:r>
            <w:proofErr w:type="spellEnd"/>
            <w:r w:rsidRPr="00CF4E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066 1 11 05035 10 0000 120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находящиеся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066 1 14 06014 10 0000 430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</w:t>
            </w:r>
            <w:proofErr w:type="spellStart"/>
            <w:r w:rsidRPr="00CF4EF7">
              <w:rPr>
                <w:rFonts w:ascii="Times New Roman" w:hAnsi="Times New Roman" w:cs="Times New Roman"/>
                <w:color w:val="000000"/>
              </w:rPr>
              <w:t>гос</w:t>
            </w:r>
            <w:proofErr w:type="gramStart"/>
            <w:r w:rsidRPr="00CF4EF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F4EF7">
              <w:rPr>
                <w:rFonts w:ascii="Times New Roman" w:hAnsi="Times New Roman" w:cs="Times New Roman"/>
                <w:color w:val="000000"/>
              </w:rPr>
              <w:t>обственность</w:t>
            </w:r>
            <w:proofErr w:type="spellEnd"/>
            <w:r w:rsidRPr="00CF4EF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CF4EF7">
              <w:rPr>
                <w:rFonts w:ascii="Times New Roman" w:hAnsi="Times New Roman" w:cs="Times New Roman"/>
                <w:color w:val="000000"/>
              </w:rPr>
              <w:t>кот.не</w:t>
            </w:r>
            <w:proofErr w:type="spellEnd"/>
            <w:r w:rsidRPr="00CF4EF7">
              <w:rPr>
                <w:rFonts w:ascii="Times New Roman" w:hAnsi="Times New Roman" w:cs="Times New Roman"/>
                <w:color w:val="000000"/>
              </w:rPr>
              <w:t xml:space="preserve">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182 1 03 02000 01 0000 110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-5,4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-2,7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182 1 03 02230 01 0000 110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182 1 03 02240 01 0000 110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182 1 03 02250 01 0000 110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182 1 03 02260 01 0000 110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066 1 14 02052 10 0000 410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066 1 14 02052 10 0000 410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9023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6068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5686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147 2 02 01001 10 0000 151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 xml:space="preserve">Дотации бюджетам поселений на выравнивание уровня </w:t>
            </w:r>
            <w:proofErr w:type="spellStart"/>
            <w:r w:rsidRPr="00CF4EF7">
              <w:rPr>
                <w:rFonts w:ascii="Times New Roman" w:hAnsi="Times New Roman" w:cs="Times New Roman"/>
                <w:color w:val="000000"/>
              </w:rPr>
              <w:t>бюдж</w:t>
            </w:r>
            <w:proofErr w:type="gramStart"/>
            <w:r w:rsidRPr="00CF4EF7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CF4EF7">
              <w:rPr>
                <w:rFonts w:ascii="Times New Roman" w:hAnsi="Times New Roman" w:cs="Times New Roman"/>
                <w:color w:val="000000"/>
              </w:rPr>
              <w:t>беспеч</w:t>
            </w:r>
            <w:proofErr w:type="spellEnd"/>
            <w:r w:rsidRPr="00CF4E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2615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7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147 2 02 02079 10 0000 151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Субсидии на переселение граждан (ветхое аварийное жилье)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1373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147 2 02 02999 10 0000 151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1581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147 2 02 03015 10 0000 151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Субвенции по воинскому учету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147 2 02 03024 10 0000 151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147 2 02 04999 10 0000 151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 xml:space="preserve">Прочие межбюджетные </w:t>
            </w:r>
            <w:proofErr w:type="spellStart"/>
            <w:r w:rsidRPr="00CF4EF7">
              <w:rPr>
                <w:rFonts w:ascii="Times New Roman" w:hAnsi="Times New Roman" w:cs="Times New Roman"/>
                <w:color w:val="000000"/>
              </w:rPr>
              <w:t>трасферты</w:t>
            </w:r>
            <w:proofErr w:type="spellEnd"/>
            <w:r w:rsidRPr="00CF4EF7">
              <w:rPr>
                <w:rFonts w:ascii="Times New Roman" w:hAnsi="Times New Roman" w:cs="Times New Roman"/>
                <w:color w:val="000000"/>
              </w:rPr>
              <w:t xml:space="preserve">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Всего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7686</w:t>
            </w: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Before w:val="1"/>
          <w:wBefore w:w="35" w:type="dxa"/>
          <w:trHeight w:val="25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9"/>
          <w:wAfter w:w="4779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Приложение № 2 к Решению Думы</w:t>
            </w:r>
          </w:p>
        </w:tc>
      </w:tr>
      <w:tr w:rsidR="00CF4EF7" w:rsidRPr="00CF4EF7" w:rsidTr="009D7A13">
        <w:trPr>
          <w:gridAfter w:val="9"/>
          <w:wAfter w:w="4779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"О  бюджете МО "Тараса </w:t>
            </w:r>
          </w:p>
        </w:tc>
      </w:tr>
      <w:tr w:rsidR="00CF4EF7" w:rsidRPr="00CF4EF7" w:rsidTr="009D7A13">
        <w:trPr>
          <w:gridAfter w:val="9"/>
          <w:wAfter w:w="4779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            на 2014 год и плановый период 2015 и 2016 год"</w:t>
            </w:r>
          </w:p>
        </w:tc>
      </w:tr>
      <w:tr w:rsidR="00CF4EF7" w:rsidRPr="00CF4EF7" w:rsidTr="009D7A13">
        <w:trPr>
          <w:gridAfter w:val="9"/>
          <w:wAfter w:w="4779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№ 179 от 19.12.2013г. </w:t>
            </w:r>
          </w:p>
        </w:tc>
      </w:tr>
      <w:tr w:rsidR="00CF4EF7" w:rsidRPr="00CF4EF7" w:rsidTr="009D7A13">
        <w:trPr>
          <w:gridAfter w:val="9"/>
          <w:wAfter w:w="4779" w:type="dxa"/>
          <w:trHeight w:val="300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EF7" w:rsidRPr="00CF4EF7" w:rsidTr="009D7A13">
        <w:trPr>
          <w:gridAfter w:val="9"/>
          <w:wAfter w:w="4779" w:type="dxa"/>
          <w:trHeight w:val="315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Администраторы доходов  местного бюджета</w:t>
            </w:r>
          </w:p>
        </w:tc>
      </w:tr>
      <w:tr w:rsidR="00CF4EF7" w:rsidRPr="00CF4EF7" w:rsidTr="009D7A13">
        <w:trPr>
          <w:gridAfter w:val="9"/>
          <w:wAfter w:w="4779" w:type="dxa"/>
          <w:trHeight w:val="315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муниципального образования "Тараса"  на 2014-2016 гг.</w:t>
            </w:r>
          </w:p>
        </w:tc>
      </w:tr>
      <w:tr w:rsidR="00CF4EF7" w:rsidRPr="00CF4EF7" w:rsidTr="009D7A13">
        <w:trPr>
          <w:gridAfter w:val="9"/>
          <w:wAfter w:w="477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9"/>
          <w:wAfter w:w="477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Администратор  дохода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4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Доходы</w:t>
            </w:r>
          </w:p>
        </w:tc>
      </w:tr>
      <w:tr w:rsidR="00CF4EF7" w:rsidRPr="00CF4EF7" w:rsidTr="009D7A13">
        <w:trPr>
          <w:gridAfter w:val="9"/>
          <w:wAfter w:w="4779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</w:tr>
      <w:tr w:rsidR="00CF4EF7" w:rsidRPr="00CF4EF7" w:rsidTr="009D7A13">
        <w:trPr>
          <w:gridAfter w:val="9"/>
          <w:wAfter w:w="4779" w:type="dxa"/>
          <w:trHeight w:val="15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Администрация МО "Тараса"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066  1  11  05013  10  0000  120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Арендная плата за земельные участки, государственная собственность на которые не разграничена и поступление от продажи права на заключение договоров аренды указанных земельных участков</w:t>
            </w:r>
          </w:p>
        </w:tc>
      </w:tr>
      <w:tr w:rsidR="00CF4EF7" w:rsidRPr="00CF4EF7" w:rsidTr="009D7A13">
        <w:trPr>
          <w:gridAfter w:val="9"/>
          <w:wAfter w:w="4779" w:type="dxa"/>
          <w:trHeight w:val="12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066  1  14  06013  10  0000  430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Доходы от продажи земельных участков государственная </w:t>
            </w:r>
            <w:proofErr w:type="gramStart"/>
            <w:r w:rsidRPr="00CF4EF7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CF4EF7">
              <w:rPr>
                <w:rFonts w:ascii="Times New Roman" w:hAnsi="Times New Roman" w:cs="Times New Roman"/>
              </w:rPr>
              <w:t xml:space="preserve"> на которые не разграничена и которые расположены в границах поселений</w:t>
            </w:r>
          </w:p>
        </w:tc>
      </w:tr>
      <w:tr w:rsidR="00CF4EF7" w:rsidRPr="00CF4EF7" w:rsidTr="009D7A13">
        <w:trPr>
          <w:gridAfter w:val="9"/>
          <w:wAfter w:w="4779" w:type="dxa"/>
          <w:trHeight w:val="24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066  1  11  05025  10  0000  120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4EF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CF4EF7" w:rsidRPr="00CF4EF7" w:rsidTr="009D7A13">
        <w:trPr>
          <w:gridAfter w:val="9"/>
          <w:wAfter w:w="4779" w:type="dxa"/>
          <w:trHeight w:val="15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066  1  11  05035  10  0000  120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F4EF7" w:rsidRPr="00CF4EF7" w:rsidTr="009D7A13">
        <w:trPr>
          <w:gridAfter w:val="9"/>
          <w:wAfter w:w="4779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066  1  17  01050  10  0000  180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</w:tr>
      <w:tr w:rsidR="00CF4EF7" w:rsidRPr="00CF4EF7" w:rsidTr="009D7A13">
        <w:trPr>
          <w:gridAfter w:val="9"/>
          <w:wAfter w:w="4779" w:type="dxa"/>
          <w:trHeight w:val="6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CF4EF7" w:rsidRPr="00CF4EF7" w:rsidTr="009D7A13">
        <w:trPr>
          <w:gridAfter w:val="9"/>
          <w:wAfter w:w="477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066  1  17  05050  10  0000  180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CF4EF7" w:rsidRPr="00CF4EF7" w:rsidTr="009D7A13">
        <w:trPr>
          <w:gridAfter w:val="9"/>
          <w:wAfter w:w="4779" w:type="dxa"/>
          <w:trHeight w:val="6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066  1  13  01995  10  0000  130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CF4EF7" w:rsidRPr="00CF4EF7" w:rsidTr="009D7A13">
        <w:trPr>
          <w:gridAfter w:val="9"/>
          <w:wAfter w:w="4779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066  1  14  02052  10  0000  410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Доходы от реализации имущества</w:t>
            </w:r>
          </w:p>
        </w:tc>
      </w:tr>
      <w:tr w:rsidR="00CF4EF7" w:rsidRPr="00CF4EF7" w:rsidTr="009D7A13">
        <w:trPr>
          <w:gridAfter w:val="9"/>
          <w:wAfter w:w="4779" w:type="dxa"/>
          <w:trHeight w:val="18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Финансовый отдел МО "Тараса"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147  2  08  05000  10  0000  180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Перечисления из бюджетов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</w:t>
            </w:r>
            <w:proofErr w:type="spellStart"/>
            <w:r w:rsidRPr="00CF4EF7">
              <w:rPr>
                <w:rFonts w:ascii="Times New Roman" w:hAnsi="Times New Roman" w:cs="Times New Roman"/>
              </w:rPr>
              <w:t>возвра</w:t>
            </w:r>
            <w:proofErr w:type="spellEnd"/>
          </w:p>
        </w:tc>
      </w:tr>
      <w:tr w:rsidR="00CF4EF7" w:rsidRPr="00CF4EF7" w:rsidTr="009D7A13">
        <w:trPr>
          <w:gridAfter w:val="9"/>
          <w:wAfter w:w="4779" w:type="dxa"/>
          <w:trHeight w:val="6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147  2  02  01001 10  0000  151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F4EF7" w:rsidRPr="00CF4EF7" w:rsidTr="009D7A13">
        <w:trPr>
          <w:gridAfter w:val="9"/>
          <w:wAfter w:w="4779" w:type="dxa"/>
          <w:trHeight w:val="9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147  2  02  03015  10 0000  151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4EF7" w:rsidRPr="00CF4EF7" w:rsidTr="009D7A13">
        <w:trPr>
          <w:gridAfter w:val="9"/>
          <w:wAfter w:w="4779" w:type="dxa"/>
          <w:trHeight w:val="9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147 2   02  03024  10  0000 151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Федераций</w:t>
            </w:r>
          </w:p>
        </w:tc>
      </w:tr>
      <w:tr w:rsidR="00CF4EF7" w:rsidRPr="00CF4EF7" w:rsidTr="009D7A13">
        <w:trPr>
          <w:gridAfter w:val="9"/>
          <w:wAfter w:w="4779" w:type="dxa"/>
          <w:trHeight w:val="12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147  2  02  02999  10 0000  151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Субсидия в целях </w:t>
            </w:r>
            <w:proofErr w:type="spellStart"/>
            <w:r w:rsidRPr="00CF4EF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F4EF7">
              <w:rPr>
                <w:rFonts w:ascii="Times New Roman" w:hAnsi="Times New Roman" w:cs="Times New Roman"/>
              </w:rPr>
              <w:t xml:space="preserve"> расходных обязательств  по выплате заработной платы с начислениями на нее работников учреждений бюджетной сферы </w:t>
            </w:r>
          </w:p>
        </w:tc>
      </w:tr>
      <w:tr w:rsidR="00CF4EF7" w:rsidRPr="00CF4EF7" w:rsidTr="009D7A13">
        <w:trPr>
          <w:gridAfter w:val="9"/>
          <w:wAfter w:w="4779" w:type="dxa"/>
          <w:trHeight w:val="6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147  2  02  04999  10 0000  151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межбюджетные трансферты перечисляемые бюджетам поселений</w:t>
            </w:r>
          </w:p>
        </w:tc>
      </w:tr>
      <w:tr w:rsidR="00CF4EF7" w:rsidRPr="00CF4EF7" w:rsidTr="009D7A13">
        <w:trPr>
          <w:gridAfter w:val="9"/>
          <w:wAfter w:w="4779" w:type="dxa"/>
          <w:trHeight w:val="6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147 1  17   01050  10 0000  180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CF4EF7" w:rsidRPr="00CF4EF7" w:rsidTr="009D7A13">
        <w:trPr>
          <w:gridAfter w:val="9"/>
          <w:wAfter w:w="4779" w:type="dxa"/>
          <w:trHeight w:val="7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147 2  02   01003  10 0000  151</w:t>
            </w:r>
          </w:p>
        </w:tc>
        <w:tc>
          <w:tcPr>
            <w:tcW w:w="443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F4EF7" w:rsidRPr="00CF4EF7" w:rsidTr="009D7A13">
        <w:trPr>
          <w:gridAfter w:val="9"/>
          <w:wAfter w:w="4779" w:type="dxa"/>
          <w:trHeight w:val="105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147  2  02  01079  10  0000  151</w:t>
            </w:r>
          </w:p>
        </w:tc>
        <w:tc>
          <w:tcPr>
            <w:tcW w:w="44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Субсидия на переселения граждан из ветхого аварийного фонда Иркутской области</w:t>
            </w:r>
          </w:p>
        </w:tc>
      </w:tr>
    </w:tbl>
    <w:tbl>
      <w:tblPr>
        <w:tblpPr w:leftFromText="180" w:rightFromText="180" w:vertAnchor="page" w:horzAnchor="margin" w:tblpY="3543"/>
        <w:tblW w:w="11160" w:type="dxa"/>
        <w:tblLook w:val="04A0"/>
      </w:tblPr>
      <w:tblGrid>
        <w:gridCol w:w="1354"/>
        <w:gridCol w:w="1346"/>
        <w:gridCol w:w="2407"/>
        <w:gridCol w:w="897"/>
        <w:gridCol w:w="969"/>
        <w:gridCol w:w="602"/>
        <w:gridCol w:w="371"/>
        <w:gridCol w:w="602"/>
        <w:gridCol w:w="371"/>
        <w:gridCol w:w="602"/>
        <w:gridCol w:w="371"/>
        <w:gridCol w:w="222"/>
        <w:gridCol w:w="222"/>
        <w:gridCol w:w="158"/>
        <w:gridCol w:w="64"/>
        <w:gridCol w:w="158"/>
        <w:gridCol w:w="222"/>
        <w:gridCol w:w="222"/>
      </w:tblGrid>
      <w:tr w:rsidR="00E45132" w:rsidRPr="00E45132" w:rsidTr="00E45132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 xml:space="preserve">                           Распределение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 xml:space="preserve">               расходов  по разделам и подразделам  </w:t>
            </w:r>
            <w:proofErr w:type="gramStart"/>
            <w:r w:rsidRPr="00E45132">
              <w:rPr>
                <w:rFonts w:ascii="Times New Roman" w:hAnsi="Times New Roman" w:cs="Times New Roman"/>
                <w:bCs/>
              </w:rPr>
              <w:t>функциональной</w:t>
            </w:r>
            <w:proofErr w:type="gramEnd"/>
          </w:p>
        </w:tc>
      </w:tr>
      <w:tr w:rsidR="00E45132" w:rsidRPr="00E45132" w:rsidTr="00E4513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 xml:space="preserve">        классификации расходов  бюджета муниципального образования </w:t>
            </w:r>
          </w:p>
        </w:tc>
      </w:tr>
      <w:tr w:rsidR="00E45132" w:rsidRPr="00E45132" w:rsidTr="00E4513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 xml:space="preserve">                                         "Тараса" на   2014 -2016г.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 xml:space="preserve">     Наименование  расходов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132">
              <w:rPr>
                <w:rFonts w:ascii="Times New Roman" w:hAnsi="Times New Roman" w:cs="Times New Roman"/>
              </w:rPr>
              <w:t>Подраз</w:t>
            </w:r>
            <w:proofErr w:type="spellEnd"/>
            <w:r w:rsidRPr="00E45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70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7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1.Общегосударственные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5739,0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4029,8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3989,8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890,6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890,6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890,6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890,6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890,6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890,6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45132">
              <w:rPr>
                <w:rFonts w:ascii="Times New Roman" w:hAnsi="Times New Roman" w:cs="Times New Roman"/>
                <w:bCs/>
              </w:rPr>
              <w:t>Функцинирование</w:t>
            </w:r>
            <w:proofErr w:type="spellEnd"/>
            <w:r w:rsidRPr="00E45132">
              <w:rPr>
                <w:rFonts w:ascii="Times New Roman" w:hAnsi="Times New Roman" w:cs="Times New Roman"/>
                <w:bCs/>
              </w:rPr>
              <w:t xml:space="preserve"> Правительства РФ, высших органов исполнительной власти субъектов РФ,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4828,4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3119,2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3079,2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45132">
              <w:rPr>
                <w:rFonts w:ascii="Times New Roman" w:hAnsi="Times New Roman" w:cs="Times New Roman"/>
                <w:bCs/>
              </w:rPr>
              <w:t>месных</w:t>
            </w:r>
            <w:proofErr w:type="spellEnd"/>
            <w:r w:rsidRPr="00E45132">
              <w:rPr>
                <w:rFonts w:ascii="Times New Roman" w:hAnsi="Times New Roman" w:cs="Times New Roman"/>
                <w:bCs/>
              </w:rPr>
              <w:t xml:space="preserve">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2. Национальная оборона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84,3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84,3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3. 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32,3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32,3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32,3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4.Дорожное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750,0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750,0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5.Жилищно-коммунальное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2240,7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1441,5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45132">
              <w:rPr>
                <w:rFonts w:ascii="Times New Roman" w:hAnsi="Times New Roman" w:cs="Times New Roman"/>
                <w:bCs/>
                <w:color w:val="000000"/>
              </w:rPr>
              <w:t>1441,5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2240,7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1441,5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5132">
              <w:rPr>
                <w:rFonts w:ascii="Times New Roman" w:hAnsi="Times New Roman" w:cs="Times New Roman"/>
                <w:color w:val="000000"/>
              </w:rPr>
              <w:t>1441,5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6.Культура</w:t>
            </w:r>
            <w:proofErr w:type="gramStart"/>
            <w:r w:rsidRPr="00E45132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E45132">
              <w:rPr>
                <w:rFonts w:ascii="Times New Roman" w:hAnsi="Times New Roman" w:cs="Times New Roman"/>
                <w:bCs/>
              </w:rPr>
              <w:t xml:space="preserve"> кинематография и средства массовой информации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2277,1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1829,6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1487,8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2277,1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1829,6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1487,8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Периодическая  печать  и  издательство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7.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55"/>
        </w:trPr>
        <w:tc>
          <w:tcPr>
            <w:tcW w:w="510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 xml:space="preserve">Межбюджетные </w:t>
            </w:r>
            <w:proofErr w:type="spellStart"/>
            <w:r w:rsidRPr="00E45132">
              <w:rPr>
                <w:rFonts w:ascii="Times New Roman" w:hAnsi="Times New Roman" w:cs="Times New Roman"/>
              </w:rPr>
              <w:t>трансфетры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70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1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132" w:rsidRPr="00E45132" w:rsidTr="00E45132">
        <w:trPr>
          <w:gridAfter w:val="3"/>
          <w:wAfter w:w="602" w:type="dxa"/>
          <w:trHeight w:val="270"/>
        </w:trPr>
        <w:tc>
          <w:tcPr>
            <w:tcW w:w="5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 xml:space="preserve">      Итого  расходов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11123,1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8167,50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132">
              <w:rPr>
                <w:rFonts w:ascii="Times New Roman" w:hAnsi="Times New Roman" w:cs="Times New Roman"/>
                <w:bCs/>
              </w:rPr>
              <w:t>7785,70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5132" w:rsidRPr="00E45132" w:rsidRDefault="00E45132" w:rsidP="00E451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91" w:type="dxa"/>
        <w:tblInd w:w="108" w:type="dxa"/>
        <w:tblLook w:val="04A0"/>
      </w:tblPr>
      <w:tblGrid>
        <w:gridCol w:w="3209"/>
        <w:gridCol w:w="1132"/>
        <w:gridCol w:w="622"/>
        <w:gridCol w:w="317"/>
        <w:gridCol w:w="250"/>
        <w:gridCol w:w="1134"/>
        <w:gridCol w:w="514"/>
        <w:gridCol w:w="194"/>
        <w:gridCol w:w="251"/>
        <w:gridCol w:w="236"/>
        <w:gridCol w:w="513"/>
        <w:gridCol w:w="821"/>
        <w:gridCol w:w="87"/>
        <w:gridCol w:w="311"/>
        <w:gridCol w:w="533"/>
        <w:gridCol w:w="931"/>
        <w:gridCol w:w="1174"/>
        <w:gridCol w:w="236"/>
        <w:gridCol w:w="236"/>
      </w:tblGrid>
      <w:tr w:rsidR="00CF4EF7" w:rsidRPr="00CF4EF7" w:rsidTr="009D7A13">
        <w:trPr>
          <w:trHeight w:val="255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E45132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№4 </w:t>
            </w:r>
            <w:r w:rsidR="00B12345">
              <w:rPr>
                <w:rFonts w:ascii="Times New Roman" w:hAnsi="Times New Roman" w:cs="Times New Roman"/>
              </w:rPr>
              <w:t xml:space="preserve">Решения </w:t>
            </w:r>
            <w:r w:rsidR="00CF4EF7" w:rsidRPr="00CF4EF7">
              <w:rPr>
                <w:rFonts w:ascii="Times New Roman" w:hAnsi="Times New Roman" w:cs="Times New Roman"/>
              </w:rPr>
              <w:t>Думы "О проекте  бюджета МО "Тараса"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на 2014 год и плановый период 2015 и 2016 год"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№ 179   от 19.12.2013г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Ведомственная структура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муниципального образования "Тараса" на 2014-2016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  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Коды ведомств</w:t>
            </w:r>
            <w:proofErr w:type="gramStart"/>
            <w:r w:rsidRPr="00CF4EF7">
              <w:rPr>
                <w:rFonts w:ascii="Times New Roman" w:hAnsi="Times New Roman" w:cs="Times New Roman"/>
              </w:rPr>
              <w:t>.</w:t>
            </w:r>
            <w:proofErr w:type="gramEnd"/>
            <w:r w:rsidRPr="00CF4EF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F4EF7">
              <w:rPr>
                <w:rFonts w:ascii="Times New Roman" w:hAnsi="Times New Roman" w:cs="Times New Roman"/>
              </w:rPr>
              <w:t>к</w:t>
            </w:r>
            <w:proofErr w:type="gramEnd"/>
            <w:r w:rsidRPr="00CF4EF7">
              <w:rPr>
                <w:rFonts w:ascii="Times New Roman" w:hAnsi="Times New Roman" w:cs="Times New Roman"/>
              </w:rPr>
              <w:t>ласс.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план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EF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CF4EF7">
              <w:rPr>
                <w:rFonts w:ascii="Times New Roman" w:hAnsi="Times New Roman" w:cs="Times New Roman"/>
                <w:color w:val="00008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КЭК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2016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Муниципальное образование "Тараса"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11 123,10   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8 167,50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7 785,70   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890,6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890,6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890,6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890,6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890,6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890,6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684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206,6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Функц</w:t>
            </w:r>
            <w:proofErr w:type="gramStart"/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.П</w:t>
            </w:r>
            <w:proofErr w:type="gramEnd"/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р-ва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РФ,выс.орг.гос.власти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мест.админ-ций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4828,4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3119,24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3079,24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2864,4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2497,74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2497,74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1833,34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1833,34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664,4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664,4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664,4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1614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491,5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451,5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Оплата  услуг связи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45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331,5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801 80 02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Оплата за потребление электрической энергии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331,5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281,5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15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4EF7">
              <w:rPr>
                <w:rFonts w:ascii="Times New Roman" w:hAnsi="Times New Roman" w:cs="Times New Roman"/>
              </w:rPr>
              <w:t>Автострахование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2260200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2260300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2900200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3100200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40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3400400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40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 Материальные запасы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801 80 02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3400500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000 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Резервные фонды местных администрации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801 80 04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801 80 04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801 80 04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2900200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 xml:space="preserve">000 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84,3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84,3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</w:rPr>
              <w:t>00</w:t>
            </w:r>
            <w:proofErr w:type="spellEnd"/>
            <w:r w:rsidRPr="00CF4E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CF4EF7">
              <w:rPr>
                <w:rFonts w:ascii="Times New Roman" w:hAnsi="Times New Roman" w:cs="Times New Roman"/>
              </w:rPr>
              <w:t>отсутсвуют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603 51 18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603 51 18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603 51 18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603 51 18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55,8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603 51 18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16,9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603 51 18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603 51 18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3400400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11,6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 xml:space="preserve">000 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32,3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32,3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32,3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002 54 00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002 54 00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002 54 00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19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002 54 00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6,7</w:t>
            </w:r>
          </w:p>
        </w:tc>
      </w:tr>
      <w:tr w:rsidR="00CF4EF7" w:rsidRPr="00CF4EF7" w:rsidTr="009D7A13">
        <w:trPr>
          <w:gridAfter w:val="3"/>
          <w:wAfter w:w="1801" w:type="dxa"/>
          <w:trHeight w:val="25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002 54 00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002 54 00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3400400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6,6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790 80 04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750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790 80 04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750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000</w:t>
            </w:r>
          </w:p>
        </w:tc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2240,7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1441,5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1441,5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2240,7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1441,5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1441,5</w:t>
            </w:r>
          </w:p>
        </w:tc>
      </w:tr>
      <w:tr w:rsidR="00CF4EF7" w:rsidRPr="00CF4EF7" w:rsidTr="009D7A13">
        <w:trPr>
          <w:gridAfter w:val="3"/>
          <w:wAfter w:w="1801" w:type="dxa"/>
          <w:trHeight w:val="48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Программа "Переселение граждан из ветхого аварийного жилого фонда в </w:t>
            </w:r>
            <w:proofErr w:type="spellStart"/>
            <w:r w:rsidRPr="00CF4EF7">
              <w:rPr>
                <w:rFonts w:ascii="Times New Roman" w:hAnsi="Times New Roman" w:cs="Times New Roman"/>
              </w:rPr>
              <w:t>Ирк</w:t>
            </w:r>
            <w:proofErr w:type="spellEnd"/>
            <w:r w:rsidRPr="00CF4EF7">
              <w:rPr>
                <w:rFonts w:ascii="Times New Roman" w:hAnsi="Times New Roman" w:cs="Times New Roman"/>
              </w:rPr>
              <w:t>. Обл. на период до 2019г.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522 21 00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1373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Увеличение стоимости основных средств (</w:t>
            </w:r>
            <w:proofErr w:type="spellStart"/>
            <w:r w:rsidRPr="00CF4EF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F4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790 80 02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244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68,5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  <w:t xml:space="preserve">Культура, кинематография и средства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  <w:t>масовой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  <w:t xml:space="preserve"> информации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2277,1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1829,56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1487,76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2277,1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1829,56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1487,76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4EF7">
              <w:rPr>
                <w:rFonts w:ascii="Times New Roman" w:hAnsi="Times New Roman" w:cs="Times New Roman"/>
                <w:b/>
                <w:bCs/>
              </w:rPr>
              <w:t>Тарасинский</w:t>
            </w:r>
            <w:proofErr w:type="spellEnd"/>
            <w:r w:rsidRPr="00CF4EF7">
              <w:rPr>
                <w:rFonts w:ascii="Times New Roman" w:hAnsi="Times New Roman" w:cs="Times New Roman"/>
                <w:b/>
                <w:bCs/>
              </w:rPr>
              <w:t xml:space="preserve"> СКЦ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066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800 00 </w:t>
            </w:r>
            <w:proofErr w:type="spellStart"/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00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611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  <w:t>241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2277,1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1829,56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00"/>
              </w:rPr>
              <w:t>1487,76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802 80 01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1477,5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</w:tr>
      <w:tr w:rsidR="00CF4EF7" w:rsidRPr="00CF4EF7" w:rsidTr="009D7A13">
        <w:trPr>
          <w:gridAfter w:val="3"/>
          <w:wAfter w:w="1801" w:type="dxa"/>
          <w:trHeight w:val="27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CF4EF7">
              <w:rPr>
                <w:rFonts w:ascii="Times New Roman" w:hAnsi="Times New Roman" w:cs="Times New Roman"/>
                <w:b/>
                <w:bCs/>
                <w:color w:val="00008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802 80 02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352,06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F7" w:rsidRPr="00CF4EF7" w:rsidRDefault="00CF4EF7" w:rsidP="00CF4E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283,76</w:t>
            </w:r>
          </w:p>
        </w:tc>
      </w:tr>
    </w:tbl>
    <w:tbl>
      <w:tblPr>
        <w:tblpPr w:leftFromText="180" w:rightFromText="180" w:vertAnchor="text" w:horzAnchor="margin" w:tblpXSpec="center" w:tblpY="-11859"/>
        <w:tblW w:w="11887" w:type="dxa"/>
        <w:tblLook w:val="04A0"/>
      </w:tblPr>
      <w:tblGrid>
        <w:gridCol w:w="4410"/>
        <w:gridCol w:w="750"/>
        <w:gridCol w:w="2226"/>
        <w:gridCol w:w="390"/>
        <w:gridCol w:w="1028"/>
        <w:gridCol w:w="567"/>
        <w:gridCol w:w="2516"/>
      </w:tblGrid>
      <w:tr w:rsidR="00B12345" w:rsidRPr="00CF4EF7" w:rsidTr="00B1234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EF7">
              <w:rPr>
                <w:rFonts w:ascii="Times New Roman" w:hAnsi="Times New Roman" w:cs="Times New Roman"/>
                <w:i/>
              </w:rPr>
              <w:t xml:space="preserve">Приложение №5  к решению Думы «О проекте от 19.12.2013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12345" w:rsidRPr="00CF4EF7" w:rsidTr="00B12345">
        <w:trPr>
          <w:trHeight w:val="27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12345" w:rsidRPr="00CF4EF7" w:rsidTr="00B12345">
        <w:trPr>
          <w:trHeight w:val="27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12345" w:rsidRPr="00CF4EF7" w:rsidTr="00B12345">
        <w:trPr>
          <w:trHeight w:val="25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12345" w:rsidRPr="00CF4EF7" w:rsidTr="00B12345">
        <w:trPr>
          <w:gridAfter w:val="1"/>
          <w:wAfter w:w="2516" w:type="dxa"/>
          <w:trHeight w:val="25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ind w:left="495" w:right="-1858"/>
              <w:rPr>
                <w:rFonts w:ascii="Times New Roman" w:hAnsi="Times New Roman" w:cs="Times New Roman"/>
                <w:i/>
              </w:rPr>
            </w:pPr>
          </w:p>
        </w:tc>
      </w:tr>
      <w:tr w:rsidR="00B12345" w:rsidRPr="00CF4EF7" w:rsidTr="00B1234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ind w:firstLineChars="1500" w:firstLine="330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B12345" w:rsidRPr="00CF4EF7" w:rsidTr="00B12345">
        <w:trPr>
          <w:gridAfter w:val="1"/>
          <w:wAfter w:w="2516" w:type="dxa"/>
          <w:trHeight w:val="509"/>
        </w:trPr>
        <w:tc>
          <w:tcPr>
            <w:tcW w:w="93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F4EF7">
              <w:rPr>
                <w:rFonts w:ascii="Times New Roman" w:hAnsi="Times New Roman" w:cs="Times New Roman"/>
                <w:b/>
                <w:bCs/>
                <w:i/>
              </w:rPr>
              <w:t>Источники финансирования дефицита бюджета муниципального образования "Тараса" на 2014 год</w:t>
            </w:r>
          </w:p>
        </w:tc>
      </w:tr>
      <w:tr w:rsidR="00B12345" w:rsidRPr="00CF4EF7" w:rsidTr="00B12345">
        <w:trPr>
          <w:gridAfter w:val="1"/>
          <w:wAfter w:w="2516" w:type="dxa"/>
          <w:trHeight w:val="509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2345" w:rsidRPr="00CF4EF7" w:rsidTr="00B12345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45" w:rsidRPr="00CF4EF7" w:rsidTr="00B12345">
        <w:trPr>
          <w:gridAfter w:val="1"/>
          <w:wAfter w:w="2516" w:type="dxa"/>
          <w:trHeight w:val="67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2014</w:t>
            </w:r>
          </w:p>
        </w:tc>
      </w:tr>
      <w:tr w:rsidR="00B12345" w:rsidRPr="00CF4EF7" w:rsidTr="00B12345">
        <w:trPr>
          <w:gridAfter w:val="1"/>
          <w:wAfter w:w="2516" w:type="dxa"/>
          <w:trHeight w:val="509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45" w:rsidRPr="00CF4EF7" w:rsidTr="00B12345">
        <w:trPr>
          <w:gridAfter w:val="1"/>
          <w:wAfter w:w="2516" w:type="dxa"/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3</w:t>
            </w:r>
          </w:p>
        </w:tc>
      </w:tr>
      <w:tr w:rsidR="00B12345" w:rsidRPr="00CF4EF7" w:rsidTr="00B12345">
        <w:trPr>
          <w:gridAfter w:val="1"/>
          <w:wAfter w:w="2516" w:type="dxa"/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00001000000000000000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2345" w:rsidRPr="00CF4EF7" w:rsidTr="00B12345">
        <w:trPr>
          <w:gridAfter w:val="1"/>
          <w:wAfter w:w="2516" w:type="dxa"/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11701020000000000000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2345" w:rsidRPr="00CF4EF7" w:rsidTr="00B12345">
        <w:trPr>
          <w:gridAfter w:val="1"/>
          <w:wAfter w:w="2516" w:type="dxa"/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11701020000000000700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2345" w:rsidRPr="00CF4EF7" w:rsidTr="00B12345">
        <w:trPr>
          <w:gridAfter w:val="1"/>
          <w:wAfter w:w="2516" w:type="dxa"/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11701020000050000710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12345" w:rsidRPr="00CF4EF7" w:rsidTr="00B12345">
        <w:trPr>
          <w:gridAfter w:val="1"/>
          <w:wAfter w:w="2516" w:type="dxa"/>
          <w:trHeight w:val="6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4EF7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00001050000000000000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E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2345" w:rsidRPr="00CF4EF7" w:rsidTr="00B12345">
        <w:trPr>
          <w:gridAfter w:val="1"/>
          <w:wAfter w:w="2516" w:type="dxa"/>
          <w:trHeight w:val="67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Увеличение прочих остатков средств бюджетов  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00001050200000000500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-11123,1</w:t>
            </w:r>
          </w:p>
        </w:tc>
      </w:tr>
      <w:tr w:rsidR="00B12345" w:rsidRPr="00CF4EF7" w:rsidTr="00B12345">
        <w:trPr>
          <w:gridAfter w:val="1"/>
          <w:wAfter w:w="2516" w:type="dxa"/>
          <w:trHeight w:val="509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45" w:rsidRPr="00CF4EF7" w:rsidTr="00B12345">
        <w:trPr>
          <w:gridAfter w:val="1"/>
          <w:wAfter w:w="2516" w:type="dxa"/>
          <w:trHeight w:val="67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00001050201000000510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-11123,1</w:t>
            </w:r>
          </w:p>
        </w:tc>
      </w:tr>
      <w:tr w:rsidR="00B12345" w:rsidRPr="00CF4EF7" w:rsidTr="00B12345">
        <w:trPr>
          <w:gridAfter w:val="1"/>
          <w:wAfter w:w="2516" w:type="dxa"/>
          <w:trHeight w:val="509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45" w:rsidRPr="00CF4EF7" w:rsidTr="00B12345">
        <w:trPr>
          <w:gridAfter w:val="1"/>
          <w:wAfter w:w="2516" w:type="dxa"/>
          <w:trHeight w:val="67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00001050201050000510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-11123,1</w:t>
            </w:r>
          </w:p>
        </w:tc>
      </w:tr>
      <w:tr w:rsidR="00B12345" w:rsidRPr="00CF4EF7" w:rsidTr="00B12345">
        <w:trPr>
          <w:gridAfter w:val="1"/>
          <w:wAfter w:w="2516" w:type="dxa"/>
          <w:trHeight w:val="509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45" w:rsidRPr="00CF4EF7" w:rsidTr="00B12345">
        <w:trPr>
          <w:gridAfter w:val="1"/>
          <w:wAfter w:w="2516" w:type="dxa"/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 xml:space="preserve">Уменьшение прочих остатков средств бюджетов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00001050200000000600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11123,1</w:t>
            </w:r>
          </w:p>
        </w:tc>
      </w:tr>
      <w:tr w:rsidR="00B12345" w:rsidRPr="00CF4EF7" w:rsidTr="00B12345">
        <w:trPr>
          <w:gridAfter w:val="1"/>
          <w:wAfter w:w="2516" w:type="dxa"/>
          <w:trHeight w:val="61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00001050201000000610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 </w:t>
            </w:r>
          </w:p>
        </w:tc>
      </w:tr>
      <w:tr w:rsidR="00B12345" w:rsidRPr="00CF4EF7" w:rsidTr="00B12345">
        <w:trPr>
          <w:gridAfter w:val="1"/>
          <w:wAfter w:w="2516" w:type="dxa"/>
          <w:trHeight w:val="37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11123,1</w:t>
            </w:r>
          </w:p>
        </w:tc>
      </w:tr>
      <w:tr w:rsidR="00B12345" w:rsidRPr="00CF4EF7" w:rsidTr="00B12345">
        <w:trPr>
          <w:gridAfter w:val="1"/>
          <w:wAfter w:w="2516" w:type="dxa"/>
          <w:trHeight w:val="67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00001050201050000610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345" w:rsidRPr="00CF4EF7" w:rsidRDefault="00B12345" w:rsidP="00B1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EF7">
              <w:rPr>
                <w:rFonts w:ascii="Times New Roman" w:hAnsi="Times New Roman" w:cs="Times New Roman"/>
              </w:rPr>
              <w:t>11123,1</w:t>
            </w:r>
          </w:p>
        </w:tc>
      </w:tr>
      <w:tr w:rsidR="00B12345" w:rsidRPr="00CF4EF7" w:rsidTr="00B12345">
        <w:trPr>
          <w:gridAfter w:val="1"/>
          <w:wAfter w:w="2516" w:type="dxa"/>
          <w:trHeight w:val="509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345" w:rsidRPr="00CF4EF7" w:rsidRDefault="00B12345" w:rsidP="00B12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EF7" w:rsidRPr="00CF4EF7" w:rsidRDefault="00CF4EF7" w:rsidP="00CF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79" w:rsidRPr="00CB532E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Российская Федерация</w:t>
      </w:r>
    </w:p>
    <w:p w:rsidR="00451679" w:rsidRPr="00CB532E" w:rsidRDefault="00451679" w:rsidP="00451679">
      <w:pPr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Иркутская область</w:t>
      </w:r>
    </w:p>
    <w:p w:rsidR="00451679" w:rsidRPr="00CB532E" w:rsidRDefault="00451679" w:rsidP="00451679">
      <w:pPr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Боханский район</w:t>
      </w:r>
    </w:p>
    <w:p w:rsidR="00451679" w:rsidRPr="00CB532E" w:rsidRDefault="00451679" w:rsidP="0045167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Муниципальное образование «Тараса»</w:t>
      </w:r>
    </w:p>
    <w:p w:rsidR="00451679" w:rsidRPr="00CB532E" w:rsidRDefault="00451679" w:rsidP="0045167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Администрация</w:t>
      </w:r>
    </w:p>
    <w:p w:rsidR="00451679" w:rsidRPr="00CB532E" w:rsidRDefault="00451679" w:rsidP="00451679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:rsidR="00451679" w:rsidRPr="00CB532E" w:rsidRDefault="00451679" w:rsidP="00451679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Постановление</w:t>
      </w:r>
    </w:p>
    <w:p w:rsidR="00451679" w:rsidRPr="00CB532E" w:rsidRDefault="00451679" w:rsidP="00451679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451679" w:rsidRPr="00CB532E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421" w:type="dxa"/>
        <w:jc w:val="center"/>
        <w:tblInd w:w="147" w:type="dxa"/>
        <w:tblLook w:val="0000"/>
      </w:tblPr>
      <w:tblGrid>
        <w:gridCol w:w="243"/>
        <w:gridCol w:w="602"/>
        <w:gridCol w:w="236"/>
        <w:gridCol w:w="1857"/>
        <w:gridCol w:w="401"/>
        <w:gridCol w:w="484"/>
        <w:gridCol w:w="816"/>
        <w:gridCol w:w="1299"/>
        <w:gridCol w:w="2221"/>
        <w:gridCol w:w="1262"/>
      </w:tblGrid>
      <w:tr w:rsidR="00451679" w:rsidRPr="00CB532E" w:rsidTr="005E7692">
        <w:trPr>
          <w:trHeight w:val="360"/>
          <w:jc w:val="center"/>
        </w:trPr>
        <w:tc>
          <w:tcPr>
            <w:tcW w:w="243" w:type="dxa"/>
          </w:tcPr>
          <w:p w:rsidR="00451679" w:rsidRPr="00CB532E" w:rsidRDefault="00451679" w:rsidP="00451679">
            <w:pPr>
              <w:spacing w:after="0" w:line="240" w:lineRule="auto"/>
              <w:ind w:left="-12" w:right="-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51679" w:rsidRPr="00CB532E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CB532E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36" w:type="dxa"/>
          </w:tcPr>
          <w:p w:rsidR="00451679" w:rsidRPr="00CB532E" w:rsidRDefault="00451679" w:rsidP="00451679">
            <w:pPr>
              <w:spacing w:after="0" w:line="240" w:lineRule="auto"/>
              <w:ind w:left="-87"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51679" w:rsidRPr="00CB532E" w:rsidRDefault="00451679" w:rsidP="00451679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CB532E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июня  2014</w:t>
            </w:r>
          </w:p>
        </w:tc>
        <w:tc>
          <w:tcPr>
            <w:tcW w:w="401" w:type="dxa"/>
          </w:tcPr>
          <w:p w:rsidR="00451679" w:rsidRPr="00CB532E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B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" w:type="dxa"/>
          </w:tcPr>
          <w:p w:rsidR="00451679" w:rsidRPr="00CB532E" w:rsidRDefault="00451679" w:rsidP="0045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1679" w:rsidRPr="00CB532E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CB532E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99" w:type="dxa"/>
          </w:tcPr>
          <w:p w:rsidR="00451679" w:rsidRPr="00CB532E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</w:tcPr>
          <w:p w:rsidR="00451679" w:rsidRPr="00CB532E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</w:tcPr>
          <w:p w:rsidR="00451679" w:rsidRPr="00CB532E" w:rsidRDefault="00451679" w:rsidP="00451679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Тараса</w:t>
            </w:r>
          </w:p>
        </w:tc>
      </w:tr>
    </w:tbl>
    <w:p w:rsidR="00451679" w:rsidRPr="00CB532E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CB532E" w:rsidRDefault="00451679" w:rsidP="004516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CB532E" w:rsidRDefault="00451679" w:rsidP="004516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CB532E" w:rsidRDefault="00451679" w:rsidP="00451679">
      <w:pPr>
        <w:spacing w:after="0" w:line="240" w:lineRule="auto"/>
        <w:ind w:right="3685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sz w:val="28"/>
          <w:szCs w:val="28"/>
          <w:lang w:bidi="en-US"/>
        </w:rPr>
        <w:t>«Об особом противопожарном режиме на территории муниципального образования «Тараса»</w:t>
      </w:r>
    </w:p>
    <w:p w:rsidR="00451679" w:rsidRPr="00CB532E" w:rsidRDefault="00451679" w:rsidP="00451679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B532E">
        <w:rPr>
          <w:rFonts w:ascii="Times New Roman" w:eastAsia="Times New Roman" w:hAnsi="Times New Roman" w:cs="Times New Roman"/>
          <w:sz w:val="28"/>
          <w:szCs w:val="28"/>
          <w:lang w:bidi="en-US"/>
        </w:rPr>
        <w:t>В связи с наступлением периода особой пожарной опасности, связанной с ростом количества и площади лесных пожаро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от 21.12.1994 года № 69 - ФЗ «О пожарной безопасности», статьёй 20 Закона Иркутской области от 7 октября 2008 года №78- </w:t>
      </w:r>
      <w:proofErr w:type="spellStart"/>
      <w:proofErr w:type="gram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оз</w:t>
      </w:r>
      <w:proofErr w:type="spellEnd"/>
      <w:proofErr w:type="gramEnd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пожарной безопасности в Иркутской области», Постановления Правительства Иркутской области от 30.05.2014 года № 264-пп «Об установлении на территории Иркутской области особого противопожарного режима», </w:t>
      </w:r>
      <w:r w:rsidRPr="00451679">
        <w:rPr>
          <w:rFonts w:ascii="Times New Roman" w:eastAsia="Calibri" w:hAnsi="Times New Roman" w:cs="Times New Roman"/>
          <w:sz w:val="28"/>
          <w:szCs w:val="28"/>
          <w:lang w:bidi="en-US"/>
        </w:rPr>
        <w:t>руководствуясь ст. 6 Устава муниципального образования «Тараса»: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ПОСТАНОВЛЯЮ: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Установить на территории МО «Тараса» с 08.00 часов 2 июня 2014 года до 08.00 часов 30 июня 2014 года особый противопожарный режим.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Организовать среди населения проведение разъяснительной работы по вопросам обеспечения пожарной безопасности;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 оповещение населения через системы речевого громкого уличного оповещения и с использованием мобильных громкоговорящих устройств в сельских поселениях.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Ограничить пребывание граждан в лесах и въезд в леса транспортных средств.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Провести по мере необходимости дополнительные инженерные мероприятия по опашке населённых пунктов и дооборудованию минерализованных полос, завершить оборудование противопожарных разрывов установленной ширины по всему периметру населённых пунктов, находящихся в зоне риска, дополнительно принять меры к приведению в готовность имеющихся источников противопожарного водоснабжения в каждом населённом пункте;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Продолжить проведение профилактической работы с населением по соблюдению правил пожарной безопасности в лесах, территориях, прилегающих к лесным массивам с распространением памяток по мерам пожарной безопасности, активизировать патрулирование по всей территории с привлечением формирований добровольной пожарной охраны, охотников в пожароопасных районах;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Совместно со </w:t>
      </w:r>
      <w:r w:rsidRPr="00451679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специализированным учреждением по тушению лесных пожаров - ООО «Кировский филиал» Южного </w:t>
      </w:r>
      <w:proofErr w:type="spellStart"/>
      <w:r w:rsidRPr="00451679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лесопожарного</w:t>
      </w:r>
      <w:proofErr w:type="spellEnd"/>
      <w:r w:rsidRPr="00451679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объединения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, арендаторами лесных участков, находящимися на территории поселений, продолжить работу по своевременному предотвращению, реагированию, локализации и тушению лесных пожаров на территориях сельских поселений, усилить патрулирование особо опасных территорий с хвойными породами лесов, мест посещения лесов населением, увеличить количество патрульных групп;</w:t>
      </w:r>
      <w:proofErr w:type="gramEnd"/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Подготовить и довести до населения информацию по противопожарной тематике, лесным пожарам, ограничению посещения лесных массивов;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Ежедневно предоставлять сведения на ЕДДС района на адрес электронной почты: </w:t>
      </w:r>
      <w:hyperlink r:id="rId7" w:history="1"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eddsbohan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@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mail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 прилагаемой форме (Приложение №2).</w:t>
      </w:r>
    </w:p>
    <w:p w:rsidR="00451679" w:rsidRPr="00451679" w:rsidRDefault="00451679" w:rsidP="004516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 руководителям организаций, осуществляющих деятельность на территории МО «Тараса»: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срочные меры по уборке сухой травы, свалок горючего мусора на территориях соответствующих организаций;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готовность соответствующих подразделений пожарной охраны;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объекты источниками наружного противопожарного водоснабжения и средствами пожаротушения.</w:t>
      </w:r>
    </w:p>
    <w:p w:rsidR="00451679" w:rsidRPr="00451679" w:rsidRDefault="00451679" w:rsidP="004516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 работу по соблюдению гражданами Правил пожарной безопасности в лесах, обеспечить принятие мер административного воздействия к нарушителям в соответствии с законодательством РФ.</w:t>
      </w:r>
    </w:p>
    <w:p w:rsidR="00451679" w:rsidRPr="00451679" w:rsidRDefault="00451679" w:rsidP="004516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исполнения данного постановления оставляю за собой.</w:t>
      </w: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 МО «Тараса»  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А.М.Таряшинов</w:t>
      </w:r>
      <w:proofErr w:type="spellEnd"/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  <w:r w:rsidRPr="00451679">
        <w:rPr>
          <w:rFonts w:ascii="Calibri" w:eastAsia="Times New Roman" w:hAnsi="Calibri" w:cs="Times New Roman"/>
          <w:lang w:bidi="en-US"/>
        </w:rPr>
        <w:br w:type="page"/>
      </w:r>
    </w:p>
    <w:tbl>
      <w:tblPr>
        <w:tblW w:w="4961" w:type="dxa"/>
        <w:tblInd w:w="4361" w:type="dxa"/>
        <w:tblLook w:val="0000"/>
      </w:tblPr>
      <w:tblGrid>
        <w:gridCol w:w="479"/>
        <w:gridCol w:w="288"/>
        <w:gridCol w:w="496"/>
        <w:gridCol w:w="260"/>
        <w:gridCol w:w="1284"/>
        <w:gridCol w:w="2154"/>
      </w:tblGrid>
      <w:tr w:rsidR="00451679" w:rsidRPr="00451679" w:rsidTr="005E7692">
        <w:trPr>
          <w:trHeight w:val="368"/>
        </w:trPr>
        <w:tc>
          <w:tcPr>
            <w:tcW w:w="4961" w:type="dxa"/>
            <w:gridSpan w:val="6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«Тараса»</w:t>
            </w:r>
          </w:p>
        </w:tc>
      </w:tr>
      <w:tr w:rsidR="00451679" w:rsidRPr="00451679" w:rsidTr="005E7692">
        <w:trPr>
          <w:trHeight w:val="272"/>
        </w:trPr>
        <w:tc>
          <w:tcPr>
            <w:tcW w:w="479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88" w:type="dxa"/>
          </w:tcPr>
          <w:p w:rsidR="00451679" w:rsidRPr="00451679" w:rsidRDefault="00451679" w:rsidP="00451679">
            <w:pPr>
              <w:spacing w:after="0" w:line="240" w:lineRule="auto"/>
              <w:ind w:left="-49" w:right="-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0" w:type="dxa"/>
          </w:tcPr>
          <w:p w:rsidR="00451679" w:rsidRPr="00451679" w:rsidRDefault="00451679" w:rsidP="0045167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154" w:type="dxa"/>
          </w:tcPr>
          <w:p w:rsidR="00451679" w:rsidRPr="00451679" w:rsidRDefault="00451679" w:rsidP="00451679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 №</w:t>
            </w:r>
            <w:r w:rsidRPr="0045167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62</w:t>
            </w: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516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постановления Правительства Иркутской области от 30 мая 2014 года №264-пп «Об установлении на территории Иркутской области особого противопожарного режима»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310" w:type="dxa"/>
        <w:jc w:val="center"/>
        <w:tblInd w:w="4870" w:type="dxa"/>
        <w:tblLook w:val="0000"/>
      </w:tblPr>
      <w:tblGrid>
        <w:gridCol w:w="668"/>
        <w:gridCol w:w="3642"/>
      </w:tblGrid>
      <w:tr w:rsidR="00451679" w:rsidRPr="00451679" w:rsidTr="005E7692">
        <w:trPr>
          <w:trHeight w:val="368"/>
          <w:jc w:val="center"/>
        </w:trPr>
        <w:tc>
          <w:tcPr>
            <w:tcW w:w="465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845" w:type="dxa"/>
            <w:tcBorders>
              <w:left w:val="nil"/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«Тараса»</w:t>
            </w:r>
          </w:p>
        </w:tc>
      </w:tr>
    </w:tbl>
    <w:p w:rsidR="00451679" w:rsidRPr="00451679" w:rsidRDefault="00451679" w:rsidP="004516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67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сельского поселения)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310" w:type="dxa"/>
        <w:jc w:val="center"/>
        <w:tblInd w:w="4870" w:type="dxa"/>
        <w:tblLook w:val="0000"/>
      </w:tblPr>
      <w:tblGrid>
        <w:gridCol w:w="479"/>
        <w:gridCol w:w="288"/>
        <w:gridCol w:w="496"/>
        <w:gridCol w:w="260"/>
        <w:gridCol w:w="1284"/>
        <w:gridCol w:w="1503"/>
      </w:tblGrid>
      <w:tr w:rsidR="00451679" w:rsidRPr="00451679" w:rsidTr="005E7692">
        <w:trPr>
          <w:trHeight w:val="272"/>
          <w:jc w:val="center"/>
        </w:trPr>
        <w:tc>
          <w:tcPr>
            <w:tcW w:w="479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288" w:type="dxa"/>
          </w:tcPr>
          <w:p w:rsidR="00451679" w:rsidRPr="00451679" w:rsidRDefault="00451679" w:rsidP="00451679">
            <w:pPr>
              <w:spacing w:after="0" w:line="240" w:lineRule="auto"/>
              <w:ind w:left="-49" w:right="-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</w:tcPr>
          <w:p w:rsidR="00451679" w:rsidRPr="00451679" w:rsidRDefault="00451679" w:rsidP="0045167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451679" w:rsidRPr="00451679" w:rsidRDefault="00451679" w:rsidP="00451679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</w:t>
            </w: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5657"/>
        <w:gridCol w:w="1380"/>
        <w:gridCol w:w="1335"/>
      </w:tblGrid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пожарно-профилактической работы</w:t>
            </w:r>
          </w:p>
        </w:tc>
        <w:tc>
          <w:tcPr>
            <w:tcW w:w="1380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КЧС, административных советов по вопросам обеспечения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материалов в СМИ на противопожарную тематику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проинструктированного по вопросам соблюдения требований противопожарного режима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 обученного мерам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распространенных материалов наглядной агитации (памятки, листовки и др.) по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сходов граждан по вопросам обеспечения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 наружных источников противопожарного водоснабжения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населенных пунктов (создание, обновление минерализованных полос)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jc w:val="center"/>
        <w:tblLook w:val="0000"/>
      </w:tblPr>
      <w:tblGrid>
        <w:gridCol w:w="4033"/>
        <w:gridCol w:w="262"/>
        <w:gridCol w:w="1999"/>
        <w:gridCol w:w="357"/>
        <w:gridCol w:w="478"/>
        <w:gridCol w:w="1655"/>
        <w:gridCol w:w="483"/>
        <w:gridCol w:w="656"/>
      </w:tblGrid>
      <w:tr w:rsidR="00451679" w:rsidRPr="00451679" w:rsidTr="005E7692">
        <w:trPr>
          <w:trHeight w:val="368"/>
          <w:jc w:val="center"/>
        </w:trPr>
        <w:tc>
          <w:tcPr>
            <w:tcW w:w="4033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</w:t>
            </w:r>
          </w:p>
        </w:tc>
        <w:tc>
          <w:tcPr>
            <w:tcW w:w="262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99" w:type="dxa"/>
            <w:tcBorders>
              <w:left w:val="nil"/>
            </w:tcBorders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Тараса</w:t>
            </w:r>
          </w:p>
        </w:tc>
        <w:tc>
          <w:tcPr>
            <w:tcW w:w="357" w:type="dxa"/>
            <w:tcBorders>
              <w:left w:val="nil"/>
            </w:tcBorders>
            <w:vAlign w:val="bottom"/>
          </w:tcPr>
          <w:p w:rsidR="00451679" w:rsidRPr="00451679" w:rsidRDefault="00451679" w:rsidP="00451679">
            <w:pPr>
              <w:spacing w:after="0" w:line="240" w:lineRule="auto"/>
              <w:ind w:left="-129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5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 г.</w:t>
            </w:r>
          </w:p>
        </w:tc>
        <w:tc>
          <w:tcPr>
            <w:tcW w:w="483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51679" w:rsidRPr="00451679" w:rsidTr="005E7692">
        <w:trPr>
          <w:trHeight w:val="176"/>
          <w:jc w:val="center"/>
        </w:trPr>
        <w:tc>
          <w:tcPr>
            <w:tcW w:w="9923" w:type="dxa"/>
            <w:gridSpan w:val="8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 о создании оперативного штаба в сельском поселении на период установления особого противопожарного режима)</w:t>
            </w: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Look w:val="0000"/>
      </w:tblPr>
      <w:tblGrid>
        <w:gridCol w:w="4033"/>
        <w:gridCol w:w="262"/>
        <w:gridCol w:w="1999"/>
        <w:gridCol w:w="236"/>
        <w:gridCol w:w="3272"/>
      </w:tblGrid>
      <w:tr w:rsidR="00451679" w:rsidRPr="00451679" w:rsidTr="005E7692">
        <w:trPr>
          <w:trHeight w:val="368"/>
          <w:jc w:val="center"/>
        </w:trPr>
        <w:tc>
          <w:tcPr>
            <w:tcW w:w="4033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2" w:type="dxa"/>
          </w:tcPr>
          <w:p w:rsidR="00451679" w:rsidRPr="00451679" w:rsidRDefault="00451679" w:rsidP="00451679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nil"/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1679" w:rsidRPr="00451679" w:rsidRDefault="00451679" w:rsidP="00451679">
            <w:pPr>
              <w:spacing w:after="0" w:line="240" w:lineRule="auto"/>
              <w:ind w:left="-129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Таряшинов</w:t>
            </w:r>
            <w:proofErr w:type="spellEnd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</w:p>
        </w:tc>
      </w:tr>
      <w:tr w:rsidR="00451679" w:rsidRPr="00451679" w:rsidTr="005E7692">
        <w:trPr>
          <w:trHeight w:val="172"/>
          <w:jc w:val="center"/>
        </w:trPr>
        <w:tc>
          <w:tcPr>
            <w:tcW w:w="4033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(ответственный исполнитель)</w:t>
            </w:r>
          </w:p>
        </w:tc>
        <w:tc>
          <w:tcPr>
            <w:tcW w:w="262" w:type="dxa"/>
          </w:tcPr>
          <w:p w:rsidR="00451679" w:rsidRPr="00451679" w:rsidRDefault="00451679" w:rsidP="00451679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left w:val="nil"/>
            </w:tcBorders>
          </w:tcPr>
          <w:p w:rsidR="00451679" w:rsidRPr="00451679" w:rsidRDefault="00451679" w:rsidP="00451679">
            <w:pPr>
              <w:spacing w:after="0" w:line="240" w:lineRule="auto"/>
              <w:ind w:left="-129" w:right="-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679" w:rsidRDefault="004516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679" w:rsidRPr="00451679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Российская Федерация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Иркутская область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Боханский район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Муниципальное образование «Тараса»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Администрация</w:t>
      </w:r>
    </w:p>
    <w:p w:rsidR="00451679" w:rsidRPr="00451679" w:rsidRDefault="00451679" w:rsidP="00451679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Постановление</w:t>
      </w:r>
    </w:p>
    <w:p w:rsidR="00451679" w:rsidRPr="00451679" w:rsidRDefault="00451679" w:rsidP="00451679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421" w:type="dxa"/>
        <w:jc w:val="center"/>
        <w:tblInd w:w="147" w:type="dxa"/>
        <w:tblLook w:val="0000"/>
      </w:tblPr>
      <w:tblGrid>
        <w:gridCol w:w="243"/>
        <w:gridCol w:w="602"/>
        <w:gridCol w:w="236"/>
        <w:gridCol w:w="1857"/>
        <w:gridCol w:w="401"/>
        <w:gridCol w:w="484"/>
        <w:gridCol w:w="816"/>
        <w:gridCol w:w="1299"/>
        <w:gridCol w:w="2221"/>
        <w:gridCol w:w="1262"/>
      </w:tblGrid>
      <w:tr w:rsidR="00451679" w:rsidRPr="00451679" w:rsidTr="005E7692">
        <w:trPr>
          <w:trHeight w:val="360"/>
          <w:jc w:val="center"/>
        </w:trPr>
        <w:tc>
          <w:tcPr>
            <w:tcW w:w="243" w:type="dxa"/>
          </w:tcPr>
          <w:p w:rsidR="00451679" w:rsidRPr="00451679" w:rsidRDefault="00451679" w:rsidP="00451679">
            <w:pPr>
              <w:spacing w:after="0" w:line="240" w:lineRule="auto"/>
              <w:ind w:left="-12" w:right="-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6" w:type="dxa"/>
          </w:tcPr>
          <w:p w:rsidR="00451679" w:rsidRPr="00451679" w:rsidRDefault="00451679" w:rsidP="00451679">
            <w:pPr>
              <w:spacing w:after="0" w:line="240" w:lineRule="auto"/>
              <w:ind w:left="-87"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июня  2014</w:t>
            </w:r>
          </w:p>
        </w:tc>
        <w:tc>
          <w:tcPr>
            <w:tcW w:w="401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" w:type="dxa"/>
          </w:tcPr>
          <w:p w:rsidR="00451679" w:rsidRPr="00451679" w:rsidRDefault="00451679" w:rsidP="0045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99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</w:tcPr>
          <w:p w:rsidR="00451679" w:rsidRPr="00451679" w:rsidRDefault="00451679" w:rsidP="00451679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Тараса</w:t>
            </w:r>
          </w:p>
        </w:tc>
      </w:tr>
    </w:tbl>
    <w:p w:rsidR="00451679" w:rsidRPr="00451679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right="3685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«Об отмене постановления № 90 от 05.04.2013 г. «Об утверждении административного регламента «Выдача разрешений на право организации розничного рынка».</w:t>
      </w:r>
    </w:p>
    <w:p w:rsidR="00451679" w:rsidRPr="00451679" w:rsidRDefault="00451679" w:rsidP="00451679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Закона Иркутской области от 30.04.2008 г. № 12 – ОЗ, «Об определении органа местного самоуправления, уполномоченного выдавать разрешение на право организации розничного рынка»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ПОСТАНОВЛЯЮ: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CB53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Отменить постановление № 90 от 05.04.2013 г. «Об утверждении административного регламента «Выдача разрешений на право организации розничного рынка».</w:t>
      </w:r>
    </w:p>
    <w:p w:rsidR="00451679" w:rsidRPr="00451679" w:rsidRDefault="00451679" w:rsidP="00CB532E">
      <w:pPr>
        <w:numPr>
          <w:ilvl w:val="0"/>
          <w:numId w:val="8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Опубликовать данное постановление в Вестнике МО «Тараса».</w:t>
      </w:r>
    </w:p>
    <w:p w:rsidR="00451679" w:rsidRPr="00451679" w:rsidRDefault="00451679" w:rsidP="00CB532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исполнения данного постановления оставляю за собой.</w:t>
      </w:r>
    </w:p>
    <w:p w:rsidR="00451679" w:rsidRPr="00451679" w:rsidRDefault="00451679" w:rsidP="00451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МО «Тараса»  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А.М.Таряшинов</w:t>
      </w:r>
      <w:proofErr w:type="spellEnd"/>
    </w:p>
    <w:p w:rsid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Default="0045167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РОССИЙСКАЯ ФЕДЕРАЦИЯ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ИРКУТСКАЯ ОБЛАСТЬ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БОХАНСКИЙ РАЙОН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 ОБРАЗОВАНИЕ «ТАРАСА»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19.06.2014 г. № 64   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с. Тараса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«О разработке  Программы комплексного развития систем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коммунальной инфраструктуры муниципального образования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«Тараса» на 2014-2020 годы»   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Руководствуясь  Федеральным законом от 06.10.2003г. № 131 «Об общих принципах организации местного самоуправления в Российской Федерации» и Устава МО «Тараса»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Постановляю: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Разработать Программу комплексного развития систем коммунальной инфраструктуры муниципального образования «Тараса» на 2014 – 2020 годы.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Опубликовать данное постановление в Вестнике МО «Тараса»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gram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данного постановления оставляю за собой.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МО «Тараса»                                                                       А.М. </w:t>
      </w:r>
      <w:proofErr w:type="spell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Таряшинов</w:t>
      </w:r>
      <w:proofErr w:type="spellEnd"/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4C41F6" w:rsidRDefault="004C41F6">
      <w:pPr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br w:type="page"/>
      </w: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>МУНИЦИПАЛЬНОЕ ОБРАЗОВАНИЕ «ТАРАСА»</w:t>
      </w: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00F3" w:rsidRPr="002F00F3" w:rsidRDefault="002F00F3" w:rsidP="002F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pStyle w:val="3"/>
        <w:rPr>
          <w:bCs/>
          <w:sz w:val="28"/>
          <w:szCs w:val="28"/>
        </w:rPr>
      </w:pPr>
      <w:r w:rsidRPr="002F00F3">
        <w:rPr>
          <w:bCs/>
          <w:sz w:val="28"/>
          <w:szCs w:val="28"/>
        </w:rPr>
        <w:t xml:space="preserve">от « 30 » июня 2014  г.    № 66                                                                 с. Тараса                                           </w:t>
      </w:r>
    </w:p>
    <w:p w:rsidR="002F00F3" w:rsidRPr="002F00F3" w:rsidRDefault="002F00F3" w:rsidP="002F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2F00F3" w:rsidRPr="002F00F3" w:rsidRDefault="002F00F3" w:rsidP="002F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 xml:space="preserve">автомобильных дорог общего </w:t>
      </w:r>
    </w:p>
    <w:p w:rsidR="002F00F3" w:rsidRPr="002F00F3" w:rsidRDefault="002F00F3" w:rsidP="002F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>пользования МО «Тараса»</w:t>
      </w:r>
    </w:p>
    <w:p w:rsidR="002F00F3" w:rsidRPr="002F00F3" w:rsidRDefault="002F00F3" w:rsidP="002F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0F3">
        <w:rPr>
          <w:rFonts w:ascii="Times New Roman" w:hAnsi="Times New Roman" w:cs="Times New Roman"/>
          <w:sz w:val="28"/>
          <w:szCs w:val="28"/>
        </w:rPr>
        <w:t>Во исполнение части 11 статьи 5 и статьи 8 Федерального закона от 08.11.2011 г №257-ФЗ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Федерации», в соответствии со статьями 14,15,16 Федерального закона от 06.10.2003 г №131-ФЗ «Об общих принципах организации местного самоуправления в Российской Федерации.</w:t>
      </w:r>
      <w:proofErr w:type="gramEnd"/>
    </w:p>
    <w:p w:rsidR="002F00F3" w:rsidRPr="002F00F3" w:rsidRDefault="002F00F3" w:rsidP="002F00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0F3" w:rsidRPr="002F00F3" w:rsidRDefault="002F00F3" w:rsidP="002F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00F3" w:rsidRPr="002F00F3" w:rsidRDefault="002F00F3" w:rsidP="002F00F3">
      <w:pPr>
        <w:pStyle w:val="a8"/>
        <w:ind w:left="720"/>
        <w:rPr>
          <w:sz w:val="28"/>
          <w:szCs w:val="28"/>
        </w:rPr>
      </w:pPr>
      <w:r w:rsidRPr="002F00F3">
        <w:rPr>
          <w:sz w:val="28"/>
          <w:szCs w:val="28"/>
        </w:rPr>
        <w:t>1. Утвердить перечень автомобильных дорого общего пользования муниципального образования «Тараса» согласно приложению.</w:t>
      </w:r>
    </w:p>
    <w:p w:rsidR="002F00F3" w:rsidRPr="002F00F3" w:rsidRDefault="002F00F3" w:rsidP="002F00F3">
      <w:pPr>
        <w:pStyle w:val="a8"/>
        <w:ind w:left="720"/>
        <w:rPr>
          <w:sz w:val="28"/>
          <w:szCs w:val="28"/>
        </w:rPr>
      </w:pPr>
      <w:r w:rsidRPr="002F00F3">
        <w:rPr>
          <w:sz w:val="28"/>
          <w:szCs w:val="28"/>
        </w:rPr>
        <w:t>2.     Постановление № 45 от 18.05.2011 г. считать утратившим силу.</w:t>
      </w:r>
    </w:p>
    <w:p w:rsidR="002F00F3" w:rsidRPr="002F00F3" w:rsidRDefault="002F00F3" w:rsidP="002F00F3">
      <w:pPr>
        <w:pStyle w:val="a8"/>
        <w:rPr>
          <w:sz w:val="28"/>
          <w:szCs w:val="28"/>
        </w:rPr>
      </w:pPr>
      <w:r w:rsidRPr="002F00F3">
        <w:rPr>
          <w:sz w:val="28"/>
          <w:szCs w:val="28"/>
        </w:rPr>
        <w:t xml:space="preserve">           3.     Опубликовать  настоящее постановление в Вестнике МО «Тараса». </w:t>
      </w:r>
    </w:p>
    <w:p w:rsidR="002F00F3" w:rsidRPr="002F00F3" w:rsidRDefault="002F00F3" w:rsidP="002F00F3">
      <w:pPr>
        <w:pStyle w:val="a8"/>
        <w:rPr>
          <w:sz w:val="28"/>
          <w:szCs w:val="28"/>
        </w:rPr>
      </w:pPr>
      <w:r w:rsidRPr="002F00F3">
        <w:rPr>
          <w:sz w:val="28"/>
          <w:szCs w:val="28"/>
        </w:rPr>
        <w:t xml:space="preserve">        </w:t>
      </w:r>
    </w:p>
    <w:p w:rsidR="002F00F3" w:rsidRPr="002F00F3" w:rsidRDefault="002F00F3" w:rsidP="002F00F3">
      <w:pPr>
        <w:pStyle w:val="a8"/>
        <w:rPr>
          <w:sz w:val="28"/>
          <w:szCs w:val="28"/>
        </w:rPr>
      </w:pPr>
    </w:p>
    <w:p w:rsidR="002F00F3" w:rsidRPr="002F00F3" w:rsidRDefault="002F00F3" w:rsidP="002F00F3">
      <w:pPr>
        <w:pStyle w:val="a8"/>
        <w:rPr>
          <w:sz w:val="28"/>
          <w:szCs w:val="28"/>
        </w:rPr>
      </w:pPr>
    </w:p>
    <w:p w:rsidR="002F00F3" w:rsidRPr="002F00F3" w:rsidRDefault="002F00F3" w:rsidP="002F00F3">
      <w:pPr>
        <w:pStyle w:val="a8"/>
        <w:rPr>
          <w:sz w:val="28"/>
          <w:szCs w:val="28"/>
        </w:rPr>
      </w:pPr>
    </w:p>
    <w:p w:rsidR="002F00F3" w:rsidRPr="002F00F3" w:rsidRDefault="002F00F3" w:rsidP="002F00F3">
      <w:pPr>
        <w:pStyle w:val="a8"/>
        <w:rPr>
          <w:sz w:val="28"/>
          <w:szCs w:val="28"/>
        </w:rPr>
      </w:pPr>
    </w:p>
    <w:p w:rsidR="002F00F3" w:rsidRPr="002F00F3" w:rsidRDefault="002F00F3" w:rsidP="002F00F3">
      <w:pPr>
        <w:pStyle w:val="a8"/>
        <w:rPr>
          <w:sz w:val="28"/>
          <w:szCs w:val="28"/>
        </w:rPr>
      </w:pPr>
    </w:p>
    <w:p w:rsidR="002F00F3" w:rsidRPr="002F00F3" w:rsidRDefault="002F00F3" w:rsidP="002F00F3">
      <w:pPr>
        <w:pStyle w:val="a8"/>
        <w:rPr>
          <w:sz w:val="28"/>
          <w:szCs w:val="28"/>
        </w:rPr>
      </w:pPr>
      <w:r w:rsidRPr="002F00F3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F00F3" w:rsidRPr="002F00F3" w:rsidRDefault="002F00F3" w:rsidP="002F00F3">
      <w:pPr>
        <w:pStyle w:val="a8"/>
        <w:rPr>
          <w:sz w:val="28"/>
          <w:szCs w:val="28"/>
        </w:rPr>
      </w:pPr>
      <w:r w:rsidRPr="002F00F3">
        <w:rPr>
          <w:sz w:val="28"/>
          <w:szCs w:val="28"/>
        </w:rPr>
        <w:t xml:space="preserve">Глава МО «Тараса»                                                                      А.М. </w:t>
      </w:r>
      <w:proofErr w:type="spellStart"/>
      <w:r w:rsidRPr="002F00F3">
        <w:rPr>
          <w:sz w:val="28"/>
          <w:szCs w:val="28"/>
        </w:rPr>
        <w:t>Таряшинов</w:t>
      </w:r>
      <w:proofErr w:type="spellEnd"/>
    </w:p>
    <w:p w:rsidR="002F00F3" w:rsidRPr="006800DA" w:rsidRDefault="002F00F3" w:rsidP="002F00F3">
      <w:pPr>
        <w:pStyle w:val="a8"/>
        <w:rPr>
          <w:sz w:val="28"/>
          <w:szCs w:val="28"/>
        </w:rPr>
      </w:pPr>
    </w:p>
    <w:p w:rsidR="005E7692" w:rsidRDefault="005E7692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00F3" w:rsidRDefault="002F00F3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00F3" w:rsidRDefault="002F00F3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00F3" w:rsidRDefault="002F00F3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00F3" w:rsidRDefault="002F00F3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ОБРАЗОВАНИЕ «ТАРАСА»</w:t>
      </w:r>
      <w:r>
        <w:rPr>
          <w:sz w:val="28"/>
          <w:szCs w:val="28"/>
        </w:rPr>
        <w:br/>
        <w:t>АДМИНИСТРАЦИЯ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ПОСТАНОВЛЕНИЕ.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«30» июня 2014 г. №67                                                           с. Тараса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Кодекса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служебной этики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служащих администрации МО «Тараса»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коррупции», Указами Президента Российской Федерации от 12 августа 2002 года №885 «Об утверждении общих принципов служебного поведения государственных служащих» (в ред. Указа Президента Российской Федерации от 16 июля 2009 года №814), от 3 марта 2007 года №269</w:t>
      </w:r>
      <w:proofErr w:type="gramEnd"/>
      <w:r>
        <w:rPr>
          <w:sz w:val="28"/>
          <w:szCs w:val="28"/>
        </w:rPr>
        <w:t xml:space="preserve">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постановлением главы МО «Тараса» №54 от 13.05.2014 г. «О комиссии по соблюдению требований к служебному поведению муниципальных служащих и урегулированию конфликта интересов», руководствуясь Уставом муниципального образования «Тараса»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</w:p>
    <w:p w:rsidR="002F00F3" w:rsidRDefault="002F00F3" w:rsidP="00CB532E">
      <w:pPr>
        <w:pStyle w:val="aff3"/>
        <w:numPr>
          <w:ilvl w:val="0"/>
          <w:numId w:val="9"/>
        </w:numPr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кодекс служебной этики муниципальных служащих администрации МО «Тараса» (приложение №1)</w:t>
      </w:r>
    </w:p>
    <w:p w:rsidR="002F00F3" w:rsidRDefault="002F00F3" w:rsidP="00CB532E">
      <w:pPr>
        <w:pStyle w:val="aff3"/>
        <w:numPr>
          <w:ilvl w:val="0"/>
          <w:numId w:val="9"/>
        </w:numPr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работников, муниципальных служащих с данным Кодексом под роспись.</w:t>
      </w:r>
    </w:p>
    <w:p w:rsidR="002F00F3" w:rsidRDefault="002F00F3" w:rsidP="00CB532E">
      <w:pPr>
        <w:pStyle w:val="aff3"/>
        <w:numPr>
          <w:ilvl w:val="0"/>
          <w:numId w:val="9"/>
        </w:numPr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Вестнике МО «Тараса»</w:t>
      </w:r>
    </w:p>
    <w:p w:rsidR="002F00F3" w:rsidRDefault="002F00F3" w:rsidP="00CB532E">
      <w:pPr>
        <w:pStyle w:val="aff3"/>
        <w:numPr>
          <w:ilvl w:val="0"/>
          <w:numId w:val="9"/>
        </w:numPr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00F3" w:rsidRDefault="002F00F3" w:rsidP="002F00F3">
      <w:pPr>
        <w:pStyle w:val="aff3"/>
        <w:shd w:val="clear" w:color="auto" w:fill="F9FCFF"/>
        <w:ind w:left="720"/>
        <w:jc w:val="both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jc w:val="both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jc w:val="both"/>
        <w:rPr>
          <w:sz w:val="28"/>
          <w:szCs w:val="28"/>
        </w:rPr>
      </w:pPr>
    </w:p>
    <w:p w:rsidR="002F00F3" w:rsidRDefault="002F00F3" w:rsidP="002F00F3">
      <w:pPr>
        <w:pStyle w:val="aff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«Тараса»        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right"/>
        <w:rPr>
          <w:rStyle w:val="aff2"/>
          <w:b w:val="0"/>
          <w:sz w:val="28"/>
          <w:szCs w:val="28"/>
        </w:rPr>
      </w:pPr>
      <w:r w:rsidRPr="002F00F3">
        <w:rPr>
          <w:rStyle w:val="aff2"/>
          <w:b w:val="0"/>
          <w:sz w:val="28"/>
          <w:szCs w:val="28"/>
        </w:rPr>
        <w:t>Приложение №1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right"/>
        <w:rPr>
          <w:rStyle w:val="aff2"/>
          <w:b w:val="0"/>
          <w:sz w:val="28"/>
          <w:szCs w:val="28"/>
        </w:rPr>
      </w:pPr>
      <w:r w:rsidRPr="002F00F3">
        <w:rPr>
          <w:rStyle w:val="aff2"/>
          <w:b w:val="0"/>
          <w:sz w:val="28"/>
          <w:szCs w:val="28"/>
        </w:rPr>
        <w:t xml:space="preserve">к постановлению администрации 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right"/>
        <w:rPr>
          <w:rStyle w:val="aff2"/>
          <w:b w:val="0"/>
          <w:sz w:val="28"/>
          <w:szCs w:val="28"/>
        </w:rPr>
      </w:pPr>
      <w:r w:rsidRPr="002F00F3">
        <w:rPr>
          <w:rStyle w:val="aff2"/>
          <w:b w:val="0"/>
          <w:sz w:val="28"/>
          <w:szCs w:val="28"/>
        </w:rPr>
        <w:t>МО «Тараса» от «</w:t>
      </w:r>
      <w:r w:rsidRPr="002F00F3">
        <w:rPr>
          <w:rStyle w:val="aff2"/>
          <w:b w:val="0"/>
          <w:sz w:val="28"/>
          <w:szCs w:val="28"/>
          <w:u w:val="single"/>
        </w:rPr>
        <w:t>30</w:t>
      </w:r>
      <w:r w:rsidRPr="002F00F3">
        <w:rPr>
          <w:rStyle w:val="aff2"/>
          <w:b w:val="0"/>
          <w:sz w:val="28"/>
          <w:szCs w:val="28"/>
        </w:rPr>
        <w:t xml:space="preserve">» </w:t>
      </w:r>
      <w:r w:rsidRPr="002F00F3">
        <w:rPr>
          <w:rStyle w:val="aff2"/>
          <w:b w:val="0"/>
          <w:sz w:val="28"/>
          <w:szCs w:val="28"/>
          <w:u w:val="single"/>
        </w:rPr>
        <w:t>июня</w:t>
      </w:r>
      <w:r w:rsidRPr="002F00F3">
        <w:rPr>
          <w:rStyle w:val="aff2"/>
          <w:b w:val="0"/>
          <w:sz w:val="28"/>
          <w:szCs w:val="28"/>
        </w:rPr>
        <w:t xml:space="preserve"> 2014 года №67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rStyle w:val="aff2"/>
          <w:sz w:val="28"/>
          <w:szCs w:val="28"/>
        </w:rPr>
      </w:pP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rStyle w:val="aff2"/>
          <w:sz w:val="28"/>
          <w:szCs w:val="28"/>
        </w:rPr>
      </w:pPr>
      <w:r w:rsidRPr="002F00F3">
        <w:rPr>
          <w:rStyle w:val="aff2"/>
          <w:sz w:val="28"/>
          <w:szCs w:val="28"/>
        </w:rPr>
        <w:t>Кодекс служебной этики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rStyle w:val="aff2"/>
          <w:sz w:val="28"/>
          <w:szCs w:val="28"/>
        </w:rPr>
      </w:pPr>
      <w:r w:rsidRPr="002F00F3">
        <w:rPr>
          <w:rStyle w:val="aff2"/>
          <w:sz w:val="28"/>
          <w:szCs w:val="28"/>
        </w:rPr>
        <w:t>муниципальных служащих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center"/>
        <w:rPr>
          <w:sz w:val="28"/>
          <w:szCs w:val="28"/>
        </w:rPr>
      </w:pPr>
      <w:r w:rsidRPr="002F00F3">
        <w:rPr>
          <w:rStyle w:val="aff2"/>
          <w:sz w:val="28"/>
          <w:szCs w:val="28"/>
        </w:rPr>
        <w:t>Администрации МО «Тараса»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lastRenderedPageBreak/>
        <w:t> 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I. Общие положения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I. </w:t>
      </w:r>
      <w:proofErr w:type="gramStart"/>
      <w:r w:rsidRPr="002F00F3">
        <w:rPr>
          <w:sz w:val="28"/>
          <w:szCs w:val="28"/>
        </w:rPr>
        <w:t>Кодекс служебной этики муниципальных служащих администрации МО «Тараса» (далее - кодекс) разработан в соответствии с положениями Конституции Российской Федерации,   Федеральных Законов от 25 декабря 2008 г. 273-ФЗ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  муниципальных служащих Российской Федерации, Указами  Президента Российской Федерации от 12августа</w:t>
      </w:r>
      <w:proofErr w:type="gramEnd"/>
      <w:r w:rsidRPr="002F00F3">
        <w:rPr>
          <w:sz w:val="28"/>
          <w:szCs w:val="28"/>
        </w:rPr>
        <w:t xml:space="preserve"> </w:t>
      </w:r>
      <w:proofErr w:type="gramStart"/>
      <w:r w:rsidRPr="002F00F3">
        <w:rPr>
          <w:sz w:val="28"/>
          <w:szCs w:val="28"/>
        </w:rPr>
        <w:t>2002 г. № 885 «Об утверждении общих принципов служебного поведения государственных служащих» (в ред. Указа Президента Российской Федерации от 16 июля 2009 года №814) от 3 марта 2007 года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постановлением главы МО «Тараса» №54 от 13.05.2014 г. «О комиссии по соблюдению требований к</w:t>
      </w:r>
      <w:proofErr w:type="gramEnd"/>
      <w:r w:rsidRPr="002F00F3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  <w:proofErr w:type="gramStart"/>
      <w:r w:rsidRPr="002F00F3">
        <w:rPr>
          <w:sz w:val="28"/>
          <w:szCs w:val="28"/>
        </w:rPr>
        <w:t>»и</w:t>
      </w:r>
      <w:proofErr w:type="gramEnd"/>
      <w:r w:rsidRPr="002F00F3">
        <w:rPr>
          <w:sz w:val="28"/>
          <w:szCs w:val="28"/>
        </w:rPr>
        <w:t xml:space="preserve"> иных нормативных, правовых актов Российской Федерации, а также основан на общепризнанных нравственных принципах и нормах российского общества игосударства.                                                                                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2. 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органу местного самоуправления и обеспечение единых норм поведения муниципальных служащих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6.Кодекс призван повысить эффективность выполнения муниципальными служащими своих должностных обязанностей.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8.Знание и соблюдение муниципальными служащими    положений    Кодекса    является    одним    из критериев  оценки  качества их  профессиональной  деятельности  и служебного повеления.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II. Основные принципы и правила служебного поведения муниципальных служащих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lastRenderedPageBreak/>
        <w:t>       9.  Основные принципы служебного   поведения муниципальных служащих являются основой поведения граждан Российской Федерации в связи с нахождением на муниципальной службе.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    10.  Муниципальные служащие, сознавая ответственность перед государством, обществом и гражданами, призваны: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10.1. Исполнять должностные обязанности добросовестно и на высоком профессиональном уровне в целях обеспечения эффективной работы органа местного самоуправления;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10.2. Исходить из того, что признание, соблюдение защиты прав и свобод человека и гражданина определяют основной смысл и содержание </w:t>
      </w:r>
      <w:proofErr w:type="gramStart"/>
      <w:r w:rsidRPr="002F00F3">
        <w:rPr>
          <w:sz w:val="28"/>
          <w:szCs w:val="28"/>
        </w:rPr>
        <w:t>деятельности</w:t>
      </w:r>
      <w:proofErr w:type="gramEnd"/>
      <w:r w:rsidRPr="002F00F3">
        <w:rPr>
          <w:sz w:val="28"/>
          <w:szCs w:val="28"/>
        </w:rPr>
        <w:t xml:space="preserve"> как органов местного самоуправления,  так и муниципальных  служащих;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10.3. Осуществлять свою деятельность в пределах полномочий органа местного самоуправления;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10.6. Уведомлять представителя нанимателя (работодателя), органы прокуратуры или другие государственные органы либо орган местного самоуправления обо всех случаях, обращения к муниципальному служащему каких-либо лиц в целях склонения к совершению коррупционных правонарушений;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10.7. 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10.9.Соблюдать нормы служебной, профессиональной этики и правила делового поведения;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10.10.Проявлять корректность и </w:t>
      </w:r>
      <w:proofErr w:type="gramStart"/>
      <w:r w:rsidRPr="002F00F3">
        <w:rPr>
          <w:sz w:val="28"/>
          <w:szCs w:val="28"/>
        </w:rPr>
        <w:t>внимательность</w:t>
      </w:r>
      <w:proofErr w:type="gramEnd"/>
      <w:r w:rsidRPr="002F00F3">
        <w:rPr>
          <w:sz w:val="28"/>
          <w:szCs w:val="28"/>
        </w:rPr>
        <w:t xml:space="preserve"> а обращении с гражданами и должностными лицами;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10.11.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F00F3">
        <w:rPr>
          <w:sz w:val="28"/>
          <w:szCs w:val="28"/>
        </w:rPr>
        <w:t>конфессий</w:t>
      </w:r>
      <w:proofErr w:type="spellEnd"/>
      <w:r w:rsidRPr="002F00F3">
        <w:rPr>
          <w:sz w:val="28"/>
          <w:szCs w:val="28"/>
        </w:rPr>
        <w:t>, способствовать: межнациональному и межконфессиональному согласию;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10.12.Воздерживаться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  органа местного самоуправления;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10.13. Принимать предусмотренные законодательством Российской Федерации </w:t>
      </w:r>
      <w:proofErr w:type="gramStart"/>
      <w:r w:rsidRPr="002F00F3">
        <w:rPr>
          <w:sz w:val="28"/>
          <w:szCs w:val="28"/>
        </w:rPr>
        <w:t>меры</w:t>
      </w:r>
      <w:proofErr w:type="gramEnd"/>
      <w:r w:rsidRPr="002F00F3">
        <w:rPr>
          <w:sz w:val="28"/>
          <w:szCs w:val="28"/>
        </w:rPr>
        <w:t xml:space="preserve"> но недопущению возникновения конфликта интересов и урегулированию возникших случаев конфликта интересов;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10.14</w:t>
      </w:r>
      <w:proofErr w:type="gramStart"/>
      <w:r w:rsidRPr="002F00F3">
        <w:rPr>
          <w:sz w:val="28"/>
          <w:szCs w:val="28"/>
        </w:rPr>
        <w:t xml:space="preserve">  Н</w:t>
      </w:r>
      <w:proofErr w:type="gramEnd"/>
      <w:r w:rsidRPr="002F00F3">
        <w:rPr>
          <w:sz w:val="28"/>
          <w:szCs w:val="28"/>
        </w:rPr>
        <w:t>е использовать служебное положение для оказания влияния на деятельность органа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lastRenderedPageBreak/>
        <w:t>10.15. 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</w:t>
      </w:r>
      <w:proofErr w:type="gramStart"/>
      <w:r w:rsidRPr="002F00F3">
        <w:rPr>
          <w:sz w:val="28"/>
          <w:szCs w:val="28"/>
        </w:rPr>
        <w:t xml:space="preserve"> )</w:t>
      </w:r>
      <w:proofErr w:type="gramEnd"/>
      <w:r w:rsidRPr="002F00F3">
        <w:rPr>
          <w:sz w:val="28"/>
          <w:szCs w:val="28"/>
        </w:rPr>
        <w:t xml:space="preserve"> служащего;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10.17Уважительно относиться к деятельности представителей средств   массовой   информации   по   информированию   общества   о работе    органа  местного самоуправления, а также оказывать содействие в получении достоверной информации в установленном порядке;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</w:t>
      </w:r>
      <w:proofErr w:type="gramStart"/>
      <w:r w:rsidRPr="002F00F3">
        <w:rPr>
          <w:sz w:val="28"/>
          <w:szCs w:val="28"/>
          <w:vertAlign w:val="superscript"/>
        </w:rPr>
        <w:t>1</w:t>
      </w:r>
      <w:proofErr w:type="gramEnd"/>
      <w:r w:rsidRPr="002F00F3">
        <w:rPr>
          <w:rStyle w:val="apple-converted-space"/>
          <w:sz w:val="28"/>
          <w:szCs w:val="28"/>
        </w:rPr>
        <w:t> </w:t>
      </w:r>
      <w:r w:rsidRPr="002F00F3">
        <w:rPr>
          <w:sz w:val="28"/>
          <w:szCs w:val="28"/>
        </w:rPr>
        <w:t>и иных объектов гражданских прав, сумм: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оборота: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10.19. Постоянно стремиться к. обеспечению как можно более эффективного распоряжения ресурсами, находящимися в сфере его ответственности,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11.        </w:t>
      </w:r>
      <w:proofErr w:type="gramStart"/>
      <w:r w:rsidRPr="002F00F3"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</w:t>
      </w:r>
      <w:proofErr w:type="gramEnd"/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</w:t>
      </w:r>
      <w:r w:rsidRPr="002F00F3">
        <w:rPr>
          <w:sz w:val="28"/>
          <w:szCs w:val="28"/>
        </w:rPr>
        <w:br/>
        <w:t>экономической целесообразности либо по иным мотивам.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13.       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14. Муниципальные служащие </w:t>
      </w:r>
      <w:proofErr w:type="gramStart"/>
      <w:r w:rsidRPr="002F00F3">
        <w:rPr>
          <w:sz w:val="28"/>
          <w:szCs w:val="28"/>
        </w:rPr>
        <w:t>при</w:t>
      </w:r>
      <w:proofErr w:type="gramEnd"/>
      <w:r w:rsidRPr="002F00F3">
        <w:rPr>
          <w:sz w:val="28"/>
          <w:szCs w:val="28"/>
        </w:rPr>
        <w:t xml:space="preserve"> исполнений ими должностных обязанностей не должны допускать личную заинтересованность, которая приводит,   или может привести к конфликту интересов.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При назначении да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</w:t>
      </w:r>
      <w:proofErr w:type="gramStart"/>
      <w:r w:rsidRPr="002F00F3">
        <w:rPr>
          <w:sz w:val="28"/>
          <w:szCs w:val="28"/>
          <w:vertAlign w:val="superscript"/>
        </w:rPr>
        <w:t>1</w:t>
      </w:r>
      <w:proofErr w:type="gramEnd"/>
      <w:r w:rsidRPr="002F00F3">
        <w:rPr>
          <w:rStyle w:val="apple-converted-space"/>
          <w:sz w:val="28"/>
          <w:szCs w:val="28"/>
          <w:vertAlign w:val="superscript"/>
        </w:rPr>
        <w:t> </w:t>
      </w:r>
      <w:r w:rsidRPr="002F00F3">
        <w:rPr>
          <w:sz w:val="28"/>
          <w:szCs w:val="28"/>
        </w:rPr>
        <w:t>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lastRenderedPageBreak/>
        <w:t>17.        Муниципальному   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</w:t>
      </w:r>
      <w:r w:rsidRPr="002F00F3">
        <w:rPr>
          <w:sz w:val="28"/>
          <w:szCs w:val="28"/>
        </w:rPr>
        <w:br/>
        <w:t>характера, плату за развлечения, отдых, за пользование транспортом и</w:t>
      </w:r>
      <w:r w:rsidRPr="002F00F3">
        <w:rPr>
          <w:sz w:val="28"/>
          <w:szCs w:val="28"/>
        </w:rPr>
        <w:br/>
        <w:t xml:space="preserve">иные вознаграждения). </w:t>
      </w:r>
      <w:proofErr w:type="gramStart"/>
      <w:r w:rsidRPr="002F00F3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</w:t>
      </w:r>
      <w:r w:rsidRPr="002F00F3">
        <w:rPr>
          <w:sz w:val="28"/>
          <w:szCs w:val="28"/>
        </w:rPr>
        <w:br/>
        <w:t>официальными мероприятиями, признаются соответственно федеральной собственностью,, собственностью субъекта Российской Федерации, органа местного самоуправления и передаются муниципальным служащим по акту в  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18. Муниципальный  служащий может обрабатывать и передавать служебную информацию при соблюдении действующих в органе местного самоуправления норм и требовании, принятых в соответствии с законодательством Российской Федерации.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стада известна ему в связи с исполнением им должностных обязанностей.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20. 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образном профессионализма, безупречной репутации, способствовать формированию в администрации  либо ее подразделении благоприятного для эффективной работы морально-психологического климата,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21.        Муниципальный служащий, наделенный организационно - распорядительными полномочиями по отношению к другим муниципальным служащим, призван: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а)         принимать мере по предотвращению и урегулированию конфликта интересов;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б)         принимать меры по предупреждению коррупции;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в)         не допускать случаев принуждения муниципальных служащих к участию в деятельности политических партий и общественных объединений,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             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   или бездействий,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  <w:lang w:val="en-US"/>
        </w:rPr>
        <w:t>III</w:t>
      </w:r>
      <w:r w:rsidRPr="002F00F3">
        <w:rPr>
          <w:sz w:val="28"/>
          <w:szCs w:val="28"/>
        </w:rPr>
        <w:t>. Рекомендательные этические правила служебного поведения муниципальных служащих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24.        В служебном поведении муниципальному служащему необходимо исходить из конституционных положений о том:, что человек, его права и свободы являются высшей </w:t>
      </w:r>
      <w:proofErr w:type="gramStart"/>
      <w:r w:rsidRPr="002F00F3">
        <w:rPr>
          <w:sz w:val="28"/>
          <w:szCs w:val="28"/>
        </w:rPr>
        <w:t>ценностью</w:t>
      </w:r>
      <w:proofErr w:type="gramEnd"/>
      <w:r w:rsidRPr="002F00F3">
        <w:rPr>
          <w:sz w:val="28"/>
          <w:szCs w:val="28"/>
        </w:rPr>
        <w:t xml:space="preserve"> и каждый гражданин имеет право на неприкосновенность   честной </w:t>
      </w:r>
      <w:r w:rsidRPr="002F00F3">
        <w:rPr>
          <w:sz w:val="28"/>
          <w:szCs w:val="28"/>
        </w:rPr>
        <w:lastRenderedPageBreak/>
        <w:t>жизни,   личную  и   семейную   типу защиту чести, достоинства, своего доброго имени.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 w:rsidRPr="002F00F3">
        <w:rPr>
          <w:sz w:val="28"/>
          <w:szCs w:val="28"/>
        </w:rPr>
        <w:t>от</w:t>
      </w:r>
      <w:proofErr w:type="gramEnd"/>
      <w:r w:rsidRPr="002F00F3">
        <w:rPr>
          <w:sz w:val="28"/>
          <w:szCs w:val="28"/>
        </w:rPr>
        <w:t>: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а)         любого вида высказываний и действий дискриминационного характера по признакам пода, возраста»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б)      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в)     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27.      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аккуратность,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 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IV. Ответственность за нарушение положений Кодекса.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28. Муниципальный служащий обязан вести себя в соответствии с настоящим Кодексом, знакомится с изменениями, вносимыми в него, и принимать необходимые меры для выполнения его требований.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28.  </w:t>
      </w:r>
      <w:proofErr w:type="gramStart"/>
      <w:r w:rsidRPr="002F00F3">
        <w:rPr>
          <w:sz w:val="28"/>
          <w:szCs w:val="28"/>
        </w:rPr>
        <w:t>Нарушение муниципальным служащим положений Кодекса рассматривается в установленном порядке 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</w:t>
      </w:r>
      <w:r w:rsidRPr="002F00F3">
        <w:rPr>
          <w:rStyle w:val="aff4"/>
          <w:sz w:val="28"/>
          <w:szCs w:val="28"/>
        </w:rPr>
        <w:t>821</w:t>
      </w:r>
      <w:r w:rsidRPr="002F00F3">
        <w:rPr>
          <w:rStyle w:val="apple-converted-space"/>
          <w:i/>
          <w:iCs/>
          <w:sz w:val="28"/>
          <w:szCs w:val="28"/>
        </w:rPr>
        <w:t> </w:t>
      </w:r>
      <w:r w:rsidRPr="002F00F3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</w:t>
      </w:r>
      <w:proofErr w:type="gramEnd"/>
      <w:r w:rsidRPr="002F00F3">
        <w:rPr>
          <w:sz w:val="28"/>
          <w:szCs w:val="28"/>
        </w:rPr>
        <w:t>, нарушение положений Типового   кодекса</w:t>
      </w:r>
      <w:r w:rsidRPr="002F00F3">
        <w:rPr>
          <w:rStyle w:val="apple-converted-space"/>
          <w:sz w:val="28"/>
          <w:szCs w:val="28"/>
        </w:rPr>
        <w:t> </w:t>
      </w:r>
      <w:r w:rsidRPr="002F00F3">
        <w:rPr>
          <w:rStyle w:val="aff4"/>
          <w:sz w:val="28"/>
          <w:szCs w:val="28"/>
        </w:rPr>
        <w:t>   </w:t>
      </w:r>
      <w:r w:rsidRPr="002F00F3">
        <w:rPr>
          <w:sz w:val="28"/>
          <w:szCs w:val="28"/>
        </w:rPr>
        <w:t>влечет применение</w:t>
      </w:r>
      <w:r w:rsidRPr="002F00F3">
        <w:rPr>
          <w:rStyle w:val="apple-converted-space"/>
          <w:sz w:val="28"/>
          <w:szCs w:val="28"/>
        </w:rPr>
        <w:t> </w:t>
      </w:r>
      <w:r w:rsidRPr="002F00F3">
        <w:rPr>
          <w:rStyle w:val="aff4"/>
          <w:sz w:val="28"/>
          <w:szCs w:val="28"/>
        </w:rPr>
        <w:t> </w:t>
      </w:r>
      <w:r w:rsidRPr="002F00F3">
        <w:rPr>
          <w:sz w:val="28"/>
          <w:szCs w:val="28"/>
        </w:rPr>
        <w:t>к</w:t>
      </w:r>
      <w:r w:rsidRPr="002F00F3">
        <w:rPr>
          <w:rStyle w:val="aff4"/>
          <w:sz w:val="28"/>
          <w:szCs w:val="28"/>
        </w:rPr>
        <w:t>   </w:t>
      </w:r>
      <w:r w:rsidRPr="002F00F3">
        <w:rPr>
          <w:rStyle w:val="apple-converted-space"/>
          <w:i/>
          <w:iCs/>
          <w:sz w:val="28"/>
          <w:szCs w:val="28"/>
        </w:rPr>
        <w:t> </w:t>
      </w:r>
      <w:r w:rsidRPr="002F00F3">
        <w:rPr>
          <w:sz w:val="28"/>
          <w:szCs w:val="28"/>
        </w:rPr>
        <w:t>муниципальному служащему мер юридической ответственности.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29. Соблюдение муниципальными служащими положений Типового кодекса учитывается при проведении аттестации формировании кадрового резерва для выдвижения на вышестоящие должности, а также при наложении дисциплинарных взысканий.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2F00F3">
        <w:rPr>
          <w:sz w:val="28"/>
          <w:szCs w:val="28"/>
        </w:rPr>
        <w:t>30. За нарушения норм служебной этики муниципальный служащий несет ответственность в пределах, определенных действующим трудовым законодательством Российской Федерации.</w:t>
      </w:r>
    </w:p>
    <w:p w:rsidR="002F00F3" w:rsidRPr="002F00F3" w:rsidRDefault="002F00F3" w:rsidP="002F00F3">
      <w:pPr>
        <w:pStyle w:val="aff3"/>
        <w:shd w:val="clear" w:color="auto" w:fill="F9FCFF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2F00F3">
        <w:rPr>
          <w:color w:val="244066"/>
          <w:sz w:val="28"/>
          <w:szCs w:val="28"/>
        </w:rPr>
        <w:t> </w:t>
      </w:r>
    </w:p>
    <w:p w:rsidR="002F00F3" w:rsidRPr="00335EA7" w:rsidRDefault="002F00F3" w:rsidP="002F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3" w:rsidRDefault="002F00F3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:rsidR="002F00F3" w:rsidRDefault="002F00F3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:rsidR="00451679" w:rsidRPr="00451679" w:rsidRDefault="00451679" w:rsidP="005E76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lastRenderedPageBreak/>
        <w:t>Российская Федер</w:t>
      </w:r>
      <w:bookmarkStart w:id="13" w:name="_GoBack"/>
      <w:bookmarkEnd w:id="13"/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ация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Иркутская область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Боханский район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Муниципальное образование «Тараса»</w:t>
      </w:r>
    </w:p>
    <w:p w:rsidR="00451679" w:rsidRPr="00451679" w:rsidRDefault="00451679" w:rsidP="0045167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Администрация</w:t>
      </w:r>
    </w:p>
    <w:p w:rsidR="00451679" w:rsidRPr="00451679" w:rsidRDefault="00451679" w:rsidP="00451679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Постановление</w:t>
      </w:r>
    </w:p>
    <w:p w:rsidR="00451679" w:rsidRPr="00451679" w:rsidRDefault="00451679" w:rsidP="00451679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421" w:type="dxa"/>
        <w:jc w:val="center"/>
        <w:tblInd w:w="147" w:type="dxa"/>
        <w:tblLook w:val="0000"/>
      </w:tblPr>
      <w:tblGrid>
        <w:gridCol w:w="243"/>
        <w:gridCol w:w="602"/>
        <w:gridCol w:w="236"/>
        <w:gridCol w:w="1857"/>
        <w:gridCol w:w="401"/>
        <w:gridCol w:w="484"/>
        <w:gridCol w:w="816"/>
        <w:gridCol w:w="1299"/>
        <w:gridCol w:w="2221"/>
        <w:gridCol w:w="1262"/>
      </w:tblGrid>
      <w:tr w:rsidR="00451679" w:rsidRPr="00451679" w:rsidTr="005E7692">
        <w:trPr>
          <w:trHeight w:val="360"/>
          <w:jc w:val="center"/>
        </w:trPr>
        <w:tc>
          <w:tcPr>
            <w:tcW w:w="243" w:type="dxa"/>
          </w:tcPr>
          <w:p w:rsidR="00451679" w:rsidRPr="00451679" w:rsidRDefault="00451679" w:rsidP="00451679">
            <w:pPr>
              <w:spacing w:after="0" w:line="240" w:lineRule="auto"/>
              <w:ind w:left="-12" w:right="-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6" w:type="dxa"/>
          </w:tcPr>
          <w:p w:rsidR="00451679" w:rsidRPr="00451679" w:rsidRDefault="00451679" w:rsidP="00451679">
            <w:pPr>
              <w:spacing w:after="0" w:line="240" w:lineRule="auto"/>
              <w:ind w:left="-87"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июня  2014</w:t>
            </w:r>
          </w:p>
        </w:tc>
        <w:tc>
          <w:tcPr>
            <w:tcW w:w="401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" w:type="dxa"/>
          </w:tcPr>
          <w:p w:rsidR="00451679" w:rsidRPr="00451679" w:rsidRDefault="00451679" w:rsidP="0045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99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</w:tcPr>
          <w:p w:rsidR="00451679" w:rsidRPr="00451679" w:rsidRDefault="00451679" w:rsidP="00451679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Тараса</w:t>
            </w:r>
          </w:p>
        </w:tc>
      </w:tr>
    </w:tbl>
    <w:p w:rsidR="00451679" w:rsidRPr="00451679" w:rsidRDefault="00451679" w:rsidP="004516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right="3685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«Об особом противопожарном режиме на территории муниципального образования «Тараса»</w:t>
      </w:r>
    </w:p>
    <w:p w:rsidR="00451679" w:rsidRPr="00451679" w:rsidRDefault="00451679" w:rsidP="00451679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от 21.12.1994 года № 69 - ФЗ «О пожарной безопасности», статьёй 20 Закона Иркутской области от 7 октября 2008 года №78- </w:t>
      </w:r>
      <w:proofErr w:type="spellStart"/>
      <w:proofErr w:type="gram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оз</w:t>
      </w:r>
      <w:proofErr w:type="spellEnd"/>
      <w:proofErr w:type="gramEnd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пожарной безопасности в Иркутской области», Постановления Правительства Иркутской области от 28.06.2014 года № 295-пп «Об установлении на территории Иркутской области особого противопожарного режима», </w:t>
      </w:r>
      <w:r w:rsidRPr="00451679">
        <w:rPr>
          <w:rFonts w:ascii="Times New Roman" w:eastAsia="Calibri" w:hAnsi="Times New Roman" w:cs="Times New Roman"/>
          <w:sz w:val="28"/>
          <w:szCs w:val="28"/>
          <w:lang w:bidi="en-US"/>
        </w:rPr>
        <w:t>руководствуясь ст. 6 Устава муниципального образования «Тараса»: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ПОСТАНОВЛЯЮ: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Установить на территории МО «Тараса» с 08.00 часов 30 июня 2014 года до 08.00 часов 04 августа  2014 года особый противопожарный режим.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Организовать среди населения проведение разъяснительной работы по вопросам обеспечения пожарной безопасности;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 оповещение населения через системы речевого громкого уличного оповещения и с использованием мобильных громкоговорящих устройств в сельских поселениях.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Ограничить пребывание граждан в лесах и въезд в леса транспортных средств.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Провести по мере необходимости дополнительные инженерные мероприятия по опашке населённых пунктов и дооборудованию минерализованных полос, завершить оборудование противопожарных разрывов установленной ширины по всему периметру населённых пунктов, находящихся в зоне риска, дополнительно принять меры к приведению в готовность имеющихся источников противопожарного водоснабжения в каждом населённом пункте;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Продолжить проведение профилактической работы с населением по соблюдению правил пожарной безопасности в лесах, территориях, прилегающих к лесным массивам с распространением памяток по мерам пожарной безопасности, 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активизировать патрулирование по всей территории с привлечением формирований добровольной пожарной охраны, охотников в пожароопасных районах;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Совместно со </w:t>
      </w:r>
      <w:r w:rsidRPr="00451679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специализированным учреждением по тушению лесных пожаров - ООО «Кировский филиал» Южного </w:t>
      </w:r>
      <w:proofErr w:type="spellStart"/>
      <w:r w:rsidRPr="00451679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лесопожарного</w:t>
      </w:r>
      <w:proofErr w:type="spellEnd"/>
      <w:r w:rsidRPr="00451679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объединения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, арендаторами лесных участков, находящимися на территории поселений, продолжить работу по своевременному предотвращению, реагированию, локализации и тушению лесных пожаров на территориях сельских поселений, усилить патрулирование особо опасных территорий с хвойными породами лесов, мест посещения лесов населением, увеличить количество патрульных групп;</w:t>
      </w:r>
      <w:proofErr w:type="gramEnd"/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Подготовить и довести до населения информацию по противопожарной тематике, лесным пожарам, ограничению посещения лесных массивов;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Ежедневно предоставлять сведения на ЕДДС района на адрес электронной почты: </w:t>
      </w:r>
      <w:hyperlink r:id="rId8" w:history="1"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eddsbohan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@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mail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4516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по прилагаемой форме (Приложение №2).</w:t>
      </w:r>
    </w:p>
    <w:p w:rsidR="00451679" w:rsidRPr="00451679" w:rsidRDefault="00451679" w:rsidP="004516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 руководителям организаций, осуществляющих деятельность на территории МО «Тараса»: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срочные меры по уборке сухой травы, свалок горючего мусора на территориях соответствующих организаций;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готовность соответствующих подразделений пожарной охраны;</w:t>
      </w:r>
    </w:p>
    <w:p w:rsidR="00451679" w:rsidRPr="00451679" w:rsidRDefault="00451679" w:rsidP="0045167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объекты источниками наружного противопожарного водоснабжения и средствами пожаротушения.</w:t>
      </w:r>
    </w:p>
    <w:p w:rsidR="00451679" w:rsidRPr="00451679" w:rsidRDefault="00451679" w:rsidP="004516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 работу по соблюдению гражданами Правил пожарной безопасности в лесах, обеспечить принятие мер административного воздействия к нарушителям в соответствии с законодательством РФ.</w:t>
      </w:r>
    </w:p>
    <w:p w:rsidR="00451679" w:rsidRPr="00451679" w:rsidRDefault="00451679" w:rsidP="004516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исполнения данного постановления оставляю за собой.</w:t>
      </w: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 МО «Тараса»  </w:t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451679">
        <w:rPr>
          <w:rFonts w:ascii="Times New Roman" w:eastAsia="Times New Roman" w:hAnsi="Times New Roman" w:cs="Times New Roman"/>
          <w:sz w:val="28"/>
          <w:szCs w:val="28"/>
          <w:lang w:bidi="en-US"/>
        </w:rPr>
        <w:t>А.М.Таряшинов</w:t>
      </w:r>
      <w:proofErr w:type="spellEnd"/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:rsidR="00451679" w:rsidRPr="00451679" w:rsidRDefault="00451679" w:rsidP="00451679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  <w:r w:rsidRPr="00451679">
        <w:rPr>
          <w:rFonts w:ascii="Calibri" w:eastAsia="Times New Roman" w:hAnsi="Calibri" w:cs="Times New Roman"/>
          <w:lang w:bidi="en-US"/>
        </w:rPr>
        <w:br w:type="page"/>
      </w:r>
    </w:p>
    <w:tbl>
      <w:tblPr>
        <w:tblW w:w="4961" w:type="dxa"/>
        <w:tblInd w:w="4361" w:type="dxa"/>
        <w:tblLook w:val="0000"/>
      </w:tblPr>
      <w:tblGrid>
        <w:gridCol w:w="479"/>
        <w:gridCol w:w="288"/>
        <w:gridCol w:w="496"/>
        <w:gridCol w:w="260"/>
        <w:gridCol w:w="1284"/>
        <w:gridCol w:w="2154"/>
      </w:tblGrid>
      <w:tr w:rsidR="00451679" w:rsidRPr="00451679" w:rsidTr="005E7692">
        <w:trPr>
          <w:trHeight w:val="368"/>
        </w:trPr>
        <w:tc>
          <w:tcPr>
            <w:tcW w:w="4961" w:type="dxa"/>
            <w:gridSpan w:val="6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«Тараса»</w:t>
            </w:r>
          </w:p>
        </w:tc>
      </w:tr>
      <w:tr w:rsidR="00451679" w:rsidRPr="00451679" w:rsidTr="005E7692">
        <w:trPr>
          <w:trHeight w:val="272"/>
        </w:trPr>
        <w:tc>
          <w:tcPr>
            <w:tcW w:w="479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88" w:type="dxa"/>
          </w:tcPr>
          <w:p w:rsidR="00451679" w:rsidRPr="00451679" w:rsidRDefault="00451679" w:rsidP="00451679">
            <w:pPr>
              <w:spacing w:after="0" w:line="240" w:lineRule="auto"/>
              <w:ind w:left="-49" w:right="-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dxa"/>
          </w:tcPr>
          <w:p w:rsidR="00451679" w:rsidRPr="00451679" w:rsidRDefault="00451679" w:rsidP="0045167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154" w:type="dxa"/>
          </w:tcPr>
          <w:p w:rsidR="00451679" w:rsidRPr="00451679" w:rsidRDefault="00451679" w:rsidP="00451679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 №</w:t>
            </w:r>
            <w:r w:rsidRPr="0045167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68</w:t>
            </w: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516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постановления Правительства Иркутской области от 30 мая 2014 года №264-пп «Об установлении на территории Иркутской области особого противопожарного режима»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310" w:type="dxa"/>
        <w:jc w:val="center"/>
        <w:tblInd w:w="4870" w:type="dxa"/>
        <w:tblLook w:val="0000"/>
      </w:tblPr>
      <w:tblGrid>
        <w:gridCol w:w="668"/>
        <w:gridCol w:w="3642"/>
      </w:tblGrid>
      <w:tr w:rsidR="00451679" w:rsidRPr="00451679" w:rsidTr="005E7692">
        <w:trPr>
          <w:trHeight w:val="368"/>
          <w:jc w:val="center"/>
        </w:trPr>
        <w:tc>
          <w:tcPr>
            <w:tcW w:w="465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845" w:type="dxa"/>
            <w:tcBorders>
              <w:left w:val="nil"/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«Тараса»</w:t>
            </w:r>
          </w:p>
        </w:tc>
      </w:tr>
    </w:tbl>
    <w:p w:rsidR="00451679" w:rsidRPr="00451679" w:rsidRDefault="00451679" w:rsidP="004516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67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сельского поселения)</w:t>
      </w: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310" w:type="dxa"/>
        <w:jc w:val="center"/>
        <w:tblInd w:w="4870" w:type="dxa"/>
        <w:tblLook w:val="0000"/>
      </w:tblPr>
      <w:tblGrid>
        <w:gridCol w:w="479"/>
        <w:gridCol w:w="288"/>
        <w:gridCol w:w="496"/>
        <w:gridCol w:w="260"/>
        <w:gridCol w:w="1284"/>
        <w:gridCol w:w="1503"/>
      </w:tblGrid>
      <w:tr w:rsidR="00451679" w:rsidRPr="00451679" w:rsidTr="005E7692">
        <w:trPr>
          <w:trHeight w:val="272"/>
          <w:jc w:val="center"/>
        </w:trPr>
        <w:tc>
          <w:tcPr>
            <w:tcW w:w="479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288" w:type="dxa"/>
          </w:tcPr>
          <w:p w:rsidR="00451679" w:rsidRPr="00451679" w:rsidRDefault="00451679" w:rsidP="00451679">
            <w:pPr>
              <w:spacing w:after="0" w:line="240" w:lineRule="auto"/>
              <w:ind w:left="-49" w:right="-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</w:tcPr>
          <w:p w:rsidR="00451679" w:rsidRPr="00451679" w:rsidRDefault="00451679" w:rsidP="00451679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451679" w:rsidRPr="00451679" w:rsidRDefault="00451679" w:rsidP="00451679">
            <w:pPr>
              <w:spacing w:after="0" w:line="240" w:lineRule="auto"/>
              <w:ind w:left="-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</w:t>
            </w: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5657"/>
        <w:gridCol w:w="1380"/>
        <w:gridCol w:w="1335"/>
      </w:tblGrid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пожарно-профилактической работы</w:t>
            </w:r>
          </w:p>
        </w:tc>
        <w:tc>
          <w:tcPr>
            <w:tcW w:w="1380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КЧС, административных советов по вопросам обеспечения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материалов в СМИ на противопожарную тематику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проинструктированного по вопросам соблюдения требований противопожарного режима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 обученного мерам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распространенных материалов наглядной агитации (памятки, листовки и др.) по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сходов граждан по вопросам обеспечения пожарной безопасности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 наружных источников противопожарного водоснабжения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451679" w:rsidRPr="00451679" w:rsidTr="005E7692">
        <w:trPr>
          <w:trHeight w:val="195"/>
        </w:trPr>
        <w:tc>
          <w:tcPr>
            <w:tcW w:w="543" w:type="dxa"/>
          </w:tcPr>
          <w:p w:rsidR="00451679" w:rsidRPr="00451679" w:rsidRDefault="00451679" w:rsidP="00451679">
            <w:pPr>
              <w:numPr>
                <w:ilvl w:val="0"/>
                <w:numId w:val="2"/>
              </w:num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населенных пунктов (создание, обновление минерализованных полос)</w:t>
            </w:r>
          </w:p>
        </w:tc>
        <w:tc>
          <w:tcPr>
            <w:tcW w:w="1380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5" w:type="dxa"/>
            <w:vAlign w:val="center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jc w:val="center"/>
        <w:tblLook w:val="0000"/>
      </w:tblPr>
      <w:tblGrid>
        <w:gridCol w:w="4033"/>
        <w:gridCol w:w="262"/>
        <w:gridCol w:w="1999"/>
        <w:gridCol w:w="357"/>
        <w:gridCol w:w="478"/>
        <w:gridCol w:w="1655"/>
        <w:gridCol w:w="483"/>
        <w:gridCol w:w="656"/>
      </w:tblGrid>
      <w:tr w:rsidR="00451679" w:rsidRPr="00451679" w:rsidTr="005E7692">
        <w:trPr>
          <w:trHeight w:val="368"/>
          <w:jc w:val="center"/>
        </w:trPr>
        <w:tc>
          <w:tcPr>
            <w:tcW w:w="4033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</w:t>
            </w:r>
          </w:p>
        </w:tc>
        <w:tc>
          <w:tcPr>
            <w:tcW w:w="262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99" w:type="dxa"/>
            <w:tcBorders>
              <w:left w:val="nil"/>
            </w:tcBorders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Тараса</w:t>
            </w:r>
          </w:p>
        </w:tc>
        <w:tc>
          <w:tcPr>
            <w:tcW w:w="357" w:type="dxa"/>
            <w:tcBorders>
              <w:left w:val="nil"/>
            </w:tcBorders>
            <w:vAlign w:val="bottom"/>
          </w:tcPr>
          <w:p w:rsidR="00451679" w:rsidRPr="00451679" w:rsidRDefault="00451679" w:rsidP="00451679">
            <w:pPr>
              <w:spacing w:after="0" w:line="240" w:lineRule="auto"/>
              <w:ind w:left="-129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5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ind w:left="-147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 г.</w:t>
            </w:r>
          </w:p>
        </w:tc>
        <w:tc>
          <w:tcPr>
            <w:tcW w:w="483" w:type="dxa"/>
            <w:vAlign w:val="bottom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451679" w:rsidRPr="00451679" w:rsidRDefault="00451679" w:rsidP="004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51679" w:rsidRPr="00451679" w:rsidTr="005E7692">
        <w:trPr>
          <w:trHeight w:val="176"/>
          <w:jc w:val="center"/>
        </w:trPr>
        <w:tc>
          <w:tcPr>
            <w:tcW w:w="9923" w:type="dxa"/>
            <w:gridSpan w:val="8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 о создании оперативного штаба в сельском поселении на период установления особого противопожарного режима)</w:t>
            </w:r>
          </w:p>
        </w:tc>
      </w:tr>
    </w:tbl>
    <w:p w:rsidR="00451679" w:rsidRPr="00451679" w:rsidRDefault="00451679" w:rsidP="00451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Look w:val="0000"/>
      </w:tblPr>
      <w:tblGrid>
        <w:gridCol w:w="4033"/>
        <w:gridCol w:w="262"/>
        <w:gridCol w:w="1999"/>
        <w:gridCol w:w="236"/>
        <w:gridCol w:w="3272"/>
      </w:tblGrid>
      <w:tr w:rsidR="00451679" w:rsidRPr="00451679" w:rsidTr="005E7692">
        <w:trPr>
          <w:trHeight w:val="368"/>
          <w:jc w:val="center"/>
        </w:trPr>
        <w:tc>
          <w:tcPr>
            <w:tcW w:w="4033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2" w:type="dxa"/>
          </w:tcPr>
          <w:p w:rsidR="00451679" w:rsidRPr="00451679" w:rsidRDefault="00451679" w:rsidP="00451679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nil"/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1679" w:rsidRPr="00451679" w:rsidRDefault="00451679" w:rsidP="00451679">
            <w:pPr>
              <w:spacing w:after="0" w:line="240" w:lineRule="auto"/>
              <w:ind w:left="-129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Таряшинов</w:t>
            </w:r>
            <w:proofErr w:type="spellEnd"/>
            <w:r w:rsidRPr="0045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</w:p>
        </w:tc>
      </w:tr>
      <w:tr w:rsidR="00451679" w:rsidRPr="00451679" w:rsidTr="005E7692">
        <w:trPr>
          <w:trHeight w:val="172"/>
          <w:jc w:val="center"/>
        </w:trPr>
        <w:tc>
          <w:tcPr>
            <w:tcW w:w="4033" w:type="dxa"/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(ответственный исполнитель)</w:t>
            </w:r>
          </w:p>
        </w:tc>
        <w:tc>
          <w:tcPr>
            <w:tcW w:w="262" w:type="dxa"/>
          </w:tcPr>
          <w:p w:rsidR="00451679" w:rsidRPr="00451679" w:rsidRDefault="00451679" w:rsidP="00451679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left w:val="nil"/>
            </w:tcBorders>
          </w:tcPr>
          <w:p w:rsidR="00451679" w:rsidRPr="00451679" w:rsidRDefault="00451679" w:rsidP="00451679">
            <w:pPr>
              <w:spacing w:after="0" w:line="240" w:lineRule="auto"/>
              <w:ind w:left="-129" w:right="-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451679" w:rsidRPr="00451679" w:rsidRDefault="00451679" w:rsidP="0045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6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679" w:rsidRPr="00451679" w:rsidRDefault="00451679" w:rsidP="00451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679" w:rsidRDefault="00451679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6A1A" w:rsidRDefault="00CB6A1A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6A1A" w:rsidRDefault="00CB6A1A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40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</w:tblGrid>
      <w:tr w:rsidR="00BD0D6B" w:rsidRPr="002A1FBF" w:rsidTr="00BF2A37">
        <w:trPr>
          <w:trHeight w:val="1946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 Администрация МО «Тараса»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Редактор: Михеева С.Б.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BD0D6B" w:rsidRPr="002A1FBF" w:rsidRDefault="00BD0D6B" w:rsidP="0035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30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</w:tbl>
    <w:p w:rsidR="00BD0D6B" w:rsidRPr="00A933ED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sectPr w:rsidR="00164AF6" w:rsidSect="00FF5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8E" w:rsidRDefault="00B27A8E" w:rsidP="004C41F6">
      <w:pPr>
        <w:spacing w:after="0" w:line="240" w:lineRule="auto"/>
      </w:pPr>
      <w:r>
        <w:separator/>
      </w:r>
    </w:p>
  </w:endnote>
  <w:endnote w:type="continuationSeparator" w:id="1">
    <w:p w:rsidR="00B27A8E" w:rsidRDefault="00B27A8E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8E" w:rsidRDefault="00B27A8E" w:rsidP="004C41F6">
      <w:pPr>
        <w:spacing w:after="0" w:line="240" w:lineRule="auto"/>
      </w:pPr>
      <w:r>
        <w:separator/>
      </w:r>
    </w:p>
  </w:footnote>
  <w:footnote w:type="continuationSeparator" w:id="1">
    <w:p w:rsidR="00B27A8E" w:rsidRDefault="00B27A8E" w:rsidP="004C41F6">
      <w:pPr>
        <w:spacing w:after="0" w:line="240" w:lineRule="auto"/>
      </w:pPr>
      <w:r>
        <w:continuationSeparator/>
      </w:r>
    </w:p>
  </w:footnote>
  <w:footnote w:id="2">
    <w:p w:rsidR="00B27A8E" w:rsidRDefault="00B27A8E" w:rsidP="00FF53DD">
      <w:pPr>
        <w:pStyle w:val="af6"/>
      </w:pPr>
      <w:r>
        <w:rPr>
          <w:rStyle w:val="af8"/>
        </w:rPr>
        <w:footnoteRef/>
      </w:r>
      <w:r>
        <w:t xml:space="preserve"> Количественная характеристика нагрузки должна быть откорректирована на дальнейших стадиях проектирования по данным организаций-проектировщиков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284"/>
    <w:multiLevelType w:val="hybridMultilevel"/>
    <w:tmpl w:val="BC4A0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B5E3B"/>
    <w:multiLevelType w:val="multilevel"/>
    <w:tmpl w:val="539287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7D1D14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8">
    <w:nsid w:val="1BCD42E2"/>
    <w:multiLevelType w:val="multilevel"/>
    <w:tmpl w:val="3430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EC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C751CE"/>
    <w:multiLevelType w:val="hybridMultilevel"/>
    <w:tmpl w:val="1B30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927ED"/>
    <w:multiLevelType w:val="multilevel"/>
    <w:tmpl w:val="BFD872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2935BE"/>
    <w:multiLevelType w:val="hybridMultilevel"/>
    <w:tmpl w:val="7354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70601E0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5B5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2">
    <w:nsid w:val="55393F68"/>
    <w:multiLevelType w:val="hybridMultilevel"/>
    <w:tmpl w:val="F336F2AC"/>
    <w:lvl w:ilvl="0" w:tplc="67245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6C5409"/>
    <w:multiLevelType w:val="hybridMultilevel"/>
    <w:tmpl w:val="75604D38"/>
    <w:lvl w:ilvl="0" w:tplc="B91E50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826E564">
      <w:numFmt w:val="none"/>
      <w:lvlText w:val=""/>
      <w:lvlJc w:val="left"/>
      <w:pPr>
        <w:tabs>
          <w:tab w:val="num" w:pos="360"/>
        </w:tabs>
      </w:pPr>
    </w:lvl>
    <w:lvl w:ilvl="2" w:tplc="E87A51B6">
      <w:numFmt w:val="none"/>
      <w:lvlText w:val=""/>
      <w:lvlJc w:val="left"/>
      <w:pPr>
        <w:tabs>
          <w:tab w:val="num" w:pos="360"/>
        </w:tabs>
      </w:pPr>
    </w:lvl>
    <w:lvl w:ilvl="3" w:tplc="25048D12">
      <w:numFmt w:val="none"/>
      <w:lvlText w:val=""/>
      <w:lvlJc w:val="left"/>
      <w:pPr>
        <w:tabs>
          <w:tab w:val="num" w:pos="360"/>
        </w:tabs>
      </w:pPr>
    </w:lvl>
    <w:lvl w:ilvl="4" w:tplc="77D22E84">
      <w:numFmt w:val="none"/>
      <w:lvlText w:val=""/>
      <w:lvlJc w:val="left"/>
      <w:pPr>
        <w:tabs>
          <w:tab w:val="num" w:pos="360"/>
        </w:tabs>
      </w:pPr>
    </w:lvl>
    <w:lvl w:ilvl="5" w:tplc="CF2A3C40">
      <w:numFmt w:val="none"/>
      <w:lvlText w:val=""/>
      <w:lvlJc w:val="left"/>
      <w:pPr>
        <w:tabs>
          <w:tab w:val="num" w:pos="360"/>
        </w:tabs>
      </w:pPr>
    </w:lvl>
    <w:lvl w:ilvl="6" w:tplc="DAB85F0A">
      <w:numFmt w:val="none"/>
      <w:lvlText w:val=""/>
      <w:lvlJc w:val="left"/>
      <w:pPr>
        <w:tabs>
          <w:tab w:val="num" w:pos="360"/>
        </w:tabs>
      </w:pPr>
    </w:lvl>
    <w:lvl w:ilvl="7" w:tplc="956E1BFC">
      <w:numFmt w:val="none"/>
      <w:lvlText w:val=""/>
      <w:lvlJc w:val="left"/>
      <w:pPr>
        <w:tabs>
          <w:tab w:val="num" w:pos="360"/>
        </w:tabs>
      </w:pPr>
    </w:lvl>
    <w:lvl w:ilvl="8" w:tplc="1846B8B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4A72C7F"/>
    <w:multiLevelType w:val="singleLevel"/>
    <w:tmpl w:val="96664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0C6FB1"/>
    <w:multiLevelType w:val="multilevel"/>
    <w:tmpl w:val="539287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76C7B"/>
    <w:multiLevelType w:val="multilevel"/>
    <w:tmpl w:val="D3E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9406CBE"/>
    <w:multiLevelType w:val="hybridMultilevel"/>
    <w:tmpl w:val="997E1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B6C18"/>
    <w:multiLevelType w:val="hybridMultilevel"/>
    <w:tmpl w:val="51AA7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B1E08C6"/>
    <w:multiLevelType w:val="multilevel"/>
    <w:tmpl w:val="8DE8A6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35">
    <w:nsid w:val="7EBE20CC"/>
    <w:multiLevelType w:val="multilevel"/>
    <w:tmpl w:val="B7C23AE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ED32FF9"/>
    <w:multiLevelType w:val="hybridMultilevel"/>
    <w:tmpl w:val="50043CD2"/>
    <w:lvl w:ilvl="0" w:tplc="D558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E6A00C4">
      <w:numFmt w:val="none"/>
      <w:lvlText w:val=""/>
      <w:lvlJc w:val="left"/>
      <w:pPr>
        <w:tabs>
          <w:tab w:val="num" w:pos="360"/>
        </w:tabs>
      </w:pPr>
    </w:lvl>
    <w:lvl w:ilvl="2" w:tplc="B2362D3C">
      <w:numFmt w:val="none"/>
      <w:lvlText w:val=""/>
      <w:lvlJc w:val="left"/>
      <w:pPr>
        <w:tabs>
          <w:tab w:val="num" w:pos="360"/>
        </w:tabs>
      </w:pPr>
    </w:lvl>
    <w:lvl w:ilvl="3" w:tplc="D7CAF98C">
      <w:numFmt w:val="none"/>
      <w:lvlText w:val=""/>
      <w:lvlJc w:val="left"/>
      <w:pPr>
        <w:tabs>
          <w:tab w:val="num" w:pos="360"/>
        </w:tabs>
      </w:pPr>
    </w:lvl>
    <w:lvl w:ilvl="4" w:tplc="1884DF8A">
      <w:numFmt w:val="none"/>
      <w:lvlText w:val=""/>
      <w:lvlJc w:val="left"/>
      <w:pPr>
        <w:tabs>
          <w:tab w:val="num" w:pos="360"/>
        </w:tabs>
      </w:pPr>
    </w:lvl>
    <w:lvl w:ilvl="5" w:tplc="5372A3E0">
      <w:numFmt w:val="none"/>
      <w:lvlText w:val=""/>
      <w:lvlJc w:val="left"/>
      <w:pPr>
        <w:tabs>
          <w:tab w:val="num" w:pos="360"/>
        </w:tabs>
      </w:pPr>
    </w:lvl>
    <w:lvl w:ilvl="6" w:tplc="40FC4F00">
      <w:numFmt w:val="none"/>
      <w:lvlText w:val=""/>
      <w:lvlJc w:val="left"/>
      <w:pPr>
        <w:tabs>
          <w:tab w:val="num" w:pos="360"/>
        </w:tabs>
      </w:pPr>
    </w:lvl>
    <w:lvl w:ilvl="7" w:tplc="04AC9E6A">
      <w:numFmt w:val="none"/>
      <w:lvlText w:val=""/>
      <w:lvlJc w:val="left"/>
      <w:pPr>
        <w:tabs>
          <w:tab w:val="num" w:pos="360"/>
        </w:tabs>
      </w:pPr>
    </w:lvl>
    <w:lvl w:ilvl="8" w:tplc="C524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6"/>
  </w:num>
  <w:num w:numId="11">
    <w:abstractNumId w:val="26"/>
  </w:num>
  <w:num w:numId="12">
    <w:abstractNumId w:val="12"/>
  </w:num>
  <w:num w:numId="13">
    <w:abstractNumId w:val="4"/>
  </w:num>
  <w:num w:numId="14">
    <w:abstractNumId w:val="23"/>
  </w:num>
  <w:num w:numId="15">
    <w:abstractNumId w:val="25"/>
  </w:num>
  <w:num w:numId="16">
    <w:abstractNumId w:val="7"/>
  </w:num>
  <w:num w:numId="17">
    <w:abstractNumId w:val="29"/>
  </w:num>
  <w:num w:numId="18">
    <w:abstractNumId w:val="20"/>
  </w:num>
  <w:num w:numId="19">
    <w:abstractNumId w:val="33"/>
  </w:num>
  <w:num w:numId="20">
    <w:abstractNumId w:val="11"/>
  </w:num>
  <w:num w:numId="21">
    <w:abstractNumId w:val="5"/>
  </w:num>
  <w:num w:numId="22">
    <w:abstractNumId w:val="18"/>
  </w:num>
  <w:num w:numId="23">
    <w:abstractNumId w:val="27"/>
  </w:num>
  <w:num w:numId="24">
    <w:abstractNumId w:val="19"/>
  </w:num>
  <w:num w:numId="25">
    <w:abstractNumId w:val="9"/>
  </w:num>
  <w:num w:numId="26">
    <w:abstractNumId w:val="21"/>
  </w:num>
  <w:num w:numId="27">
    <w:abstractNumId w:val="34"/>
  </w:num>
  <w:num w:numId="28">
    <w:abstractNumId w:val="8"/>
  </w:num>
  <w:num w:numId="29">
    <w:abstractNumId w:val="30"/>
  </w:num>
  <w:num w:numId="30">
    <w:abstractNumId w:val="35"/>
  </w:num>
  <w:num w:numId="31">
    <w:abstractNumId w:val="13"/>
  </w:num>
  <w:num w:numId="32">
    <w:abstractNumId w:val="10"/>
  </w:num>
  <w:num w:numId="33">
    <w:abstractNumId w:val="32"/>
  </w:num>
  <w:num w:numId="34">
    <w:abstractNumId w:val="36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FB1"/>
    <w:rsid w:val="00001FA5"/>
    <w:rsid w:val="00091C80"/>
    <w:rsid w:val="00164AF6"/>
    <w:rsid w:val="001B0B4B"/>
    <w:rsid w:val="002A18CB"/>
    <w:rsid w:val="002F00F3"/>
    <w:rsid w:val="00351EC0"/>
    <w:rsid w:val="003F2BEA"/>
    <w:rsid w:val="00451679"/>
    <w:rsid w:val="004C41F6"/>
    <w:rsid w:val="005E7692"/>
    <w:rsid w:val="00766A90"/>
    <w:rsid w:val="007A62F6"/>
    <w:rsid w:val="007A7166"/>
    <w:rsid w:val="0088441C"/>
    <w:rsid w:val="008B1FB1"/>
    <w:rsid w:val="008B332E"/>
    <w:rsid w:val="00A4033A"/>
    <w:rsid w:val="00A7656B"/>
    <w:rsid w:val="00B12345"/>
    <w:rsid w:val="00B21559"/>
    <w:rsid w:val="00B27A8E"/>
    <w:rsid w:val="00BD0D6B"/>
    <w:rsid w:val="00BF2A37"/>
    <w:rsid w:val="00CB532E"/>
    <w:rsid w:val="00CB6A1A"/>
    <w:rsid w:val="00CF4EF7"/>
    <w:rsid w:val="00E45132"/>
    <w:rsid w:val="00F176FC"/>
    <w:rsid w:val="00F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6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6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6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7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6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6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6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7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boh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58</Pages>
  <Words>17199</Words>
  <Characters>98038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17</cp:revision>
  <dcterms:created xsi:type="dcterms:W3CDTF">2014-06-13T08:02:00Z</dcterms:created>
  <dcterms:modified xsi:type="dcterms:W3CDTF">2014-07-23T07:03:00Z</dcterms:modified>
</cp:coreProperties>
</file>