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42" w:rsidRDefault="00E21D14" w:rsidP="00E21D14">
      <w:pPr>
        <w:jc w:val="center"/>
        <w:rPr>
          <w:b/>
        </w:rPr>
      </w:pPr>
      <w:r w:rsidRPr="00E21D14">
        <w:rPr>
          <w:b/>
        </w:rPr>
        <w:t>Информационное сообщение о результатах сделок приватизации муниципального имущества</w:t>
      </w:r>
    </w:p>
    <w:p w:rsidR="00E21D14" w:rsidRDefault="00E21D14" w:rsidP="00E21D14">
      <w:pPr>
        <w:jc w:val="center"/>
        <w:rPr>
          <w:b/>
        </w:rPr>
      </w:pPr>
    </w:p>
    <w:p w:rsidR="0027699C" w:rsidRPr="002273BC" w:rsidRDefault="0027699C" w:rsidP="0027699C">
      <w:pPr>
        <w:ind w:firstLine="709"/>
        <w:jc w:val="both"/>
        <w:rPr>
          <w:szCs w:val="24"/>
        </w:rPr>
      </w:pPr>
      <w:r>
        <w:t>23 января 2023</w:t>
      </w:r>
      <w:r w:rsidR="00E21D14">
        <w:t xml:space="preserve"> года в 10-</w:t>
      </w:r>
      <w:r>
        <w:t>48</w:t>
      </w:r>
      <w:r w:rsidR="00E21D14">
        <w:t xml:space="preserve"> </w:t>
      </w:r>
      <w:r w:rsidR="00E21D14" w:rsidRPr="003C661B">
        <w:t xml:space="preserve">на электронной площадке </w:t>
      </w:r>
      <w:r w:rsidR="00E21D14">
        <w:t>i.rts-tender.ru состоял</w:t>
      </w:r>
      <w:r w:rsidR="00220552">
        <w:t>а</w:t>
      </w:r>
      <w:r w:rsidR="00E21D14">
        <w:t>с</w:t>
      </w:r>
      <w:r w:rsidR="007265ED">
        <w:t>ь</w:t>
      </w:r>
      <w:r w:rsidR="00E21D14">
        <w:t xml:space="preserve"> </w:t>
      </w:r>
      <w:r w:rsidR="00220552">
        <w:t xml:space="preserve">продажа муниципального имущества </w:t>
      </w:r>
      <w:r>
        <w:t>без объявления цены</w:t>
      </w:r>
      <w:r w:rsidR="00220552">
        <w:t xml:space="preserve"> в электронной форме</w:t>
      </w:r>
      <w:r w:rsidR="00E21D14">
        <w:rPr>
          <w:iCs/>
          <w:color w:val="000000"/>
        </w:rPr>
        <w:t>, проводим</w:t>
      </w:r>
      <w:r w:rsidR="00220552">
        <w:rPr>
          <w:iCs/>
          <w:color w:val="000000"/>
        </w:rPr>
        <w:t>ая</w:t>
      </w:r>
      <w:r w:rsidR="00E21D14">
        <w:rPr>
          <w:iCs/>
          <w:color w:val="000000"/>
        </w:rPr>
        <w:t xml:space="preserve"> на основании </w:t>
      </w:r>
      <w:r w:rsidR="00E21D14" w:rsidRPr="002273BC">
        <w:rPr>
          <w:szCs w:val="24"/>
        </w:rPr>
        <w:t xml:space="preserve">решения Думы Тайшетского района от </w:t>
      </w:r>
      <w:r>
        <w:rPr>
          <w:szCs w:val="24"/>
        </w:rPr>
        <w:t xml:space="preserve">28 сентября 2021 года № 126 </w:t>
      </w:r>
      <w:r w:rsidR="00E21D14" w:rsidRPr="002273BC">
        <w:rPr>
          <w:szCs w:val="24"/>
        </w:rPr>
        <w:t>"Об утверждении прогнозного плана приватизации муниципального имущества муниципального образования "Тайшетский район" на 20</w:t>
      </w:r>
      <w:r w:rsidR="00E21D14">
        <w:rPr>
          <w:szCs w:val="24"/>
        </w:rPr>
        <w:t>2</w:t>
      </w:r>
      <w:r>
        <w:rPr>
          <w:szCs w:val="24"/>
        </w:rPr>
        <w:t>2</w:t>
      </w:r>
      <w:r w:rsidR="00E21D14" w:rsidRPr="002273BC">
        <w:rPr>
          <w:szCs w:val="24"/>
        </w:rPr>
        <w:t xml:space="preserve"> год"</w:t>
      </w:r>
      <w:r w:rsidR="00220552">
        <w:rPr>
          <w:szCs w:val="24"/>
        </w:rPr>
        <w:t xml:space="preserve"> </w:t>
      </w:r>
      <w:r>
        <w:rPr>
          <w:szCs w:val="24"/>
        </w:rPr>
        <w:t>(в редакции решений Думы Тайшетского района от 30 ноября 2021 года, от 29 марта 2022 года № 179, от 26 апреля 2022 года № 184, от 28 июня 2022 года № 191, от 27 сентября 2022 года № 204)</w:t>
      </w:r>
      <w:r w:rsidRPr="0048036C">
        <w:rPr>
          <w:szCs w:val="24"/>
        </w:rPr>
        <w:t>, постановления</w:t>
      </w:r>
      <w:r w:rsidRPr="002273BC">
        <w:rPr>
          <w:szCs w:val="24"/>
        </w:rPr>
        <w:t xml:space="preserve"> администрации </w:t>
      </w:r>
      <w:r>
        <w:rPr>
          <w:szCs w:val="24"/>
        </w:rPr>
        <w:t>Тайш</w:t>
      </w:r>
      <w:bookmarkStart w:id="0" w:name="_GoBack"/>
      <w:bookmarkEnd w:id="0"/>
      <w:r>
        <w:rPr>
          <w:szCs w:val="24"/>
        </w:rPr>
        <w:t>етского района</w:t>
      </w:r>
      <w:r w:rsidRPr="002273BC">
        <w:rPr>
          <w:szCs w:val="24"/>
        </w:rPr>
        <w:t xml:space="preserve"> </w:t>
      </w:r>
      <w:r>
        <w:rPr>
          <w:szCs w:val="24"/>
        </w:rPr>
        <w:t>от 20 декабря 2022</w:t>
      </w:r>
      <w:r w:rsidRPr="006E1473">
        <w:rPr>
          <w:szCs w:val="24"/>
        </w:rPr>
        <w:t xml:space="preserve"> года</w:t>
      </w:r>
      <w:r>
        <w:rPr>
          <w:szCs w:val="24"/>
        </w:rPr>
        <w:t xml:space="preserve"> № 1057</w:t>
      </w:r>
      <w:r w:rsidRPr="002273BC">
        <w:rPr>
          <w:szCs w:val="24"/>
        </w:rPr>
        <w:t xml:space="preserve"> "Об утверждении условий приватизации  муниципального имущества </w:t>
      </w:r>
      <w:r>
        <w:rPr>
          <w:szCs w:val="24"/>
        </w:rPr>
        <w:t>без объявления цены</w:t>
      </w:r>
      <w:r w:rsidRPr="002273BC">
        <w:rPr>
          <w:szCs w:val="24"/>
        </w:rPr>
        <w:t>"</w:t>
      </w:r>
    </w:p>
    <w:p w:rsidR="00E21D14" w:rsidRDefault="00E21D14" w:rsidP="0027699C">
      <w:pPr>
        <w:ind w:firstLine="720"/>
        <w:jc w:val="both"/>
      </w:pPr>
      <w:r w:rsidRPr="00240FC3">
        <w:rPr>
          <w:spacing w:val="-2"/>
        </w:rPr>
        <w:t>Продавец:</w:t>
      </w:r>
      <w:r w:rsidRPr="00240FC3">
        <w:t xml:space="preserve"> </w:t>
      </w:r>
      <w: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</w:r>
    </w:p>
    <w:p w:rsidR="00E21D14" w:rsidRPr="003B6E77" w:rsidRDefault="00E21D14" w:rsidP="00E21D14">
      <w:pPr>
        <w:ind w:firstLine="708"/>
        <w:jc w:val="both"/>
        <w:rPr>
          <w:i/>
          <w:sz w:val="18"/>
          <w:szCs w:val="18"/>
        </w:rPr>
      </w:pPr>
    </w:p>
    <w:p w:rsidR="00E21D14" w:rsidRDefault="00E21D14" w:rsidP="00E21D14">
      <w:pPr>
        <w:shd w:val="clear" w:color="auto" w:fill="FFFFFF"/>
        <w:ind w:firstLine="708"/>
        <w:jc w:val="both"/>
      </w:pPr>
      <w:r>
        <w:t xml:space="preserve">Победителем </w:t>
      </w:r>
      <w:r w:rsidR="007265ED">
        <w:t>торгов</w:t>
      </w:r>
      <w:r>
        <w:t xml:space="preserve"> признан:</w:t>
      </w:r>
    </w:p>
    <w:p w:rsidR="00220552" w:rsidRPr="00E21D14" w:rsidRDefault="00220552" w:rsidP="00E21D14">
      <w:pPr>
        <w:shd w:val="clear" w:color="auto" w:fill="FFFFFF"/>
        <w:ind w:firstLine="708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776"/>
        <w:gridCol w:w="1166"/>
        <w:gridCol w:w="1357"/>
        <w:gridCol w:w="1885"/>
        <w:gridCol w:w="1369"/>
      </w:tblGrid>
      <w:tr w:rsidR="007265ED" w:rsidRPr="007265ED" w:rsidTr="007265ED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 xml:space="preserve">Номер лота </w:t>
            </w:r>
            <w:r w:rsidRPr="007265ED">
              <w:rPr>
                <w:spacing w:val="-2"/>
                <w:sz w:val="20"/>
                <w:lang w:val="en-US"/>
              </w:rPr>
              <w:t xml:space="preserve">/ </w:t>
            </w:r>
            <w:proofErr w:type="spellStart"/>
            <w:r w:rsidRPr="007265ED">
              <w:rPr>
                <w:spacing w:val="-2"/>
                <w:sz w:val="20"/>
                <w:lang w:val="en-US"/>
              </w:rPr>
              <w:t>Наименование</w:t>
            </w:r>
            <w:proofErr w:type="spellEnd"/>
            <w:r w:rsidRPr="007265ED"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7265ED">
              <w:rPr>
                <w:spacing w:val="-2"/>
                <w:sz w:val="20"/>
                <w:lang w:val="en-US"/>
              </w:rPr>
              <w:t>лота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Наименование участника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D" w:rsidRPr="007265ED" w:rsidRDefault="007265ED" w:rsidP="007265ED">
            <w:pPr>
              <w:jc w:val="center"/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Итоговая цена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jc w:val="center"/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Входящий номер заявки на лот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Местонахождение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Дата и время поступления заявки</w:t>
            </w:r>
          </w:p>
        </w:tc>
      </w:tr>
      <w:tr w:rsidR="007265ED" w:rsidRPr="00664D7F" w:rsidTr="007265ED">
        <w:trPr>
          <w:trHeight w:val="670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664D7F" w:rsidRDefault="007265ED" w:rsidP="0027699C">
            <w:pPr>
              <w:rPr>
                <w:sz w:val="20"/>
              </w:rPr>
            </w:pPr>
            <w:r w:rsidRPr="00664D7F">
              <w:rPr>
                <w:sz w:val="20"/>
              </w:rPr>
              <w:t xml:space="preserve"> № 1</w:t>
            </w:r>
            <w:r w:rsidR="00664D7F" w:rsidRPr="00664D7F">
              <w:rPr>
                <w:sz w:val="20"/>
              </w:rPr>
              <w:t xml:space="preserve"> -</w:t>
            </w:r>
            <w:r w:rsidRPr="00664D7F">
              <w:rPr>
                <w:sz w:val="20"/>
              </w:rPr>
              <w:t xml:space="preserve"> </w:t>
            </w:r>
            <w:r w:rsidR="00664D7F" w:rsidRPr="00664D7F">
              <w:rPr>
                <w:sz w:val="20"/>
              </w:rPr>
              <w:t xml:space="preserve">нежилое здание, расположенное по адресу: Иркутская область, г. Тайшет, ул. 50 лет ВЛКСМ, 88/5, </w:t>
            </w:r>
            <w:r w:rsidR="00664D7F" w:rsidRPr="00664D7F">
              <w:rPr>
                <w:color w:val="000000"/>
                <w:sz w:val="20"/>
              </w:rPr>
              <w:t xml:space="preserve">площадь 949,9 </w:t>
            </w:r>
            <w:proofErr w:type="spellStart"/>
            <w:r w:rsidR="00664D7F" w:rsidRPr="00664D7F">
              <w:rPr>
                <w:color w:val="000000"/>
                <w:sz w:val="20"/>
              </w:rPr>
              <w:t>кв.м</w:t>
            </w:r>
            <w:proofErr w:type="spellEnd"/>
            <w:r w:rsidR="00664D7F" w:rsidRPr="00664D7F">
              <w:rPr>
                <w:color w:val="000000"/>
                <w:sz w:val="20"/>
              </w:rPr>
              <w:t>., бетонное, двухэтажное, 38:29:020243:</w:t>
            </w:r>
            <w:proofErr w:type="gramStart"/>
            <w:r w:rsidR="00664D7F" w:rsidRPr="00664D7F">
              <w:rPr>
                <w:color w:val="000000"/>
                <w:sz w:val="20"/>
              </w:rPr>
              <w:t>136</w:t>
            </w:r>
            <w:r w:rsidR="00664D7F" w:rsidRPr="00664D7F">
              <w:rPr>
                <w:sz w:val="20"/>
              </w:rPr>
              <w:t xml:space="preserve">  с</w:t>
            </w:r>
            <w:proofErr w:type="gramEnd"/>
            <w:r w:rsidR="00664D7F" w:rsidRPr="00664D7F">
              <w:rPr>
                <w:sz w:val="20"/>
              </w:rPr>
              <w:t xml:space="preserve"> земельным участком </w:t>
            </w:r>
            <w:r w:rsidR="00664D7F" w:rsidRPr="00664D7F">
              <w:rPr>
                <w:color w:val="000000"/>
                <w:sz w:val="20"/>
              </w:rPr>
              <w:t>38:29:020243:156, общей</w:t>
            </w:r>
            <w:r w:rsidR="00664D7F" w:rsidRPr="00664D7F">
              <w:rPr>
                <w:sz w:val="20"/>
              </w:rPr>
              <w:t xml:space="preserve"> площадью 2603 </w:t>
            </w:r>
            <w:proofErr w:type="spellStart"/>
            <w:r w:rsidR="00664D7F" w:rsidRPr="00664D7F">
              <w:rPr>
                <w:sz w:val="20"/>
              </w:rPr>
              <w:t>кв.м</w:t>
            </w:r>
            <w:proofErr w:type="spellEnd"/>
            <w:r w:rsidR="00664D7F" w:rsidRPr="00664D7F">
              <w:rPr>
                <w:sz w:val="20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664D7F" w:rsidRDefault="00220552" w:rsidP="0027699C">
            <w:pPr>
              <w:rPr>
                <w:sz w:val="20"/>
              </w:rPr>
            </w:pPr>
            <w:r w:rsidRPr="00664D7F">
              <w:rPr>
                <w:sz w:val="20"/>
              </w:rPr>
              <w:t>ООО "</w:t>
            </w:r>
            <w:r w:rsidR="0027699C" w:rsidRPr="00664D7F">
              <w:rPr>
                <w:sz w:val="20"/>
              </w:rPr>
              <w:t>ТЕПЛОСНАБЖЕНИЕ</w:t>
            </w:r>
            <w:r w:rsidRPr="00664D7F">
              <w:rPr>
                <w:sz w:val="20"/>
              </w:rPr>
              <w:t>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ED" w:rsidRPr="00664D7F" w:rsidRDefault="0027699C" w:rsidP="0027699C">
            <w:pPr>
              <w:jc w:val="center"/>
              <w:rPr>
                <w:sz w:val="20"/>
              </w:rPr>
            </w:pPr>
            <w:r w:rsidRPr="00664D7F">
              <w:rPr>
                <w:sz w:val="20"/>
              </w:rPr>
              <w:t>510000</w:t>
            </w:r>
            <w:r w:rsidR="00220552" w:rsidRPr="00664D7F">
              <w:rPr>
                <w:sz w:val="20"/>
              </w:rPr>
              <w:t>,0 руб.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664D7F" w:rsidRDefault="0027699C" w:rsidP="0027699C">
            <w:pPr>
              <w:jc w:val="right"/>
              <w:rPr>
                <w:sz w:val="20"/>
              </w:rPr>
            </w:pPr>
            <w:r w:rsidRPr="00664D7F">
              <w:rPr>
                <w:sz w:val="20"/>
              </w:rPr>
              <w:t>196533</w:t>
            </w:r>
            <w:r w:rsidR="007265ED" w:rsidRPr="00664D7F">
              <w:rPr>
                <w:sz w:val="20"/>
                <w:lang w:val="en-US"/>
              </w:rPr>
              <w:t>/</w:t>
            </w:r>
            <w:r w:rsidRPr="00664D7F">
              <w:rPr>
                <w:sz w:val="20"/>
              </w:rPr>
              <w:t>267170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664D7F" w:rsidRDefault="00220552" w:rsidP="0027699C">
            <w:pPr>
              <w:jc w:val="center"/>
              <w:rPr>
                <w:sz w:val="20"/>
              </w:rPr>
            </w:pPr>
            <w:r w:rsidRPr="00664D7F">
              <w:rPr>
                <w:sz w:val="20"/>
              </w:rPr>
              <w:t>6650</w:t>
            </w:r>
            <w:r w:rsidR="0027699C" w:rsidRPr="00664D7F">
              <w:rPr>
                <w:sz w:val="20"/>
              </w:rPr>
              <w:t>03</w:t>
            </w:r>
            <w:r w:rsidRPr="00664D7F">
              <w:rPr>
                <w:sz w:val="20"/>
              </w:rPr>
              <w:t xml:space="preserve">, Российская Федерация, Иркутская область, </w:t>
            </w:r>
            <w:r w:rsidR="0027699C" w:rsidRPr="00664D7F">
              <w:rPr>
                <w:sz w:val="20"/>
              </w:rPr>
              <w:t>г. Тайшет, ул. Индустриальная, 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664D7F" w:rsidRDefault="0027699C" w:rsidP="0027699C">
            <w:pPr>
              <w:jc w:val="center"/>
              <w:rPr>
                <w:sz w:val="20"/>
                <w:highlight w:val="cyan"/>
              </w:rPr>
            </w:pPr>
            <w:r w:rsidRPr="00664D7F">
              <w:rPr>
                <w:sz w:val="20"/>
              </w:rPr>
              <w:t>16.01.2023</w:t>
            </w:r>
            <w:r w:rsidR="007265ED" w:rsidRPr="00664D7F">
              <w:rPr>
                <w:sz w:val="20"/>
              </w:rPr>
              <w:t xml:space="preserve"> 1</w:t>
            </w:r>
            <w:r w:rsidR="00220552" w:rsidRPr="00664D7F">
              <w:rPr>
                <w:sz w:val="20"/>
              </w:rPr>
              <w:t>1</w:t>
            </w:r>
            <w:r w:rsidR="007265ED" w:rsidRPr="00664D7F">
              <w:rPr>
                <w:sz w:val="20"/>
              </w:rPr>
              <w:t>:</w:t>
            </w:r>
            <w:r w:rsidRPr="00664D7F">
              <w:rPr>
                <w:sz w:val="20"/>
              </w:rPr>
              <w:t>53</w:t>
            </w:r>
            <w:r w:rsidR="007265ED" w:rsidRPr="00664D7F">
              <w:rPr>
                <w:sz w:val="20"/>
              </w:rPr>
              <w:t>:</w:t>
            </w:r>
            <w:r w:rsidRPr="00664D7F">
              <w:rPr>
                <w:sz w:val="20"/>
              </w:rPr>
              <w:t>19</w:t>
            </w:r>
          </w:p>
        </w:tc>
      </w:tr>
    </w:tbl>
    <w:p w:rsidR="00E21D14" w:rsidRPr="00E21D14" w:rsidRDefault="00E21D14" w:rsidP="00E21D14">
      <w:pPr>
        <w:jc w:val="center"/>
        <w:rPr>
          <w:b/>
        </w:rPr>
      </w:pPr>
    </w:p>
    <w:sectPr w:rsidR="00E21D14" w:rsidRPr="00E2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14"/>
    <w:rsid w:val="000C367C"/>
    <w:rsid w:val="00142389"/>
    <w:rsid w:val="001C5DA2"/>
    <w:rsid w:val="00220552"/>
    <w:rsid w:val="0027699C"/>
    <w:rsid w:val="00354D40"/>
    <w:rsid w:val="00485B96"/>
    <w:rsid w:val="00664D7F"/>
    <w:rsid w:val="007265ED"/>
    <w:rsid w:val="00733F12"/>
    <w:rsid w:val="00850A3B"/>
    <w:rsid w:val="00B86142"/>
    <w:rsid w:val="00D130EC"/>
    <w:rsid w:val="00E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42AC8-C229-4E35-A3A5-45A7C4D0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Administrator</cp:lastModifiedBy>
  <cp:revision>2</cp:revision>
  <dcterms:created xsi:type="dcterms:W3CDTF">2023-02-06T05:09:00Z</dcterms:created>
  <dcterms:modified xsi:type="dcterms:W3CDTF">2023-02-06T05:09:00Z</dcterms:modified>
</cp:coreProperties>
</file>