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CB9" w:rsidRPr="00D73CB9" w:rsidRDefault="00D73CB9" w:rsidP="00D73CB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36"/>
          <w:szCs w:val="36"/>
          <w:u w:val="single"/>
          <w:lang w:eastAsia="ru-RU"/>
        </w:rPr>
      </w:pPr>
      <w:bookmarkStart w:id="0" w:name="_GoBack"/>
      <w:r w:rsidRPr="00D73CB9">
        <w:rPr>
          <w:rFonts w:ascii="Times New Roman" w:eastAsia="Times New Roman" w:hAnsi="Times New Roman" w:cs="Times New Roman"/>
          <w:b/>
          <w:spacing w:val="-6"/>
          <w:kern w:val="36"/>
          <w:sz w:val="36"/>
          <w:szCs w:val="36"/>
          <w:u w:val="single"/>
          <w:lang w:eastAsia="ru-RU"/>
        </w:rPr>
        <w:t>Чем опасен горящий мусор?</w:t>
      </w:r>
    </w:p>
    <w:bookmarkEnd w:id="0"/>
    <w:p w:rsidR="00D73CB9" w:rsidRPr="00D73CB9" w:rsidRDefault="00D73CB9" w:rsidP="00D73C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B9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4F7FB"/>
          <w:lang w:eastAsia="ru-RU"/>
        </w:rPr>
        <w:drawing>
          <wp:inline distT="0" distB="0" distL="0" distR="0" wp14:anchorId="3CCEE5AC" wp14:editId="684DD37F">
            <wp:extent cx="4229100" cy="3171941"/>
            <wp:effectExtent l="0" t="0" r="0" b="9525"/>
            <wp:docPr id="1" name="Рисунок 1" descr="Чем опасен горящий мусор?">
              <a:hlinkClick xmlns:a="http://schemas.openxmlformats.org/drawingml/2006/main" r:id="rId4" tooltip="&quot;Чем опасен горящий мусор?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м опасен горящий мусор?">
                      <a:hlinkClick r:id="rId4" tooltip="&quot;Чем опасен горящий мусор?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860" cy="317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CB9" w:rsidRPr="00D73CB9" w:rsidRDefault="00094EB8" w:rsidP="00D73C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На </w:t>
      </w:r>
      <w:r w:rsidR="007C380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центральный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пульт</w:t>
      </w:r>
      <w:r w:rsidR="00D73CB9" w:rsidRPr="00D73C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пожарной связи практически</w:t>
      </w:r>
      <w:r w:rsidR="00D73CB9" w:rsidRPr="00D73C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ежедневно поступают сообщения о возгорании мусора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и сухой растительности</w:t>
      </w:r>
      <w:r w:rsidR="00D73CB9" w:rsidRPr="00D73C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 Основными причинами возгоран</w:t>
      </w:r>
      <w:r w:rsidR="008F1C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ий</w:t>
      </w:r>
      <w:r w:rsidR="00D73CB9" w:rsidRPr="00D73C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являются человеческая халатность или умышленный поджог.</w:t>
      </w:r>
    </w:p>
    <w:p w:rsidR="00D73CB9" w:rsidRPr="00D73CB9" w:rsidRDefault="00D73CB9" w:rsidP="00D73C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Поджоги мусора и сухой травы могут привести к возникновению природных пожаров. О вреде палов сухой травы говорится очень много. Не менее опасно сжигать мусор.</w:t>
      </w:r>
    </w:p>
    <w:p w:rsidR="00D73CB9" w:rsidRPr="00D73CB9" w:rsidRDefault="00D73CB9" w:rsidP="00D73C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Поджигая мусор, мало кто задумывается о том, какой вред он наносит себе и окружающим. Основным компонентом дыма является угарный газ или </w:t>
      </w:r>
      <w:proofErr w:type="spellStart"/>
      <w:r w:rsidRPr="00D73C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монооксид</w:t>
      </w:r>
      <w:proofErr w:type="spellEnd"/>
      <w:r w:rsidRPr="00D73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углерода (СО). Причем концентрация СО, при сжигании бытового мусора, может быть такой же высокой, как и на улице с интенсивным движением автомобилей. </w:t>
      </w:r>
      <w:proofErr w:type="spellStart"/>
      <w:r w:rsidRPr="00D73C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Монооксид</w:t>
      </w:r>
      <w:proofErr w:type="spellEnd"/>
      <w:r w:rsidRPr="00D73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углерода - ядовитое для человека соединение, поскольку чрезвычайно легко связывается с гемоглобином крови, блокируя доставку кислорода к тканям организма, вследствие чего наступает отравление. Сердце начинает работать с большей нагрузкой, что усугубляет опасность обострения </w:t>
      </w:r>
      <w:proofErr w:type="spellStart"/>
      <w:r w:rsidRPr="00D73C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кардиозаболеваний</w:t>
      </w:r>
      <w:proofErr w:type="spellEnd"/>
      <w:r w:rsidRPr="00D73C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73C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сочетании с другими загрязнителями, такими как промышленные выбросы или выхлопные газы, токсическое действие угарного газа значительно возрастает.</w:t>
      </w:r>
    </w:p>
    <w:p w:rsidR="00D73CB9" w:rsidRDefault="00D73CB9" w:rsidP="00D73C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сжигании пластика, полиэтилена, изделий на основе ПВХ (линолеум, некоторые виды упаковки, игрушки, предметы из кожзаменителя, ткани, покрытые полимерной пленкой, остатки изолированного электрического кабеля и др.) и синтетических материалов (нейлон, некоторые акрилы и полиуретановые пены, широко используемые для набивки диванов, кресел и матрасов, а иногда для изготовления ковриков на поролоновой подкладке) образуется множество </w:t>
      </w:r>
      <w:proofErr w:type="spellStart"/>
      <w:r w:rsidRPr="00D73CB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токсикантов</w:t>
      </w:r>
      <w:proofErr w:type="spellEnd"/>
      <w:r w:rsidRPr="00D73CB9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 вредные соединения являются причиной большого числа смертельных случаев при пожарах – из-за отравления продуктами распада при их горении.</w:t>
      </w:r>
    </w:p>
    <w:p w:rsidR="00D73CB9" w:rsidRDefault="00D73CB9" w:rsidP="00D73C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B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увидели горящую кучу с мусором, горящий мусорный бак или мусоропровод попытайтесь справиться с возгоранием самостоятельно, если такой возможности нет, то незамедлительно сообщите в Единую службу спасения по телефону </w:t>
      </w:r>
      <w:r w:rsidR="007C380C">
        <w:rPr>
          <w:rFonts w:ascii="Times New Roman" w:eastAsia="Times New Roman" w:hAnsi="Times New Roman" w:cs="Times New Roman"/>
          <w:sz w:val="28"/>
          <w:szCs w:val="28"/>
          <w:lang w:eastAsia="ru-RU"/>
        </w:rPr>
        <w:t>101 или 112</w:t>
      </w:r>
      <w:r w:rsidRPr="00D73C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C6E" w:rsidRDefault="008F1C6E" w:rsidP="00D73C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C6E" w:rsidRDefault="008F1C6E" w:rsidP="008F1C6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A57676" w:rsidRPr="00D73CB9" w:rsidRDefault="008F1C6E" w:rsidP="007C38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A57676" w:rsidRPr="00D73CB9" w:rsidSect="007C380C">
      <w:pgSz w:w="11906" w:h="16838"/>
      <w:pgMar w:top="426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FD"/>
    <w:rsid w:val="00094EB8"/>
    <w:rsid w:val="007C380C"/>
    <w:rsid w:val="008F1C6E"/>
    <w:rsid w:val="00A57676"/>
    <w:rsid w:val="00D73CB9"/>
    <w:rsid w:val="00E7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1B8"/>
  <w15:docId w15:val="{4658BF0F-5225-4E3E-8D71-6FA521FB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3C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C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73CB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7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73CB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7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3C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4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71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682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8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tatic.mchs.gov.ru/upload/site28/document_news/EMd69I2Tsy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</cp:revision>
  <dcterms:created xsi:type="dcterms:W3CDTF">2023-05-22T03:05:00Z</dcterms:created>
  <dcterms:modified xsi:type="dcterms:W3CDTF">2025-04-21T02:48:00Z</dcterms:modified>
</cp:coreProperties>
</file>