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1B6A0" w14:textId="77777777"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14:paraId="2087DA84" w14:textId="77777777"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"/>
        <w:gridCol w:w="2977"/>
        <w:gridCol w:w="2126"/>
      </w:tblGrid>
      <w:tr w:rsidR="00091CE6" w:rsidRPr="007862AF" w14:paraId="2963E7DB" w14:textId="77777777" w:rsidTr="001E3C8D">
        <w:trPr>
          <w:tblHeader/>
        </w:trPr>
        <w:tc>
          <w:tcPr>
            <w:tcW w:w="710" w:type="dxa"/>
            <w:vAlign w:val="center"/>
          </w:tcPr>
          <w:p w14:paraId="16D6AAE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44666B0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14:paraId="2824DDF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14:paraId="55FC620B" w14:textId="77777777" w:rsidTr="001E3C8D">
        <w:tc>
          <w:tcPr>
            <w:tcW w:w="710" w:type="dxa"/>
            <w:vAlign w:val="center"/>
          </w:tcPr>
          <w:p w14:paraId="78C28CF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5AA6690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3D17D2BD" w14:textId="77777777" w:rsidR="00091CE6" w:rsidRPr="007862AF" w:rsidRDefault="00080D6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ЛЕКОТЕКА</w:t>
            </w:r>
          </w:p>
        </w:tc>
      </w:tr>
      <w:tr w:rsidR="00091CE6" w:rsidRPr="007862AF" w14:paraId="6C1B4CD9" w14:textId="77777777" w:rsidTr="001E3C8D">
        <w:tc>
          <w:tcPr>
            <w:tcW w:w="710" w:type="dxa"/>
            <w:vAlign w:val="center"/>
          </w:tcPr>
          <w:p w14:paraId="5CE38CB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2099D8F8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3"/>
            <w:vAlign w:val="center"/>
          </w:tcPr>
          <w:p w14:paraId="49255412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80D64">
              <w:rPr>
                <w:rFonts w:ascii="Times New Roman" w:hAnsi="Times New Roman"/>
                <w:sz w:val="24"/>
                <w:szCs w:val="24"/>
              </w:rPr>
              <w:t xml:space="preserve">Инициативная группа: </w:t>
            </w:r>
          </w:p>
          <w:p w14:paraId="3817164C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 xml:space="preserve">Никитина Валентина Константиновна </w:t>
            </w:r>
          </w:p>
          <w:p w14:paraId="68BF40B1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 xml:space="preserve">Баранникова Анна Андреевна </w:t>
            </w:r>
          </w:p>
          <w:p w14:paraId="0C21B366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 xml:space="preserve">Захарова Алена Александровна </w:t>
            </w:r>
          </w:p>
          <w:p w14:paraId="03EC1584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80D64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>Иванова Ирина Николаевна</w:t>
            </w:r>
          </w:p>
          <w:p w14:paraId="13022B0B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 xml:space="preserve">Нагаевская Нина </w:t>
            </w:r>
            <w:r w:rsidR="00375361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  <w:p w14:paraId="553A006A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>Никитина Анна Владимировна</w:t>
            </w:r>
          </w:p>
          <w:p w14:paraId="2D2EBDEC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80D64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>Никитчук Нина Борисовна</w:t>
            </w:r>
          </w:p>
          <w:p w14:paraId="7538D149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>Перфильева Любовь Борисовна</w:t>
            </w:r>
          </w:p>
          <w:p w14:paraId="1FC1D375" w14:textId="77777777" w:rsidR="00080D64" w:rsidRPr="00080D64" w:rsidRDefault="00080D64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80D64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>Подпорина Татьяна Михайловна</w:t>
            </w:r>
          </w:p>
          <w:p w14:paraId="69DA05BF" w14:textId="77777777" w:rsidR="00091CE6" w:rsidRPr="007862AF" w:rsidRDefault="00080D64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80D64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6B0D72">
              <w:rPr>
                <w:rFonts w:ascii="Times New Roman" w:hAnsi="Times New Roman"/>
                <w:sz w:val="24"/>
                <w:szCs w:val="24"/>
              </w:rPr>
              <w:t>Третьякова Любовь Борисовна</w:t>
            </w:r>
          </w:p>
        </w:tc>
      </w:tr>
      <w:tr w:rsidR="00091CE6" w:rsidRPr="007862AF" w14:paraId="55047DC6" w14:textId="77777777" w:rsidTr="001E3C8D">
        <w:tc>
          <w:tcPr>
            <w:tcW w:w="710" w:type="dxa"/>
            <w:vAlign w:val="center"/>
          </w:tcPr>
          <w:p w14:paraId="116B5AC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5E876FC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14:paraId="0CD7B7BB" w14:textId="77777777" w:rsidR="00D5537F" w:rsidRPr="00D5537F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5537F">
              <w:rPr>
                <w:rFonts w:ascii="Times New Roman" w:hAnsi="Times New Roman"/>
                <w:sz w:val="24"/>
                <w:szCs w:val="24"/>
              </w:rPr>
              <w:t xml:space="preserve">Лекотека является важнейшим ресурсом развития детей дошкольного возраста, особенно тех, кто нуждается в дополнительной поддержке и особом подходе. Актуальность создания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лекотеки 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обусловлена следующими факторами:</w:t>
            </w:r>
          </w:p>
          <w:p w14:paraId="4AB02845" w14:textId="77777777" w:rsidR="00D5537F" w:rsidRPr="00D5537F" w:rsidRDefault="00D5537F" w:rsidP="006B0D72">
            <w:pPr>
              <w:pStyle w:val="ConsPlusNormal"/>
              <w:numPr>
                <w:ilvl w:val="0"/>
                <w:numId w:val="4"/>
              </w:num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5537F">
              <w:rPr>
                <w:rFonts w:ascii="Times New Roman" w:hAnsi="Times New Roman"/>
                <w:b/>
                <w:bCs/>
                <w:sz w:val="24"/>
                <w:szCs w:val="24"/>
              </w:rPr>
              <w:t>Поддержка инклюзивного воспитания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: Многие дети с ОВЗ испытывают сложности в общении со сверстниками и адаптации в коллективе.  В лекотеке сочетаются индивидуальные (чтобы создать безопасную среду и мягко подвести к взаимодействию) и групповые занятия. Лекотека способствует созданию условий для гармоничной интеграции детей с особыми образовательными потребностями в обычную среду детского сада.</w:t>
            </w:r>
          </w:p>
          <w:p w14:paraId="6305C6C4" w14:textId="77777777" w:rsidR="00D5537F" w:rsidRPr="00D5537F" w:rsidRDefault="00D5537F" w:rsidP="006B0D72">
            <w:pPr>
              <w:pStyle w:val="ConsPlusNormal"/>
              <w:numPr>
                <w:ilvl w:val="0"/>
                <w:numId w:val="4"/>
              </w:num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5537F">
              <w:rPr>
                <w:rFonts w:ascii="Times New Roman" w:hAnsi="Times New Roman"/>
                <w:b/>
                <w:bCs/>
                <w:sz w:val="24"/>
                <w:szCs w:val="24"/>
              </w:rPr>
              <w:t>Повышение качества образовательного процесса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: Благодаря разнообразным дидактическим материалам и специальным играм дети получают возможность развивать навыки, необходимые для успешного обучения и социализации.</w:t>
            </w:r>
            <w:r w:rsidRPr="00D5537F">
              <w:rPr>
                <w:rFonts w:asciiTheme="minorHAnsi" w:eastAsiaTheme="minorHAnsi" w:hAnsiTheme="minorHAnsi" w:cstheme="minorBidi"/>
              </w:rPr>
              <w:t xml:space="preserve"> 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Специаль</w:t>
            </w:r>
            <w:r>
              <w:rPr>
                <w:rFonts w:ascii="Times New Roman" w:hAnsi="Times New Roman"/>
                <w:sz w:val="24"/>
                <w:szCs w:val="24"/>
              </w:rPr>
              <w:t>но оборудованные зоны (сенсорная комната с мягким светом, сухим бассейном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, тактильными дорожками) создают насыщенную среду для сенсорной интеграции. Это помогает ребёнку лучше воспринимать звуки, текстуры, запахи, что напрямую влияет на его познавательные возможности.</w:t>
            </w:r>
          </w:p>
          <w:p w14:paraId="6FA73606" w14:textId="77777777" w:rsidR="00BE1C32" w:rsidRDefault="00765980" w:rsidP="006B0D72">
            <w:pPr>
              <w:pStyle w:val="ConsPlusNormal"/>
              <w:numPr>
                <w:ilvl w:val="0"/>
                <w:numId w:val="4"/>
              </w:num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65980">
              <w:rPr>
                <w:rFonts w:ascii="Times New Roman" w:hAnsi="Times New Roman"/>
                <w:b/>
                <w:sz w:val="24"/>
                <w:szCs w:val="24"/>
              </w:rPr>
              <w:t>Преемственность ДОУ и начальной школы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CD088CD" w14:textId="77777777" w:rsidR="00765980" w:rsidRPr="00765980" w:rsidRDefault="00765980" w:rsidP="00765980">
            <w:pPr>
              <w:pStyle w:val="ConsPlusNormal"/>
              <w:numPr>
                <w:ilvl w:val="0"/>
                <w:numId w:val="4"/>
              </w:num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765980">
              <w:rPr>
                <w:rFonts w:ascii="Times New Roman" w:hAnsi="Times New Roman"/>
                <w:sz w:val="24"/>
                <w:szCs w:val="24"/>
              </w:rPr>
              <w:t>Лекотека может стать одним из инструментов реализации преемственности, так как она</w:t>
            </w:r>
            <w:r w:rsidRPr="00765980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="003D7E63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D7E63">
              <w:rPr>
                <w:rFonts w:ascii="Times New Roman" w:hAnsi="Times New Roman"/>
                <w:bCs/>
                <w:sz w:val="24"/>
                <w:szCs w:val="24"/>
              </w:rPr>
              <w:t>беспечивает плавный переход</w:t>
            </w:r>
            <w:r w:rsidR="003D7E63" w:rsidRPr="003D7E63">
              <w:rPr>
                <w:rFonts w:ascii="Arial" w:eastAsia="Calibri" w:hAnsi="Arial" w:cs="Arial"/>
                <w:color w:val="333333"/>
                <w:shd w:val="clear" w:color="auto" w:fill="FFFFFF"/>
                <w:lang w:eastAsia="en-US"/>
              </w:rPr>
              <w:t xml:space="preserve"> </w:t>
            </w:r>
            <w:r w:rsidR="003D7E63" w:rsidRPr="003D7E63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3D7E63">
              <w:rPr>
                <w:rFonts w:ascii="Times New Roman" w:hAnsi="Times New Roman"/>
                <w:bCs/>
                <w:sz w:val="24"/>
                <w:szCs w:val="24"/>
              </w:rPr>
              <w:t>а следующую ступень образования</w:t>
            </w:r>
            <w:r w:rsidRPr="003D7E6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65980">
              <w:rPr>
                <w:rFonts w:ascii="Times New Roman" w:hAnsi="Times New Roman"/>
                <w:sz w:val="24"/>
                <w:szCs w:val="24"/>
              </w:rPr>
              <w:t> Игры и занятия в лекотеке помогают ребёнку постепенно адаптироваться к новым условиям, развивают навыки, которые в школе будут углубляться и систематизироваться.</w:t>
            </w:r>
            <w:r w:rsidRPr="00765980">
              <w:rPr>
                <w:rFonts w:ascii="Arial" w:eastAsia="Calibri" w:hAnsi="Arial" w:cs="Arial"/>
                <w:color w:val="333333"/>
                <w:shd w:val="clear" w:color="auto" w:fill="FFFFFF"/>
                <w:lang w:eastAsia="en-US"/>
              </w:rPr>
              <w:t xml:space="preserve"> </w:t>
            </w:r>
            <w:r w:rsidRPr="00765980">
              <w:rPr>
                <w:rFonts w:ascii="Times New Roman" w:hAnsi="Times New Roman"/>
                <w:sz w:val="24"/>
                <w:szCs w:val="24"/>
              </w:rPr>
              <w:t xml:space="preserve">Лекотека позволяет работать с каждым ребёнком </w:t>
            </w:r>
            <w:r w:rsidRPr="00765980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индивидуально, что особенно важно при подготовке к школе.</w:t>
            </w:r>
          </w:p>
          <w:p w14:paraId="671D0DCA" w14:textId="77777777" w:rsidR="00D5537F" w:rsidRPr="00D5537F" w:rsidRDefault="00D5537F" w:rsidP="006B0D72">
            <w:pPr>
              <w:pStyle w:val="ConsPlusNormal"/>
              <w:numPr>
                <w:ilvl w:val="0"/>
                <w:numId w:val="4"/>
              </w:num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5537F">
              <w:rPr>
                <w:rFonts w:ascii="Times New Roman" w:hAnsi="Times New Roman"/>
                <w:b/>
                <w:bCs/>
                <w:sz w:val="24"/>
                <w:szCs w:val="24"/>
              </w:rPr>
              <w:t>Оказание помощи семьям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: Родители могут получить консультации специалистов, освоить методы взаимодействия со своим ребёнком, что укрепляет семейные отношения и улучшает качество жизни семей.</w:t>
            </w:r>
          </w:p>
          <w:p w14:paraId="60A6FF2F" w14:textId="77777777" w:rsidR="00D5537F" w:rsidRPr="00D5537F" w:rsidRDefault="00D5537F" w:rsidP="006B0D72">
            <w:pPr>
              <w:pStyle w:val="ConsPlusNormal"/>
              <w:numPr>
                <w:ilvl w:val="0"/>
                <w:numId w:val="4"/>
              </w:num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5537F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потенциала каждого ребёнка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>: Индивидуальный подход позволяет раскрыть способности каждого воспитанника, создавая условия для личностного роста и всестороннего развития.</w:t>
            </w:r>
          </w:p>
          <w:p w14:paraId="01989122" w14:textId="77777777" w:rsidR="00AA0B3A" w:rsidRPr="00D5537F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D5537F">
              <w:rPr>
                <w:rFonts w:ascii="Times New Roman" w:hAnsi="Times New Roman"/>
                <w:sz w:val="24"/>
                <w:szCs w:val="24"/>
              </w:rPr>
              <w:t>Таким образом, открытие лекотеки становится стратегически важным шагом, способствующим повышению уровня воспитательно-образовательной деятельности дошкольных учреждений</w:t>
            </w:r>
            <w:r w:rsidR="003D7E63">
              <w:rPr>
                <w:rFonts w:ascii="Times New Roman" w:hAnsi="Times New Roman"/>
                <w:sz w:val="24"/>
                <w:szCs w:val="24"/>
              </w:rPr>
              <w:t>,</w:t>
            </w:r>
            <w:r w:rsidR="003D7E63" w:rsidRPr="003D7E63">
              <w:rPr>
                <w:rFonts w:ascii="Arial" w:eastAsia="Calibri" w:hAnsi="Arial" w:cs="Arial"/>
                <w:color w:val="333333"/>
                <w:shd w:val="clear" w:color="auto" w:fill="FFFFFF"/>
                <w:lang w:eastAsia="en-US"/>
              </w:rPr>
              <w:t xml:space="preserve"> </w:t>
            </w:r>
            <w:r w:rsidR="003D7E63" w:rsidRPr="003D7E63">
              <w:rPr>
                <w:rFonts w:ascii="Times New Roman" w:hAnsi="Times New Roman"/>
                <w:sz w:val="24"/>
                <w:szCs w:val="24"/>
              </w:rPr>
              <w:t>реализации преемственности</w:t>
            </w:r>
            <w:r w:rsidRPr="00D5537F">
              <w:rPr>
                <w:rFonts w:ascii="Times New Roman" w:hAnsi="Times New Roman"/>
                <w:sz w:val="24"/>
                <w:szCs w:val="24"/>
              </w:rPr>
              <w:t xml:space="preserve"> и улучшению социального благополучия населения территории. </w:t>
            </w:r>
          </w:p>
        </w:tc>
      </w:tr>
      <w:tr w:rsidR="00091CE6" w:rsidRPr="007862AF" w14:paraId="364BE28D" w14:textId="77777777" w:rsidTr="001E3C8D">
        <w:tc>
          <w:tcPr>
            <w:tcW w:w="710" w:type="dxa"/>
            <w:vAlign w:val="center"/>
          </w:tcPr>
          <w:p w14:paraId="2859E62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14:paraId="1BDF4794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5FC9B156" w14:textId="77777777" w:rsidR="005C22C9" w:rsidRDefault="005C22C9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7B71">
              <w:rPr>
                <w:rFonts w:ascii="Times New Roman" w:hAnsi="Times New Roman" w:cs="Times New Roman"/>
                <w:sz w:val="24"/>
                <w:szCs w:val="24"/>
              </w:rPr>
              <w:t>оздание Л</w:t>
            </w:r>
            <w:r w:rsidR="006F6424" w:rsidRPr="006F6424">
              <w:rPr>
                <w:rFonts w:ascii="Times New Roman" w:hAnsi="Times New Roman" w:cs="Times New Roman"/>
                <w:sz w:val="24"/>
                <w:szCs w:val="24"/>
              </w:rPr>
              <w:t>екотеки — это не просто локальная инициатива, а проект, который улучшит качество жизни многих жителей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A50F66" w14:textId="77777777" w:rsidR="005C22C9" w:rsidRPr="005C22C9" w:rsidRDefault="005C22C9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</w:rPr>
            </w:pPr>
            <w:r w:rsidRPr="005C22C9">
              <w:rPr>
                <w:rFonts w:ascii="Times New Roman" w:hAnsi="Times New Roman" w:cs="Times New Roman"/>
                <w:sz w:val="24"/>
              </w:rPr>
              <w:t>Организация лекотеки в дошкольном образовательном учреждении позволит достичь следующих значимых результатов:</w:t>
            </w:r>
          </w:p>
          <w:p w14:paraId="724CB01E" w14:textId="77777777" w:rsidR="005C22C9" w:rsidRPr="005C22C9" w:rsidRDefault="005C22C9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D7E63">
              <w:rPr>
                <w:rFonts w:ascii="Times New Roman" w:hAnsi="Times New Roman"/>
                <w:sz w:val="24"/>
                <w:szCs w:val="24"/>
                <w:u w:val="single"/>
              </w:rPr>
              <w:t>Для воспитанников</w:t>
            </w:r>
            <w:r w:rsidRPr="005C22C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30D569A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Развитие познавательной активности и формирование предпосылок учебной деятельности у всех категорий детей.</w:t>
            </w:r>
          </w:p>
          <w:p w14:paraId="31C01468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Повышение уровня социальной адаптации и коммуникативных навыков через специальные игровые формы занятий.</w:t>
            </w:r>
          </w:p>
          <w:p w14:paraId="30DBB80B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Коррекция психофизических особенностей и развитие потенциальных способностей детей с ограниченными возможностями здоровья.</w:t>
            </w:r>
          </w:p>
          <w:p w14:paraId="78305BCE" w14:textId="77777777" w:rsidR="005C22C9" w:rsidRPr="005C22C9" w:rsidRDefault="005C22C9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7B71">
              <w:rPr>
                <w:rFonts w:ascii="Times New Roman" w:hAnsi="Times New Roman"/>
                <w:sz w:val="24"/>
                <w:szCs w:val="24"/>
                <w:u w:val="single"/>
              </w:rPr>
              <w:t>Для родителей</w:t>
            </w:r>
            <w:r w:rsidRPr="005C22C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23ED78F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Предоставление консультаций и рекомендаций по вопросам воспитания и обучения детей с особенностями развития.</w:t>
            </w:r>
          </w:p>
          <w:p w14:paraId="6FE06E2D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Обучение навыкам взаимодействия с детьми дома, использование специальных методов и игр.</w:t>
            </w:r>
          </w:p>
          <w:p w14:paraId="0FEF9D7A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Укрепление доверия и партнерства семьи и образовательного учреждения.</w:t>
            </w:r>
          </w:p>
          <w:p w14:paraId="7678FECC" w14:textId="77777777" w:rsidR="005C22C9" w:rsidRPr="00A87B71" w:rsidRDefault="005C22C9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87B71">
              <w:rPr>
                <w:rFonts w:ascii="Times New Roman" w:hAnsi="Times New Roman"/>
                <w:sz w:val="24"/>
                <w:szCs w:val="24"/>
                <w:u w:val="single"/>
              </w:rPr>
              <w:t>Для педагогов и специалистов ДОУ:</w:t>
            </w:r>
          </w:p>
          <w:p w14:paraId="1AD3E221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Расширение профессиональных компетенций в области коррекционной педагогики и психологии.</w:t>
            </w:r>
          </w:p>
          <w:p w14:paraId="4D96D5F1" w14:textId="77777777" w:rsidR="005C22C9" w:rsidRP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Организация эффективной системы сопровождения детей разных групп риска.</w:t>
            </w:r>
          </w:p>
          <w:p w14:paraId="2E9A631B" w14:textId="77777777" w:rsidR="005C22C9" w:rsidRDefault="00D5537F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C22C9" w:rsidRPr="005C22C9">
              <w:rPr>
                <w:rFonts w:ascii="Times New Roman" w:hAnsi="Times New Roman"/>
                <w:sz w:val="24"/>
                <w:szCs w:val="24"/>
              </w:rPr>
              <w:t>Формирование целостной образовательной среды, поддерживающей инклюзивное воспитание.</w:t>
            </w:r>
          </w:p>
          <w:p w14:paraId="73D8D381" w14:textId="77777777" w:rsidR="00A87B71" w:rsidRPr="005C22C9" w:rsidRDefault="00A87B71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Проведение совместных консилиумов</w:t>
            </w:r>
            <w:r w:rsidRPr="00A87B71">
              <w:rPr>
                <w:rFonts w:ascii="Times New Roman" w:hAnsi="Times New Roman"/>
                <w:sz w:val="24"/>
                <w:szCs w:val="24"/>
              </w:rPr>
              <w:t xml:space="preserve"> ДОУ–школа, </w:t>
            </w:r>
            <w:r w:rsidRPr="00A87B71">
              <w:rPr>
                <w:rFonts w:ascii="Times New Roman" w:hAnsi="Times New Roman"/>
                <w:sz w:val="24"/>
                <w:szCs w:val="24"/>
              </w:rPr>
              <w:lastRenderedPageBreak/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ация экскурсий и адаптационных мероприятий</w:t>
            </w:r>
            <w:r w:rsidRPr="00A87B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36EDC1" w14:textId="77777777" w:rsidR="00091CE6" w:rsidRPr="005C22C9" w:rsidRDefault="005C22C9" w:rsidP="006B0D72">
            <w:pPr>
              <w:pStyle w:val="ConsPlusNormal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C22C9">
              <w:rPr>
                <w:rFonts w:ascii="Times New Roman" w:hAnsi="Times New Roman"/>
                <w:sz w:val="24"/>
                <w:szCs w:val="24"/>
              </w:rPr>
              <w:t xml:space="preserve">Эти результаты будут способствовать достижению общей цели инициативы – обеспечению равных возможностей качественного образования всем детям региона независимо от их индивидуальных особенностей и потребностей. </w:t>
            </w:r>
          </w:p>
        </w:tc>
      </w:tr>
      <w:tr w:rsidR="00091CE6" w:rsidRPr="007862AF" w14:paraId="29B1AC6B" w14:textId="77777777" w:rsidTr="001E3C8D">
        <w:tc>
          <w:tcPr>
            <w:tcW w:w="710" w:type="dxa"/>
            <w:vAlign w:val="center"/>
          </w:tcPr>
          <w:p w14:paraId="183F021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vAlign w:val="center"/>
          </w:tcPr>
          <w:p w14:paraId="44409934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14:paraId="7D424018" w14:textId="77777777" w:rsidR="006F6424" w:rsidRPr="006F6424" w:rsidRDefault="006F6424" w:rsidP="006B0D72">
            <w:pPr>
              <w:widowControl w:val="0"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64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сумма проекта: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2 000 000</w:t>
            </w:r>
            <w:r w:rsidRPr="006F64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,00</w:t>
            </w:r>
          </w:p>
          <w:p w14:paraId="71A1E19C" w14:textId="77777777" w:rsidR="006F6424" w:rsidRPr="006F6424" w:rsidRDefault="00C44E89" w:rsidP="006B0D72">
            <w:pPr>
              <w:widowControl w:val="0"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4E8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Интерактивная </w:t>
            </w:r>
            <w:r w:rsidR="00375361" w:rsidRPr="00C44E8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песочница</w:t>
            </w:r>
            <w:r w:rsidR="006D51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F64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6D51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595 000,00</w:t>
            </w:r>
          </w:p>
          <w:p w14:paraId="6A59187A" w14:textId="77777777" w:rsidR="006F6424" w:rsidRPr="006D5161" w:rsidRDefault="00C44E89" w:rsidP="006B0D72">
            <w:pPr>
              <w:widowControl w:val="0"/>
              <w:autoSpaceDE w:val="0"/>
              <w:autoSpaceDN w:val="0"/>
              <w:spacing w:after="0" w:line="240" w:lineRule="auto"/>
              <w:ind w:left="8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Оборудование для с</w:t>
            </w:r>
            <w:r w:rsidR="006B0D72" w:rsidRPr="006D516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енсорн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ого</w:t>
            </w:r>
            <w:r w:rsidR="00A032E6" w:rsidRPr="006D516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развития детей</w:t>
            </w:r>
            <w:r w:rsidR="00A032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- </w:t>
            </w:r>
            <w:r w:rsidR="00492FED" w:rsidRPr="00492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(тактильные панели, сенсорные </w:t>
            </w:r>
            <w:r w:rsidR="00492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коробки с разными наполнителями</w:t>
            </w:r>
            <w:r w:rsidR="006D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B1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7B1B34" w:rsidRPr="007B1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кустическая тактильная панель</w:t>
            </w:r>
            <w:r w:rsidR="007B1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7B1B34" w:rsidRPr="007B1B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D5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6D5161" w:rsidRPr="006D51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540 300,00</w:t>
            </w:r>
          </w:p>
          <w:p w14:paraId="770CF56E" w14:textId="77777777" w:rsidR="00091CE6" w:rsidRDefault="00492FED" w:rsidP="006B0D72">
            <w:pPr>
              <w:pStyle w:val="ConsPlusNormal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516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en-US"/>
              </w:rPr>
              <w:t>Игрушки и материалы для познавательного и речевого развития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768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(</w:t>
            </w:r>
            <w:r w:rsidR="00C44E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Игровой набор </w:t>
            </w:r>
            <w:r w:rsidR="00D768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«Дары Фребеля»</w:t>
            </w:r>
            <w:r w:rsidRPr="00492F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="00C44E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игровой л</w:t>
            </w:r>
            <w:r w:rsidR="007B1B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андшафтный стол</w:t>
            </w:r>
            <w:r w:rsid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и</w:t>
            </w:r>
            <w:r w:rsidR="00BE1C32" w:rsidRP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гровая настенная панель "Крестики-нолики"</w:t>
            </w:r>
            <w:r w:rsid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="00BE1C32" w:rsidRP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"Шашки"</w:t>
            </w:r>
            <w:r w:rsid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="00BE1C32" w:rsidRP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"Шахматы"</w:t>
            </w:r>
            <w:r w:rsid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</w:t>
            </w:r>
            <w:r w:rsidR="00BE1C32" w:rsidRPr="00BE1C32">
              <w:rPr>
                <w:rFonts w:eastAsia="Calibri" w:cs="Times New Roman"/>
                <w:color w:val="000000"/>
                <w:szCs w:val="18"/>
                <w:lang w:eastAsia="en-US"/>
              </w:rPr>
              <w:t xml:space="preserve"> </w:t>
            </w:r>
            <w:r w:rsidR="00BE1C32" w:rsidRP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Бизидомик "Супер домик 6 сторон"</w:t>
            </w:r>
            <w:r w:rsidR="00BE1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) </w:t>
            </w:r>
            <w:r w:rsidRPr="00492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D5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F6424" w:rsidRPr="006F6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– </w:t>
            </w:r>
            <w:r w:rsidR="006D5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507 320,00</w:t>
            </w:r>
          </w:p>
          <w:p w14:paraId="4730797E" w14:textId="77777777" w:rsidR="006B0D72" w:rsidRPr="00A032E6" w:rsidRDefault="003D7E63" w:rsidP="006C0805">
            <w:pPr>
              <w:pStyle w:val="ConsPlusNormal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 наборы</w:t>
            </w:r>
            <w:r w:rsidR="00375361" w:rsidRPr="00375361">
              <w:rPr>
                <w:rFonts w:eastAsia="Calibri" w:cs="Times New Roman"/>
                <w:b/>
                <w:bCs/>
                <w:lang w:eastAsia="en-US"/>
              </w:rPr>
              <w:t xml:space="preserve"> </w:t>
            </w:r>
            <w:r w:rsidR="00375361" w:rsidRPr="007B1B34">
              <w:rPr>
                <w:rFonts w:ascii="Times New Roman" w:eastAsia="Calibri" w:hAnsi="Times New Roman" w:cs="Times New Roman"/>
                <w:bCs/>
                <w:lang w:eastAsia="en-US"/>
              </w:rPr>
              <w:t>(</w:t>
            </w:r>
            <w:r w:rsidR="00C44E89" w:rsidRPr="007B1B34">
              <w:rPr>
                <w:rFonts w:ascii="Times New Roman" w:eastAsia="Calibri" w:hAnsi="Times New Roman" w:cs="Times New Roman"/>
                <w:bCs/>
                <w:lang w:eastAsia="en-US"/>
              </w:rPr>
              <w:t>творческая мастерская</w:t>
            </w:r>
            <w:r w:rsidR="00BE1C32">
              <w:rPr>
                <w:rFonts w:ascii="Times New Roman" w:eastAsia="Calibri" w:hAnsi="Times New Roman" w:cs="Times New Roman"/>
                <w:bCs/>
                <w:lang w:eastAsia="en-US"/>
              </w:rPr>
              <w:t>,</w:t>
            </w:r>
            <w:r w:rsidR="007B1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E1C32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для работы с эмоциями, и</w:t>
            </w:r>
            <w:r w:rsidR="00BE1C32" w:rsidRPr="00BE1C32">
              <w:rPr>
                <w:rFonts w:ascii="Times New Roman" w:hAnsi="Times New Roman" w:cs="Times New Roman"/>
                <w:bCs/>
                <w:sz w:val="24"/>
                <w:szCs w:val="24"/>
              </w:rPr>
              <w:t>гровая панель "Память"</w:t>
            </w:r>
            <w:r w:rsidR="00BE1C3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75361" w:rsidRPr="00375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C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E1C32" w:rsidRPr="00BE1C32">
              <w:rPr>
                <w:rFonts w:ascii="Times New Roman" w:hAnsi="Times New Roman" w:cs="Times New Roman"/>
                <w:sz w:val="24"/>
                <w:szCs w:val="24"/>
              </w:rPr>
              <w:t>идактическая панель "Эмоции"</w:t>
            </w:r>
            <w:r w:rsidR="003753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03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516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A03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5161">
              <w:rPr>
                <w:rFonts w:ascii="Times New Roman" w:hAnsi="Times New Roman" w:cs="Times New Roman"/>
                <w:b/>
                <w:sz w:val="24"/>
                <w:szCs w:val="24"/>
              </w:rPr>
              <w:t>357 380,00</w:t>
            </w:r>
          </w:p>
        </w:tc>
      </w:tr>
      <w:tr w:rsidR="00091CE6" w:rsidRPr="007862AF" w14:paraId="4F658D36" w14:textId="77777777" w:rsidTr="001E3C8D">
        <w:tc>
          <w:tcPr>
            <w:tcW w:w="710" w:type="dxa"/>
            <w:vAlign w:val="center"/>
          </w:tcPr>
          <w:p w14:paraId="20304FF4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7877F743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14:paraId="2D55CB50" w14:textId="77777777" w:rsidR="00091CE6" w:rsidRPr="007862AF" w:rsidRDefault="007A471F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6424"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</w:tc>
      </w:tr>
      <w:tr w:rsidR="00091CE6" w:rsidRPr="007862AF" w14:paraId="29120A7C" w14:textId="77777777" w:rsidTr="001E3C8D">
        <w:tc>
          <w:tcPr>
            <w:tcW w:w="710" w:type="dxa"/>
            <w:vAlign w:val="center"/>
          </w:tcPr>
          <w:p w14:paraId="05E71F9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0EB3CEEE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14:paraId="23164998" w14:textId="77777777" w:rsidR="00091CE6" w:rsidRPr="007862AF" w:rsidRDefault="00BB2A23" w:rsidP="006B0D72">
            <w:pPr>
              <w:pStyle w:val="ConsPlusNormal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30 декабря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Pr="00BB2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091CE6" w:rsidRPr="007862AF" w14:paraId="1F9FD228" w14:textId="77777777" w:rsidTr="001E3C8D">
        <w:tc>
          <w:tcPr>
            <w:tcW w:w="710" w:type="dxa"/>
            <w:vAlign w:val="center"/>
          </w:tcPr>
          <w:p w14:paraId="34290EB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262649E4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14:paraId="25ED6747" w14:textId="77777777" w:rsidR="00091CE6" w:rsidRPr="007862AF" w:rsidRDefault="00091CE6" w:rsidP="006B0D72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1CE6" w:rsidRPr="007862AF" w14:paraId="674D31BA" w14:textId="77777777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14:paraId="514E075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14:paraId="397BB6DF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5A2359E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193E0642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14:paraId="7B82E30C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91CE6" w:rsidRPr="007862AF" w14:paraId="3E2F3F74" w14:textId="77777777" w:rsidTr="001E3C8D">
        <w:tc>
          <w:tcPr>
            <w:tcW w:w="710" w:type="dxa"/>
            <w:vMerge/>
          </w:tcPr>
          <w:p w14:paraId="17799BD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F5C56D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47BE70D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05B7DA5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14:paraId="70EFE4F3" w14:textId="77777777" w:rsidR="00091CE6" w:rsidRPr="007862AF" w:rsidRDefault="00BB2A2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91CE6" w:rsidRPr="007862AF" w14:paraId="5B28D444" w14:textId="77777777" w:rsidTr="001E3C8D">
        <w:tc>
          <w:tcPr>
            <w:tcW w:w="710" w:type="dxa"/>
            <w:vMerge/>
          </w:tcPr>
          <w:p w14:paraId="35A224A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865CB07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2A9EA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214BDE9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 w:rsidR="009D4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00C686AA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Да</w:t>
            </w:r>
          </w:p>
        </w:tc>
      </w:tr>
      <w:tr w:rsidR="00091CE6" w:rsidRPr="007862AF" w14:paraId="3AB41A33" w14:textId="77777777" w:rsidTr="001E3C8D">
        <w:tc>
          <w:tcPr>
            <w:tcW w:w="710" w:type="dxa"/>
            <w:vMerge/>
          </w:tcPr>
          <w:p w14:paraId="48640A7F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0F38E9E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B30D2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220B7AA4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14:paraId="2D6C9C47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91CE6" w:rsidRPr="007862AF" w14:paraId="5445CCE6" w14:textId="77777777" w:rsidTr="001E3C8D">
        <w:tc>
          <w:tcPr>
            <w:tcW w:w="710" w:type="dxa"/>
            <w:vMerge/>
          </w:tcPr>
          <w:p w14:paraId="2A5DD82B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D3AA197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D5611FE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69FD2C17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14:paraId="30916112" w14:textId="77777777" w:rsidR="00091CE6" w:rsidRPr="007862AF" w:rsidRDefault="00BB2A2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A2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91CE6" w:rsidRPr="007862AF" w14:paraId="1E76C9FB" w14:textId="77777777" w:rsidTr="001E3C8D">
        <w:tc>
          <w:tcPr>
            <w:tcW w:w="710" w:type="dxa"/>
            <w:vMerge/>
          </w:tcPr>
          <w:p w14:paraId="14D279D6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998B7E5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D3AC07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2D7B483C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14:paraId="6D8EE868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7F130C9D" w14:textId="77777777" w:rsidTr="001E3C8D">
        <w:tc>
          <w:tcPr>
            <w:tcW w:w="710" w:type="dxa"/>
            <w:vMerge w:val="restart"/>
            <w:vAlign w:val="center"/>
          </w:tcPr>
          <w:p w14:paraId="4E2F60C0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14:paraId="0A9F72EE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2208CB63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14:paraId="466F4DE9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14:paraId="370CBF4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091CE6" w:rsidRPr="007862AF" w14:paraId="768E0A19" w14:textId="77777777" w:rsidTr="001E3C8D">
        <w:tc>
          <w:tcPr>
            <w:tcW w:w="710" w:type="dxa"/>
            <w:vMerge/>
          </w:tcPr>
          <w:p w14:paraId="18D7CC9D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9D153F7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E8EF5A8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D732073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Погрузка, разгрузка оборудования</w:t>
            </w:r>
          </w:p>
        </w:tc>
        <w:tc>
          <w:tcPr>
            <w:tcW w:w="2126" w:type="dxa"/>
            <w:vAlign w:val="center"/>
          </w:tcPr>
          <w:p w14:paraId="34B09D44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091CE6" w:rsidRPr="007862AF" w14:paraId="06944D5D" w14:textId="77777777" w:rsidTr="001E3C8D">
        <w:tc>
          <w:tcPr>
            <w:tcW w:w="710" w:type="dxa"/>
            <w:vMerge/>
          </w:tcPr>
          <w:p w14:paraId="42265D7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4DC65C9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639BBC5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0FE52FB0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и установка оборудования</w:t>
            </w:r>
          </w:p>
        </w:tc>
        <w:tc>
          <w:tcPr>
            <w:tcW w:w="2126" w:type="dxa"/>
            <w:vAlign w:val="center"/>
          </w:tcPr>
          <w:p w14:paraId="6663327A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091CE6" w:rsidRPr="007862AF" w14:paraId="729D0A58" w14:textId="77777777" w:rsidTr="001E3C8D">
        <w:tc>
          <w:tcPr>
            <w:tcW w:w="710" w:type="dxa"/>
            <w:vMerge/>
          </w:tcPr>
          <w:p w14:paraId="02689080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07C3C52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922C3A6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5B88813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349004B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14:paraId="08CA0E48" w14:textId="77777777" w:rsidTr="001E3C8D">
        <w:trPr>
          <w:trHeight w:val="20"/>
        </w:trPr>
        <w:tc>
          <w:tcPr>
            <w:tcW w:w="710" w:type="dxa"/>
            <w:vMerge/>
          </w:tcPr>
          <w:p w14:paraId="0DA2CEA7" w14:textId="77777777"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9DE99BC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2BBC9C90" w14:textId="77777777"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14:paraId="7DCEFCED" w14:textId="77777777" w:rsidR="00091CE6" w:rsidRPr="007862AF" w:rsidRDefault="003D7E63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091CE6" w:rsidRPr="007862AF" w14:paraId="657997D3" w14:textId="77777777" w:rsidTr="00985F68">
        <w:trPr>
          <w:trHeight w:val="2722"/>
        </w:trPr>
        <w:tc>
          <w:tcPr>
            <w:tcW w:w="710" w:type="dxa"/>
            <w:vAlign w:val="center"/>
          </w:tcPr>
          <w:p w14:paraId="62F569AF" w14:textId="77777777"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14:paraId="7BE4557B" w14:textId="77777777" w:rsidR="00091CE6" w:rsidRPr="007862AF" w:rsidRDefault="00091CE6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14:paraId="01B05A01" w14:textId="77777777" w:rsidR="00091CE6" w:rsidRPr="007862AF" w:rsidRDefault="00BB2A23" w:rsidP="00BE4C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A23">
              <w:rPr>
                <w:rFonts w:ascii="Times New Roman" w:eastAsia="Calibri" w:hAnsi="Times New Roman" w:cs="Times New Roman"/>
                <w:sz w:val="24"/>
                <w:lang w:eastAsia="en-US"/>
              </w:rPr>
              <w:t>Черемховское муниципальное образование</w:t>
            </w:r>
          </w:p>
        </w:tc>
      </w:tr>
      <w:tr w:rsidR="00BB2A23" w:rsidRPr="007862AF" w14:paraId="512A91B3" w14:textId="77777777" w:rsidTr="001E3C8D">
        <w:tc>
          <w:tcPr>
            <w:tcW w:w="710" w:type="dxa"/>
            <w:vAlign w:val="center"/>
          </w:tcPr>
          <w:p w14:paraId="04C27417" w14:textId="77777777" w:rsidR="00BB2A23" w:rsidRPr="007862AF" w:rsidRDefault="00BB2A2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14:paraId="32EC5931" w14:textId="77777777" w:rsidR="00BB2A23" w:rsidRPr="007862AF" w:rsidRDefault="00BB2A23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14:paraId="3026878A" w14:textId="77777777" w:rsidR="00BB2A23" w:rsidRPr="00324975" w:rsidRDefault="00BB2A23" w:rsidP="00063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975">
              <w:rPr>
                <w:rFonts w:ascii="Times New Roman" w:hAnsi="Times New Roman" w:cs="Times New Roman"/>
                <w:sz w:val="24"/>
              </w:rPr>
              <w:t>село Рысево</w:t>
            </w:r>
          </w:p>
        </w:tc>
      </w:tr>
      <w:tr w:rsidR="00BB2A23" w:rsidRPr="007862AF" w14:paraId="482A2DB6" w14:textId="77777777" w:rsidTr="001E3C8D">
        <w:tc>
          <w:tcPr>
            <w:tcW w:w="710" w:type="dxa"/>
            <w:vAlign w:val="center"/>
          </w:tcPr>
          <w:p w14:paraId="69244E53" w14:textId="77777777" w:rsidR="00BB2A23" w:rsidRPr="007862AF" w:rsidRDefault="00BB2A2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14:paraId="30DDBF3D" w14:textId="77777777" w:rsidR="00BB2A23" w:rsidRPr="007862AF" w:rsidRDefault="00BB2A23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14:paraId="45FE4F04" w14:textId="77777777" w:rsidR="00BB2A23" w:rsidRPr="00324975" w:rsidRDefault="00BB2A23" w:rsidP="00063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975">
              <w:rPr>
                <w:rFonts w:ascii="Times New Roman" w:hAnsi="Times New Roman" w:cs="Times New Roman"/>
                <w:sz w:val="24"/>
              </w:rPr>
              <w:t xml:space="preserve">ул. Российская, </w:t>
            </w:r>
            <w:r w:rsidR="00492FED">
              <w:rPr>
                <w:rFonts w:ascii="Times New Roman" w:hAnsi="Times New Roman" w:cs="Times New Roman"/>
                <w:sz w:val="24"/>
              </w:rPr>
              <w:t xml:space="preserve">д. </w:t>
            </w:r>
            <w:r w:rsidRPr="00324975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B2A23" w:rsidRPr="007862AF" w14:paraId="07390876" w14:textId="77777777" w:rsidTr="001E3C8D">
        <w:tc>
          <w:tcPr>
            <w:tcW w:w="710" w:type="dxa"/>
            <w:vAlign w:val="center"/>
          </w:tcPr>
          <w:p w14:paraId="1528701E" w14:textId="77777777" w:rsidR="00BB2A23" w:rsidRPr="007862AF" w:rsidRDefault="00BB2A2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14:paraId="4B61EFF0" w14:textId="77777777" w:rsidR="00BB2A23" w:rsidRPr="007862AF" w:rsidRDefault="00BB2A23" w:rsidP="00492FED">
            <w:pPr>
              <w:pStyle w:val="ConsPlusNormal"/>
              <w:ind w:left="79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14:paraId="073E9725" w14:textId="77777777" w:rsidR="00BB2A23" w:rsidRPr="00324975" w:rsidRDefault="00BB2A23" w:rsidP="000635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детский сад села Рысево</w:t>
            </w:r>
          </w:p>
        </w:tc>
      </w:tr>
    </w:tbl>
    <w:p w14:paraId="004A8FAF" w14:textId="77777777" w:rsidR="0096047D" w:rsidRPr="00091CE6" w:rsidRDefault="0035315B" w:rsidP="00091CE6"/>
    <w:sectPr w:rsidR="0096047D" w:rsidRPr="00091CE6" w:rsidSect="007353AA">
      <w:headerReference w:type="default" r:id="rId7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693B7" w14:textId="77777777" w:rsidR="0035315B" w:rsidRDefault="0035315B" w:rsidP="00091CE6">
      <w:pPr>
        <w:spacing w:after="0" w:line="240" w:lineRule="auto"/>
      </w:pPr>
      <w:r>
        <w:separator/>
      </w:r>
    </w:p>
  </w:endnote>
  <w:endnote w:type="continuationSeparator" w:id="0">
    <w:p w14:paraId="6733F15B" w14:textId="77777777" w:rsidR="0035315B" w:rsidRDefault="0035315B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AD2C0" w14:textId="77777777" w:rsidR="0035315B" w:rsidRDefault="0035315B" w:rsidP="00091CE6">
      <w:pPr>
        <w:spacing w:after="0" w:line="240" w:lineRule="auto"/>
      </w:pPr>
      <w:r>
        <w:separator/>
      </w:r>
    </w:p>
  </w:footnote>
  <w:footnote w:type="continuationSeparator" w:id="0">
    <w:p w14:paraId="3521CBD5" w14:textId="77777777" w:rsidR="0035315B" w:rsidRDefault="0035315B" w:rsidP="00091CE6">
      <w:pPr>
        <w:spacing w:after="0" w:line="240" w:lineRule="auto"/>
      </w:pPr>
      <w:r>
        <w:continuationSeparator/>
      </w:r>
    </w:p>
  </w:footnote>
  <w:footnote w:id="1">
    <w:p w14:paraId="7C13A8CC" w14:textId="2C178BD2" w:rsidR="00091CE6" w:rsidRPr="00985F68" w:rsidRDefault="00091CE6" w:rsidP="00985F68">
      <w:pPr>
        <w:pStyle w:val="a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BBB07" w14:textId="77777777"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A87B71">
      <w:rPr>
        <w:rFonts w:ascii="Times New Roman" w:hAnsi="Times New Roman"/>
        <w:noProof/>
        <w:sz w:val="20"/>
        <w:szCs w:val="20"/>
      </w:rPr>
      <w:t>8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5AB2E7F7" w14:textId="77777777" w:rsidR="00E63C75" w:rsidRPr="00E63C75" w:rsidRDefault="0035315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3739F"/>
    <w:multiLevelType w:val="multilevel"/>
    <w:tmpl w:val="E31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F47B68"/>
    <w:multiLevelType w:val="multilevel"/>
    <w:tmpl w:val="5216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7E5348"/>
    <w:multiLevelType w:val="multilevel"/>
    <w:tmpl w:val="7598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B435D"/>
    <w:multiLevelType w:val="multilevel"/>
    <w:tmpl w:val="214A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D84C92"/>
    <w:multiLevelType w:val="multilevel"/>
    <w:tmpl w:val="7DB6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4E"/>
    <w:rsid w:val="00080D64"/>
    <w:rsid w:val="00091CE6"/>
    <w:rsid w:val="000C2909"/>
    <w:rsid w:val="0023521A"/>
    <w:rsid w:val="002661A6"/>
    <w:rsid w:val="0035315B"/>
    <w:rsid w:val="00375361"/>
    <w:rsid w:val="00392367"/>
    <w:rsid w:val="003A783E"/>
    <w:rsid w:val="003C5CC4"/>
    <w:rsid w:val="003D7E63"/>
    <w:rsid w:val="00410DA1"/>
    <w:rsid w:val="00447053"/>
    <w:rsid w:val="00474264"/>
    <w:rsid w:val="00492FED"/>
    <w:rsid w:val="004F4704"/>
    <w:rsid w:val="0054224E"/>
    <w:rsid w:val="0059781D"/>
    <w:rsid w:val="005C22C9"/>
    <w:rsid w:val="006344CA"/>
    <w:rsid w:val="00650FA6"/>
    <w:rsid w:val="006B0D72"/>
    <w:rsid w:val="006C0805"/>
    <w:rsid w:val="006D5161"/>
    <w:rsid w:val="006F6424"/>
    <w:rsid w:val="00745B8C"/>
    <w:rsid w:val="00765980"/>
    <w:rsid w:val="007A471F"/>
    <w:rsid w:val="007B1B34"/>
    <w:rsid w:val="007B7A6C"/>
    <w:rsid w:val="007C5900"/>
    <w:rsid w:val="00906635"/>
    <w:rsid w:val="009359B6"/>
    <w:rsid w:val="00985F68"/>
    <w:rsid w:val="009A01D7"/>
    <w:rsid w:val="009D4869"/>
    <w:rsid w:val="00A032E6"/>
    <w:rsid w:val="00A17645"/>
    <w:rsid w:val="00A57C1F"/>
    <w:rsid w:val="00A87B71"/>
    <w:rsid w:val="00AA0B3A"/>
    <w:rsid w:val="00AE3AB9"/>
    <w:rsid w:val="00B27B0A"/>
    <w:rsid w:val="00B312AC"/>
    <w:rsid w:val="00B4442F"/>
    <w:rsid w:val="00B46C6E"/>
    <w:rsid w:val="00BB2A23"/>
    <w:rsid w:val="00BE1C32"/>
    <w:rsid w:val="00BE4C57"/>
    <w:rsid w:val="00C44E89"/>
    <w:rsid w:val="00CC1884"/>
    <w:rsid w:val="00CF2772"/>
    <w:rsid w:val="00D5537F"/>
    <w:rsid w:val="00D7681D"/>
    <w:rsid w:val="00DF6D87"/>
    <w:rsid w:val="00E13FD4"/>
    <w:rsid w:val="00E90D9E"/>
    <w:rsid w:val="00EA43FF"/>
    <w:rsid w:val="00EF7FF3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84FF"/>
  <w15:docId w15:val="{3335F70A-01DB-41EA-ADC9-1A2835AC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AA0B3A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5C22C9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53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3</cp:revision>
  <cp:lastPrinted>2026-08-06T07:13:00Z</cp:lastPrinted>
  <dcterms:created xsi:type="dcterms:W3CDTF">2026-08-11T03:48:00Z</dcterms:created>
  <dcterms:modified xsi:type="dcterms:W3CDTF">2026-08-11T03:50:00Z</dcterms:modified>
</cp:coreProperties>
</file>