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A" w:rsidRPr="00B9005A" w:rsidRDefault="00B9005A" w:rsidP="0084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005A" w:rsidRPr="00B9005A" w:rsidRDefault="00B9005A" w:rsidP="0084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5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005A" w:rsidRPr="00B9005A" w:rsidRDefault="00B9005A" w:rsidP="00843D2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9005A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B9005A" w:rsidRPr="00B9005A" w:rsidRDefault="00B9005A" w:rsidP="0084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A" w:rsidRPr="00B9005A" w:rsidRDefault="00B9005A" w:rsidP="00843D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МАМСКО-ЧУЙСКОГО РАЙОНА</w:t>
      </w:r>
    </w:p>
    <w:p w:rsidR="00B9005A" w:rsidRPr="00B9005A" w:rsidRDefault="00B9005A" w:rsidP="0084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5A" w:rsidRPr="00B9005A" w:rsidRDefault="00B9005A" w:rsidP="0084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05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9005A" w:rsidRPr="00B9005A" w:rsidRDefault="00B9005A" w:rsidP="00843D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05A" w:rsidRPr="00B9005A" w:rsidRDefault="00B9005A" w:rsidP="00843D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9A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843D2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83468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A86AF8" w:rsidRPr="00B9005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A86AF8" w:rsidRPr="00B9005A">
        <w:rPr>
          <w:rFonts w:ascii="Times New Roman" w:eastAsia="Times New Roman" w:hAnsi="Times New Roman" w:cs="Times New Roman"/>
          <w:sz w:val="28"/>
          <w:szCs w:val="28"/>
        </w:rPr>
        <w:tab/>
      </w:r>
      <w:r w:rsidRPr="00B9005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E43DD">
        <w:rPr>
          <w:rFonts w:ascii="Times New Roman" w:eastAsia="Times New Roman" w:hAnsi="Times New Roman" w:cs="Times New Roman"/>
          <w:sz w:val="28"/>
          <w:szCs w:val="28"/>
        </w:rPr>
        <w:t xml:space="preserve">         п. Мама</w:t>
      </w:r>
      <w:r w:rsidR="003E43DD">
        <w:rPr>
          <w:rFonts w:ascii="Times New Roman" w:eastAsia="Times New Roman" w:hAnsi="Times New Roman" w:cs="Times New Roman"/>
          <w:sz w:val="28"/>
          <w:szCs w:val="28"/>
        </w:rPr>
        <w:tab/>
      </w:r>
      <w:r w:rsidR="003E43DD">
        <w:rPr>
          <w:rFonts w:ascii="Times New Roman" w:eastAsia="Times New Roman" w:hAnsi="Times New Roman" w:cs="Times New Roman"/>
          <w:sz w:val="28"/>
          <w:szCs w:val="28"/>
        </w:rPr>
        <w:tab/>
      </w:r>
      <w:r w:rsidR="003E43D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FE504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E43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0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29A6">
        <w:rPr>
          <w:rFonts w:ascii="Times New Roman" w:eastAsia="Times New Roman" w:hAnsi="Times New Roman" w:cs="Times New Roman"/>
          <w:sz w:val="28"/>
          <w:szCs w:val="28"/>
        </w:rPr>
        <w:t>224</w:t>
      </w:r>
    </w:p>
    <w:p w:rsidR="00B9005A" w:rsidRPr="00B9005A" w:rsidRDefault="00B9005A" w:rsidP="0084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05A" w:rsidRPr="00FE504E" w:rsidRDefault="00B9005A" w:rsidP="00843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504E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4134E" w:rsidRPr="00FE504E">
        <w:rPr>
          <w:rFonts w:ascii="Times New Roman" w:hAnsi="Times New Roman" w:cs="Times New Roman"/>
          <w:b/>
          <w:caps/>
          <w:sz w:val="28"/>
          <w:szCs w:val="28"/>
        </w:rPr>
        <w:t xml:space="preserve"> О </w:t>
      </w:r>
      <w:r w:rsidR="00FE504E" w:rsidRPr="00FE504E">
        <w:rPr>
          <w:rFonts w:ascii="Times New Roman" w:hAnsi="Times New Roman" w:cs="Times New Roman"/>
          <w:b/>
          <w:caps/>
          <w:sz w:val="28"/>
          <w:szCs w:val="28"/>
        </w:rPr>
        <w:t>муниципальнОЙ программЕ</w:t>
      </w:r>
      <w:r w:rsidR="0002547F" w:rsidRPr="00FE504E">
        <w:rPr>
          <w:rFonts w:ascii="Times New Roman" w:hAnsi="Times New Roman" w:cs="Times New Roman"/>
          <w:b/>
          <w:caps/>
          <w:sz w:val="28"/>
          <w:szCs w:val="28"/>
        </w:rPr>
        <w:t xml:space="preserve"> «Содержание и развитие муниципального хозяйств</w:t>
      </w:r>
      <w:r w:rsidR="00FE504E" w:rsidRPr="00FE504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9F2BB0">
        <w:rPr>
          <w:rFonts w:ascii="Times New Roman" w:hAnsi="Times New Roman" w:cs="Times New Roman"/>
          <w:b/>
          <w:caps/>
          <w:sz w:val="28"/>
          <w:szCs w:val="28"/>
        </w:rPr>
        <w:t xml:space="preserve"> Мамско-Чуйского района</w:t>
      </w:r>
      <w:r w:rsidR="0002547F" w:rsidRPr="00FE504E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843D28">
        <w:rPr>
          <w:rFonts w:ascii="Times New Roman" w:hAnsi="Times New Roman" w:cs="Times New Roman"/>
          <w:b/>
          <w:caps/>
          <w:sz w:val="28"/>
          <w:szCs w:val="28"/>
        </w:rPr>
        <w:t xml:space="preserve"> на 2022-2026 годы</w:t>
      </w:r>
    </w:p>
    <w:p w:rsidR="0002547F" w:rsidRPr="00FE504E" w:rsidRDefault="0002547F" w:rsidP="00843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2CBF" w:rsidRPr="00FE504E" w:rsidRDefault="00FE504E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E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 и обеспечения эффективного использования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</w:p>
    <w:p w:rsidR="00B9005A" w:rsidRPr="00FE504E" w:rsidRDefault="00B9005A" w:rsidP="0084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4E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FE504E" w:rsidRPr="00FE504E" w:rsidRDefault="00FE504E" w:rsidP="0084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CC" w:rsidRDefault="00B9005A" w:rsidP="00843D2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3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4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«Содержание и развитие муниципального хозяйст</w:t>
      </w:r>
      <w:r w:rsidR="00F5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Мамско-Чуйского района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="0023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23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68" w:rsidRPr="00E83468" w:rsidRDefault="0002547F" w:rsidP="00843D2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</w:t>
      </w:r>
      <w:r w:rsidR="00A920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Мамско-Чуй</w:t>
      </w:r>
      <w:r w:rsidR="0084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от 9 января 2023 года</w:t>
      </w:r>
      <w:r w:rsidR="00A9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0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«Содержание и развитие муниципального хозяйств</w:t>
      </w:r>
      <w:r w:rsidR="00A920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Мамско-Чуйского района на 2021-2025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считать утратившим силу.</w:t>
      </w:r>
    </w:p>
    <w:p w:rsidR="00E83468" w:rsidRDefault="00E83468" w:rsidP="00843D2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25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в приложении к </w:t>
      </w:r>
      <w:r w:rsidR="00DA2CBF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районной газете</w:t>
      </w:r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Мамский</w:t>
      </w:r>
      <w:proofErr w:type="spellEnd"/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горняк» «Вертикаль власти» и разместить на официальном сайте муниципального образования Мамско-Чуйского района в сети Интернет.</w:t>
      </w:r>
    </w:p>
    <w:p w:rsidR="00C11116" w:rsidRPr="00C11116" w:rsidRDefault="00E83468" w:rsidP="00843D2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11116"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постановления </w:t>
      </w:r>
      <w:r w:rsid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начальника </w:t>
      </w:r>
      <w:r w:rsidR="0084134E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«</w:t>
      </w:r>
      <w:r w:rsidR="00FE504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Административно-хозяйственная служба</w:t>
      </w:r>
      <w:r w:rsidR="0084134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C11116" w:rsidRDefault="00C11116" w:rsidP="00843D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04E" w:rsidRPr="00C11116" w:rsidRDefault="00FE504E" w:rsidP="00843D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116" w:rsidRDefault="00C11116" w:rsidP="00843D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Мэр муниципального образования   </w:t>
      </w:r>
    </w:p>
    <w:p w:rsidR="00BB48F4" w:rsidRDefault="00C11116" w:rsidP="00843D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Мамско-Чуйского района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А.В.Морозов</w:t>
      </w:r>
    </w:p>
    <w:p w:rsidR="007C1533" w:rsidRDefault="007C1533" w:rsidP="008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7C1533" w:rsidRPr="00C77C8C" w:rsidRDefault="001879EC" w:rsidP="00843D28">
      <w:pPr>
        <w:pStyle w:val="a4"/>
        <w:jc w:val="right"/>
        <w:rPr>
          <w:szCs w:val="24"/>
        </w:rPr>
      </w:pPr>
      <w:r w:rsidRPr="00C77C8C">
        <w:rPr>
          <w:b w:val="0"/>
          <w:szCs w:val="24"/>
        </w:rPr>
        <w:lastRenderedPageBreak/>
        <w:t xml:space="preserve">Приложение </w:t>
      </w:r>
    </w:p>
    <w:p w:rsidR="007C1533" w:rsidRPr="00C77C8C" w:rsidRDefault="001879EC" w:rsidP="00843D28">
      <w:pPr>
        <w:pStyle w:val="14"/>
        <w:jc w:val="right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>к постановлению</w:t>
      </w:r>
      <w:r w:rsidR="007C1533" w:rsidRPr="00C77C8C">
        <w:rPr>
          <w:b w:val="0"/>
          <w:sz w:val="24"/>
          <w:szCs w:val="24"/>
        </w:rPr>
        <w:t xml:space="preserve"> администрации</w:t>
      </w:r>
    </w:p>
    <w:p w:rsidR="007C1533" w:rsidRPr="00C77C8C" w:rsidRDefault="007C1533" w:rsidP="00843D28">
      <w:pPr>
        <w:pStyle w:val="14"/>
        <w:jc w:val="right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>Мамско-Чуйского района</w:t>
      </w:r>
    </w:p>
    <w:p w:rsidR="007C1533" w:rsidRPr="00C77C8C" w:rsidRDefault="007C1533" w:rsidP="00843D28">
      <w:pPr>
        <w:pStyle w:val="14"/>
        <w:jc w:val="right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 xml:space="preserve">                                                     </w:t>
      </w:r>
      <w:r w:rsidR="00E83468">
        <w:rPr>
          <w:b w:val="0"/>
          <w:sz w:val="24"/>
          <w:szCs w:val="24"/>
        </w:rPr>
        <w:t xml:space="preserve"> </w:t>
      </w:r>
      <w:r w:rsidR="00E229A6">
        <w:rPr>
          <w:b w:val="0"/>
          <w:sz w:val="24"/>
          <w:szCs w:val="24"/>
        </w:rPr>
        <w:t xml:space="preserve">                          04</w:t>
      </w:r>
      <w:r w:rsidR="00843D28">
        <w:rPr>
          <w:b w:val="0"/>
          <w:sz w:val="24"/>
          <w:szCs w:val="24"/>
        </w:rPr>
        <w:t>.12</w:t>
      </w:r>
      <w:r w:rsidRPr="00C77C8C">
        <w:rPr>
          <w:b w:val="0"/>
          <w:sz w:val="24"/>
          <w:szCs w:val="24"/>
        </w:rPr>
        <w:t>.2023 года №</w:t>
      </w:r>
      <w:r w:rsidR="00E83468">
        <w:rPr>
          <w:b w:val="0"/>
          <w:sz w:val="24"/>
          <w:szCs w:val="24"/>
        </w:rPr>
        <w:t xml:space="preserve"> </w:t>
      </w:r>
      <w:r w:rsidR="00E229A6">
        <w:rPr>
          <w:b w:val="0"/>
          <w:sz w:val="24"/>
          <w:szCs w:val="24"/>
        </w:rPr>
        <w:t>224</w:t>
      </w:r>
      <w:r w:rsidRPr="00C77C8C">
        <w:rPr>
          <w:b w:val="0"/>
          <w:sz w:val="24"/>
          <w:szCs w:val="24"/>
        </w:rPr>
        <w:t xml:space="preserve">      </w:t>
      </w:r>
    </w:p>
    <w:p w:rsidR="007C1533" w:rsidRPr="00C77C8C" w:rsidRDefault="007C1533" w:rsidP="00843D28">
      <w:pPr>
        <w:pStyle w:val="14"/>
        <w:rPr>
          <w:sz w:val="24"/>
          <w:szCs w:val="24"/>
        </w:rPr>
      </w:pPr>
    </w:p>
    <w:p w:rsidR="007C1533" w:rsidRPr="00C77C8C" w:rsidRDefault="007C1533" w:rsidP="00843D28">
      <w:pPr>
        <w:pStyle w:val="ConsPlusCell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C8C">
        <w:rPr>
          <w:rFonts w:ascii="Times New Roman" w:hAnsi="Times New Roman" w:cs="Times New Roman"/>
          <w:b/>
          <w:caps/>
          <w:sz w:val="24"/>
          <w:szCs w:val="24"/>
        </w:rPr>
        <w:t>МУНИЦИПАЛЬНАЯ ПРОГРАММА</w:t>
      </w:r>
    </w:p>
    <w:p w:rsidR="007C1533" w:rsidRPr="00C77C8C" w:rsidRDefault="007C1533" w:rsidP="00843D28">
      <w:pPr>
        <w:pStyle w:val="14"/>
        <w:rPr>
          <w:bCs/>
          <w:caps/>
          <w:sz w:val="24"/>
          <w:szCs w:val="24"/>
        </w:rPr>
      </w:pPr>
      <w:r w:rsidRPr="00C77C8C">
        <w:rPr>
          <w:caps/>
          <w:sz w:val="24"/>
          <w:szCs w:val="24"/>
        </w:rPr>
        <w:t xml:space="preserve"> «</w:t>
      </w:r>
      <w:r w:rsidRPr="00C77C8C">
        <w:rPr>
          <w:bCs/>
          <w:caps/>
          <w:sz w:val="24"/>
          <w:szCs w:val="24"/>
        </w:rPr>
        <w:t>Содержание и развитие муниципального хозяйства Мамско-Чуйского района</w:t>
      </w:r>
      <w:r w:rsidRPr="00C77C8C">
        <w:rPr>
          <w:caps/>
          <w:sz w:val="24"/>
          <w:szCs w:val="24"/>
        </w:rPr>
        <w:t xml:space="preserve">» </w:t>
      </w:r>
    </w:p>
    <w:p w:rsidR="007C1533" w:rsidRPr="00C77C8C" w:rsidRDefault="007C1533" w:rsidP="00843D28">
      <w:pPr>
        <w:pStyle w:val="14"/>
        <w:jc w:val="left"/>
        <w:rPr>
          <w:sz w:val="24"/>
          <w:szCs w:val="24"/>
        </w:rPr>
      </w:pPr>
    </w:p>
    <w:p w:rsidR="007C1533" w:rsidRPr="00C77C8C" w:rsidRDefault="007C1533" w:rsidP="00843D28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1. Паспорт программы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833"/>
      </w:tblGrid>
      <w:tr w:rsidR="007C1533" w:rsidRPr="00C77C8C" w:rsidTr="00B47970">
        <w:trPr>
          <w:trHeight w:val="1029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3" w:type="dxa"/>
            <w:vAlign w:val="center"/>
          </w:tcPr>
          <w:p w:rsidR="007C1533" w:rsidRPr="00C77C8C" w:rsidRDefault="007C1533" w:rsidP="00843D28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t>«</w:t>
            </w:r>
            <w:r w:rsidRPr="00C77C8C">
              <w:rPr>
                <w:b w:val="0"/>
                <w:bCs/>
                <w:sz w:val="24"/>
                <w:szCs w:val="24"/>
              </w:rPr>
              <w:t>Содержание и развитие муниципального хозяйства Мамско-Чуйского района</w:t>
            </w:r>
            <w:r w:rsidRPr="00C77C8C">
              <w:rPr>
                <w:b w:val="0"/>
                <w:sz w:val="24"/>
                <w:szCs w:val="24"/>
              </w:rPr>
              <w:t>»</w:t>
            </w:r>
            <w:r w:rsidR="002F4FA1">
              <w:rPr>
                <w:b w:val="0"/>
                <w:sz w:val="24"/>
                <w:szCs w:val="24"/>
              </w:rPr>
              <w:t xml:space="preserve"> на 2022-2026 г</w:t>
            </w:r>
            <w:r w:rsidR="00843D28">
              <w:rPr>
                <w:b w:val="0"/>
                <w:sz w:val="24"/>
                <w:szCs w:val="24"/>
              </w:rPr>
              <w:t>оды</w:t>
            </w:r>
          </w:p>
        </w:tc>
      </w:tr>
      <w:tr w:rsidR="007C1533" w:rsidRPr="00C77C8C" w:rsidTr="00B47970">
        <w:trPr>
          <w:trHeight w:val="426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33" w:type="dxa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 (далее – МКУ «АХС»)</w:t>
            </w:r>
          </w:p>
        </w:tc>
      </w:tr>
      <w:tr w:rsidR="007C1533" w:rsidRPr="00C77C8C" w:rsidTr="00B47970">
        <w:trPr>
          <w:trHeight w:val="597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833" w:type="dxa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984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33" w:type="dxa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нужд Мамско-Чуйского района, населения и юридических лиц в работах и услугах, предусмотренных уставом учреждения.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улучшение работы инженерной и хозяйственной инфраструктуры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обеспечение деятельности органов местного самоуправления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Мамско-Чуйского района питьевой водой, соответствующей требованиям безопасности и безвредности, установленным санитарно-эпидемиологическими правилами. 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0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Доведение водоотведения и очистки сточных вод до установленных санитарно-гигиенических требований.</w:t>
            </w:r>
          </w:p>
        </w:tc>
      </w:tr>
      <w:tr w:rsidR="007C1533" w:rsidRPr="00C77C8C" w:rsidTr="00B47970">
        <w:trPr>
          <w:trHeight w:val="274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33" w:type="dxa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хозяйственного обслуживания муниципальных учреждений муниципального образования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автомобильного транспорта по перевозке пассажиров на территории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водного транспорта по перевозке пассажиров на территории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холодного водоснабжения и внедрение в секторе холодного водоснабжения современных инновационных технологий, обеспечивающих энергосбережение и повышение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533" w:rsidRPr="00C77C8C" w:rsidRDefault="007C1533" w:rsidP="00843D28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Развитие эффективности и надежности деятельности сектора водоотведения и очистки сточных вод.</w:t>
            </w:r>
          </w:p>
          <w:p w:rsidR="007C1533" w:rsidRPr="00C77C8C" w:rsidRDefault="007C1533" w:rsidP="00843D28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бюджетных расходов путем снижения затрат на энергетические ресурсы.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Сохранение жизни, здоровья и профессиональной активности работников в процессе трудовой деятельности.</w:t>
            </w:r>
          </w:p>
        </w:tc>
      </w:tr>
      <w:tr w:rsidR="007C1533" w:rsidRPr="00C77C8C" w:rsidTr="00B47970">
        <w:trPr>
          <w:trHeight w:val="367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33" w:type="dxa"/>
          </w:tcPr>
          <w:p w:rsidR="007C1533" w:rsidRPr="00C77C8C" w:rsidRDefault="006101D9" w:rsidP="00843D28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7C1533"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274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833" w:type="dxa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Качество хозяйственного обслуживания муниципальных учреждений муниципального образования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перевезенных пассажиров автомобильным транспортом.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перевезенных пассажиров водным транспортом.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нормативными требованиями.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Уменьшение негативного воздействия сточных вод на окружающею среду.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Объем потребленных энергетических ресурсов.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и производственный травматизм. </w:t>
            </w:r>
          </w:p>
        </w:tc>
      </w:tr>
      <w:tr w:rsidR="007C1533" w:rsidRPr="00C77C8C" w:rsidTr="00DE42D0">
        <w:trPr>
          <w:trHeight w:val="1833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33" w:type="dxa"/>
            <w:shd w:val="clear" w:color="auto" w:fill="FFFFFF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«Обеспечени</w:t>
            </w:r>
            <w:r w:rsidR="006101D9">
              <w:rPr>
                <w:rFonts w:ascii="Times New Roman" w:hAnsi="Times New Roman" w:cs="Times New Roman"/>
                <w:sz w:val="24"/>
                <w:szCs w:val="24"/>
              </w:rPr>
              <w:t>е деятельности МКУ «АХС» на 2022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10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годы» (Приложение № 1)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перевозок пассажиров автомобильным транспортом в Мамско-Чуйском </w:t>
            </w:r>
            <w:r w:rsidR="006101D9">
              <w:rPr>
                <w:rFonts w:ascii="Times New Roman" w:hAnsi="Times New Roman" w:cs="Times New Roman"/>
                <w:sz w:val="24"/>
                <w:szCs w:val="24"/>
              </w:rPr>
              <w:t>районе на 2022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10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годы» (Приложение № 2)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«Обеспечение перевозок пассажиров водным транспортом</w:t>
            </w:r>
            <w:r w:rsidR="006101D9">
              <w:rPr>
                <w:rFonts w:ascii="Times New Roman" w:hAnsi="Times New Roman" w:cs="Times New Roman"/>
                <w:sz w:val="24"/>
                <w:szCs w:val="24"/>
              </w:rPr>
              <w:t xml:space="preserve"> в Мамско-Чуйском районе на 2022-2026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годы» (Приложение № 3)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холодного водоснабжения</w:t>
            </w:r>
            <w:r w:rsidR="006101D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Мамско-Чуйском районе на 2022 год</w:t>
            </w:r>
            <w:proofErr w:type="gramStart"/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№ 4)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водоотведения и очистки сточных вод в Мамско-Чуйском районе на 2021-202</w:t>
            </w:r>
            <w:r w:rsidR="006101D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годы.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5)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</w:t>
            </w:r>
            <w:r w:rsidR="006101D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МКУ «АХС» на 2022-2026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годы» (Приложение  № 6)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труда в МКУ «АХС» на </w:t>
            </w:r>
            <w:r w:rsidR="006101D9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1879EC"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годы» (Приложение № 7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533" w:rsidRPr="00C77C8C" w:rsidTr="00B47970">
        <w:trPr>
          <w:trHeight w:val="2597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83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МКУ «АХС», укрепление материально-технической базы МКУ «АХС».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ремонта собственными силами 3х автомобилей, техническое обслуживание и обязательное страхование гражданской ответственности.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текущего ремонта катера КС -110-32А «Кристалл», дизельного масла.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коммунальной инфраструктуры холодного водоснабжения:</w:t>
            </w:r>
          </w:p>
          <w:p w:rsidR="007C1533" w:rsidRPr="00C77C8C" w:rsidRDefault="007C1533" w:rsidP="00843D28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реконструкция объектов водоснабжения</w:t>
            </w:r>
          </w:p>
          <w:p w:rsidR="007C1533" w:rsidRPr="00C77C8C" w:rsidRDefault="007C1533" w:rsidP="00843D28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5. Обеспечение развития коммунальной инфраструктуры водоотведения и очистки сточных вод:</w:t>
            </w:r>
          </w:p>
          <w:p w:rsidR="007C1533" w:rsidRPr="00C77C8C" w:rsidRDefault="007C1533" w:rsidP="00843D28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реконструкция объектов водоотведения и сточных вод.</w:t>
            </w:r>
          </w:p>
          <w:p w:rsidR="007C1533" w:rsidRPr="00C77C8C" w:rsidRDefault="007C1533" w:rsidP="00843D28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6. Утепление зданий МКУ «АХС».</w:t>
            </w:r>
          </w:p>
          <w:p w:rsidR="007C1533" w:rsidRPr="00C77C8C" w:rsidRDefault="007C1533" w:rsidP="00843D28">
            <w:pPr>
              <w:pStyle w:val="ConsPlusCell"/>
              <w:widowControl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7. Проведение специальной оценки рабочих мест по условиям труда.</w:t>
            </w:r>
          </w:p>
        </w:tc>
      </w:tr>
      <w:tr w:rsidR="007C1533" w:rsidRPr="00C77C8C" w:rsidTr="00C77C8C">
        <w:trPr>
          <w:trHeight w:val="274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/ источник 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833" w:type="dxa"/>
            <w:vAlign w:val="center"/>
          </w:tcPr>
          <w:p w:rsidR="007C1533" w:rsidRPr="00C77C8C" w:rsidRDefault="001879EC" w:rsidP="00843D28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lastRenderedPageBreak/>
              <w:t>Приложения №</w:t>
            </w:r>
            <w:r w:rsidR="007C1533" w:rsidRPr="00C77C8C">
              <w:rPr>
                <w:b w:val="0"/>
                <w:sz w:val="24"/>
                <w:szCs w:val="24"/>
              </w:rPr>
              <w:t xml:space="preserve"> 8, 9 к </w:t>
            </w:r>
            <w:r w:rsidRPr="00C77C8C">
              <w:rPr>
                <w:b w:val="0"/>
                <w:sz w:val="24"/>
                <w:szCs w:val="24"/>
              </w:rPr>
              <w:t>П</w:t>
            </w:r>
            <w:r w:rsidR="007C1533" w:rsidRPr="00C77C8C">
              <w:rPr>
                <w:b w:val="0"/>
                <w:sz w:val="24"/>
                <w:szCs w:val="24"/>
              </w:rPr>
              <w:t xml:space="preserve">рограмме </w:t>
            </w:r>
          </w:p>
        </w:tc>
      </w:tr>
      <w:tr w:rsidR="007C1533" w:rsidRPr="00C77C8C" w:rsidTr="00B47970">
        <w:trPr>
          <w:trHeight w:val="416"/>
        </w:trPr>
        <w:tc>
          <w:tcPr>
            <w:tcW w:w="226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33" w:type="dxa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Качественное хозяйственное обслуживание учреждений муниципального образования Мамско-Чуйского района, удовлетворение нужд района, населения и юридических лиц в работах и услугах, предусмотренных уставом учреждения.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потребности населения Мамско-Чуйского района в услугах автомобильного транспорта.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Мамско-Чуйского района в услугах водного транспорта.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Мамско-Чуйского района в услугах холодного водоснабжения.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Увеличение доли сточных вод, очищенных до нормативных значений, в общем объёме сточных вод, пропущенных через очистные сооружения, уменьшение водопроводной доли, нуждающейся в замене.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 за счет энергосбережения.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труда, повышение трудоспособности и производительности труда.</w:t>
            </w:r>
          </w:p>
        </w:tc>
      </w:tr>
    </w:tbl>
    <w:p w:rsidR="007C1533" w:rsidRPr="00C77C8C" w:rsidRDefault="007C1533" w:rsidP="00843D28">
      <w:pPr>
        <w:pStyle w:val="14"/>
        <w:jc w:val="left"/>
        <w:rPr>
          <w:sz w:val="24"/>
          <w:szCs w:val="24"/>
        </w:rPr>
      </w:pPr>
    </w:p>
    <w:p w:rsidR="007C1533" w:rsidRPr="00C77C8C" w:rsidRDefault="007C1533" w:rsidP="00843D28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2. Краткая характеристика</w:t>
      </w:r>
    </w:p>
    <w:p w:rsidR="007C1533" w:rsidRPr="00C77C8C" w:rsidRDefault="007C1533" w:rsidP="00843D2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ab/>
        <w:t xml:space="preserve">МКУ «АХС» обеспечивает хозяйственное обслуживание в муниципальных казенных учреждениях муниципального образования Мамско-Чуйского района на основе договоров, заключенных с директорами указанных учреждений. 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МКУ «АХС» осуществляет свою деятельность во взаимодействии с администрацией Мамско-Чуйского района, финансовым управлением администрации Мамско-Чуйского района. 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3. Задачи программы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Основными задачами МКУ «АХС» являются: 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Повышение качества хозяйственного обслуживания муниципальных учреждений муниципального образования Мамско-Чуйского района.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Обеспечение устойчивой работы автомобильного транспорта по перевозке пассажиров на территории Мамско-Чуйского района.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Обеспечение устойчивой работы водного транспорта по перевозке пассажиров на территории Мамско-Чуйского района.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Предоставление жилищно-коммунальных услуг в сфере холодного водоснабжения.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Предоставление жилищно-коммунальных услуг в сфере водоотведения и сточных вод.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Повышение энергетической эффективности бюджетных расходов путем снижения затрат на энергетические ресурсы.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Сохранение жизни, здоровья и профессиональной активности работников в процессе трудовой деятельности.</w:t>
      </w:r>
    </w:p>
    <w:p w:rsidR="007C1533" w:rsidRPr="00C77C8C" w:rsidRDefault="007C1533" w:rsidP="00843D28">
      <w:pPr>
        <w:pStyle w:val="ConsPlusCel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4. Цели программы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Основной целью деятельности МКУ «АХС» является оказание муниципальных услуг, выполнение работ и (или) исполнения муниципальных функций.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следующих целях: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удовлетворение нужд района, населения и юридических лиц в работах и услугах, предусмотренных уставом учреждения;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- развитие и улучшение работы инженерной и хозяйственной инфраструктуры района;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хозяйственное обеспечение деятельности органов местного самоуправления Мамско-Чуйского района.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выполнения своих полномочий, повышения качества выполняемых функций, повышения эффективности и результативности МКУ «АХС» по организации хозяйственного обслуживания в муниципальных казенных учреждениях муниципального образования Мамско-Чуйского района, совершенствования системы управления, возникает необходимость решения данной проблемы программным методом.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Программный метод обеспечит финансирование намеченных мероприятий, поставленных задач, контроль и прозрачность их выполнения.</w:t>
      </w:r>
    </w:p>
    <w:p w:rsidR="007C1533" w:rsidRPr="00C77C8C" w:rsidRDefault="007C1533" w:rsidP="00843D28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843D28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5. Срок реализации программы</w:t>
      </w:r>
    </w:p>
    <w:p w:rsidR="007C1533" w:rsidRPr="00C77C8C" w:rsidRDefault="007C1533" w:rsidP="00843D2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Программа рассчитана на 202</w:t>
      </w:r>
      <w:r w:rsidR="006101D9">
        <w:rPr>
          <w:rFonts w:ascii="Times New Roman" w:hAnsi="Times New Roman" w:cs="Times New Roman"/>
          <w:sz w:val="24"/>
          <w:szCs w:val="24"/>
        </w:rPr>
        <w:t>2</w:t>
      </w:r>
      <w:r w:rsidRPr="00C77C8C">
        <w:rPr>
          <w:rFonts w:ascii="Times New Roman" w:hAnsi="Times New Roman" w:cs="Times New Roman"/>
          <w:sz w:val="24"/>
          <w:szCs w:val="24"/>
        </w:rPr>
        <w:t>-202</w:t>
      </w:r>
      <w:r w:rsidR="006101D9">
        <w:rPr>
          <w:rFonts w:ascii="Times New Roman" w:hAnsi="Times New Roman" w:cs="Times New Roman"/>
          <w:sz w:val="24"/>
          <w:szCs w:val="24"/>
        </w:rPr>
        <w:t>6</w:t>
      </w:r>
      <w:r w:rsidRPr="00C77C8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C1533" w:rsidRPr="00C77C8C" w:rsidRDefault="007C1533" w:rsidP="00843D28">
      <w:pPr>
        <w:pStyle w:val="ConsPlusCell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1533" w:rsidRPr="00C77C8C" w:rsidRDefault="007C1533" w:rsidP="00843D28">
      <w:pPr>
        <w:pStyle w:val="14"/>
        <w:numPr>
          <w:ilvl w:val="0"/>
          <w:numId w:val="10"/>
        </w:numPr>
        <w:rPr>
          <w:sz w:val="24"/>
          <w:szCs w:val="24"/>
        </w:rPr>
      </w:pPr>
      <w:r w:rsidRPr="00C77C8C">
        <w:rPr>
          <w:sz w:val="24"/>
          <w:szCs w:val="24"/>
        </w:rPr>
        <w:t>Основные мероприятия программы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функционирования МКУ «АХС», укрепление материально-технической базы МКУ «АХС».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Осуществление ремонта собственными силами 3х автомобилей, техническое обслуживание и обязательное страхование гражданской ответственности.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Приобретение запасных частей для текущего ремонта катера КС -110-32А «Кристалл», дизельного масла, дизельного топлива.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Утепление зданий МКУ «АХС».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Проведение специальной оценки рабочих мест по условиям труда.</w:t>
      </w:r>
    </w:p>
    <w:p w:rsidR="007C1533" w:rsidRPr="00C77C8C" w:rsidRDefault="007C1533" w:rsidP="00843D28">
      <w:pPr>
        <w:pStyle w:val="14"/>
        <w:jc w:val="both"/>
        <w:rPr>
          <w:sz w:val="24"/>
          <w:szCs w:val="24"/>
        </w:rPr>
      </w:pPr>
      <w:r w:rsidRPr="00C77C8C">
        <w:rPr>
          <w:sz w:val="24"/>
          <w:szCs w:val="24"/>
        </w:rPr>
        <w:tab/>
      </w:r>
    </w:p>
    <w:p w:rsidR="007C1533" w:rsidRPr="00C77C8C" w:rsidRDefault="007C1533" w:rsidP="00843D28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C77C8C">
        <w:rPr>
          <w:b/>
        </w:rPr>
        <w:t>Ожидаемые результаты программы.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Качественное хозяйственное обслуживание учреждений муниципального образования Мамско-Чуйского района, удовлетворение нужд района, населения и юридических лиц в работах и услугах, предусмотренных уставом учреждения.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населения Мамско-Чуйского района в услугах автомобильного транспорта.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населения Мамско-Чуйского района в услугах водного транспорта.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Удовлетворение потребности населения Мамско-Чуйского района в услугах холодного водоснабжения.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Снижение потребления энергоресурсов за счет энергосбережения.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Улучшение условий и охраны труда, повышение трудоспособности и производительности труда.</w:t>
      </w:r>
    </w:p>
    <w:p w:rsidR="007C1533" w:rsidRPr="00C77C8C" w:rsidRDefault="007C1533" w:rsidP="00843D28">
      <w:pPr>
        <w:pStyle w:val="a7"/>
        <w:spacing w:before="0" w:beforeAutospacing="0" w:after="0" w:afterAutospacing="0"/>
        <w:ind w:left="720"/>
        <w:jc w:val="both"/>
      </w:pPr>
    </w:p>
    <w:p w:rsidR="007C1533" w:rsidRPr="00C77C8C" w:rsidRDefault="007C1533" w:rsidP="00843D28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8. Ресурсное обеспечение программы</w:t>
      </w:r>
    </w:p>
    <w:p w:rsidR="001879EC" w:rsidRPr="00C77C8C" w:rsidRDefault="001879EC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Программы из бюджета Мамско-Чуйского</w:t>
      </w:r>
      <w:r w:rsidR="00DE42D0" w:rsidRPr="00C77C8C">
        <w:rPr>
          <w:rFonts w:ascii="Times New Roman" w:hAnsi="Times New Roman" w:cs="Times New Roman"/>
          <w:sz w:val="24"/>
          <w:szCs w:val="24"/>
        </w:rPr>
        <w:t xml:space="preserve"> района представлен в Приложениях</w:t>
      </w:r>
      <w:r w:rsidRPr="00C77C8C">
        <w:rPr>
          <w:rFonts w:ascii="Times New Roman" w:hAnsi="Times New Roman" w:cs="Times New Roman"/>
          <w:sz w:val="24"/>
          <w:szCs w:val="24"/>
        </w:rPr>
        <w:t xml:space="preserve"> № 8</w:t>
      </w:r>
      <w:r w:rsidR="00DE42D0" w:rsidRPr="00C77C8C">
        <w:rPr>
          <w:rFonts w:ascii="Times New Roman" w:hAnsi="Times New Roman" w:cs="Times New Roman"/>
          <w:sz w:val="24"/>
          <w:szCs w:val="24"/>
        </w:rPr>
        <w:t>, 9</w:t>
      </w:r>
      <w:r w:rsidRPr="00C77C8C">
        <w:rPr>
          <w:rFonts w:ascii="Times New Roman" w:hAnsi="Times New Roman" w:cs="Times New Roman"/>
          <w:sz w:val="24"/>
          <w:szCs w:val="24"/>
        </w:rPr>
        <w:t>.</w:t>
      </w:r>
    </w:p>
    <w:p w:rsidR="001879EC" w:rsidRPr="00C77C8C" w:rsidRDefault="001879EC" w:rsidP="00843D28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C77C8C">
        <w:rPr>
          <w:rFonts w:ascii="Times New Roman" w:hAnsi="Times New Roman" w:cs="Times New Roman"/>
        </w:rPr>
        <w:t>Объемы финансирования Программы и Подпрограмм к ней ежегодно уточняются при формировании бюджета Мамско-Чуйского района на соответствующий финансовый год и плановый период, исходя из возможностей бюджета и затрат, необходимых для реализации Программы и включённых в неё Подпрограмм.</w:t>
      </w: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1к </w:t>
      </w:r>
      <w:r w:rsidR="001879EC" w:rsidRPr="00C77C8C">
        <w:rPr>
          <w:rFonts w:ascii="Times New Roman" w:hAnsi="Times New Roman" w:cs="Times New Roman"/>
          <w:sz w:val="24"/>
          <w:szCs w:val="24"/>
        </w:rPr>
        <w:t>Программе</w:t>
      </w:r>
      <w:r w:rsidRPr="00C7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33" w:rsidRPr="00C77C8C" w:rsidRDefault="007C1533" w:rsidP="00843D28">
      <w:pPr>
        <w:pStyle w:val="14"/>
        <w:rPr>
          <w:sz w:val="24"/>
          <w:szCs w:val="24"/>
        </w:rPr>
      </w:pPr>
    </w:p>
    <w:p w:rsidR="007C1533" w:rsidRPr="00C77C8C" w:rsidRDefault="007C1533" w:rsidP="00843D28">
      <w:pPr>
        <w:pStyle w:val="14"/>
        <w:rPr>
          <w:caps/>
          <w:sz w:val="24"/>
          <w:szCs w:val="24"/>
        </w:rPr>
      </w:pPr>
      <w:r w:rsidRPr="00C77C8C">
        <w:rPr>
          <w:caps/>
          <w:sz w:val="24"/>
          <w:szCs w:val="24"/>
        </w:rPr>
        <w:t>Подпрограмма</w:t>
      </w:r>
    </w:p>
    <w:p w:rsidR="007C1533" w:rsidRPr="00C77C8C" w:rsidRDefault="007C1533" w:rsidP="00843D28">
      <w:pPr>
        <w:pStyle w:val="14"/>
        <w:rPr>
          <w:bCs/>
          <w:caps/>
          <w:sz w:val="24"/>
          <w:szCs w:val="24"/>
        </w:rPr>
      </w:pPr>
      <w:r w:rsidRPr="00C77C8C">
        <w:rPr>
          <w:caps/>
          <w:sz w:val="24"/>
          <w:szCs w:val="24"/>
        </w:rPr>
        <w:t xml:space="preserve"> «</w:t>
      </w:r>
      <w:r w:rsidRPr="00C77C8C">
        <w:rPr>
          <w:bCs/>
          <w:caps/>
          <w:sz w:val="24"/>
          <w:szCs w:val="24"/>
        </w:rPr>
        <w:t>Обеспечение деятельности МКУ «АХС»</w:t>
      </w:r>
      <w:r w:rsidRPr="00C77C8C">
        <w:rPr>
          <w:caps/>
          <w:sz w:val="24"/>
          <w:szCs w:val="24"/>
        </w:rPr>
        <w:t xml:space="preserve"> </w:t>
      </w:r>
    </w:p>
    <w:p w:rsidR="007C1533" w:rsidRPr="00C77C8C" w:rsidRDefault="007C1533" w:rsidP="00843D28">
      <w:pPr>
        <w:pStyle w:val="14"/>
        <w:jc w:val="left"/>
        <w:rPr>
          <w:sz w:val="24"/>
          <w:szCs w:val="24"/>
        </w:rPr>
      </w:pPr>
    </w:p>
    <w:p w:rsidR="007C1533" w:rsidRPr="00C77C8C" w:rsidRDefault="007C1533" w:rsidP="00843D28">
      <w:pPr>
        <w:pStyle w:val="14"/>
        <w:numPr>
          <w:ilvl w:val="0"/>
          <w:numId w:val="16"/>
        </w:numPr>
        <w:ind w:left="0" w:firstLine="0"/>
        <w:rPr>
          <w:sz w:val="24"/>
          <w:szCs w:val="24"/>
        </w:rPr>
      </w:pPr>
      <w:r w:rsidRPr="00C77C8C">
        <w:rPr>
          <w:sz w:val="24"/>
          <w:szCs w:val="24"/>
        </w:rPr>
        <w:t>Паспорт подпрограммы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408"/>
      </w:tblGrid>
      <w:tr w:rsidR="007C1533" w:rsidRPr="00C77C8C" w:rsidTr="00B47970">
        <w:trPr>
          <w:trHeight w:val="649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08" w:type="dxa"/>
            <w:vAlign w:val="center"/>
          </w:tcPr>
          <w:p w:rsidR="007C1533" w:rsidRPr="00C77C8C" w:rsidRDefault="007C1533" w:rsidP="00843D28">
            <w:pPr>
              <w:pStyle w:val="14"/>
              <w:jc w:val="both"/>
              <w:rPr>
                <w:sz w:val="24"/>
                <w:szCs w:val="24"/>
              </w:rPr>
            </w:pPr>
            <w:r w:rsidRPr="00C77C8C">
              <w:rPr>
                <w:b w:val="0"/>
                <w:bCs/>
                <w:sz w:val="24"/>
                <w:szCs w:val="24"/>
              </w:rPr>
              <w:t>«Обеспечение деятельности МКУ «АХС»</w:t>
            </w:r>
            <w:r w:rsidR="00C567F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C1533" w:rsidRPr="00C77C8C" w:rsidTr="00B47970">
        <w:trPr>
          <w:trHeight w:val="441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08" w:type="dxa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619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408" w:type="dxa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1020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08" w:type="dxa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Создание полноценных условий для эффективного функционирования МКУ «АХС».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хозяйственного обслуживания муниципальных учреждений муниципального образования Мамско-Чуйского района.</w:t>
            </w:r>
          </w:p>
        </w:tc>
      </w:tr>
      <w:tr w:rsidR="007C1533" w:rsidRPr="00C77C8C" w:rsidTr="00B47970">
        <w:trPr>
          <w:trHeight w:val="3951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08" w:type="dxa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деятельности: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чистка, уборка и ремонт административных зданий, производственных помещений, оборудования, транспортных средств и муниципальных учреждений;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всех договоров по обслуживанию зданий муниципальных учреждений;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МКУ «АХС»;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отчетности;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29"/>
              </w:numPr>
              <w:tabs>
                <w:tab w:val="left" w:pos="34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выполняемых функций.</w:t>
            </w:r>
          </w:p>
        </w:tc>
      </w:tr>
      <w:tr w:rsidR="007C1533" w:rsidRPr="00C77C8C" w:rsidTr="00B47970">
        <w:trPr>
          <w:trHeight w:val="380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08" w:type="dxa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220C">
              <w:rPr>
                <w:rFonts w:ascii="Times New Roman" w:hAnsi="Times New Roman" w:cs="Times New Roman"/>
                <w:sz w:val="24"/>
                <w:szCs w:val="24"/>
              </w:rPr>
              <w:t>2-2026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131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408" w:type="dxa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муниципальных учреждений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муниципальных учреждений района – 21 единица.</w:t>
            </w:r>
          </w:p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эффективности:</w:t>
            </w:r>
          </w:p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количество обоснованных жалоб со стороны потребителей услуг – 0 единиц;</w:t>
            </w:r>
          </w:p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доля заявок, выполненных в срок – 100%;</w:t>
            </w:r>
          </w:p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нарушение сроков предоставления форм бюджетной отчетности – 0 единиц.</w:t>
            </w:r>
          </w:p>
        </w:tc>
      </w:tr>
      <w:tr w:rsidR="007C1533" w:rsidRPr="00C77C8C" w:rsidTr="00B47970">
        <w:trPr>
          <w:trHeight w:val="2105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подпрограммы</w:t>
            </w:r>
          </w:p>
        </w:tc>
        <w:tc>
          <w:tcPr>
            <w:tcW w:w="6408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МКУ «АХС».</w:t>
            </w:r>
          </w:p>
          <w:p w:rsidR="007C1533" w:rsidRPr="00C77C8C" w:rsidRDefault="007C1533" w:rsidP="00843D28">
            <w:pPr>
              <w:pStyle w:val="ConsPlusCell"/>
              <w:widowControl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(приобретение канцелярских принадлежностей, офисного инвентаря и расходных материалов, хозяйственных товаров, поддержание офисной техники, мебели в рабочем состоянии, техническое обслуживание персональных компьютеров).</w:t>
            </w:r>
          </w:p>
        </w:tc>
      </w:tr>
      <w:tr w:rsidR="007C1533" w:rsidRPr="00C77C8C" w:rsidTr="00B47970">
        <w:trPr>
          <w:trHeight w:val="1460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6408" w:type="dxa"/>
            <w:vAlign w:val="center"/>
          </w:tcPr>
          <w:p w:rsidR="007C1533" w:rsidRPr="00C77C8C" w:rsidRDefault="007C1533" w:rsidP="00843D28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t>Приложение к подпрограмме «Обеспечение деятельности МКУ «АХС» на 202</w:t>
            </w:r>
            <w:r w:rsidR="00CA4018">
              <w:rPr>
                <w:b w:val="0"/>
                <w:sz w:val="24"/>
                <w:szCs w:val="24"/>
              </w:rPr>
              <w:t>2-2026</w:t>
            </w:r>
            <w:r w:rsidRPr="00C77C8C">
              <w:rPr>
                <w:b w:val="0"/>
                <w:sz w:val="24"/>
                <w:szCs w:val="24"/>
              </w:rPr>
              <w:t xml:space="preserve"> годы» </w:t>
            </w:r>
          </w:p>
        </w:tc>
      </w:tr>
      <w:tr w:rsidR="007C1533" w:rsidRPr="00C77C8C" w:rsidTr="00B47970">
        <w:trPr>
          <w:trHeight w:val="431"/>
        </w:trPr>
        <w:tc>
          <w:tcPr>
            <w:tcW w:w="2693" w:type="dxa"/>
            <w:vAlign w:val="center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08" w:type="dxa"/>
          </w:tcPr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муниципальных учреждений Мамско-Чуйского района.</w:t>
            </w:r>
          </w:p>
          <w:p w:rsidR="007C1533" w:rsidRPr="00C77C8C" w:rsidRDefault="007C1533" w:rsidP="00843D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533" w:rsidRPr="00C77C8C" w:rsidRDefault="007C1533" w:rsidP="00843D28">
      <w:pPr>
        <w:pStyle w:val="14"/>
        <w:rPr>
          <w:sz w:val="24"/>
          <w:szCs w:val="24"/>
        </w:rPr>
      </w:pPr>
    </w:p>
    <w:p w:rsidR="007C1533" w:rsidRPr="00C77C8C" w:rsidRDefault="007C1533" w:rsidP="00843D28">
      <w:pPr>
        <w:pStyle w:val="14"/>
        <w:rPr>
          <w:sz w:val="24"/>
          <w:szCs w:val="24"/>
        </w:rPr>
      </w:pPr>
      <w:r w:rsidRPr="00C77C8C">
        <w:rPr>
          <w:sz w:val="24"/>
          <w:szCs w:val="24"/>
        </w:rPr>
        <w:t>2. Краткая характеристика</w:t>
      </w:r>
    </w:p>
    <w:p w:rsidR="007C1533" w:rsidRPr="00C77C8C" w:rsidRDefault="007C1533" w:rsidP="00843D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bCs/>
          <w:sz w:val="24"/>
          <w:szCs w:val="24"/>
        </w:rPr>
        <w:t xml:space="preserve">МКУ «АХС» </w:t>
      </w:r>
      <w:r w:rsidRPr="00C77C8C">
        <w:rPr>
          <w:rFonts w:ascii="Times New Roman" w:hAnsi="Times New Roman" w:cs="Times New Roman"/>
          <w:sz w:val="24"/>
          <w:szCs w:val="24"/>
        </w:rPr>
        <w:t xml:space="preserve">является юридическим лицом, имеет бюджетную смету, лицевой счет,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     </w:t>
      </w:r>
    </w:p>
    <w:p w:rsidR="007C1533" w:rsidRPr="00C77C8C" w:rsidRDefault="007C1533" w:rsidP="00843D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C77C8C">
        <w:rPr>
          <w:rFonts w:ascii="Times New Roman" w:hAnsi="Times New Roman" w:cs="Times New Roman"/>
          <w:bCs/>
          <w:sz w:val="24"/>
          <w:szCs w:val="24"/>
        </w:rPr>
        <w:t xml:space="preserve">МКУ «АХС» </w:t>
      </w:r>
      <w:r w:rsidRPr="00C77C8C">
        <w:rPr>
          <w:rFonts w:ascii="Times New Roman" w:hAnsi="Times New Roman" w:cs="Times New Roman"/>
          <w:sz w:val="24"/>
          <w:szCs w:val="24"/>
        </w:rPr>
        <w:t>осуществляет начальник.</w:t>
      </w:r>
    </w:p>
    <w:p w:rsidR="007C1533" w:rsidRPr="00C77C8C" w:rsidRDefault="007C1533" w:rsidP="00843D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обеспечивает хозяйственное обслуживание в муниципальных казенных учреждениях муниципального образования Мамско-Чуйского района на основе договоров, заключенных с директорами указанных учреждений. </w:t>
      </w:r>
    </w:p>
    <w:p w:rsidR="007C1533" w:rsidRPr="00C77C8C" w:rsidRDefault="007C1533" w:rsidP="00843D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администрацией муниципального образования Мамско-Чуйского района, финансовым управлением администрации Мамско-Чуйского района. </w:t>
      </w:r>
    </w:p>
    <w:p w:rsidR="007C1533" w:rsidRPr="00C77C8C" w:rsidRDefault="007C1533" w:rsidP="00843D2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ConsPlusCell"/>
        <w:widowControl/>
        <w:numPr>
          <w:ilvl w:val="0"/>
          <w:numId w:val="12"/>
        </w:num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Цели и задачи подпрограммы</w:t>
      </w:r>
    </w:p>
    <w:p w:rsidR="007C1533" w:rsidRPr="00C77C8C" w:rsidRDefault="007C1533" w:rsidP="00843D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Основными целями деятельности </w:t>
      </w: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Создание полноценных условий для эффективного функционирования муниципальных учреждений.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Повышение качества хозяйственного обслуживания муниципальных учреждений муниципального образования Мамско-Чуйского района.</w:t>
      </w:r>
    </w:p>
    <w:p w:rsidR="007C1533" w:rsidRPr="00C77C8C" w:rsidRDefault="007C1533" w:rsidP="00843D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C77C8C">
        <w:rPr>
          <w:rFonts w:ascii="Times New Roman" w:hAnsi="Times New Roman" w:cs="Times New Roman"/>
          <w:bCs/>
          <w:sz w:val="24"/>
          <w:szCs w:val="24"/>
        </w:rPr>
        <w:t>МКУ «АХС»</w:t>
      </w:r>
      <w:r w:rsidRPr="00C77C8C">
        <w:rPr>
          <w:rFonts w:ascii="Times New Roman" w:hAnsi="Times New Roman" w:cs="Times New Roman"/>
          <w:sz w:val="24"/>
          <w:szCs w:val="24"/>
        </w:rPr>
        <w:t xml:space="preserve"> является:  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Осуществление деятельности: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0"/>
        </w:numPr>
        <w:tabs>
          <w:tab w:val="left" w:pos="993"/>
        </w:tabs>
        <w:topLinePunct/>
        <w:autoSpaceDE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чистка, уборка и ремонт административных зданий, производственных помещений, оборудования, транспортных средств и муниципальных учреждений;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заключение и исполнение всех договоров по обслуживанию зданий муниципальных учреждений;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МКУ «АХС»;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качественной организации и ведения бухгалтерского и налогового учета и отчетности;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повышение качества выполняемых функций.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Предоставление дополнительных услуг населению на платной основе, осуществление торгово-закупочной, коммерческо-посреднической деятельности.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Организация производства и реализации товаров народного потребления.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Оказание строительно-монтажных и ремонтных работ.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Иная деятельность, предусмотренная действующим законодательством, регулирующим финансово-хозяйственную деятельность учреждений.</w:t>
      </w:r>
    </w:p>
    <w:p w:rsidR="007C1533" w:rsidRPr="00C77C8C" w:rsidRDefault="007C1533" w:rsidP="00843D28">
      <w:pPr>
        <w:pStyle w:val="14"/>
        <w:ind w:left="142"/>
        <w:jc w:val="left"/>
        <w:rPr>
          <w:sz w:val="24"/>
          <w:szCs w:val="24"/>
        </w:rPr>
      </w:pPr>
    </w:p>
    <w:p w:rsidR="007C1533" w:rsidRPr="00C77C8C" w:rsidRDefault="007C1533" w:rsidP="00843D28">
      <w:pPr>
        <w:pStyle w:val="14"/>
        <w:numPr>
          <w:ilvl w:val="0"/>
          <w:numId w:val="12"/>
        </w:numPr>
        <w:ind w:left="0" w:firstLine="142"/>
        <w:rPr>
          <w:sz w:val="24"/>
          <w:szCs w:val="24"/>
        </w:rPr>
      </w:pPr>
      <w:r w:rsidRPr="00C77C8C">
        <w:rPr>
          <w:sz w:val="24"/>
          <w:szCs w:val="24"/>
        </w:rPr>
        <w:t>Основные мероприятия подпрограммы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5"/>
        </w:numPr>
        <w:tabs>
          <w:tab w:val="left" w:pos="1418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эффективного функционирования МКУ «АХС».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Обслуживание зданий, помещений прилегающих территорий. 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Наполнение разделов официального сайта администрации района.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Ведение бухгалтерского и статистического учета, составление требуемой отчетности и предоставление её в установленном порядке и сроки, установленные Законами РФ, Иркутской области и иными правовыми актами органов местного самоуправления.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Качественное осуществление экономических расчетов расходов на содержание учреждения и оплату труда, составление и предоставление в финансовое управление администрации Мамско-Чуйского района на утверждение проект бюджетной сметы в порядке, установленном Бюджетным кодексом РФ и в сроки, определенные соответствующими законодательными документами.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средств в соответствии с лимитами бюджетных обязательств, утвержденных на содержание учреждения.</w:t>
      </w:r>
    </w:p>
    <w:p w:rsidR="007C1533" w:rsidRPr="00C77C8C" w:rsidRDefault="007C1533" w:rsidP="00843D28">
      <w:pPr>
        <w:pStyle w:val="ConsPlusCel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Осуществление систематического контроля за ходом исполнения бюджетных средств учреждения, состоянием расчетов, сохранностью активов учреждения.</w:t>
      </w:r>
    </w:p>
    <w:p w:rsidR="007C1533" w:rsidRPr="00C77C8C" w:rsidRDefault="007C1533" w:rsidP="00843D28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Оказание помощи муниципальным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7C1533" w:rsidRPr="00C77C8C" w:rsidRDefault="007C1533" w:rsidP="00843D28">
      <w:pPr>
        <w:pStyle w:val="14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RPr="00C77C8C">
        <w:rPr>
          <w:b w:val="0"/>
          <w:sz w:val="24"/>
          <w:szCs w:val="24"/>
        </w:rPr>
        <w:t>Предусмотренные настоящей Подпрограммой мероприятия направлены на повышение эффективности и качества, выполняемых МКУ «АХС» функций. Это требует укрепление материально-технической базы (приобретение канцелярских принадлежностей, офисного инвентаря и расходных материалов, хозяйственных товаров, поддержание офисной техники, мебели в рабочем состоянии, техническое обслуживание персональных компьютеров).</w:t>
      </w:r>
    </w:p>
    <w:p w:rsidR="007C1533" w:rsidRPr="00C77C8C" w:rsidRDefault="007C1533" w:rsidP="00843D2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14"/>
        <w:numPr>
          <w:ilvl w:val="0"/>
          <w:numId w:val="12"/>
        </w:numPr>
        <w:ind w:left="709" w:hanging="709"/>
        <w:rPr>
          <w:sz w:val="24"/>
          <w:szCs w:val="24"/>
        </w:rPr>
      </w:pPr>
      <w:r w:rsidRPr="00C77C8C">
        <w:rPr>
          <w:sz w:val="24"/>
          <w:szCs w:val="24"/>
        </w:rPr>
        <w:t>Ресурсное обеспечение подпрограммы</w:t>
      </w:r>
    </w:p>
    <w:p w:rsidR="00B47970" w:rsidRPr="00C77C8C" w:rsidRDefault="00B47970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843D28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879EC" w:rsidRPr="00C77C8C" w:rsidRDefault="001879EC" w:rsidP="00843D28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C77C8C">
        <w:rPr>
          <w:b/>
        </w:rPr>
        <w:t>Ожидаемые результаты подпрограммы</w:t>
      </w:r>
    </w:p>
    <w:p w:rsidR="001879EC" w:rsidRPr="00C77C8C" w:rsidRDefault="001879EC" w:rsidP="00843D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высокого качества и своевременного предоставления услуг по обслуживанию муниципальных учреждений Мамско-Чуйского района.</w:t>
      </w: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42D0" w:rsidRPr="00C77C8C" w:rsidRDefault="00DE42D0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DE42D0" w:rsidRPr="00C77C8C" w:rsidSect="00F538D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86" w:type="dxa"/>
        <w:tblInd w:w="83" w:type="dxa"/>
        <w:tblLayout w:type="fixed"/>
        <w:tblLook w:val="04A0"/>
      </w:tblPr>
      <w:tblGrid>
        <w:gridCol w:w="538"/>
        <w:gridCol w:w="2322"/>
        <w:gridCol w:w="1276"/>
        <w:gridCol w:w="1134"/>
        <w:gridCol w:w="425"/>
        <w:gridCol w:w="846"/>
        <w:gridCol w:w="1267"/>
        <w:gridCol w:w="13"/>
        <w:gridCol w:w="1135"/>
        <w:gridCol w:w="296"/>
        <w:gridCol w:w="798"/>
        <w:gridCol w:w="1102"/>
        <w:gridCol w:w="296"/>
        <w:gridCol w:w="768"/>
        <w:gridCol w:w="579"/>
        <w:gridCol w:w="523"/>
        <w:gridCol w:w="31"/>
        <w:gridCol w:w="548"/>
        <w:gridCol w:w="586"/>
        <w:gridCol w:w="546"/>
        <w:gridCol w:w="33"/>
        <w:gridCol w:w="131"/>
        <w:gridCol w:w="14"/>
        <w:gridCol w:w="579"/>
      </w:tblGrid>
      <w:tr w:rsidR="00DE42D0" w:rsidRPr="00C77C8C" w:rsidTr="007E1F20">
        <w:trPr>
          <w:gridAfter w:val="2"/>
          <w:wAfter w:w="593" w:type="dxa"/>
          <w:trHeight w:val="997"/>
        </w:trPr>
        <w:tc>
          <w:tcPr>
            <w:tcW w:w="15193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 w:rsid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  <w:r w:rsidR="00E2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«АХС»</w:t>
            </w:r>
          </w:p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gridAfter w:val="7"/>
          <w:wAfter w:w="2437" w:type="dxa"/>
          <w:trHeight w:val="1200"/>
        </w:trPr>
        <w:tc>
          <w:tcPr>
            <w:tcW w:w="1334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</w:t>
            </w:r>
            <w:r w:rsidR="0092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ЧЕНИЕ ДЕЯТЕЛЬНОСТИ МКУ "АХС</w:t>
            </w: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DE42D0" w:rsidRPr="00C77C8C" w:rsidTr="007E1F20">
        <w:trPr>
          <w:gridAfter w:val="1"/>
          <w:wAfter w:w="579" w:type="dxa"/>
          <w:trHeight w:val="28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371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710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636385">
        <w:trPr>
          <w:trHeight w:val="986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C567F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18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5A5FC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294033,8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63638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264109,6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59085,2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57699,2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63638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63978,9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64064,6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63638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63234,1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63638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1D0A0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3A16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3A16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66487,7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3A16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59520,4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723AB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66000,0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3A16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3A16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1D0A0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2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723AB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36437,7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59520,4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4F3BE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35950,0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723AB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23AB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7D5B" w:rsidRPr="00C77C8C" w:rsidTr="007E1F20">
        <w:trPr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5B" w:rsidRPr="00C77C8C" w:rsidRDefault="00827D5B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5B" w:rsidRDefault="00827D5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5B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5B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38120,1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D5B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59520,4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27D5B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37632,4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D5B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D5B" w:rsidRPr="00C77C8C" w:rsidRDefault="00750C5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D5B" w:rsidRPr="00C77C8C" w:rsidRDefault="00827D5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D5B" w:rsidRPr="00C77C8C" w:rsidRDefault="00827D5B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5B" w:rsidRPr="00C77C8C" w:rsidRDefault="00827D5B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gridAfter w:val="4"/>
          <w:wAfter w:w="757" w:type="dxa"/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gridAfter w:val="1"/>
          <w:wAfter w:w="579" w:type="dxa"/>
          <w:trHeight w:val="33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gridAfter w:val="2"/>
          <w:wAfter w:w="593" w:type="dxa"/>
          <w:trHeight w:val="402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07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DE42D0" w:rsidRPr="00C77C8C" w:rsidTr="007E1F20">
        <w:trPr>
          <w:gridAfter w:val="2"/>
          <w:wAfter w:w="593" w:type="dxa"/>
          <w:trHeight w:val="276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gridAfter w:val="2"/>
          <w:wAfter w:w="593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7E1F20">
        <w:trPr>
          <w:gridAfter w:val="1"/>
          <w:wAfter w:w="579" w:type="dxa"/>
          <w:trHeight w:val="709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8C23F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C50E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1C128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1C128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C50E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025FD2" w:rsidTr="007E1F20">
        <w:trPr>
          <w:gridAfter w:val="1"/>
          <w:wAfter w:w="579" w:type="dxa"/>
          <w:trHeight w:val="79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3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C249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44695,7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44326,2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C9565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E031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49786,6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1501" w:rsidRPr="00422915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E031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E031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27965,4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C249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44659,7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44326,2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C9565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E031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49786,6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E031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E031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27965,4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C9565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42291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>2022-2026 г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>2022-2026 г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C153F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0E63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0E63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C153F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0E638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0E63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>2022-2026 г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AC249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13971,2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12497,5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12497,5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F674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1493</w:t>
            </w:r>
            <w:r w:rsidR="00023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12762,2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0234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0234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8389,6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76413E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76413E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C249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13971,2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12497,5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C9565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12762,2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F674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12762,2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0234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0234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8389,6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76413E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C50E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57368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F75D5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F75D5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F75D5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предоставление доступа в Интернет, почтовые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>2022-2026 г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5A707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5E41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  <w:r w:rsidR="0076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A668B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16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5E41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A668B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413E"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A668B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16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5A707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A668B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6413E"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 xml:space="preserve">2022-2026 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2E727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B62C4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2E727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B62C4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 xml:space="preserve">2022-2026 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1127,8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2813,0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FC313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FC313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FC313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FC313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 xml:space="preserve">2022-2026 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0645F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0645F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>2022-2026 г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>2022-2026 г</w:t>
            </w:r>
            <w:r>
              <w:rPr>
                <w:rFonts w:ascii="Times New Roman" w:hAnsi="Times New Roman" w:cs="Times New Roman"/>
              </w:rPr>
              <w:t>г</w:t>
            </w:r>
            <w:r w:rsidRPr="007641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3C67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76413E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13E" w:rsidRPr="0076413E" w:rsidRDefault="0076413E" w:rsidP="00843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13E">
              <w:rPr>
                <w:rFonts w:ascii="Times New Roman" w:hAnsi="Times New Roman" w:cs="Times New Roman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C77C8C" w:rsidRDefault="00A762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C77C8C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025FD2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13E" w:rsidRPr="00422915" w:rsidRDefault="007641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630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762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224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2D0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99192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15E1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15E1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99192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15E1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39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7503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88" w:rsidRPr="00C77C8C" w:rsidRDefault="00B3108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B3108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39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224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(б/л за счет работодателя)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88" w:rsidRPr="00C77C8C" w:rsidRDefault="002045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1535,0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791D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045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</w:t>
            </w:r>
            <w:r w:rsidR="00B3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2D0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E42D0"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791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C7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BB549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D5D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C7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BB549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штрафов, пеней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P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2026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73F1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224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73F1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CA145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CA145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1422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CF126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F33B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C128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1F4C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1F4C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1F4C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1F4C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4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F33B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F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1F4C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1F4C3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5023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5E41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71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F915A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5E418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71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42D0"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5023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7109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0057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5023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985B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985B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1D7C5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1D7C5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5A2" w:rsidRPr="00C77C8C" w:rsidRDefault="00F915A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985B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985B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50236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AB6D5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985B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985B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1D7C5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1D7C5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128,3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0057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6413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7D7CB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087AA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4150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410,0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FC630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087AA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025FD2" w:rsidTr="007E1F20">
        <w:trPr>
          <w:gridAfter w:val="1"/>
          <w:wAfter w:w="579" w:type="dxa"/>
          <w:trHeight w:val="402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7D7CB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28D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2D0" w:rsidRPr="00C77C8C" w:rsidRDefault="00087AA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422915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F8082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025FD2" w:rsidTr="007E1F20">
        <w:trPr>
          <w:gridAfter w:val="1"/>
          <w:wAfter w:w="579" w:type="dxa"/>
          <w:trHeight w:val="5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6A351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63978,9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C128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61584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025FD2" w:rsidRDefault="00DB3C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66487,7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F4150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60008,1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B3C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B3C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38120,1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422915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42D0" w:rsidRPr="00C77C8C" w:rsidRDefault="007C1533" w:rsidP="00843D28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  <w:sectPr w:rsidR="00DE42D0" w:rsidRPr="00C77C8C" w:rsidSect="00DE42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br w:type="page"/>
      </w: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>Приложение № 2</w:t>
      </w:r>
      <w:r w:rsidR="001879EC"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к </w:t>
      </w:r>
      <w:r w:rsidR="001879EC" w:rsidRPr="00C77C8C">
        <w:rPr>
          <w:rFonts w:ascii="Times New Roman" w:hAnsi="Times New Roman" w:cs="Times New Roman"/>
          <w:bCs/>
          <w:kern w:val="36"/>
          <w:sz w:val="24"/>
          <w:szCs w:val="24"/>
        </w:rPr>
        <w:t>Программе</w:t>
      </w: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перевозок пассажиров автомобильным трансп</w:t>
      </w:r>
      <w:r w:rsidR="00BF6181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ортом в Мамско-Чуйском районе </w:t>
      </w: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»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7C1533" w:rsidP="00843D28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6804"/>
      </w:tblGrid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a9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перевозок пассажиров автомобильным трансп</w:t>
            </w:r>
            <w:r w:rsidR="00BF6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ортом в Мамско-Чуйском районе </w:t>
            </w:r>
            <w:r w:rsidRPr="00C77C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1533" w:rsidRPr="00C77C8C" w:rsidTr="00B47970">
        <w:trPr>
          <w:trHeight w:val="625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/>
                <w:sz w:val="24"/>
                <w:szCs w:val="24"/>
                <w:lang w:eastAsia="ru-RU"/>
              </w:rPr>
              <w:t>МКУ «АХС»</w:t>
            </w:r>
          </w:p>
        </w:tc>
      </w:tr>
      <w:tr w:rsidR="007C1533" w:rsidRPr="00C77C8C" w:rsidTr="00B47970">
        <w:trPr>
          <w:trHeight w:val="482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/>
                <w:sz w:val="24"/>
                <w:szCs w:val="24"/>
                <w:lang w:eastAsia="ru-RU"/>
              </w:rPr>
              <w:t>МКУ «АХС»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HTML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автомобильного транспорта по перевозке пассажиров в Мамско-Чуйском районе</w:t>
            </w:r>
          </w:p>
        </w:tc>
      </w:tr>
      <w:tr w:rsidR="007C1533" w:rsidRPr="00C77C8C" w:rsidTr="00B47970">
        <w:trPr>
          <w:trHeight w:val="1693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HTML"/>
              <w:numPr>
                <w:ilvl w:val="0"/>
                <w:numId w:val="35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ритмичного финансирования в пределах выделенных бюджетных средств;</w:t>
            </w:r>
          </w:p>
          <w:p w:rsidR="007C1533" w:rsidRPr="00C77C8C" w:rsidRDefault="007C1533" w:rsidP="00843D28">
            <w:pPr>
              <w:pStyle w:val="HTML"/>
              <w:numPr>
                <w:ilvl w:val="0"/>
                <w:numId w:val="35"/>
              </w:num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существующих перевозок пассажиров по маршрутам:</w:t>
            </w:r>
          </w:p>
          <w:p w:rsidR="007C1533" w:rsidRPr="00C77C8C" w:rsidRDefault="007C1533" w:rsidP="00843D28">
            <w:pPr>
              <w:pStyle w:val="HTML"/>
              <w:tabs>
                <w:tab w:val="clear" w:pos="916"/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1) Мама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 и обратно;</w:t>
            </w:r>
          </w:p>
          <w:p w:rsidR="007C1533" w:rsidRPr="00C77C8C" w:rsidRDefault="007C1533" w:rsidP="00843D2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2) Мама – Колотовка – Мусковит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обратно; </w:t>
            </w:r>
          </w:p>
          <w:p w:rsidR="007C1533" w:rsidRPr="00C77C8C" w:rsidRDefault="007C1533" w:rsidP="00843D28">
            <w:pPr>
              <w:pStyle w:val="HTM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3) Мама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– Колотовка – Мусковит и обратно.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7C1533" w:rsidRPr="00C77C8C" w:rsidRDefault="00BF6181" w:rsidP="00843D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2022-2026</w:t>
            </w:r>
            <w:r w:rsidR="007C1533"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416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Сохранение существующего маршрута перевозок с одновременным обеспечением круглогодичной транспортной доступности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Уменьшение доли невыполнения пассажирских рейсов (невыхода транспортных средств на маршрутную линию) по техническим причинам и по погодным условиям, в общем количестве выполняемых рейсов</w:t>
            </w:r>
            <w:r w:rsidR="00BF6181">
              <w:rPr>
                <w:rFonts w:ascii="Times New Roman" w:hAnsi="Times New Roman" w:cs="Times New Roman"/>
                <w:sz w:val="24"/>
                <w:szCs w:val="24"/>
              </w:rPr>
              <w:t xml:space="preserve"> (с 5 % в 2019 году до 4% в 2022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г.);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3. Рост количества, имеющегося и привлекаемого подвижного состава</w:t>
            </w:r>
          </w:p>
        </w:tc>
      </w:tr>
      <w:tr w:rsidR="007C1533" w:rsidRPr="00C77C8C" w:rsidTr="00B47970">
        <w:trPr>
          <w:trHeight w:val="1096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a6"/>
              <w:numPr>
                <w:ilvl w:val="0"/>
                <w:numId w:val="17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r w:rsidR="00BF6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етение вахтового автобуса в 2024</w:t>
            </w:r>
            <w:r w:rsidRPr="00C77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  <w:p w:rsidR="007C1533" w:rsidRPr="00C77C8C" w:rsidRDefault="007C1533" w:rsidP="00843D28">
            <w:pPr>
              <w:pStyle w:val="a6"/>
              <w:numPr>
                <w:ilvl w:val="0"/>
                <w:numId w:val="17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ремонта собственными силами 3х автомобилей;</w:t>
            </w:r>
          </w:p>
          <w:p w:rsidR="007C1533" w:rsidRPr="00C77C8C" w:rsidRDefault="007C1533" w:rsidP="00843D28">
            <w:pPr>
              <w:pStyle w:val="a6"/>
              <w:numPr>
                <w:ilvl w:val="0"/>
                <w:numId w:val="17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страхование автотранспорта.</w:t>
            </w:r>
          </w:p>
        </w:tc>
      </w:tr>
      <w:tr w:rsidR="007C1533" w:rsidRPr="00C77C8C" w:rsidTr="00B47970">
        <w:trPr>
          <w:trHeight w:val="274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14"/>
              <w:jc w:val="both"/>
              <w:rPr>
                <w:sz w:val="24"/>
                <w:szCs w:val="24"/>
              </w:rPr>
            </w:pPr>
            <w:r w:rsidRPr="00C77C8C">
              <w:rPr>
                <w:b w:val="0"/>
                <w:sz w:val="24"/>
                <w:szCs w:val="24"/>
              </w:rPr>
              <w:t xml:space="preserve">Приложение к Подпрограмме  МКУ «АХС» «Обеспечение перевозок пассажиров автомобильным транспортом </w:t>
            </w:r>
            <w:r w:rsidR="00BF6181">
              <w:rPr>
                <w:b w:val="0"/>
                <w:sz w:val="24"/>
                <w:szCs w:val="24"/>
              </w:rPr>
              <w:t>в Мамско-</w:t>
            </w:r>
            <w:r w:rsidR="009D3DCB">
              <w:rPr>
                <w:b w:val="0"/>
                <w:sz w:val="24"/>
                <w:szCs w:val="24"/>
              </w:rPr>
              <w:t xml:space="preserve">Чуйском районе </w:t>
            </w:r>
            <w:r w:rsidRPr="00C77C8C">
              <w:rPr>
                <w:b w:val="0"/>
                <w:sz w:val="24"/>
                <w:szCs w:val="24"/>
              </w:rPr>
              <w:t>»</w:t>
            </w:r>
          </w:p>
        </w:tc>
      </w:tr>
      <w:tr w:rsidR="007C1533" w:rsidRPr="00C77C8C" w:rsidTr="00B47970">
        <w:trPr>
          <w:trHeight w:val="836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804" w:type="dxa"/>
          </w:tcPr>
          <w:p w:rsidR="007C1533" w:rsidRPr="00C77C8C" w:rsidRDefault="007C1533" w:rsidP="00843D28">
            <w:pPr>
              <w:pStyle w:val="HTM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населения Мамско-Чуйского района в услугах автомобильного транспорта </w:t>
            </w:r>
          </w:p>
        </w:tc>
      </w:tr>
    </w:tbl>
    <w:p w:rsidR="007C1533" w:rsidRPr="00C77C8C" w:rsidRDefault="007C1533" w:rsidP="00843D28">
      <w:pPr>
        <w:pStyle w:val="a6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1533" w:rsidRPr="00C77C8C" w:rsidRDefault="007C1533" w:rsidP="00843D28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Краткая характеристика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МКУ «АХС» выполняет работы по оказанию транспортных услуг с целью удовлетворения общественных потребностей населения Мамско-Чуйского района в перевозке пассажиров автомобильным транспортом.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Перевозка пассажиров автомобильным транспортом осуществляется по 3 маршрутам общей протяженностью 280 км. Ежедневно на линию выпускаются в среднем 1 единица автомобиля, перевозящих около 8 пассажиров. Регулярность движения составляет 95%.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В настоящее время на балансе учреждения находится 3 единицы автотранспорта, осуществляющие пассажирские перевозки. </w:t>
      </w:r>
    </w:p>
    <w:p w:rsidR="007C1533" w:rsidRPr="00C77C8C" w:rsidRDefault="007C1533" w:rsidP="00843D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 Подпрограммы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устойчивой работы автомобильного транспорта по перевозке пассажиров на территории Мамско-Чуйского района.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предусматривается:</w:t>
      </w:r>
    </w:p>
    <w:p w:rsidR="007C1533" w:rsidRPr="00C77C8C" w:rsidRDefault="007C1533" w:rsidP="00843D28">
      <w:pPr>
        <w:pStyle w:val="a6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стабильной работы автомобильного хозяйства;</w:t>
      </w:r>
    </w:p>
    <w:p w:rsidR="007C1533" w:rsidRPr="00C77C8C" w:rsidRDefault="007C1533" w:rsidP="00843D28">
      <w:pPr>
        <w:pStyle w:val="a6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бесперебойное выполнение перевозок пассажиров в объеме 2,3 тыс. чел. в год по 3 маршрутам общей протяженностью 280 км;</w:t>
      </w:r>
    </w:p>
    <w:p w:rsidR="007C1533" w:rsidRPr="00C77C8C" w:rsidRDefault="007C1533" w:rsidP="00843D28">
      <w:pPr>
        <w:pStyle w:val="a6"/>
        <w:numPr>
          <w:ilvl w:val="0"/>
          <w:numId w:val="3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обеспечить среднесуточный выпуск на линию технически исправного автомобильного транспорта в количестве 3 штук.</w:t>
      </w: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a6"/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мероприятия Подпрограммы</w:t>
      </w:r>
    </w:p>
    <w:p w:rsidR="007C1533" w:rsidRPr="00C77C8C" w:rsidRDefault="007C1533" w:rsidP="0084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необходимо:</w:t>
      </w:r>
    </w:p>
    <w:p w:rsidR="007C1533" w:rsidRPr="00C77C8C" w:rsidRDefault="007C1533" w:rsidP="00843D28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осуществить капитальный ремонт 3х автомобилей собственными силами;</w:t>
      </w:r>
    </w:p>
    <w:p w:rsidR="007C1533" w:rsidRPr="00C77C8C" w:rsidRDefault="007C1533" w:rsidP="00843D28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своевременно производить страхование и техническое обслуживание автотранспортных средств.   </w:t>
      </w:r>
    </w:p>
    <w:p w:rsidR="007C1533" w:rsidRPr="00C77C8C" w:rsidRDefault="007C1533" w:rsidP="0084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</w:t>
      </w:r>
      <w:r w:rsidRPr="00C77C8C">
        <w:rPr>
          <w:rFonts w:ascii="Times New Roman" w:hAnsi="Times New Roman" w:cs="Times New Roman"/>
          <w:b/>
          <w:sz w:val="24"/>
          <w:szCs w:val="24"/>
        </w:rPr>
        <w:t xml:space="preserve"> обеспечение Подпрограммы</w:t>
      </w:r>
    </w:p>
    <w:p w:rsidR="007C1533" w:rsidRPr="00C77C8C" w:rsidRDefault="001879EC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84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a6"/>
        <w:numPr>
          <w:ilvl w:val="0"/>
          <w:numId w:val="19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Подпрограммы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бесперебойное обслуживание пассажиров автомобильным транспортом в Мамско-Чуйском районе.</w:t>
      </w:r>
    </w:p>
    <w:p w:rsidR="007C1533" w:rsidRPr="00C77C8C" w:rsidRDefault="007C1533" w:rsidP="00843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42D0" w:rsidRPr="00C77C8C" w:rsidRDefault="00DE42D0" w:rsidP="00843D28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DE42D0" w:rsidRPr="00C77C8C" w:rsidSect="00DE42D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7436" w:type="dxa"/>
        <w:tblInd w:w="83" w:type="dxa"/>
        <w:tblLayout w:type="fixed"/>
        <w:tblLook w:val="04A0"/>
      </w:tblPr>
      <w:tblGrid>
        <w:gridCol w:w="1726"/>
        <w:gridCol w:w="1506"/>
        <w:gridCol w:w="1422"/>
        <w:gridCol w:w="992"/>
        <w:gridCol w:w="1042"/>
        <w:gridCol w:w="578"/>
        <w:gridCol w:w="414"/>
        <w:gridCol w:w="1134"/>
        <w:gridCol w:w="850"/>
        <w:gridCol w:w="546"/>
        <w:gridCol w:w="588"/>
        <w:gridCol w:w="623"/>
        <w:gridCol w:w="511"/>
        <w:gridCol w:w="1134"/>
        <w:gridCol w:w="964"/>
        <w:gridCol w:w="657"/>
        <w:gridCol w:w="357"/>
        <w:gridCol w:w="109"/>
        <w:gridCol w:w="2283"/>
      </w:tblGrid>
      <w:tr w:rsidR="00DE42D0" w:rsidRPr="00C77C8C" w:rsidTr="004E430A">
        <w:trPr>
          <w:gridAfter w:val="1"/>
          <w:wAfter w:w="2283" w:type="dxa"/>
          <w:trHeight w:val="1800"/>
        </w:trPr>
        <w:tc>
          <w:tcPr>
            <w:tcW w:w="1515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BF6181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K7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bookmarkEnd w:id="0"/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</w:t>
            </w:r>
          </w:p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автомобильным транспортом</w:t>
            </w:r>
          </w:p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Мамско-Чуйском районе»</w:t>
            </w:r>
          </w:p>
        </w:tc>
      </w:tr>
      <w:tr w:rsidR="00DE42D0" w:rsidRPr="00C77C8C" w:rsidTr="004E430A">
        <w:trPr>
          <w:gridAfter w:val="1"/>
          <w:wAfter w:w="2283" w:type="dxa"/>
          <w:trHeight w:val="900"/>
        </w:trPr>
        <w:tc>
          <w:tcPr>
            <w:tcW w:w="1515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ПЕРЕВОЗОК ПАССАЖИРОВ АВТОМОБИЛЬНЫМ ТРАНСПОРТОМ</w:t>
            </w:r>
          </w:p>
          <w:p w:rsidR="00DE42D0" w:rsidRPr="00C77C8C" w:rsidRDefault="00843D2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МАМСКО-ЧУЙСКОМ РАЙО</w:t>
            </w:r>
            <w:r w:rsidR="00BF6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BF6181"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2D0"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DE42D0" w:rsidRPr="00C77C8C" w:rsidTr="004E430A">
        <w:trPr>
          <w:trHeight w:val="300"/>
        </w:trPr>
        <w:tc>
          <w:tcPr>
            <w:tcW w:w="17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121"/>
        </w:trPr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600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330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8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330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127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6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2-2026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6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649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6D0EC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31438,8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6D0EC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2192,8</w:t>
            </w:r>
          </w:p>
        </w:tc>
        <w:tc>
          <w:tcPr>
            <w:tcW w:w="2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33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1767,8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3"/>
          <w:wAfter w:w="2749" w:type="dxa"/>
          <w:trHeight w:val="33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19498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9498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9498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2B6AD7">
        <w:trPr>
          <w:gridAfter w:val="3"/>
          <w:wAfter w:w="2749" w:type="dxa"/>
          <w:trHeight w:val="33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2D0" w:rsidRPr="00C77C8C" w:rsidRDefault="002B6AD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</w:t>
            </w:r>
            <w:r w:rsidR="002D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2D0" w:rsidRPr="00C77C8C" w:rsidRDefault="002B6AD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B6AD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B6AD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B6AD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B6AD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2B6AD7">
        <w:trPr>
          <w:gridAfter w:val="3"/>
          <w:wAfter w:w="2749" w:type="dxa"/>
          <w:trHeight w:val="31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2D0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2D0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8C4" w:rsidRPr="00C77C8C" w:rsidTr="004E430A">
        <w:trPr>
          <w:gridAfter w:val="3"/>
          <w:wAfter w:w="2749" w:type="dxa"/>
          <w:trHeight w:val="31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C4" w:rsidRPr="00C77C8C" w:rsidRDefault="00AF28C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C4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C4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C4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C4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C4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C4" w:rsidRPr="00C77C8C" w:rsidRDefault="002D12D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28C4" w:rsidRPr="00C77C8C" w:rsidRDefault="00AF28C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2"/>
          <w:wAfter w:w="2392" w:type="dxa"/>
          <w:trHeight w:val="330"/>
        </w:trPr>
        <w:tc>
          <w:tcPr>
            <w:tcW w:w="15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DE42D0" w:rsidRPr="00C77C8C" w:rsidTr="004E430A">
        <w:trPr>
          <w:gridAfter w:val="3"/>
          <w:wAfter w:w="2749" w:type="dxa"/>
          <w:trHeight w:val="402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программных мероприятий по статьям расходов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 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84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DE42D0" w:rsidRPr="00C77C8C" w:rsidTr="004E430A">
        <w:trPr>
          <w:gridAfter w:val="4"/>
          <w:wAfter w:w="3406" w:type="dxa"/>
          <w:trHeight w:val="276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4"/>
          <w:wAfter w:w="3406" w:type="dxa"/>
          <w:trHeight w:val="422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4"/>
          <w:wAfter w:w="3406" w:type="dxa"/>
          <w:trHeight w:val="524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8F50B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43117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43117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43117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43117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2D0" w:rsidRPr="00C77C8C" w:rsidTr="004E430A">
        <w:trPr>
          <w:gridAfter w:val="4"/>
          <w:wAfter w:w="3406" w:type="dxa"/>
          <w:trHeight w:val="923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A67F2F" w:rsidRDefault="008F50B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A67F2F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A67F2F" w:rsidRDefault="008F50B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2D0" w:rsidRPr="00A67F2F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A67F2F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A67F2F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A67F2F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A67F2F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E42D0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A67F2F">
        <w:trPr>
          <w:gridAfter w:val="4"/>
          <w:wAfter w:w="3406" w:type="dxa"/>
          <w:trHeight w:val="54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8F50B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8F50B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0A" w:rsidRPr="00E47993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43A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43A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A67F2F">
        <w:trPr>
          <w:gridAfter w:val="4"/>
          <w:wAfter w:w="3406" w:type="dxa"/>
          <w:trHeight w:val="54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43A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E430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43A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9910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390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43A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9910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A67F2F">
        <w:trPr>
          <w:gridAfter w:val="4"/>
          <w:wAfter w:w="3406" w:type="dxa"/>
          <w:trHeight w:val="54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D43A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9910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A67F2F">
        <w:trPr>
          <w:gridAfter w:val="4"/>
          <w:wAfter w:w="3406" w:type="dxa"/>
          <w:trHeight w:val="54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6C0B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9910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A67F2F">
        <w:trPr>
          <w:gridAfter w:val="4"/>
          <w:wAfter w:w="3406" w:type="dxa"/>
          <w:trHeight w:val="54"/>
        </w:trPr>
        <w:tc>
          <w:tcPr>
            <w:tcW w:w="17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4E430A">
        <w:trPr>
          <w:gridAfter w:val="4"/>
          <w:wAfter w:w="3406" w:type="dxa"/>
          <w:trHeight w:val="698"/>
        </w:trPr>
        <w:tc>
          <w:tcPr>
            <w:tcW w:w="17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6C0B8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0CE" w:rsidRPr="00E47993" w:rsidRDefault="009910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170B94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2022-2026 гг.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E47993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B94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E47993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B94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E47993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РБ</w:t>
            </w:r>
          </w:p>
        </w:tc>
      </w:tr>
      <w:tr w:rsidR="00170B94" w:rsidRPr="00C77C8C" w:rsidTr="00A67F2F">
        <w:trPr>
          <w:gridAfter w:val="4"/>
          <w:wAfter w:w="3406" w:type="dxa"/>
          <w:trHeight w:val="172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Default="00170B9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E47993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B94" w:rsidRPr="00C77C8C" w:rsidRDefault="004D4E5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30A2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47A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7C34E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</w:t>
            </w:r>
            <w:r w:rsidR="00C1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47A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006C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2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006C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24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30A2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352E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1712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C1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52737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A67F2F">
        <w:trPr>
          <w:gridAfter w:val="4"/>
          <w:wAfter w:w="3406" w:type="dxa"/>
          <w:trHeight w:val="54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30A2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9F21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35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7C34E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52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9F21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14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006C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24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006C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24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170B94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A30A2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47A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2D0" w:rsidRPr="00C77C8C" w:rsidTr="004E430A">
        <w:trPr>
          <w:gridAfter w:val="4"/>
          <w:wAfter w:w="3406" w:type="dxa"/>
          <w:trHeight w:val="402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A30A2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47A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2D0" w:rsidRPr="00C77C8C" w:rsidTr="00A67F2F">
        <w:trPr>
          <w:gridAfter w:val="4"/>
          <w:wAfter w:w="3406" w:type="dxa"/>
          <w:trHeight w:val="54"/>
        </w:trPr>
        <w:tc>
          <w:tcPr>
            <w:tcW w:w="1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42D0" w:rsidRPr="00C77C8C" w:rsidRDefault="00A30A2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2D0" w:rsidRPr="00C77C8C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C130C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147A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243AB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E42D0" w:rsidRPr="00C77C8C" w:rsidTr="004E430A">
        <w:trPr>
          <w:gridAfter w:val="4"/>
          <w:wAfter w:w="3406" w:type="dxa"/>
          <w:trHeight w:val="315"/>
        </w:trPr>
        <w:tc>
          <w:tcPr>
            <w:tcW w:w="465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A30A2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BF3EF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C77C8C" w:rsidRDefault="009F21C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2D0" w:rsidRPr="00E47993" w:rsidRDefault="007C34E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1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3F61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C34E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7C34E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114,1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D0" w:rsidRPr="00C77C8C" w:rsidRDefault="00DE42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2D0" w:rsidRPr="00C77C8C" w:rsidRDefault="00DE42D0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2D0" w:rsidRPr="00C77C8C" w:rsidSect="00A30A29">
          <w:pgSz w:w="16838" w:h="11906" w:orient="landscape"/>
          <w:pgMar w:top="1815" w:right="1134" w:bottom="851" w:left="1134" w:header="708" w:footer="708" w:gutter="0"/>
          <w:cols w:space="708"/>
          <w:docGrid w:linePitch="360"/>
        </w:sectPr>
      </w:pP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92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Приложение № 3</w:t>
      </w:r>
      <w:r w:rsidR="00B06192" w:rsidRPr="00C77C8C">
        <w:rPr>
          <w:rFonts w:ascii="Times New Roman" w:hAnsi="Times New Roman" w:cs="Times New Roman"/>
          <w:sz w:val="24"/>
          <w:szCs w:val="24"/>
        </w:rPr>
        <w:t xml:space="preserve"> </w:t>
      </w:r>
      <w:r w:rsidRPr="00C77C8C">
        <w:rPr>
          <w:rFonts w:ascii="Times New Roman" w:hAnsi="Times New Roman" w:cs="Times New Roman"/>
          <w:sz w:val="24"/>
          <w:szCs w:val="24"/>
        </w:rPr>
        <w:t xml:space="preserve">к </w:t>
      </w:r>
      <w:r w:rsidR="00B06192" w:rsidRPr="00C77C8C">
        <w:rPr>
          <w:rFonts w:ascii="Times New Roman" w:hAnsi="Times New Roman" w:cs="Times New Roman"/>
          <w:sz w:val="24"/>
          <w:szCs w:val="24"/>
        </w:rPr>
        <w:t>Программе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перевозок пассажиров водным трансп</w:t>
      </w:r>
      <w:r w:rsidR="00855886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ортом в Мамско-Чуйском районе </w:t>
      </w: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»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0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751"/>
      </w:tblGrid>
      <w:tr w:rsidR="007C1533" w:rsidRPr="00C77C8C" w:rsidTr="00B47970">
        <w:trPr>
          <w:trHeight w:val="709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«Обеспечение перевозок пассажиров водным транспортом</w:t>
            </w:r>
            <w:r w:rsidR="00CA2ACA">
              <w:rPr>
                <w:rFonts w:ascii="Times New Roman" w:hAnsi="Times New Roman" w:cs="Times New Roman"/>
                <w:sz w:val="24"/>
                <w:szCs w:val="24"/>
              </w:rPr>
              <w:t xml:space="preserve"> в Мамско-Чуйском районе 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2ACA">
              <w:rPr>
                <w:rFonts w:ascii="Times New Roman" w:hAnsi="Times New Roman" w:cs="Times New Roman"/>
                <w:sz w:val="24"/>
                <w:szCs w:val="24"/>
              </w:rPr>
              <w:t xml:space="preserve"> на 2022-2026 г.</w:t>
            </w:r>
          </w:p>
        </w:tc>
      </w:tr>
      <w:tr w:rsidR="007C1533" w:rsidRPr="00C77C8C" w:rsidTr="00B47970">
        <w:trPr>
          <w:trHeight w:val="787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516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414DE8">
        <w:trPr>
          <w:trHeight w:val="613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водного транспорта по перевозке пассажиров в Мамско-Чуйском районе</w:t>
            </w:r>
          </w:p>
        </w:tc>
      </w:tr>
      <w:tr w:rsidR="007C1533" w:rsidRPr="00C77C8C" w:rsidTr="00414DE8">
        <w:trPr>
          <w:trHeight w:val="1361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-обеспечение ритмичного финансирования в пределах выделенных бюджетных средств;</w:t>
            </w:r>
          </w:p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стабильной работы перевозок пассажиров по маршруту: Мама – Колотовка – Мусковит –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Витимский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</w:tr>
      <w:tr w:rsidR="007C1533" w:rsidRPr="00C77C8C" w:rsidTr="00B47970">
        <w:trPr>
          <w:trHeight w:val="709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51" w:type="dxa"/>
          </w:tcPr>
          <w:p w:rsidR="007C1533" w:rsidRPr="00C77C8C" w:rsidRDefault="009E7EB9" w:rsidP="00843D2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2022-2026</w:t>
            </w:r>
            <w:r w:rsidR="007C1533"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709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Общее количество перевезенных пассажиров водным транспортом</w:t>
            </w:r>
          </w:p>
        </w:tc>
      </w:tr>
      <w:tr w:rsidR="007C1533" w:rsidRPr="00C77C8C" w:rsidTr="00414DE8">
        <w:trPr>
          <w:trHeight w:val="1697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Плата за ежегодное освидетельствование судна.</w:t>
            </w:r>
          </w:p>
          <w:p w:rsidR="007C1533" w:rsidRPr="00C77C8C" w:rsidRDefault="007C1533" w:rsidP="00843D28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Госпошлина за выдачу судового санитарного свидетельства.</w:t>
            </w:r>
          </w:p>
          <w:p w:rsidR="007C1533" w:rsidRPr="00C77C8C" w:rsidRDefault="007C1533" w:rsidP="00843D28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текущего ремонта катера.</w:t>
            </w:r>
          </w:p>
          <w:p w:rsidR="007C1533" w:rsidRPr="00C77C8C" w:rsidRDefault="007C1533" w:rsidP="00843D28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Приобретение дизельного масла, дизельного топлива.</w:t>
            </w:r>
          </w:p>
          <w:p w:rsidR="007C1533" w:rsidRPr="00C77C8C" w:rsidRDefault="007C1533" w:rsidP="00843D28">
            <w:pPr>
              <w:numPr>
                <w:ilvl w:val="0"/>
                <w:numId w:val="2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Обучение персонала (ЛОБЭС)</w:t>
            </w:r>
          </w:p>
        </w:tc>
      </w:tr>
      <w:tr w:rsidR="007C1533" w:rsidRPr="00C77C8C" w:rsidTr="00B47970">
        <w:trPr>
          <w:trHeight w:val="1016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widowControl w:val="0"/>
              <w:tabs>
                <w:tab w:val="left" w:pos="289"/>
              </w:tabs>
              <w:spacing w:after="0" w:line="240" w:lineRule="auto"/>
              <w:ind w:left="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 МКУ «АХС» Обеспечение перевозок пассажиров водным транспортом в Мамско-Чуйском районе»</w:t>
            </w:r>
            <w:r w:rsidR="008F28BE">
              <w:rPr>
                <w:rFonts w:ascii="Times New Roman" w:hAnsi="Times New Roman" w:cs="Times New Roman"/>
                <w:sz w:val="24"/>
                <w:szCs w:val="24"/>
              </w:rPr>
              <w:t xml:space="preserve"> на 2022- 2026</w:t>
            </w:r>
            <w:r w:rsidR="000B0B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1533" w:rsidRPr="00C77C8C" w:rsidTr="00414DE8">
        <w:trPr>
          <w:trHeight w:val="815"/>
        </w:trPr>
        <w:tc>
          <w:tcPr>
            <w:tcW w:w="2405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751" w:type="dxa"/>
          </w:tcPr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населения Мамско-Чуйского района в услугах водного транспорта </w:t>
            </w:r>
          </w:p>
        </w:tc>
      </w:tr>
    </w:tbl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0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МКУ «АХС» выполняет работы по оказанию транспортных услуг с целью удовлетворения общественных потребностей населения Мамско-Чуйского района в перевозке пассажиров водным транспортом.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Перевозка пассажиров водным транспортом осуществляется по маршруту Мама – Колотовка – Мусковит – 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 xml:space="preserve"> – Мама согласно графику, еженедельно по вторникам, четвергам.  Дважды в месяц выполняется плановый рейс Мама-Бодайбо-Мама.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 В настоящее время на балансе учреждения находится 1 единица катера самоходного КС-110-32А «Кристалл», осуществляющего пассажирские перевозки. </w:t>
      </w: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0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Цель и задачи Подпрограммы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Целью Подпрограммы является обеспечение устойчивой работы водного транспорта по перевозке пассажиров на территории Мамско-Чуйского района.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предусматривается:</w:t>
      </w:r>
    </w:p>
    <w:p w:rsidR="007C1533" w:rsidRPr="00C77C8C" w:rsidRDefault="007C1533" w:rsidP="00843D28">
      <w:pPr>
        <w:numPr>
          <w:ilvl w:val="0"/>
          <w:numId w:val="3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стабильной работы водного хозяйства;</w:t>
      </w:r>
    </w:p>
    <w:p w:rsidR="007C1533" w:rsidRPr="00C77C8C" w:rsidRDefault="007C1533" w:rsidP="00843D28">
      <w:pPr>
        <w:numPr>
          <w:ilvl w:val="0"/>
          <w:numId w:val="3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бесперебойное выполнение перевозок пассажиров в объеме 2,3 тыс. чел. в год по маршруту общей протяженностью 150 км;</w:t>
      </w:r>
    </w:p>
    <w:p w:rsidR="007C1533" w:rsidRPr="00C77C8C" w:rsidRDefault="007C1533" w:rsidP="00843D28">
      <w:pPr>
        <w:numPr>
          <w:ilvl w:val="0"/>
          <w:numId w:val="34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обеспечить выпуск на линию технически исправного катера в количестве 1 штук.</w:t>
      </w:r>
    </w:p>
    <w:p w:rsidR="007C1533" w:rsidRPr="00C77C8C" w:rsidRDefault="007C1533" w:rsidP="00843D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0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Подпрограммы</w:t>
      </w:r>
    </w:p>
    <w:p w:rsidR="007C1533" w:rsidRPr="00C77C8C" w:rsidRDefault="007C1533" w:rsidP="00843D2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основной цели Подпрограммы необходимо предусмотреть следующие расходы:</w:t>
      </w:r>
    </w:p>
    <w:p w:rsidR="007C1533" w:rsidRPr="00C77C8C" w:rsidRDefault="007C1533" w:rsidP="00843D28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Плата за ежегодное освидетельствование судна.</w:t>
      </w:r>
    </w:p>
    <w:p w:rsidR="007C1533" w:rsidRPr="00C77C8C" w:rsidRDefault="007C1533" w:rsidP="00843D28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Госпошлина за выдачу судового санитарного свидетельства.</w:t>
      </w:r>
    </w:p>
    <w:p w:rsidR="007C1533" w:rsidRPr="00C77C8C" w:rsidRDefault="007C1533" w:rsidP="00843D28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Приобретение запасных частей для текущего ремонта катера.</w:t>
      </w:r>
    </w:p>
    <w:p w:rsidR="007C1533" w:rsidRPr="00C77C8C" w:rsidRDefault="007C1533" w:rsidP="00843D28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4. Приобретение дизельного масла. </w:t>
      </w:r>
      <w:r w:rsidRPr="00C77C8C">
        <w:rPr>
          <w:rFonts w:ascii="Times New Roman" w:hAnsi="Times New Roman" w:cs="Times New Roman"/>
          <w:sz w:val="24"/>
          <w:szCs w:val="24"/>
        </w:rPr>
        <w:br/>
      </w:r>
    </w:p>
    <w:p w:rsidR="00B06192" w:rsidRPr="00C77C8C" w:rsidRDefault="00B06192" w:rsidP="00843D2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B06192" w:rsidRPr="00C77C8C" w:rsidRDefault="00B06192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B06192" w:rsidRPr="00C77C8C" w:rsidRDefault="00B06192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a6"/>
        <w:numPr>
          <w:ilvl w:val="0"/>
          <w:numId w:val="20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Подпрограммы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бесперебойное обслуживание пассажиров водным транспортом в Мамско-Чуйском районе.</w:t>
      </w:r>
    </w:p>
    <w:p w:rsidR="00AE6BA6" w:rsidRPr="00C77C8C" w:rsidRDefault="00AE6BA6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E6BA6" w:rsidRPr="00C77C8C" w:rsidSect="00DE42D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7379" w:type="dxa"/>
        <w:tblInd w:w="83" w:type="dxa"/>
        <w:tblLayout w:type="fixed"/>
        <w:tblLook w:val="04A0"/>
      </w:tblPr>
      <w:tblGrid>
        <w:gridCol w:w="693"/>
        <w:gridCol w:w="2309"/>
        <w:gridCol w:w="1522"/>
        <w:gridCol w:w="1422"/>
        <w:gridCol w:w="220"/>
        <w:gridCol w:w="772"/>
        <w:gridCol w:w="1072"/>
        <w:gridCol w:w="282"/>
        <w:gridCol w:w="294"/>
        <w:gridCol w:w="417"/>
        <w:gridCol w:w="848"/>
        <w:gridCol w:w="9"/>
        <w:gridCol w:w="276"/>
        <w:gridCol w:w="1102"/>
        <w:gridCol w:w="270"/>
        <w:gridCol w:w="611"/>
        <w:gridCol w:w="97"/>
        <w:gridCol w:w="394"/>
        <w:gridCol w:w="755"/>
        <w:gridCol w:w="402"/>
        <w:gridCol w:w="491"/>
        <w:gridCol w:w="248"/>
        <w:gridCol w:w="363"/>
        <w:gridCol w:w="85"/>
        <w:gridCol w:w="141"/>
        <w:gridCol w:w="265"/>
        <w:gridCol w:w="22"/>
        <w:gridCol w:w="780"/>
        <w:gridCol w:w="1217"/>
      </w:tblGrid>
      <w:tr w:rsidR="00AE6BA6" w:rsidRPr="00C77C8C" w:rsidTr="004B2930">
        <w:trPr>
          <w:gridAfter w:val="4"/>
          <w:wAfter w:w="2284" w:type="dxa"/>
          <w:trHeight w:val="1500"/>
        </w:trPr>
        <w:tc>
          <w:tcPr>
            <w:tcW w:w="1509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</w:t>
            </w:r>
          </w:p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водным транспортом</w:t>
            </w:r>
          </w:p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Мамско-Чуйском районе»</w:t>
            </w:r>
            <w:r w:rsidR="001E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2022-2026 г.</w:t>
            </w:r>
            <w:r w:rsidR="00C5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A6" w:rsidRPr="00C77C8C" w:rsidTr="004B2930">
        <w:trPr>
          <w:gridAfter w:val="5"/>
          <w:wAfter w:w="2425" w:type="dxa"/>
          <w:trHeight w:val="900"/>
        </w:trPr>
        <w:tc>
          <w:tcPr>
            <w:tcW w:w="14954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ПЕРЕВОЗОК ПАССАЖИРОВ ВОДНЫМ ТРАНСПОРТОМ</w:t>
            </w:r>
          </w:p>
          <w:p w:rsidR="00AE6BA6" w:rsidRPr="00C77C8C" w:rsidRDefault="00C51AD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МАМСКО-ЧУЙСКОМ РАЙОНЕ </w:t>
            </w:r>
            <w:r w:rsidR="00AE6BA6"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2022-2026 г.</w:t>
            </w:r>
          </w:p>
        </w:tc>
      </w:tr>
      <w:tr w:rsidR="00AE6BA6" w:rsidRPr="00C77C8C" w:rsidTr="004B2930">
        <w:trPr>
          <w:trHeight w:val="300"/>
        </w:trPr>
        <w:tc>
          <w:tcPr>
            <w:tcW w:w="173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14DE8">
        <w:trPr>
          <w:gridAfter w:val="3"/>
          <w:wAfter w:w="2019" w:type="dxa"/>
          <w:trHeight w:val="8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93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0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7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653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30358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74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DC121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DC121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756C9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8A147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56A5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A6" w:rsidRPr="001E3424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6"/>
          <w:wAfter w:w="2510" w:type="dxa"/>
          <w:trHeight w:val="312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A6" w:rsidRPr="001E3424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A6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9A" w:rsidRPr="00C77C8C" w:rsidTr="004B2930">
        <w:trPr>
          <w:gridAfter w:val="6"/>
          <w:wAfter w:w="2510" w:type="dxa"/>
          <w:trHeight w:val="312"/>
        </w:trPr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D9A" w:rsidRPr="00C77C8C" w:rsidRDefault="00732D9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9A" w:rsidRPr="00C77C8C" w:rsidRDefault="00732D9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9A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9A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9A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9A" w:rsidRPr="001E3424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9A" w:rsidRPr="001E3424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9A" w:rsidRPr="00C77C8C" w:rsidRDefault="00322F1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D9A" w:rsidRPr="00C77C8C" w:rsidRDefault="00732D9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1"/>
          <w:wAfter w:w="1217" w:type="dxa"/>
          <w:trHeight w:val="33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1E3424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AE6BA6" w:rsidRPr="00C77C8C" w:rsidTr="004B2930">
        <w:trPr>
          <w:gridAfter w:val="3"/>
          <w:wAfter w:w="2019" w:type="dxa"/>
          <w:trHeight w:val="402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56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8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AE6BA6" w:rsidRPr="00C77C8C" w:rsidTr="004B2930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4B2930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732D9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1E3424" w:rsidRDefault="00732D9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1E3424" w:rsidRDefault="007C75C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7C75C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7C75C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670D95">
        <w:trPr>
          <w:gridAfter w:val="2"/>
          <w:wAfter w:w="1997" w:type="dxa"/>
          <w:trHeight w:val="84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думы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296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2-2026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E0DC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2E0DC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42965">
        <w:trPr>
          <w:gridAfter w:val="2"/>
          <w:wAfter w:w="1997" w:type="dxa"/>
          <w:trHeight w:val="54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  <w:r w:rsidR="00AE6BA6" w:rsidRPr="001E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670D95">
        <w:trPr>
          <w:gridAfter w:val="2"/>
          <w:wAfter w:w="1997" w:type="dxa"/>
          <w:trHeight w:val="402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296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E0DC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DD10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402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45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1D82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DD10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670D95">
        <w:trPr>
          <w:gridAfter w:val="2"/>
          <w:wAfter w:w="1997" w:type="dxa"/>
          <w:trHeight w:val="54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DD10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296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E0DC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DD10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DD10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670D95">
        <w:trPr>
          <w:gridAfter w:val="2"/>
          <w:wAfter w:w="1997" w:type="dxa"/>
          <w:trHeight w:val="74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A6" w:rsidRPr="001E3424" w:rsidRDefault="00DD10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296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E0DC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670D95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296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E0DC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11,6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670D95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E1D8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296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E0DC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42965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6D73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803CE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42965">
        <w:trPr>
          <w:gridAfter w:val="2"/>
          <w:wAfter w:w="1997" w:type="dxa"/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296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прочих оборотных запасов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E0DC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2022-2026 </w:t>
            </w:r>
            <w:r w:rsidRPr="002E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C920B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670D95">
        <w:trPr>
          <w:gridAfter w:val="2"/>
          <w:wAfter w:w="1997" w:type="dxa"/>
          <w:trHeight w:val="300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C920B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670D95">
        <w:trPr>
          <w:gridAfter w:val="2"/>
          <w:wAfter w:w="1997" w:type="dxa"/>
          <w:trHeight w:val="315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A6" w:rsidRPr="001E3424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A6" w:rsidRPr="001E3424" w:rsidRDefault="009601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1E3424" w:rsidRDefault="00C920B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670D95">
        <w:trPr>
          <w:gridAfter w:val="2"/>
          <w:wAfter w:w="1997" w:type="dxa"/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2F4BC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1213,1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8F606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920B8" w:rsidRDefault="00C920B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C9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670D9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E6BA6" w:rsidRPr="00C77C8C" w:rsidRDefault="00AE6BA6" w:rsidP="00843D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AE6BA6" w:rsidRPr="00C77C8C" w:rsidSect="004B2930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7C1533" w:rsidRPr="00C77C8C" w:rsidRDefault="00B06192" w:rsidP="00843D28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</w:t>
      </w:r>
      <w:r w:rsidR="007C1533" w:rsidRPr="00C77C8C">
        <w:rPr>
          <w:rFonts w:ascii="Times New Roman" w:hAnsi="Times New Roman" w:cs="Times New Roman"/>
          <w:bCs/>
          <w:kern w:val="36"/>
          <w:sz w:val="24"/>
          <w:szCs w:val="24"/>
        </w:rPr>
        <w:t>иложение № 4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Программе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холодного водоснабжения в Ма</w:t>
      </w:r>
      <w:r w:rsidR="00DA1BA1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мско-Чуйском районе </w:t>
      </w: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»</w:t>
      </w:r>
      <w:r w:rsidR="00DA1BA1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на 2021-202</w:t>
      </w:r>
      <w:r w:rsidR="00CE06B0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3</w:t>
      </w:r>
      <w:r w:rsidR="00DA1BA1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г.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41"/>
        </w:num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6378"/>
      </w:tblGrid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«Развитие холодного водоснабжения в Мамско-Чуйском районе»</w:t>
            </w:r>
          </w:p>
        </w:tc>
      </w:tr>
      <w:tr w:rsidR="007C1533" w:rsidRPr="00C77C8C" w:rsidTr="00B47970">
        <w:trPr>
          <w:trHeight w:val="625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482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1.Обеспечение населения Мамско-Чуйского района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Рациональное использования водных объектов;</w:t>
            </w:r>
          </w:p>
        </w:tc>
      </w:tr>
      <w:tr w:rsidR="007C1533" w:rsidRPr="00C77C8C" w:rsidTr="00B47970">
        <w:trPr>
          <w:trHeight w:val="974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холодного водоснабжения в результате модернизации систем холодного водоснабжения;</w:t>
            </w:r>
          </w:p>
          <w:p w:rsidR="007C1533" w:rsidRPr="00C77C8C" w:rsidRDefault="007C1533" w:rsidP="00843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в секторе холодного водоснабжения современных инновационных технологий, обеспечивающих энергосбережение и повышение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533" w:rsidRPr="00C77C8C" w:rsidTr="00B47970">
        <w:trPr>
          <w:trHeight w:val="557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78" w:type="dxa"/>
          </w:tcPr>
          <w:p w:rsidR="007C1533" w:rsidRPr="00C77C8C" w:rsidRDefault="00ED77DD" w:rsidP="00843D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2021</w:t>
            </w:r>
            <w:r w:rsidR="005445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-2023</w:t>
            </w:r>
            <w:r w:rsidR="007C1533"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416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Увеличение доли населения, обеспеченного питьевой водой.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Приведение объектов холодного водоснабжения в соответствии с нормативными требованиями;</w:t>
            </w:r>
          </w:p>
        </w:tc>
      </w:tr>
      <w:tr w:rsidR="007C1533" w:rsidRPr="00C77C8C" w:rsidTr="00B47970">
        <w:trPr>
          <w:trHeight w:val="1096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numPr>
                <w:ilvl w:val="0"/>
                <w:numId w:val="42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коммунальной инфраструктуры холодного водоснабжения;</w:t>
            </w:r>
          </w:p>
          <w:p w:rsidR="007C1533" w:rsidRPr="00C77C8C" w:rsidRDefault="007C1533" w:rsidP="00843D28">
            <w:pPr>
              <w:numPr>
                <w:ilvl w:val="0"/>
                <w:numId w:val="42"/>
              </w:num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систем холодного водоснабжения.</w:t>
            </w:r>
          </w:p>
        </w:tc>
      </w:tr>
      <w:tr w:rsidR="007C1533" w:rsidRPr="00C77C8C" w:rsidTr="00B47970">
        <w:trPr>
          <w:trHeight w:val="274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 МКУ «АХС» «Развитие холодного водоснабже</w:t>
            </w:r>
            <w:r w:rsidR="00544543">
              <w:rPr>
                <w:rFonts w:ascii="Times New Roman" w:hAnsi="Times New Roman" w:cs="Times New Roman"/>
                <w:sz w:val="24"/>
                <w:szCs w:val="24"/>
              </w:rPr>
              <w:t>ния в Мамско-Чуйском районе»</w:t>
            </w:r>
            <w:r w:rsidR="00ED77DD">
              <w:rPr>
                <w:rFonts w:ascii="Times New Roman" w:hAnsi="Times New Roman" w:cs="Times New Roman"/>
                <w:sz w:val="24"/>
                <w:szCs w:val="24"/>
              </w:rPr>
              <w:t xml:space="preserve"> на 2021-2023</w:t>
            </w:r>
            <w:r w:rsidR="005445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1533" w:rsidRPr="00C77C8C" w:rsidTr="00B47970">
        <w:trPr>
          <w:trHeight w:val="836"/>
        </w:trPr>
        <w:tc>
          <w:tcPr>
            <w:tcW w:w="2581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378" w:type="dxa"/>
          </w:tcPr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Мамско-Чуйского района в услугах холодного водоснабжения.</w:t>
            </w:r>
          </w:p>
        </w:tc>
      </w:tr>
    </w:tbl>
    <w:p w:rsidR="007C1533" w:rsidRPr="00C77C8C" w:rsidRDefault="007C1533" w:rsidP="00843D28">
      <w:pPr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41"/>
        </w:numPr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</w:t>
      </w:r>
      <w:r w:rsidR="00B06192" w:rsidRPr="00C77C8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C1533" w:rsidRPr="00C77C8C" w:rsidRDefault="00F41A1A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01.02.2021</w:t>
      </w:r>
      <w:r w:rsidR="007C1533" w:rsidRPr="00C77C8C">
        <w:rPr>
          <w:rFonts w:ascii="Times New Roman" w:hAnsi="Times New Roman" w:cs="Times New Roman"/>
          <w:sz w:val="24"/>
          <w:szCs w:val="24"/>
        </w:rPr>
        <w:t xml:space="preserve"> года основные объекты водоснабжения имеют следующие характеристики: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протяженность основных водопроводных сетей составляет  31 829 км.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Основная причина неудовлетворительной работы системы водоснабжения является изношенность основных фондов, как следствие, недостаточные темпы реконструкции и нового строительства. В настоящее время не все улицы Мамско-Чуйского района оснащены центральным водопроводом, удельный вес жилищного фонда, обеспеченного водопроводом, составляет  92 %.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Необходимо неотложное выполнение мероприятий по улучшению качества питьевой воды, расширению и реконструкции сетей и сооружений водоснабжения. </w:t>
      </w:r>
      <w:r w:rsidRPr="00C77C8C">
        <w:rPr>
          <w:rFonts w:ascii="Times New Roman" w:hAnsi="Times New Roman" w:cs="Times New Roman"/>
          <w:sz w:val="24"/>
          <w:szCs w:val="24"/>
        </w:rPr>
        <w:lastRenderedPageBreak/>
        <w:t>Коммуникации и сооружения водоснабжения, требуется реконструировать, перекладывать, строить новые из современных надежных материалов.</w:t>
      </w:r>
    </w:p>
    <w:p w:rsidR="007C1533" w:rsidRPr="00C77C8C" w:rsidRDefault="007C1533" w:rsidP="00843D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41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Цель и задачи Подпрограммы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восстановление, охрана и рациональное использование источников питьевого водоснабжения;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обеспечение санитарного благополучия населения;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снижение количества аварий на сетях, увеличение срока службы оборудования;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обеспечение совершенствования контроля за количеством воды, реальным потреблением воды хозяйственно-питьевого качества населением, что приведет к существенному снижению потерь воды в системе хозяйственно питьевого водоснабжения, которое позволит частично отказаться от увеличения мощностей существующих систем водоснабжения, а также снизить затраты на эксплуатацию систем водоснабжения.</w:t>
      </w: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41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Подпрограммы</w:t>
      </w:r>
    </w:p>
    <w:p w:rsidR="007C1533" w:rsidRPr="00C77C8C" w:rsidRDefault="007C1533" w:rsidP="00843D28">
      <w:pPr>
        <w:numPr>
          <w:ilvl w:val="0"/>
          <w:numId w:val="32"/>
        </w:numPr>
        <w:tabs>
          <w:tab w:val="left" w:pos="43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развития коммунальной инфраструктуры холодного водоснабжения</w:t>
      </w:r>
    </w:p>
    <w:p w:rsidR="007C1533" w:rsidRPr="00C77C8C" w:rsidRDefault="007C1533" w:rsidP="00843D28">
      <w:pPr>
        <w:numPr>
          <w:ilvl w:val="0"/>
          <w:numId w:val="32"/>
        </w:numPr>
        <w:tabs>
          <w:tab w:val="left" w:pos="43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Реконструкция и капитальный ремонт систем холодного водоснабжения.</w:t>
      </w:r>
    </w:p>
    <w:p w:rsidR="007C1533" w:rsidRPr="00C77C8C" w:rsidRDefault="007C1533" w:rsidP="00843D28">
      <w:pPr>
        <w:tabs>
          <w:tab w:val="left" w:pos="4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B06192" w:rsidRPr="00C77C8C" w:rsidRDefault="00B06192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84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41"/>
        </w:numPr>
        <w:spacing w:after="0" w:line="240" w:lineRule="auto"/>
        <w:ind w:left="0" w:firstLine="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Подпрограммы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77C8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Конечным результатом реализации Программы является обеспечение населения Мамско-Чуйского района питьевой водой нормативного качества и в достаточном количестве, а, следовательно, улучшение условий жизни, состояния здоровья населения, оздоровление социально-экологической обстановки в поселениях, входящих в состав Мамско-Чуйского района.</w:t>
      </w:r>
    </w:p>
    <w:p w:rsidR="00AE6BA6" w:rsidRPr="00C77C8C" w:rsidRDefault="00AE6BA6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  <w:sectPr w:rsidR="00AE6BA6" w:rsidRPr="00C77C8C" w:rsidSect="00AE6BA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6914" w:type="dxa"/>
        <w:tblInd w:w="83" w:type="dxa"/>
        <w:tblLayout w:type="fixed"/>
        <w:tblLook w:val="04A0"/>
      </w:tblPr>
      <w:tblGrid>
        <w:gridCol w:w="540"/>
        <w:gridCol w:w="2003"/>
        <w:gridCol w:w="1722"/>
        <w:gridCol w:w="1422"/>
        <w:gridCol w:w="964"/>
        <w:gridCol w:w="887"/>
        <w:gridCol w:w="142"/>
        <w:gridCol w:w="619"/>
        <w:gridCol w:w="479"/>
        <w:gridCol w:w="36"/>
        <w:gridCol w:w="725"/>
        <w:gridCol w:w="409"/>
        <w:gridCol w:w="709"/>
        <w:gridCol w:w="393"/>
        <w:gridCol w:w="137"/>
        <w:gridCol w:w="887"/>
        <w:gridCol w:w="215"/>
        <w:gridCol w:w="16"/>
        <w:gridCol w:w="871"/>
        <w:gridCol w:w="231"/>
        <w:gridCol w:w="530"/>
        <w:gridCol w:w="130"/>
        <w:gridCol w:w="211"/>
        <w:gridCol w:w="631"/>
        <w:gridCol w:w="130"/>
        <w:gridCol w:w="12"/>
        <w:gridCol w:w="231"/>
        <w:gridCol w:w="417"/>
        <w:gridCol w:w="1215"/>
      </w:tblGrid>
      <w:tr w:rsidR="00AE6BA6" w:rsidRPr="00C77C8C" w:rsidTr="00AE6BA6">
        <w:trPr>
          <w:gridAfter w:val="5"/>
          <w:wAfter w:w="2005" w:type="dxa"/>
          <w:trHeight w:val="2273"/>
        </w:trPr>
        <w:tc>
          <w:tcPr>
            <w:tcW w:w="14909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843D28" w:rsidRDefault="00AE6BA6" w:rsidP="00843D28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E6BA6" w:rsidRPr="00843D28" w:rsidRDefault="00AE6BA6" w:rsidP="00843D28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AE6BA6" w:rsidRPr="00843D28" w:rsidRDefault="00AE6BA6" w:rsidP="00843D28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Обеспечение  холодного водоснабжения </w:t>
            </w:r>
          </w:p>
          <w:p w:rsidR="00AE6BA6" w:rsidRPr="00843D28" w:rsidRDefault="00AE6BA6" w:rsidP="00843D28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Мамско-Чуйском районе</w:t>
            </w:r>
          </w:p>
          <w:p w:rsidR="00AE6BA6" w:rsidRPr="00C77C8C" w:rsidRDefault="00DA1BA1" w:rsidP="00843D28">
            <w:pPr>
              <w:spacing w:after="0" w:line="240" w:lineRule="auto"/>
              <w:ind w:right="20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</w:t>
            </w:r>
            <w:r w:rsidR="009A7F51" w:rsidRP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  <w:r w:rsidR="00AE6BA6" w:rsidRPr="0084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ХОЛОДНОГО ВОДОСНАБЖЕНИЯ В МА</w:t>
            </w:r>
            <w:r w:rsidR="009A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МСКО-ЧУЙСКОМ РАЙОНЕ» на 2021-2023 г.</w:t>
            </w:r>
          </w:p>
        </w:tc>
      </w:tr>
      <w:tr w:rsidR="00AE6BA6" w:rsidRPr="00C77C8C" w:rsidTr="00AE6BA6">
        <w:trPr>
          <w:trHeight w:val="80"/>
        </w:trPr>
        <w:tc>
          <w:tcPr>
            <w:tcW w:w="169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76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61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5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8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9A7F5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4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CD0F0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20126,8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CD0F0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16816,8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7663,4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14096,8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AE6BA6">
        <w:trPr>
          <w:gridAfter w:val="2"/>
          <w:wAfter w:w="1632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A6" w:rsidRPr="00C77C8C" w:rsidRDefault="00F2789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3B262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3B262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1150,9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59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AE6BA6" w:rsidRPr="00C77C8C" w:rsidTr="00AE6BA6">
        <w:trPr>
          <w:gridAfter w:val="3"/>
          <w:wAfter w:w="1863" w:type="dxa"/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A6" w:rsidRPr="00C77C8C" w:rsidTr="00937919">
        <w:trPr>
          <w:gridAfter w:val="3"/>
          <w:wAfter w:w="1863" w:type="dxa"/>
          <w:trHeight w:val="79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BC55E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455F3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455F3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455F3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455F3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9455F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предоставление доступа в Интернет, почтовые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4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4234AB">
        <w:trPr>
          <w:gridAfter w:val="3"/>
          <w:wAfter w:w="1863" w:type="dxa"/>
          <w:trHeight w:val="5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BC55EF">
        <w:trPr>
          <w:gridAfter w:val="3"/>
          <w:wAfter w:w="1863" w:type="dxa"/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(б/л за счет работодателя)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</w:t>
            </w:r>
            <w:r w:rsidR="004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1-2023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37919">
        <w:trPr>
          <w:gridAfter w:val="3"/>
          <w:wAfter w:w="1863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C138E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4234A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AE6BA6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37919">
        <w:trPr>
          <w:gridAfter w:val="3"/>
          <w:wAfter w:w="1863" w:type="dxa"/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BA6" w:rsidRPr="00C77C8C" w:rsidTr="009455F3">
        <w:trPr>
          <w:gridAfter w:val="3"/>
          <w:wAfter w:w="1863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E6BA6" w:rsidRPr="00C77C8C" w:rsidTr="009455F3">
        <w:trPr>
          <w:gridAfter w:val="3"/>
          <w:wAfter w:w="1863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1D1E0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E6BA6" w:rsidRPr="00C77C8C" w:rsidTr="009455F3">
        <w:trPr>
          <w:gridAfter w:val="3"/>
          <w:wAfter w:w="1863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7663,4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2B245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DC532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DC532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A6" w:rsidRPr="00C77C8C" w:rsidRDefault="00DC532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A6" w:rsidRPr="00C77C8C" w:rsidRDefault="00AE6B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C55EF" w:rsidRPr="00C77C8C" w:rsidRDefault="00BC55EF" w:rsidP="00843D28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  <w:sectPr w:rsidR="00BC55EF" w:rsidRPr="00C77C8C" w:rsidSect="00AE6B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Приложение № 5</w:t>
      </w:r>
      <w:r w:rsidR="00B06192"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 Программе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Подпрограмма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«ОБЕСПЕЧЕНИЕ водоотведения и очистки сточных вод </w:t>
      </w:r>
      <w:r w:rsidR="004664F8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в Мамско-Чуйском районе» на 2021-2023 г.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C1533" w:rsidRPr="00C77C8C" w:rsidRDefault="00B06192" w:rsidP="00843D28">
      <w:pPr>
        <w:numPr>
          <w:ilvl w:val="0"/>
          <w:numId w:val="43"/>
        </w:num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7361"/>
      </w:tblGrid>
      <w:tr w:rsidR="007C1533" w:rsidRPr="00C77C8C" w:rsidTr="00B47970">
        <w:trPr>
          <w:trHeight w:val="527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«Обеспечение водоотведения и очистки сточных вод в Мамско-Чуйском районе»</w:t>
            </w:r>
          </w:p>
        </w:tc>
      </w:tr>
      <w:tr w:rsidR="007C1533" w:rsidRPr="00C77C8C" w:rsidTr="00B47970">
        <w:trPr>
          <w:trHeight w:val="592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457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527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61" w:type="dxa"/>
            <w:shd w:val="clear" w:color="auto" w:fill="auto"/>
          </w:tcPr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1.Доведение водоотведения и очистки сточных вод до установленных санитарно-гигиенических требований.</w:t>
            </w:r>
          </w:p>
        </w:tc>
      </w:tr>
      <w:tr w:rsidR="007C1533" w:rsidRPr="00C77C8C" w:rsidTr="007C1533">
        <w:trPr>
          <w:trHeight w:val="1559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Задачи подпрограммы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1.Улучшение уровня и качества предоставляемых услуг;</w:t>
            </w:r>
          </w:p>
          <w:p w:rsidR="007C1533" w:rsidRPr="00C77C8C" w:rsidRDefault="007C1533" w:rsidP="00843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  <w:r w:rsidRPr="00C77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эффективности и надежности деятельности сектора водоотведения и очистки сточных вод;</w:t>
            </w:r>
          </w:p>
          <w:p w:rsidR="007C1533" w:rsidRPr="00C77C8C" w:rsidRDefault="007C1533" w:rsidP="00843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Охрана окружающей среды и обеспечение экологической безопасности. </w:t>
            </w: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ab/>
            </w:r>
          </w:p>
        </w:tc>
      </w:tr>
      <w:tr w:rsidR="007C1533" w:rsidRPr="00C77C8C" w:rsidTr="00B47970">
        <w:trPr>
          <w:trHeight w:val="669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61" w:type="dxa"/>
          </w:tcPr>
          <w:p w:rsidR="007C1533" w:rsidRPr="00C77C8C" w:rsidRDefault="004664F8" w:rsidP="00843D2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2021-2023</w:t>
            </w:r>
            <w:r w:rsidR="007C1533"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1189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Приведение водоотведения в соответствии с нормативными требованиями;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 Уменьшение и локализация негативного воздействия сточных вод на окружающею среду.</w:t>
            </w:r>
          </w:p>
        </w:tc>
      </w:tr>
      <w:tr w:rsidR="007C1533" w:rsidRPr="00C77C8C" w:rsidTr="00B47970">
        <w:trPr>
          <w:trHeight w:val="1039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1.Обеспечение развития коммунальной инфраструктуры водоотведения и очистки сточных вод;</w:t>
            </w:r>
          </w:p>
          <w:p w:rsidR="007C1533" w:rsidRPr="00C77C8C" w:rsidRDefault="007C1533" w:rsidP="00843D28">
            <w:pPr>
              <w:tabs>
                <w:tab w:val="left" w:pos="4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Реконструкция и капитальный ремонт систем водоотведения и очистки сточных вод.</w:t>
            </w:r>
          </w:p>
        </w:tc>
      </w:tr>
      <w:tr w:rsidR="007C1533" w:rsidRPr="00C77C8C" w:rsidTr="00B47970">
        <w:trPr>
          <w:trHeight w:val="259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МКУ «АХС» «Развитие водоотведения и очистки сточны</w:t>
            </w:r>
            <w:r w:rsidR="004664F8">
              <w:rPr>
                <w:rFonts w:ascii="Times New Roman" w:hAnsi="Times New Roman" w:cs="Times New Roman"/>
                <w:sz w:val="24"/>
                <w:szCs w:val="24"/>
              </w:rPr>
              <w:t>х вод в Мамско-Чуйском районе» на 2021-2023 г.</w:t>
            </w:r>
          </w:p>
        </w:tc>
      </w:tr>
      <w:tr w:rsidR="007C1533" w:rsidRPr="00C77C8C" w:rsidTr="00B47970">
        <w:trPr>
          <w:trHeight w:val="792"/>
        </w:trPr>
        <w:tc>
          <w:tcPr>
            <w:tcW w:w="2124" w:type="dxa"/>
          </w:tcPr>
          <w:p w:rsidR="007C1533" w:rsidRPr="00C77C8C" w:rsidRDefault="007C1533" w:rsidP="00843D2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7361" w:type="dxa"/>
          </w:tcPr>
          <w:p w:rsidR="007C1533" w:rsidRPr="00C77C8C" w:rsidRDefault="007C1533" w:rsidP="0084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уменьшение водопроводной доли, нуждающейся в замене.</w:t>
            </w:r>
          </w:p>
        </w:tc>
      </w:tr>
    </w:tbl>
    <w:p w:rsidR="007C1533" w:rsidRPr="00C77C8C" w:rsidRDefault="007C1533" w:rsidP="00843D28">
      <w:pPr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33" w:rsidRPr="00C77C8C" w:rsidRDefault="00B06192" w:rsidP="00843D28">
      <w:pPr>
        <w:spacing w:after="0" w:line="240" w:lineRule="auto"/>
        <w:ind w:left="72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Водоотведение является одной из основных задач </w:t>
      </w:r>
      <w:r w:rsidRPr="00C77C8C">
        <w:rPr>
          <w:rFonts w:ascii="Times New Roman" w:hAnsi="Times New Roman" w:cs="Times New Roman"/>
          <w:sz w:val="24"/>
          <w:szCs w:val="24"/>
        </w:rPr>
        <w:t>МКУ «АХС» Мамско-Чуйского района</w:t>
      </w: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требующих постоянного пристального внимания. От эффективности работы систем водоотведения, очистки стоков зависит здоровье и благополучие населения в районе.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водоотведения – комплекс сооружений, предназначенный для приема и отведения сточных вод всех категорий. Удаление сточных вод за пределы населенных пунктов и промышленных предприятий осуществляется, как правило, самотеком по трубам и каналам, поэтому их прокладывают с уклоном.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C8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Pr="00C77C8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водоотведения предусматривает водоотведение, очистку бытовых и производственных сточных и сброс очищенных стоков в реку</w:t>
      </w:r>
    </w:p>
    <w:p w:rsidR="007C1533" w:rsidRPr="00C77C8C" w:rsidRDefault="007C1533" w:rsidP="00843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843D28">
      <w:pPr>
        <w:spacing w:after="0" w:line="240" w:lineRule="auto"/>
        <w:ind w:left="72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Цель и задачи Подпрограммы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- обеспечение санитарного благополучия населения;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снижение количества аварий на сетях, увеличение срока службы оборудования;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доведение водоотведения и очистки сточных вод до установленных санитарно-гигиенических требований</w:t>
      </w: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843D28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Подпрограммы</w:t>
      </w:r>
    </w:p>
    <w:p w:rsidR="007C1533" w:rsidRPr="00C77C8C" w:rsidRDefault="007C1533" w:rsidP="00843D28">
      <w:pPr>
        <w:numPr>
          <w:ilvl w:val="0"/>
          <w:numId w:val="32"/>
        </w:numPr>
        <w:tabs>
          <w:tab w:val="left" w:pos="43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Обеспечение развития коммунальной инфраструктуры водоотведения и очистки сточных вод;</w:t>
      </w:r>
    </w:p>
    <w:p w:rsidR="007C1533" w:rsidRPr="00C77C8C" w:rsidRDefault="007C1533" w:rsidP="00843D28">
      <w:pPr>
        <w:numPr>
          <w:ilvl w:val="0"/>
          <w:numId w:val="32"/>
        </w:numPr>
        <w:tabs>
          <w:tab w:val="left" w:pos="43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Реконструкция и капитальный ремонт систем холодного водоотведения и очистки сточных вод.   </w:t>
      </w:r>
      <w:r w:rsidRPr="00C77C8C">
        <w:rPr>
          <w:rFonts w:ascii="Times New Roman" w:hAnsi="Times New Roman" w:cs="Times New Roman"/>
          <w:bCs/>
          <w:kern w:val="36"/>
          <w:sz w:val="24"/>
          <w:szCs w:val="24"/>
        </w:rPr>
        <w:br/>
      </w:r>
    </w:p>
    <w:p w:rsidR="00B06192" w:rsidRPr="00C77C8C" w:rsidRDefault="00B06192" w:rsidP="00843D2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C1533" w:rsidRPr="00C77C8C">
        <w:rPr>
          <w:rFonts w:ascii="Times New Roman" w:hAnsi="Times New Roman" w:cs="Times New Roman"/>
          <w:b/>
          <w:sz w:val="24"/>
          <w:szCs w:val="24"/>
        </w:rPr>
        <w:t>Рес</w:t>
      </w:r>
      <w:r w:rsidRPr="00C77C8C">
        <w:rPr>
          <w:rFonts w:ascii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B06192" w:rsidRPr="00C77C8C" w:rsidRDefault="00B06192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84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843D28">
      <w:pPr>
        <w:spacing w:after="0" w:line="240" w:lineRule="auto"/>
        <w:ind w:left="720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C1533" w:rsidRPr="00C77C8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Подпрограммы</w:t>
      </w:r>
    </w:p>
    <w:p w:rsidR="007C1533" w:rsidRPr="00C77C8C" w:rsidRDefault="007C1533" w:rsidP="00843D28">
      <w:pPr>
        <w:tabs>
          <w:tab w:val="left" w:pos="72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доли сточных вод, очищенных до нормативных значений, в общем объеме сточных вод, пропущенных через очистные сооружения, уменьшение водопроводной доли, нуждающейся в замене.</w:t>
      </w:r>
    </w:p>
    <w:p w:rsidR="007C1533" w:rsidRPr="00C77C8C" w:rsidRDefault="007C1533" w:rsidP="00843D28">
      <w:pPr>
        <w:tabs>
          <w:tab w:val="left" w:pos="726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2B1A" w:rsidRPr="00A12B1A" w:rsidRDefault="00A12B1A" w:rsidP="00843D28">
      <w:pPr>
        <w:tabs>
          <w:tab w:val="left" w:pos="60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2B1A" w:rsidRPr="00A12B1A" w:rsidSect="00BC55E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9619" w:type="dxa"/>
        <w:tblInd w:w="83" w:type="dxa"/>
        <w:tblLayout w:type="fixed"/>
        <w:tblLook w:val="04A0"/>
      </w:tblPr>
      <w:tblGrid>
        <w:gridCol w:w="2291"/>
        <w:gridCol w:w="1418"/>
        <w:gridCol w:w="13"/>
        <w:gridCol w:w="1121"/>
        <w:gridCol w:w="826"/>
        <w:gridCol w:w="24"/>
        <w:gridCol w:w="422"/>
        <w:gridCol w:w="573"/>
        <w:gridCol w:w="251"/>
        <w:gridCol w:w="741"/>
        <w:gridCol w:w="992"/>
        <w:gridCol w:w="104"/>
        <w:gridCol w:w="747"/>
        <w:gridCol w:w="901"/>
        <w:gridCol w:w="92"/>
        <w:gridCol w:w="31"/>
        <w:gridCol w:w="819"/>
        <w:gridCol w:w="83"/>
        <w:gridCol w:w="16"/>
        <w:gridCol w:w="61"/>
        <w:gridCol w:w="489"/>
        <w:gridCol w:w="16"/>
        <w:gridCol w:w="360"/>
        <w:gridCol w:w="109"/>
        <w:gridCol w:w="576"/>
        <w:gridCol w:w="16"/>
        <w:gridCol w:w="82"/>
        <w:gridCol w:w="35"/>
        <w:gridCol w:w="531"/>
        <w:gridCol w:w="36"/>
        <w:gridCol w:w="33"/>
        <w:gridCol w:w="992"/>
        <w:gridCol w:w="4818"/>
      </w:tblGrid>
      <w:tr w:rsidR="004E37E3" w:rsidRPr="00C77C8C" w:rsidTr="0051665E">
        <w:trPr>
          <w:gridAfter w:val="3"/>
          <w:wAfter w:w="5843" w:type="dxa"/>
          <w:trHeight w:val="383"/>
        </w:trPr>
        <w:tc>
          <w:tcPr>
            <w:tcW w:w="13776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водоотведения и очистки </w:t>
            </w:r>
          </w:p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 в Мамско-Чуйском районе»</w:t>
            </w:r>
          </w:p>
          <w:p w:rsidR="004E37E3" w:rsidRPr="00C77C8C" w:rsidRDefault="00B0302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2021-2023 годы.</w:t>
            </w:r>
          </w:p>
        </w:tc>
      </w:tr>
      <w:tr w:rsidR="004E37E3" w:rsidRPr="00C77C8C" w:rsidTr="0051665E">
        <w:trPr>
          <w:gridAfter w:val="3"/>
          <w:wAfter w:w="5843" w:type="dxa"/>
          <w:trHeight w:val="300"/>
        </w:trPr>
        <w:tc>
          <w:tcPr>
            <w:tcW w:w="13776" w:type="dxa"/>
            <w:gridSpan w:val="3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3"/>
          <w:wAfter w:w="5843" w:type="dxa"/>
          <w:trHeight w:val="300"/>
        </w:trPr>
        <w:tc>
          <w:tcPr>
            <w:tcW w:w="13776" w:type="dxa"/>
            <w:gridSpan w:val="3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3"/>
          <w:wAfter w:w="5843" w:type="dxa"/>
          <w:trHeight w:val="300"/>
        </w:trPr>
        <w:tc>
          <w:tcPr>
            <w:tcW w:w="13776" w:type="dxa"/>
            <w:gridSpan w:val="3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3"/>
          <w:wAfter w:w="5843" w:type="dxa"/>
          <w:trHeight w:val="276"/>
        </w:trPr>
        <w:tc>
          <w:tcPr>
            <w:tcW w:w="13776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1"/>
          <w:wAfter w:w="4818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3"/>
          <w:wAfter w:w="5843" w:type="dxa"/>
          <w:trHeight w:val="527"/>
        </w:trPr>
        <w:tc>
          <w:tcPr>
            <w:tcW w:w="1377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ПОДПРОГРАММА</w:t>
            </w:r>
          </w:p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"ОБЕСПЕЧЕНИЕ ВОДООТВЕДЕНИЯ И ОЧИСТКИ СТОЧНЫХ ВОД В </w:t>
            </w:r>
          </w:p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МАМСКО-ЧУЙСКОМ РАЙОНЕ» на 2021-2023 г.</w:t>
            </w: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7E3" w:rsidRPr="00C77C8C" w:rsidTr="0051665E">
        <w:trPr>
          <w:gridAfter w:val="1"/>
          <w:wAfter w:w="4818" w:type="dxa"/>
          <w:trHeight w:val="31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7"/>
          <w:wAfter w:w="6527" w:type="dxa"/>
          <w:trHeight w:val="330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17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7"/>
          <w:wAfter w:w="6527" w:type="dxa"/>
          <w:trHeight w:val="330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6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8"/>
          <w:wAfter w:w="6543" w:type="dxa"/>
          <w:trHeight w:val="330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7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8"/>
          <w:wAfter w:w="6543" w:type="dxa"/>
          <w:trHeight w:val="804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92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8"/>
          <w:wAfter w:w="6543" w:type="dxa"/>
          <w:trHeight w:val="60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B72431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7936,5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B7243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3902,6</w:t>
            </w:r>
          </w:p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8"/>
          <w:wAfter w:w="6543" w:type="dxa"/>
          <w:trHeight w:val="33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8"/>
          <w:wAfter w:w="6543" w:type="dxa"/>
          <w:trHeight w:val="33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5715,4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2209,0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3515,4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8"/>
          <w:wAfter w:w="6543" w:type="dxa"/>
          <w:trHeight w:val="33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trHeight w:val="312"/>
        </w:trPr>
        <w:tc>
          <w:tcPr>
            <w:tcW w:w="1961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4E37E3" w:rsidRPr="00C77C8C" w:rsidTr="0051665E">
        <w:trPr>
          <w:gridAfter w:val="1"/>
          <w:wAfter w:w="4818" w:type="dxa"/>
          <w:trHeight w:val="33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36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4E37E3" w:rsidRPr="00C77C8C" w:rsidTr="0051665E">
        <w:trPr>
          <w:gridAfter w:val="2"/>
          <w:wAfter w:w="5810" w:type="dxa"/>
          <w:trHeight w:val="276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2"/>
          <w:wAfter w:w="5810" w:type="dxa"/>
          <w:trHeight w:val="116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2"/>
          <w:wAfter w:w="5810" w:type="dxa"/>
          <w:trHeight w:val="709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7E3" w:rsidRPr="00C77C8C" w:rsidTr="0051665E">
        <w:trPr>
          <w:gridAfter w:val="2"/>
          <w:wAfter w:w="5810" w:type="dxa"/>
          <w:trHeight w:val="85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0391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10391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0391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10391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0391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0391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1665E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1665E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1665E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1665E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1665E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51665E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CA682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1968D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3"/>
          <w:wAfter w:w="5843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пособия и компенсации персоналу в денежной форме (б/л за счет работодателя)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CA682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949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CA682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CA682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40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7C69FF">
        <w:trPr>
          <w:gridAfter w:val="3"/>
          <w:wAfter w:w="5843" w:type="dxa"/>
          <w:trHeight w:val="402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7C69F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</w:t>
            </w:r>
            <w:r w:rsidR="004E37E3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7C69FF">
        <w:trPr>
          <w:gridAfter w:val="3"/>
          <w:wAfter w:w="5843" w:type="dxa"/>
          <w:trHeight w:val="402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7C69FF">
        <w:trPr>
          <w:gridAfter w:val="3"/>
          <w:wAfter w:w="5843" w:type="dxa"/>
          <w:trHeight w:val="402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7C69FF">
        <w:trPr>
          <w:gridAfter w:val="3"/>
          <w:wAfter w:w="5843" w:type="dxa"/>
          <w:trHeight w:val="402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51665E" w:rsidRPr="00C77C8C" w:rsidTr="0051665E">
        <w:trPr>
          <w:gridAfter w:val="2"/>
          <w:wAfter w:w="5810" w:type="dxa"/>
          <w:trHeight w:val="30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7C69F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300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5E" w:rsidRPr="00C77C8C" w:rsidTr="0051665E">
        <w:trPr>
          <w:gridAfter w:val="2"/>
          <w:wAfter w:w="5810" w:type="dxa"/>
          <w:trHeight w:val="300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51665E" w:rsidRPr="00C77C8C" w:rsidTr="0051665E">
        <w:trPr>
          <w:gridAfter w:val="2"/>
          <w:wAfter w:w="5810" w:type="dxa"/>
          <w:trHeight w:val="315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5E" w:rsidRPr="00C77C8C" w:rsidRDefault="0051665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349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строительных материалов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7C69F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338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372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30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7C69F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7E3" w:rsidRPr="00C77C8C" w:rsidTr="0051665E">
        <w:trPr>
          <w:gridAfter w:val="2"/>
          <w:wAfter w:w="5810" w:type="dxa"/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E37E3" w:rsidRPr="00C77C8C" w:rsidTr="0051665E">
        <w:trPr>
          <w:gridAfter w:val="2"/>
          <w:wAfter w:w="5810" w:type="dxa"/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E37E3" w:rsidRPr="00C77C8C" w:rsidTr="0051665E">
        <w:trPr>
          <w:gridAfter w:val="2"/>
          <w:wAfter w:w="5810" w:type="dxa"/>
          <w:trHeight w:val="315"/>
        </w:trPr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1491,9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BF" w:rsidRPr="00C77C8C" w:rsidRDefault="00AE18B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E3" w:rsidRPr="00C77C8C" w:rsidRDefault="00AE18B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E3" w:rsidRPr="00C77C8C" w:rsidRDefault="00AE18B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E3" w:rsidRPr="00C77C8C" w:rsidRDefault="00AE18B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E3" w:rsidRPr="00C77C8C" w:rsidRDefault="004E37E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1533" w:rsidRPr="00C77C8C" w:rsidRDefault="00A12B1A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50D6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37919" w:rsidRPr="00C77C8C" w:rsidRDefault="00937919" w:rsidP="00843D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37919" w:rsidRPr="00C77C8C" w:rsidSect="00BC55E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C1533" w:rsidRPr="00C77C8C" w:rsidRDefault="007C1533" w:rsidP="00843D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="00B06192" w:rsidRPr="00C77C8C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C7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C8C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C8C">
        <w:rPr>
          <w:rFonts w:ascii="Times New Roman" w:hAnsi="Times New Roman" w:cs="Times New Roman"/>
          <w:b/>
          <w:caps/>
          <w:sz w:val="24"/>
          <w:szCs w:val="24"/>
        </w:rPr>
        <w:t xml:space="preserve"> «Энергосбережение и повышение энергетической эффективности МКУ «</w:t>
      </w:r>
      <w:r w:rsidR="00BA1B21" w:rsidRPr="00C77C8C">
        <w:rPr>
          <w:rFonts w:ascii="Times New Roman" w:hAnsi="Times New Roman" w:cs="Times New Roman"/>
          <w:b/>
          <w:caps/>
          <w:sz w:val="24"/>
          <w:szCs w:val="24"/>
        </w:rPr>
        <w:t>АХС» НА</w:t>
      </w:r>
      <w:r w:rsidR="00DA5356">
        <w:rPr>
          <w:rFonts w:ascii="Times New Roman" w:hAnsi="Times New Roman" w:cs="Times New Roman"/>
          <w:b/>
          <w:caps/>
          <w:sz w:val="24"/>
          <w:szCs w:val="24"/>
        </w:rPr>
        <w:t xml:space="preserve"> 2022-2026 годы</w:t>
      </w: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92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7"/>
        <w:gridCol w:w="6794"/>
      </w:tblGrid>
      <w:tr w:rsidR="007C1533" w:rsidRPr="00C77C8C" w:rsidTr="00B47970">
        <w:trPr>
          <w:trHeight w:val="509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«Энергоснабжение и повышение энергетической </w:t>
            </w:r>
          </w:p>
          <w:p w:rsidR="007C1533" w:rsidRPr="00C77C8C" w:rsidRDefault="00DA5356" w:rsidP="00843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МКУ «АХС»» на 2022-2026 г.</w:t>
            </w:r>
          </w:p>
        </w:tc>
      </w:tr>
      <w:tr w:rsidR="007C1533" w:rsidRPr="00C77C8C" w:rsidTr="00B47970">
        <w:trPr>
          <w:trHeight w:val="536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tabs>
                <w:tab w:val="left" w:pos="4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235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tabs>
                <w:tab w:val="left" w:pos="44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B47970">
        <w:trPr>
          <w:trHeight w:val="4237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экономики </w:t>
            </w:r>
          </w:p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и бюджетной сферы муниципального учреждения за счет рационального использования энергетических ресурсов и обеспечения условий повышения энергетической эффективности;</w:t>
            </w:r>
          </w:p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стимулирование рационального использования топливно-энергетических ресурсов, посредством комплексного оснащения средствами учета, контроля и автоматического регулирования потребления;</w:t>
            </w:r>
          </w:p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бюджетных расходов путем снижения затрат на оплату коммунальных услуг;</w:t>
            </w:r>
          </w:p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потребления энергетических ресурсов в жилищном фонде муниципального образования;</w:t>
            </w:r>
          </w:p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7C1533" w:rsidRPr="00C77C8C" w:rsidTr="00B47970">
        <w:trPr>
          <w:trHeight w:val="480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94" w:type="dxa"/>
          </w:tcPr>
          <w:p w:rsidR="007C1533" w:rsidRPr="00C77C8C" w:rsidRDefault="009D56A7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7C1533"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B47970">
        <w:trPr>
          <w:trHeight w:val="539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энергетических ресурсов</w:t>
            </w:r>
          </w:p>
        </w:tc>
      </w:tr>
      <w:tr w:rsidR="007C1533" w:rsidRPr="00C77C8C" w:rsidTr="00B47970">
        <w:trPr>
          <w:trHeight w:val="2701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установка тепловых узлов в здании учреждения;</w:t>
            </w:r>
          </w:p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утепление зданий;</w:t>
            </w:r>
          </w:p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организационных мероприятий по контролю за расходами энергоресурсов и показателями </w:t>
            </w:r>
            <w:proofErr w:type="spellStart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обучение ответственных лиц энергосберегающим методам и мероприятиям;</w:t>
            </w:r>
          </w:p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 внедрение мероприятий, направленных на снижение энергопотребления по всем видам топливно-энергетических ресурсов.</w:t>
            </w:r>
          </w:p>
        </w:tc>
      </w:tr>
      <w:tr w:rsidR="007C1533" w:rsidRPr="00C77C8C" w:rsidTr="00B47970">
        <w:trPr>
          <w:trHeight w:val="1093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обеспечение/источник финансирования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к Подпрограмме  МКУ «АХС» «Энергоснабжение и повышение энергетической эффективности МКУ «АХС»</w:t>
            </w:r>
            <w:r w:rsidR="00AE6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на  202</w:t>
            </w:r>
            <w:r w:rsidR="00AE6B8E">
              <w:rPr>
                <w:rFonts w:ascii="Times New Roman" w:hAnsi="Times New Roman" w:cs="Times New Roman"/>
                <w:sz w:val="24"/>
                <w:szCs w:val="24"/>
              </w:rPr>
              <w:t>2-2026 годы</w:t>
            </w:r>
          </w:p>
        </w:tc>
      </w:tr>
      <w:tr w:rsidR="007C1533" w:rsidRPr="00C77C8C" w:rsidTr="00B47970">
        <w:trPr>
          <w:trHeight w:val="2976"/>
        </w:trPr>
        <w:tc>
          <w:tcPr>
            <w:tcW w:w="246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794" w:type="dxa"/>
          </w:tcPr>
          <w:p w:rsidR="007C1533" w:rsidRPr="00C77C8C" w:rsidRDefault="007C1533" w:rsidP="00843D28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Снижение потребления энергоресурсов и воды за счет нормирования, лимитирования и энергоснабжения;</w:t>
            </w:r>
          </w:p>
          <w:p w:rsidR="007C1533" w:rsidRPr="00C77C8C" w:rsidRDefault="007C1533" w:rsidP="00843D28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соответствие санитарно-гигиенических требований к микроклимату зданий;</w:t>
            </w:r>
          </w:p>
          <w:p w:rsidR="007C1533" w:rsidRPr="00C77C8C" w:rsidRDefault="007C1533" w:rsidP="00843D28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использование современного оборудования в соответствующих системах топливных энергетических ресурсов;</w:t>
            </w:r>
          </w:p>
          <w:p w:rsidR="007C1533" w:rsidRPr="00C77C8C" w:rsidRDefault="007C1533" w:rsidP="00843D28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сокращение потерь энергоресурсов;</w:t>
            </w:r>
          </w:p>
          <w:p w:rsidR="007C1533" w:rsidRPr="00C77C8C" w:rsidRDefault="007C1533" w:rsidP="00843D28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сокращение бюджетных средств на энергоресурсы;</w:t>
            </w:r>
          </w:p>
          <w:p w:rsidR="007C1533" w:rsidRPr="00C77C8C" w:rsidRDefault="007C1533" w:rsidP="00843D28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eastAsia="SimSun" w:hAnsi="Times New Roman" w:cs="Times New Roman"/>
                <w:sz w:val="24"/>
                <w:szCs w:val="24"/>
              </w:rPr>
              <w:t>- экономия электрической энергии, тепловой энергии и потребления воды.</w:t>
            </w:r>
          </w:p>
        </w:tc>
      </w:tr>
    </w:tbl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Краткая характеристика состояния системы электропотребления в МКУ «АХС»</w:t>
      </w:r>
    </w:p>
    <w:p w:rsidR="007C1533" w:rsidRPr="00C77C8C" w:rsidRDefault="007C1533" w:rsidP="00843D2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Энергоснабжение осуществляется путем передачи электроэнергии по воздушной линии от подстанции Комбинат №11 мощностью 630 кВт. Внутри помещения установлен прибор учета электроэнергии 3хфазный 0,4 кВт класс точности 1. </w:t>
      </w:r>
    </w:p>
    <w:p w:rsidR="007C1533" w:rsidRPr="00C77C8C" w:rsidRDefault="007C1533" w:rsidP="00843D2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Отопления здания осуществляется от котельной № 5, ввод в помещение осуществлен снаружи от теплового узла через колодец. Внутри помещения установлены радиаторы с металлическим трубопроводом.</w:t>
      </w:r>
    </w:p>
    <w:p w:rsidR="007C1533" w:rsidRPr="00C77C8C" w:rsidRDefault="007C1533" w:rsidP="00843D28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Цели и задачи Подпрограммы</w:t>
      </w:r>
    </w:p>
    <w:p w:rsidR="007C1533" w:rsidRPr="00C77C8C" w:rsidRDefault="007C1533" w:rsidP="00843D2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 в учреждении, снижение затрат на энергоресурсы.</w:t>
      </w:r>
    </w:p>
    <w:p w:rsidR="007C1533" w:rsidRPr="00C77C8C" w:rsidRDefault="007C1533" w:rsidP="00843D2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</w:t>
      </w:r>
      <w:hyperlink r:id="rId9" w:tooltip="Энергоснабжение" w:history="1">
        <w:r w:rsidRPr="00C77C8C">
          <w:rPr>
            <w:rFonts w:ascii="Times New Roman" w:hAnsi="Times New Roman" w:cs="Times New Roman"/>
            <w:sz w:val="24"/>
            <w:szCs w:val="24"/>
          </w:rPr>
          <w:t>энергетических</w:t>
        </w:r>
      </w:hyperlink>
      <w:r w:rsidRPr="00C77C8C">
        <w:rPr>
          <w:rFonts w:ascii="Times New Roman" w:hAnsi="Times New Roman" w:cs="Times New Roman"/>
          <w:sz w:val="24"/>
          <w:szCs w:val="24"/>
        </w:rPr>
        <w:t xml:space="preserve"> ресурсов объектов учреждения, а именно: установка тепловых узлов, утепление здания, смена ламп накаливания на энергосберегающие лампы.</w:t>
      </w:r>
    </w:p>
    <w:p w:rsidR="007C1533" w:rsidRPr="00C77C8C" w:rsidRDefault="007C1533" w:rsidP="00843D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ind w:left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sz w:val="24"/>
          <w:szCs w:val="24"/>
        </w:rPr>
        <w:t>4. Основные мероприятия Подпрограммы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Проведение энергетических обследований и паспортизации учреждения в целях: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выявления потенциала энергосбережения;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определения основных энергосберегающих мероприятий;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определения объектов, на которых в первую очередь необходимо проводить энергосберегающие мероприятия;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· разработки организационных и технических мероприятий, направленных на снижение потерь энергии; 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· определение потенциала энергосбережения.</w:t>
      </w:r>
    </w:p>
    <w:p w:rsidR="007C1533" w:rsidRPr="00C77C8C" w:rsidRDefault="007C1533" w:rsidP="00843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7C8C">
        <w:rPr>
          <w:rFonts w:ascii="Times New Roman" w:hAnsi="Times New Roman" w:cs="Times New Roman"/>
          <w:color w:val="auto"/>
          <w:sz w:val="24"/>
          <w:szCs w:val="24"/>
        </w:rPr>
        <w:t>5. Механизм реализации Программы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- выполнение программных мероприятий за счет предусмотренных </w:t>
      </w:r>
      <w:hyperlink r:id="rId10" w:tooltip="Источники финансирования" w:history="1">
        <w:r w:rsidRPr="00C77C8C">
          <w:rPr>
            <w:rFonts w:ascii="Times New Roman" w:hAnsi="Times New Roman" w:cs="Times New Roman"/>
            <w:sz w:val="24"/>
            <w:szCs w:val="24"/>
          </w:rPr>
          <w:t>источников финансирования</w:t>
        </w:r>
      </w:hyperlink>
      <w:r w:rsidRPr="00C77C8C">
        <w:rPr>
          <w:rFonts w:ascii="Times New Roman" w:hAnsi="Times New Roman" w:cs="Times New Roman"/>
          <w:sz w:val="24"/>
          <w:szCs w:val="24"/>
        </w:rPr>
        <w:t>;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ежегодную подготовку отчета о реализации Программы и обсуждение достигнутых результатов;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- ежегодную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энергоаудитов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>).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Выполнение мероприятий по энергосбережению и повышению 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 xml:space="preserve"> ежегодно отражаются в отчетах, как в натуральном, так и в стоимостном выражении.</w:t>
      </w:r>
    </w:p>
    <w:p w:rsidR="007C1533" w:rsidRPr="00C77C8C" w:rsidRDefault="007C1533" w:rsidP="00843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6192" w:rsidRPr="00C77C8C" w:rsidRDefault="00B06192" w:rsidP="00843D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6. Ресурсное обеспечение Подпрограммы</w:t>
      </w:r>
    </w:p>
    <w:p w:rsidR="00B06192" w:rsidRPr="00C77C8C" w:rsidRDefault="00B06192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B06192" w:rsidRPr="00C77C8C" w:rsidRDefault="00B06192" w:rsidP="0084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B06192" w:rsidP="00843D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C1533" w:rsidRPr="00C77C8C">
        <w:rPr>
          <w:rFonts w:ascii="Times New Roman" w:hAnsi="Times New Roman" w:cs="Times New Roman"/>
          <w:b/>
          <w:sz w:val="24"/>
          <w:szCs w:val="24"/>
        </w:rPr>
        <w:t>Ожидаемые результаты подпрограммы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Реализация Подпрограммы энергосбережения и повышения </w:t>
      </w:r>
      <w:proofErr w:type="spellStart"/>
      <w:r w:rsidRPr="00C77C8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77C8C">
        <w:rPr>
          <w:rFonts w:ascii="Times New Roman" w:hAnsi="Times New Roman" w:cs="Times New Roman"/>
          <w:sz w:val="24"/>
          <w:szCs w:val="24"/>
        </w:rPr>
        <w:t xml:space="preserve"> должна обеспечить снижение объема потребленных организацией энергетических ресурсов (воды, </w:t>
      </w:r>
      <w:hyperlink r:id="rId11" w:tooltip="Теплоэнергетика" w:history="1">
        <w:r w:rsidRPr="00C77C8C">
          <w:rPr>
            <w:rFonts w:ascii="Times New Roman" w:hAnsi="Times New Roman" w:cs="Times New Roman"/>
            <w:sz w:val="24"/>
            <w:szCs w:val="24"/>
          </w:rPr>
          <w:t>тепловой энергии</w:t>
        </w:r>
      </w:hyperlink>
      <w:r w:rsidRPr="00C77C8C">
        <w:rPr>
          <w:rFonts w:ascii="Times New Roman" w:hAnsi="Times New Roman" w:cs="Times New Roman"/>
          <w:sz w:val="24"/>
          <w:szCs w:val="24"/>
        </w:rPr>
        <w:t xml:space="preserve">, электрической энергии) в сопоставимых условиях к концу 2022 года не менее чем на 10% от объема фактически потребленного в 2021 году каждого из этих ресурсов, повышение качества и надёжности </w:t>
      </w:r>
      <w:hyperlink r:id="rId12" w:tooltip="Теплоснабжение" w:history="1">
        <w:r w:rsidRPr="00C77C8C">
          <w:rPr>
            <w:rFonts w:ascii="Times New Roman" w:hAnsi="Times New Roman" w:cs="Times New Roman"/>
            <w:sz w:val="24"/>
            <w:szCs w:val="24"/>
          </w:rPr>
          <w:t>теплоснабжения</w:t>
        </w:r>
      </w:hyperlink>
      <w:r w:rsidRPr="00C77C8C">
        <w:rPr>
          <w:rFonts w:ascii="Times New Roman" w:hAnsi="Times New Roman" w:cs="Times New Roman"/>
          <w:sz w:val="24"/>
          <w:szCs w:val="24"/>
        </w:rPr>
        <w:t xml:space="preserve"> и освещения помещений организации, улучшение теплового комфорта.</w:t>
      </w:r>
    </w:p>
    <w:p w:rsidR="007C1533" w:rsidRPr="00C77C8C" w:rsidRDefault="007C1533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19" w:rsidRPr="00C77C8C" w:rsidRDefault="00937919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37919" w:rsidRPr="00C77C8C" w:rsidSect="0093791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20030" w:type="dxa"/>
        <w:tblInd w:w="83" w:type="dxa"/>
        <w:tblLayout w:type="fixed"/>
        <w:tblLook w:val="04A0"/>
      </w:tblPr>
      <w:tblGrid>
        <w:gridCol w:w="540"/>
        <w:gridCol w:w="1865"/>
        <w:gridCol w:w="1722"/>
        <w:gridCol w:w="1422"/>
        <w:gridCol w:w="700"/>
        <w:gridCol w:w="1006"/>
        <w:gridCol w:w="141"/>
        <w:gridCol w:w="501"/>
        <w:gridCol w:w="350"/>
        <w:gridCol w:w="321"/>
        <w:gridCol w:w="501"/>
        <w:gridCol w:w="28"/>
        <w:gridCol w:w="851"/>
        <w:gridCol w:w="424"/>
        <w:gridCol w:w="345"/>
        <w:gridCol w:w="255"/>
        <w:gridCol w:w="847"/>
        <w:gridCol w:w="113"/>
        <w:gridCol w:w="88"/>
        <w:gridCol w:w="936"/>
        <w:gridCol w:w="166"/>
        <w:gridCol w:w="345"/>
        <w:gridCol w:w="340"/>
        <w:gridCol w:w="489"/>
        <w:gridCol w:w="273"/>
        <w:gridCol w:w="230"/>
        <w:gridCol w:w="944"/>
        <w:gridCol w:w="4287"/>
      </w:tblGrid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«Энергоснабжение и повышение энергетической эффективности</w:t>
            </w:r>
          </w:p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"АХС"</w:t>
            </w:r>
            <w:r w:rsidR="00415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2021-2025 </w:t>
            </w:r>
            <w:r w:rsidR="002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937919" w:rsidRPr="00C77C8C" w:rsidRDefault="0041569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37919"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</w:t>
            </w:r>
            <w:r w:rsid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919"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="002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ФФЕКТИВНОСТИ   МКУ "АХС"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2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2022-2026</w:t>
            </w:r>
            <w:r w:rsidR="00937919"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300"/>
        </w:trPr>
        <w:tc>
          <w:tcPr>
            <w:tcW w:w="14569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1"/>
          <w:wAfter w:w="428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961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47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4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9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</w:t>
            </w:r>
            <w:r w:rsidR="00937919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64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937919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37919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A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  <w:r w:rsidR="00937919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4"/>
          <w:wAfter w:w="5734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937919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937919" w:rsidRPr="00C77C8C" w:rsidTr="00937919">
        <w:trPr>
          <w:gridAfter w:val="1"/>
          <w:wAfter w:w="428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программных мероприятий по статьям 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КОСГУ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825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937919" w:rsidRPr="00C77C8C" w:rsidTr="00937919">
        <w:trPr>
          <w:gridAfter w:val="2"/>
          <w:wAfter w:w="5231" w:type="dxa"/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70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0A742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37919">
        <w:trPr>
          <w:gridAfter w:val="2"/>
          <w:wAfter w:w="5231" w:type="dxa"/>
          <w:trHeight w:val="79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5231" w:type="dxa"/>
          <w:trHeight w:val="4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A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2-2026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937919" w:rsidRPr="00C77C8C" w:rsidTr="00937919">
        <w:trPr>
          <w:gridAfter w:val="2"/>
          <w:wAfter w:w="5231" w:type="dxa"/>
          <w:trHeight w:val="4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</w:tbl>
    <w:p w:rsidR="00937919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37919" w:rsidRPr="00C77C8C" w:rsidSect="0093791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C77C8C">
        <w:rPr>
          <w:rFonts w:ascii="Times New Roman" w:hAnsi="Times New Roman" w:cs="Times New Roman"/>
          <w:sz w:val="24"/>
          <w:szCs w:val="24"/>
        </w:rPr>
        <w:br w:type="page"/>
      </w: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  <w:r w:rsidR="00B06192" w:rsidRPr="00C77C8C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7C1533" w:rsidRPr="00C77C8C" w:rsidRDefault="007C1533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Подпрограмма </w:t>
      </w:r>
    </w:p>
    <w:p w:rsidR="007C1533" w:rsidRPr="00C77C8C" w:rsidRDefault="007C1533" w:rsidP="00843D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«У</w:t>
      </w:r>
      <w:r w:rsidR="00C025DF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лучшениЕ условий и охраны труда </w:t>
      </w:r>
      <w:r w:rsidRPr="00C77C8C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в МКУ «АХС» </w:t>
      </w:r>
      <w:r w:rsidR="00C025DF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на 2022-2026 г.</w:t>
      </w: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843D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497"/>
      </w:tblGrid>
      <w:tr w:rsidR="007C1533" w:rsidRPr="00C77C8C" w:rsidTr="007C1533">
        <w:trPr>
          <w:trHeight w:val="507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«Улучшения условий и охраны труда в МКУ «АХС» на </w:t>
            </w:r>
            <w:r w:rsidR="00C025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2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(далее- Подпрограмма)</w:t>
            </w:r>
          </w:p>
        </w:tc>
      </w:tr>
      <w:tr w:rsidR="007C1533" w:rsidRPr="00C77C8C" w:rsidTr="007C1533">
        <w:trPr>
          <w:trHeight w:val="515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7C1533">
        <w:trPr>
          <w:trHeight w:val="382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МКУ «АХС»</w:t>
            </w:r>
          </w:p>
        </w:tc>
      </w:tr>
      <w:tr w:rsidR="007C1533" w:rsidRPr="00C77C8C" w:rsidTr="007C1533">
        <w:trPr>
          <w:trHeight w:val="70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Реализации государственной политики   в    области    охраны    труда, обеспечивающих сохранение жизни, здоровья и профессиональной активности работников в процессе   трудовой    деятельности, как приоритетной составляющей стратегии социально-экономичес</w:t>
            </w:r>
            <w:r w:rsidR="00C025DF">
              <w:rPr>
                <w:rFonts w:ascii="Times New Roman" w:hAnsi="Times New Roman" w:cs="Times New Roman"/>
                <w:sz w:val="24"/>
                <w:szCs w:val="24"/>
              </w:rPr>
              <w:t>кого развития учреждения до 2026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C1533" w:rsidRPr="00C77C8C" w:rsidTr="007C1533">
        <w:trPr>
          <w:trHeight w:val="596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2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2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C1533" w:rsidRPr="00C77C8C" w:rsidTr="007C1533">
        <w:trPr>
          <w:trHeight w:val="557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numPr>
                <w:ilvl w:val="0"/>
                <w:numId w:val="36"/>
              </w:numPr>
              <w:tabs>
                <w:tab w:val="left" w:pos="0"/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и производственного травматизма;</w:t>
            </w:r>
          </w:p>
          <w:p w:rsidR="007C1533" w:rsidRPr="00C77C8C" w:rsidRDefault="007C1533" w:rsidP="00843D28">
            <w:pPr>
              <w:numPr>
                <w:ilvl w:val="0"/>
                <w:numId w:val="36"/>
              </w:numPr>
              <w:tabs>
                <w:tab w:val="left" w:pos="0"/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в трудоспособном возрасте;</w:t>
            </w:r>
          </w:p>
          <w:p w:rsidR="007C1533" w:rsidRPr="00C77C8C" w:rsidRDefault="007C1533" w:rsidP="00843D28">
            <w:pPr>
              <w:numPr>
                <w:ilvl w:val="0"/>
                <w:numId w:val="36"/>
              </w:numPr>
              <w:tabs>
                <w:tab w:val="left" w:pos="0"/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защиты работников от профессиональных рисков.</w:t>
            </w:r>
          </w:p>
        </w:tc>
      </w:tr>
      <w:tr w:rsidR="007C1533" w:rsidRPr="00C77C8C" w:rsidTr="007C1533">
        <w:trPr>
          <w:trHeight w:val="1409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 нормативного, правового и информационного обеспечения в области условий   и    охраны труда, здоровья работающих.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2. Усиление взаимодействия по контролю и надзору в области условий и охраны труда.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3. Обучение работников, информационное обеспечение в области охраны труда.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4. Учебное обеспечение охраны труда и здоровья работающих граждан.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5. Профилактика заболеваемости, оздоровление и реабилитация работающих граждан.</w:t>
            </w:r>
          </w:p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6. Информационное обеспечение и   пропаганда активного и здорового образа   жизни   и охраны труда работающих граждан.</w:t>
            </w:r>
          </w:p>
        </w:tc>
      </w:tr>
      <w:tr w:rsidR="007C1533" w:rsidRPr="00C77C8C" w:rsidTr="00B06192">
        <w:trPr>
          <w:trHeight w:val="274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обеспечение/источник финансирования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Приложение 2 к Подпрограмме МКУ «АХС» «Улучшение условий и охраны труд</w:t>
            </w:r>
            <w:r w:rsidR="00C025DF">
              <w:rPr>
                <w:rFonts w:ascii="Times New Roman" w:hAnsi="Times New Roman" w:cs="Times New Roman"/>
                <w:sz w:val="24"/>
                <w:szCs w:val="24"/>
              </w:rPr>
              <w:t>а в МКУ «АХС» на 2022-2026 годы</w:t>
            </w:r>
          </w:p>
        </w:tc>
      </w:tr>
      <w:tr w:rsidR="007C1533" w:rsidRPr="00C77C8C" w:rsidTr="007C1533">
        <w:trPr>
          <w:trHeight w:val="415"/>
        </w:trPr>
        <w:tc>
          <w:tcPr>
            <w:tcW w:w="2410" w:type="dxa"/>
          </w:tcPr>
          <w:p w:rsidR="007C1533" w:rsidRPr="00C77C8C" w:rsidRDefault="007C1533" w:rsidP="0084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97" w:type="dxa"/>
          </w:tcPr>
          <w:p w:rsidR="007C1533" w:rsidRPr="00C77C8C" w:rsidRDefault="007C1533" w:rsidP="00843D28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снижение общего и производственного травматизма, профессиональной заболеваемости;</w:t>
            </w:r>
          </w:p>
          <w:p w:rsidR="007C1533" w:rsidRPr="00C77C8C" w:rsidRDefault="007C1533" w:rsidP="00843D28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улучшение    экологической    ситуации    и состояния окружающей среды в МКУ «АХС»;</w:t>
            </w:r>
          </w:p>
          <w:p w:rsidR="007C1533" w:rsidRPr="00C77C8C" w:rsidRDefault="007C1533" w:rsidP="00843D28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работающих граждан вследствие внедрения новых безопасных методов труда; </w:t>
            </w:r>
          </w:p>
          <w:p w:rsidR="007C1533" w:rsidRPr="00C77C8C" w:rsidRDefault="007C1533" w:rsidP="00843D28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наличие специалиста по охране труда в МКУ «АХС» при численности работников свыше 50;</w:t>
            </w:r>
          </w:p>
          <w:p w:rsidR="007C1533" w:rsidRPr="00C77C8C" w:rsidRDefault="007C1533" w:rsidP="00843D28">
            <w:pPr>
              <w:numPr>
                <w:ilvl w:val="0"/>
                <w:numId w:val="37"/>
              </w:numPr>
              <w:tabs>
                <w:tab w:val="left" w:pos="534"/>
              </w:tabs>
              <w:spacing w:after="0" w:line="240" w:lineRule="auto"/>
              <w:ind w:left="109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sz w:val="24"/>
                <w:szCs w:val="24"/>
              </w:rPr>
              <w:t>улучшение   условий   и    охраны    труда, повышение трудоспособности         и производительности труда.</w:t>
            </w:r>
          </w:p>
        </w:tc>
      </w:tr>
    </w:tbl>
    <w:p w:rsidR="007C1533" w:rsidRPr="00C77C8C" w:rsidRDefault="007C1533" w:rsidP="00843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843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lastRenderedPageBreak/>
        <w:t>2. Краткая характеристика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Подпрограмма «Улучшения условий и </w:t>
      </w:r>
      <w:r w:rsidR="00C025DF">
        <w:rPr>
          <w:rFonts w:ascii="Times New Roman" w:hAnsi="Times New Roman" w:cs="Times New Roman"/>
          <w:sz w:val="24"/>
          <w:szCs w:val="24"/>
        </w:rPr>
        <w:t>охраны труда в МКУ «АХС» на 2022 - 2026</w:t>
      </w:r>
      <w:r w:rsidRPr="00C77C8C">
        <w:rPr>
          <w:rFonts w:ascii="Times New Roman" w:hAnsi="Times New Roman" w:cs="Times New Roman"/>
          <w:sz w:val="24"/>
          <w:szCs w:val="24"/>
        </w:rPr>
        <w:t xml:space="preserve"> годы» (далее - Подпрограмма) разработана в соответствии с Трудовым кодексом Российской Федерации.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Важное место в оценке безопасности труда, тенденций производственного травматизма и профессиональной заболеваемости, занимает мониторинг состояния условий и охраны труда. По результатам мониторинга совершенствуется муниципальная политика в области охраны труда, регулируется деятельность органов местного самоуправления.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Вопросы охраны труда имеют комплексный характер. Состояние безопасности труда предусматривает взаимодействие органов государственной власти, местного самоуправления, объединения работодателей и работников. Сформированная система управления охраной труда позволяет реализовывать законодательные требования, обеспечивать взаимодействие заинтересованных органов, предупреждать производственный травматизм.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Анализ состояния охраны труда и профессиональной заболеваемости показывает, что в последнее время намечена тенденция в улучшении ситуации в области охраны.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Основными показателями успешной работы по созданию безопасных условий и охраны труда в учреждении является снижение профессиональной заболеваемости.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Травматизм в учреждении характеризуется числом лиц, пострадавших при несчастных случаях на производстве с утратой трудоспособности на один рабочий день и более при непосредственном исполнении ими трудовых обязанностей и подлежащих учету в соответствии с Положением об особенностях расследования несчастных случаев на производстве в отдельных отраслях и организациях. Состояние производственного травматизма остается одной из актуальнейших социально-трудовых проблем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Производственный травматизм и профессиональная заболеваемость работников напрямую зависят от состояния условий труда. Своевременное устранение вредных и опасных производственных факторов или приведение их в соответствие с нормами, модернизация оборудования и технических процессов, создание, таким образом, безопасных и безвредных условий труда, все это ведет к снижению производственного травматизма и профессионального заболевания.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Основными причинами и условиями возникновения хронических профзаболеваний служат: несовершенство технологических процессов, конструктивные недостатки машин и оборудования, несовершенство санитарно-технических установок, нарушение режима труда и отдыха.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Оценка сложившейся ситуации в области охраны труда показывает, что проблема охраны труда требует выполнения комплекса правовых, организационных, социальных, экономических и других мероприятий, включающие формирование у работников учреждения здоровья, повышение мотивации к сохранению своего здоровья. Остаются задачи по восстановлению службы охраны труда, проведение специальной оценки рабочих мест по условиям труда и сертификации работ по охране труда, совершенствование системы обучения по охране труда, снижение производственного травматизма и профессиональной заболеваемости, создание безопасных условий труда на предприятиях, особенно в организациях малого бизнеса, количество которых с каждым годом увеличивается. Профилактическая направленность мероприятий, обращенных на обеспечение безопасности условий и охраны труда, в этом играют важную роль.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Необходимо дальнейшее комплексное решение программными методами проблем улучшения условий и охраны труда в МКУ «АХС» и при этом важно осознание такой необходимости всеми сторонами трудового процесса - работодателем и работником.</w:t>
      </w:r>
    </w:p>
    <w:p w:rsidR="007C1533" w:rsidRPr="00C77C8C" w:rsidRDefault="007C1533" w:rsidP="0084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 </w:t>
      </w:r>
    </w:p>
    <w:p w:rsidR="007C1533" w:rsidRPr="00C77C8C" w:rsidRDefault="007C1533" w:rsidP="00843D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3. Основные цели и задачи, сроки реализации Подпрограммы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 xml:space="preserve">Целью Подпрограммы улучшения условий и </w:t>
      </w:r>
      <w:r w:rsidR="00861384">
        <w:rPr>
          <w:rFonts w:ascii="Times New Roman" w:hAnsi="Times New Roman" w:cs="Times New Roman"/>
          <w:sz w:val="24"/>
          <w:szCs w:val="24"/>
        </w:rPr>
        <w:t>охраны труда в МКУ «АХС» на 2022</w:t>
      </w:r>
      <w:r w:rsidRPr="00C77C8C">
        <w:rPr>
          <w:rFonts w:ascii="Times New Roman" w:hAnsi="Times New Roman" w:cs="Times New Roman"/>
          <w:sz w:val="24"/>
          <w:szCs w:val="24"/>
        </w:rPr>
        <w:t>-202</w:t>
      </w:r>
      <w:r w:rsidR="00861384">
        <w:rPr>
          <w:rFonts w:ascii="Times New Roman" w:hAnsi="Times New Roman" w:cs="Times New Roman"/>
          <w:sz w:val="24"/>
          <w:szCs w:val="24"/>
        </w:rPr>
        <w:t>6</w:t>
      </w:r>
      <w:r w:rsidRPr="00C77C8C">
        <w:rPr>
          <w:rFonts w:ascii="Times New Roman" w:hAnsi="Times New Roman" w:cs="Times New Roman"/>
          <w:sz w:val="24"/>
          <w:szCs w:val="24"/>
        </w:rPr>
        <w:t xml:space="preserve"> годы является реализация политики в области охраны труда, обеспечивающих сохранение жизни, здоровья и профессиональной активности работников в процессе трудовой деятельности, как приоритетной составляющей стратегии социально-экономического развития МКУ «АХС» до 2025 года.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1. Развитие нормативно-правовой и методической базы по охране труда;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2. Повышение уровня гарантий социальной защиты работников от профессиональных рисков;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3. Увеличение числа рабочих мест, защищенных от воздействия вредных или опасных производственных факторов, которые могут вызвать производственную травму, профессиональное заболевание или снижение работоспособности;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4. Стимулирование соблюдения норм и правил техники безопасности на рабочих местах;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5. Создание механизма стимулирования работодателей за обеспечение безопасных условий труда;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6. Проведение информационной и практической работы среди работников учреждения по вопросам охраны труда, пропаганды активного и здорового образа жизни.</w:t>
      </w:r>
    </w:p>
    <w:p w:rsidR="007C1533" w:rsidRPr="00C77C8C" w:rsidRDefault="00861384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рассчитана на 2026 – 2026</w:t>
      </w:r>
      <w:r w:rsidR="007C1533" w:rsidRPr="00C77C8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C1533" w:rsidRPr="00C77C8C" w:rsidRDefault="007C1533" w:rsidP="0084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 </w:t>
      </w:r>
    </w:p>
    <w:p w:rsidR="007C1533" w:rsidRPr="00C77C8C" w:rsidRDefault="007C1533" w:rsidP="00843D28">
      <w:pPr>
        <w:numPr>
          <w:ilvl w:val="0"/>
          <w:numId w:val="2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B06192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Подпрограмма предусматривает осуществление мероприятий в области охраны труда по следующим разделам</w:t>
      </w:r>
      <w:r w:rsidR="00B06192" w:rsidRPr="00C77C8C">
        <w:rPr>
          <w:rFonts w:ascii="Times New Roman" w:hAnsi="Times New Roman" w:cs="Times New Roman"/>
          <w:sz w:val="24"/>
          <w:szCs w:val="24"/>
        </w:rPr>
        <w:t>:</w:t>
      </w:r>
      <w:r w:rsidRPr="00C7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i/>
          <w:sz w:val="24"/>
          <w:szCs w:val="24"/>
        </w:rPr>
        <w:t>Правовое и нормативное обеспечение в области охраны труда.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В рамках данного направления предполагаются мероприятия по подготовке ежегодных докладов о состоянии условий и охраны труда в МКУ «АХС», участие в разработке законодательных и иных нормативно-правовых актов по охране труда Мамско-Чуйского района.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2. </w:t>
      </w:r>
      <w:r w:rsidRPr="00C77C8C">
        <w:rPr>
          <w:rFonts w:ascii="Times New Roman" w:hAnsi="Times New Roman" w:cs="Times New Roman"/>
          <w:i/>
          <w:sz w:val="24"/>
          <w:szCs w:val="24"/>
        </w:rPr>
        <w:t>Организационное и техническое обеспечение в области охраны труда.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Мероприятия раздела предполагают проведение ежеквартальных семинаров-совещаний по охране труда со специалистами по охране труда предприятий и организаций Мамско-Чуйского района.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3. </w:t>
      </w:r>
      <w:r w:rsidRPr="00C77C8C">
        <w:rPr>
          <w:rFonts w:ascii="Times New Roman" w:hAnsi="Times New Roman" w:cs="Times New Roman"/>
          <w:i/>
          <w:sz w:val="24"/>
          <w:szCs w:val="24"/>
        </w:rPr>
        <w:t>Усиление надзора и контроля в области охраны труда.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Мероприятия раздела направлены на усиление взаимодействия в этом направлении МКУ «АХС» с органами местного самоуправления, объединениями работников и работодателей.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4. </w:t>
      </w:r>
      <w:r w:rsidRPr="00C77C8C">
        <w:rPr>
          <w:rFonts w:ascii="Times New Roman" w:hAnsi="Times New Roman" w:cs="Times New Roman"/>
          <w:i/>
          <w:sz w:val="24"/>
          <w:szCs w:val="24"/>
        </w:rPr>
        <w:t>Учебное и научное обеспечение в области охраны труда.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Направление содержит мероприятия по организации обучения и проверки знаний по охране труда работников; проведению обучающих семинаров и совещаний по вопросам условий, охраны труда и здоровья работающих на производстве и другие.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5. </w:t>
      </w:r>
      <w:r w:rsidRPr="00C77C8C">
        <w:rPr>
          <w:rFonts w:ascii="Times New Roman" w:hAnsi="Times New Roman" w:cs="Times New Roman"/>
          <w:i/>
          <w:sz w:val="24"/>
          <w:szCs w:val="24"/>
        </w:rPr>
        <w:t>Профилактика заболеваемости, оздоровление и реабилитация работающих граждан.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Мероприятия направлены на организацию и проведение спортивных, физкультурно-оздоровительных и культурных спартакиад; пропаганду активного и здорового образа жизни среди работающих на предприятиях и в организациях; участие в проведении профилактических прививок работающим против инфекционных заболеваний.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6. </w:t>
      </w:r>
      <w:r w:rsidRPr="00C77C8C">
        <w:rPr>
          <w:rFonts w:ascii="Times New Roman" w:hAnsi="Times New Roman" w:cs="Times New Roman"/>
          <w:i/>
          <w:sz w:val="24"/>
          <w:szCs w:val="24"/>
        </w:rPr>
        <w:t>Информационное обеспечение в области охраны труда.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 xml:space="preserve">Мероприятия направлены на совершенствование информационного обеспечения охраны труда на всех уровнях управления по информированию о состоянии охраны труда, травматизма в учреждении; по пропаганде через средства массовой информации охраны </w:t>
      </w:r>
      <w:r w:rsidRPr="00C77C8C">
        <w:rPr>
          <w:rFonts w:ascii="Times New Roman" w:hAnsi="Times New Roman" w:cs="Times New Roman"/>
          <w:sz w:val="24"/>
          <w:szCs w:val="24"/>
        </w:rPr>
        <w:lastRenderedPageBreak/>
        <w:t>труда, положительных тенденций и опыта в данной области, а также активную пропаганду охраны труда и здоровья работающих граждан.</w:t>
      </w:r>
    </w:p>
    <w:p w:rsidR="007C1533" w:rsidRPr="00C77C8C" w:rsidRDefault="007C1533" w:rsidP="00843D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B06192" w:rsidRPr="00C77C8C" w:rsidRDefault="00B06192" w:rsidP="00843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бюджета Мамско-Чуйского района представлен в Приложении.</w:t>
      </w:r>
    </w:p>
    <w:p w:rsidR="007C1533" w:rsidRPr="00C77C8C" w:rsidRDefault="007C1533" w:rsidP="0084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33" w:rsidRPr="00C77C8C" w:rsidRDefault="007C1533" w:rsidP="00843D28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Ожидаемые результаты Подпрограммы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условий, обеспечивающих сохранение жизни и здоровья работников в процессе трудовой деятельности, снижение производственного травматизма и профессиональной заболеваемости, повысить эффективность использования финансовых и материальных ресурсов, направляемых на создание условий и охраны труда. В основу мероприятий заложен системный комплексный подход, учитывающий вопросы экономики, экологии, физкультурно-оздоровительного развития, направленный на формирование и реализацию социально-экономической политики по улучшению условий и охраны труда в МКУ «АХС».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Социальный эффект от реализации мероприятий Подпрограммы выражается в:</w:t>
      </w:r>
    </w:p>
    <w:p w:rsidR="007C1533" w:rsidRPr="00C77C8C" w:rsidRDefault="007C1533" w:rsidP="00843D28">
      <w:pPr>
        <w:numPr>
          <w:ilvl w:val="0"/>
          <w:numId w:val="3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снижении уровня заболеваемости и производственного травматизма;</w:t>
      </w:r>
    </w:p>
    <w:p w:rsidR="007C1533" w:rsidRPr="00C77C8C" w:rsidRDefault="007C1533" w:rsidP="00843D28">
      <w:pPr>
        <w:numPr>
          <w:ilvl w:val="0"/>
          <w:numId w:val="3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снижении уровня смертности в трудоспособном возрасте;</w:t>
      </w:r>
    </w:p>
    <w:p w:rsidR="007C1533" w:rsidRPr="00C77C8C" w:rsidRDefault="007C1533" w:rsidP="00843D28">
      <w:pPr>
        <w:numPr>
          <w:ilvl w:val="0"/>
          <w:numId w:val="3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повышении социальной защиты работников от профессиональных рисков.</w:t>
      </w:r>
    </w:p>
    <w:p w:rsidR="007C1533" w:rsidRPr="00C77C8C" w:rsidRDefault="007C1533" w:rsidP="0084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Экономический эффект от реализации Программы обуславливается за счет:</w:t>
      </w:r>
    </w:p>
    <w:p w:rsidR="007C1533" w:rsidRPr="00C77C8C" w:rsidRDefault="007C1533" w:rsidP="00843D28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снижения материальных затрат, связанных с производственным травматизмом, заболеваемостью;</w:t>
      </w:r>
    </w:p>
    <w:p w:rsidR="007C1533" w:rsidRPr="00C77C8C" w:rsidRDefault="007C1533" w:rsidP="00843D28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повышения производительности труда, сокращения потерь рабочего времени;</w:t>
      </w:r>
    </w:p>
    <w:p w:rsidR="007C1533" w:rsidRPr="00C77C8C" w:rsidRDefault="007C1533" w:rsidP="00843D28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снижения затрат на компенсации за работу в тяжелых и вредных условиях труда;</w:t>
      </w:r>
    </w:p>
    <w:p w:rsidR="007C1533" w:rsidRPr="00C77C8C" w:rsidRDefault="007C1533" w:rsidP="00843D28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предотвращения материального ущерба от аварий, производственного травматизма и профзаболеваний;</w:t>
      </w:r>
    </w:p>
    <w:p w:rsidR="00B06192" w:rsidRPr="00C77C8C" w:rsidRDefault="007C1533" w:rsidP="00843D28">
      <w:pPr>
        <w:numPr>
          <w:ilvl w:val="0"/>
          <w:numId w:val="3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t>уменьшения страховых взносов, сокращения штрафов за нарушение требований з</w:t>
      </w:r>
      <w:r w:rsidR="00B06192" w:rsidRPr="00C77C8C">
        <w:rPr>
          <w:rFonts w:ascii="Times New Roman" w:hAnsi="Times New Roman" w:cs="Times New Roman"/>
          <w:sz w:val="24"/>
          <w:szCs w:val="24"/>
        </w:rPr>
        <w:t>аконодательства об охране тру</w:t>
      </w:r>
      <w:r w:rsidR="004B573C" w:rsidRPr="00C77C8C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4B573C" w:rsidRPr="00C77C8C" w:rsidRDefault="004B573C" w:rsidP="00843D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919" w:rsidRPr="00C77C8C" w:rsidRDefault="00937919" w:rsidP="00843D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37919" w:rsidRPr="00C77C8C" w:rsidSect="0093791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25066" w:type="dxa"/>
        <w:tblInd w:w="83" w:type="dxa"/>
        <w:tblLayout w:type="fixed"/>
        <w:tblLook w:val="04A0"/>
      </w:tblPr>
      <w:tblGrid>
        <w:gridCol w:w="536"/>
        <w:gridCol w:w="1211"/>
        <w:gridCol w:w="830"/>
        <w:gridCol w:w="1745"/>
        <w:gridCol w:w="465"/>
        <w:gridCol w:w="541"/>
        <w:gridCol w:w="979"/>
        <w:gridCol w:w="144"/>
        <w:gridCol w:w="180"/>
        <w:gridCol w:w="1237"/>
        <w:gridCol w:w="565"/>
        <w:gridCol w:w="72"/>
        <w:gridCol w:w="451"/>
        <w:gridCol w:w="7"/>
        <w:gridCol w:w="1315"/>
        <w:gridCol w:w="395"/>
        <w:gridCol w:w="132"/>
        <w:gridCol w:w="662"/>
        <w:gridCol w:w="40"/>
        <w:gridCol w:w="402"/>
        <w:gridCol w:w="779"/>
        <w:gridCol w:w="887"/>
        <w:gridCol w:w="200"/>
        <w:gridCol w:w="17"/>
        <w:gridCol w:w="772"/>
        <w:gridCol w:w="63"/>
        <w:gridCol w:w="110"/>
        <w:gridCol w:w="172"/>
        <w:gridCol w:w="1026"/>
        <w:gridCol w:w="9131"/>
      </w:tblGrid>
      <w:tr w:rsidR="00937919" w:rsidRPr="00C77C8C" w:rsidTr="00916560">
        <w:trPr>
          <w:gridAfter w:val="1"/>
          <w:wAfter w:w="9131" w:type="dxa"/>
          <w:trHeight w:val="300"/>
        </w:trPr>
        <w:tc>
          <w:tcPr>
            <w:tcW w:w="14627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Подпрограмме МКУ "АХС"</w:t>
            </w:r>
          </w:p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"Улучшение условий и охраны труда</w:t>
            </w:r>
          </w:p>
          <w:p w:rsidR="00937919" w:rsidRPr="00C77C8C" w:rsidRDefault="008223A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МКУ "АХС" на 2022-2026 г.</w:t>
            </w:r>
          </w:p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"УЛУЧШЕНИЕ УСЛОВИЙ И ОХРАНЫ ТРУД</w:t>
            </w:r>
            <w:r w:rsidR="0082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В МКУ "АХС" НА 2022-2026 ГОДЫ.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1"/>
          <w:wAfter w:w="9131" w:type="dxa"/>
          <w:trHeight w:val="300"/>
        </w:trPr>
        <w:tc>
          <w:tcPr>
            <w:tcW w:w="14627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1"/>
          <w:wAfter w:w="9131" w:type="dxa"/>
          <w:trHeight w:val="300"/>
        </w:trPr>
        <w:tc>
          <w:tcPr>
            <w:tcW w:w="14627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1"/>
          <w:wAfter w:w="9131" w:type="dxa"/>
          <w:trHeight w:val="300"/>
        </w:trPr>
        <w:tc>
          <w:tcPr>
            <w:tcW w:w="14627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1"/>
          <w:wAfter w:w="9131" w:type="dxa"/>
          <w:trHeight w:val="300"/>
        </w:trPr>
        <w:tc>
          <w:tcPr>
            <w:tcW w:w="14627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1"/>
          <w:wAfter w:w="9131" w:type="dxa"/>
          <w:trHeight w:val="300"/>
        </w:trPr>
        <w:tc>
          <w:tcPr>
            <w:tcW w:w="14627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1"/>
          <w:wAfter w:w="9131" w:type="dxa"/>
          <w:trHeight w:val="300"/>
        </w:trPr>
        <w:tc>
          <w:tcPr>
            <w:tcW w:w="14627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1"/>
          <w:wAfter w:w="9131" w:type="dxa"/>
          <w:trHeight w:val="80"/>
        </w:trPr>
        <w:tc>
          <w:tcPr>
            <w:tcW w:w="14627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4"/>
          <w:wAfter w:w="10439" w:type="dxa"/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198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8257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8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69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C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0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8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E3220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6209,9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E32205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1669,5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5865C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5865C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6B37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6B373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249,2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6B373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249,2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trHeight w:val="3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6B37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919" w:rsidRPr="00C77C8C" w:rsidRDefault="006B37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6B373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249,2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ECA" w:rsidRPr="00C77C8C" w:rsidTr="00916560">
        <w:trPr>
          <w:trHeight w:val="3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ECA" w:rsidRPr="00C77C8C" w:rsidRDefault="00BC3EC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C3ECA" w:rsidRPr="00C77C8C" w:rsidRDefault="00BC3EC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CA" w:rsidRPr="00C77C8C" w:rsidRDefault="006B37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ECA" w:rsidRPr="00C77C8C" w:rsidRDefault="006B373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249,2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ECA" w:rsidRPr="00C77C8C" w:rsidRDefault="006B37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3ECA" w:rsidRPr="00C77C8C" w:rsidRDefault="006B37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ECA" w:rsidRPr="00C77C8C" w:rsidRDefault="006B37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CA" w:rsidRPr="00C77C8C" w:rsidRDefault="006B373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249,2</w:t>
            </w:r>
          </w:p>
        </w:tc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ECA" w:rsidRPr="00C77C8C" w:rsidRDefault="00BC3EC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28"/>
          <w:wAfter w:w="23319" w:type="dxa"/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3"/>
          <w:wAfter w:w="10329" w:type="dxa"/>
          <w:trHeight w:val="402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940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37919" w:rsidRPr="00C77C8C" w:rsidTr="00916560">
        <w:trPr>
          <w:gridAfter w:val="3"/>
          <w:wAfter w:w="10329" w:type="dxa"/>
          <w:trHeight w:val="40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916560">
        <w:trPr>
          <w:gridAfter w:val="3"/>
          <w:wAfter w:w="10329" w:type="dxa"/>
          <w:trHeight w:val="40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37919" w:rsidRPr="00C77C8C" w:rsidTr="00916560">
        <w:trPr>
          <w:gridAfter w:val="3"/>
          <w:wAfter w:w="10329" w:type="dxa"/>
          <w:trHeight w:val="402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CC094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1E1A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1E1A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1E1A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919" w:rsidRPr="00C77C8C" w:rsidRDefault="001E1AD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937919" w:rsidRPr="00C77C8C" w:rsidTr="00916560">
        <w:trPr>
          <w:gridAfter w:val="2"/>
          <w:wAfter w:w="10157" w:type="dxa"/>
          <w:trHeight w:val="78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</w:tr>
      <w:tr w:rsidR="003F656F" w:rsidRPr="00C77C8C" w:rsidTr="001E1ADF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(компенсация за молоко)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656F" w:rsidRPr="00C77C8C" w:rsidTr="001E1ADF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56F" w:rsidRPr="00C77C8C" w:rsidTr="001E1ADF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656F" w:rsidRPr="00C77C8C" w:rsidTr="001E1ADF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56F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56F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402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3F656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53394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2D711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1E1ADF">
        <w:trPr>
          <w:gridAfter w:val="2"/>
          <w:wAfter w:w="10157" w:type="dxa"/>
          <w:trHeight w:val="402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3F656F">
        <w:trPr>
          <w:gridAfter w:val="2"/>
          <w:wAfter w:w="10157" w:type="dxa"/>
          <w:trHeight w:val="19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2D711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</w:tr>
      <w:tr w:rsidR="00937919" w:rsidRPr="00C77C8C" w:rsidTr="001E1ADF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3F656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спецодежды и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спецобуви</w:t>
            </w:r>
            <w:proofErr w:type="spellEnd"/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53394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1E1ADF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3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3F656F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53394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919" w:rsidRPr="00C77C8C" w:rsidTr="001E1ADF">
        <w:trPr>
          <w:gridAfter w:val="2"/>
          <w:wAfter w:w="10157" w:type="dxa"/>
          <w:trHeight w:val="3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3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5C255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919" w:rsidRPr="00C77C8C" w:rsidTr="001E1ADF">
        <w:trPr>
          <w:gridAfter w:val="2"/>
          <w:wAfter w:w="10157" w:type="dxa"/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2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7919" w:rsidRPr="00C77C8C" w:rsidRDefault="0093791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91656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1E1AD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B91C7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1148,3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B91C7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1148,3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19" w:rsidRPr="00C77C8C" w:rsidRDefault="003F656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249,2</w:t>
            </w:r>
          </w:p>
        </w:tc>
      </w:tr>
    </w:tbl>
    <w:p w:rsidR="00937919" w:rsidRPr="00C77C8C" w:rsidRDefault="00937919" w:rsidP="0084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73C" w:rsidRPr="00C77C8C" w:rsidRDefault="004B573C" w:rsidP="00843D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B573C" w:rsidRPr="00C77C8C" w:rsidSect="0093791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4B573C" w:rsidRPr="00C77C8C" w:rsidRDefault="004B573C" w:rsidP="00843D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8 к Программе</w:t>
      </w:r>
    </w:p>
    <w:p w:rsidR="004B573C" w:rsidRPr="00C77C8C" w:rsidRDefault="004B573C" w:rsidP="00843D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573C" w:rsidRPr="00C77C8C" w:rsidRDefault="004B573C" w:rsidP="00843D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 xml:space="preserve">ПРОГРАММА «СОДЕРЖАНИЕ И РАЗВИТИЕ МУНИЦИПАЛЬНОГО ХОЗЯЙСТВА </w:t>
      </w:r>
    </w:p>
    <w:p w:rsidR="004B573C" w:rsidRPr="00C77C8C" w:rsidRDefault="004B573C" w:rsidP="00843D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8C">
        <w:rPr>
          <w:rFonts w:ascii="Times New Roman" w:hAnsi="Times New Roman" w:cs="Times New Roman"/>
          <w:b/>
          <w:sz w:val="24"/>
          <w:szCs w:val="24"/>
        </w:rPr>
        <w:t>МАМСКО-ЧУЙСКОГО РАЙОНА» НА 202</w:t>
      </w:r>
      <w:r w:rsidR="00C853AD">
        <w:rPr>
          <w:rFonts w:ascii="Times New Roman" w:hAnsi="Times New Roman" w:cs="Times New Roman"/>
          <w:b/>
          <w:sz w:val="24"/>
          <w:szCs w:val="24"/>
        </w:rPr>
        <w:t>2</w:t>
      </w:r>
      <w:r w:rsidRPr="00C77C8C">
        <w:rPr>
          <w:rFonts w:ascii="Times New Roman" w:hAnsi="Times New Roman" w:cs="Times New Roman"/>
          <w:b/>
          <w:sz w:val="24"/>
          <w:szCs w:val="24"/>
        </w:rPr>
        <w:t>-</w:t>
      </w:r>
      <w:r w:rsidR="00C853AD">
        <w:rPr>
          <w:rFonts w:ascii="Times New Roman" w:hAnsi="Times New Roman" w:cs="Times New Roman"/>
          <w:b/>
          <w:sz w:val="24"/>
          <w:szCs w:val="24"/>
        </w:rPr>
        <w:t>2026</w:t>
      </w:r>
      <w:r w:rsidR="001D6D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573C" w:rsidRPr="00C77C8C" w:rsidRDefault="004B573C" w:rsidP="00843D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86" w:type="dxa"/>
        <w:tblInd w:w="83" w:type="dxa"/>
        <w:tblLayout w:type="fixed"/>
        <w:tblLook w:val="04A0"/>
      </w:tblPr>
      <w:tblGrid>
        <w:gridCol w:w="2622"/>
        <w:gridCol w:w="848"/>
        <w:gridCol w:w="808"/>
        <w:gridCol w:w="836"/>
        <w:gridCol w:w="350"/>
        <w:gridCol w:w="537"/>
        <w:gridCol w:w="332"/>
        <w:gridCol w:w="1380"/>
        <w:gridCol w:w="346"/>
        <w:gridCol w:w="262"/>
        <w:gridCol w:w="668"/>
        <w:gridCol w:w="345"/>
        <w:gridCol w:w="844"/>
        <w:gridCol w:w="426"/>
        <w:gridCol w:w="708"/>
        <w:gridCol w:w="343"/>
        <w:gridCol w:w="791"/>
        <w:gridCol w:w="365"/>
        <w:gridCol w:w="8"/>
        <w:gridCol w:w="761"/>
        <w:gridCol w:w="364"/>
        <w:gridCol w:w="390"/>
        <w:gridCol w:w="380"/>
        <w:gridCol w:w="363"/>
        <w:gridCol w:w="345"/>
        <w:gridCol w:w="362"/>
        <w:gridCol w:w="102"/>
      </w:tblGrid>
      <w:tr w:rsidR="004B573C" w:rsidRPr="00C77C8C" w:rsidTr="00843D28">
        <w:trPr>
          <w:gridAfter w:val="1"/>
          <w:wAfter w:w="102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018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43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734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50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698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92605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</w:t>
            </w:r>
            <w:r w:rsidR="004B573C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5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965ED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369005,4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414DE8" w:rsidRDefault="007B7DE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279836,5</w:t>
            </w:r>
          </w:p>
        </w:tc>
        <w:tc>
          <w:tcPr>
            <w:tcW w:w="25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74231,8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414DE8" w:rsidRDefault="00EF6DD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71561,8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62361,8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57887,0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414DE8" w:rsidRDefault="00EF6DD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414DE8" w:rsidRDefault="007E27B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65604,9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73097,6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414DE8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54133,0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414DE8" w:rsidRDefault="00D36FB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414DE8" w:rsidRDefault="00D36FB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73C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73C" w:rsidRPr="00C77C8C" w:rsidRDefault="007B7DE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67362,2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6C63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69977,6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241B5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73C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73C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36812,6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6C63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69977,6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241B5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35950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36FB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75D" w:rsidRPr="00C77C8C" w:rsidTr="00843D28">
        <w:trPr>
          <w:gridAfter w:val="1"/>
          <w:wAfter w:w="102" w:type="dxa"/>
          <w:trHeight w:val="4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5D" w:rsidRPr="00C77C8C" w:rsidRDefault="00CA675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5D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75D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38495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D" w:rsidRPr="00C77C8C" w:rsidRDefault="006C63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69977,6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675D" w:rsidRPr="00C77C8C" w:rsidRDefault="00241B5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37632,4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75D" w:rsidRPr="00C77C8C" w:rsidRDefault="00E558BB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75D" w:rsidRPr="00C77C8C" w:rsidRDefault="00D36FB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75D" w:rsidRPr="00C77C8C" w:rsidRDefault="00CA675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75D" w:rsidRPr="00C77C8C" w:rsidRDefault="00CA675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5D" w:rsidRPr="00C77C8C" w:rsidRDefault="00CA675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147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2"/>
          <w:wAfter w:w="464" w:type="dxa"/>
          <w:trHeight w:val="276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 по статьям расходов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исполнения</w:t>
            </w:r>
          </w:p>
        </w:tc>
        <w:tc>
          <w:tcPr>
            <w:tcW w:w="960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фин-ния</w:t>
            </w:r>
            <w:proofErr w:type="spellEnd"/>
          </w:p>
        </w:tc>
      </w:tr>
      <w:tr w:rsidR="004B573C" w:rsidRPr="00C77C8C" w:rsidTr="00843D28">
        <w:trPr>
          <w:gridAfter w:val="2"/>
          <w:wAfter w:w="464" w:type="dxa"/>
          <w:trHeight w:val="276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2"/>
          <w:wAfter w:w="464" w:type="dxa"/>
          <w:trHeight w:val="24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2"/>
          <w:wAfter w:w="464" w:type="dxa"/>
          <w:trHeight w:val="479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73C" w:rsidRPr="00C77C8C" w:rsidRDefault="00A976E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73C" w:rsidRPr="00C77C8C" w:rsidRDefault="00A976E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73C" w:rsidRPr="00C77C8C" w:rsidRDefault="00A976E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573C" w:rsidRPr="00C77C8C" w:rsidRDefault="00A976E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573C" w:rsidRPr="00C77C8C" w:rsidRDefault="00A976E8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843D28">
        <w:trPr>
          <w:gridAfter w:val="2"/>
          <w:wAfter w:w="464" w:type="dxa"/>
          <w:trHeight w:val="145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труда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44694,1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44818,9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04647E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27965,4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04647E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40722,2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44326,2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04647E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04647E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369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52CE9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суточных при командировке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04647E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04647E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CE9" w:rsidRPr="00C77C8C" w:rsidTr="00843D28">
        <w:trPr>
          <w:gridAfter w:val="2"/>
          <w:wAfter w:w="464" w:type="dxa"/>
          <w:trHeight w:val="75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04647E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52CE9" w:rsidRPr="00C77C8C" w:rsidTr="00843D28">
        <w:trPr>
          <w:gridAfter w:val="2"/>
          <w:wAfter w:w="464" w:type="dxa"/>
          <w:trHeight w:val="54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E9" w:rsidRPr="0004647E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D52CE9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отпуск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  <w:r w:rsidR="00D52CE9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04647E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04647E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04647E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CE9" w:rsidRPr="00C77C8C" w:rsidTr="00843D28">
        <w:trPr>
          <w:gridAfter w:val="2"/>
          <w:wAfter w:w="464" w:type="dxa"/>
          <w:trHeight w:val="683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04647E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2CE9" w:rsidRPr="00C77C8C" w:rsidRDefault="00981A0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E9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52CE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13566,0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15164,0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12597,5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12762,2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14936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12762,2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8082,1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8389,6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12891,7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12497,5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5966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5596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предоставление доступа в Интернет, почтовые расходы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B573C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773A2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2841,0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2913,0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C4F8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BE60F7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F7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0F7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BE60F7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0F7" w:rsidRPr="00C77C8C" w:rsidRDefault="00BE60F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E66DFD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FD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DFD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E66DFD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DFD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B63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B63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375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B63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7B639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66DF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843D28">
        <w:trPr>
          <w:gridAfter w:val="2"/>
          <w:wAfter w:w="464" w:type="dxa"/>
          <w:trHeight w:val="398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398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383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142A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142A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142A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37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4532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142A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142A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42A5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69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Страхование: ОСАГО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3316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81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460C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3316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811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460C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460C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73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3316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9F1F1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3316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81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9F1F1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9F1F1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3316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FAE" w:rsidRPr="00C77C8C" w:rsidRDefault="00E460C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F1B" w:rsidRPr="00C77C8C" w:rsidRDefault="0083316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460C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E460C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CE38A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A070E1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38A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CE38A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8AC" w:rsidRPr="00C77C8C" w:rsidRDefault="00CE38A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A070E1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1" w:rsidRPr="00C77C8C" w:rsidRDefault="00A070E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(б/л за счет работодателя)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1" w:rsidRPr="00C77C8C" w:rsidRDefault="00A070E1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1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A070E1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A070E1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A070E1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A070E1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0E1" w:rsidRPr="00A070E1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1526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1526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1526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1526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1526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81526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A070E1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E1" w:rsidRPr="00C77C8C" w:rsidRDefault="00A070E1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E1" w:rsidRPr="00C77C8C" w:rsidRDefault="00A070E1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0E1" w:rsidRPr="00C77C8C" w:rsidRDefault="00A070E1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1" w:rsidRPr="00C77C8C" w:rsidRDefault="00A070E1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земельного налога, транспортного налога, налога на прибыль, </w:t>
            </w:r>
            <w:proofErr w:type="spell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гос-х</w:t>
            </w:r>
            <w:proofErr w:type="spell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  <w:r w:rsidR="004B573C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1578,0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1353,3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66B7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66B7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66B7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66B7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66B7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A29B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160577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штрафов, пеней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160577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160577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160577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160577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160577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0577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160577" w:rsidRPr="00C77C8C" w:rsidTr="00843D28">
        <w:trPr>
          <w:gridAfter w:val="2"/>
          <w:wAfter w:w="464" w:type="dxa"/>
          <w:trHeight w:val="86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160577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0577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77" w:rsidRPr="00C77C8C" w:rsidRDefault="0016057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A976E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B573C"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5754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4361,0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D06ED6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D06ED6" w:rsidRDefault="00D06ED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E08D0" w:rsidRPr="00D06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D06ED6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D06ED6" w:rsidRDefault="00D06ED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E08D0" w:rsidRPr="00D0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D06ED6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D06ED6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D06ED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97644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D06ED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97644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97644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6E08D0" w:rsidRPr="00C77C8C" w:rsidTr="00843D28">
        <w:trPr>
          <w:gridAfter w:val="2"/>
          <w:wAfter w:w="464" w:type="dxa"/>
          <w:trHeight w:val="67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97644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97644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62CA2" w:rsidRDefault="0097644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62CA2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4090,3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033F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3525,9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033F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3525,9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033F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033F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6E08D0" w:rsidRPr="00C77C8C" w:rsidTr="00843D28">
        <w:trPr>
          <w:gridAfter w:val="2"/>
          <w:wAfter w:w="464" w:type="dxa"/>
          <w:trHeight w:val="54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330B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1101,6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gridAfter w:val="2"/>
          <w:wAfter w:w="464" w:type="dxa"/>
          <w:trHeight w:val="402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4E69" w:rsidRPr="00C77C8C" w:rsidTr="00843D28">
        <w:trPr>
          <w:gridAfter w:val="2"/>
          <w:wAfter w:w="464" w:type="dxa"/>
          <w:trHeight w:val="589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DE4E69" w:rsidRPr="00C77C8C" w:rsidTr="00843D28">
        <w:trPr>
          <w:gridAfter w:val="2"/>
          <w:wAfter w:w="464" w:type="dxa"/>
          <w:trHeight w:val="74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69" w:rsidRPr="00C77C8C" w:rsidRDefault="00DE4E69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355422" w:rsidRPr="00C77C8C" w:rsidTr="00843D28">
        <w:trPr>
          <w:gridAfter w:val="2"/>
          <w:wAfter w:w="464" w:type="dxa"/>
          <w:trHeight w:val="563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спецодежды и обуви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355422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422" w:rsidRPr="00355422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422" w:rsidRPr="00355422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355422" w:rsidRDefault="00B5324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355422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355422" w:rsidRDefault="00B5324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355422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422" w:rsidRPr="00355422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gridAfter w:val="2"/>
          <w:wAfter w:w="464" w:type="dxa"/>
          <w:trHeight w:val="56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2" w:rsidRPr="00C77C8C" w:rsidTr="00843D28">
        <w:trPr>
          <w:gridAfter w:val="2"/>
          <w:wAfter w:w="464" w:type="dxa"/>
          <w:trHeight w:val="563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B5324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B5324E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355422" w:rsidRPr="00C77C8C" w:rsidTr="00843D28">
        <w:trPr>
          <w:gridAfter w:val="2"/>
          <w:wAfter w:w="464" w:type="dxa"/>
          <w:trHeight w:val="54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6E08D0" w:rsidRPr="00C77C8C" w:rsidTr="00843D28">
        <w:trPr>
          <w:gridAfter w:val="2"/>
          <w:wAfter w:w="464" w:type="dxa"/>
          <w:trHeight w:val="420"/>
        </w:trPr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прочих оборотных запасов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1608,4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879,5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BD535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BD535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gridAfter w:val="2"/>
          <w:wAfter w:w="464" w:type="dxa"/>
          <w:trHeight w:val="42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gridAfter w:val="2"/>
          <w:wAfter w:w="464" w:type="dxa"/>
          <w:trHeight w:val="420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D0" w:rsidRPr="00C77C8C" w:rsidRDefault="00BD535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D0" w:rsidRPr="00C77C8C" w:rsidRDefault="00BD535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6E08D0" w:rsidRPr="00C77C8C" w:rsidTr="00843D28">
        <w:trPr>
          <w:gridAfter w:val="2"/>
          <w:wAfter w:w="464" w:type="dxa"/>
          <w:trHeight w:val="435"/>
        </w:trPr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422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0" w:rsidRPr="00C77C8C" w:rsidRDefault="00355422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6E08D0" w:rsidRPr="00C77C8C" w:rsidTr="00843D28">
        <w:trPr>
          <w:gridAfter w:val="2"/>
          <w:wAfter w:w="464" w:type="dxa"/>
          <w:trHeight w:val="435"/>
        </w:trPr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70631,5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65604,9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8D0" w:rsidRPr="00C77C8C" w:rsidRDefault="00C840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8D0" w:rsidRPr="00414DE8" w:rsidRDefault="007B7DE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414DE8" w:rsidRDefault="00C840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C840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36812,6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C84075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8D0" w:rsidRPr="00C77C8C" w:rsidTr="00843D28">
        <w:trPr>
          <w:trHeight w:val="42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D0" w:rsidRPr="00C77C8C" w:rsidRDefault="006E08D0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573C" w:rsidRPr="00C77C8C" w:rsidRDefault="004B573C" w:rsidP="00843D28">
      <w:pPr>
        <w:spacing w:after="0" w:line="240" w:lineRule="auto"/>
        <w:rPr>
          <w:sz w:val="24"/>
          <w:szCs w:val="24"/>
        </w:rPr>
      </w:pPr>
      <w:r w:rsidRPr="00C77C8C">
        <w:rPr>
          <w:sz w:val="24"/>
          <w:szCs w:val="24"/>
        </w:rPr>
        <w:br w:type="page"/>
      </w:r>
    </w:p>
    <w:p w:rsidR="004B573C" w:rsidRPr="00C77C8C" w:rsidRDefault="004B573C" w:rsidP="00843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C8C">
        <w:rPr>
          <w:rFonts w:ascii="Times New Roman" w:hAnsi="Times New Roman" w:cs="Times New Roman"/>
          <w:sz w:val="24"/>
          <w:szCs w:val="24"/>
        </w:rPr>
        <w:lastRenderedPageBreak/>
        <w:t>Приложение № 9 к Программе</w:t>
      </w:r>
    </w:p>
    <w:p w:rsidR="004B573C" w:rsidRPr="00C77C8C" w:rsidRDefault="004B573C" w:rsidP="0084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4B573C" w:rsidRPr="00C77C8C" w:rsidRDefault="004B573C" w:rsidP="0084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"СОДЕРЖАНИЕ  И РАЗВИТИЕ МУНИЦИПАЛЬНОГО ХОЗЯЙСТВА МАМСКО-ЧУЙСККОГО РАЙОНА</w:t>
      </w:r>
    </w:p>
    <w:p w:rsidR="004B573C" w:rsidRPr="00C77C8C" w:rsidRDefault="00042B97" w:rsidP="00843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2022-2026</w:t>
      </w:r>
      <w:r w:rsidR="004B573C" w:rsidRPr="00C7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tbl>
      <w:tblPr>
        <w:tblW w:w="15334" w:type="dxa"/>
        <w:tblInd w:w="83" w:type="dxa"/>
        <w:tblLayout w:type="fixed"/>
        <w:tblLook w:val="04A0"/>
      </w:tblPr>
      <w:tblGrid>
        <w:gridCol w:w="794"/>
        <w:gridCol w:w="3626"/>
        <w:gridCol w:w="1219"/>
        <w:gridCol w:w="1148"/>
        <w:gridCol w:w="1131"/>
        <w:gridCol w:w="1134"/>
        <w:gridCol w:w="1134"/>
        <w:gridCol w:w="1179"/>
        <w:gridCol w:w="1137"/>
        <w:gridCol w:w="990"/>
        <w:gridCol w:w="992"/>
        <w:gridCol w:w="850"/>
      </w:tblGrid>
      <w:tr w:rsidR="004B573C" w:rsidRPr="00C77C8C" w:rsidTr="00C64C54">
        <w:trPr>
          <w:trHeight w:val="7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подпрограммы</w:t>
            </w:r>
          </w:p>
        </w:tc>
        <w:tc>
          <w:tcPr>
            <w:tcW w:w="100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 (с одним знаком после запятой)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всего:</w:t>
            </w:r>
          </w:p>
        </w:tc>
        <w:tc>
          <w:tcPr>
            <w:tcW w:w="65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98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(потребность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97" w:rsidRPr="00C77C8C" w:rsidRDefault="00042B9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3F08AF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369005,4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414DE8" w:rsidRDefault="007B7DE7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279836,5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74231,8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414DE8" w:rsidRDefault="003830D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71561,8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3830D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59691,8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3830D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414DE8" w:rsidRDefault="0022355F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65604,9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C1186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62892,9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C11868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414DE8" w:rsidRDefault="007B7DE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67362,2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69977,6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г. 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36812,6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3276F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69977,6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3276F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DD5" w:rsidRPr="00C77C8C" w:rsidTr="00C64C54">
        <w:trPr>
          <w:trHeight w:val="40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DD5" w:rsidRPr="00C77C8C" w:rsidRDefault="00905DD5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DD5" w:rsidRPr="00C77C8C" w:rsidRDefault="00905DD5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5DD5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05DD5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5DD5" w:rsidRPr="00C77C8C" w:rsidRDefault="003276F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69977,6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DD5" w:rsidRPr="00C77C8C" w:rsidRDefault="003276FB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37632,4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5DD5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5DD5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DD5" w:rsidRPr="00C77C8C" w:rsidRDefault="00905DD5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63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 Принятые сокращения: РБ – средства районного бюджета, ПУ – средства с платных услуг.</w:t>
            </w:r>
          </w:p>
        </w:tc>
      </w:tr>
      <w:tr w:rsidR="004B573C" w:rsidRPr="00C77C8C" w:rsidTr="00C64C54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249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proofErr w:type="gramStart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  финансиро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</w:tr>
      <w:tr w:rsidR="004B573C" w:rsidRPr="00C77C8C" w:rsidTr="00C64C54">
        <w:trPr>
          <w:trHeight w:val="30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698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7CC" w:rsidRPr="00C77C8C" w:rsidRDefault="007D67C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2553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2553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3C" w:rsidRPr="00C77C8C" w:rsidRDefault="002553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2553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102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(потребность)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DE42D0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МКУ «АХС» на 202</w:t>
            </w:r>
            <w:r w:rsidR="00B7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7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9541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404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63978,9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60008,1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66487,7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60008,1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404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63234,1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59520,4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59520,4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404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C64C5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 автомобильным транспортом в Мамско-Чуйском районе на 202</w:t>
            </w:r>
            <w:r w:rsidR="00B7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2-2026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9541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D67C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103B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7882,0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D67C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103B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64C54">
        <w:trPr>
          <w:trHeight w:val="114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044047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103B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D01FD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перевозок пассажиров водным транспортом</w:t>
            </w:r>
            <w:r w:rsidR="00B7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Мамско-Чуйском районе на 2022-2026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9541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D67C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72EA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D67C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1B7A6A">
        <w:trPr>
          <w:trHeight w:val="66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D67C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25533D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FD1833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1B7A6A" w:rsidRPr="00C77C8C" w:rsidTr="001B7A6A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холодного водоснабжения </w:t>
            </w:r>
            <w:r w:rsidR="00B7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Мамско-Чуйском районе на 2021-2023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A6A" w:rsidRPr="00C77C8C" w:rsidTr="00B72EA6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1B7A6A" w:rsidRPr="00C77C8C" w:rsidTr="00B72EA6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1B7A6A" w:rsidRPr="00C77C8C" w:rsidTr="00B72EA6">
        <w:trPr>
          <w:trHeight w:val="402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«Централизованное водоотведение в Мамско-Чуйском районе на 202</w:t>
            </w:r>
            <w:r w:rsidR="009F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F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2209,0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A6A" w:rsidRPr="00C77C8C" w:rsidTr="00B72EA6">
        <w:trPr>
          <w:trHeight w:val="375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1B7A6A" w:rsidRPr="00C77C8C" w:rsidTr="00B72EA6">
        <w:trPr>
          <w:trHeight w:val="33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</w:t>
            </w:r>
            <w:r w:rsidR="00B7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МКУ «АХС» на 2022</w:t>
            </w:r>
            <w:r w:rsidR="000E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9541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A6A" w:rsidRPr="00C77C8C" w:rsidTr="00C64C54">
        <w:trPr>
          <w:trHeight w:val="40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1B7A6A" w:rsidRPr="00C77C8C" w:rsidTr="00C64C54">
        <w:trPr>
          <w:trHeight w:val="552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6A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«Улучшение условий и </w:t>
            </w:r>
            <w:r w:rsidR="000E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труда в МКУ «АХС» на 2022-2026</w:t>
            </w: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79541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BE60A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BE60A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4B573C" w:rsidRPr="00C77C8C" w:rsidTr="00C64C54">
        <w:trPr>
          <w:trHeight w:val="402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BE60A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B23586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</w:p>
        </w:tc>
      </w:tr>
      <w:tr w:rsidR="004B573C" w:rsidRPr="00C77C8C" w:rsidTr="00C64C54">
        <w:trPr>
          <w:trHeight w:val="402"/>
        </w:trPr>
        <w:tc>
          <w:tcPr>
            <w:tcW w:w="563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9F463D" w:rsidP="0084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68169,4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BE60A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BE60A4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414DE8" w:rsidRDefault="007B7DE7" w:rsidP="007B7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67362,2</w:t>
            </w:r>
            <w:bookmarkStart w:id="1" w:name="_GoBack"/>
            <w:bookmarkEnd w:id="1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414DE8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70840,2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3C" w:rsidRPr="00C77C8C" w:rsidRDefault="001B7A6A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3C" w:rsidRPr="00C77C8C" w:rsidRDefault="004B573C" w:rsidP="0084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573C" w:rsidRPr="00C77C8C" w:rsidRDefault="004B573C" w:rsidP="00843D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4B573C" w:rsidRPr="00C77C8C" w:rsidSect="009379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1533" w:rsidRPr="00C77C8C" w:rsidRDefault="007C1533" w:rsidP="00414DE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533" w:rsidRPr="00C77C8C" w:rsidSect="00937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A0" w:rsidRDefault="000063A0" w:rsidP="00A30A29">
      <w:pPr>
        <w:spacing w:after="0" w:line="240" w:lineRule="auto"/>
      </w:pPr>
      <w:r>
        <w:separator/>
      </w:r>
    </w:p>
  </w:endnote>
  <w:endnote w:type="continuationSeparator" w:id="0">
    <w:p w:rsidR="000063A0" w:rsidRDefault="000063A0" w:rsidP="00A3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A0" w:rsidRDefault="000063A0" w:rsidP="00A30A29">
      <w:pPr>
        <w:spacing w:after="0" w:line="240" w:lineRule="auto"/>
      </w:pPr>
      <w:r>
        <w:separator/>
      </w:r>
    </w:p>
  </w:footnote>
  <w:footnote w:type="continuationSeparator" w:id="0">
    <w:p w:rsidR="000063A0" w:rsidRDefault="000063A0" w:rsidP="00A3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A6" w:rsidRDefault="00B72EA6" w:rsidP="00A12B1A">
    <w:pPr>
      <w:pStyle w:val="ac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B7"/>
    <w:multiLevelType w:val="hybridMultilevel"/>
    <w:tmpl w:val="B6A43FB8"/>
    <w:lvl w:ilvl="0" w:tplc="17C2E416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  <w:rPr>
        <w:rFonts w:cs="Times New Roman"/>
      </w:rPr>
    </w:lvl>
  </w:abstractNum>
  <w:abstractNum w:abstractNumId="1">
    <w:nsid w:val="0B585CD9"/>
    <w:multiLevelType w:val="hybridMultilevel"/>
    <w:tmpl w:val="F352503E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4D8D"/>
    <w:multiLevelType w:val="hybridMultilevel"/>
    <w:tmpl w:val="11D80310"/>
    <w:lvl w:ilvl="0" w:tplc="EDB007A2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">
    <w:nsid w:val="11D95C77"/>
    <w:multiLevelType w:val="hybridMultilevel"/>
    <w:tmpl w:val="97FE6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B57F5"/>
    <w:multiLevelType w:val="hybridMultilevel"/>
    <w:tmpl w:val="94E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D5A7A"/>
    <w:multiLevelType w:val="hybridMultilevel"/>
    <w:tmpl w:val="505082BE"/>
    <w:lvl w:ilvl="0" w:tplc="0419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C7302"/>
    <w:multiLevelType w:val="hybridMultilevel"/>
    <w:tmpl w:val="ED80F634"/>
    <w:lvl w:ilvl="0" w:tplc="5AC0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FA1AD5"/>
    <w:multiLevelType w:val="hybridMultilevel"/>
    <w:tmpl w:val="4478279E"/>
    <w:lvl w:ilvl="0" w:tplc="5AC0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0629B7"/>
    <w:multiLevelType w:val="hybridMultilevel"/>
    <w:tmpl w:val="0E16DF18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545D"/>
    <w:multiLevelType w:val="hybridMultilevel"/>
    <w:tmpl w:val="A3FC72C2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31163"/>
    <w:multiLevelType w:val="hybridMultilevel"/>
    <w:tmpl w:val="DAA8ECF2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1F42"/>
    <w:multiLevelType w:val="hybridMultilevel"/>
    <w:tmpl w:val="9F669FD4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06BBA"/>
    <w:multiLevelType w:val="hybridMultilevel"/>
    <w:tmpl w:val="C67887D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EA580C"/>
    <w:multiLevelType w:val="hybridMultilevel"/>
    <w:tmpl w:val="034255C8"/>
    <w:lvl w:ilvl="0" w:tplc="5AC0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0D18CE"/>
    <w:multiLevelType w:val="hybridMultilevel"/>
    <w:tmpl w:val="3FD07E90"/>
    <w:lvl w:ilvl="0" w:tplc="415E0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695F66"/>
    <w:multiLevelType w:val="hybridMultilevel"/>
    <w:tmpl w:val="F14CAE3E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00EAA"/>
    <w:multiLevelType w:val="hybridMultilevel"/>
    <w:tmpl w:val="93BC3316"/>
    <w:lvl w:ilvl="0" w:tplc="5AC0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55AAC"/>
    <w:multiLevelType w:val="hybridMultilevel"/>
    <w:tmpl w:val="71B8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DD0850"/>
    <w:multiLevelType w:val="hybridMultilevel"/>
    <w:tmpl w:val="C0BA554C"/>
    <w:lvl w:ilvl="0" w:tplc="2DAEEC46">
      <w:start w:val="3"/>
      <w:numFmt w:val="decimal"/>
      <w:lvlText w:val="%1."/>
      <w:lvlJc w:val="left"/>
      <w:pPr>
        <w:ind w:left="1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19">
    <w:nsid w:val="2CED4E7C"/>
    <w:multiLevelType w:val="hybridMultilevel"/>
    <w:tmpl w:val="155E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05D38"/>
    <w:multiLevelType w:val="hybridMultilevel"/>
    <w:tmpl w:val="A18AC3C8"/>
    <w:lvl w:ilvl="0" w:tplc="1BFCE6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886915"/>
    <w:multiLevelType w:val="hybridMultilevel"/>
    <w:tmpl w:val="49A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F12A0"/>
    <w:multiLevelType w:val="hybridMultilevel"/>
    <w:tmpl w:val="EAA69EC6"/>
    <w:lvl w:ilvl="0" w:tplc="FDAC7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0A4348"/>
    <w:multiLevelType w:val="hybridMultilevel"/>
    <w:tmpl w:val="023024D8"/>
    <w:lvl w:ilvl="0" w:tplc="A3A0B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D6E413C"/>
    <w:multiLevelType w:val="hybridMultilevel"/>
    <w:tmpl w:val="6610F8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CA533D"/>
    <w:multiLevelType w:val="hybridMultilevel"/>
    <w:tmpl w:val="A34E6E32"/>
    <w:lvl w:ilvl="0" w:tplc="6674E988">
      <w:start w:val="31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504233BA"/>
    <w:multiLevelType w:val="hybridMultilevel"/>
    <w:tmpl w:val="97FE6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8">
    <w:nsid w:val="538278D3"/>
    <w:multiLevelType w:val="hybridMultilevel"/>
    <w:tmpl w:val="00E2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FB082D"/>
    <w:multiLevelType w:val="hybridMultilevel"/>
    <w:tmpl w:val="5C5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BC2BF7"/>
    <w:multiLevelType w:val="hybridMultilevel"/>
    <w:tmpl w:val="44689B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DEB4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13081"/>
    <w:multiLevelType w:val="hybridMultilevel"/>
    <w:tmpl w:val="FCFE4622"/>
    <w:lvl w:ilvl="0" w:tplc="9796C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722D36"/>
    <w:multiLevelType w:val="hybridMultilevel"/>
    <w:tmpl w:val="A73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B310F"/>
    <w:multiLevelType w:val="hybridMultilevel"/>
    <w:tmpl w:val="12860AB0"/>
    <w:lvl w:ilvl="0" w:tplc="CBC2482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4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5">
    <w:nsid w:val="6F8E75B0"/>
    <w:multiLevelType w:val="hybridMultilevel"/>
    <w:tmpl w:val="5B3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F130F6"/>
    <w:multiLevelType w:val="hybridMultilevel"/>
    <w:tmpl w:val="6B2AA374"/>
    <w:lvl w:ilvl="0" w:tplc="FC420D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205783D"/>
    <w:multiLevelType w:val="hybridMultilevel"/>
    <w:tmpl w:val="EA2E9AAC"/>
    <w:lvl w:ilvl="0" w:tplc="EF4A994E">
      <w:start w:val="1"/>
      <w:numFmt w:val="decimal"/>
      <w:lvlText w:val="%1."/>
      <w:lvlJc w:val="left"/>
      <w:pPr>
        <w:ind w:left="1104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AD1F61"/>
    <w:multiLevelType w:val="hybridMultilevel"/>
    <w:tmpl w:val="987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1F3B4F"/>
    <w:multiLevelType w:val="hybridMultilevel"/>
    <w:tmpl w:val="DC0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B4463A"/>
    <w:multiLevelType w:val="hybridMultilevel"/>
    <w:tmpl w:val="046C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342422"/>
    <w:multiLevelType w:val="hybridMultilevel"/>
    <w:tmpl w:val="363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1E1FB9"/>
    <w:multiLevelType w:val="hybridMultilevel"/>
    <w:tmpl w:val="CBA64F50"/>
    <w:lvl w:ilvl="0" w:tplc="09AEBE9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3">
    <w:nsid w:val="7B140FD0"/>
    <w:multiLevelType w:val="hybridMultilevel"/>
    <w:tmpl w:val="84926F3E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1B2655"/>
    <w:multiLevelType w:val="hybridMultilevel"/>
    <w:tmpl w:val="72F80C7E"/>
    <w:lvl w:ilvl="0" w:tplc="D30850F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F00938"/>
    <w:multiLevelType w:val="hybridMultilevel"/>
    <w:tmpl w:val="9C6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FC5FF9"/>
    <w:multiLevelType w:val="hybridMultilevel"/>
    <w:tmpl w:val="5D700D3C"/>
    <w:lvl w:ilvl="0" w:tplc="3F342DCC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9"/>
  </w:num>
  <w:num w:numId="5">
    <w:abstractNumId w:val="26"/>
  </w:num>
  <w:num w:numId="6">
    <w:abstractNumId w:val="41"/>
  </w:num>
  <w:num w:numId="7">
    <w:abstractNumId w:val="14"/>
  </w:num>
  <w:num w:numId="8">
    <w:abstractNumId w:val="0"/>
  </w:num>
  <w:num w:numId="9">
    <w:abstractNumId w:val="33"/>
  </w:num>
  <w:num w:numId="10">
    <w:abstractNumId w:val="37"/>
  </w:num>
  <w:num w:numId="11">
    <w:abstractNumId w:val="45"/>
  </w:num>
  <w:num w:numId="12">
    <w:abstractNumId w:val="18"/>
  </w:num>
  <w:num w:numId="13">
    <w:abstractNumId w:val="19"/>
  </w:num>
  <w:num w:numId="14">
    <w:abstractNumId w:val="20"/>
  </w:num>
  <w:num w:numId="15">
    <w:abstractNumId w:val="36"/>
  </w:num>
  <w:num w:numId="16">
    <w:abstractNumId w:val="21"/>
  </w:num>
  <w:num w:numId="17">
    <w:abstractNumId w:val="24"/>
  </w:num>
  <w:num w:numId="18">
    <w:abstractNumId w:val="43"/>
  </w:num>
  <w:num w:numId="19">
    <w:abstractNumId w:val="44"/>
  </w:num>
  <w:num w:numId="20">
    <w:abstractNumId w:val="38"/>
  </w:num>
  <w:num w:numId="21">
    <w:abstractNumId w:val="32"/>
  </w:num>
  <w:num w:numId="22">
    <w:abstractNumId w:val="35"/>
  </w:num>
  <w:num w:numId="23">
    <w:abstractNumId w:val="34"/>
  </w:num>
  <w:num w:numId="24">
    <w:abstractNumId w:val="39"/>
  </w:num>
  <w:num w:numId="25">
    <w:abstractNumId w:val="31"/>
  </w:num>
  <w:num w:numId="26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9"/>
  </w:num>
  <w:num w:numId="30">
    <w:abstractNumId w:val="13"/>
  </w:num>
  <w:num w:numId="31">
    <w:abstractNumId w:val="23"/>
  </w:num>
  <w:num w:numId="32">
    <w:abstractNumId w:val="16"/>
  </w:num>
  <w:num w:numId="33">
    <w:abstractNumId w:val="8"/>
  </w:num>
  <w:num w:numId="34">
    <w:abstractNumId w:val="10"/>
  </w:num>
  <w:num w:numId="35">
    <w:abstractNumId w:val="15"/>
  </w:num>
  <w:num w:numId="36">
    <w:abstractNumId w:val="11"/>
  </w:num>
  <w:num w:numId="37">
    <w:abstractNumId w:val="1"/>
  </w:num>
  <w:num w:numId="38">
    <w:abstractNumId w:val="6"/>
  </w:num>
  <w:num w:numId="39">
    <w:abstractNumId w:val="7"/>
  </w:num>
  <w:num w:numId="40">
    <w:abstractNumId w:val="27"/>
  </w:num>
  <w:num w:numId="41">
    <w:abstractNumId w:val="2"/>
  </w:num>
  <w:num w:numId="42">
    <w:abstractNumId w:val="42"/>
  </w:num>
  <w:num w:numId="43">
    <w:abstractNumId w:val="46"/>
  </w:num>
  <w:num w:numId="44">
    <w:abstractNumId w:val="17"/>
  </w:num>
  <w:num w:numId="45">
    <w:abstractNumId w:val="40"/>
  </w:num>
  <w:num w:numId="46">
    <w:abstractNumId w:val="22"/>
  </w:num>
  <w:num w:numId="47">
    <w:abstractNumId w:val="25"/>
  </w:num>
  <w:num w:numId="48">
    <w:abstractNumId w:val="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4963"/>
    <w:rsid w:val="00002AD6"/>
    <w:rsid w:val="00005797"/>
    <w:rsid w:val="000063A0"/>
    <w:rsid w:val="0000663F"/>
    <w:rsid w:val="00006CBB"/>
    <w:rsid w:val="00011702"/>
    <w:rsid w:val="000223D3"/>
    <w:rsid w:val="0002348A"/>
    <w:rsid w:val="0002547F"/>
    <w:rsid w:val="00025FD2"/>
    <w:rsid w:val="00034963"/>
    <w:rsid w:val="00042B97"/>
    <w:rsid w:val="00044047"/>
    <w:rsid w:val="0004647E"/>
    <w:rsid w:val="00050D60"/>
    <w:rsid w:val="00062793"/>
    <w:rsid w:val="000645F8"/>
    <w:rsid w:val="000647E7"/>
    <w:rsid w:val="000651A8"/>
    <w:rsid w:val="00066001"/>
    <w:rsid w:val="00087018"/>
    <w:rsid w:val="00087AA2"/>
    <w:rsid w:val="000A7421"/>
    <w:rsid w:val="000B0BBF"/>
    <w:rsid w:val="000B3E49"/>
    <w:rsid w:val="000C6032"/>
    <w:rsid w:val="000E6250"/>
    <w:rsid w:val="000E638F"/>
    <w:rsid w:val="000F3CE1"/>
    <w:rsid w:val="0010391E"/>
    <w:rsid w:val="00103B3D"/>
    <w:rsid w:val="00114224"/>
    <w:rsid w:val="00115D82"/>
    <w:rsid w:val="00126490"/>
    <w:rsid w:val="0014430A"/>
    <w:rsid w:val="00147A59"/>
    <w:rsid w:val="00160577"/>
    <w:rsid w:val="001621E1"/>
    <w:rsid w:val="0016577F"/>
    <w:rsid w:val="00170B94"/>
    <w:rsid w:val="00171295"/>
    <w:rsid w:val="0018136C"/>
    <w:rsid w:val="00182392"/>
    <w:rsid w:val="001879EC"/>
    <w:rsid w:val="00194985"/>
    <w:rsid w:val="001968D2"/>
    <w:rsid w:val="00196900"/>
    <w:rsid w:val="001B7A6A"/>
    <w:rsid w:val="001C128D"/>
    <w:rsid w:val="001D0A03"/>
    <w:rsid w:val="001D1E05"/>
    <w:rsid w:val="001D325B"/>
    <w:rsid w:val="001D6DEA"/>
    <w:rsid w:val="001D7C5C"/>
    <w:rsid w:val="001E1ADF"/>
    <w:rsid w:val="001E3424"/>
    <w:rsid w:val="001E3E94"/>
    <w:rsid w:val="001F25E7"/>
    <w:rsid w:val="001F4C3E"/>
    <w:rsid w:val="002045E6"/>
    <w:rsid w:val="00210D28"/>
    <w:rsid w:val="0022355F"/>
    <w:rsid w:val="0022414F"/>
    <w:rsid w:val="0023234E"/>
    <w:rsid w:val="00241B52"/>
    <w:rsid w:val="00243ABB"/>
    <w:rsid w:val="0025533D"/>
    <w:rsid w:val="00275034"/>
    <w:rsid w:val="00275FE0"/>
    <w:rsid w:val="0028579B"/>
    <w:rsid w:val="00285DEF"/>
    <w:rsid w:val="00293DBA"/>
    <w:rsid w:val="002B2451"/>
    <w:rsid w:val="002B6AD7"/>
    <w:rsid w:val="002C70F7"/>
    <w:rsid w:val="002D12D8"/>
    <w:rsid w:val="002D6FAC"/>
    <w:rsid w:val="002D7112"/>
    <w:rsid w:val="002D7253"/>
    <w:rsid w:val="002E0DCC"/>
    <w:rsid w:val="002E1C12"/>
    <w:rsid w:val="002E2924"/>
    <w:rsid w:val="002E707E"/>
    <w:rsid w:val="002E7271"/>
    <w:rsid w:val="002E7B83"/>
    <w:rsid w:val="002F4BCA"/>
    <w:rsid w:val="002F4FA1"/>
    <w:rsid w:val="00300768"/>
    <w:rsid w:val="0030358D"/>
    <w:rsid w:val="003109DE"/>
    <w:rsid w:val="0031474E"/>
    <w:rsid w:val="00322F18"/>
    <w:rsid w:val="00324D1C"/>
    <w:rsid w:val="003276FB"/>
    <w:rsid w:val="00331337"/>
    <w:rsid w:val="003374DC"/>
    <w:rsid w:val="00342F7E"/>
    <w:rsid w:val="0034544C"/>
    <w:rsid w:val="00352ED0"/>
    <w:rsid w:val="00353EDE"/>
    <w:rsid w:val="00355422"/>
    <w:rsid w:val="00365897"/>
    <w:rsid w:val="003830DB"/>
    <w:rsid w:val="00396816"/>
    <w:rsid w:val="00396CE0"/>
    <w:rsid w:val="003A16DF"/>
    <w:rsid w:val="003A70A4"/>
    <w:rsid w:val="003B1602"/>
    <w:rsid w:val="003B262C"/>
    <w:rsid w:val="003B5A89"/>
    <w:rsid w:val="003C678C"/>
    <w:rsid w:val="003D2A1B"/>
    <w:rsid w:val="003E02F6"/>
    <w:rsid w:val="003E0381"/>
    <w:rsid w:val="003E43DD"/>
    <w:rsid w:val="003F08AF"/>
    <w:rsid w:val="003F6196"/>
    <w:rsid w:val="003F656F"/>
    <w:rsid w:val="003F7C4D"/>
    <w:rsid w:val="00401377"/>
    <w:rsid w:val="00403CDE"/>
    <w:rsid w:val="00412E81"/>
    <w:rsid w:val="00414DE8"/>
    <w:rsid w:val="0041569B"/>
    <w:rsid w:val="00422915"/>
    <w:rsid w:val="004234AB"/>
    <w:rsid w:val="00431174"/>
    <w:rsid w:val="00456A5B"/>
    <w:rsid w:val="00457109"/>
    <w:rsid w:val="00457544"/>
    <w:rsid w:val="0046220C"/>
    <w:rsid w:val="004664F8"/>
    <w:rsid w:val="004721EC"/>
    <w:rsid w:val="00477B88"/>
    <w:rsid w:val="00485902"/>
    <w:rsid w:val="00494311"/>
    <w:rsid w:val="0049508E"/>
    <w:rsid w:val="004A7458"/>
    <w:rsid w:val="004B2930"/>
    <w:rsid w:val="004B573C"/>
    <w:rsid w:val="004D4E5A"/>
    <w:rsid w:val="004E37E3"/>
    <w:rsid w:val="004E430A"/>
    <w:rsid w:val="004F1FA7"/>
    <w:rsid w:val="004F3BE1"/>
    <w:rsid w:val="00502361"/>
    <w:rsid w:val="00510C91"/>
    <w:rsid w:val="00511079"/>
    <w:rsid w:val="0051665E"/>
    <w:rsid w:val="00527370"/>
    <w:rsid w:val="00533940"/>
    <w:rsid w:val="0054393B"/>
    <w:rsid w:val="00544543"/>
    <w:rsid w:val="00546118"/>
    <w:rsid w:val="00551197"/>
    <w:rsid w:val="00560B4D"/>
    <w:rsid w:val="00563FFD"/>
    <w:rsid w:val="00573683"/>
    <w:rsid w:val="005865C0"/>
    <w:rsid w:val="005866BA"/>
    <w:rsid w:val="005A5FC8"/>
    <w:rsid w:val="005A7076"/>
    <w:rsid w:val="005B383C"/>
    <w:rsid w:val="005C0BC2"/>
    <w:rsid w:val="005C2559"/>
    <w:rsid w:val="005D50C1"/>
    <w:rsid w:val="005E418A"/>
    <w:rsid w:val="006033F8"/>
    <w:rsid w:val="00606946"/>
    <w:rsid w:val="006101D9"/>
    <w:rsid w:val="00610FB2"/>
    <w:rsid w:val="006330B9"/>
    <w:rsid w:val="00636385"/>
    <w:rsid w:val="00643FC8"/>
    <w:rsid w:val="00645722"/>
    <w:rsid w:val="00650C7A"/>
    <w:rsid w:val="00656D71"/>
    <w:rsid w:val="00660DE6"/>
    <w:rsid w:val="0066236F"/>
    <w:rsid w:val="006701ED"/>
    <w:rsid w:val="00670D95"/>
    <w:rsid w:val="00671CFB"/>
    <w:rsid w:val="006A1D43"/>
    <w:rsid w:val="006A351B"/>
    <w:rsid w:val="006A5641"/>
    <w:rsid w:val="006B373D"/>
    <w:rsid w:val="006C0B8C"/>
    <w:rsid w:val="006C633C"/>
    <w:rsid w:val="006D0EC7"/>
    <w:rsid w:val="006D2201"/>
    <w:rsid w:val="006D73E8"/>
    <w:rsid w:val="006E08D0"/>
    <w:rsid w:val="006E1D82"/>
    <w:rsid w:val="006E5C3F"/>
    <w:rsid w:val="00703B1C"/>
    <w:rsid w:val="0071063C"/>
    <w:rsid w:val="0071099E"/>
    <w:rsid w:val="007141B4"/>
    <w:rsid w:val="00721185"/>
    <w:rsid w:val="00722461"/>
    <w:rsid w:val="00723AB9"/>
    <w:rsid w:val="00732D9A"/>
    <w:rsid w:val="00750C53"/>
    <w:rsid w:val="00756C9B"/>
    <w:rsid w:val="00763E4E"/>
    <w:rsid w:val="0076413E"/>
    <w:rsid w:val="00773A2F"/>
    <w:rsid w:val="00773B58"/>
    <w:rsid w:val="00775E8E"/>
    <w:rsid w:val="00792E4B"/>
    <w:rsid w:val="007951D1"/>
    <w:rsid w:val="0079541C"/>
    <w:rsid w:val="00797BC3"/>
    <w:rsid w:val="007B0AAC"/>
    <w:rsid w:val="007B2684"/>
    <w:rsid w:val="007B639E"/>
    <w:rsid w:val="007B7DE7"/>
    <w:rsid w:val="007C1533"/>
    <w:rsid w:val="007C34EE"/>
    <w:rsid w:val="007C69FF"/>
    <w:rsid w:val="007C75CB"/>
    <w:rsid w:val="007C7D7F"/>
    <w:rsid w:val="007D1FAE"/>
    <w:rsid w:val="007D67CC"/>
    <w:rsid w:val="007D7CBA"/>
    <w:rsid w:val="007E1F20"/>
    <w:rsid w:val="007E27B2"/>
    <w:rsid w:val="007E4219"/>
    <w:rsid w:val="00801BDB"/>
    <w:rsid w:val="00803CE6"/>
    <w:rsid w:val="008117AF"/>
    <w:rsid w:val="0081526E"/>
    <w:rsid w:val="008223A9"/>
    <w:rsid w:val="00827D5B"/>
    <w:rsid w:val="00833164"/>
    <w:rsid w:val="008369BD"/>
    <w:rsid w:val="00836F7C"/>
    <w:rsid w:val="0084134E"/>
    <w:rsid w:val="00843696"/>
    <w:rsid w:val="00843D28"/>
    <w:rsid w:val="0084532B"/>
    <w:rsid w:val="00846FDD"/>
    <w:rsid w:val="00855886"/>
    <w:rsid w:val="00861384"/>
    <w:rsid w:val="008623C2"/>
    <w:rsid w:val="00864AE7"/>
    <w:rsid w:val="00873165"/>
    <w:rsid w:val="00873CE3"/>
    <w:rsid w:val="008741C1"/>
    <w:rsid w:val="00884360"/>
    <w:rsid w:val="00891B81"/>
    <w:rsid w:val="008950C6"/>
    <w:rsid w:val="008978AD"/>
    <w:rsid w:val="008A1477"/>
    <w:rsid w:val="008C23FC"/>
    <w:rsid w:val="008C3FE9"/>
    <w:rsid w:val="008F28BE"/>
    <w:rsid w:val="008F50B1"/>
    <w:rsid w:val="008F6067"/>
    <w:rsid w:val="008F62CC"/>
    <w:rsid w:val="009031A3"/>
    <w:rsid w:val="00905DD5"/>
    <w:rsid w:val="00916560"/>
    <w:rsid w:val="00920D87"/>
    <w:rsid w:val="0092157F"/>
    <w:rsid w:val="00926055"/>
    <w:rsid w:val="009340F8"/>
    <w:rsid w:val="00937919"/>
    <w:rsid w:val="00942965"/>
    <w:rsid w:val="0094432F"/>
    <w:rsid w:val="009455F3"/>
    <w:rsid w:val="00960175"/>
    <w:rsid w:val="00965ED7"/>
    <w:rsid w:val="00975B34"/>
    <w:rsid w:val="0097644A"/>
    <w:rsid w:val="00981A0B"/>
    <w:rsid w:val="00983025"/>
    <w:rsid w:val="00985B59"/>
    <w:rsid w:val="009910C6"/>
    <w:rsid w:val="00991921"/>
    <w:rsid w:val="00993F6B"/>
    <w:rsid w:val="009A69D7"/>
    <w:rsid w:val="009A7F51"/>
    <w:rsid w:val="009B557A"/>
    <w:rsid w:val="009D3DCB"/>
    <w:rsid w:val="009D56A7"/>
    <w:rsid w:val="009E1278"/>
    <w:rsid w:val="009E7EB9"/>
    <w:rsid w:val="009F1F1B"/>
    <w:rsid w:val="009F21C6"/>
    <w:rsid w:val="009F2BB0"/>
    <w:rsid w:val="009F3505"/>
    <w:rsid w:val="009F463D"/>
    <w:rsid w:val="00A070E1"/>
    <w:rsid w:val="00A12B1A"/>
    <w:rsid w:val="00A26066"/>
    <w:rsid w:val="00A30A29"/>
    <w:rsid w:val="00A54A8D"/>
    <w:rsid w:val="00A60B58"/>
    <w:rsid w:val="00A63082"/>
    <w:rsid w:val="00A6688D"/>
    <w:rsid w:val="00A668BE"/>
    <w:rsid w:val="00A67F2F"/>
    <w:rsid w:val="00A71DD8"/>
    <w:rsid w:val="00A7623C"/>
    <w:rsid w:val="00A86AF8"/>
    <w:rsid w:val="00A92076"/>
    <w:rsid w:val="00A95183"/>
    <w:rsid w:val="00A976E8"/>
    <w:rsid w:val="00AB6D5D"/>
    <w:rsid w:val="00AB7CC8"/>
    <w:rsid w:val="00AC249D"/>
    <w:rsid w:val="00AD6C68"/>
    <w:rsid w:val="00AE18BF"/>
    <w:rsid w:val="00AE1C26"/>
    <w:rsid w:val="00AE3E62"/>
    <w:rsid w:val="00AE6B8E"/>
    <w:rsid w:val="00AE6BA6"/>
    <w:rsid w:val="00AF0475"/>
    <w:rsid w:val="00AF26E5"/>
    <w:rsid w:val="00AF28C4"/>
    <w:rsid w:val="00AF3C68"/>
    <w:rsid w:val="00B02835"/>
    <w:rsid w:val="00B03028"/>
    <w:rsid w:val="00B06192"/>
    <w:rsid w:val="00B142A5"/>
    <w:rsid w:val="00B23586"/>
    <w:rsid w:val="00B23692"/>
    <w:rsid w:val="00B31088"/>
    <w:rsid w:val="00B421FC"/>
    <w:rsid w:val="00B44C25"/>
    <w:rsid w:val="00B47970"/>
    <w:rsid w:val="00B5324E"/>
    <w:rsid w:val="00B62C49"/>
    <w:rsid w:val="00B66B72"/>
    <w:rsid w:val="00B67D53"/>
    <w:rsid w:val="00B72431"/>
    <w:rsid w:val="00B72EA6"/>
    <w:rsid w:val="00B73FA1"/>
    <w:rsid w:val="00B81CA4"/>
    <w:rsid w:val="00B9005A"/>
    <w:rsid w:val="00B91C7B"/>
    <w:rsid w:val="00B92D7D"/>
    <w:rsid w:val="00B9471D"/>
    <w:rsid w:val="00B96CD2"/>
    <w:rsid w:val="00BA1B21"/>
    <w:rsid w:val="00BA3327"/>
    <w:rsid w:val="00BA5120"/>
    <w:rsid w:val="00BA5CB6"/>
    <w:rsid w:val="00BB48F4"/>
    <w:rsid w:val="00BB549C"/>
    <w:rsid w:val="00BC3ECA"/>
    <w:rsid w:val="00BC55EF"/>
    <w:rsid w:val="00BD535B"/>
    <w:rsid w:val="00BD570E"/>
    <w:rsid w:val="00BE60A4"/>
    <w:rsid w:val="00BE60F7"/>
    <w:rsid w:val="00BE6CD2"/>
    <w:rsid w:val="00BF0F55"/>
    <w:rsid w:val="00BF3EFC"/>
    <w:rsid w:val="00BF6181"/>
    <w:rsid w:val="00C025DF"/>
    <w:rsid w:val="00C11116"/>
    <w:rsid w:val="00C11868"/>
    <w:rsid w:val="00C130CE"/>
    <w:rsid w:val="00C138E5"/>
    <w:rsid w:val="00C14767"/>
    <w:rsid w:val="00C153FB"/>
    <w:rsid w:val="00C20F3F"/>
    <w:rsid w:val="00C21B15"/>
    <w:rsid w:val="00C26D37"/>
    <w:rsid w:val="00C51AD9"/>
    <w:rsid w:val="00C567F3"/>
    <w:rsid w:val="00C62CA2"/>
    <w:rsid w:val="00C64C54"/>
    <w:rsid w:val="00C6501E"/>
    <w:rsid w:val="00C72232"/>
    <w:rsid w:val="00C73EC1"/>
    <w:rsid w:val="00C7423E"/>
    <w:rsid w:val="00C77743"/>
    <w:rsid w:val="00C77C8C"/>
    <w:rsid w:val="00C80679"/>
    <w:rsid w:val="00C84075"/>
    <w:rsid w:val="00C853AD"/>
    <w:rsid w:val="00C920B8"/>
    <w:rsid w:val="00C95658"/>
    <w:rsid w:val="00CA145B"/>
    <w:rsid w:val="00CA14FD"/>
    <w:rsid w:val="00CA2ACA"/>
    <w:rsid w:val="00CA4018"/>
    <w:rsid w:val="00CA675D"/>
    <w:rsid w:val="00CA6820"/>
    <w:rsid w:val="00CC00C1"/>
    <w:rsid w:val="00CC094A"/>
    <w:rsid w:val="00CC0B44"/>
    <w:rsid w:val="00CC1782"/>
    <w:rsid w:val="00CD0F02"/>
    <w:rsid w:val="00CD2D4C"/>
    <w:rsid w:val="00CD5CC5"/>
    <w:rsid w:val="00CE06B0"/>
    <w:rsid w:val="00CE38AC"/>
    <w:rsid w:val="00CE6BBD"/>
    <w:rsid w:val="00CF1262"/>
    <w:rsid w:val="00D01FDD"/>
    <w:rsid w:val="00D06ED6"/>
    <w:rsid w:val="00D36FB1"/>
    <w:rsid w:val="00D47635"/>
    <w:rsid w:val="00D52CE9"/>
    <w:rsid w:val="00D56FA5"/>
    <w:rsid w:val="00D57D70"/>
    <w:rsid w:val="00D64D6E"/>
    <w:rsid w:val="00D73F17"/>
    <w:rsid w:val="00D921AC"/>
    <w:rsid w:val="00D96609"/>
    <w:rsid w:val="00DA02AD"/>
    <w:rsid w:val="00DA1BA1"/>
    <w:rsid w:val="00DA29B4"/>
    <w:rsid w:val="00DA2CBF"/>
    <w:rsid w:val="00DA5356"/>
    <w:rsid w:val="00DA7FBA"/>
    <w:rsid w:val="00DB2974"/>
    <w:rsid w:val="00DB3C82"/>
    <w:rsid w:val="00DB6C94"/>
    <w:rsid w:val="00DC1210"/>
    <w:rsid w:val="00DC4F8F"/>
    <w:rsid w:val="00DC50EC"/>
    <w:rsid w:val="00DC5327"/>
    <w:rsid w:val="00DD100B"/>
    <w:rsid w:val="00DD43AD"/>
    <w:rsid w:val="00DD526C"/>
    <w:rsid w:val="00DD791D"/>
    <w:rsid w:val="00DE42D0"/>
    <w:rsid w:val="00DE4E69"/>
    <w:rsid w:val="00DF1966"/>
    <w:rsid w:val="00DF33BF"/>
    <w:rsid w:val="00DF5BB5"/>
    <w:rsid w:val="00E01463"/>
    <w:rsid w:val="00E03161"/>
    <w:rsid w:val="00E146A1"/>
    <w:rsid w:val="00E15B4F"/>
    <w:rsid w:val="00E229A6"/>
    <w:rsid w:val="00E32205"/>
    <w:rsid w:val="00E42E90"/>
    <w:rsid w:val="00E45D6B"/>
    <w:rsid w:val="00E460C9"/>
    <w:rsid w:val="00E47993"/>
    <w:rsid w:val="00E50180"/>
    <w:rsid w:val="00E50AFE"/>
    <w:rsid w:val="00E558BB"/>
    <w:rsid w:val="00E66DFD"/>
    <w:rsid w:val="00E83468"/>
    <w:rsid w:val="00E9244A"/>
    <w:rsid w:val="00EA400B"/>
    <w:rsid w:val="00EB3344"/>
    <w:rsid w:val="00EB4540"/>
    <w:rsid w:val="00ED77DD"/>
    <w:rsid w:val="00EE5A3F"/>
    <w:rsid w:val="00EE777F"/>
    <w:rsid w:val="00EF6DD9"/>
    <w:rsid w:val="00F059CE"/>
    <w:rsid w:val="00F15E11"/>
    <w:rsid w:val="00F16A6C"/>
    <w:rsid w:val="00F1738C"/>
    <w:rsid w:val="00F2789F"/>
    <w:rsid w:val="00F41501"/>
    <w:rsid w:val="00F41A1A"/>
    <w:rsid w:val="00F4426A"/>
    <w:rsid w:val="00F515CB"/>
    <w:rsid w:val="00F538D3"/>
    <w:rsid w:val="00F55966"/>
    <w:rsid w:val="00F56D2D"/>
    <w:rsid w:val="00F674EC"/>
    <w:rsid w:val="00F70030"/>
    <w:rsid w:val="00F75D52"/>
    <w:rsid w:val="00F8082E"/>
    <w:rsid w:val="00F915A2"/>
    <w:rsid w:val="00F93EA3"/>
    <w:rsid w:val="00FC3135"/>
    <w:rsid w:val="00FC6306"/>
    <w:rsid w:val="00FD1833"/>
    <w:rsid w:val="00FD7F31"/>
    <w:rsid w:val="00F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63F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9"/>
    <w:qFormat/>
    <w:rsid w:val="000066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0066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C15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066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0663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0"/>
    <w:link w:val="a5"/>
    <w:uiPriority w:val="99"/>
    <w:qFormat/>
    <w:rsid w:val="00006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06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0"/>
    <w:uiPriority w:val="99"/>
    <w:qFormat/>
    <w:rsid w:val="0000663F"/>
    <w:pPr>
      <w:ind w:left="720"/>
    </w:pPr>
  </w:style>
  <w:style w:type="character" w:customStyle="1" w:styleId="30">
    <w:name w:val="Заголовок 3 Знак"/>
    <w:basedOn w:val="a1"/>
    <w:link w:val="3"/>
    <w:rsid w:val="007C15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0"/>
    <w:uiPriority w:val="99"/>
    <w:rsid w:val="007C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C1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лужирный,По центру"/>
    <w:basedOn w:val="a0"/>
    <w:uiPriority w:val="99"/>
    <w:rsid w:val="007C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0"/>
    <w:link w:val="HTML0"/>
    <w:uiPriority w:val="99"/>
    <w:rsid w:val="007C1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C153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99"/>
    <w:rsid w:val="007C1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7C15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C15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">
    <w:name w:val="МаркТабл"/>
    <w:uiPriority w:val="99"/>
    <w:rsid w:val="007C1533"/>
    <w:pPr>
      <w:numPr>
        <w:numId w:val="2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7C15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C153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semiHidden/>
    <w:rsid w:val="007C1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C1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7C1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C1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rsid w:val="007C1533"/>
    <w:rPr>
      <w:rFonts w:cs="Times New Roman"/>
      <w:color w:val="0000FF"/>
      <w:u w:val="single"/>
    </w:rPr>
  </w:style>
  <w:style w:type="character" w:styleId="af1">
    <w:name w:val="FollowedHyperlink"/>
    <w:basedOn w:val="a1"/>
    <w:uiPriority w:val="99"/>
    <w:rsid w:val="007C1533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7C15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7C15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7C15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C15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C15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7C15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7C15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7C15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7C15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7C15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7C15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7C15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C153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7C15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C153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7C15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7C15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7C15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7C15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7C15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7C15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rsid w:val="007C15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7C153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1"/>
    <w:qFormat/>
    <w:rsid w:val="007C1533"/>
    <w:rPr>
      <w:i/>
      <w:iCs/>
    </w:rPr>
  </w:style>
  <w:style w:type="paragraph" w:customStyle="1" w:styleId="af3">
    <w:name w:val="Прижатый влево"/>
    <w:basedOn w:val="a0"/>
    <w:next w:val="a0"/>
    <w:rsid w:val="00B47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teplosnabz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eployenergeti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yenergosnabz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16F5-F16E-42F4-BA70-590AEF07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59</Pages>
  <Words>11796</Words>
  <Characters>67238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VinsUV</cp:lastModifiedBy>
  <cp:revision>411</cp:revision>
  <cp:lastPrinted>2023-12-04T08:22:00Z</cp:lastPrinted>
  <dcterms:created xsi:type="dcterms:W3CDTF">2021-10-14T01:35:00Z</dcterms:created>
  <dcterms:modified xsi:type="dcterms:W3CDTF">2023-12-04T08:22:00Z</dcterms:modified>
</cp:coreProperties>
</file>